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3675" w:rsidRPr="004B4D24" w:rsidRDefault="00EF3675" w:rsidP="00EF3675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EF3675" w:rsidRPr="004B4D24" w:rsidRDefault="00EF3675" w:rsidP="00EF367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  <w:r w:rsidRPr="004B4D24">
        <w:rPr>
          <w:rFonts w:ascii="Times New Roman" w:hAnsi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EF3675" w:rsidRPr="004B4D24" w:rsidRDefault="00EF3675" w:rsidP="00EF3675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uk-UA" w:eastAsia="ru-RU"/>
        </w:rPr>
        <w:t>Філологічний факультет</w:t>
      </w:r>
    </w:p>
    <w:p w:rsidR="00EF3675" w:rsidRPr="004B4D24" w:rsidRDefault="00EF3675" w:rsidP="00EF367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  <w:r w:rsidRPr="004B4D24">
        <w:rPr>
          <w:rFonts w:ascii="Times New Roman" w:hAnsi="Times New Roman"/>
          <w:sz w:val="20"/>
          <w:szCs w:val="20"/>
          <w:lang w:val="uk-UA" w:eastAsia="ru-RU"/>
        </w:rPr>
        <w:t>(повне найменування інституту/факультету)</w:t>
      </w:r>
    </w:p>
    <w:p w:rsidR="00EF3675" w:rsidRPr="004B4D24" w:rsidRDefault="00EF3675" w:rsidP="00EF3675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i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i/>
          <w:sz w:val="28"/>
          <w:szCs w:val="28"/>
          <w:lang w:val="uk-UA" w:eastAsia="ru-RU"/>
        </w:rPr>
        <w:t>Кафедра російської мови</w:t>
      </w:r>
    </w:p>
    <w:p w:rsidR="00EF3675" w:rsidRPr="004B4D24" w:rsidRDefault="00EF3675" w:rsidP="00EF367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  <w:r w:rsidRPr="004B4D24">
        <w:rPr>
          <w:rFonts w:ascii="Times New Roman" w:hAnsi="Times New Roman"/>
          <w:sz w:val="20"/>
          <w:szCs w:val="20"/>
          <w:lang w:val="uk-UA" w:eastAsia="ru-RU"/>
        </w:rPr>
        <w:t>(повна назва кафедри)</w:t>
      </w:r>
    </w:p>
    <w:p w:rsidR="00EF3675" w:rsidRPr="004B4D24" w:rsidRDefault="00EF3675" w:rsidP="00EF3675">
      <w:pPr>
        <w:spacing w:after="0" w:line="240" w:lineRule="auto"/>
        <w:rPr>
          <w:rFonts w:ascii="Times New Roman" w:hAnsi="Times New Roman"/>
          <w:b/>
          <w:spacing w:val="60"/>
          <w:sz w:val="40"/>
          <w:szCs w:val="40"/>
          <w:lang w:val="uk-UA" w:eastAsia="ru-RU"/>
        </w:rPr>
      </w:pPr>
    </w:p>
    <w:p w:rsidR="00EF3675" w:rsidRPr="004B4D24" w:rsidRDefault="00EF3675" w:rsidP="00EF3675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  <w:lang w:val="uk-UA" w:eastAsia="ru-RU"/>
        </w:rPr>
      </w:pPr>
      <w:r w:rsidRPr="004B4D24">
        <w:rPr>
          <w:rFonts w:ascii="Times New Roman" w:hAnsi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:rsidR="00EF3675" w:rsidRPr="004B4D24" w:rsidRDefault="00EF3675" w:rsidP="00EF3675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uk-UA" w:eastAsia="ru-RU"/>
        </w:rPr>
        <w:t>бакалавра</w:t>
      </w:r>
    </w:p>
    <w:p w:rsidR="00EF3675" w:rsidRPr="004B4D24" w:rsidRDefault="00EF3675" w:rsidP="00EF367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  <w:r w:rsidRPr="004B4D24">
        <w:rPr>
          <w:rFonts w:ascii="Times New Roman" w:hAnsi="Times New Roman"/>
          <w:sz w:val="20"/>
          <w:szCs w:val="20"/>
          <w:lang w:val="uk-UA" w:eastAsia="ru-RU"/>
        </w:rPr>
        <w:t>(освітньо-кваліфікаційний рівень)</w:t>
      </w:r>
    </w:p>
    <w:p w:rsidR="00EF3675" w:rsidRPr="004B4D24" w:rsidRDefault="00EF3675" w:rsidP="00EF367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</w:p>
    <w:p w:rsidR="00EF3675" w:rsidRPr="004B4D24" w:rsidRDefault="00EF3675" w:rsidP="00EF367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uk-UA" w:eastAsia="ru-RU"/>
        </w:rPr>
        <w:t>на тему:</w:t>
      </w:r>
    </w:p>
    <w:p w:rsidR="00EF3675" w:rsidRPr="004B4D24" w:rsidRDefault="00EF3675" w:rsidP="00EF367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32"/>
          <w:szCs w:val="32"/>
          <w:lang w:val="uk-UA" w:eastAsia="ru-RU"/>
        </w:rPr>
      </w:pPr>
      <w:r w:rsidRPr="004B4D24">
        <w:rPr>
          <w:rFonts w:ascii="Times New Roman" w:hAnsi="Times New Roman"/>
          <w:b/>
          <w:sz w:val="32"/>
          <w:szCs w:val="32"/>
          <w:lang w:val="uk-UA" w:eastAsia="ru-RU"/>
        </w:rPr>
        <w:t>«Выражение лексической эмоциональности в текстах информационных ресурсов»</w:t>
      </w:r>
    </w:p>
    <w:p w:rsidR="00EF3675" w:rsidRPr="004B4D24" w:rsidRDefault="00EF3675" w:rsidP="00EF367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4"/>
          <w:szCs w:val="24"/>
          <w:lang w:val="uk-UA" w:eastAsia="ru-RU"/>
        </w:rPr>
      </w:pPr>
    </w:p>
    <w:p w:rsidR="00EF3675" w:rsidRPr="004B4D24" w:rsidRDefault="00EF3675" w:rsidP="00EF367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uk-UA" w:eastAsia="ru-RU"/>
        </w:rPr>
        <w:t>«Вираження лексичної емоційності у текстах інформаційних ресурсів»</w:t>
      </w:r>
    </w:p>
    <w:p w:rsidR="00EF3675" w:rsidRPr="004B4D24" w:rsidRDefault="00EF3675" w:rsidP="00EF3675">
      <w:pPr>
        <w:tabs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EF3675" w:rsidRPr="004B4D24" w:rsidRDefault="00EF3675" w:rsidP="00EF367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en-US" w:eastAsia="ru-RU"/>
        </w:rPr>
        <w:t>«Expression of lexical emotionality in the texts of information resources</w:t>
      </w:r>
      <w:r w:rsidRPr="004B4D24">
        <w:rPr>
          <w:rFonts w:ascii="Times New Roman" w:hAnsi="Times New Roman"/>
          <w:sz w:val="28"/>
          <w:szCs w:val="28"/>
          <w:lang w:val="uk-UA" w:eastAsia="ru-RU"/>
        </w:rPr>
        <w:t>»</w:t>
      </w:r>
    </w:p>
    <w:p w:rsidR="00EF3675" w:rsidRPr="004B4D24" w:rsidRDefault="00EF3675" w:rsidP="00EF3675">
      <w:pPr>
        <w:tabs>
          <w:tab w:val="right" w:pos="9639"/>
        </w:tabs>
        <w:spacing w:after="0" w:line="240" w:lineRule="auto"/>
        <w:ind w:right="-143"/>
        <w:rPr>
          <w:rFonts w:ascii="Times New Roman" w:hAnsi="Times New Roman"/>
          <w:sz w:val="28"/>
          <w:szCs w:val="28"/>
          <w:lang w:val="uk-UA" w:eastAsia="ru-RU"/>
        </w:rPr>
      </w:pPr>
    </w:p>
    <w:p w:rsidR="00EF3675" w:rsidRPr="004B4D24" w:rsidRDefault="00EF3675" w:rsidP="00EF3675">
      <w:pPr>
        <w:tabs>
          <w:tab w:val="right" w:pos="9355"/>
        </w:tabs>
        <w:spacing w:after="0" w:line="240" w:lineRule="auto"/>
        <w:rPr>
          <w:rFonts w:ascii="Times New Roman" w:hAnsi="Times New Roman"/>
          <w:sz w:val="24"/>
          <w:szCs w:val="24"/>
          <w:u w:val="single"/>
          <w:lang w:val="uk-UA" w:eastAsia="ru-RU"/>
        </w:rPr>
      </w:pPr>
    </w:p>
    <w:p w:rsidR="00EF3675" w:rsidRPr="004B4D24" w:rsidRDefault="00EF3675" w:rsidP="00EF3675">
      <w:pPr>
        <w:tabs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EF3675" w:rsidRPr="004B4D24" w:rsidRDefault="00EF3675" w:rsidP="00EF3675">
      <w:pPr>
        <w:spacing w:after="0" w:line="240" w:lineRule="auto"/>
        <w:ind w:left="2340"/>
        <w:rPr>
          <w:rFonts w:ascii="Times New Roman" w:hAnsi="Times New Roman"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uk-UA" w:eastAsia="ru-RU"/>
        </w:rPr>
        <w:t xml:space="preserve">Виконала: студентка </w:t>
      </w:r>
      <w:r w:rsidRPr="004B4D24">
        <w:rPr>
          <w:rFonts w:ascii="Times New Roman" w:hAnsi="Times New Roman"/>
          <w:i/>
          <w:sz w:val="28"/>
          <w:szCs w:val="28"/>
          <w:lang w:val="uk-UA" w:eastAsia="ru-RU"/>
        </w:rPr>
        <w:t>денної</w:t>
      </w:r>
      <w:r w:rsidRPr="004B4D24">
        <w:rPr>
          <w:rFonts w:ascii="Times New Roman" w:hAnsi="Times New Roman"/>
          <w:sz w:val="28"/>
          <w:szCs w:val="28"/>
          <w:lang w:val="uk-UA" w:eastAsia="ru-RU"/>
        </w:rPr>
        <w:t xml:space="preserve"> форми навчання</w:t>
      </w:r>
    </w:p>
    <w:p w:rsidR="00EF3675" w:rsidRPr="004B4D24" w:rsidRDefault="00EF3675" w:rsidP="00EF3675">
      <w:pPr>
        <w:spacing w:after="0" w:line="240" w:lineRule="auto"/>
        <w:ind w:left="2340"/>
        <w:rPr>
          <w:rFonts w:ascii="Times New Roman" w:hAnsi="Times New Roman"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uk-UA" w:eastAsia="ru-RU"/>
        </w:rPr>
        <w:t>напряму підготовки 6.020303 Філологія</w:t>
      </w:r>
    </w:p>
    <w:p w:rsidR="00EF3675" w:rsidRPr="004B4D24" w:rsidRDefault="00EF3675" w:rsidP="00EF3675">
      <w:pPr>
        <w:spacing w:after="0" w:line="240" w:lineRule="auto"/>
        <w:ind w:left="2340"/>
        <w:rPr>
          <w:rFonts w:ascii="Times New Roman" w:hAnsi="Times New Roman"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uk-UA" w:eastAsia="ru-RU"/>
        </w:rPr>
        <w:t>Болотіна Анастасія Сергіївна</w:t>
      </w:r>
    </w:p>
    <w:p w:rsidR="00EF3675" w:rsidRPr="004B4D24" w:rsidRDefault="00EF3675" w:rsidP="00EF3675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hAnsi="Times New Roman"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uk-UA" w:eastAsia="ru-RU"/>
        </w:rPr>
        <w:t xml:space="preserve">Керівник:  к.філол.н., доц.  Мальцева О. В.  __________ </w:t>
      </w:r>
    </w:p>
    <w:p w:rsidR="00EF3675" w:rsidRPr="004B4D24" w:rsidRDefault="00EF3675" w:rsidP="00EF3675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hAnsi="Times New Roman"/>
          <w:sz w:val="28"/>
          <w:szCs w:val="28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uk-UA" w:eastAsia="ru-RU"/>
        </w:rPr>
        <w:t xml:space="preserve">Рецензент: д.філол.н., проф.. Степанов Є. М. </w:t>
      </w:r>
    </w:p>
    <w:p w:rsidR="00EF3675" w:rsidRPr="004B4D24" w:rsidRDefault="00EF3675" w:rsidP="00EF3675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EF3675" w:rsidRPr="004B4D24" w:rsidRDefault="00EF3675" w:rsidP="00EF3675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EF3675" w:rsidRPr="004B4D24" w:rsidRDefault="00EF3675" w:rsidP="00EF3675">
      <w:pPr>
        <w:spacing w:after="0" w:line="240" w:lineRule="auto"/>
        <w:ind w:left="3969"/>
        <w:rPr>
          <w:rFonts w:ascii="Times New Roman" w:hAnsi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EF3675" w:rsidRPr="004B4D24" w:rsidTr="008B35B5">
        <w:trPr>
          <w:jc w:val="center"/>
        </w:trPr>
        <w:tc>
          <w:tcPr>
            <w:tcW w:w="5082" w:type="dxa"/>
          </w:tcPr>
          <w:p w:rsidR="00EF3675" w:rsidRPr="004B4D24" w:rsidRDefault="00EF3675" w:rsidP="008B35B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4D24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EF3675" w:rsidRPr="004B4D24" w:rsidRDefault="00EF3675" w:rsidP="008B35B5">
            <w:pPr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4D24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EF3675" w:rsidRPr="004B4D24" w:rsidRDefault="00EF3675" w:rsidP="008B35B5">
            <w:pPr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4D2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___ від ____________2017 р. </w:t>
            </w:r>
          </w:p>
          <w:p w:rsidR="00EF3675" w:rsidRPr="004B4D24" w:rsidRDefault="00EF3675" w:rsidP="008B35B5">
            <w:pPr>
              <w:spacing w:before="60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4D24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EF3675" w:rsidRPr="004B4D24" w:rsidRDefault="00EF3675" w:rsidP="008B35B5">
            <w:pPr>
              <w:tabs>
                <w:tab w:val="left" w:pos="1168"/>
                <w:tab w:val="left" w:pos="3861"/>
              </w:tabs>
              <w:spacing w:before="120" w:after="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4B4D24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4B4D2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проф. Степанов Є. М.</w:t>
            </w:r>
          </w:p>
          <w:p w:rsidR="00EF3675" w:rsidRPr="004B4D24" w:rsidRDefault="00EF3675" w:rsidP="008B35B5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B4D24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4B4D24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EF3675" w:rsidRPr="004B4D24" w:rsidRDefault="00EF3675" w:rsidP="008B35B5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4D24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3</w:t>
            </w:r>
          </w:p>
          <w:p w:rsidR="00EF3675" w:rsidRPr="004B4D24" w:rsidRDefault="00EF3675" w:rsidP="008B35B5">
            <w:pPr>
              <w:tabs>
                <w:tab w:val="right" w:pos="4462"/>
              </w:tabs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4D24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 від __________2017 р.</w:t>
            </w:r>
          </w:p>
          <w:p w:rsidR="00EF3675" w:rsidRPr="004B4D24" w:rsidRDefault="00EF3675" w:rsidP="008B35B5">
            <w:pPr>
              <w:tabs>
                <w:tab w:val="right" w:pos="4462"/>
              </w:tabs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4D24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4B4D24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 w:rsidRPr="004B4D24"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:rsidR="00EF3675" w:rsidRPr="004B4D24" w:rsidRDefault="00EF3675" w:rsidP="008B35B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B4D24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EF3675" w:rsidRPr="004B4D24" w:rsidRDefault="00EF3675" w:rsidP="008B35B5">
            <w:pPr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4D24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EF3675" w:rsidRPr="004B4D24" w:rsidRDefault="00EF3675" w:rsidP="008B35B5">
            <w:pPr>
              <w:tabs>
                <w:tab w:val="left" w:pos="1446"/>
                <w:tab w:val="right" w:pos="4462"/>
              </w:tabs>
              <w:spacing w:before="120" w:after="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4B4D24">
              <w:rPr>
                <w:rFonts w:ascii="Times New Roman" w:hAnsi="Times New Roman"/>
                <w:sz w:val="28"/>
                <w:szCs w:val="28"/>
                <w:lang w:val="uk-UA"/>
              </w:rPr>
              <w:t>________ доц. Раковська Н. М.</w:t>
            </w:r>
          </w:p>
          <w:p w:rsidR="00EF3675" w:rsidRPr="004B4D24" w:rsidRDefault="00EF3675" w:rsidP="008B35B5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4D24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4B4D24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</w:tr>
    </w:tbl>
    <w:p w:rsidR="00EF3675" w:rsidRPr="004B4D24" w:rsidRDefault="00EF3675" w:rsidP="00EF3675">
      <w:pPr>
        <w:spacing w:after="0" w:line="240" w:lineRule="auto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EF3675" w:rsidRPr="004B4D24" w:rsidRDefault="00EF3675" w:rsidP="00EF3675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 w:eastAsia="ru-RU"/>
        </w:rPr>
      </w:pPr>
      <w:r w:rsidRPr="004B4D24">
        <w:rPr>
          <w:rFonts w:ascii="Times New Roman" w:hAnsi="Times New Roman"/>
          <w:sz w:val="28"/>
          <w:szCs w:val="28"/>
          <w:lang w:val="uk-UA" w:eastAsia="ru-RU"/>
        </w:rPr>
        <w:t>Одеса – 2017</w:t>
      </w:r>
    </w:p>
    <w:p w:rsidR="00EF3675" w:rsidRPr="004B4D24" w:rsidRDefault="00EF3675" w:rsidP="00EF3675">
      <w:pPr>
        <w:pStyle w:val="a4"/>
        <w:spacing w:before="0" w:line="360" w:lineRule="auto"/>
        <w:jc w:val="center"/>
        <w:rPr>
          <w:rFonts w:ascii="Times New Roman" w:hAnsi="Times New Roman"/>
          <w:color w:val="000000"/>
        </w:rPr>
      </w:pPr>
      <w:r w:rsidRPr="004B4D24">
        <w:rPr>
          <w:rFonts w:ascii="Times New Roman" w:hAnsi="Times New Roman"/>
          <w:color w:val="000000"/>
        </w:rPr>
        <w:lastRenderedPageBreak/>
        <w:t>СОДЕРЖАНИЕ</w:t>
      </w:r>
    </w:p>
    <w:p w:rsidR="00EF3675" w:rsidRPr="004B21BA" w:rsidRDefault="00EF3675" w:rsidP="00EF3675">
      <w:pPr>
        <w:pStyle w:val="11"/>
        <w:rPr>
          <w:rFonts w:ascii="Times New Roman" w:hAnsi="Times New Roman"/>
          <w:noProof/>
          <w:sz w:val="28"/>
          <w:szCs w:val="28"/>
          <w:lang w:eastAsia="ru-RU"/>
        </w:rPr>
      </w:pPr>
      <w:r w:rsidRPr="004B4D24">
        <w:rPr>
          <w:rFonts w:ascii="Times New Roman" w:hAnsi="Times New Roman"/>
        </w:rPr>
        <w:fldChar w:fldCharType="begin"/>
      </w:r>
      <w:r w:rsidRPr="004B4D24">
        <w:rPr>
          <w:rFonts w:ascii="Times New Roman" w:hAnsi="Times New Roman"/>
        </w:rPr>
        <w:instrText xml:space="preserve"> TOC \o "1-3" \h \z \u </w:instrText>
      </w:r>
      <w:r w:rsidRPr="004B4D24">
        <w:rPr>
          <w:rFonts w:ascii="Times New Roman" w:hAnsi="Times New Roman"/>
        </w:rPr>
        <w:fldChar w:fldCharType="separate"/>
      </w:r>
      <w:hyperlink w:anchor="_Toc484106601" w:history="1">
        <w:r w:rsidRPr="004B21BA">
          <w:rPr>
            <w:rStyle w:val="a3"/>
            <w:rFonts w:ascii="Times New Roman" w:hAnsi="Times New Roman"/>
            <w:b/>
            <w:noProof/>
            <w:sz w:val="28"/>
            <w:szCs w:val="28"/>
            <w:lang w:eastAsia="ru-RU"/>
          </w:rPr>
          <w:t>ВВЕДЕНИЕ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_Toc484106601 \h </w:instrTex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3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EF3675" w:rsidRPr="004B21BA" w:rsidRDefault="00EF3675" w:rsidP="00EF3675">
      <w:pPr>
        <w:pStyle w:val="11"/>
        <w:rPr>
          <w:rFonts w:ascii="Times New Roman" w:hAnsi="Times New Roman"/>
          <w:noProof/>
          <w:sz w:val="28"/>
          <w:szCs w:val="28"/>
          <w:lang w:eastAsia="ru-RU"/>
        </w:rPr>
      </w:pPr>
      <w:r w:rsidRPr="004B21BA">
        <w:rPr>
          <w:rStyle w:val="a3"/>
          <w:rFonts w:ascii="Times New Roman" w:hAnsi="Times New Roman"/>
          <w:b/>
          <w:noProof/>
          <w:color w:val="000000"/>
          <w:sz w:val="28"/>
          <w:szCs w:val="28"/>
        </w:rPr>
        <w:t>РАЗДЕЛ 1.</w:t>
      </w:r>
      <w:r w:rsidRPr="004B21BA">
        <w:rPr>
          <w:rStyle w:val="a3"/>
          <w:rFonts w:ascii="Times New Roman" w:hAnsi="Times New Roman"/>
          <w:noProof/>
          <w:color w:val="000000"/>
          <w:sz w:val="28"/>
          <w:szCs w:val="28"/>
        </w:rPr>
        <w:t xml:space="preserve"> </w:t>
      </w:r>
      <w:hyperlink w:anchor="_Toc484106602" w:history="1">
        <w:r w:rsidRPr="004B21BA">
          <w:rPr>
            <w:rStyle w:val="a3"/>
            <w:rFonts w:ascii="Times New Roman" w:hAnsi="Times New Roman"/>
            <w:b/>
            <w:noProof/>
            <w:sz w:val="28"/>
            <w:szCs w:val="28"/>
          </w:rPr>
          <w:t>ЭЛЕМЕНТЫ ЭМОЦИОНАЛЬНОСТИ В СОВРЕМЕННОМ РУССКОМ ЯЗЫКЕ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_Toc484106602 \h </w:instrTex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7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EF3675" w:rsidRPr="004B21BA" w:rsidRDefault="00EF3675" w:rsidP="00EF3675">
      <w:pPr>
        <w:pStyle w:val="2"/>
        <w:ind w:left="0" w:firstLine="426"/>
        <w:rPr>
          <w:lang w:eastAsia="ru-RU"/>
        </w:rPr>
      </w:pPr>
      <w:hyperlink w:anchor="_Toc484106603" w:history="1">
        <w:r w:rsidRPr="004B21BA">
          <w:rPr>
            <w:rStyle w:val="a3"/>
          </w:rPr>
          <w:t>1.1. Понятие «стиль языка». Виды стилей в современном русском языке.</w:t>
        </w:r>
        <w:r w:rsidRPr="004B21BA">
          <w:rPr>
            <w:webHidden/>
          </w:rPr>
          <w:tab/>
        </w:r>
        <w:r w:rsidRPr="004B21BA">
          <w:rPr>
            <w:webHidden/>
          </w:rPr>
          <w:fldChar w:fldCharType="begin"/>
        </w:r>
        <w:r w:rsidRPr="004B21BA">
          <w:rPr>
            <w:webHidden/>
          </w:rPr>
          <w:instrText xml:space="preserve"> PAGEREF _Toc484106603 \h </w:instrText>
        </w:r>
        <w:r w:rsidRPr="004B21BA">
          <w:rPr>
            <w:webHidden/>
          </w:rPr>
        </w:r>
        <w:r w:rsidRPr="004B21BA">
          <w:rPr>
            <w:webHidden/>
          </w:rPr>
          <w:fldChar w:fldCharType="separate"/>
        </w:r>
        <w:r>
          <w:rPr>
            <w:webHidden/>
          </w:rPr>
          <w:t>7</w:t>
        </w:r>
        <w:r w:rsidRPr="004B21BA">
          <w:rPr>
            <w:webHidden/>
          </w:rPr>
          <w:fldChar w:fldCharType="end"/>
        </w:r>
      </w:hyperlink>
    </w:p>
    <w:p w:rsidR="00EF3675" w:rsidRPr="004B21BA" w:rsidRDefault="00EF3675" w:rsidP="00EF3675">
      <w:pPr>
        <w:pStyle w:val="2"/>
        <w:ind w:left="0" w:firstLine="426"/>
        <w:rPr>
          <w:lang w:eastAsia="ru-RU"/>
        </w:rPr>
      </w:pPr>
      <w:hyperlink w:anchor="_Toc484106604" w:history="1">
        <w:r w:rsidRPr="004B21BA">
          <w:rPr>
            <w:rStyle w:val="a3"/>
          </w:rPr>
          <w:t>1.2. Понятия «эмоциональность», «эмотивность», «коннотация», «экспрессия». Соотношение этих категорий в русском языке.</w:t>
        </w:r>
        <w:r w:rsidRPr="004B21BA">
          <w:rPr>
            <w:webHidden/>
          </w:rPr>
          <w:tab/>
        </w:r>
        <w:r w:rsidRPr="004B21BA">
          <w:rPr>
            <w:webHidden/>
          </w:rPr>
          <w:fldChar w:fldCharType="begin"/>
        </w:r>
        <w:r w:rsidRPr="004B21BA">
          <w:rPr>
            <w:webHidden/>
          </w:rPr>
          <w:instrText xml:space="preserve"> PAGEREF _Toc484106604 \h </w:instrText>
        </w:r>
        <w:r w:rsidRPr="004B21BA">
          <w:rPr>
            <w:webHidden/>
          </w:rPr>
        </w:r>
        <w:r w:rsidRPr="004B21BA">
          <w:rPr>
            <w:webHidden/>
          </w:rPr>
          <w:fldChar w:fldCharType="separate"/>
        </w:r>
        <w:r>
          <w:rPr>
            <w:webHidden/>
          </w:rPr>
          <w:t>10</w:t>
        </w:r>
        <w:r w:rsidRPr="004B21BA">
          <w:rPr>
            <w:webHidden/>
          </w:rPr>
          <w:fldChar w:fldCharType="end"/>
        </w:r>
      </w:hyperlink>
    </w:p>
    <w:p w:rsidR="00EF3675" w:rsidRPr="004B21BA" w:rsidRDefault="00EF3675" w:rsidP="00EF3675">
      <w:pPr>
        <w:pStyle w:val="2"/>
        <w:ind w:left="0" w:firstLine="426"/>
        <w:rPr>
          <w:lang w:eastAsia="ru-RU"/>
        </w:rPr>
      </w:pPr>
      <w:hyperlink w:anchor="_Toc484106605" w:history="1">
        <w:r w:rsidRPr="004B21BA">
          <w:rPr>
            <w:rStyle w:val="a3"/>
          </w:rPr>
          <w:t>1.3. Выражение эмоциональности (эмотивности) в стилях языка.</w:t>
        </w:r>
        <w:r w:rsidRPr="004B21BA">
          <w:rPr>
            <w:webHidden/>
          </w:rPr>
          <w:tab/>
        </w:r>
        <w:r w:rsidRPr="004B21BA">
          <w:rPr>
            <w:webHidden/>
          </w:rPr>
          <w:fldChar w:fldCharType="begin"/>
        </w:r>
        <w:r w:rsidRPr="004B21BA">
          <w:rPr>
            <w:webHidden/>
          </w:rPr>
          <w:instrText xml:space="preserve"> PAGEREF _Toc484106605 \h </w:instrText>
        </w:r>
        <w:r w:rsidRPr="004B21BA">
          <w:rPr>
            <w:webHidden/>
          </w:rPr>
        </w:r>
        <w:r w:rsidRPr="004B21BA">
          <w:rPr>
            <w:webHidden/>
          </w:rPr>
          <w:fldChar w:fldCharType="separate"/>
        </w:r>
        <w:r>
          <w:rPr>
            <w:webHidden/>
          </w:rPr>
          <w:t>15</w:t>
        </w:r>
        <w:r w:rsidRPr="004B21BA">
          <w:rPr>
            <w:webHidden/>
          </w:rPr>
          <w:fldChar w:fldCharType="end"/>
        </w:r>
      </w:hyperlink>
    </w:p>
    <w:p w:rsidR="00EF3675" w:rsidRPr="004B21BA" w:rsidRDefault="00EF3675" w:rsidP="00EF3675">
      <w:pPr>
        <w:pStyle w:val="2"/>
        <w:ind w:left="0" w:firstLine="426"/>
        <w:rPr>
          <w:lang w:eastAsia="ru-RU"/>
        </w:rPr>
      </w:pPr>
      <w:hyperlink w:anchor="_Toc484106606" w:history="1">
        <w:r w:rsidRPr="004B21BA">
          <w:rPr>
            <w:rStyle w:val="a3"/>
          </w:rPr>
          <w:t>1.4. Понятие «норма языка», «нормирование (нормализация) языка»</w:t>
        </w:r>
        <w:r w:rsidRPr="004B21BA">
          <w:rPr>
            <w:webHidden/>
          </w:rPr>
          <w:tab/>
        </w:r>
        <w:r w:rsidRPr="004B21BA">
          <w:rPr>
            <w:webHidden/>
          </w:rPr>
          <w:fldChar w:fldCharType="begin"/>
        </w:r>
        <w:r w:rsidRPr="004B21BA">
          <w:rPr>
            <w:webHidden/>
          </w:rPr>
          <w:instrText xml:space="preserve"> PAGEREF _Toc484106606 \h </w:instrText>
        </w:r>
        <w:r w:rsidRPr="004B21BA">
          <w:rPr>
            <w:webHidden/>
          </w:rPr>
        </w:r>
        <w:r w:rsidRPr="004B21BA">
          <w:rPr>
            <w:webHidden/>
          </w:rPr>
          <w:fldChar w:fldCharType="separate"/>
        </w:r>
        <w:r>
          <w:rPr>
            <w:webHidden/>
          </w:rPr>
          <w:t>18</w:t>
        </w:r>
        <w:r w:rsidRPr="004B21BA">
          <w:rPr>
            <w:webHidden/>
          </w:rPr>
          <w:fldChar w:fldCharType="end"/>
        </w:r>
      </w:hyperlink>
    </w:p>
    <w:p w:rsidR="00EF3675" w:rsidRPr="004B21BA" w:rsidRDefault="00EF3675" w:rsidP="00EF3675">
      <w:pPr>
        <w:pStyle w:val="11"/>
        <w:rPr>
          <w:rFonts w:ascii="Times New Roman" w:hAnsi="Times New Roman"/>
          <w:noProof/>
          <w:sz w:val="28"/>
          <w:szCs w:val="28"/>
          <w:lang w:eastAsia="ru-RU"/>
        </w:rPr>
      </w:pPr>
      <w:r w:rsidRPr="004B21BA">
        <w:rPr>
          <w:rStyle w:val="a3"/>
          <w:rFonts w:ascii="Times New Roman" w:hAnsi="Times New Roman"/>
          <w:b/>
          <w:noProof/>
          <w:color w:val="000000"/>
          <w:sz w:val="28"/>
          <w:szCs w:val="28"/>
        </w:rPr>
        <w:t xml:space="preserve">РАЗДЕЛ 2. </w:t>
      </w:r>
      <w:hyperlink w:anchor="_Toc484106607" w:history="1">
        <w:r w:rsidRPr="004B21BA">
          <w:rPr>
            <w:rStyle w:val="a3"/>
            <w:rFonts w:ascii="Times New Roman" w:hAnsi="Times New Roman"/>
            <w:b/>
            <w:noProof/>
            <w:sz w:val="28"/>
            <w:szCs w:val="28"/>
          </w:rPr>
          <w:t>РУССКАЯ ПИСЬМЕННАЯ РЕЧЬ С ЛЕКСИЧЕСКОЙ ЭМОЦИОНАЛЬНОСТЬЮ, ПРЕДСТАВЛЕННАЯ НА ИНФОРМАЦИОННЫХ ПОРТАЛАХ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_Toc484106607 \h </w:instrTex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22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EF3675" w:rsidRPr="004B21BA" w:rsidRDefault="00EF3675" w:rsidP="00EF3675">
      <w:pPr>
        <w:pStyle w:val="2"/>
        <w:ind w:left="0" w:firstLine="426"/>
        <w:rPr>
          <w:lang w:eastAsia="ru-RU"/>
        </w:rPr>
      </w:pPr>
      <w:hyperlink w:anchor="_Toc484106608" w:history="1">
        <w:r w:rsidRPr="004B21BA">
          <w:rPr>
            <w:rStyle w:val="a3"/>
          </w:rPr>
          <w:t>2.1. Язык Интернета как новый объект исследования в лингвистике</w:t>
        </w:r>
        <w:r w:rsidRPr="004B21BA">
          <w:rPr>
            <w:webHidden/>
          </w:rPr>
          <w:tab/>
        </w:r>
        <w:r w:rsidRPr="004B21BA">
          <w:rPr>
            <w:webHidden/>
          </w:rPr>
          <w:fldChar w:fldCharType="begin"/>
        </w:r>
        <w:r w:rsidRPr="004B21BA">
          <w:rPr>
            <w:webHidden/>
          </w:rPr>
          <w:instrText xml:space="preserve"> PAGEREF _Toc484106608 \h </w:instrText>
        </w:r>
        <w:r w:rsidRPr="004B21BA">
          <w:rPr>
            <w:webHidden/>
          </w:rPr>
        </w:r>
        <w:r w:rsidRPr="004B21BA">
          <w:rPr>
            <w:webHidden/>
          </w:rPr>
          <w:fldChar w:fldCharType="separate"/>
        </w:r>
        <w:r>
          <w:rPr>
            <w:webHidden/>
          </w:rPr>
          <w:t>22</w:t>
        </w:r>
        <w:r w:rsidRPr="004B21BA">
          <w:rPr>
            <w:webHidden/>
          </w:rPr>
          <w:fldChar w:fldCharType="end"/>
        </w:r>
      </w:hyperlink>
    </w:p>
    <w:p w:rsidR="00EF3675" w:rsidRPr="004B21BA" w:rsidRDefault="00EF3675" w:rsidP="00EF3675">
      <w:pPr>
        <w:pStyle w:val="2"/>
        <w:ind w:left="0" w:firstLine="426"/>
        <w:rPr>
          <w:lang w:eastAsia="ru-RU"/>
        </w:rPr>
      </w:pPr>
      <w:hyperlink w:anchor="_Toc484106609" w:history="1">
        <w:r w:rsidRPr="004B21BA">
          <w:rPr>
            <w:rStyle w:val="a3"/>
            <w:lang w:val="uk-UA"/>
          </w:rPr>
          <w:t>2.2. </w:t>
        </w:r>
        <w:r w:rsidRPr="004B21BA">
          <w:rPr>
            <w:rStyle w:val="a3"/>
          </w:rPr>
          <w:t>Исследование лексической эмоциональности на информационных порталах.</w:t>
        </w:r>
        <w:r w:rsidRPr="004B21BA">
          <w:rPr>
            <w:webHidden/>
          </w:rPr>
          <w:tab/>
        </w:r>
        <w:r w:rsidRPr="004B21BA">
          <w:rPr>
            <w:webHidden/>
          </w:rPr>
          <w:fldChar w:fldCharType="begin"/>
        </w:r>
        <w:r w:rsidRPr="004B21BA">
          <w:rPr>
            <w:webHidden/>
          </w:rPr>
          <w:instrText xml:space="preserve"> PAGEREF _Toc484106609 \h </w:instrText>
        </w:r>
        <w:r w:rsidRPr="004B21BA">
          <w:rPr>
            <w:webHidden/>
          </w:rPr>
        </w:r>
        <w:r w:rsidRPr="004B21BA">
          <w:rPr>
            <w:webHidden/>
          </w:rPr>
          <w:fldChar w:fldCharType="separate"/>
        </w:r>
        <w:r>
          <w:rPr>
            <w:webHidden/>
          </w:rPr>
          <w:t>26</w:t>
        </w:r>
        <w:r w:rsidRPr="004B21BA">
          <w:rPr>
            <w:webHidden/>
          </w:rPr>
          <w:fldChar w:fldCharType="end"/>
        </w:r>
      </w:hyperlink>
    </w:p>
    <w:p w:rsidR="00EF3675" w:rsidRPr="004B21BA" w:rsidRDefault="00EF3675" w:rsidP="00EF3675">
      <w:pPr>
        <w:pStyle w:val="2"/>
        <w:ind w:left="0" w:firstLine="426"/>
        <w:rPr>
          <w:lang w:eastAsia="ru-RU"/>
        </w:rPr>
      </w:pPr>
      <w:hyperlink w:anchor="_Toc484106610" w:history="1">
        <w:r w:rsidRPr="004B21BA">
          <w:rPr>
            <w:rStyle w:val="a3"/>
          </w:rPr>
          <w:t>2.3. Исследование денотативного и коннотативного значений лексики</w:t>
        </w:r>
        <w:r w:rsidRPr="004B21BA">
          <w:rPr>
            <w:webHidden/>
          </w:rPr>
          <w:tab/>
        </w:r>
        <w:r w:rsidRPr="004B21BA">
          <w:rPr>
            <w:webHidden/>
          </w:rPr>
          <w:fldChar w:fldCharType="begin"/>
        </w:r>
        <w:r w:rsidRPr="004B21BA">
          <w:rPr>
            <w:webHidden/>
          </w:rPr>
          <w:instrText xml:space="preserve"> PAGEREF _Toc484106610 \h </w:instrText>
        </w:r>
        <w:r w:rsidRPr="004B21BA">
          <w:rPr>
            <w:webHidden/>
          </w:rPr>
        </w:r>
        <w:r w:rsidRPr="004B21BA">
          <w:rPr>
            <w:webHidden/>
          </w:rPr>
          <w:fldChar w:fldCharType="separate"/>
        </w:r>
        <w:r>
          <w:rPr>
            <w:webHidden/>
          </w:rPr>
          <w:t>35</w:t>
        </w:r>
        <w:r w:rsidRPr="004B21BA">
          <w:rPr>
            <w:webHidden/>
          </w:rPr>
          <w:fldChar w:fldCharType="end"/>
        </w:r>
      </w:hyperlink>
    </w:p>
    <w:p w:rsidR="00EF3675" w:rsidRPr="004B21BA" w:rsidRDefault="00EF3675" w:rsidP="00EF3675">
      <w:pPr>
        <w:pStyle w:val="11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484106611" w:history="1">
        <w:r w:rsidRPr="004B21BA">
          <w:rPr>
            <w:rStyle w:val="a3"/>
            <w:rFonts w:ascii="Times New Roman" w:hAnsi="Times New Roman"/>
            <w:b/>
            <w:noProof/>
            <w:sz w:val="28"/>
            <w:szCs w:val="28"/>
          </w:rPr>
          <w:t>ЗАКЛЮЧЕНИЕ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_Toc484106611 \h </w:instrTex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40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EF3675" w:rsidRPr="004B21BA" w:rsidRDefault="00EF3675" w:rsidP="00EF3675">
      <w:pPr>
        <w:pStyle w:val="11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484106612" w:history="1">
        <w:r w:rsidRPr="004B21BA">
          <w:rPr>
            <w:rStyle w:val="a3"/>
            <w:rFonts w:ascii="Times New Roman" w:hAnsi="Times New Roman"/>
            <w:b/>
            <w:noProof/>
            <w:sz w:val="28"/>
            <w:szCs w:val="28"/>
          </w:rPr>
          <w:t>СПИСОК ИСПОЛЬЗОВАННОЙ ЛИТЕРАТУРЫ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_Toc484106612 \h </w:instrTex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43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EF3675" w:rsidRPr="004B21BA" w:rsidRDefault="00EF3675" w:rsidP="00EF3675">
      <w:pPr>
        <w:pStyle w:val="11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484106613" w:history="1">
        <w:r w:rsidRPr="004B21BA">
          <w:rPr>
            <w:rStyle w:val="a3"/>
            <w:rFonts w:ascii="Times New Roman" w:hAnsi="Times New Roman"/>
            <w:b/>
            <w:noProof/>
            <w:sz w:val="28"/>
            <w:szCs w:val="28"/>
          </w:rPr>
          <w:t>ПРИЛОЖЕНИЕ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_Toc484106613 \h </w:instrTex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49</w:t>
        </w:r>
        <w:r w:rsidRPr="004B21B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EF3675" w:rsidRDefault="00EF3675" w:rsidP="00EF3675">
      <w:r w:rsidRPr="004B4D24">
        <w:rPr>
          <w:rFonts w:ascii="Times New Roman" w:hAnsi="Times New Roman"/>
        </w:rPr>
        <w:fldChar w:fldCharType="end"/>
      </w:r>
    </w:p>
    <w:p w:rsidR="00EF3675" w:rsidRDefault="00EF3675" w:rsidP="00EF3675">
      <w:pPr>
        <w:rPr>
          <w:rFonts w:ascii="Times New Roman" w:hAnsi="Times New Roman"/>
          <w:b/>
          <w:sz w:val="28"/>
          <w:szCs w:val="28"/>
          <w:lang w:eastAsia="ru-RU"/>
        </w:rPr>
      </w:pPr>
    </w:p>
    <w:p w:rsidR="00EF3675" w:rsidRDefault="00EF3675" w:rsidP="00EF3675">
      <w:pPr>
        <w:rPr>
          <w:rFonts w:ascii="Times New Roman" w:hAnsi="Times New Roman"/>
          <w:b/>
          <w:sz w:val="28"/>
          <w:szCs w:val="28"/>
          <w:lang w:eastAsia="ru-RU"/>
        </w:rPr>
      </w:pPr>
    </w:p>
    <w:p w:rsidR="00EF3675" w:rsidRDefault="00EF3675" w:rsidP="00EF3675">
      <w:pPr>
        <w:rPr>
          <w:rFonts w:ascii="Times New Roman" w:hAnsi="Times New Roman"/>
          <w:b/>
          <w:sz w:val="28"/>
          <w:szCs w:val="28"/>
          <w:lang w:eastAsia="ru-RU"/>
        </w:rPr>
      </w:pPr>
    </w:p>
    <w:p w:rsidR="00EF3675" w:rsidRDefault="00EF3675" w:rsidP="00EF3675">
      <w:pPr>
        <w:rPr>
          <w:rFonts w:ascii="Times New Roman" w:hAnsi="Times New Roman"/>
          <w:b/>
          <w:sz w:val="28"/>
          <w:szCs w:val="28"/>
          <w:lang w:eastAsia="ru-RU"/>
        </w:rPr>
      </w:pPr>
    </w:p>
    <w:p w:rsidR="00EF3675" w:rsidRDefault="00EF3675" w:rsidP="00EF3675">
      <w:pPr>
        <w:rPr>
          <w:rFonts w:ascii="Times New Roman" w:hAnsi="Times New Roman"/>
          <w:b/>
          <w:sz w:val="28"/>
          <w:szCs w:val="28"/>
          <w:lang w:eastAsia="ru-RU"/>
        </w:rPr>
      </w:pPr>
    </w:p>
    <w:p w:rsidR="00EF3675" w:rsidRDefault="00EF3675" w:rsidP="00EF3675">
      <w:pPr>
        <w:rPr>
          <w:rFonts w:ascii="Times New Roman" w:hAnsi="Times New Roman"/>
          <w:b/>
          <w:sz w:val="28"/>
          <w:szCs w:val="28"/>
          <w:lang w:eastAsia="ru-RU"/>
        </w:rPr>
      </w:pPr>
    </w:p>
    <w:p w:rsidR="00EF3675" w:rsidRDefault="00EF3675" w:rsidP="00EF3675">
      <w:pPr>
        <w:rPr>
          <w:rFonts w:ascii="Times New Roman" w:hAnsi="Times New Roman"/>
          <w:b/>
          <w:sz w:val="28"/>
          <w:szCs w:val="28"/>
          <w:lang w:eastAsia="ru-RU"/>
        </w:rPr>
      </w:pPr>
    </w:p>
    <w:p w:rsidR="00EF3675" w:rsidRDefault="00EF3675" w:rsidP="00EF3675">
      <w:pPr>
        <w:rPr>
          <w:rFonts w:ascii="Times New Roman" w:hAnsi="Times New Roman"/>
          <w:b/>
          <w:sz w:val="28"/>
          <w:szCs w:val="28"/>
          <w:lang w:eastAsia="ru-RU"/>
        </w:rPr>
      </w:pPr>
    </w:p>
    <w:p w:rsidR="00EF3675" w:rsidRPr="00B97668" w:rsidRDefault="00EF3675" w:rsidP="00EF3675">
      <w:pPr>
        <w:pStyle w:val="1"/>
        <w:spacing w:before="0" w:line="360" w:lineRule="auto"/>
        <w:jc w:val="center"/>
        <w:rPr>
          <w:rFonts w:ascii="Times New Roman" w:hAnsi="Times New Roman"/>
          <w:b w:val="0"/>
          <w:color w:val="000000"/>
          <w:lang w:eastAsia="ru-RU"/>
        </w:rPr>
      </w:pPr>
      <w:bookmarkStart w:id="0" w:name="_Toc484105984"/>
      <w:bookmarkStart w:id="1" w:name="_Toc484106601"/>
      <w:r w:rsidRPr="00B97668">
        <w:rPr>
          <w:rFonts w:ascii="Times New Roman" w:hAnsi="Times New Roman"/>
          <w:color w:val="000000"/>
          <w:lang w:eastAsia="ru-RU"/>
        </w:rPr>
        <w:lastRenderedPageBreak/>
        <w:t>ВВЕДЕНИЕ</w:t>
      </w:r>
      <w:bookmarkEnd w:id="0"/>
      <w:bookmarkEnd w:id="1"/>
    </w:p>
    <w:p w:rsidR="00EF3675" w:rsidRPr="00B36CFC" w:rsidRDefault="00EF3675" w:rsidP="00EF3675">
      <w:pPr>
        <w:tabs>
          <w:tab w:val="left" w:pos="284"/>
        </w:tabs>
        <w:spacing w:after="0" w:line="360" w:lineRule="auto"/>
        <w:ind w:firstLine="68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B36CFC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Язык является главным и единственным в своём роде средством, формирующим виртуальную реальность. Следовательно, личность и общество, в целом, реализуют себя только в вербальной форме. Язык можно рассматривать как зеркало культуры. Он отражает все наиболее важные и устойчивые изменения в образе жизни и менталитете народа, во всех сферах жизни общества. Способ коммуникации, который существует в меняющемся мире, но не меняется сам, перестаёт выполнять свою функцию. </w:t>
      </w:r>
      <w:r w:rsidRPr="00472B5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Русский язык имеет различные возможности для выражения мыслей и эмоций не только при устном, но и при письменном общении. Именно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этому служит</w:t>
      </w:r>
      <w:r w:rsidRPr="00472B5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Интернет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становясь </w:t>
      </w:r>
      <w:r w:rsidRPr="00472B55">
        <w:rPr>
          <w:rFonts w:ascii="Times New Roman" w:hAnsi="Times New Roman"/>
          <w:color w:val="000000"/>
          <w:sz w:val="28"/>
          <w:szCs w:val="28"/>
          <w:lang w:eastAsia="ru-RU"/>
        </w:rPr>
        <w:t>популяр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ным</w:t>
      </w:r>
      <w:r w:rsidRPr="00472B5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среди всех слоёв населения.</w:t>
      </w:r>
    </w:p>
    <w:p w:rsidR="00EF3675" w:rsidRDefault="00EF3675" w:rsidP="00EF3675">
      <w:pPr>
        <w:tabs>
          <w:tab w:val="left" w:pos="284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Сегодняшний ритм жизни, стремительный и напряжённый, тяготеет к упрощению норм и правил во всех сферах человеческого бытия, и в языке при общении в том числе. В связи с этим всё большее число лингвистов начинают детально изучать особенности русской речи во всемирной паутине.</w:t>
      </w:r>
    </w:p>
    <w:p w:rsidR="00EF3675" w:rsidRPr="00B36CFC" w:rsidRDefault="00EF3675" w:rsidP="00EF3675">
      <w:pPr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eastAsia="ru-RU"/>
        </w:rPr>
      </w:pPr>
      <w:r w:rsidRPr="00B36CFC">
        <w:rPr>
          <w:rFonts w:ascii="Times New Roman" w:hAnsi="Times New Roman"/>
          <w:sz w:val="28"/>
          <w:szCs w:val="28"/>
        </w:rPr>
        <w:t xml:space="preserve">Развитие Интернета как глобального пространства для разных сфер деятельности оказывает влияние на современную журналистику. Большинство периодических изданий создают «электронную версию» своего продукта, </w:t>
      </w:r>
      <w:r>
        <w:rPr>
          <w:rFonts w:ascii="Times New Roman" w:hAnsi="Times New Roman"/>
          <w:sz w:val="28"/>
          <w:szCs w:val="28"/>
        </w:rPr>
        <w:t>всё чаще</w:t>
      </w:r>
      <w:r w:rsidRPr="00B36CFC">
        <w:rPr>
          <w:rFonts w:ascii="Times New Roman" w:hAnsi="Times New Roman"/>
          <w:sz w:val="28"/>
          <w:szCs w:val="28"/>
        </w:rPr>
        <w:t xml:space="preserve"> появляются интернет-газеты и журналы.</w:t>
      </w:r>
    </w:p>
    <w:p w:rsidR="00EF3675" w:rsidRPr="00B36CFC" w:rsidRDefault="00EF3675" w:rsidP="00EF3675">
      <w:pPr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eastAsia="ru-RU"/>
        </w:rPr>
      </w:pPr>
      <w:r w:rsidRPr="00B36CFC">
        <w:rPr>
          <w:rFonts w:ascii="Times New Roman" w:hAnsi="Times New Roman"/>
          <w:sz w:val="28"/>
          <w:szCs w:val="28"/>
          <w:lang w:eastAsia="ru-RU"/>
        </w:rPr>
        <w:t>С точки зрения лингвистики, Интернет – это особая коммуникативная среда, не существовавшая до недавнего времени, это новая возможность реализации языка.</w:t>
      </w:r>
    </w:p>
    <w:p w:rsidR="00EF3675" w:rsidRPr="00940AD3" w:rsidRDefault="00EF3675" w:rsidP="00EF3675">
      <w:pPr>
        <w:tabs>
          <w:tab w:val="left" w:pos="28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>Актуальность работы</w:t>
      </w:r>
      <w:r>
        <w:rPr>
          <w:rFonts w:ascii="Times New Roman" w:hAnsi="Times New Roman"/>
          <w:sz w:val="28"/>
          <w:szCs w:val="28"/>
          <w:lang w:eastAsia="ru-RU"/>
        </w:rPr>
        <w:t>  связана с возрастающей</w:t>
      </w:r>
      <w:r w:rsidRPr="00B57ABE">
        <w:rPr>
          <w:rFonts w:ascii="Times New Roman" w:hAnsi="Times New Roman"/>
          <w:sz w:val="28"/>
          <w:szCs w:val="28"/>
          <w:lang w:eastAsia="ru-RU"/>
        </w:rPr>
        <w:t xml:space="preserve"> популярностью </w:t>
      </w:r>
      <w:r>
        <w:rPr>
          <w:rFonts w:ascii="Times New Roman" w:hAnsi="Times New Roman"/>
          <w:sz w:val="28"/>
          <w:szCs w:val="28"/>
          <w:lang w:eastAsia="ru-RU"/>
        </w:rPr>
        <w:t>коммуникации людей</w:t>
      </w:r>
      <w:r w:rsidRPr="00B57ABE">
        <w:rPr>
          <w:rFonts w:ascii="Times New Roman" w:hAnsi="Times New Roman"/>
          <w:sz w:val="28"/>
          <w:szCs w:val="28"/>
          <w:lang w:eastAsia="ru-RU"/>
        </w:rPr>
        <w:t xml:space="preserve"> в 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Pr="00B57ABE">
        <w:rPr>
          <w:rFonts w:ascii="Times New Roman" w:hAnsi="Times New Roman"/>
          <w:sz w:val="28"/>
          <w:szCs w:val="28"/>
          <w:lang w:eastAsia="ru-RU"/>
        </w:rPr>
        <w:t>нтернет</w:t>
      </w:r>
      <w:r>
        <w:rPr>
          <w:rFonts w:ascii="Times New Roman" w:hAnsi="Times New Roman"/>
          <w:sz w:val="28"/>
          <w:szCs w:val="28"/>
          <w:lang w:eastAsia="ru-RU"/>
        </w:rPr>
        <w:t>-с</w:t>
      </w:r>
      <w:r w:rsidRPr="00B57ABE">
        <w:rPr>
          <w:rFonts w:ascii="Times New Roman" w:hAnsi="Times New Roman"/>
          <w:sz w:val="28"/>
          <w:szCs w:val="28"/>
          <w:lang w:eastAsia="ru-RU"/>
        </w:rPr>
        <w:t>е</w:t>
      </w:r>
      <w:r>
        <w:rPr>
          <w:rFonts w:ascii="Times New Roman" w:hAnsi="Times New Roman"/>
          <w:sz w:val="28"/>
          <w:szCs w:val="28"/>
          <w:lang w:eastAsia="ru-RU"/>
        </w:rPr>
        <w:t>ти и влиянием этого процесса</w:t>
      </w:r>
      <w:r w:rsidRPr="00B57ABE">
        <w:rPr>
          <w:rFonts w:ascii="Times New Roman" w:hAnsi="Times New Roman"/>
          <w:sz w:val="28"/>
          <w:szCs w:val="28"/>
          <w:lang w:eastAsia="ru-RU"/>
        </w:rPr>
        <w:t xml:space="preserve"> на</w:t>
      </w:r>
      <w:r>
        <w:rPr>
          <w:rFonts w:ascii="Times New Roman" w:hAnsi="Times New Roman"/>
          <w:sz w:val="28"/>
          <w:szCs w:val="28"/>
          <w:lang w:eastAsia="ru-RU"/>
        </w:rPr>
        <w:t xml:space="preserve"> структурные изменения современного русского языка.</w:t>
      </w:r>
    </w:p>
    <w:p w:rsidR="00EF3675" w:rsidRPr="00B36CFC" w:rsidRDefault="00EF3675" w:rsidP="00EF3675">
      <w:pPr>
        <w:tabs>
          <w:tab w:val="left" w:pos="284"/>
        </w:tabs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eastAsia="ru-RU"/>
        </w:rPr>
      </w:pPr>
      <w:r w:rsidRPr="00B36CFC">
        <w:rPr>
          <w:rFonts w:ascii="Times New Roman" w:hAnsi="Times New Roman"/>
          <w:sz w:val="28"/>
          <w:szCs w:val="28"/>
          <w:lang w:eastAsia="ru-RU"/>
        </w:rPr>
        <w:t>В настоящее время в языкоз</w:t>
      </w:r>
      <w:r>
        <w:rPr>
          <w:rFonts w:ascii="Times New Roman" w:hAnsi="Times New Roman"/>
          <w:sz w:val="28"/>
          <w:szCs w:val="28"/>
          <w:lang w:eastAsia="ru-RU"/>
        </w:rPr>
        <w:t xml:space="preserve">нании активно развивается </w:t>
      </w:r>
      <w:r w:rsidRPr="00B36CFC">
        <w:rPr>
          <w:rFonts w:ascii="Times New Roman" w:hAnsi="Times New Roman"/>
          <w:sz w:val="28"/>
          <w:szCs w:val="28"/>
          <w:lang w:eastAsia="ru-RU"/>
        </w:rPr>
        <w:t xml:space="preserve">интернет-лингвистика, основной целью которой является выявление закономерностей употребления языка в новых условиях его существования. Особую привлекательность для лингвистов представляют всё новые и новые лингвистические феномены, которые можно обнаружить на бескрайних </w:t>
      </w:r>
      <w:r w:rsidRPr="00B36CFC">
        <w:rPr>
          <w:rFonts w:ascii="Times New Roman" w:hAnsi="Times New Roman"/>
          <w:sz w:val="28"/>
          <w:szCs w:val="28"/>
          <w:lang w:eastAsia="ru-RU"/>
        </w:rPr>
        <w:lastRenderedPageBreak/>
        <w:t xml:space="preserve">просторах Интернета. Одним из аспектов исследования является лингвистика эмоций, которая активно развивается с конца ХХ века. Поэтому </w:t>
      </w:r>
      <w:r>
        <w:rPr>
          <w:rFonts w:ascii="Times New Roman" w:hAnsi="Times New Roman"/>
          <w:sz w:val="28"/>
          <w:szCs w:val="28"/>
          <w:lang w:eastAsia="ru-RU"/>
        </w:rPr>
        <w:t>необходимо</w:t>
      </w:r>
      <w:r w:rsidRPr="00B36CFC">
        <w:rPr>
          <w:rFonts w:ascii="Times New Roman" w:hAnsi="Times New Roman"/>
          <w:sz w:val="28"/>
          <w:szCs w:val="28"/>
          <w:lang w:eastAsia="ru-RU"/>
        </w:rPr>
        <w:t xml:space="preserve"> изучение средств выражения эмоций говорящего / пишущего не только в традиционных устных и письменных текстах, но и</w:t>
      </w:r>
      <w:r>
        <w:rPr>
          <w:rFonts w:ascii="Times New Roman" w:hAnsi="Times New Roman"/>
          <w:sz w:val="28"/>
          <w:szCs w:val="28"/>
          <w:lang w:eastAsia="ru-RU"/>
        </w:rPr>
        <w:t xml:space="preserve"> на информационных порталах</w:t>
      </w:r>
      <w:r w:rsidRPr="00B36CFC">
        <w:rPr>
          <w:rFonts w:ascii="Times New Roman" w:hAnsi="Times New Roman"/>
          <w:sz w:val="28"/>
          <w:szCs w:val="28"/>
          <w:lang w:eastAsia="ru-RU"/>
        </w:rPr>
        <w:t>. Следует не только выявить эти единицы, но и показать причины их употребления.</w:t>
      </w:r>
    </w:p>
    <w:p w:rsidR="00EF3675" w:rsidRPr="00B97668" w:rsidRDefault="00EF3675" w:rsidP="00EF3675">
      <w:pPr>
        <w:tabs>
          <w:tab w:val="left" w:pos="284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B97668">
        <w:rPr>
          <w:rFonts w:ascii="Times New Roman" w:hAnsi="Times New Roman"/>
          <w:b/>
          <w:color w:val="000000"/>
          <w:sz w:val="28"/>
          <w:szCs w:val="28"/>
          <w:lang w:eastAsia="ru-RU"/>
        </w:rPr>
        <w:t>Цель</w:t>
      </w:r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r w:rsidRPr="00B97668">
        <w:rPr>
          <w:rFonts w:ascii="Times New Roman" w:hAnsi="Times New Roman"/>
          <w:b/>
          <w:color w:val="000000"/>
          <w:sz w:val="28"/>
          <w:szCs w:val="28"/>
          <w:lang w:eastAsia="ru-RU"/>
        </w:rPr>
        <w:t>данной работы</w:t>
      </w:r>
      <w:r w:rsidRPr="00B9766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– исследовать использование средств выражения эмоциональности</w:t>
      </w:r>
      <w:r w:rsidRPr="00B97668">
        <w:rPr>
          <w:rFonts w:ascii="Times New Roman" w:hAnsi="Times New Roman"/>
          <w:color w:val="000000"/>
          <w:sz w:val="28"/>
          <w:szCs w:val="28"/>
        </w:rPr>
        <w:t>, функционирующих в текстах современных российских информационных порталов</w:t>
      </w:r>
      <w:r>
        <w:rPr>
          <w:rFonts w:ascii="Times New Roman" w:hAnsi="Times New Roman"/>
          <w:color w:val="000000"/>
          <w:sz w:val="28"/>
          <w:szCs w:val="28"/>
        </w:rPr>
        <w:t xml:space="preserve"> и</w:t>
      </w:r>
      <w:r w:rsidRPr="00B97668">
        <w:rPr>
          <w:rFonts w:ascii="Times New Roman" w:hAnsi="Times New Roman"/>
          <w:color w:val="000000"/>
          <w:sz w:val="28"/>
          <w:szCs w:val="28"/>
        </w:rPr>
        <w:t xml:space="preserve"> выявить основные причины такого употребления. </w:t>
      </w:r>
    </w:p>
    <w:p w:rsidR="00EF3675" w:rsidRPr="00B97668" w:rsidRDefault="00EF3675" w:rsidP="00EF3675">
      <w:pPr>
        <w:tabs>
          <w:tab w:val="left" w:pos="0"/>
        </w:tabs>
        <w:spacing w:after="0" w:line="360" w:lineRule="auto"/>
        <w:ind w:firstLine="680"/>
        <w:jc w:val="both"/>
        <w:rPr>
          <w:rFonts w:ascii="Times New Roman" w:hAnsi="Times New Roman"/>
          <w:b/>
          <w:color w:val="000000"/>
          <w:sz w:val="28"/>
          <w:szCs w:val="28"/>
          <w:lang w:eastAsia="ru-RU"/>
        </w:rPr>
      </w:pPr>
      <w:r w:rsidRPr="00B9766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Для осуществления данной </w:t>
      </w:r>
      <w:r w:rsidRPr="00B97668"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цели </w:t>
      </w:r>
      <w:r w:rsidRPr="00B97668">
        <w:rPr>
          <w:rFonts w:ascii="Times New Roman" w:hAnsi="Times New Roman"/>
          <w:color w:val="000000"/>
          <w:sz w:val="28"/>
          <w:szCs w:val="28"/>
          <w:lang w:eastAsia="ru-RU"/>
        </w:rPr>
        <w:t>мы поставили перед собой такие</w:t>
      </w:r>
      <w:r w:rsidRPr="00B97668"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 задачи:</w:t>
      </w:r>
    </w:p>
    <w:p w:rsidR="00EF3675" w:rsidRPr="00B36CFC" w:rsidRDefault="00EF3675" w:rsidP="00EF3675">
      <w:pPr>
        <w:numPr>
          <w:ilvl w:val="0"/>
          <w:numId w:val="1"/>
        </w:numPr>
        <w:tabs>
          <w:tab w:val="left" w:pos="0"/>
          <w:tab w:val="left" w:pos="1134"/>
        </w:tabs>
        <w:spacing w:before="100" w:beforeAutospacing="1" w:after="0" w:line="360" w:lineRule="auto"/>
        <w:ind w:left="0" w:firstLine="993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Установить</w:t>
      </w:r>
      <w:r w:rsidRPr="00B36CFC">
        <w:rPr>
          <w:rFonts w:ascii="Times New Roman" w:hAnsi="Times New Roman"/>
          <w:sz w:val="28"/>
          <w:szCs w:val="28"/>
          <w:lang w:eastAsia="ru-RU"/>
        </w:rPr>
        <w:t xml:space="preserve"> теоретическую базу исследования.</w:t>
      </w:r>
    </w:p>
    <w:p w:rsidR="00EF3675" w:rsidRPr="00B36CFC" w:rsidRDefault="00EF3675" w:rsidP="00EF3675">
      <w:pPr>
        <w:numPr>
          <w:ilvl w:val="0"/>
          <w:numId w:val="1"/>
        </w:numPr>
        <w:tabs>
          <w:tab w:val="left" w:pos="0"/>
          <w:tab w:val="left" w:pos="1134"/>
        </w:tabs>
        <w:spacing w:before="100" w:beforeAutospacing="1" w:after="0" w:line="360" w:lineRule="auto"/>
        <w:ind w:left="0" w:firstLine="993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B36CFC">
        <w:rPr>
          <w:rFonts w:ascii="Times New Roman" w:hAnsi="Times New Roman"/>
          <w:sz w:val="28"/>
          <w:szCs w:val="28"/>
          <w:lang w:eastAsia="ru-RU"/>
        </w:rPr>
        <w:t xml:space="preserve">Выявить случаи употребления средств выражения эмоциональности в </w:t>
      </w:r>
      <w:r w:rsidRPr="00B36CFC">
        <w:rPr>
          <w:rFonts w:ascii="Times New Roman" w:hAnsi="Times New Roman"/>
          <w:sz w:val="28"/>
          <w:szCs w:val="28"/>
        </w:rPr>
        <w:t>текстах информационных порталов.</w:t>
      </w:r>
    </w:p>
    <w:p w:rsidR="00EF3675" w:rsidRPr="00B36CFC" w:rsidRDefault="00EF3675" w:rsidP="00EF3675">
      <w:pPr>
        <w:numPr>
          <w:ilvl w:val="0"/>
          <w:numId w:val="1"/>
        </w:numPr>
        <w:tabs>
          <w:tab w:val="left" w:pos="0"/>
          <w:tab w:val="left" w:pos="1134"/>
        </w:tabs>
        <w:spacing w:before="100" w:beforeAutospacing="1" w:after="0" w:line="360" w:lineRule="auto"/>
        <w:ind w:left="0" w:firstLine="993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B36CFC">
        <w:rPr>
          <w:rFonts w:ascii="Times New Roman" w:hAnsi="Times New Roman"/>
          <w:sz w:val="28"/>
          <w:szCs w:val="28"/>
          <w:lang w:eastAsia="ru-RU"/>
        </w:rPr>
        <w:t>Классифицировать все найденные единицы.</w:t>
      </w:r>
    </w:p>
    <w:p w:rsidR="00EF3675" w:rsidRPr="00B36CFC" w:rsidRDefault="00EF3675" w:rsidP="00EF3675">
      <w:pPr>
        <w:numPr>
          <w:ilvl w:val="0"/>
          <w:numId w:val="1"/>
        </w:numPr>
        <w:tabs>
          <w:tab w:val="left" w:pos="0"/>
          <w:tab w:val="left" w:pos="1134"/>
        </w:tabs>
        <w:spacing w:before="100" w:beforeAutospacing="1" w:after="0" w:line="360" w:lineRule="auto"/>
        <w:ind w:left="0" w:firstLine="993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Определить</w:t>
      </w:r>
      <w:r w:rsidRPr="00B36CFC">
        <w:rPr>
          <w:rFonts w:ascii="Times New Roman" w:hAnsi="Times New Roman"/>
          <w:sz w:val="28"/>
          <w:szCs w:val="28"/>
          <w:lang w:eastAsia="ru-RU"/>
        </w:rPr>
        <w:t xml:space="preserve"> частотность и причины использования этих единиц.</w:t>
      </w:r>
    </w:p>
    <w:p w:rsidR="00EF3675" w:rsidRPr="00B36CFC" w:rsidRDefault="00EF3675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 w:rsidRPr="00B36CFC">
        <w:rPr>
          <w:rFonts w:ascii="Times New Roman" w:hAnsi="Times New Roman"/>
          <w:sz w:val="28"/>
          <w:szCs w:val="28"/>
          <w:lang w:eastAsia="ru-RU"/>
        </w:rPr>
        <w:t>Цель и задачи работы обусловили применение следующих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 методов:</w:t>
      </w:r>
    </w:p>
    <w:p w:rsidR="00EF3675" w:rsidRDefault="00EF3675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Индуктивный метод, на основе которого мы по частным примерам единиц делаем вывод об общей тенденции использования эмоциональности в текстах. </w:t>
      </w:r>
    </w:p>
    <w:p w:rsidR="00EF3675" w:rsidRDefault="00EF3675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Метод анализа, с помощью которого мы рассматриваем вычлененные единицы с эмоциональностью.</w:t>
      </w:r>
    </w:p>
    <w:p w:rsidR="00EF3675" w:rsidRDefault="00EF3675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Метод синтеза для классификации единиц с эмоциональностью.</w:t>
      </w:r>
    </w:p>
    <w:p w:rsidR="00EF3675" w:rsidRDefault="00EF3675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Описательный метод для характеристики найденных единиц.</w:t>
      </w:r>
    </w:p>
    <w:p w:rsidR="00EF3675" w:rsidRPr="00B36CFC" w:rsidRDefault="00EF3675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Статистический метод при определении процентного соотношения единиц в подгруппах классификации.</w:t>
      </w:r>
    </w:p>
    <w:p w:rsidR="00EF3675" w:rsidRPr="00B36CFC" w:rsidRDefault="00EF3675" w:rsidP="00EF3675">
      <w:pPr>
        <w:tabs>
          <w:tab w:val="left" w:pos="284"/>
          <w:tab w:val="left" w:pos="2175"/>
        </w:tabs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eastAsia="ru-RU"/>
        </w:rPr>
      </w:pPr>
      <w:r w:rsidRPr="00B36CFC">
        <w:rPr>
          <w:rFonts w:ascii="Times New Roman" w:hAnsi="Times New Roman"/>
          <w:b/>
          <w:sz w:val="28"/>
          <w:szCs w:val="28"/>
          <w:lang w:eastAsia="ru-RU"/>
        </w:rPr>
        <w:t xml:space="preserve">Объектом исследования </w:t>
      </w:r>
      <w:r w:rsidRPr="00B36CFC">
        <w:rPr>
          <w:rFonts w:ascii="Times New Roman" w:hAnsi="Times New Roman"/>
          <w:sz w:val="28"/>
          <w:szCs w:val="28"/>
          <w:lang w:eastAsia="ru-RU"/>
        </w:rPr>
        <w:t xml:space="preserve">является русская </w:t>
      </w:r>
      <w:r>
        <w:rPr>
          <w:rFonts w:ascii="Times New Roman" w:hAnsi="Times New Roman"/>
          <w:sz w:val="28"/>
          <w:szCs w:val="28"/>
          <w:lang w:eastAsia="ru-RU"/>
        </w:rPr>
        <w:t>устно-</w:t>
      </w:r>
      <w:r w:rsidRPr="00B36CFC">
        <w:rPr>
          <w:rFonts w:ascii="Times New Roman" w:hAnsi="Times New Roman"/>
          <w:sz w:val="28"/>
          <w:szCs w:val="28"/>
          <w:lang w:eastAsia="ru-RU"/>
        </w:rPr>
        <w:t xml:space="preserve">письменная речь, представленная в </w:t>
      </w:r>
      <w:r w:rsidRPr="00B36CFC">
        <w:rPr>
          <w:rFonts w:ascii="Times New Roman" w:hAnsi="Times New Roman"/>
          <w:sz w:val="28"/>
          <w:szCs w:val="28"/>
        </w:rPr>
        <w:t>текстах информационных ресурсов</w:t>
      </w:r>
      <w:r w:rsidRPr="00B36CFC">
        <w:rPr>
          <w:rFonts w:ascii="Times New Roman" w:hAnsi="Times New Roman"/>
          <w:sz w:val="28"/>
          <w:szCs w:val="28"/>
          <w:lang w:eastAsia="ru-RU"/>
        </w:rPr>
        <w:t>.</w:t>
      </w:r>
    </w:p>
    <w:p w:rsidR="00EF3675" w:rsidRPr="00B36CFC" w:rsidRDefault="00EF3675" w:rsidP="00EF3675">
      <w:pPr>
        <w:tabs>
          <w:tab w:val="left" w:pos="284"/>
          <w:tab w:val="left" w:pos="2175"/>
        </w:tabs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eastAsia="ru-RU"/>
        </w:rPr>
      </w:pPr>
      <w:r w:rsidRPr="00B36CFC">
        <w:rPr>
          <w:rFonts w:ascii="Times New Roman" w:hAnsi="Times New Roman"/>
          <w:b/>
          <w:sz w:val="28"/>
          <w:szCs w:val="28"/>
          <w:lang w:eastAsia="ru-RU"/>
        </w:rPr>
        <w:lastRenderedPageBreak/>
        <w:t xml:space="preserve">Предмет исследования – </w:t>
      </w:r>
      <w:r w:rsidRPr="00B36CFC">
        <w:rPr>
          <w:rFonts w:ascii="Times New Roman" w:hAnsi="Times New Roman"/>
          <w:sz w:val="28"/>
          <w:szCs w:val="28"/>
          <w:lang w:eastAsia="ru-RU"/>
        </w:rPr>
        <w:t xml:space="preserve">использование эмоционально окрашенных единиц, функционирующих </w:t>
      </w:r>
      <w:r w:rsidRPr="00B36CFC">
        <w:rPr>
          <w:rFonts w:ascii="Times New Roman" w:hAnsi="Times New Roman"/>
          <w:sz w:val="28"/>
          <w:szCs w:val="28"/>
        </w:rPr>
        <w:t>в текстах информационных ресурсов</w:t>
      </w:r>
      <w:r w:rsidRPr="00B36CFC">
        <w:rPr>
          <w:rFonts w:ascii="Times New Roman" w:hAnsi="Times New Roman"/>
          <w:sz w:val="28"/>
          <w:szCs w:val="28"/>
          <w:lang w:eastAsia="ru-RU"/>
        </w:rPr>
        <w:t>.</w:t>
      </w:r>
    </w:p>
    <w:p w:rsidR="00EF3675" w:rsidRPr="00B36CFC" w:rsidRDefault="00EF3675" w:rsidP="00EF3675">
      <w:pPr>
        <w:tabs>
          <w:tab w:val="left" w:pos="284"/>
          <w:tab w:val="left" w:pos="2175"/>
        </w:tabs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eastAsia="ru-RU"/>
        </w:rPr>
      </w:pPr>
      <w:r w:rsidRPr="00B36CFC"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Материалом исследования </w:t>
      </w:r>
      <w:r w:rsidRPr="00B36CFC">
        <w:rPr>
          <w:rFonts w:ascii="Times New Roman" w:hAnsi="Times New Roman"/>
          <w:sz w:val="28"/>
          <w:szCs w:val="28"/>
          <w:lang w:eastAsia="ru-RU"/>
        </w:rPr>
        <w:t xml:space="preserve">служат 248 единиц, </w:t>
      </w:r>
      <w:r w:rsidRPr="00B36CFC">
        <w:rPr>
          <w:rFonts w:ascii="Times New Roman" w:hAnsi="Times New Roman"/>
          <w:sz w:val="28"/>
          <w:szCs w:val="28"/>
        </w:rPr>
        <w:t>извлечённых методом частичной выборки из текстов популярных российских информационных порталов: ««</w:t>
      </w:r>
      <w:r w:rsidRPr="00B36CFC">
        <w:rPr>
          <w:rFonts w:ascii="Times New Roman" w:hAnsi="Times New Roman"/>
          <w:sz w:val="28"/>
          <w:szCs w:val="28"/>
          <w:lang w:val="en-US"/>
        </w:rPr>
        <w:t>Lenta</w:t>
      </w:r>
      <w:r w:rsidRPr="00B36CFC">
        <w:rPr>
          <w:rFonts w:ascii="Times New Roman" w:hAnsi="Times New Roman"/>
          <w:sz w:val="28"/>
          <w:szCs w:val="28"/>
        </w:rPr>
        <w:t>.</w:t>
      </w:r>
      <w:r w:rsidRPr="00B36CFC">
        <w:rPr>
          <w:rFonts w:ascii="Times New Roman" w:hAnsi="Times New Roman"/>
          <w:sz w:val="28"/>
          <w:szCs w:val="28"/>
          <w:lang w:val="en-US"/>
        </w:rPr>
        <w:t>ru</w:t>
      </w:r>
      <w:r w:rsidRPr="00B36CFC">
        <w:rPr>
          <w:rFonts w:ascii="Times New Roman" w:hAnsi="Times New Roman"/>
          <w:sz w:val="28"/>
          <w:szCs w:val="28"/>
        </w:rPr>
        <w:t>», «РИА Новости», «ТАСС-Новости».</w:t>
      </w:r>
    </w:p>
    <w:p w:rsidR="00EF3675" w:rsidRPr="00EB43E8" w:rsidRDefault="00EF3675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B36CFC">
        <w:rPr>
          <w:rFonts w:ascii="Times New Roman" w:hAnsi="Times New Roman"/>
          <w:b/>
          <w:color w:val="000000"/>
          <w:sz w:val="28"/>
          <w:szCs w:val="28"/>
          <w:lang w:eastAsia="ru-RU"/>
        </w:rPr>
        <w:t>Теоретическая значимость</w:t>
      </w:r>
      <w:r w:rsidRPr="00B36CFC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работы </w:t>
      </w:r>
      <w:r w:rsidRPr="00B36CFC">
        <w:rPr>
          <w:rFonts w:ascii="Times New Roman" w:hAnsi="Times New Roman"/>
          <w:bCs/>
          <w:color w:val="000000"/>
          <w:sz w:val="28"/>
          <w:szCs w:val="28"/>
          <w:lang w:eastAsia="ru-RU"/>
        </w:rPr>
        <w:t>определяется тем, что её результаты позвол</w:t>
      </w:r>
      <w:r w:rsidRPr="00B36CFC">
        <w:rPr>
          <w:rFonts w:ascii="Times New Roman" w:hAnsi="Times New Roman"/>
          <w:color w:val="000000"/>
          <w:sz w:val="28"/>
          <w:szCs w:val="28"/>
          <w:lang w:eastAsia="ru-RU"/>
        </w:rPr>
        <w:t>ят проанализировать, обобщить и сделать вывод о тенденции использования в текстах, представленных на информационных порталах, средств выражения лексической эмоциональности.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Pr="00EB43E8">
        <w:rPr>
          <w:rFonts w:ascii="Times New Roman" w:hAnsi="Times New Roman"/>
          <w:color w:val="000000"/>
          <w:sz w:val="28"/>
          <w:szCs w:val="28"/>
          <w:lang w:eastAsia="ru-RU"/>
        </w:rPr>
        <w:t>Работа подтверждает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мнение ученых</w:t>
      </w:r>
      <w:r w:rsidRPr="00EB43E8">
        <w:rPr>
          <w:rFonts w:ascii="Times New Roman" w:hAnsi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которые считают,</w:t>
      </w:r>
      <w:r w:rsidRPr="00EB43E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что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текстах средств массовой информации всё чаще проявляется личность автора и его оценка</w:t>
      </w:r>
      <w:r w:rsidRPr="00EB43E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или отношение к описываемому в статье факту.</w:t>
      </w:r>
    </w:p>
    <w:p w:rsidR="00EF3675" w:rsidRPr="00B36CFC" w:rsidRDefault="00EF3675" w:rsidP="00EF3675">
      <w:pPr>
        <w:tabs>
          <w:tab w:val="left" w:pos="284"/>
        </w:tabs>
        <w:spacing w:after="0" w:line="360" w:lineRule="auto"/>
        <w:ind w:firstLine="68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B36CFC">
        <w:rPr>
          <w:rFonts w:ascii="Times New Roman" w:hAnsi="Times New Roman"/>
          <w:b/>
          <w:color w:val="000000"/>
          <w:sz w:val="28"/>
          <w:szCs w:val="28"/>
          <w:lang w:eastAsia="ru-RU"/>
        </w:rPr>
        <w:t>Научная новизна</w:t>
      </w:r>
      <w:r w:rsidRPr="00B36CFC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работы состоит в том, что в ней исследуется малоизученный вопрос употребления средств эмоциональности в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публицистическом стиле</w:t>
      </w:r>
      <w:r w:rsidRPr="00B36CFC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русского языка.</w:t>
      </w:r>
    </w:p>
    <w:p w:rsidR="00EF3675" w:rsidRDefault="00EF3675" w:rsidP="00EF3675">
      <w:pPr>
        <w:tabs>
          <w:tab w:val="left" w:pos="284"/>
          <w:tab w:val="left" w:pos="2175"/>
        </w:tabs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eastAsia="ru-RU"/>
        </w:rPr>
      </w:pPr>
      <w:r w:rsidRPr="00B36CFC"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Практическая значимость </w:t>
      </w:r>
      <w:r w:rsidRPr="00B36CFC">
        <w:rPr>
          <w:rFonts w:ascii="Times New Roman" w:hAnsi="Times New Roman"/>
          <w:color w:val="000000"/>
          <w:sz w:val="28"/>
          <w:szCs w:val="28"/>
          <w:lang w:eastAsia="ru-RU"/>
        </w:rPr>
        <w:t>работы заключается в возможности использования её материалов в школах на уроках русского языка при обучении стилистике, в высших учебных заведениях при изучении курса «Стилистика современного русского языка», «Культура речи русского языка», «Язык современных средств массовой информации».</w:t>
      </w:r>
    </w:p>
    <w:p w:rsidR="00EF3675" w:rsidRPr="005A7876" w:rsidRDefault="00EF3675" w:rsidP="00EF3675">
      <w:pPr>
        <w:tabs>
          <w:tab w:val="left" w:pos="284"/>
          <w:tab w:val="left" w:pos="2175"/>
        </w:tabs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 xml:space="preserve">Апробация работы: </w:t>
      </w:r>
      <w:r>
        <w:rPr>
          <w:rFonts w:ascii="Times New Roman" w:hAnsi="Times New Roman"/>
          <w:sz w:val="28"/>
          <w:szCs w:val="28"/>
          <w:lang w:eastAsia="ru-RU"/>
        </w:rPr>
        <w:t>Результаты работы были представлены на Пятых международных научных</w:t>
      </w:r>
      <w:r w:rsidRPr="008E6128">
        <w:rPr>
          <w:rFonts w:ascii="Times New Roman" w:hAnsi="Times New Roman"/>
          <w:sz w:val="28"/>
          <w:szCs w:val="28"/>
          <w:lang w:eastAsia="ru-RU"/>
        </w:rPr>
        <w:t xml:space="preserve"> чтения</w:t>
      </w:r>
      <w:r>
        <w:rPr>
          <w:rFonts w:ascii="Times New Roman" w:hAnsi="Times New Roman"/>
          <w:sz w:val="28"/>
          <w:szCs w:val="28"/>
          <w:lang w:eastAsia="ru-RU"/>
        </w:rPr>
        <w:t>х</w:t>
      </w:r>
      <w:r w:rsidRPr="008E6128">
        <w:rPr>
          <w:rFonts w:ascii="Times New Roman" w:hAnsi="Times New Roman"/>
          <w:sz w:val="28"/>
          <w:szCs w:val="28"/>
          <w:lang w:eastAsia="ru-RU"/>
        </w:rPr>
        <w:t xml:space="preserve"> памяти члена-корреспондента НАН Украины Юрия Александровича Карпенко</w:t>
      </w:r>
      <w:r>
        <w:rPr>
          <w:rFonts w:ascii="Times New Roman" w:hAnsi="Times New Roman"/>
          <w:sz w:val="28"/>
          <w:szCs w:val="28"/>
          <w:lang w:eastAsia="ru-RU"/>
        </w:rPr>
        <w:t xml:space="preserve"> в сентябре 2016 года; в рамках научно-практической региональной студенческой конференции</w:t>
      </w:r>
      <w:r w:rsidRPr="001C6F77">
        <w:rPr>
          <w:rFonts w:ascii="Times New Roman" w:hAnsi="Times New Roman"/>
          <w:sz w:val="28"/>
          <w:szCs w:val="28"/>
          <w:lang w:eastAsia="ru-RU"/>
        </w:rPr>
        <w:t xml:space="preserve"> «</w:t>
      </w:r>
      <w:r>
        <w:rPr>
          <w:rFonts w:ascii="Times New Roman" w:hAnsi="Times New Roman"/>
          <w:sz w:val="28"/>
          <w:szCs w:val="28"/>
          <w:lang w:eastAsia="ru-RU"/>
        </w:rPr>
        <w:t xml:space="preserve">К истокам славянской культуры» (Херсон, 26 мая 2016 года); на студенческих конференциях ОНУ им. И. И. Мечникова в 2015, 2016 и 2017 годах. Исследования представлены в материалах, опубликованных в сборнике научных статей студентов филологического факультета ОНУ «Филологические студии» в 2015, </w:t>
      </w:r>
      <w:smartTag w:uri="urn:schemas-microsoft-com:office:smarttags" w:element="metricconverter">
        <w:smartTagPr>
          <w:attr w:name="ProductID" w:val="2016 г"/>
        </w:smartTagPr>
        <w:r>
          <w:rPr>
            <w:rFonts w:ascii="Times New Roman" w:hAnsi="Times New Roman"/>
            <w:sz w:val="28"/>
            <w:szCs w:val="28"/>
            <w:lang w:eastAsia="ru-RU"/>
          </w:rPr>
          <w:t>2016 г</w:t>
        </w:r>
      </w:smartTag>
      <w:r>
        <w:rPr>
          <w:rFonts w:ascii="Times New Roman" w:hAnsi="Times New Roman"/>
          <w:sz w:val="28"/>
          <w:szCs w:val="28"/>
          <w:lang w:eastAsia="ru-RU"/>
        </w:rPr>
        <w:t>. Работа была представлена в</w:t>
      </w:r>
      <w:r>
        <w:rPr>
          <w:rFonts w:ascii="Times New Roman" w:hAnsi="Times New Roman"/>
          <w:sz w:val="28"/>
          <w:szCs w:val="28"/>
          <w:lang w:val="uk-UA" w:eastAsia="ru-RU"/>
        </w:rPr>
        <w:t>о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8E319F">
        <w:rPr>
          <w:rFonts w:ascii="Times New Roman" w:hAnsi="Times New Roman"/>
          <w:sz w:val="28"/>
          <w:szCs w:val="28"/>
          <w:lang w:eastAsia="ru-RU"/>
        </w:rPr>
        <w:lastRenderedPageBreak/>
        <w:t>Всеукраинском конкурсе студенческих научных работ по естественным, техническим и гуманитарным наукам.</w:t>
      </w:r>
    </w:p>
    <w:p w:rsidR="00EF3675" w:rsidRPr="008E6128" w:rsidRDefault="00EF3675" w:rsidP="00EF3675">
      <w:pPr>
        <w:tabs>
          <w:tab w:val="left" w:pos="284"/>
          <w:tab w:val="left" w:pos="2175"/>
        </w:tabs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Исследование выполнено в рамках государственной научной темы кафедры русского языка №152 (0116 </w:t>
      </w:r>
      <w:r>
        <w:rPr>
          <w:rFonts w:ascii="Times New Roman" w:hAnsi="Times New Roman"/>
          <w:sz w:val="28"/>
          <w:szCs w:val="28"/>
          <w:lang w:val="en-US" w:eastAsia="ru-RU"/>
        </w:rPr>
        <w:t>U</w:t>
      </w:r>
      <w:r>
        <w:rPr>
          <w:rFonts w:ascii="Times New Roman" w:hAnsi="Times New Roman"/>
          <w:sz w:val="28"/>
          <w:szCs w:val="28"/>
          <w:lang w:eastAsia="ru-RU"/>
        </w:rPr>
        <w:t xml:space="preserve"> 000907) «Функционирование единиц русского языка в разных лингвокультурных пространствах».</w:t>
      </w:r>
    </w:p>
    <w:p w:rsidR="00EF3675" w:rsidRDefault="00EF3675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 w:rsidRPr="006844A5">
        <w:rPr>
          <w:rFonts w:ascii="Times New Roman" w:hAnsi="Times New Roman"/>
          <w:b/>
          <w:sz w:val="28"/>
          <w:szCs w:val="28"/>
          <w:lang w:eastAsia="ru-RU"/>
        </w:rPr>
        <w:t>Структура работы:</w:t>
      </w:r>
      <w:r>
        <w:rPr>
          <w:rFonts w:ascii="Times New Roman" w:hAnsi="Times New Roman"/>
          <w:sz w:val="28"/>
          <w:szCs w:val="28"/>
          <w:lang w:eastAsia="ru-RU"/>
        </w:rPr>
        <w:t xml:space="preserve"> Работа состоит из введения, 2 разделов, заключения списка использованной литературы, включающий 51 наименование и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приложения. </w:t>
      </w:r>
    </w:p>
    <w:p w:rsidR="00EF3675" w:rsidRDefault="00EF3675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457834">
        <w:rPr>
          <w:rFonts w:ascii="Times New Roman" w:hAnsi="Times New Roman"/>
          <w:b/>
          <w:sz w:val="28"/>
          <w:szCs w:val="28"/>
          <w:lang w:eastAsia="ru-RU"/>
        </w:rPr>
        <w:t>Во введении</w:t>
      </w:r>
      <w:r>
        <w:rPr>
          <w:rFonts w:ascii="Times New Roman" w:hAnsi="Times New Roman"/>
          <w:sz w:val="28"/>
          <w:szCs w:val="28"/>
          <w:lang w:eastAsia="ru-RU"/>
        </w:rPr>
        <w:t xml:space="preserve"> обоснован выбор темы, объекта и предмета исследования, сформулирована цель и конкретные задачи работы, определена её актуальность, научная новизна, практическая значимость, указана апробация исследования и методы изучения материала. </w:t>
      </w:r>
      <w:r w:rsidRPr="00457834">
        <w:rPr>
          <w:rFonts w:ascii="Times New Roman" w:hAnsi="Times New Roman"/>
          <w:b/>
          <w:sz w:val="28"/>
          <w:szCs w:val="28"/>
          <w:lang w:eastAsia="ru-RU"/>
        </w:rPr>
        <w:t>Первый раздел</w:t>
      </w:r>
      <w:r>
        <w:rPr>
          <w:rFonts w:ascii="Times New Roman" w:hAnsi="Times New Roman"/>
          <w:sz w:val="28"/>
          <w:szCs w:val="28"/>
          <w:lang w:eastAsia="ru-RU"/>
        </w:rPr>
        <w:t xml:space="preserve"> посвящён изучению мнений</w:t>
      </w:r>
      <w:r w:rsidRPr="00144EE7">
        <w:rPr>
          <w:rFonts w:ascii="Times New Roman" w:hAnsi="Times New Roman"/>
          <w:sz w:val="28"/>
          <w:szCs w:val="28"/>
          <w:lang w:eastAsia="ru-RU"/>
        </w:rPr>
        <w:t xml:space="preserve"> исследователей о соотношении понятий «эмоциональность» и «эмотивность»</w:t>
      </w:r>
      <w:r>
        <w:rPr>
          <w:rFonts w:ascii="Times New Roman" w:hAnsi="Times New Roman"/>
          <w:sz w:val="28"/>
          <w:szCs w:val="28"/>
          <w:lang w:eastAsia="ru-RU"/>
        </w:rPr>
        <w:t xml:space="preserve">, а также рассмотрению вопроса </w:t>
      </w:r>
      <w:r w:rsidRPr="00144EE7">
        <w:rPr>
          <w:rFonts w:ascii="Times New Roman" w:hAnsi="Times New Roman"/>
          <w:sz w:val="28"/>
          <w:szCs w:val="28"/>
          <w:lang w:eastAsia="ru-RU"/>
        </w:rPr>
        <w:t>о наличии в разных стилях русского языка эмоциональности, и особое внимание уделено публицистическому стилю</w:t>
      </w:r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457834">
        <w:rPr>
          <w:rFonts w:ascii="Times New Roman" w:hAnsi="Times New Roman"/>
          <w:b/>
          <w:sz w:val="28"/>
          <w:szCs w:val="28"/>
          <w:lang w:eastAsia="ru-RU"/>
        </w:rPr>
        <w:t>Во втором разделе</w:t>
      </w:r>
      <w:r>
        <w:rPr>
          <w:rFonts w:ascii="Times New Roman" w:hAnsi="Times New Roman"/>
          <w:sz w:val="28"/>
          <w:szCs w:val="28"/>
          <w:lang w:eastAsia="ru-RU"/>
        </w:rPr>
        <w:t xml:space="preserve"> разработана классификация для анализа найденных единиц, дана интерпретация исследуемому материалу, а также представлены основные причины использования в текстах эмоциональности. </w:t>
      </w:r>
      <w:r w:rsidRPr="00457834">
        <w:rPr>
          <w:rFonts w:ascii="Times New Roman" w:hAnsi="Times New Roman"/>
          <w:b/>
          <w:sz w:val="28"/>
          <w:szCs w:val="28"/>
          <w:lang w:eastAsia="ru-RU"/>
        </w:rPr>
        <w:t>Заключение</w:t>
      </w:r>
      <w:r>
        <w:rPr>
          <w:rFonts w:ascii="Times New Roman" w:hAnsi="Times New Roman"/>
          <w:sz w:val="28"/>
          <w:szCs w:val="28"/>
          <w:lang w:eastAsia="ru-RU"/>
        </w:rPr>
        <w:t xml:space="preserve"> содержит общие выводы, полученные в ходе исследования. </w:t>
      </w:r>
    </w:p>
    <w:p w:rsidR="005A0881" w:rsidRDefault="005A0881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0881" w:rsidRDefault="005A0881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0881" w:rsidRDefault="005A0881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0881" w:rsidRDefault="005A0881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0881" w:rsidRDefault="005A0881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0881" w:rsidRDefault="005A0881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0881" w:rsidRDefault="005A0881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0881" w:rsidRDefault="005A0881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0881" w:rsidRDefault="005A0881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0881" w:rsidRDefault="005A0881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0881" w:rsidRPr="00C24C80" w:rsidRDefault="005A0881" w:rsidP="005A0881">
      <w:pPr>
        <w:pStyle w:val="1"/>
        <w:spacing w:before="0" w:line="360" w:lineRule="auto"/>
        <w:jc w:val="center"/>
        <w:rPr>
          <w:rFonts w:ascii="Times New Roman" w:hAnsi="Times New Roman"/>
          <w:b w:val="0"/>
          <w:color w:val="000000"/>
        </w:rPr>
      </w:pPr>
      <w:bookmarkStart w:id="2" w:name="_Toc484105997"/>
      <w:bookmarkStart w:id="3" w:name="_Toc484106611"/>
      <w:r w:rsidRPr="00C24C80">
        <w:rPr>
          <w:rFonts w:ascii="Times New Roman" w:hAnsi="Times New Roman"/>
          <w:color w:val="000000"/>
        </w:rPr>
        <w:lastRenderedPageBreak/>
        <w:t>ЗАКЛЮЧЕНИЕ</w:t>
      </w:r>
      <w:bookmarkEnd w:id="2"/>
      <w:bookmarkEnd w:id="3"/>
    </w:p>
    <w:p w:rsidR="005A0881" w:rsidRPr="00C24C80" w:rsidRDefault="005A0881" w:rsidP="005A0881">
      <w:pPr>
        <w:spacing w:after="0" w:line="360" w:lineRule="auto"/>
        <w:ind w:firstLine="68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 xml:space="preserve">В результате проведённого исследования по использованию лексической эмоциональности на информационных порталах мы проанализировали </w:t>
      </w:r>
      <w:r w:rsidRPr="00C24C80">
        <w:rPr>
          <w:rFonts w:ascii="Times New Roman" w:hAnsi="Times New Roman"/>
          <w:color w:val="000000"/>
          <w:sz w:val="28"/>
          <w:szCs w:val="28"/>
          <w:lang w:eastAsia="ru-RU"/>
        </w:rPr>
        <w:t>использование средств выражения эмоциональности</w:t>
      </w:r>
      <w:r w:rsidRPr="00C24C80">
        <w:rPr>
          <w:rFonts w:ascii="Times New Roman" w:hAnsi="Times New Roman"/>
          <w:color w:val="000000"/>
          <w:sz w:val="28"/>
          <w:szCs w:val="28"/>
        </w:rPr>
        <w:t>, функционирующих в текстах современных российских информационных ресурсов.</w:t>
      </w:r>
    </w:p>
    <w:p w:rsidR="005A0881" w:rsidRPr="00C24C80" w:rsidRDefault="005A0881" w:rsidP="005A0881">
      <w:pPr>
        <w:spacing w:after="0" w:line="360" w:lineRule="auto"/>
        <w:ind w:firstLine="680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В теоретической части работы мы внимательно изучили мнения исследователей о соотношении понятий «эмоциональность» и «эмотивность», так как этот вопрос вызывает больше всего дискуссий. Большая часть учёных считает данные понятия синонимами, однако существуют два противоположных мнения: одни считают эмотивность языковым понятием, а эмоциональность – психологическим, приверженцы второй точки зрения, наоборот, соотносят эмоциональность с языком, а эмотивность с психологией.</w:t>
      </w:r>
    </w:p>
    <w:p w:rsidR="005A0881" w:rsidRPr="00C24C80" w:rsidRDefault="005A0881" w:rsidP="005A0881">
      <w:pPr>
        <w:spacing w:after="0" w:line="360" w:lineRule="auto"/>
        <w:ind w:firstLine="680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Рассмотрен вопрос о наличии в разных стилях русского языка эмоциональности, и особое внимание уделено публицистическому стилю, так как большее количество сомнений у исследователей в вопросе выражения эмоциональности связаны с этим стилем. Работы последних десятилетий допускают наличие в нём признаков экспрессивности и эмоциональности.</w:t>
      </w:r>
    </w:p>
    <w:p w:rsidR="005A0881" w:rsidRPr="00C24C80" w:rsidRDefault="005A0881" w:rsidP="005A0881">
      <w:pPr>
        <w:spacing w:after="0" w:line="360" w:lineRule="auto"/>
        <w:ind w:firstLine="680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 xml:space="preserve">Мы коснулись и дискуссионного вопроса о статусе типа речи интернет-пространства. Наша точка зрения совпадает с позицией учёных, считающих, что </w:t>
      </w:r>
      <w:r w:rsidRPr="00C24C80">
        <w:rPr>
          <w:rFonts w:ascii="Times New Roman" w:hAnsi="Times New Roman"/>
          <w:b/>
          <w:color w:val="000000"/>
          <w:sz w:val="28"/>
          <w:szCs w:val="28"/>
        </w:rPr>
        <w:t>язык Интернета</w:t>
      </w:r>
      <w:r w:rsidRPr="00C24C80">
        <w:rPr>
          <w:rFonts w:ascii="Times New Roman" w:hAnsi="Times New Roman"/>
          <w:color w:val="000000"/>
          <w:sz w:val="28"/>
          <w:szCs w:val="28"/>
        </w:rPr>
        <w:t xml:space="preserve"> – это новый вид речи, ещё не рассматриваемый в учебной литературе.</w:t>
      </w:r>
    </w:p>
    <w:p w:rsidR="005A0881" w:rsidRPr="00C24C80" w:rsidRDefault="005A0881" w:rsidP="005A0881">
      <w:pPr>
        <w:spacing w:after="0" w:line="360" w:lineRule="auto"/>
        <w:ind w:firstLine="680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Практическая часть работы заключалась в поиске, анализе и классифицировании примеров использования лексической эмоциональности на информационных порталах. Мы исследовали тексты, опубликованные на популярных российских информационных порталах: «</w:t>
      </w:r>
      <w:r w:rsidRPr="00C24C80">
        <w:rPr>
          <w:rFonts w:ascii="Times New Roman" w:hAnsi="Times New Roman"/>
          <w:color w:val="000000"/>
          <w:sz w:val="28"/>
          <w:szCs w:val="28"/>
          <w:lang w:val="en-US"/>
        </w:rPr>
        <w:t>Lenta</w:t>
      </w:r>
      <w:r w:rsidRPr="00C24C80">
        <w:rPr>
          <w:rFonts w:ascii="Times New Roman" w:hAnsi="Times New Roman"/>
          <w:color w:val="000000"/>
          <w:sz w:val="28"/>
          <w:szCs w:val="28"/>
        </w:rPr>
        <w:t>.</w:t>
      </w:r>
      <w:r w:rsidRPr="00C24C80">
        <w:rPr>
          <w:rFonts w:ascii="Times New Roman" w:hAnsi="Times New Roman"/>
          <w:color w:val="000000"/>
          <w:sz w:val="28"/>
          <w:szCs w:val="28"/>
          <w:lang w:val="en-US"/>
        </w:rPr>
        <w:t>ru</w:t>
      </w:r>
      <w:r w:rsidRPr="00C24C80">
        <w:rPr>
          <w:rFonts w:ascii="Times New Roman" w:hAnsi="Times New Roman"/>
          <w:color w:val="000000"/>
          <w:sz w:val="28"/>
          <w:szCs w:val="28"/>
        </w:rPr>
        <w:t>», «РИА Новости», «ТАСС-Новости», – выделив 248 единиц, в которых выражена эмоциональность. Весь собранный материал мы классифицировали по разработанной нами типологии. В её основе лежит формальное выражение эмоциональности:</w:t>
      </w:r>
    </w:p>
    <w:p w:rsidR="005A0881" w:rsidRPr="00C24C80" w:rsidRDefault="005A0881" w:rsidP="005A0881">
      <w:pPr>
        <w:spacing w:after="0" w:line="360" w:lineRule="auto"/>
        <w:ind w:firstLine="680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C24C80">
        <w:rPr>
          <w:rFonts w:ascii="Times New Roman" w:hAnsi="Times New Roman"/>
          <w:b/>
          <w:color w:val="000000"/>
          <w:sz w:val="28"/>
          <w:szCs w:val="28"/>
        </w:rPr>
        <w:lastRenderedPageBreak/>
        <w:t>I.</w:t>
      </w:r>
      <w:r w:rsidRPr="00C24C80">
        <w:rPr>
          <w:rFonts w:ascii="Times New Roman" w:hAnsi="Times New Roman"/>
          <w:b/>
          <w:color w:val="000000"/>
          <w:sz w:val="28"/>
          <w:szCs w:val="28"/>
        </w:rPr>
        <w:tab/>
        <w:t>На уровне слова: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1.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Слова с негативной коннотацией;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2.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Слова со сниженной коннотацией;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3.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Слова книжного стиля, не соответствующего публицистическому;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4.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Семантические окказионализмы;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5.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«Слова-матрёшки».</w:t>
      </w:r>
    </w:p>
    <w:p w:rsidR="005A0881" w:rsidRPr="00C24C80" w:rsidRDefault="005A0881" w:rsidP="005A0881">
      <w:pPr>
        <w:spacing w:after="0" w:line="360" w:lineRule="auto"/>
        <w:ind w:firstLine="680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C24C80">
        <w:rPr>
          <w:rFonts w:ascii="Times New Roman" w:hAnsi="Times New Roman"/>
          <w:b/>
          <w:color w:val="000000"/>
          <w:sz w:val="28"/>
          <w:szCs w:val="28"/>
        </w:rPr>
        <w:t>II.</w:t>
      </w:r>
      <w:r w:rsidRPr="00C24C80">
        <w:rPr>
          <w:rFonts w:ascii="Times New Roman" w:hAnsi="Times New Roman"/>
          <w:b/>
          <w:color w:val="000000"/>
          <w:sz w:val="28"/>
          <w:szCs w:val="28"/>
        </w:rPr>
        <w:tab/>
        <w:t>На уровне непредикативных сочетаний слов: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1.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Словосочетания с негативным значением;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2.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Словосочетания, состоящие из слов разных пластов языка;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3.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Конструкции сравнения;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4.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Фразеологизмы и их трансформации;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5.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Прецедентные тексты.</w:t>
      </w:r>
    </w:p>
    <w:p w:rsidR="005A0881" w:rsidRPr="00C24C80" w:rsidRDefault="005A0881" w:rsidP="005A0881">
      <w:pPr>
        <w:spacing w:after="0" w:line="360" w:lineRule="auto"/>
        <w:ind w:firstLine="680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C24C80">
        <w:rPr>
          <w:rFonts w:ascii="Times New Roman" w:hAnsi="Times New Roman"/>
          <w:b/>
          <w:color w:val="000000"/>
          <w:sz w:val="28"/>
          <w:szCs w:val="28"/>
        </w:rPr>
        <w:t>III.</w:t>
      </w:r>
      <w:r w:rsidRPr="00C24C80">
        <w:rPr>
          <w:rFonts w:ascii="Times New Roman" w:hAnsi="Times New Roman"/>
          <w:b/>
          <w:color w:val="000000"/>
          <w:sz w:val="28"/>
          <w:szCs w:val="28"/>
        </w:rPr>
        <w:tab/>
        <w:t xml:space="preserve">На уровне предложений: 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1.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Восклицательные предложения;</w:t>
      </w:r>
    </w:p>
    <w:p w:rsidR="005A0881" w:rsidRPr="00C24C80" w:rsidRDefault="005A0881" w:rsidP="005A0881">
      <w:pPr>
        <w:spacing w:after="0" w:line="360" w:lineRule="auto"/>
        <w:ind w:firstLine="993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2.</w:t>
      </w:r>
      <w:r w:rsidRPr="00C24C80">
        <w:rPr>
          <w:rFonts w:ascii="Times New Roman" w:hAnsi="Times New Roman"/>
          <w:color w:val="000000"/>
          <w:sz w:val="28"/>
          <w:szCs w:val="28"/>
        </w:rPr>
        <w:tab/>
        <w:t>Риторические вопросы и восклицания.</w:t>
      </w:r>
    </w:p>
    <w:p w:rsidR="005A0881" w:rsidRPr="00C24C80" w:rsidRDefault="005A0881" w:rsidP="005A0881">
      <w:pPr>
        <w:spacing w:after="0" w:line="360" w:lineRule="auto"/>
        <w:ind w:firstLine="680"/>
        <w:jc w:val="both"/>
        <w:rPr>
          <w:rFonts w:ascii="Times New Roman" w:hAnsi="Times New Roman"/>
          <w:color w:val="000000"/>
          <w:sz w:val="28"/>
        </w:rPr>
      </w:pPr>
      <w:r w:rsidRPr="00C24C80">
        <w:rPr>
          <w:rFonts w:ascii="Times New Roman" w:hAnsi="Times New Roman"/>
          <w:color w:val="000000"/>
          <w:sz w:val="28"/>
        </w:rPr>
        <w:t xml:space="preserve">Наша работа показала, что чаще всего эмоциональность проявляется на уровне слов: в 45,2 % употреблений; немного реже – в непредикативных сочетаниях слов (как словосочетаниях, так и сочетаниях знаменательного слова со служебным) – 43,5 % употреблений; реже всего – на предикативном уровне – в конструкциях предложений – 11,3 % употреблений. Наиболее масштабными группами в классификации являются фразеологизмы и их трансформации – 21,8 % употреблений; слова с негативной коннотацией – 20,2 % употреблений и разговорная лексика – 15,8 % употреблений. Это объясняется тем, что информационные порталы представлены своеобразным разговорно-публицистическим интернет-стилем. </w:t>
      </w:r>
    </w:p>
    <w:p w:rsidR="005A0881" w:rsidRPr="00C24C80" w:rsidRDefault="005A0881" w:rsidP="005A0881">
      <w:pPr>
        <w:spacing w:after="0" w:line="360" w:lineRule="auto"/>
        <w:ind w:firstLine="680"/>
        <w:jc w:val="both"/>
        <w:rPr>
          <w:rFonts w:ascii="Times New Roman" w:hAnsi="Times New Roman"/>
          <w:color w:val="000000"/>
          <w:sz w:val="28"/>
          <w:szCs w:val="28"/>
        </w:rPr>
      </w:pPr>
      <w:r w:rsidRPr="00C24C80">
        <w:rPr>
          <w:rFonts w:ascii="Times New Roman" w:hAnsi="Times New Roman"/>
          <w:color w:val="000000"/>
          <w:sz w:val="28"/>
          <w:szCs w:val="28"/>
        </w:rPr>
        <w:t>Изучение работ по лингвистике эмоций, анализ выявленных единиц позволил сделать следующие выводы:</w:t>
      </w:r>
    </w:p>
    <w:p w:rsidR="005A0881" w:rsidRPr="00C24C80" w:rsidRDefault="005A0881" w:rsidP="005A0881">
      <w:pPr>
        <w:numPr>
          <w:ilvl w:val="0"/>
          <w:numId w:val="3"/>
        </w:numPr>
        <w:spacing w:after="0" w:line="360" w:lineRule="auto"/>
        <w:ind w:left="0" w:firstLine="993"/>
        <w:jc w:val="both"/>
        <w:rPr>
          <w:rFonts w:ascii="Times New Roman" w:hAnsi="Times New Roman"/>
          <w:color w:val="000000"/>
          <w:sz w:val="28"/>
        </w:rPr>
      </w:pPr>
      <w:r w:rsidRPr="00C24C80">
        <w:rPr>
          <w:rFonts w:ascii="Times New Roman" w:hAnsi="Times New Roman"/>
          <w:color w:val="000000"/>
          <w:sz w:val="28"/>
        </w:rPr>
        <w:t xml:space="preserve">Распространение интернет-стиля свидетельствует о наметившемся в русском языке процессе стирания границ между речью, привычной для языка прессы и бытующей среди людей. </w:t>
      </w:r>
    </w:p>
    <w:p w:rsidR="005A0881" w:rsidRPr="00C24C80" w:rsidRDefault="005A0881" w:rsidP="005A0881">
      <w:pPr>
        <w:numPr>
          <w:ilvl w:val="0"/>
          <w:numId w:val="3"/>
        </w:numPr>
        <w:spacing w:after="0" w:line="360" w:lineRule="auto"/>
        <w:ind w:left="0" w:firstLine="993"/>
        <w:jc w:val="both"/>
        <w:rPr>
          <w:rFonts w:ascii="Times New Roman" w:hAnsi="Times New Roman"/>
          <w:color w:val="000000"/>
          <w:sz w:val="28"/>
        </w:rPr>
      </w:pPr>
      <w:r w:rsidRPr="00C24C80">
        <w:rPr>
          <w:rFonts w:ascii="Times New Roman" w:hAnsi="Times New Roman"/>
          <w:color w:val="000000"/>
          <w:sz w:val="28"/>
        </w:rPr>
        <w:lastRenderedPageBreak/>
        <w:t>Эмоционально насыщенные тексты информационных порталов направлены, во-первых, на упрощение и выработку более понятных для людей любого уровня образования форм речи; а во-вторых, на проявление индивидуального стиля автора в текстах, что является нехарактерным для канонов газетно-публицистического подстиля.</w:t>
      </w:r>
    </w:p>
    <w:p w:rsidR="005A0881" w:rsidRPr="00C24C80" w:rsidRDefault="005A0881" w:rsidP="005A0881">
      <w:pPr>
        <w:numPr>
          <w:ilvl w:val="0"/>
          <w:numId w:val="3"/>
        </w:numPr>
        <w:spacing w:after="0" w:line="360" w:lineRule="auto"/>
        <w:ind w:left="0" w:firstLine="993"/>
        <w:jc w:val="both"/>
        <w:rPr>
          <w:rFonts w:ascii="Times New Roman" w:hAnsi="Times New Roman"/>
          <w:color w:val="000000"/>
          <w:sz w:val="28"/>
        </w:rPr>
      </w:pPr>
      <w:r w:rsidRPr="00C24C80">
        <w:rPr>
          <w:rFonts w:ascii="Times New Roman" w:hAnsi="Times New Roman"/>
          <w:color w:val="000000"/>
          <w:sz w:val="28"/>
        </w:rPr>
        <w:t>Проявление эмоциональности – это показатель нарушения норм и характерных признаков публицистического стиля.</w:t>
      </w:r>
    </w:p>
    <w:p w:rsidR="005A0881" w:rsidRPr="00C24C80" w:rsidRDefault="005A0881" w:rsidP="005A0881">
      <w:pPr>
        <w:numPr>
          <w:ilvl w:val="0"/>
          <w:numId w:val="3"/>
        </w:numPr>
        <w:spacing w:after="0" w:line="360" w:lineRule="auto"/>
        <w:ind w:left="0" w:firstLine="993"/>
        <w:jc w:val="both"/>
        <w:rPr>
          <w:rFonts w:ascii="Times New Roman" w:hAnsi="Times New Roman"/>
          <w:color w:val="000000"/>
          <w:sz w:val="28"/>
        </w:rPr>
      </w:pPr>
      <w:r w:rsidRPr="00C24C80">
        <w:rPr>
          <w:rFonts w:ascii="Times New Roman" w:hAnsi="Times New Roman"/>
          <w:color w:val="000000"/>
          <w:sz w:val="28"/>
        </w:rPr>
        <w:t>Авторы статей в большей мере используют уникальные слова либо придают новые значения нейтральной лексике.</w:t>
      </w:r>
    </w:p>
    <w:p w:rsidR="005A0881" w:rsidRDefault="005A0881" w:rsidP="005A0881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br w:type="page"/>
      </w:r>
    </w:p>
    <w:p w:rsidR="005A0881" w:rsidRPr="003A1D6C" w:rsidRDefault="005A0881" w:rsidP="005A0881">
      <w:pPr>
        <w:pStyle w:val="1"/>
        <w:spacing w:before="0" w:line="360" w:lineRule="auto"/>
        <w:jc w:val="center"/>
        <w:rPr>
          <w:rFonts w:ascii="Times New Roman" w:hAnsi="Times New Roman"/>
          <w:color w:val="000000"/>
        </w:rPr>
      </w:pPr>
      <w:bookmarkStart w:id="4" w:name="_Toc484105998"/>
      <w:bookmarkStart w:id="5" w:name="_Toc484106612"/>
      <w:r w:rsidRPr="003A1D6C">
        <w:rPr>
          <w:rFonts w:ascii="Times New Roman" w:hAnsi="Times New Roman"/>
          <w:color w:val="000000"/>
        </w:rPr>
        <w:lastRenderedPageBreak/>
        <w:t>СПИСОК ИСПОЛЬЗОВАННОЙ ЛИТЕРАТУРЫ:</w:t>
      </w:r>
      <w:bookmarkEnd w:id="4"/>
      <w:bookmarkEnd w:id="5"/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Акимова Г. Н. Новое в синтаксисе современного</w:t>
      </w:r>
      <w:r>
        <w:rPr>
          <w:rFonts w:ascii="Times New Roman" w:hAnsi="Times New Roman"/>
          <w:color w:val="000000"/>
          <w:sz w:val="28"/>
          <w:szCs w:val="28"/>
        </w:rPr>
        <w:t xml:space="preserve"> русс</w:t>
      </w:r>
      <w:r w:rsidRPr="003A1D6C">
        <w:rPr>
          <w:rFonts w:ascii="Times New Roman" w:hAnsi="Times New Roman"/>
          <w:color w:val="000000"/>
          <w:sz w:val="28"/>
          <w:szCs w:val="28"/>
        </w:rPr>
        <w:t xml:space="preserve">кого языка//Г. Н. Акимова. –  М.: Высшая школа, 1990. – 168 с. 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Ахманова О. С. Словарь лингвистических терминов / О. С. Ахманова. – М.: Советская Энциклопедия, 1969. –  608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Бернадская Ю. С. Текст в рекламе: учеб.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A1D6C">
        <w:rPr>
          <w:rFonts w:ascii="Times New Roman" w:hAnsi="Times New Roman"/>
          <w:color w:val="000000"/>
          <w:sz w:val="28"/>
          <w:szCs w:val="28"/>
        </w:rPr>
        <w:t>пособие для студентов вузов, обучающихся по специальности 032401 (350700) «Реклама» / Ю. С. Бернадская. – М.: ЮНИТИ-ДАНА, 2008. – 288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EFB"/>
        </w:rPr>
      </w:pPr>
      <w:r w:rsidRPr="003A1D6C">
        <w:rPr>
          <w:rFonts w:ascii="Times New Roman" w:hAnsi="Times New Roman"/>
          <w:color w:val="000000"/>
          <w:sz w:val="28"/>
          <w:szCs w:val="28"/>
          <w:shd w:val="clear" w:color="auto" w:fill="FFFEFB"/>
        </w:rPr>
        <w:t>Болотина А. Нарушения норм русской письменной речи в сети Интернет / А. Болотина // Філологічні студії – VI: зб. наукових статей студентів філологічного факультету ОНУ. – Одеса: вид-во Одеського національного університету, 2015. – С. 3–8.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EFB"/>
        </w:rPr>
      </w:pPr>
      <w:r w:rsidRPr="003A1D6C">
        <w:rPr>
          <w:rFonts w:ascii="Times New Roman" w:hAnsi="Times New Roman"/>
          <w:color w:val="000000"/>
          <w:sz w:val="28"/>
          <w:szCs w:val="28"/>
          <w:shd w:val="clear" w:color="auto" w:fill="FFFEFB"/>
        </w:rPr>
        <w:t>Болотина А. Нарушения пунктуационных норм русского языка в текстах новостных ресурсов в Интернете / А. Болотина // Філологічні студії –VII: зб. наукових статей студентів філологічного факультету ОНУ. – Одеса: вид-во Одеського національного університету, 2016. – С. 7-11.</w:t>
      </w:r>
    </w:p>
    <w:p w:rsidR="005A0881" w:rsidRPr="003A1D6C" w:rsidRDefault="005A0881" w:rsidP="005A0881">
      <w:pPr>
        <w:pStyle w:val="a5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 xml:space="preserve">Болотская М. П. Об истоках нормализации русского языка / М. П. Болотская // Известия ПГПУ им. В. Г. Белинского. – № 15 (19). – Пенза, 2010. – С. 14 – 17. </w:t>
      </w:r>
    </w:p>
    <w:p w:rsidR="005A0881" w:rsidRPr="00012036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Виноградов В. В. Итоги обсуждения вопросов стилистики</w:t>
      </w:r>
      <w:r>
        <w:rPr>
          <w:rFonts w:ascii="Times New Roman" w:hAnsi="Times New Roman"/>
          <w:color w:val="000000"/>
          <w:sz w:val="28"/>
          <w:szCs w:val="28"/>
        </w:rPr>
        <w:t xml:space="preserve"> / </w:t>
      </w:r>
      <w:r w:rsidRPr="003A1D6C">
        <w:rPr>
          <w:rFonts w:ascii="Times New Roman" w:hAnsi="Times New Roman"/>
          <w:color w:val="000000"/>
          <w:sz w:val="28"/>
          <w:szCs w:val="28"/>
        </w:rPr>
        <w:t>В. В.</w:t>
      </w:r>
      <w:r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hAnsi="Times New Roman"/>
          <w:color w:val="000000"/>
          <w:sz w:val="28"/>
          <w:szCs w:val="28"/>
        </w:rPr>
        <w:t xml:space="preserve">Виноградов  // Вопросы языкознания / АН СССР. Ин-т языкознания.– </w:t>
      </w:r>
      <w:r>
        <w:rPr>
          <w:rFonts w:ascii="Times New Roman" w:hAnsi="Times New Roman"/>
          <w:color w:val="000000"/>
          <w:sz w:val="28"/>
          <w:szCs w:val="28"/>
        </w:rPr>
        <w:t xml:space="preserve">№ 1. – М., </w:t>
      </w:r>
      <w:r w:rsidRPr="00012036">
        <w:rPr>
          <w:rFonts w:ascii="Times New Roman" w:hAnsi="Times New Roman"/>
          <w:color w:val="000000"/>
          <w:sz w:val="28"/>
          <w:szCs w:val="28"/>
        </w:rPr>
        <w:t>1955. С. 73.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Галкина-Федорук Е. М. Об экспрессивности и эмоциональности в языке // Сборник статей по языкознанию. –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A1D6C">
        <w:rPr>
          <w:rFonts w:ascii="Times New Roman" w:hAnsi="Times New Roman"/>
          <w:color w:val="000000"/>
          <w:sz w:val="28"/>
          <w:szCs w:val="28"/>
        </w:rPr>
        <w:t>М.: Наука, 1958. – С. 103-124.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Голев Н. Д. Русская письменная разговорная речь и её отражение в обыденном метаязыковом сознании участников виртуальной коммуникации / Н. Д. Голев // Вестник Томского государственного университета. Филология. №5 (25). – Томск, 2013. – C. 12 – 30.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lastRenderedPageBreak/>
        <w:t xml:space="preserve"> Горбань В. В. Ай-стоперы-дериваты в рекламном тексте / В. В. Горбань // Уральский филологический вестник. Серия: Язык. Система. Личность: лингвистика креатива. – № 2. – Екатеринбург, 2012. – С. 44 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 xml:space="preserve">– </w:t>
      </w:r>
      <w:r w:rsidRPr="003A1D6C">
        <w:rPr>
          <w:rFonts w:ascii="Times New Roman" w:hAnsi="Times New Roman"/>
          <w:color w:val="000000"/>
          <w:sz w:val="28"/>
          <w:szCs w:val="28"/>
        </w:rPr>
        <w:t>50.</w:t>
      </w:r>
    </w:p>
    <w:p w:rsidR="005A0881" w:rsidRPr="003A1D6C" w:rsidRDefault="005A0881" w:rsidP="005A0881">
      <w:pPr>
        <w:pStyle w:val="a5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Горбачевич К. С. Нормы современного русского литературного языка. – 3-е изд., испр. / К. С. Горбачевич. – М.: Просвещение, 1989. – 208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Горошко Е. И. Коммуникация 2.0 как новое направление в лингвистике Интернета / Е. И. Горошко, Т. Л. Полякова // Коммуникация в Интернете: благо или зло: материалы Международной научно-практической конференции (Архангельск, 25–26 октября 2012 г.). – Архангельск: КИРА, 2012. – С. 12 – 16.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Горошко Е. И. Лингвистика Интернета: формирование дисциплинарной парадигмы/ Е. И. Горошко // Жанры и типы текста в научном и медийном дискурсе. Вып. 5.– Орел: Картуш, 2007. – С. 223 – 237.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EFB"/>
        </w:rPr>
      </w:pPr>
      <w:r w:rsidRPr="003A1D6C">
        <w:rPr>
          <w:rFonts w:ascii="Times New Roman" w:hAnsi="Times New Roman"/>
          <w:color w:val="000000"/>
          <w:sz w:val="28"/>
          <w:szCs w:val="28"/>
          <w:shd w:val="clear" w:color="auto" w:fill="FFFEFB"/>
        </w:rPr>
        <w:t>Горшков А. И. Русская стилистика. Стилистика текста и функциональная стилистика: учеб. Для педагогических университетов и гуманитарных вузов / А.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hAnsi="Times New Roman"/>
          <w:color w:val="000000"/>
          <w:sz w:val="28"/>
          <w:szCs w:val="28"/>
          <w:shd w:val="clear" w:color="auto" w:fill="FFFEFB"/>
        </w:rPr>
        <w:t>И.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hAnsi="Times New Roman"/>
          <w:color w:val="000000"/>
          <w:sz w:val="28"/>
          <w:szCs w:val="28"/>
          <w:shd w:val="clear" w:color="auto" w:fill="FFFEFB"/>
        </w:rPr>
        <w:t>Горшков. – М.: АСТ: Астрель, 2006. – 367 с.</w:t>
      </w:r>
    </w:p>
    <w:p w:rsidR="005A0881" w:rsidRPr="003A1D6C" w:rsidRDefault="005A0881" w:rsidP="005A0881">
      <w:pPr>
        <w:pStyle w:val="a5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Граудина Л. К. Вопросы нормализации русского языка: Грамматика и варианты / Л. К. Граудина. – М.: Наука, 1980. – 288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 xml:space="preserve">Зотова А. Б. К вопросу о соотношении категорий «эмоциональность», «эмотивность», «экспрессивность» / А. Б. Зотова // </w:t>
      </w:r>
      <w:hyperlink r:id="rId5" w:history="1">
        <w:r w:rsidRPr="003A1D6C">
          <w:rPr>
            <w:rFonts w:ascii="Times New Roman" w:hAnsi="Times New Roman"/>
            <w:color w:val="000000"/>
            <w:sz w:val="28"/>
            <w:szCs w:val="28"/>
            <w:lang w:eastAsia="ru-RU"/>
          </w:rPr>
          <w:t>Известия Волгоградского государственного педагогического университета</w:t>
        </w:r>
      </w:hyperlink>
      <w:r w:rsidRPr="003A1D6C">
        <w:rPr>
          <w:rFonts w:ascii="Times New Roman" w:hAnsi="Times New Roman"/>
          <w:color w:val="000000"/>
          <w:sz w:val="28"/>
          <w:szCs w:val="28"/>
          <w:lang w:eastAsia="ru-RU"/>
        </w:rPr>
        <w:t>. – № 6. – Волгоград, 2010. С. 14 – 17.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 xml:space="preserve">Иванова Т. С. Речевое поведение Интернет-общения / Т. С. Иванова // Вестник Адыгейского государственного университета. Серия 2: Филология и искусствоведение. – №3. – Адыгейск, 2011. [Электронный ресурс]. URL: </w:t>
      </w:r>
      <w:hyperlink r:id="rId6" w:history="1">
        <w:r w:rsidRPr="003A1D6C">
          <w:rPr>
            <w:rFonts w:ascii="Times New Roman" w:hAnsi="Times New Roman"/>
            <w:color w:val="0000FF"/>
            <w:sz w:val="28"/>
            <w:szCs w:val="28"/>
            <w:u w:val="single"/>
          </w:rPr>
          <w:t>http://cyberleninka.ru/article/n/rechevoe-povedenie-internet-obscheniya</w:t>
        </w:r>
      </w:hyperlink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</w:rPr>
      </w:pPr>
      <w:r w:rsidRPr="003A1D6C">
        <w:rPr>
          <w:rFonts w:ascii="Times New Roman" w:hAnsi="Times New Roman"/>
          <w:color w:val="000000"/>
          <w:sz w:val="28"/>
        </w:rPr>
        <w:t>Ионова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hAnsi="Times New Roman"/>
          <w:color w:val="000000"/>
          <w:sz w:val="28"/>
        </w:rPr>
        <w:t>С.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hAnsi="Times New Roman"/>
          <w:color w:val="000000"/>
          <w:sz w:val="28"/>
        </w:rPr>
        <w:t>В. Эмотивность текста как лингвистическая проблема: автореф. дис. на соискание учен.степени канд. филол. наук /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hAnsi="Times New Roman"/>
          <w:color w:val="000000"/>
          <w:sz w:val="28"/>
        </w:rPr>
        <w:t>С.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hAnsi="Times New Roman"/>
          <w:color w:val="000000"/>
          <w:sz w:val="28"/>
        </w:rPr>
        <w:t>В.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hAnsi="Times New Roman"/>
          <w:color w:val="000000"/>
          <w:sz w:val="28"/>
        </w:rPr>
        <w:t>Ионова. – Волгоград, 1998. – 21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lastRenderedPageBreak/>
        <w:t>Карпова Т. Б. Сетевые СМИ как тип дискурса современной России / Т. Б. Карпова // Мир русского слова. № 2. – СПб, 2010. – С. 34-38.</w:t>
      </w:r>
    </w:p>
    <w:p w:rsidR="005A0881" w:rsidRPr="003A1D6C" w:rsidRDefault="005A0881" w:rsidP="005A0881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851"/>
        <w:contextualSpacing/>
        <w:jc w:val="both"/>
        <w:rPr>
          <w:rFonts w:ascii="Times New Roman" w:eastAsia="TimesNewRomanPSMT" w:hAnsi="Times New Roman"/>
          <w:color w:val="000000"/>
          <w:sz w:val="28"/>
          <w:szCs w:val="28"/>
        </w:rPr>
      </w:pP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Кожина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М.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Н. Стилистика</w:t>
      </w:r>
      <w:r>
        <w:rPr>
          <w:rFonts w:ascii="Times New Roman" w:eastAsia="TimesNewRomanPSMT" w:hAnsi="Times New Roman"/>
          <w:color w:val="000000"/>
          <w:sz w:val="28"/>
          <w:szCs w:val="28"/>
        </w:rPr>
        <w:t xml:space="preserve"> русс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кого языка / М.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Н.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Кожина, Л.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Р.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Дускаева, В.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А.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 xml:space="preserve">Салимовский. </w:t>
      </w:r>
      <w:r w:rsidRPr="003A1D6C">
        <w:rPr>
          <w:rFonts w:ascii="Times New Roman" w:eastAsia="TimesNewRomanPSMT" w:hAnsi="Times New Roman"/>
          <w:color w:val="000000"/>
          <w:sz w:val="33"/>
          <w:szCs w:val="28"/>
        </w:rPr>
        <w:t>–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 xml:space="preserve"> 4-е изд.,стереотип. – М.: Флинта, Наука, 2008. – 464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 xml:space="preserve">Комлев Н. Г. Словарь иностранных слов: [более 4500 слов и выражений] / Н. Г. Комлев. – Москва: Эксмо, 2006. – 669 с. 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Коростова С. В. Эмотивность как функционально-семантическая категория: к вопросу о терминологии / С. В. Коростова // Известия Российского государственного педагогического университета имени А. И. Герцена. – СПб, 2009. – № 103. – С. 85-93.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Крысин Л. П. Толковый словарь иноязычных слов / Л. П. Крысин. – М.: Рус. яз.,2000. – 1222 с.</w:t>
      </w:r>
    </w:p>
    <w:p w:rsidR="005A0881" w:rsidRPr="003A1D6C" w:rsidRDefault="005A0881" w:rsidP="005A0881">
      <w:pPr>
        <w:pStyle w:val="a5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Культура русской речи. Учебник для вузов / Под ред. Л. К. Граудиной и проф. Е. Н. Ширяева. – М.: Издательская группа НОРМА-ИНФРА М, 1999. – 560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Кунин А. В. Курс фразеологии современного английского языка: учеб. для институтов и фак. иностр. яз. / Кунин А. В. – М.: Высш. шк., 1986. – 381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Куницына В. Н. Межличностное общение. Учебник для вузов / В. Н. Куницына, Н. В. Казаринова, В.</w:t>
      </w:r>
      <w:r w:rsidRPr="003A1D6C">
        <w:t> </w:t>
      </w:r>
      <w:r w:rsidRPr="003A1D6C">
        <w:rPr>
          <w:rFonts w:ascii="Times New Roman" w:hAnsi="Times New Roman"/>
          <w:color w:val="000000"/>
          <w:sz w:val="28"/>
          <w:szCs w:val="28"/>
        </w:rPr>
        <w:t>М. Погольша. – СПб.: Питер, 2001. – 544 с.</w:t>
      </w:r>
    </w:p>
    <w:p w:rsidR="005A0881" w:rsidRPr="003A1D6C" w:rsidRDefault="005A0881" w:rsidP="005A0881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Ларина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В. Фатические эмотивы и их роль в коммуникации // Эмоции в языке и речи: Сб. научных статей / Под ред. И.А. Шаронова. М., 2005. </w:t>
      </w:r>
      <w:r w:rsidRPr="003A1D6C">
        <w:rPr>
          <w:rFonts w:ascii="Times New Roman" w:hAnsi="Times New Roman"/>
          <w:color w:val="000000"/>
          <w:sz w:val="28"/>
          <w:szCs w:val="28"/>
        </w:rPr>
        <w:t>С. 150–160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Лингвистический энциклопедический словарь / Под ред. В. Н. Ярцевой. – М.: Советская Энциклопедия, 1990. – 688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 xml:space="preserve">Лутовинова О. В. Интернет как новая «устно-письменная» система коммуникации / О. В. Лутовинова // Известия Российского государственного </w:t>
      </w:r>
      <w:r w:rsidRPr="003A1D6C">
        <w:rPr>
          <w:rFonts w:ascii="Times New Roman" w:hAnsi="Times New Roman"/>
          <w:color w:val="000000"/>
          <w:sz w:val="28"/>
          <w:szCs w:val="28"/>
        </w:rPr>
        <w:lastRenderedPageBreak/>
        <w:t>педагогического университета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A1D6C">
        <w:rPr>
          <w:rFonts w:ascii="Times New Roman" w:hAnsi="Times New Roman"/>
          <w:color w:val="000000"/>
          <w:sz w:val="28"/>
          <w:szCs w:val="28"/>
        </w:rPr>
        <w:t>им. А. И. Герцена. – СПб, 2008. – № 71. – С. 58–65.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Лыткина О. И. Практическая стилистика русского языка: учеб. пособие  / О.И. Лыткина, Л.В.  Селезнёва, Е. Ю. Скороходова. –</w:t>
      </w:r>
      <w:r w:rsidRPr="003A1D6C">
        <w:rPr>
          <w:rFonts w:ascii="Times New Roman" w:hAnsi="Times New Roman"/>
          <w:color w:val="231F20"/>
          <w:sz w:val="28"/>
          <w:szCs w:val="28"/>
        </w:rPr>
        <w:t xml:space="preserve">4-е изд., испр. и доп. </w:t>
      </w:r>
      <w:r w:rsidRPr="003A1D6C">
        <w:rPr>
          <w:rFonts w:ascii="Times New Roman" w:hAnsi="Times New Roman"/>
          <w:color w:val="000000"/>
          <w:sz w:val="28"/>
          <w:szCs w:val="28"/>
        </w:rPr>
        <w:t>–</w:t>
      </w:r>
      <w:r w:rsidRPr="003A1D6C">
        <w:rPr>
          <w:rFonts w:ascii="Times New Roman" w:hAnsi="Times New Roman"/>
          <w:color w:val="231F20"/>
          <w:sz w:val="28"/>
          <w:szCs w:val="28"/>
        </w:rPr>
        <w:t xml:space="preserve">М. : Флинта : Наука, 2013. </w:t>
      </w:r>
      <w:r w:rsidRPr="003A1D6C">
        <w:rPr>
          <w:rFonts w:ascii="Times New Roman" w:hAnsi="Times New Roman"/>
          <w:color w:val="000000"/>
          <w:sz w:val="28"/>
          <w:szCs w:val="28"/>
        </w:rPr>
        <w:t>–</w:t>
      </w:r>
      <w:r w:rsidRPr="003A1D6C">
        <w:rPr>
          <w:rFonts w:ascii="Times New Roman" w:hAnsi="Times New Roman"/>
          <w:color w:val="231F20"/>
          <w:sz w:val="28"/>
          <w:szCs w:val="28"/>
        </w:rPr>
        <w:t xml:space="preserve"> 208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Маслова В. А. Современные направления в лингвистике: учеб.пособие для студ. вузов / В. А. Маслова. – М.: Академия, 2008. – 272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Мечковская Н. Б. История языка и история коммуникации: от клинописи до Интернета / Н. Б. Мечковская. –  М.: Наука, 2009. – 584 с.</w:t>
      </w:r>
    </w:p>
    <w:p w:rsidR="005A0881" w:rsidRPr="003A1D6C" w:rsidRDefault="005A0881" w:rsidP="005A0881">
      <w:pPr>
        <w:pStyle w:val="a5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Новикова А. В. Функционирование языка субкультуры в сети Интернет // Культура и образование. – Декабрь 2014. –№ 12</w:t>
      </w:r>
      <w:r w:rsidRPr="003A1D6C">
        <w:rPr>
          <w:rFonts w:ascii="Times New Roman" w:hAnsi="Times New Roman"/>
          <w:sz w:val="28"/>
          <w:szCs w:val="28"/>
        </w:rPr>
        <w:t xml:space="preserve"> [Электронный ресурс]. URL: </w:t>
      </w:r>
      <w:hyperlink r:id="rId7" w:history="1">
        <w:r w:rsidRPr="003A1D6C">
          <w:rPr>
            <w:rFonts w:ascii="Times New Roman" w:hAnsi="Times New Roman"/>
            <w:color w:val="0000FF"/>
            <w:sz w:val="28"/>
            <w:szCs w:val="28"/>
            <w:u w:val="single"/>
          </w:rPr>
          <w:t>http://vestnik-rzi.ru/2014/12/2771</w:t>
        </w:r>
      </w:hyperlink>
    </w:p>
    <w:p w:rsidR="005A0881" w:rsidRPr="003A1D6C" w:rsidRDefault="005A0881" w:rsidP="005A0881">
      <w:pPr>
        <w:pStyle w:val="a5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Ожегов С. И. Вопросы нормализации современного русского литературного языка / С. И. Ожегов // Русская речь. – №4. М., 1990. – С.90 – 94.</w:t>
      </w:r>
    </w:p>
    <w:p w:rsidR="005A0881" w:rsidRPr="003A1D6C" w:rsidRDefault="005A0881" w:rsidP="005A0881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851"/>
        <w:contextualSpacing/>
        <w:jc w:val="both"/>
        <w:rPr>
          <w:rFonts w:ascii="Times New Roman" w:eastAsia="TimesNewRomanPSMT" w:hAnsi="Times New Roman"/>
          <w:color w:val="000000"/>
          <w:sz w:val="28"/>
          <w:szCs w:val="28"/>
        </w:rPr>
      </w:pP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Ожегов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С.</w:t>
      </w:r>
      <w:r w:rsidRPr="003A1D6C">
        <w:rPr>
          <w:rFonts w:ascii="Times New Roman" w:hAnsi="Times New Roman"/>
          <w:color w:val="000000"/>
          <w:sz w:val="28"/>
          <w:szCs w:val="28"/>
        </w:rPr>
        <w:t> 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И. Толковый</w:t>
      </w:r>
      <w:r>
        <w:rPr>
          <w:rFonts w:ascii="Times New Roman" w:eastAsia="TimesNewRomanPSMT" w:hAnsi="Times New Roman"/>
          <w:color w:val="000000"/>
          <w:sz w:val="28"/>
          <w:szCs w:val="28"/>
        </w:rPr>
        <w:t xml:space="preserve"> словарь русс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кого языка / С.И. Ожегов. – М.: Мир и Образование, Оникс, 2011. – 2296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Полякова Т. Л. Интернет-лингвистика как новое направление языкознания / Т. Л. Полякова// Психолінгвістика: зб. наук. праць ДВНЗ «Переяслав-Хмельницький державний педагогічний університет імені Григорія Сковороди». – Переяслав-Хмельницький: ПП «СКД», 2011. – Вип. № 8. –  С. 146 – 152.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 xml:space="preserve">Розенталь Д. Э. </w:t>
      </w:r>
      <w:r w:rsidRPr="0053030C">
        <w:rPr>
          <w:rFonts w:ascii="Times New Roman" w:hAnsi="Times New Roman"/>
          <w:color w:val="000000"/>
          <w:sz w:val="28"/>
          <w:szCs w:val="28"/>
        </w:rPr>
        <w:t>Практическая стилистика русского языка</w:t>
      </w:r>
      <w:r w:rsidRPr="003A1D6C">
        <w:rPr>
          <w:rFonts w:ascii="Times New Roman" w:hAnsi="Times New Roman"/>
          <w:color w:val="000000"/>
          <w:sz w:val="28"/>
          <w:szCs w:val="28"/>
        </w:rPr>
        <w:t xml:space="preserve"> / Д. Э. Розенталь. – 5-е изд., испр. и доп. – М.: Высш. шк., 1987. – 399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Розенталь Д. Э. Словарь-справочник лингвистических терминов / Д. Э. Розенталь, М. А. Теленкова. – М.: Просвещение, 1985. – 308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3A1D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Свешникова О. А. Эмотивность в публицистическом стиле (на материале теледебатов кандидатов в президенты 2012 года) / О. А. Свешникова // Вестник Российского университета дружбы народов. </w:t>
      </w:r>
      <w:r w:rsidRPr="003A1D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Серия</w:t>
      </w:r>
      <w:hyperlink r:id="rId8" w:history="1">
        <w:r w:rsidRPr="003A1D6C">
          <w:rPr>
            <w:rFonts w:ascii="Times New Roman" w:hAnsi="Times New Roman"/>
            <w:color w:val="000000"/>
            <w:sz w:val="28"/>
            <w:szCs w:val="28"/>
          </w:rPr>
          <w:t>: Русский и иностранные языки и методика их преподавания</w:t>
        </w:r>
      </w:hyperlink>
      <w:r w:rsidRPr="003A1D6C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3A1D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– № 4. – Москва, 2015. – С.106 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 xml:space="preserve">– </w:t>
      </w:r>
      <w:r w:rsidRPr="003A1D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111.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Стернин И. А. Основы речевого воздействия. Учебное  издание / И. А. Стернин. –Воронеж: «Истоки», 2012. – 178 с.</w:t>
      </w:r>
    </w:p>
    <w:p w:rsidR="005A0881" w:rsidRPr="003A1D6C" w:rsidRDefault="005A0881" w:rsidP="005A0881">
      <w:pPr>
        <w:pStyle w:val="a5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Стилистика и культуры речи: Учеб. пособие / Под ред. Т. П. Плещенко, Н. В. Федотова, Р. Г. Чечет, П. П. Шубы. – Минск: "ТетраСистемс", 2001. – 544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>Телия В. Н. Коннотативный аспект семантики номинативных единиц / В. Н. Телия. – М.: Наука, 1986. – 144 с.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color w:val="000000"/>
          <w:sz w:val="28"/>
          <w:szCs w:val="28"/>
        </w:rPr>
        <w:t xml:space="preserve">Ушаков А. А. Интернет-дискурс как особый тип речи / А. А. Ушаков // Вестник Адыгейского государственного университета. Серия 2: Филология и искусствоведение. – №4. – Адыгейск, 2010. [Электронный ресурс]. URL: </w:t>
      </w:r>
      <w:hyperlink r:id="rId9" w:history="1">
        <w:r w:rsidRPr="003A1D6C">
          <w:rPr>
            <w:rFonts w:ascii="Times New Roman" w:hAnsi="Times New Roman"/>
            <w:color w:val="0000FF"/>
            <w:sz w:val="28"/>
            <w:szCs w:val="28"/>
            <w:u w:val="single"/>
          </w:rPr>
          <w:t>http://cyberleninka.ru/article/n/internet-diskurs-kak-osobyy-tip-rechi-retsenzirovana</w:t>
        </w:r>
      </w:hyperlink>
    </w:p>
    <w:p w:rsidR="005A0881" w:rsidRPr="003A1D6C" w:rsidRDefault="005A0881" w:rsidP="005A0881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851"/>
        <w:contextualSpacing/>
        <w:jc w:val="both"/>
        <w:rPr>
          <w:rFonts w:ascii="Times New Roman" w:eastAsia="TimesNewRomanPSMT" w:hAnsi="Times New Roman"/>
          <w:color w:val="000000"/>
          <w:sz w:val="28"/>
          <w:szCs w:val="28"/>
        </w:rPr>
      </w:pP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Ушаков Д. Н. Толковый словар</w:t>
      </w:r>
      <w:r>
        <w:rPr>
          <w:rFonts w:ascii="Times New Roman" w:eastAsia="TimesNewRomanPSMT" w:hAnsi="Times New Roman"/>
          <w:color w:val="000000"/>
          <w:sz w:val="28"/>
          <w:szCs w:val="28"/>
        </w:rPr>
        <w:t>ь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 xml:space="preserve"> современного</w:t>
      </w:r>
      <w:r>
        <w:rPr>
          <w:rFonts w:ascii="Times New Roman" w:eastAsia="TimesNewRomanPSMT" w:hAnsi="Times New Roman"/>
          <w:color w:val="000000"/>
          <w:sz w:val="28"/>
          <w:szCs w:val="28"/>
        </w:rPr>
        <w:t xml:space="preserve"> русс</w:t>
      </w: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 xml:space="preserve">кого языка / Д. Н. Ушаков. – М.: Аделант, 2013. – 800 с. </w:t>
      </w:r>
    </w:p>
    <w:p w:rsidR="005A0881" w:rsidRPr="003A1D6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3A1D6C">
        <w:rPr>
          <w:rFonts w:ascii="Times New Roman" w:hAnsi="Times New Roman"/>
          <w:bCs/>
          <w:iCs/>
          <w:color w:val="000000"/>
          <w:sz w:val="28"/>
          <w:szCs w:val="28"/>
        </w:rPr>
        <w:t>Фразеологический словарь русского языка /Под ред. А. И. Молоткова. – 4-е изд., стереотип. – М.: Русский язык, 1986. – 543 с.</w:t>
      </w:r>
    </w:p>
    <w:p w:rsidR="005A0881" w:rsidRPr="003A1D6C" w:rsidRDefault="005A0881" w:rsidP="005A0881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851"/>
        <w:contextualSpacing/>
        <w:jc w:val="both"/>
        <w:rPr>
          <w:rFonts w:ascii="Times New Roman" w:eastAsia="TimesNewRomanPSMT" w:hAnsi="Times New Roman"/>
          <w:color w:val="000000"/>
          <w:sz w:val="28"/>
          <w:szCs w:val="28"/>
        </w:rPr>
      </w:pP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Цоллер В. Н. Экспрессивная лексика: семантика и прагматика / В. Н. Цоллер // Филол. науки. –№6. – М., 1996. – С. 62 – 71.</w:t>
      </w:r>
    </w:p>
    <w:p w:rsidR="005A0881" w:rsidRPr="003A1D6C" w:rsidRDefault="005A0881" w:rsidP="005A0881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851"/>
        <w:contextualSpacing/>
        <w:jc w:val="both"/>
        <w:rPr>
          <w:rFonts w:ascii="Times New Roman" w:eastAsia="TimesNewRomanPSMT" w:hAnsi="Times New Roman"/>
          <w:color w:val="000000"/>
          <w:sz w:val="28"/>
          <w:szCs w:val="28"/>
        </w:rPr>
      </w:pP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>Шаховский В. И. Категоризация эмоций в лексико-семантической системе языка / В. И. Шаховский. – Воронеж: Изд-во ВГУ, 1987. – 250 с.</w:t>
      </w:r>
    </w:p>
    <w:p w:rsidR="005A0881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EFB"/>
        </w:rPr>
      </w:pPr>
      <w:r w:rsidRPr="003A1D6C">
        <w:rPr>
          <w:rFonts w:ascii="Times New Roman" w:hAnsi="Times New Roman"/>
          <w:color w:val="000000"/>
          <w:sz w:val="28"/>
          <w:szCs w:val="28"/>
          <w:shd w:val="clear" w:color="auto" w:fill="FFFEFB"/>
        </w:rPr>
        <w:t>Шаховский В. И. Эмотивный компонент значения и методыегоописания: Учебноепособие к спецкурсу / В. И. Шаховский. – Волгоград: ВГПИ, 1983. – 96 с.</w:t>
      </w:r>
    </w:p>
    <w:p w:rsidR="005A0881" w:rsidRPr="0053030C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EFB"/>
        </w:rPr>
      </w:pPr>
      <w:r w:rsidRPr="003A1D6C">
        <w:rPr>
          <w:rFonts w:ascii="Times New Roman" w:hAnsi="Times New Roman"/>
          <w:color w:val="000000"/>
          <w:sz w:val="28"/>
          <w:szCs w:val="28"/>
          <w:shd w:val="clear" w:color="auto" w:fill="FFFEFB"/>
        </w:rPr>
        <w:t xml:space="preserve">Шаховский В. И. </w:t>
      </w:r>
      <w:r>
        <w:rPr>
          <w:rFonts w:ascii="Times New Roman" w:hAnsi="Times New Roman"/>
          <w:color w:val="000000"/>
          <w:sz w:val="28"/>
          <w:szCs w:val="28"/>
          <w:shd w:val="clear" w:color="auto" w:fill="FFFEFB"/>
        </w:rPr>
        <w:t>Эмоции: долингвистика, лингвистика, лингвокультурология. / В. И. Шаховский. – М.: Книжный дом «ЛИБРОКОМ», 2016. – 128 с.</w:t>
      </w:r>
    </w:p>
    <w:p w:rsidR="005A0881" w:rsidRPr="00882317" w:rsidRDefault="005A0881" w:rsidP="005A0881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rPr>
          <w:rFonts w:ascii="Times New Roman" w:hAnsi="Times New Roman"/>
          <w:color w:val="000000"/>
          <w:sz w:val="28"/>
          <w:szCs w:val="28"/>
          <w:lang w:val="pl-PL"/>
        </w:rPr>
      </w:pPr>
      <w:r w:rsidRPr="003A1D6C">
        <w:rPr>
          <w:rFonts w:ascii="Times New Roman" w:hAnsi="Times New Roman"/>
          <w:bCs/>
          <w:color w:val="000000"/>
          <w:sz w:val="28"/>
          <w:szCs w:val="28"/>
        </w:rPr>
        <w:t xml:space="preserve">Шингарова С. Д. Категории «эмоциональности», «оценочности», «экспрессивности», «эмотивности», «коннотативности» в структуре </w:t>
      </w:r>
      <w:r w:rsidRPr="003A1D6C">
        <w:rPr>
          <w:rFonts w:ascii="Times New Roman" w:hAnsi="Times New Roman"/>
          <w:bCs/>
          <w:color w:val="000000"/>
          <w:sz w:val="28"/>
          <w:szCs w:val="28"/>
        </w:rPr>
        <w:lastRenderedPageBreak/>
        <w:t xml:space="preserve">эмоционально-оценочной лексики лезгинского и русского языков / С. Д. Шингарова // </w:t>
      </w:r>
      <w:hyperlink r:id="rId10" w:history="1">
        <w:r w:rsidRPr="003A1D6C">
          <w:rPr>
            <w:rFonts w:ascii="Times New Roman" w:hAnsi="Times New Roman"/>
            <w:color w:val="000000"/>
            <w:sz w:val="28"/>
            <w:szCs w:val="28"/>
          </w:rPr>
          <w:t>Современные проблемы науки и образования</w:t>
        </w:r>
      </w:hyperlink>
      <w:r w:rsidRPr="003A1D6C">
        <w:rPr>
          <w:rFonts w:ascii="Times New Roman" w:hAnsi="Times New Roman"/>
          <w:color w:val="000000"/>
          <w:sz w:val="28"/>
          <w:szCs w:val="28"/>
        </w:rPr>
        <w:t xml:space="preserve">. – № 6. – М., 2014. </w:t>
      </w:r>
      <w:r w:rsidRPr="00882317">
        <w:rPr>
          <w:rFonts w:ascii="Times New Roman" w:hAnsi="Times New Roman"/>
          <w:color w:val="000000"/>
          <w:sz w:val="28"/>
          <w:szCs w:val="28"/>
          <w:lang w:val="pl-PL"/>
        </w:rPr>
        <w:t xml:space="preserve">URL: </w:t>
      </w:r>
      <w:hyperlink r:id="rId11" w:history="1">
        <w:r w:rsidRPr="00882317">
          <w:rPr>
            <w:rFonts w:ascii="Times New Roman" w:hAnsi="Times New Roman"/>
            <w:color w:val="0000FF"/>
            <w:sz w:val="28"/>
            <w:szCs w:val="28"/>
            <w:u w:val="single"/>
            <w:lang w:val="pl-PL"/>
          </w:rPr>
          <w:t>http://www.science-education.ru/ru/article/view?id=17181</w:t>
        </w:r>
      </w:hyperlink>
    </w:p>
    <w:p w:rsidR="005A0881" w:rsidRPr="003A1D6C" w:rsidRDefault="005A0881" w:rsidP="005A0881">
      <w:pPr>
        <w:autoSpaceDE w:val="0"/>
        <w:autoSpaceDN w:val="0"/>
        <w:adjustRightInd w:val="0"/>
        <w:spacing w:after="0" w:line="360" w:lineRule="auto"/>
        <w:ind w:left="567"/>
        <w:contextualSpacing/>
        <w:jc w:val="center"/>
        <w:rPr>
          <w:rFonts w:ascii="Times New Roman" w:eastAsia="TimesNewRomanPSMT" w:hAnsi="Times New Roman"/>
          <w:b/>
          <w:i/>
          <w:color w:val="000000"/>
          <w:sz w:val="28"/>
          <w:szCs w:val="28"/>
        </w:rPr>
      </w:pPr>
      <w:r w:rsidRPr="003A1D6C">
        <w:rPr>
          <w:rFonts w:ascii="Times New Roman" w:eastAsia="TimesNewRomanPSMT" w:hAnsi="Times New Roman"/>
          <w:b/>
          <w:i/>
          <w:color w:val="000000"/>
          <w:sz w:val="28"/>
          <w:szCs w:val="28"/>
        </w:rPr>
        <w:t>Источники:</w:t>
      </w:r>
    </w:p>
    <w:p w:rsidR="005A0881" w:rsidRPr="003A1D6C" w:rsidRDefault="005A0881" w:rsidP="005A0881">
      <w:pPr>
        <w:pStyle w:val="a5"/>
        <w:numPr>
          <w:ilvl w:val="0"/>
          <w:numId w:val="2"/>
        </w:numPr>
        <w:tabs>
          <w:tab w:val="left" w:pos="1418"/>
        </w:tabs>
        <w:autoSpaceDE w:val="0"/>
        <w:autoSpaceDN w:val="0"/>
        <w:adjustRightInd w:val="0"/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 xml:space="preserve">РИА Новости </w:t>
      </w:r>
      <w:r w:rsidRPr="003A1D6C">
        <w:rPr>
          <w:rFonts w:ascii="Times New Roman" w:hAnsi="Times New Roman"/>
          <w:sz w:val="28"/>
          <w:szCs w:val="28"/>
        </w:rPr>
        <w:t xml:space="preserve">[Электронный ресурс]. URL: </w:t>
      </w:r>
      <w:hyperlink r:id="rId12" w:history="1">
        <w:r w:rsidRPr="003A1D6C">
          <w:rPr>
            <w:rFonts w:ascii="Times New Roman" w:hAnsi="Times New Roman"/>
            <w:color w:val="0000FF"/>
            <w:sz w:val="28"/>
            <w:szCs w:val="28"/>
            <w:u w:val="single"/>
          </w:rPr>
          <w:t>https://ria.ru</w:t>
        </w:r>
      </w:hyperlink>
      <w:r w:rsidRPr="003A1D6C">
        <w:rPr>
          <w:rFonts w:ascii="Times New Roman" w:hAnsi="Times New Roman"/>
          <w:sz w:val="28"/>
          <w:szCs w:val="28"/>
        </w:rPr>
        <w:t>.</w:t>
      </w:r>
    </w:p>
    <w:p w:rsidR="005A0881" w:rsidRPr="003A1D6C" w:rsidRDefault="005A0881" w:rsidP="005A0881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1418" w:hanging="567"/>
        <w:contextualSpacing/>
        <w:jc w:val="both"/>
        <w:rPr>
          <w:rFonts w:ascii="Times New Roman" w:hAnsi="Times New Roman"/>
          <w:sz w:val="28"/>
          <w:szCs w:val="28"/>
        </w:rPr>
      </w:pPr>
      <w:r w:rsidRPr="003A1D6C">
        <w:rPr>
          <w:rFonts w:ascii="Times New Roman" w:eastAsia="TimesNewRomanPSMT" w:hAnsi="Times New Roman"/>
          <w:color w:val="000000"/>
          <w:sz w:val="28"/>
          <w:szCs w:val="28"/>
        </w:rPr>
        <w:t xml:space="preserve">ТАСС-Новости </w:t>
      </w:r>
      <w:r w:rsidRPr="003A1D6C">
        <w:rPr>
          <w:rFonts w:ascii="Times New Roman" w:hAnsi="Times New Roman"/>
          <w:sz w:val="28"/>
          <w:szCs w:val="28"/>
        </w:rPr>
        <w:t xml:space="preserve">[Электронный ресурс]. URL: </w:t>
      </w:r>
      <w:hyperlink r:id="rId13" w:history="1">
        <w:r w:rsidRPr="003A1D6C">
          <w:rPr>
            <w:rFonts w:ascii="Times New Roman" w:hAnsi="Times New Roman"/>
            <w:color w:val="0000FF"/>
            <w:sz w:val="28"/>
            <w:szCs w:val="28"/>
            <w:u w:val="single"/>
          </w:rPr>
          <w:t>http://tass.ru</w:t>
        </w:r>
      </w:hyperlink>
      <w:r w:rsidRPr="003A1D6C">
        <w:rPr>
          <w:rFonts w:ascii="Times New Roman" w:hAnsi="Times New Roman"/>
          <w:sz w:val="28"/>
          <w:szCs w:val="28"/>
        </w:rPr>
        <w:t>.</w:t>
      </w:r>
    </w:p>
    <w:p w:rsidR="005A0881" w:rsidRPr="003A1D6C" w:rsidRDefault="005A0881" w:rsidP="005A0881">
      <w:pPr>
        <w:numPr>
          <w:ilvl w:val="0"/>
          <w:numId w:val="2"/>
        </w:numPr>
        <w:tabs>
          <w:tab w:val="left" w:pos="1418"/>
        </w:tabs>
        <w:autoSpaceDE w:val="0"/>
        <w:autoSpaceDN w:val="0"/>
        <w:adjustRightInd w:val="0"/>
        <w:spacing w:after="0" w:line="360" w:lineRule="auto"/>
        <w:ind w:left="0" w:firstLine="851"/>
        <w:contextualSpacing/>
        <w:jc w:val="both"/>
        <w:rPr>
          <w:rFonts w:ascii="Times New Roman" w:hAnsi="Times New Roman"/>
          <w:sz w:val="28"/>
          <w:szCs w:val="28"/>
        </w:rPr>
      </w:pPr>
      <w:r w:rsidRPr="003A1D6C">
        <w:rPr>
          <w:rFonts w:ascii="Times New Roman" w:hAnsi="Times New Roman"/>
          <w:sz w:val="28"/>
          <w:szCs w:val="28"/>
        </w:rPr>
        <w:t xml:space="preserve">Lenta.ru [Электронный ресурс]. URL: </w:t>
      </w:r>
      <w:hyperlink r:id="rId14" w:history="1">
        <w:r w:rsidRPr="003A1D6C">
          <w:rPr>
            <w:rStyle w:val="a3"/>
            <w:rFonts w:ascii="Times New Roman" w:hAnsi="Times New Roman"/>
            <w:sz w:val="28"/>
            <w:szCs w:val="28"/>
          </w:rPr>
          <w:t>https://lenta.ru</w:t>
        </w:r>
      </w:hyperlink>
      <w:r w:rsidRPr="003A1D6C">
        <w:rPr>
          <w:rFonts w:ascii="Times New Roman" w:hAnsi="Times New Roman"/>
          <w:sz w:val="28"/>
          <w:szCs w:val="28"/>
        </w:rPr>
        <w:t>.</w:t>
      </w:r>
    </w:p>
    <w:p w:rsidR="005A0881" w:rsidRDefault="005A0881" w:rsidP="00EF3675">
      <w:pPr>
        <w:tabs>
          <w:tab w:val="left" w:pos="284"/>
          <w:tab w:val="left" w:pos="217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bookmarkStart w:id="6" w:name="_GoBack"/>
      <w:bookmarkEnd w:id="6"/>
    </w:p>
    <w:p w:rsidR="00B97E20" w:rsidRDefault="00EF3675" w:rsidP="00EF3675">
      <w:r>
        <w:rPr>
          <w:rFonts w:ascii="Times New Roman" w:hAnsi="Times New Roman"/>
          <w:sz w:val="28"/>
          <w:szCs w:val="28"/>
          <w:lang w:eastAsia="ru-RU"/>
        </w:rPr>
        <w:br w:type="page"/>
      </w:r>
    </w:p>
    <w:sectPr w:rsidR="00B97E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F804FE"/>
    <w:multiLevelType w:val="hybridMultilevel"/>
    <w:tmpl w:val="0628AA42"/>
    <w:lvl w:ilvl="0" w:tplc="0419000F">
      <w:start w:val="1"/>
      <w:numFmt w:val="decimal"/>
      <w:lvlText w:val="%1."/>
      <w:lvlJc w:val="left"/>
      <w:pPr>
        <w:ind w:left="1353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1">
    <w:nsid w:val="3EC4365D"/>
    <w:multiLevelType w:val="hybridMultilevel"/>
    <w:tmpl w:val="FE828C6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1B27ACC"/>
    <w:multiLevelType w:val="hybridMultilevel"/>
    <w:tmpl w:val="70A4AE7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41E"/>
    <w:rsid w:val="005A0881"/>
    <w:rsid w:val="00B4341E"/>
    <w:rsid w:val="00B97E20"/>
    <w:rsid w:val="00EF3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B7D283-4C99-4521-85B2-426CC5770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3675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9"/>
    <w:qFormat/>
    <w:rsid w:val="00EF3675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F367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a3">
    <w:name w:val="Hyperlink"/>
    <w:basedOn w:val="a0"/>
    <w:uiPriority w:val="99"/>
    <w:rsid w:val="00EF3675"/>
    <w:rPr>
      <w:rFonts w:cs="Times New Roman"/>
      <w:color w:val="0000FF"/>
      <w:u w:val="single"/>
    </w:rPr>
  </w:style>
  <w:style w:type="paragraph" w:styleId="a4">
    <w:name w:val="TOC Heading"/>
    <w:basedOn w:val="1"/>
    <w:next w:val="a"/>
    <w:uiPriority w:val="99"/>
    <w:qFormat/>
    <w:rsid w:val="00EF3675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99"/>
    <w:rsid w:val="00EF3675"/>
    <w:pPr>
      <w:tabs>
        <w:tab w:val="right" w:leader="dot" w:pos="9345"/>
      </w:tabs>
      <w:spacing w:after="100"/>
      <w:ind w:firstLine="567"/>
      <w:jc w:val="both"/>
    </w:pPr>
  </w:style>
  <w:style w:type="paragraph" w:styleId="2">
    <w:name w:val="toc 2"/>
    <w:basedOn w:val="a"/>
    <w:next w:val="a"/>
    <w:autoRedefine/>
    <w:uiPriority w:val="99"/>
    <w:rsid w:val="00EF3675"/>
    <w:pPr>
      <w:tabs>
        <w:tab w:val="right" w:leader="dot" w:pos="9345"/>
      </w:tabs>
      <w:spacing w:after="100"/>
      <w:ind w:left="220"/>
    </w:pPr>
    <w:rPr>
      <w:rFonts w:ascii="Times New Roman" w:eastAsia="Times New Roman" w:hAnsi="Times New Roman"/>
      <w:bCs/>
      <w:noProof/>
      <w:sz w:val="28"/>
      <w:szCs w:val="28"/>
    </w:rPr>
  </w:style>
  <w:style w:type="paragraph" w:styleId="a5">
    <w:name w:val="List Paragraph"/>
    <w:basedOn w:val="a"/>
    <w:uiPriority w:val="99"/>
    <w:qFormat/>
    <w:rsid w:val="005A08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berleninka.ru/journal/n/vestnik-rossiyskogo-universiteta-druzhby-narodov-seriya-russkiy-i-inostrannye-yazyki-i-metodika-ih-prepodavaniya" TargetMode="External"/><Relationship Id="rId13" Type="http://schemas.openxmlformats.org/officeDocument/2006/relationships/hyperlink" Target="http://tass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vestnik-rzi.ru/2014/12/2771" TargetMode="External"/><Relationship Id="rId12" Type="http://schemas.openxmlformats.org/officeDocument/2006/relationships/hyperlink" Target="https://ria.ru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cyberleninka.ru/article/n/rechevoe-povedenie-internet-obscheniya" TargetMode="External"/><Relationship Id="rId11" Type="http://schemas.openxmlformats.org/officeDocument/2006/relationships/hyperlink" Target="http://www.science-education.ru/ru/article/view?id=17181" TargetMode="External"/><Relationship Id="rId5" Type="http://schemas.openxmlformats.org/officeDocument/2006/relationships/hyperlink" Target="http://cyberleninka.ru/journal/n/izvestiya-volgogradskogo-gosudarstvennogo-pedagogicheskogo-universiteta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cyberleninka.ru/journal/n/sovremennye-problemy-nauki-i-obrazovaniy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yberleninka.ru/article/n/internet-diskurs-kak-osobyy-tip-rechi-retsenzirovana" TargetMode="External"/><Relationship Id="rId14" Type="http://schemas.openxmlformats.org/officeDocument/2006/relationships/hyperlink" Target="https://lenta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3334</Words>
  <Characters>19005</Characters>
  <Application>Microsoft Office Word</Application>
  <DocSecurity>0</DocSecurity>
  <Lines>158</Lines>
  <Paragraphs>44</Paragraphs>
  <ScaleCrop>false</ScaleCrop>
  <Company/>
  <LinksUpToDate>false</LinksUpToDate>
  <CharactersWithSpaces>22295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2018-05-07T11:55:00Z</dcterms:created>
  <dcterms:modified xsi:type="dcterms:W3CDTF">2018-05-07T11:58:00Z</dcterms:modified>
</cp:coreProperties>
</file>