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2820" w:rsidRDefault="00242820" w:rsidP="00242820">
      <w:pPr>
        <w:spacing w:line="240" w:lineRule="auto"/>
        <w:ind w:left="708"/>
        <w:jc w:val="center"/>
        <w:rPr>
          <w:rFonts w:ascii="Times New Roman" w:hAnsi="Times New Roman" w:cs="Times New Roman"/>
          <w:b/>
          <w:sz w:val="28"/>
          <w:szCs w:val="28"/>
        </w:rPr>
      </w:pPr>
      <w:r>
        <w:rPr>
          <w:rFonts w:ascii="Times New Roman" w:hAnsi="Times New Roman" w:cs="Times New Roman"/>
          <w:b/>
          <w:sz w:val="28"/>
          <w:szCs w:val="28"/>
        </w:rPr>
        <w:t>ОДЕСЬКИЙ НАЦІОНАЛЬНИЙ УНІВЕРСИТЕТ</w:t>
      </w:r>
    </w:p>
    <w:p w:rsidR="00242820" w:rsidRDefault="00242820" w:rsidP="00242820">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імені І. І. МЕЧНИКОВА</w:t>
      </w:r>
    </w:p>
    <w:p w:rsidR="00242820" w:rsidRPr="00963942" w:rsidRDefault="00242820" w:rsidP="0024282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ФАКУЛЬТЕТ РОМАНО-ГЕРМАНСЬКОЇ ФІЛОЛОГІЇ</w:t>
      </w:r>
    </w:p>
    <w:p w:rsidR="00242820" w:rsidRDefault="00242820" w:rsidP="0024282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КАФЕДРА НІМЕЦЬКОЇ ФІЛОЛОГІЇ</w:t>
      </w:r>
      <w:r>
        <w:rPr>
          <w:rFonts w:ascii="Times New Roman" w:hAnsi="Times New Roman" w:cs="Times New Roman"/>
          <w:b/>
          <w:sz w:val="28"/>
          <w:szCs w:val="28"/>
        </w:rPr>
        <w:br/>
        <w:t xml:space="preserve">                          </w:t>
      </w:r>
    </w:p>
    <w:p w:rsidR="00242820" w:rsidRDefault="00242820" w:rsidP="00242820">
      <w:pPr>
        <w:spacing w:line="240" w:lineRule="auto"/>
        <w:rPr>
          <w:rFonts w:ascii="Times New Roman" w:hAnsi="Times New Roman" w:cs="Times New Roman"/>
          <w:b/>
          <w:sz w:val="28"/>
          <w:szCs w:val="28"/>
        </w:rPr>
      </w:pPr>
    </w:p>
    <w:p w:rsidR="00242820" w:rsidRDefault="00242820" w:rsidP="00242820">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Дипломна робота</w:t>
      </w:r>
    </w:p>
    <w:p w:rsidR="00242820" w:rsidRDefault="00242820" w:rsidP="00242820">
      <w:pPr>
        <w:spacing w:line="240" w:lineRule="auto"/>
        <w:jc w:val="center"/>
        <w:rPr>
          <w:rFonts w:ascii="Times New Roman" w:hAnsi="Times New Roman" w:cs="Times New Roman"/>
          <w:sz w:val="28"/>
          <w:szCs w:val="28"/>
        </w:rPr>
      </w:pPr>
      <w:r>
        <w:rPr>
          <w:rFonts w:ascii="Times New Roman" w:hAnsi="Times New Roman" w:cs="Times New Roman"/>
          <w:sz w:val="28"/>
          <w:szCs w:val="28"/>
        </w:rPr>
        <w:t>бакалавра</w:t>
      </w:r>
    </w:p>
    <w:p w:rsidR="00242820" w:rsidRPr="00874575" w:rsidRDefault="00242820" w:rsidP="00242820">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 тему: </w:t>
      </w:r>
      <w:r w:rsidRPr="004367DC">
        <w:rPr>
          <w:rFonts w:ascii="Times New Roman" w:hAnsi="Times New Roman" w:cs="Times New Roman"/>
          <w:b/>
          <w:sz w:val="28"/>
          <w:szCs w:val="28"/>
        </w:rPr>
        <w:t>«</w:t>
      </w:r>
      <w:r>
        <w:rPr>
          <w:rFonts w:ascii="Times New Roman" w:hAnsi="Times New Roman" w:cs="Times New Roman"/>
          <w:b/>
          <w:sz w:val="28"/>
          <w:szCs w:val="28"/>
        </w:rPr>
        <w:t>Основні особливості слов</w:t>
      </w:r>
      <w:r w:rsidR="00690203">
        <w:rPr>
          <w:rFonts w:ascii="Times New Roman" w:hAnsi="Times New Roman" w:cs="Times New Roman"/>
          <w:b/>
          <w:sz w:val="28"/>
          <w:szCs w:val="28"/>
        </w:rPr>
        <w:t>есного наголосу в нейтральному т</w:t>
      </w:r>
      <w:r>
        <w:rPr>
          <w:rFonts w:ascii="Times New Roman" w:hAnsi="Times New Roman" w:cs="Times New Roman"/>
          <w:b/>
          <w:sz w:val="28"/>
          <w:szCs w:val="28"/>
        </w:rPr>
        <w:t>а емфатичному мовленні»</w:t>
      </w:r>
    </w:p>
    <w:p w:rsidR="00242820" w:rsidRPr="00874575" w:rsidRDefault="00242820" w:rsidP="00242820">
      <w:pPr>
        <w:spacing w:line="240" w:lineRule="auto"/>
        <w:jc w:val="center"/>
        <w:rPr>
          <w:rFonts w:ascii="Times New Roman" w:hAnsi="Times New Roman" w:cs="Times New Roman"/>
          <w:b/>
          <w:sz w:val="28"/>
          <w:szCs w:val="28"/>
          <w:lang w:val="en-US"/>
        </w:rPr>
      </w:pPr>
      <w:r>
        <w:rPr>
          <w:rFonts w:ascii="Times New Roman" w:hAnsi="Times New Roman" w:cs="Times New Roman"/>
          <w:b/>
          <w:sz w:val="28"/>
          <w:szCs w:val="28"/>
        </w:rPr>
        <w:t>«</w:t>
      </w:r>
      <w:r>
        <w:rPr>
          <w:rFonts w:ascii="Times New Roman" w:hAnsi="Times New Roman" w:cs="Times New Roman"/>
          <w:b/>
          <w:sz w:val="28"/>
          <w:szCs w:val="28"/>
          <w:lang w:val="en-US"/>
        </w:rPr>
        <w:t>The peculiarities of verbal stress in neutral and emphatic speech</w:t>
      </w:r>
      <w:r w:rsidRPr="00567FE6">
        <w:rPr>
          <w:rFonts w:ascii="Times New Roman" w:hAnsi="Times New Roman" w:cs="Times New Roman"/>
          <w:b/>
          <w:sz w:val="28"/>
          <w:szCs w:val="28"/>
          <w:lang w:val="en-US"/>
        </w:rPr>
        <w:t>»</w:t>
      </w:r>
    </w:p>
    <w:p w:rsidR="00242820" w:rsidRPr="00874575" w:rsidRDefault="00242820" w:rsidP="00242820">
      <w:pPr>
        <w:spacing w:line="240" w:lineRule="auto"/>
        <w:rPr>
          <w:rFonts w:ascii="Times New Roman" w:hAnsi="Times New Roman" w:cs="Times New Roman"/>
          <w:b/>
          <w:sz w:val="28"/>
          <w:szCs w:val="28"/>
          <w:lang w:val="en-US"/>
        </w:rPr>
      </w:pPr>
    </w:p>
    <w:p w:rsidR="00242820" w:rsidRDefault="00242820" w:rsidP="00242820">
      <w:pPr>
        <w:spacing w:line="240" w:lineRule="auto"/>
        <w:ind w:left="2268"/>
        <w:rPr>
          <w:rFonts w:ascii="Times New Roman" w:hAnsi="Times New Roman" w:cs="Times New Roman"/>
          <w:sz w:val="28"/>
          <w:szCs w:val="28"/>
        </w:rPr>
      </w:pPr>
      <w:r>
        <w:rPr>
          <w:rFonts w:ascii="Times New Roman" w:hAnsi="Times New Roman" w:cs="Times New Roman"/>
          <w:sz w:val="28"/>
          <w:szCs w:val="28"/>
        </w:rPr>
        <w:t>Виконала студентка денної форми навчання</w:t>
      </w:r>
    </w:p>
    <w:p w:rsidR="00242820" w:rsidRDefault="00242820" w:rsidP="00242820">
      <w:pPr>
        <w:spacing w:line="240" w:lineRule="auto"/>
        <w:ind w:left="2268"/>
        <w:rPr>
          <w:rFonts w:ascii="Times New Roman" w:hAnsi="Times New Roman" w:cs="Times New Roman"/>
          <w:sz w:val="28"/>
          <w:szCs w:val="28"/>
        </w:rPr>
      </w:pPr>
      <w:r>
        <w:rPr>
          <w:rFonts w:ascii="Times New Roman" w:hAnsi="Times New Roman" w:cs="Times New Roman"/>
          <w:sz w:val="28"/>
          <w:szCs w:val="28"/>
        </w:rPr>
        <w:t>Напрямку підготовки 6.020303 Філологія</w:t>
      </w:r>
    </w:p>
    <w:p w:rsidR="00242820" w:rsidRDefault="00242820" w:rsidP="00242820">
      <w:pPr>
        <w:spacing w:line="240" w:lineRule="auto"/>
        <w:ind w:left="2268"/>
        <w:rPr>
          <w:rFonts w:ascii="Times New Roman" w:hAnsi="Times New Roman" w:cs="Times New Roman"/>
          <w:sz w:val="28"/>
          <w:szCs w:val="28"/>
        </w:rPr>
      </w:pPr>
    </w:p>
    <w:p w:rsidR="00242820" w:rsidRDefault="00F74313" w:rsidP="00242820">
      <w:pPr>
        <w:spacing w:line="240" w:lineRule="auto"/>
        <w:ind w:left="2268"/>
        <w:rPr>
          <w:rFonts w:ascii="Times New Roman" w:hAnsi="Times New Roman" w:cs="Times New Roman"/>
          <w:sz w:val="28"/>
          <w:szCs w:val="28"/>
        </w:rPr>
      </w:pPr>
      <w:r>
        <w:rPr>
          <w:rFonts w:ascii="Times New Roman" w:hAnsi="Times New Roman" w:cs="Times New Roman"/>
          <w:sz w:val="28"/>
          <w:szCs w:val="28"/>
        </w:rPr>
        <w:t>Лебідь Світлана Сергіївна</w:t>
      </w:r>
    </w:p>
    <w:p w:rsidR="00242820" w:rsidRDefault="00242820" w:rsidP="00242820">
      <w:pPr>
        <w:spacing w:line="240" w:lineRule="auto"/>
        <w:ind w:left="2268"/>
        <w:rPr>
          <w:rFonts w:ascii="Times New Roman" w:hAnsi="Times New Roman" w:cs="Times New Roman"/>
          <w:sz w:val="28"/>
          <w:szCs w:val="28"/>
        </w:rPr>
      </w:pPr>
      <w:r>
        <w:rPr>
          <w:rFonts w:ascii="Times New Roman" w:hAnsi="Times New Roman" w:cs="Times New Roman"/>
          <w:sz w:val="28"/>
          <w:szCs w:val="28"/>
        </w:rPr>
        <w:t>Керівник         к.філол.н., доц. НІКІФОРЕНКО І.В. ______</w:t>
      </w:r>
    </w:p>
    <w:p w:rsidR="00242820" w:rsidRDefault="00242820" w:rsidP="00242820">
      <w:pPr>
        <w:spacing w:line="240" w:lineRule="auto"/>
        <w:ind w:left="2268"/>
        <w:rPr>
          <w:rFonts w:ascii="Times New Roman" w:hAnsi="Times New Roman" w:cs="Times New Roman"/>
          <w:sz w:val="28"/>
          <w:szCs w:val="28"/>
        </w:rPr>
      </w:pPr>
      <w:r>
        <w:rPr>
          <w:rFonts w:ascii="Times New Roman" w:hAnsi="Times New Roman" w:cs="Times New Roman"/>
          <w:sz w:val="28"/>
          <w:szCs w:val="28"/>
        </w:rPr>
        <w:t xml:space="preserve">Рецензент        </w:t>
      </w:r>
      <w:r w:rsidRPr="00567FE6">
        <w:rPr>
          <w:rFonts w:ascii="Times New Roman" w:hAnsi="Times New Roman" w:cs="Times New Roman"/>
          <w:sz w:val="28"/>
          <w:szCs w:val="28"/>
        </w:rPr>
        <w:t xml:space="preserve">к.філол.н., доц. </w:t>
      </w:r>
      <w:r>
        <w:rPr>
          <w:rFonts w:ascii="Times New Roman" w:hAnsi="Times New Roman" w:cs="Times New Roman"/>
          <w:sz w:val="28"/>
          <w:szCs w:val="28"/>
        </w:rPr>
        <w:t>ЄВДОКІМОВА І.О.</w:t>
      </w:r>
    </w:p>
    <w:p w:rsidR="00242820" w:rsidRDefault="00242820" w:rsidP="00242820">
      <w:pPr>
        <w:spacing w:line="240" w:lineRule="auto"/>
        <w:rPr>
          <w:rFonts w:ascii="Times New Roman" w:hAnsi="Times New Roman" w:cs="Times New Roman"/>
          <w:sz w:val="28"/>
          <w:szCs w:val="28"/>
        </w:rPr>
      </w:pPr>
    </w:p>
    <w:p w:rsidR="00242820" w:rsidRDefault="00242820" w:rsidP="00242820">
      <w:pPr>
        <w:spacing w:line="240" w:lineRule="auto"/>
        <w:rPr>
          <w:rFonts w:ascii="Times New Roman" w:hAnsi="Times New Roman" w:cs="Times New Roman"/>
          <w:sz w:val="28"/>
          <w:szCs w:val="28"/>
        </w:rPr>
      </w:pPr>
      <w:r>
        <w:rPr>
          <w:rFonts w:ascii="Times New Roman" w:hAnsi="Times New Roman" w:cs="Times New Roman"/>
          <w:sz w:val="28"/>
          <w:szCs w:val="28"/>
        </w:rPr>
        <w:t xml:space="preserve">Рекомендовано до захисту                   </w:t>
      </w:r>
      <w:r w:rsidR="00734C01">
        <w:rPr>
          <w:rFonts w:ascii="Times New Roman" w:hAnsi="Times New Roman" w:cs="Times New Roman"/>
          <w:sz w:val="28"/>
          <w:szCs w:val="28"/>
        </w:rPr>
        <w:t xml:space="preserve">     Захищено на засіданні ЕК №4</w:t>
      </w:r>
    </w:p>
    <w:p w:rsidR="00242820" w:rsidRDefault="00242820" w:rsidP="00242820">
      <w:pPr>
        <w:spacing w:line="240" w:lineRule="auto"/>
        <w:rPr>
          <w:rFonts w:ascii="Times New Roman" w:hAnsi="Times New Roman" w:cs="Times New Roman"/>
          <w:sz w:val="28"/>
          <w:szCs w:val="28"/>
        </w:rPr>
      </w:pPr>
      <w:r>
        <w:rPr>
          <w:rFonts w:ascii="Times New Roman" w:hAnsi="Times New Roman" w:cs="Times New Roman"/>
          <w:sz w:val="28"/>
          <w:szCs w:val="28"/>
        </w:rPr>
        <w:t xml:space="preserve">Протокол засідання кафедри                    Протокол №…….від…….……2018 р. </w:t>
      </w:r>
    </w:p>
    <w:p w:rsidR="00242820" w:rsidRDefault="00242820" w:rsidP="00242820">
      <w:pPr>
        <w:spacing w:line="240" w:lineRule="auto"/>
        <w:rPr>
          <w:rFonts w:ascii="Times New Roman" w:hAnsi="Times New Roman" w:cs="Times New Roman"/>
          <w:sz w:val="28"/>
          <w:szCs w:val="28"/>
        </w:rPr>
      </w:pPr>
      <w:r>
        <w:rPr>
          <w:rFonts w:ascii="Times New Roman" w:hAnsi="Times New Roman" w:cs="Times New Roman"/>
          <w:sz w:val="28"/>
          <w:szCs w:val="28"/>
        </w:rPr>
        <w:t>німецької філології                                    Оцінка…………..……/…….../……….</w:t>
      </w:r>
    </w:p>
    <w:p w:rsidR="00242820" w:rsidRDefault="00242820" w:rsidP="00242820">
      <w:pPr>
        <w:spacing w:line="240" w:lineRule="auto"/>
        <w:rPr>
          <w:rFonts w:ascii="Times New Roman" w:hAnsi="Times New Roman" w:cs="Times New Roman"/>
          <w:sz w:val="24"/>
          <w:szCs w:val="24"/>
        </w:rPr>
      </w:pPr>
      <w:r>
        <w:rPr>
          <w:rFonts w:ascii="Times New Roman" w:hAnsi="Times New Roman" w:cs="Times New Roman"/>
          <w:sz w:val="28"/>
          <w:szCs w:val="28"/>
        </w:rPr>
        <w:t xml:space="preserve">№ 10 від 22. 05. 2018                           </w:t>
      </w:r>
      <w:r>
        <w:rPr>
          <w:rFonts w:ascii="Times New Roman" w:hAnsi="Times New Roman" w:cs="Times New Roman"/>
          <w:sz w:val="24"/>
          <w:szCs w:val="24"/>
        </w:rPr>
        <w:t xml:space="preserve">(за національною шкалою, шкалою </w:t>
      </w:r>
      <w:r>
        <w:rPr>
          <w:rFonts w:ascii="Times New Roman" w:hAnsi="Times New Roman" w:cs="Times New Roman"/>
          <w:sz w:val="24"/>
          <w:szCs w:val="24"/>
          <w:lang w:val="de-DE"/>
        </w:rPr>
        <w:t>ECTS</w:t>
      </w:r>
      <w:r>
        <w:rPr>
          <w:rFonts w:ascii="Times New Roman" w:hAnsi="Times New Roman" w:cs="Times New Roman"/>
          <w:sz w:val="24"/>
          <w:szCs w:val="24"/>
        </w:rPr>
        <w:t>, бали)</w:t>
      </w:r>
    </w:p>
    <w:p w:rsidR="00242820" w:rsidRDefault="00242820" w:rsidP="00242820">
      <w:pPr>
        <w:spacing w:line="240" w:lineRule="auto"/>
        <w:rPr>
          <w:rFonts w:ascii="Times New Roman" w:hAnsi="Times New Roman" w:cs="Times New Roman"/>
          <w:sz w:val="28"/>
          <w:szCs w:val="28"/>
        </w:rPr>
      </w:pPr>
      <w:r>
        <w:rPr>
          <w:rFonts w:ascii="Times New Roman" w:hAnsi="Times New Roman" w:cs="Times New Roman"/>
          <w:sz w:val="28"/>
          <w:szCs w:val="28"/>
        </w:rPr>
        <w:t>Завідувач кафедри                                       Голова ЕК</w:t>
      </w:r>
    </w:p>
    <w:p w:rsidR="00242820" w:rsidRDefault="00242820" w:rsidP="00242820">
      <w:pPr>
        <w:spacing w:line="240" w:lineRule="auto"/>
        <w:rPr>
          <w:rFonts w:ascii="Times New Roman" w:hAnsi="Times New Roman" w:cs="Times New Roman"/>
          <w:sz w:val="28"/>
          <w:szCs w:val="28"/>
        </w:rPr>
      </w:pPr>
      <w:r>
        <w:rPr>
          <w:rFonts w:ascii="Times New Roman" w:hAnsi="Times New Roman" w:cs="Times New Roman"/>
          <w:sz w:val="28"/>
          <w:szCs w:val="28"/>
        </w:rPr>
        <w:t>……………..</w:t>
      </w:r>
      <w:r w:rsidR="0002648C">
        <w:rPr>
          <w:rFonts w:ascii="Times New Roman" w:hAnsi="Times New Roman" w:cs="Times New Roman"/>
          <w:sz w:val="28"/>
          <w:szCs w:val="28"/>
        </w:rPr>
        <w:t xml:space="preserve"> </w:t>
      </w:r>
      <w:r>
        <w:rPr>
          <w:rFonts w:ascii="Times New Roman" w:hAnsi="Times New Roman" w:cs="Times New Roman"/>
          <w:sz w:val="28"/>
          <w:szCs w:val="28"/>
        </w:rPr>
        <w:t>Кулина І. Г.                            …………….. Колесниченко Н. Ю.</w:t>
      </w:r>
    </w:p>
    <w:p w:rsidR="00242820" w:rsidRDefault="00242820" w:rsidP="00242820">
      <w:pPr>
        <w:spacing w:line="240" w:lineRule="auto"/>
        <w:rPr>
          <w:rFonts w:ascii="Times New Roman" w:hAnsi="Times New Roman" w:cs="Times New Roman"/>
          <w:sz w:val="28"/>
          <w:szCs w:val="28"/>
        </w:rPr>
      </w:pPr>
    </w:p>
    <w:p w:rsidR="00242820" w:rsidRDefault="00242820" w:rsidP="00242820">
      <w:pPr>
        <w:spacing w:line="240" w:lineRule="auto"/>
        <w:rPr>
          <w:rFonts w:ascii="Times New Roman" w:hAnsi="Times New Roman" w:cs="Times New Roman"/>
          <w:sz w:val="28"/>
          <w:szCs w:val="28"/>
        </w:rPr>
      </w:pPr>
      <w:r>
        <w:rPr>
          <w:rFonts w:ascii="Times New Roman" w:hAnsi="Times New Roman" w:cs="Times New Roman"/>
          <w:sz w:val="28"/>
          <w:szCs w:val="28"/>
        </w:rPr>
        <w:t xml:space="preserve">                                                Одеса – 2018</w:t>
      </w:r>
    </w:p>
    <w:p w:rsidR="00242820" w:rsidRPr="00F43B14" w:rsidRDefault="00242820" w:rsidP="00242820">
      <w:pPr>
        <w:spacing w:line="360" w:lineRule="auto"/>
        <w:ind w:left="-567"/>
        <w:jc w:val="center"/>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lastRenderedPageBreak/>
        <w:t>ПЛАН</w:t>
      </w:r>
    </w:p>
    <w:p w:rsidR="00242820" w:rsidRPr="00373F4E" w:rsidRDefault="00242820" w:rsidP="00242820">
      <w:pPr>
        <w:spacing w:line="360" w:lineRule="auto"/>
        <w:ind w:left="-567"/>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t>ВВЕДЕНИЕ……………………………………………………………………………</w:t>
      </w:r>
      <w:r>
        <w:rPr>
          <w:rFonts w:ascii="Times New Roman" w:hAnsi="Times New Roman" w:cs="Times New Roman"/>
          <w:color w:val="000000" w:themeColor="text1"/>
          <w:sz w:val="28"/>
          <w:szCs w:val="28"/>
        </w:rPr>
        <w:t xml:space="preserve">. </w:t>
      </w:r>
      <w:r w:rsidR="001B356B">
        <w:rPr>
          <w:rFonts w:ascii="Times New Roman" w:hAnsi="Times New Roman" w:cs="Times New Roman"/>
          <w:color w:val="000000" w:themeColor="text1"/>
          <w:sz w:val="28"/>
          <w:szCs w:val="28"/>
        </w:rPr>
        <w:t>3</w:t>
      </w:r>
    </w:p>
    <w:p w:rsidR="00242820" w:rsidRPr="00373F4E" w:rsidRDefault="00242820" w:rsidP="00242820">
      <w:pPr>
        <w:spacing w:line="360" w:lineRule="auto"/>
        <w:ind w:left="-567"/>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t>I РАЗДЕЛ. СПЕЦИФИКА РЕЧЕВОЙ ДЕЯТЕЛЬНОСТИ ЧЕЛОВЕКА……………</w:t>
      </w:r>
      <w:r w:rsidR="001B356B">
        <w:rPr>
          <w:rFonts w:ascii="Times New Roman" w:hAnsi="Times New Roman" w:cs="Times New Roman"/>
          <w:color w:val="000000" w:themeColor="text1"/>
          <w:sz w:val="28"/>
          <w:szCs w:val="28"/>
        </w:rPr>
        <w:t xml:space="preserve"> 5</w:t>
      </w:r>
    </w:p>
    <w:p w:rsidR="00242820" w:rsidRPr="00F43B14" w:rsidRDefault="00242820" w:rsidP="00242820">
      <w:pPr>
        <w:pStyle w:val="a3"/>
        <w:numPr>
          <w:ilvl w:val="1"/>
          <w:numId w:val="1"/>
        </w:numPr>
        <w:spacing w:line="360" w:lineRule="auto"/>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t>Изучение эмоций в рамках лингвистики…………………………………………</w:t>
      </w:r>
      <w:r>
        <w:rPr>
          <w:rFonts w:ascii="Times New Roman" w:hAnsi="Times New Roman" w:cs="Times New Roman"/>
          <w:color w:val="000000" w:themeColor="text1"/>
          <w:sz w:val="28"/>
          <w:szCs w:val="28"/>
        </w:rPr>
        <w:t>.</w:t>
      </w:r>
      <w:r w:rsidR="001B356B">
        <w:rPr>
          <w:rFonts w:ascii="Times New Roman" w:hAnsi="Times New Roman" w:cs="Times New Roman"/>
          <w:color w:val="000000" w:themeColor="text1"/>
          <w:sz w:val="28"/>
          <w:szCs w:val="28"/>
        </w:rPr>
        <w:t>6</w:t>
      </w:r>
    </w:p>
    <w:p w:rsidR="00242820" w:rsidRPr="00F43B14" w:rsidRDefault="00242820" w:rsidP="00242820">
      <w:pPr>
        <w:pStyle w:val="a3"/>
        <w:numPr>
          <w:ilvl w:val="1"/>
          <w:numId w:val="1"/>
        </w:numPr>
        <w:spacing w:line="360" w:lineRule="auto"/>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t>Эмфатическая речь……………………………………………………………</w:t>
      </w:r>
      <w:r w:rsidR="008F3B25">
        <w:rPr>
          <w:rFonts w:ascii="Times New Roman" w:hAnsi="Times New Roman" w:cs="Times New Roman"/>
          <w:color w:val="000000" w:themeColor="text1"/>
          <w:sz w:val="28"/>
          <w:szCs w:val="28"/>
        </w:rPr>
        <w:t>…..1</w:t>
      </w:r>
      <w:r w:rsidR="008F3B25">
        <w:rPr>
          <w:rFonts w:ascii="Times New Roman" w:hAnsi="Times New Roman" w:cs="Times New Roman"/>
          <w:color w:val="000000" w:themeColor="text1"/>
          <w:sz w:val="28"/>
          <w:szCs w:val="28"/>
          <w:lang w:val="en-US"/>
        </w:rPr>
        <w:t>1</w:t>
      </w:r>
    </w:p>
    <w:p w:rsidR="00242820" w:rsidRPr="00F43B14" w:rsidRDefault="00242820" w:rsidP="00242820">
      <w:pPr>
        <w:pStyle w:val="a3"/>
        <w:numPr>
          <w:ilvl w:val="1"/>
          <w:numId w:val="1"/>
        </w:numPr>
        <w:spacing w:line="360" w:lineRule="auto"/>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t>Интонация эмфатической речи………………………………………………….</w:t>
      </w:r>
      <w:r>
        <w:rPr>
          <w:rFonts w:ascii="Times New Roman" w:hAnsi="Times New Roman" w:cs="Times New Roman"/>
          <w:color w:val="000000" w:themeColor="text1"/>
          <w:sz w:val="28"/>
          <w:szCs w:val="28"/>
        </w:rPr>
        <w:t>.</w:t>
      </w:r>
      <w:r w:rsidR="008F3B25">
        <w:rPr>
          <w:rFonts w:ascii="Times New Roman" w:hAnsi="Times New Roman" w:cs="Times New Roman"/>
          <w:color w:val="000000" w:themeColor="text1"/>
          <w:sz w:val="28"/>
          <w:szCs w:val="28"/>
        </w:rPr>
        <w:t>1</w:t>
      </w:r>
      <w:r w:rsidR="008F3B25">
        <w:rPr>
          <w:rFonts w:ascii="Times New Roman" w:hAnsi="Times New Roman" w:cs="Times New Roman"/>
          <w:color w:val="000000" w:themeColor="text1"/>
          <w:sz w:val="28"/>
          <w:szCs w:val="28"/>
          <w:lang w:val="en-US"/>
        </w:rPr>
        <w:t>4</w:t>
      </w:r>
    </w:p>
    <w:p w:rsidR="00242820" w:rsidRPr="00277479" w:rsidRDefault="00242820" w:rsidP="00242820">
      <w:pPr>
        <w:ind w:left="-567"/>
        <w:jc w:val="both"/>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t>ІІ РАЗДЕЛ. УДАРЕНИЕ КАК КОМПОНЕНТ ИНТОНАЦИИ ……………………</w:t>
      </w:r>
      <w:r w:rsidR="001B356B">
        <w:rPr>
          <w:rFonts w:ascii="Times New Roman" w:hAnsi="Times New Roman" w:cs="Times New Roman"/>
          <w:color w:val="000000" w:themeColor="text1"/>
          <w:sz w:val="28"/>
          <w:szCs w:val="28"/>
        </w:rPr>
        <w:t>20</w:t>
      </w:r>
    </w:p>
    <w:p w:rsidR="00242820" w:rsidRPr="00277479" w:rsidRDefault="00242820" w:rsidP="00242820">
      <w:pPr>
        <w:ind w:left="-567"/>
        <w:jc w:val="both"/>
        <w:rPr>
          <w:rFonts w:ascii="Times New Roman" w:hAnsi="Times New Roman" w:cs="Times New Roman"/>
          <w:color w:val="000000" w:themeColor="text1"/>
          <w:sz w:val="28"/>
          <w:szCs w:val="28"/>
        </w:rPr>
      </w:pPr>
      <w:r w:rsidRPr="00F43B14">
        <w:rPr>
          <w:rFonts w:ascii="Times New Roman" w:hAnsi="Times New Roman" w:cs="Times New Roman"/>
          <w:color w:val="000000" w:themeColor="text1"/>
          <w:sz w:val="28"/>
          <w:szCs w:val="28"/>
        </w:rPr>
        <w:t>2.1 Словесное ударение……………………………………………………………….</w:t>
      </w:r>
      <w:r w:rsidR="001B356B">
        <w:rPr>
          <w:rFonts w:ascii="Times New Roman" w:hAnsi="Times New Roman" w:cs="Times New Roman"/>
          <w:color w:val="000000" w:themeColor="text1"/>
          <w:sz w:val="28"/>
          <w:szCs w:val="28"/>
        </w:rPr>
        <w:t>20</w:t>
      </w:r>
    </w:p>
    <w:p w:rsidR="00242820" w:rsidRPr="00277479" w:rsidRDefault="00242820" w:rsidP="00242820">
      <w:pPr>
        <w:ind w:left="-567"/>
        <w:jc w:val="both"/>
        <w:rPr>
          <w:rStyle w:val="apple-converted-space"/>
          <w:rFonts w:ascii="Times New Roman" w:hAnsi="Times New Roman" w:cs="Times New Roman"/>
          <w:color w:val="000000" w:themeColor="text1"/>
          <w:sz w:val="28"/>
          <w:szCs w:val="28"/>
          <w:shd w:val="clear" w:color="auto" w:fill="FFFFFF"/>
        </w:rPr>
      </w:pPr>
      <w:r w:rsidRPr="00F43B14">
        <w:rPr>
          <w:rFonts w:ascii="Times New Roman" w:hAnsi="Times New Roman" w:cs="Times New Roman"/>
          <w:color w:val="000000" w:themeColor="text1"/>
          <w:sz w:val="28"/>
          <w:szCs w:val="28"/>
        </w:rPr>
        <w:t xml:space="preserve">2.2 </w:t>
      </w:r>
      <w:r w:rsidRPr="00F43B14">
        <w:rPr>
          <w:rFonts w:ascii="Times New Roman" w:hAnsi="Times New Roman" w:cs="Times New Roman"/>
          <w:color w:val="000000" w:themeColor="text1"/>
          <w:sz w:val="28"/>
          <w:szCs w:val="28"/>
          <w:shd w:val="clear" w:color="auto" w:fill="FFFFFF"/>
        </w:rPr>
        <w:t>Синтагматическое, фразовое и логическое ударения</w:t>
      </w:r>
      <w:r w:rsidRPr="00F43B14">
        <w:rPr>
          <w:rStyle w:val="apple-converted-space"/>
          <w:rFonts w:ascii="Times New Roman" w:hAnsi="Times New Roman" w:cs="Times New Roman"/>
          <w:color w:val="000000" w:themeColor="text1"/>
          <w:sz w:val="28"/>
          <w:szCs w:val="28"/>
          <w:shd w:val="clear" w:color="auto" w:fill="FFFFFF"/>
        </w:rPr>
        <w:t> </w:t>
      </w:r>
      <w:r>
        <w:rPr>
          <w:rStyle w:val="apple-converted-space"/>
          <w:rFonts w:ascii="Times New Roman" w:hAnsi="Times New Roman" w:cs="Times New Roman"/>
          <w:color w:val="000000" w:themeColor="text1"/>
          <w:sz w:val="28"/>
          <w:szCs w:val="28"/>
          <w:shd w:val="clear" w:color="auto" w:fill="FFFFFF"/>
        </w:rPr>
        <w:t>………………………….</w:t>
      </w:r>
      <w:r w:rsidR="001B356B">
        <w:rPr>
          <w:rStyle w:val="apple-converted-space"/>
          <w:rFonts w:ascii="Times New Roman" w:hAnsi="Times New Roman" w:cs="Times New Roman"/>
          <w:color w:val="000000" w:themeColor="text1"/>
          <w:sz w:val="28"/>
          <w:szCs w:val="28"/>
          <w:shd w:val="clear" w:color="auto" w:fill="FFFFFF"/>
        </w:rPr>
        <w:t>26</w:t>
      </w:r>
    </w:p>
    <w:p w:rsidR="00242820" w:rsidRPr="00373F4E" w:rsidRDefault="00242820" w:rsidP="00242820">
      <w:pPr>
        <w:ind w:left="-567"/>
        <w:jc w:val="both"/>
        <w:rPr>
          <w:rStyle w:val="apple-converted-space"/>
          <w:rFonts w:ascii="Times New Roman" w:hAnsi="Times New Roman" w:cs="Times New Roman"/>
          <w:color w:val="000000" w:themeColor="text1"/>
          <w:sz w:val="28"/>
          <w:szCs w:val="28"/>
          <w:shd w:val="clear" w:color="auto" w:fill="FFFFFF"/>
        </w:rPr>
      </w:pPr>
      <w:r w:rsidRPr="00F43B14">
        <w:rPr>
          <w:rStyle w:val="apple-converted-space"/>
          <w:rFonts w:ascii="Times New Roman" w:hAnsi="Times New Roman" w:cs="Times New Roman"/>
          <w:color w:val="000000" w:themeColor="text1"/>
          <w:sz w:val="28"/>
          <w:szCs w:val="28"/>
          <w:shd w:val="clear" w:color="auto" w:fill="FFFFFF"/>
        </w:rPr>
        <w:t>2.3 Особенности ударения в нейтральной и эмфатической речи …………………</w:t>
      </w:r>
      <w:r w:rsidR="001B356B">
        <w:rPr>
          <w:rStyle w:val="apple-converted-space"/>
          <w:rFonts w:ascii="Times New Roman" w:hAnsi="Times New Roman" w:cs="Times New Roman"/>
          <w:color w:val="000000" w:themeColor="text1"/>
          <w:sz w:val="28"/>
          <w:szCs w:val="28"/>
          <w:shd w:val="clear" w:color="auto" w:fill="FFFFFF"/>
        </w:rPr>
        <w:t>29</w:t>
      </w:r>
    </w:p>
    <w:p w:rsidR="00242820" w:rsidRDefault="00242820" w:rsidP="00242820">
      <w:pPr>
        <w:ind w:left="-567"/>
        <w:jc w:val="both"/>
        <w:rPr>
          <w:rStyle w:val="apple-converted-space"/>
          <w:rFonts w:ascii="Times New Roman" w:hAnsi="Times New Roman" w:cs="Times New Roman"/>
          <w:color w:val="000000" w:themeColor="text1"/>
          <w:sz w:val="28"/>
          <w:szCs w:val="28"/>
          <w:shd w:val="clear" w:color="auto" w:fill="FFFFFF"/>
        </w:rPr>
      </w:pPr>
      <w:r>
        <w:rPr>
          <w:rStyle w:val="apple-converted-space"/>
          <w:rFonts w:ascii="Times New Roman" w:hAnsi="Times New Roman" w:cs="Times New Roman"/>
          <w:color w:val="000000" w:themeColor="text1"/>
          <w:sz w:val="28"/>
          <w:szCs w:val="28"/>
          <w:shd w:val="clear" w:color="auto" w:fill="FFFFFF"/>
          <w:lang w:val="en-US"/>
        </w:rPr>
        <w:t>III</w:t>
      </w:r>
      <w:r w:rsidR="007D2E39" w:rsidRPr="00663B7A">
        <w:rPr>
          <w:rStyle w:val="apple-converted-space"/>
          <w:rFonts w:ascii="Times New Roman" w:hAnsi="Times New Roman" w:cs="Times New Roman"/>
          <w:color w:val="000000" w:themeColor="text1"/>
          <w:sz w:val="28"/>
          <w:szCs w:val="28"/>
          <w:shd w:val="clear" w:color="auto" w:fill="FFFFFF"/>
        </w:rPr>
        <w:t xml:space="preserve"> </w:t>
      </w:r>
      <w:r>
        <w:rPr>
          <w:rStyle w:val="apple-converted-space"/>
          <w:rFonts w:ascii="Times New Roman" w:hAnsi="Times New Roman" w:cs="Times New Roman"/>
          <w:color w:val="000000" w:themeColor="text1"/>
          <w:sz w:val="28"/>
          <w:szCs w:val="28"/>
          <w:shd w:val="clear" w:color="auto" w:fill="FFFFFF"/>
        </w:rPr>
        <w:t>РАЗДЕЛ. ТОК-ШОУ КАК ЖАНР СОВРЕМННОЙ МАССОВОЙ  КУЛЬТУРЫ</w:t>
      </w:r>
      <w:r w:rsidR="001B356B">
        <w:rPr>
          <w:rStyle w:val="apple-converted-space"/>
          <w:rFonts w:ascii="Times New Roman" w:hAnsi="Times New Roman" w:cs="Times New Roman"/>
          <w:color w:val="000000" w:themeColor="text1"/>
          <w:sz w:val="28"/>
          <w:szCs w:val="28"/>
          <w:shd w:val="clear" w:color="auto" w:fill="FFFFFF"/>
        </w:rPr>
        <w:t>…………………………………………………………………………</w:t>
      </w:r>
      <w:r w:rsidR="00331F47">
        <w:rPr>
          <w:rStyle w:val="apple-converted-space"/>
          <w:rFonts w:ascii="Times New Roman" w:hAnsi="Times New Roman" w:cs="Times New Roman"/>
          <w:color w:val="000000" w:themeColor="text1"/>
          <w:sz w:val="28"/>
          <w:szCs w:val="28"/>
          <w:shd w:val="clear" w:color="auto" w:fill="FFFFFF"/>
        </w:rPr>
        <w:t>…</w:t>
      </w:r>
      <w:r w:rsidR="001B356B">
        <w:rPr>
          <w:rStyle w:val="apple-converted-space"/>
          <w:rFonts w:ascii="Times New Roman" w:hAnsi="Times New Roman" w:cs="Times New Roman"/>
          <w:color w:val="000000" w:themeColor="text1"/>
          <w:sz w:val="28"/>
          <w:szCs w:val="28"/>
          <w:shd w:val="clear" w:color="auto" w:fill="FFFFFF"/>
        </w:rPr>
        <w:t>32</w:t>
      </w:r>
    </w:p>
    <w:p w:rsidR="00242820" w:rsidRDefault="00242820" w:rsidP="00242820">
      <w:pPr>
        <w:ind w:left="-567"/>
        <w:jc w:val="both"/>
        <w:rPr>
          <w:rStyle w:val="apple-converted-space"/>
          <w:rFonts w:ascii="Times New Roman" w:hAnsi="Times New Roman" w:cs="Times New Roman"/>
          <w:color w:val="000000" w:themeColor="text1"/>
          <w:sz w:val="28"/>
          <w:szCs w:val="28"/>
          <w:shd w:val="clear" w:color="auto" w:fill="FFFFFF"/>
        </w:rPr>
      </w:pPr>
      <w:r>
        <w:rPr>
          <w:rStyle w:val="apple-converted-space"/>
          <w:rFonts w:ascii="Times New Roman" w:hAnsi="Times New Roman" w:cs="Times New Roman"/>
          <w:color w:val="000000" w:themeColor="text1"/>
          <w:sz w:val="28"/>
          <w:szCs w:val="28"/>
          <w:shd w:val="clear" w:color="auto" w:fill="FFFFFF"/>
        </w:rPr>
        <w:t>3.1 Характерные особенности жанра ток-шоу …………………………………</w:t>
      </w:r>
      <w:r w:rsidR="001B356B">
        <w:rPr>
          <w:rStyle w:val="apple-converted-space"/>
          <w:rFonts w:ascii="Times New Roman" w:hAnsi="Times New Roman" w:cs="Times New Roman"/>
          <w:color w:val="000000" w:themeColor="text1"/>
          <w:sz w:val="28"/>
          <w:szCs w:val="28"/>
          <w:shd w:val="clear" w:color="auto" w:fill="FFFFFF"/>
        </w:rPr>
        <w:t>…..</w:t>
      </w:r>
      <w:r w:rsidR="00331F47" w:rsidRPr="00331F47">
        <w:rPr>
          <w:rStyle w:val="apple-converted-space"/>
          <w:rFonts w:ascii="Times New Roman" w:hAnsi="Times New Roman" w:cs="Times New Roman"/>
          <w:color w:val="000000" w:themeColor="text1"/>
          <w:sz w:val="28"/>
          <w:szCs w:val="28"/>
          <w:shd w:val="clear" w:color="auto" w:fill="FFFFFF"/>
        </w:rPr>
        <w:t>.</w:t>
      </w:r>
      <w:r w:rsidR="001B356B">
        <w:rPr>
          <w:rStyle w:val="apple-converted-space"/>
          <w:rFonts w:ascii="Times New Roman" w:hAnsi="Times New Roman" w:cs="Times New Roman"/>
          <w:color w:val="000000" w:themeColor="text1"/>
          <w:sz w:val="28"/>
          <w:szCs w:val="28"/>
          <w:shd w:val="clear" w:color="auto" w:fill="FFFFFF"/>
        </w:rPr>
        <w:t>32</w:t>
      </w:r>
    </w:p>
    <w:p w:rsidR="00242820" w:rsidRPr="0098126C" w:rsidRDefault="00242820" w:rsidP="00690203">
      <w:pPr>
        <w:ind w:left="-567"/>
        <w:jc w:val="both"/>
        <w:rPr>
          <w:rStyle w:val="apple-converted-space"/>
          <w:rFonts w:ascii="Times New Roman" w:hAnsi="Times New Roman" w:cs="Times New Roman"/>
          <w:color w:val="000000" w:themeColor="text1"/>
          <w:sz w:val="28"/>
          <w:szCs w:val="28"/>
          <w:shd w:val="clear" w:color="auto" w:fill="FFFFFF"/>
        </w:rPr>
      </w:pPr>
      <w:r>
        <w:rPr>
          <w:rStyle w:val="apple-converted-space"/>
          <w:rFonts w:ascii="Times New Roman" w:hAnsi="Times New Roman" w:cs="Times New Roman"/>
          <w:color w:val="000000" w:themeColor="text1"/>
          <w:sz w:val="28"/>
          <w:szCs w:val="28"/>
          <w:shd w:val="clear" w:color="auto" w:fill="FFFFFF"/>
        </w:rPr>
        <w:t>3.2 Основные особенности словесного ударения в немецкой эмфатической речи</w:t>
      </w:r>
      <w:r w:rsidR="00690203">
        <w:rPr>
          <w:rStyle w:val="apple-converted-space"/>
          <w:rFonts w:ascii="Times New Roman" w:hAnsi="Times New Roman" w:cs="Times New Roman"/>
          <w:color w:val="000000" w:themeColor="text1"/>
          <w:sz w:val="28"/>
          <w:szCs w:val="28"/>
          <w:shd w:val="clear" w:color="auto" w:fill="FFFFFF"/>
        </w:rPr>
        <w:t>…………………………………………………...</w:t>
      </w:r>
      <w:r>
        <w:rPr>
          <w:rStyle w:val="apple-converted-space"/>
          <w:rFonts w:ascii="Times New Roman" w:hAnsi="Times New Roman" w:cs="Times New Roman"/>
          <w:color w:val="000000" w:themeColor="text1"/>
          <w:sz w:val="28"/>
          <w:szCs w:val="28"/>
          <w:shd w:val="clear" w:color="auto" w:fill="FFFFFF"/>
        </w:rPr>
        <w:t>……………………………</w:t>
      </w:r>
      <w:r w:rsidR="001B356B">
        <w:rPr>
          <w:rStyle w:val="apple-converted-space"/>
          <w:rFonts w:ascii="Times New Roman" w:hAnsi="Times New Roman" w:cs="Times New Roman"/>
          <w:color w:val="000000" w:themeColor="text1"/>
          <w:sz w:val="28"/>
          <w:szCs w:val="28"/>
          <w:shd w:val="clear" w:color="auto" w:fill="FFFFFF"/>
        </w:rPr>
        <w:t>…..38</w:t>
      </w:r>
    </w:p>
    <w:p w:rsidR="00242820" w:rsidRDefault="00242820" w:rsidP="00242820">
      <w:pPr>
        <w:ind w:left="-567"/>
        <w:jc w:val="both"/>
        <w:rPr>
          <w:rStyle w:val="apple-converted-space"/>
          <w:rFonts w:ascii="Times New Roman" w:hAnsi="Times New Roman" w:cs="Times New Roman"/>
          <w:color w:val="000000" w:themeColor="text1"/>
          <w:sz w:val="28"/>
          <w:szCs w:val="28"/>
          <w:shd w:val="clear" w:color="auto" w:fill="FFFFFF"/>
        </w:rPr>
      </w:pPr>
      <w:r>
        <w:rPr>
          <w:rStyle w:val="apple-converted-space"/>
          <w:rFonts w:ascii="Times New Roman" w:hAnsi="Times New Roman" w:cs="Times New Roman"/>
          <w:color w:val="000000" w:themeColor="text1"/>
          <w:sz w:val="28"/>
          <w:szCs w:val="28"/>
          <w:shd w:val="clear" w:color="auto" w:fill="FFFFFF"/>
        </w:rPr>
        <w:t>ЗАКЛЮЧЕНИЕ………………………………………………………………</w:t>
      </w:r>
      <w:r w:rsidR="001B356B">
        <w:rPr>
          <w:rStyle w:val="apple-converted-space"/>
          <w:rFonts w:ascii="Times New Roman" w:hAnsi="Times New Roman" w:cs="Times New Roman"/>
          <w:color w:val="000000" w:themeColor="text1"/>
          <w:sz w:val="28"/>
          <w:szCs w:val="28"/>
          <w:shd w:val="clear" w:color="auto" w:fill="FFFFFF"/>
        </w:rPr>
        <w:t>………</w:t>
      </w:r>
      <w:r w:rsidR="00C60428" w:rsidRPr="0002648C">
        <w:rPr>
          <w:rStyle w:val="apple-converted-space"/>
          <w:rFonts w:ascii="Times New Roman" w:hAnsi="Times New Roman" w:cs="Times New Roman"/>
          <w:color w:val="000000" w:themeColor="text1"/>
          <w:sz w:val="28"/>
          <w:szCs w:val="28"/>
          <w:shd w:val="clear" w:color="auto" w:fill="FFFFFF"/>
        </w:rPr>
        <w:t>..</w:t>
      </w:r>
      <w:r w:rsidR="001B356B">
        <w:rPr>
          <w:rStyle w:val="apple-converted-space"/>
          <w:rFonts w:ascii="Times New Roman" w:hAnsi="Times New Roman" w:cs="Times New Roman"/>
          <w:color w:val="000000" w:themeColor="text1"/>
          <w:sz w:val="28"/>
          <w:szCs w:val="28"/>
          <w:shd w:val="clear" w:color="auto" w:fill="FFFFFF"/>
        </w:rPr>
        <w:t>45</w:t>
      </w:r>
    </w:p>
    <w:p w:rsidR="0006293C" w:rsidRPr="0006293C" w:rsidRDefault="0006293C" w:rsidP="00242820">
      <w:pPr>
        <w:ind w:left="-567"/>
        <w:jc w:val="both"/>
        <w:rPr>
          <w:rStyle w:val="apple-converted-space"/>
          <w:rFonts w:ascii="Times New Roman" w:hAnsi="Times New Roman" w:cs="Times New Roman"/>
          <w:color w:val="000000" w:themeColor="text1"/>
          <w:sz w:val="28"/>
          <w:szCs w:val="28"/>
          <w:shd w:val="clear" w:color="auto" w:fill="FFFFFF"/>
        </w:rPr>
      </w:pPr>
      <w:r>
        <w:rPr>
          <w:rStyle w:val="apple-converted-space"/>
          <w:rFonts w:ascii="Times New Roman" w:hAnsi="Times New Roman" w:cs="Times New Roman"/>
          <w:color w:val="000000" w:themeColor="text1"/>
          <w:sz w:val="28"/>
          <w:szCs w:val="28"/>
          <w:shd w:val="clear" w:color="auto" w:fill="FFFFFF"/>
          <w:lang w:val="de-DE"/>
        </w:rPr>
        <w:t>ZUSAMMENFASSUNG</w:t>
      </w:r>
      <w:r>
        <w:rPr>
          <w:rStyle w:val="apple-converted-space"/>
          <w:rFonts w:ascii="Times New Roman" w:hAnsi="Times New Roman" w:cs="Times New Roman"/>
          <w:color w:val="000000" w:themeColor="text1"/>
          <w:sz w:val="28"/>
          <w:szCs w:val="28"/>
          <w:shd w:val="clear" w:color="auto" w:fill="FFFFFF"/>
        </w:rPr>
        <w:t>………………………………………………………</w:t>
      </w:r>
      <w:r w:rsidR="001B356B">
        <w:rPr>
          <w:rStyle w:val="apple-converted-space"/>
          <w:rFonts w:ascii="Times New Roman" w:hAnsi="Times New Roman" w:cs="Times New Roman"/>
          <w:color w:val="000000" w:themeColor="text1"/>
          <w:sz w:val="28"/>
          <w:szCs w:val="28"/>
          <w:shd w:val="clear" w:color="auto" w:fill="FFFFFF"/>
        </w:rPr>
        <w:t>………48</w:t>
      </w:r>
    </w:p>
    <w:p w:rsidR="00242820" w:rsidRPr="0098126C" w:rsidRDefault="00242820" w:rsidP="00242820">
      <w:pPr>
        <w:ind w:left="-567"/>
        <w:jc w:val="both"/>
        <w:rPr>
          <w:rFonts w:ascii="Times New Roman" w:hAnsi="Times New Roman" w:cs="Times New Roman"/>
          <w:color w:val="000000" w:themeColor="text1"/>
          <w:sz w:val="28"/>
          <w:szCs w:val="28"/>
        </w:rPr>
      </w:pPr>
      <w:r w:rsidRPr="00F43B14">
        <w:rPr>
          <w:rStyle w:val="apple-converted-space"/>
          <w:rFonts w:ascii="Times New Roman" w:hAnsi="Times New Roman" w:cs="Times New Roman"/>
          <w:color w:val="000000" w:themeColor="text1"/>
          <w:sz w:val="28"/>
          <w:szCs w:val="28"/>
          <w:shd w:val="clear" w:color="auto" w:fill="FFFFFF"/>
        </w:rPr>
        <w:t>СПИСОК ИСПОЛЬЗОВАННОЙ ЛИТЕРАТУРЫ ………………………………….</w:t>
      </w:r>
      <w:r w:rsidR="001B356B">
        <w:rPr>
          <w:rStyle w:val="apple-converted-space"/>
          <w:rFonts w:ascii="Times New Roman" w:hAnsi="Times New Roman" w:cs="Times New Roman"/>
          <w:color w:val="000000" w:themeColor="text1"/>
          <w:sz w:val="28"/>
          <w:szCs w:val="28"/>
          <w:shd w:val="clear" w:color="auto" w:fill="FFFFFF"/>
        </w:rPr>
        <w:t>50</w:t>
      </w:r>
    </w:p>
    <w:p w:rsidR="00242820" w:rsidRPr="00F43B14" w:rsidRDefault="00242820" w:rsidP="00242820">
      <w:pPr>
        <w:ind w:left="-567"/>
        <w:jc w:val="right"/>
        <w:rPr>
          <w:rFonts w:ascii="Times New Roman" w:hAnsi="Times New Roman" w:cs="Times New Roman"/>
          <w:color w:val="000000" w:themeColor="text1"/>
          <w:sz w:val="28"/>
          <w:szCs w:val="28"/>
        </w:rPr>
      </w:pPr>
    </w:p>
    <w:p w:rsidR="00242820" w:rsidRPr="00F43B14" w:rsidRDefault="00242820" w:rsidP="00242820">
      <w:pPr>
        <w:ind w:left="-567"/>
        <w:jc w:val="right"/>
        <w:rPr>
          <w:rFonts w:ascii="Times New Roman" w:hAnsi="Times New Roman" w:cs="Times New Roman"/>
          <w:color w:val="000000" w:themeColor="text1"/>
          <w:sz w:val="28"/>
          <w:szCs w:val="28"/>
        </w:rPr>
      </w:pPr>
    </w:p>
    <w:p w:rsidR="00242820" w:rsidRPr="00F43B14" w:rsidRDefault="00242820" w:rsidP="00242820">
      <w:pPr>
        <w:ind w:left="-567"/>
        <w:jc w:val="right"/>
        <w:rPr>
          <w:rFonts w:ascii="Times New Roman" w:hAnsi="Times New Roman" w:cs="Times New Roman"/>
          <w:color w:val="000000" w:themeColor="text1"/>
          <w:sz w:val="28"/>
          <w:szCs w:val="28"/>
        </w:rPr>
      </w:pPr>
    </w:p>
    <w:p w:rsidR="00242820" w:rsidRPr="00F43B14" w:rsidRDefault="00242820" w:rsidP="00242820">
      <w:pPr>
        <w:ind w:left="-567"/>
        <w:jc w:val="right"/>
        <w:rPr>
          <w:rFonts w:ascii="Times New Roman" w:hAnsi="Times New Roman" w:cs="Times New Roman"/>
          <w:color w:val="000000" w:themeColor="text1"/>
          <w:sz w:val="28"/>
          <w:szCs w:val="28"/>
        </w:rPr>
      </w:pPr>
    </w:p>
    <w:p w:rsidR="00242820" w:rsidRPr="00F43B14" w:rsidRDefault="00242820" w:rsidP="00242820">
      <w:pPr>
        <w:ind w:left="-567"/>
        <w:jc w:val="right"/>
        <w:rPr>
          <w:rFonts w:ascii="Times New Roman" w:hAnsi="Times New Roman" w:cs="Times New Roman"/>
          <w:color w:val="000000" w:themeColor="text1"/>
          <w:sz w:val="28"/>
          <w:szCs w:val="28"/>
        </w:rPr>
      </w:pPr>
    </w:p>
    <w:p w:rsidR="00242820" w:rsidRPr="00F43B14" w:rsidRDefault="00242820" w:rsidP="00242820">
      <w:pPr>
        <w:ind w:left="-567"/>
        <w:jc w:val="both"/>
        <w:rPr>
          <w:rFonts w:ascii="Times New Roman" w:hAnsi="Times New Roman" w:cs="Times New Roman"/>
          <w:color w:val="000000" w:themeColor="text1"/>
          <w:sz w:val="28"/>
          <w:szCs w:val="28"/>
        </w:rPr>
      </w:pPr>
    </w:p>
    <w:p w:rsidR="00242820" w:rsidRDefault="00242820" w:rsidP="00242820">
      <w:pPr>
        <w:jc w:val="both"/>
        <w:rPr>
          <w:rFonts w:ascii="Times New Roman" w:hAnsi="Times New Roman" w:cs="Times New Roman"/>
          <w:color w:val="000000" w:themeColor="text1"/>
          <w:sz w:val="28"/>
          <w:szCs w:val="28"/>
        </w:rPr>
      </w:pPr>
    </w:p>
    <w:p w:rsidR="0006293C" w:rsidRDefault="0006293C" w:rsidP="00242820">
      <w:pPr>
        <w:jc w:val="both"/>
        <w:rPr>
          <w:rFonts w:ascii="Times New Roman" w:hAnsi="Times New Roman" w:cs="Times New Roman"/>
          <w:color w:val="000000" w:themeColor="text1"/>
          <w:sz w:val="28"/>
          <w:szCs w:val="28"/>
        </w:rPr>
      </w:pPr>
    </w:p>
    <w:p w:rsidR="00242820" w:rsidRDefault="00242820" w:rsidP="00242820">
      <w:pPr>
        <w:jc w:val="center"/>
        <w:rPr>
          <w:rFonts w:ascii="Times New Roman" w:hAnsi="Times New Roman" w:cs="Times New Roman"/>
          <w:b/>
          <w:color w:val="000000" w:themeColor="text1"/>
          <w:sz w:val="28"/>
          <w:szCs w:val="28"/>
        </w:rPr>
      </w:pPr>
      <w:r w:rsidRPr="00E56719">
        <w:rPr>
          <w:rFonts w:ascii="Times New Roman" w:hAnsi="Times New Roman" w:cs="Times New Roman"/>
          <w:b/>
          <w:color w:val="000000" w:themeColor="text1"/>
          <w:sz w:val="28"/>
          <w:szCs w:val="28"/>
        </w:rPr>
        <w:lastRenderedPageBreak/>
        <w:t>ВВЕДЕНИЕ</w:t>
      </w:r>
    </w:p>
    <w:p w:rsidR="00690203" w:rsidRPr="00690203" w:rsidRDefault="00690203" w:rsidP="00242820">
      <w:pPr>
        <w:jc w:val="center"/>
        <w:rPr>
          <w:rFonts w:ascii="Times New Roman" w:hAnsi="Times New Roman" w:cs="Times New Roman"/>
          <w:b/>
          <w:color w:val="000000" w:themeColor="text1"/>
          <w:sz w:val="28"/>
          <w:szCs w:val="28"/>
        </w:rPr>
      </w:pPr>
    </w:p>
    <w:p w:rsidR="00242820" w:rsidRPr="00D57193" w:rsidRDefault="00242820" w:rsidP="0006293C">
      <w:pPr>
        <w:pStyle w:val="a4"/>
        <w:spacing w:line="360" w:lineRule="auto"/>
        <w:ind w:left="-567" w:firstLine="567"/>
        <w:jc w:val="both"/>
        <w:rPr>
          <w:color w:val="000000"/>
          <w:sz w:val="28"/>
          <w:szCs w:val="28"/>
        </w:rPr>
      </w:pPr>
      <w:r w:rsidRPr="00D57193">
        <w:rPr>
          <w:color w:val="000000"/>
          <w:sz w:val="28"/>
          <w:szCs w:val="28"/>
        </w:rPr>
        <w:t>Ударение играет большую роль среди средств интонации немецкого языка. Словесное ударение, как один из самых важных компонентов интонации немецкого языка, исследуется в устной и письменной формах. Сопоставление  словесного ударения в нейтральной и эмфатической речи является особенно интересным предметом исследования в устной немецкой речи, что было рассмотрено нами в данной работе</w:t>
      </w:r>
      <w:r>
        <w:rPr>
          <w:color w:val="000000"/>
          <w:sz w:val="28"/>
          <w:szCs w:val="28"/>
        </w:rPr>
        <w:t xml:space="preserve"> на примере телешоу </w:t>
      </w:r>
      <w:r w:rsidRPr="00373F4E">
        <w:rPr>
          <w:rStyle w:val="apple-converted-space"/>
          <w:i/>
          <w:color w:val="000000" w:themeColor="text1"/>
          <w:sz w:val="28"/>
          <w:szCs w:val="28"/>
          <w:shd w:val="clear" w:color="auto" w:fill="FFFFFF"/>
          <w:lang w:val="de-DE"/>
        </w:rPr>
        <w:t>ZDF</w:t>
      </w:r>
      <w:r w:rsidRPr="00373F4E">
        <w:rPr>
          <w:rStyle w:val="apple-converted-space"/>
          <w:i/>
          <w:color w:val="000000" w:themeColor="text1"/>
          <w:sz w:val="28"/>
          <w:szCs w:val="28"/>
          <w:shd w:val="clear" w:color="auto" w:fill="FFFFFF"/>
        </w:rPr>
        <w:t xml:space="preserve"> </w:t>
      </w:r>
      <w:r w:rsidRPr="00373F4E">
        <w:rPr>
          <w:rStyle w:val="apple-converted-space"/>
          <w:i/>
          <w:color w:val="000000" w:themeColor="text1"/>
          <w:sz w:val="28"/>
          <w:szCs w:val="28"/>
          <w:shd w:val="clear" w:color="auto" w:fill="FFFFFF"/>
          <w:lang w:val="de-DE"/>
        </w:rPr>
        <w:t>FERNSEHGARTE</w:t>
      </w:r>
      <w:r>
        <w:rPr>
          <w:rStyle w:val="apple-converted-space"/>
          <w:i/>
          <w:color w:val="000000" w:themeColor="text1"/>
          <w:sz w:val="28"/>
          <w:szCs w:val="28"/>
          <w:shd w:val="clear" w:color="auto" w:fill="FFFFFF"/>
          <w:lang w:val="de-DE"/>
        </w:rPr>
        <w:t>N</w:t>
      </w:r>
      <w:r w:rsidRPr="00D57193">
        <w:rPr>
          <w:color w:val="000000"/>
          <w:sz w:val="28"/>
          <w:szCs w:val="28"/>
        </w:rPr>
        <w:t>. С помощью этого компонента интонации осуществляется большой спектр значительных для устной речи функций.</w:t>
      </w:r>
    </w:p>
    <w:p w:rsidR="00242820" w:rsidRPr="00D57193" w:rsidRDefault="00242820" w:rsidP="0006293C">
      <w:pPr>
        <w:pStyle w:val="a4"/>
        <w:spacing w:line="360" w:lineRule="auto"/>
        <w:ind w:left="-567" w:firstLine="567"/>
        <w:jc w:val="both"/>
        <w:rPr>
          <w:color w:val="000000"/>
          <w:sz w:val="28"/>
          <w:szCs w:val="28"/>
        </w:rPr>
      </w:pPr>
      <w:r w:rsidRPr="00D57193">
        <w:rPr>
          <w:color w:val="000000"/>
          <w:sz w:val="28"/>
          <w:szCs w:val="28"/>
        </w:rPr>
        <w:t>Выбор темы исследования обусловлен большим интересом к данному феномену и его влиянию на образование высказываний, фраз и сегментов в современном немецком языке.</w:t>
      </w:r>
    </w:p>
    <w:p w:rsidR="00242820" w:rsidRPr="00D57193" w:rsidRDefault="00242820" w:rsidP="0006293C">
      <w:pPr>
        <w:pStyle w:val="a4"/>
        <w:spacing w:line="360" w:lineRule="auto"/>
        <w:ind w:left="-567" w:firstLine="567"/>
        <w:jc w:val="both"/>
        <w:rPr>
          <w:color w:val="000000"/>
          <w:sz w:val="28"/>
          <w:szCs w:val="28"/>
        </w:rPr>
      </w:pPr>
      <w:r w:rsidRPr="00D57193">
        <w:rPr>
          <w:b/>
          <w:i/>
          <w:color w:val="000000"/>
          <w:sz w:val="28"/>
          <w:szCs w:val="28"/>
        </w:rPr>
        <w:t>Актуальность</w:t>
      </w:r>
      <w:r w:rsidRPr="00D57193">
        <w:rPr>
          <w:color w:val="000000"/>
          <w:sz w:val="28"/>
          <w:szCs w:val="28"/>
        </w:rPr>
        <w:t xml:space="preserve"> темы исследования является очевидной по причине не достаточного исследования. Благодаря анализу этой проблематики, удалось систематизировать знания теоретической фонетики.</w:t>
      </w:r>
    </w:p>
    <w:p w:rsidR="00242820" w:rsidRPr="00304AE0" w:rsidRDefault="00242820" w:rsidP="0006293C">
      <w:pPr>
        <w:pStyle w:val="a4"/>
        <w:spacing w:line="360" w:lineRule="auto"/>
        <w:ind w:left="-567" w:firstLine="567"/>
        <w:jc w:val="both"/>
        <w:rPr>
          <w:color w:val="000000"/>
          <w:sz w:val="28"/>
          <w:szCs w:val="28"/>
        </w:rPr>
      </w:pPr>
      <w:r w:rsidRPr="00D57193">
        <w:rPr>
          <w:b/>
          <w:i/>
          <w:color w:val="000000"/>
          <w:sz w:val="28"/>
          <w:szCs w:val="28"/>
        </w:rPr>
        <w:t>Теоретико-методологическую основу</w:t>
      </w:r>
      <w:r w:rsidRPr="00D57193">
        <w:rPr>
          <w:color w:val="000000"/>
          <w:sz w:val="28"/>
          <w:szCs w:val="28"/>
        </w:rPr>
        <w:t xml:space="preserve"> работы составляют исследования отечественных и зарубежных лингвистов, касающиеся теории исследуемого </w:t>
      </w:r>
      <w:r w:rsidR="00984464">
        <w:rPr>
          <w:color w:val="000000"/>
          <w:sz w:val="28"/>
          <w:szCs w:val="28"/>
        </w:rPr>
        <w:t>вопроса. Речь идет о работах Т.</w:t>
      </w:r>
      <w:r w:rsidR="00984464">
        <w:rPr>
          <w:color w:val="000000"/>
          <w:sz w:val="28"/>
          <w:szCs w:val="28"/>
          <w:lang w:val="de-DE"/>
        </w:rPr>
        <w:t> </w:t>
      </w:r>
      <w:r w:rsidR="00984464">
        <w:rPr>
          <w:color w:val="000000"/>
          <w:sz w:val="28"/>
          <w:szCs w:val="28"/>
        </w:rPr>
        <w:t>Н.</w:t>
      </w:r>
      <w:r w:rsidR="00984464">
        <w:rPr>
          <w:color w:val="000000"/>
          <w:sz w:val="28"/>
          <w:szCs w:val="28"/>
          <w:lang w:val="de-DE"/>
        </w:rPr>
        <w:t> </w:t>
      </w:r>
      <w:r w:rsidRPr="00D57193">
        <w:rPr>
          <w:color w:val="000000"/>
          <w:sz w:val="28"/>
          <w:szCs w:val="28"/>
        </w:rPr>
        <w:t>Синеоковой</w:t>
      </w:r>
      <w:r>
        <w:rPr>
          <w:color w:val="000000"/>
          <w:sz w:val="28"/>
          <w:szCs w:val="28"/>
        </w:rPr>
        <w:t xml:space="preserve"> </w:t>
      </w:r>
      <w:r w:rsidRPr="00D57193">
        <w:rPr>
          <w:color w:val="000000"/>
          <w:sz w:val="28"/>
          <w:szCs w:val="28"/>
        </w:rPr>
        <w:t>[3</w:t>
      </w:r>
      <w:r>
        <w:rPr>
          <w:color w:val="000000"/>
          <w:sz w:val="28"/>
          <w:szCs w:val="28"/>
        </w:rPr>
        <w:t>0</w:t>
      </w:r>
      <w:r w:rsidRPr="00D57193">
        <w:rPr>
          <w:color w:val="000000"/>
          <w:sz w:val="28"/>
          <w:szCs w:val="28"/>
        </w:rPr>
        <w:t xml:space="preserve">], И. </w:t>
      </w:r>
      <w:r>
        <w:rPr>
          <w:color w:val="000000"/>
          <w:sz w:val="28"/>
          <w:szCs w:val="28"/>
        </w:rPr>
        <w:t>Г. Торсуевой [33</w:t>
      </w:r>
      <w:r w:rsidRPr="00D57193">
        <w:rPr>
          <w:color w:val="000000"/>
          <w:sz w:val="28"/>
          <w:szCs w:val="28"/>
        </w:rPr>
        <w:t>]</w:t>
      </w:r>
      <w:r>
        <w:rPr>
          <w:color w:val="000000"/>
          <w:sz w:val="28"/>
          <w:szCs w:val="28"/>
        </w:rPr>
        <w:t xml:space="preserve">. </w:t>
      </w:r>
      <w:r w:rsidRPr="00D57193">
        <w:rPr>
          <w:color w:val="000000"/>
          <w:sz w:val="28"/>
          <w:szCs w:val="28"/>
        </w:rPr>
        <w:t>Особо важную роль сыграли исследования, касающиеся исследования эмоций и эмфатической речи, а именно труды Р. С. Сакиевой</w:t>
      </w:r>
      <w:r w:rsidR="008F3B25" w:rsidRPr="008F3B25">
        <w:rPr>
          <w:color w:val="000000"/>
          <w:sz w:val="28"/>
          <w:szCs w:val="28"/>
        </w:rPr>
        <w:t xml:space="preserve"> </w:t>
      </w:r>
      <w:r w:rsidRPr="00D57193">
        <w:rPr>
          <w:color w:val="000000"/>
          <w:sz w:val="28"/>
          <w:szCs w:val="28"/>
        </w:rPr>
        <w:t>[2</w:t>
      </w:r>
      <w:r>
        <w:rPr>
          <w:color w:val="000000"/>
          <w:sz w:val="28"/>
          <w:szCs w:val="28"/>
        </w:rPr>
        <w:t>8], К. Изарда</w:t>
      </w:r>
      <w:r w:rsidR="008F3B25" w:rsidRPr="008F3B25">
        <w:rPr>
          <w:color w:val="000000"/>
          <w:sz w:val="28"/>
          <w:szCs w:val="28"/>
        </w:rPr>
        <w:t xml:space="preserve"> </w:t>
      </w:r>
      <w:r>
        <w:rPr>
          <w:color w:val="000000"/>
          <w:sz w:val="28"/>
          <w:szCs w:val="28"/>
        </w:rPr>
        <w:t>[10</w:t>
      </w:r>
      <w:r w:rsidRPr="00D57193">
        <w:rPr>
          <w:color w:val="000000"/>
          <w:sz w:val="28"/>
          <w:szCs w:val="28"/>
        </w:rPr>
        <w:t>]</w:t>
      </w:r>
      <w:r w:rsidR="00984464">
        <w:rPr>
          <w:color w:val="000000"/>
          <w:sz w:val="28"/>
          <w:szCs w:val="28"/>
        </w:rPr>
        <w:t>,</w:t>
      </w:r>
      <w:r w:rsidR="00984464" w:rsidRPr="00984464">
        <w:rPr>
          <w:color w:val="000000"/>
          <w:sz w:val="28"/>
          <w:szCs w:val="28"/>
        </w:rPr>
        <w:t xml:space="preserve"> </w:t>
      </w:r>
      <w:r w:rsidR="00984464">
        <w:rPr>
          <w:color w:val="000000"/>
          <w:sz w:val="28"/>
          <w:szCs w:val="28"/>
        </w:rPr>
        <w:t>М.</w:t>
      </w:r>
      <w:r w:rsidR="00984464">
        <w:rPr>
          <w:color w:val="000000"/>
          <w:sz w:val="28"/>
          <w:szCs w:val="28"/>
          <w:lang w:val="de-DE"/>
        </w:rPr>
        <w:t> </w:t>
      </w:r>
      <w:r w:rsidR="00984464">
        <w:rPr>
          <w:color w:val="000000"/>
          <w:sz w:val="28"/>
          <w:szCs w:val="28"/>
        </w:rPr>
        <w:t>Г.</w:t>
      </w:r>
      <w:r w:rsidR="00984464">
        <w:rPr>
          <w:color w:val="000000"/>
          <w:sz w:val="28"/>
          <w:szCs w:val="28"/>
          <w:lang w:val="de-DE"/>
        </w:rPr>
        <w:t> </w:t>
      </w:r>
      <w:r>
        <w:rPr>
          <w:color w:val="000000"/>
          <w:sz w:val="28"/>
          <w:szCs w:val="28"/>
        </w:rPr>
        <w:t xml:space="preserve">Кравченко </w:t>
      </w:r>
      <w:r w:rsidRPr="00304AE0">
        <w:rPr>
          <w:color w:val="000000"/>
          <w:sz w:val="28"/>
          <w:szCs w:val="28"/>
        </w:rPr>
        <w:t>[</w:t>
      </w:r>
      <w:r>
        <w:rPr>
          <w:color w:val="000000"/>
          <w:sz w:val="28"/>
          <w:szCs w:val="28"/>
        </w:rPr>
        <w:t>15</w:t>
      </w:r>
      <w:r w:rsidRPr="00304AE0">
        <w:rPr>
          <w:color w:val="000000"/>
          <w:sz w:val="28"/>
          <w:szCs w:val="28"/>
        </w:rPr>
        <w:t>]</w:t>
      </w:r>
      <w:r w:rsidRPr="00D57193">
        <w:rPr>
          <w:color w:val="000000"/>
          <w:sz w:val="28"/>
          <w:szCs w:val="28"/>
        </w:rPr>
        <w:t>. В процессе работы также были использованы критические статьи и исследовательские труды. Это труды</w:t>
      </w:r>
      <w:r>
        <w:rPr>
          <w:color w:val="000000"/>
          <w:sz w:val="28"/>
          <w:szCs w:val="28"/>
        </w:rPr>
        <w:t xml:space="preserve"> О. С. Родионовой </w:t>
      </w:r>
      <w:r w:rsidRPr="00304AE0">
        <w:rPr>
          <w:color w:val="000000"/>
          <w:sz w:val="28"/>
          <w:szCs w:val="28"/>
        </w:rPr>
        <w:t>[</w:t>
      </w:r>
      <w:r>
        <w:rPr>
          <w:color w:val="000000"/>
          <w:sz w:val="28"/>
          <w:szCs w:val="28"/>
        </w:rPr>
        <w:t>27</w:t>
      </w:r>
      <w:r w:rsidRPr="00304AE0">
        <w:rPr>
          <w:color w:val="000000"/>
          <w:sz w:val="28"/>
          <w:szCs w:val="28"/>
        </w:rPr>
        <w:t>]</w:t>
      </w:r>
      <w:r>
        <w:rPr>
          <w:color w:val="000000"/>
          <w:sz w:val="28"/>
          <w:szCs w:val="28"/>
        </w:rPr>
        <w:t xml:space="preserve">, </w:t>
      </w:r>
      <w:r w:rsidR="00984464">
        <w:rPr>
          <w:color w:val="000000"/>
          <w:sz w:val="28"/>
          <w:szCs w:val="28"/>
        </w:rPr>
        <w:t>И.</w:t>
      </w:r>
      <w:r w:rsidR="00984464">
        <w:rPr>
          <w:color w:val="000000"/>
          <w:sz w:val="28"/>
          <w:szCs w:val="28"/>
          <w:lang w:val="de-DE"/>
        </w:rPr>
        <w:t> </w:t>
      </w:r>
      <w:r w:rsidR="00984464">
        <w:rPr>
          <w:color w:val="000000"/>
          <w:sz w:val="28"/>
          <w:szCs w:val="28"/>
        </w:rPr>
        <w:t>Г.</w:t>
      </w:r>
      <w:r w:rsidR="00984464">
        <w:rPr>
          <w:color w:val="000000"/>
          <w:sz w:val="28"/>
          <w:szCs w:val="28"/>
          <w:lang w:val="de-DE"/>
        </w:rPr>
        <w:t> </w:t>
      </w:r>
      <w:r>
        <w:rPr>
          <w:color w:val="000000"/>
          <w:sz w:val="28"/>
          <w:szCs w:val="28"/>
        </w:rPr>
        <w:t>Торсуев</w:t>
      </w:r>
      <w:r w:rsidR="00D33417">
        <w:rPr>
          <w:color w:val="000000"/>
          <w:sz w:val="28"/>
          <w:szCs w:val="28"/>
        </w:rPr>
        <w:t>ой [33], а также немецкоязычных исследователей</w:t>
      </w:r>
      <w:r w:rsidRPr="00D57193">
        <w:rPr>
          <w:color w:val="000000"/>
          <w:sz w:val="28"/>
          <w:szCs w:val="28"/>
        </w:rPr>
        <w:t xml:space="preserve"> </w:t>
      </w:r>
      <w:r>
        <w:rPr>
          <w:color w:val="000000"/>
          <w:sz w:val="28"/>
          <w:szCs w:val="28"/>
        </w:rPr>
        <w:t xml:space="preserve">Э. Сиверса </w:t>
      </w:r>
      <w:r w:rsidRPr="00304AE0">
        <w:rPr>
          <w:color w:val="000000"/>
          <w:sz w:val="28"/>
          <w:szCs w:val="28"/>
        </w:rPr>
        <w:t>[</w:t>
      </w:r>
      <w:r w:rsidR="00D33417">
        <w:rPr>
          <w:color w:val="000000"/>
          <w:sz w:val="28"/>
          <w:szCs w:val="28"/>
        </w:rPr>
        <w:t>41</w:t>
      </w:r>
      <w:r w:rsidRPr="00304AE0">
        <w:rPr>
          <w:color w:val="000000"/>
          <w:sz w:val="28"/>
          <w:szCs w:val="28"/>
        </w:rPr>
        <w:t>]</w:t>
      </w:r>
      <w:r w:rsidR="00D33417" w:rsidRPr="00D33417">
        <w:rPr>
          <w:color w:val="000000"/>
          <w:sz w:val="28"/>
          <w:szCs w:val="28"/>
        </w:rPr>
        <w:t xml:space="preserve"> </w:t>
      </w:r>
      <w:r w:rsidR="00D33417">
        <w:rPr>
          <w:color w:val="000000"/>
          <w:sz w:val="28"/>
          <w:szCs w:val="28"/>
        </w:rPr>
        <w:t xml:space="preserve">и М. Пиока </w:t>
      </w:r>
      <w:r w:rsidR="00D33417" w:rsidRPr="00D33417">
        <w:rPr>
          <w:color w:val="000000"/>
          <w:sz w:val="28"/>
          <w:szCs w:val="28"/>
        </w:rPr>
        <w:t>[4</w:t>
      </w:r>
      <w:r w:rsidR="00D33417">
        <w:rPr>
          <w:color w:val="000000"/>
          <w:sz w:val="28"/>
          <w:szCs w:val="28"/>
        </w:rPr>
        <w:t>0</w:t>
      </w:r>
      <w:r w:rsidR="00D33417" w:rsidRPr="00D33417">
        <w:rPr>
          <w:color w:val="000000"/>
          <w:sz w:val="28"/>
          <w:szCs w:val="28"/>
        </w:rPr>
        <w:t>]</w:t>
      </w:r>
      <w:r>
        <w:rPr>
          <w:color w:val="000000"/>
          <w:sz w:val="28"/>
          <w:szCs w:val="28"/>
        </w:rPr>
        <w:t>.</w:t>
      </w:r>
    </w:p>
    <w:p w:rsidR="00242820" w:rsidRPr="00D57193" w:rsidRDefault="00242820" w:rsidP="0006293C">
      <w:pPr>
        <w:pStyle w:val="a4"/>
        <w:spacing w:line="360" w:lineRule="auto"/>
        <w:ind w:left="-567" w:firstLine="567"/>
        <w:jc w:val="both"/>
        <w:rPr>
          <w:color w:val="000000"/>
          <w:sz w:val="28"/>
          <w:szCs w:val="28"/>
        </w:rPr>
      </w:pPr>
      <w:r w:rsidRPr="00D57193">
        <w:rPr>
          <w:b/>
          <w:i/>
          <w:color w:val="000000"/>
          <w:sz w:val="28"/>
          <w:szCs w:val="28"/>
        </w:rPr>
        <w:t>Объектом</w:t>
      </w:r>
      <w:r w:rsidRPr="00D57193">
        <w:rPr>
          <w:color w:val="000000"/>
          <w:sz w:val="28"/>
          <w:szCs w:val="28"/>
        </w:rPr>
        <w:t xml:space="preserve"> данного исследования является устная</w:t>
      </w:r>
      <w:r>
        <w:rPr>
          <w:color w:val="000000"/>
          <w:sz w:val="28"/>
          <w:szCs w:val="28"/>
        </w:rPr>
        <w:t xml:space="preserve"> </w:t>
      </w:r>
      <w:r w:rsidRPr="00D57193">
        <w:rPr>
          <w:color w:val="000000"/>
          <w:sz w:val="28"/>
          <w:szCs w:val="28"/>
        </w:rPr>
        <w:t xml:space="preserve"> немецкая речь.</w:t>
      </w:r>
    </w:p>
    <w:p w:rsidR="00242820" w:rsidRPr="00D57193" w:rsidRDefault="00242820" w:rsidP="0006293C">
      <w:pPr>
        <w:pStyle w:val="a4"/>
        <w:spacing w:line="360" w:lineRule="auto"/>
        <w:ind w:left="-567" w:firstLine="567"/>
        <w:jc w:val="both"/>
        <w:rPr>
          <w:color w:val="000000"/>
          <w:sz w:val="28"/>
          <w:szCs w:val="28"/>
        </w:rPr>
      </w:pPr>
      <w:r w:rsidRPr="00D57193">
        <w:rPr>
          <w:b/>
          <w:i/>
          <w:color w:val="000000"/>
          <w:sz w:val="28"/>
          <w:szCs w:val="28"/>
        </w:rPr>
        <w:lastRenderedPageBreak/>
        <w:t>Предметом</w:t>
      </w:r>
      <w:r w:rsidRPr="00D57193">
        <w:rPr>
          <w:color w:val="000000"/>
          <w:sz w:val="28"/>
          <w:szCs w:val="28"/>
        </w:rPr>
        <w:t xml:space="preserve"> данного исследования </w:t>
      </w:r>
      <w:r>
        <w:rPr>
          <w:color w:val="000000"/>
          <w:sz w:val="28"/>
          <w:szCs w:val="28"/>
        </w:rPr>
        <w:t xml:space="preserve">является словесное ударение и его особенности  </w:t>
      </w:r>
      <w:r w:rsidRPr="00D57193">
        <w:rPr>
          <w:color w:val="000000"/>
          <w:sz w:val="28"/>
          <w:szCs w:val="28"/>
        </w:rPr>
        <w:t>в ней</w:t>
      </w:r>
      <w:r>
        <w:rPr>
          <w:color w:val="000000"/>
          <w:sz w:val="28"/>
          <w:szCs w:val="28"/>
        </w:rPr>
        <w:t>тральной и эмфатической речи.</w:t>
      </w:r>
    </w:p>
    <w:p w:rsidR="00242820" w:rsidRPr="00D57193" w:rsidRDefault="00242820" w:rsidP="0006293C">
      <w:pPr>
        <w:pStyle w:val="a4"/>
        <w:spacing w:line="360" w:lineRule="auto"/>
        <w:ind w:left="-567" w:firstLine="567"/>
        <w:jc w:val="both"/>
        <w:rPr>
          <w:color w:val="000000"/>
          <w:sz w:val="28"/>
          <w:szCs w:val="28"/>
        </w:rPr>
      </w:pPr>
      <w:r w:rsidRPr="00D57193">
        <w:rPr>
          <w:b/>
          <w:i/>
          <w:color w:val="000000"/>
          <w:sz w:val="28"/>
          <w:szCs w:val="28"/>
        </w:rPr>
        <w:t>Цель исследования</w:t>
      </w:r>
      <w:r w:rsidRPr="00D57193">
        <w:rPr>
          <w:color w:val="000000"/>
          <w:sz w:val="28"/>
          <w:szCs w:val="28"/>
        </w:rPr>
        <w:t xml:space="preserve"> состоит в том, чтобы раскрыть функцию, развитие и изменение феномена ударения. И вследствие обозначенной цели появляются следующие задачи:</w:t>
      </w:r>
    </w:p>
    <w:p w:rsidR="00242820" w:rsidRPr="00D57193" w:rsidRDefault="00242820" w:rsidP="0006293C">
      <w:pPr>
        <w:pStyle w:val="a4"/>
        <w:spacing w:line="360" w:lineRule="auto"/>
        <w:ind w:left="-567" w:firstLine="567"/>
        <w:jc w:val="both"/>
        <w:rPr>
          <w:color w:val="000000"/>
          <w:sz w:val="28"/>
          <w:szCs w:val="28"/>
        </w:rPr>
      </w:pPr>
      <w:r w:rsidRPr="00D57193">
        <w:rPr>
          <w:color w:val="000000"/>
          <w:sz w:val="28"/>
          <w:szCs w:val="28"/>
        </w:rPr>
        <w:t>1. Изучить феномен эмфатической речи;</w:t>
      </w:r>
    </w:p>
    <w:p w:rsidR="00242820" w:rsidRPr="00D57193" w:rsidRDefault="00242820" w:rsidP="0006293C">
      <w:pPr>
        <w:pStyle w:val="a4"/>
        <w:spacing w:line="360" w:lineRule="auto"/>
        <w:ind w:left="-567" w:firstLine="567"/>
        <w:jc w:val="both"/>
        <w:rPr>
          <w:color w:val="000000"/>
          <w:sz w:val="28"/>
          <w:szCs w:val="28"/>
        </w:rPr>
      </w:pPr>
      <w:r w:rsidRPr="00D57193">
        <w:rPr>
          <w:color w:val="000000"/>
          <w:sz w:val="28"/>
          <w:szCs w:val="28"/>
        </w:rPr>
        <w:t>2. Исследовать интона</w:t>
      </w:r>
      <w:r w:rsidR="008F3B25">
        <w:rPr>
          <w:color w:val="000000"/>
          <w:sz w:val="28"/>
          <w:szCs w:val="28"/>
        </w:rPr>
        <w:t>цию и ёё структурные компоненты</w:t>
      </w:r>
      <w:r w:rsidRPr="00D57193">
        <w:rPr>
          <w:color w:val="000000"/>
          <w:sz w:val="28"/>
          <w:szCs w:val="28"/>
        </w:rPr>
        <w:t>;</w:t>
      </w:r>
    </w:p>
    <w:p w:rsidR="00242820" w:rsidRPr="008F3B25" w:rsidRDefault="00242820" w:rsidP="0006293C">
      <w:pPr>
        <w:pStyle w:val="a4"/>
        <w:spacing w:line="360" w:lineRule="auto"/>
        <w:ind w:left="-567" w:firstLine="567"/>
        <w:jc w:val="both"/>
        <w:rPr>
          <w:color w:val="000000"/>
          <w:sz w:val="28"/>
          <w:szCs w:val="28"/>
        </w:rPr>
      </w:pPr>
      <w:r w:rsidRPr="00D57193">
        <w:rPr>
          <w:color w:val="000000"/>
          <w:sz w:val="28"/>
          <w:szCs w:val="28"/>
        </w:rPr>
        <w:t>3. Сопоставить словесное ударение  в нейтральной и эмфатической речи</w:t>
      </w:r>
      <w:r w:rsidR="008F3B25" w:rsidRPr="008F3B25">
        <w:rPr>
          <w:color w:val="000000"/>
          <w:sz w:val="28"/>
          <w:szCs w:val="28"/>
        </w:rPr>
        <w:t>.</w:t>
      </w:r>
    </w:p>
    <w:p w:rsidR="00242820" w:rsidRPr="000A6845" w:rsidRDefault="00242820" w:rsidP="0006293C">
      <w:pPr>
        <w:pStyle w:val="a4"/>
        <w:spacing w:line="360" w:lineRule="auto"/>
        <w:ind w:left="-567" w:firstLine="567"/>
        <w:jc w:val="both"/>
        <w:rPr>
          <w:color w:val="000000"/>
          <w:sz w:val="28"/>
          <w:szCs w:val="28"/>
        </w:rPr>
      </w:pPr>
      <w:r w:rsidRPr="00D57193">
        <w:rPr>
          <w:color w:val="000000"/>
          <w:sz w:val="28"/>
          <w:szCs w:val="28"/>
        </w:rPr>
        <w:t xml:space="preserve">Наша работа состоит из введения, </w:t>
      </w:r>
      <w:r>
        <w:rPr>
          <w:color w:val="000000"/>
          <w:sz w:val="28"/>
          <w:szCs w:val="28"/>
        </w:rPr>
        <w:t xml:space="preserve">трех разделов, </w:t>
      </w:r>
      <w:r w:rsidRPr="00D57193">
        <w:rPr>
          <w:color w:val="000000"/>
          <w:sz w:val="28"/>
          <w:szCs w:val="28"/>
        </w:rPr>
        <w:t>заключения</w:t>
      </w:r>
      <w:r>
        <w:rPr>
          <w:color w:val="000000"/>
          <w:sz w:val="28"/>
          <w:szCs w:val="28"/>
        </w:rPr>
        <w:t xml:space="preserve"> и списка использованной литературы</w:t>
      </w:r>
      <w:r w:rsidRPr="00D57193">
        <w:rPr>
          <w:color w:val="000000"/>
          <w:sz w:val="28"/>
          <w:szCs w:val="28"/>
        </w:rPr>
        <w:t xml:space="preserve">. В первом разделе представлена специфика речевой деятельности человека, а также интонация и ёё компоненты. Во втором разделе рассматривается феномен ударения и сопоставление словесного ударения в </w:t>
      </w:r>
      <w:r>
        <w:rPr>
          <w:color w:val="000000"/>
          <w:sz w:val="28"/>
          <w:szCs w:val="28"/>
        </w:rPr>
        <w:t>нейтральной и эмфатической речи</w:t>
      </w:r>
      <w:r w:rsidRPr="00D57193">
        <w:rPr>
          <w:color w:val="000000"/>
          <w:sz w:val="28"/>
          <w:szCs w:val="28"/>
        </w:rPr>
        <w:t>.</w:t>
      </w:r>
      <w:r>
        <w:rPr>
          <w:color w:val="000000"/>
          <w:sz w:val="28"/>
          <w:szCs w:val="28"/>
        </w:rPr>
        <w:t xml:space="preserve"> Третья часть является практической частью, где представлен анализ словесного ударения  при помощи программы </w:t>
      </w:r>
      <w:r w:rsidRPr="000A6845">
        <w:rPr>
          <w:i/>
          <w:color w:val="000000"/>
          <w:sz w:val="28"/>
          <w:szCs w:val="28"/>
          <w:lang w:val="de-DE"/>
        </w:rPr>
        <w:t>Praat</w:t>
      </w:r>
      <w:r w:rsidRPr="009F0D11">
        <w:rPr>
          <w:color w:val="000000"/>
          <w:sz w:val="28"/>
          <w:szCs w:val="28"/>
        </w:rPr>
        <w:t>.</w:t>
      </w:r>
    </w:p>
    <w:p w:rsidR="00242820" w:rsidRPr="00D57193" w:rsidRDefault="00242820" w:rsidP="0006293C">
      <w:pPr>
        <w:pStyle w:val="a4"/>
        <w:spacing w:line="360" w:lineRule="auto"/>
        <w:ind w:left="-567" w:firstLine="567"/>
        <w:jc w:val="both"/>
        <w:rPr>
          <w:color w:val="000000"/>
          <w:sz w:val="28"/>
          <w:szCs w:val="28"/>
        </w:rPr>
      </w:pPr>
      <w:r w:rsidRPr="00D57193">
        <w:rPr>
          <w:color w:val="000000"/>
          <w:sz w:val="28"/>
          <w:szCs w:val="28"/>
        </w:rPr>
        <w:t>Количество использованных источнико</w:t>
      </w:r>
      <w:r w:rsidR="008E2362">
        <w:rPr>
          <w:color w:val="000000"/>
          <w:sz w:val="28"/>
          <w:szCs w:val="28"/>
        </w:rPr>
        <w:t>в составляет 39 научные работы и 11</w:t>
      </w:r>
      <w:r>
        <w:rPr>
          <w:color w:val="000000"/>
          <w:sz w:val="28"/>
          <w:szCs w:val="28"/>
        </w:rPr>
        <w:t xml:space="preserve"> инт</w:t>
      </w:r>
      <w:r w:rsidR="008E2362">
        <w:rPr>
          <w:color w:val="000000"/>
          <w:sz w:val="28"/>
          <w:szCs w:val="28"/>
        </w:rPr>
        <w:t>ернет-ресурсов</w:t>
      </w:r>
      <w:r w:rsidR="0006293C">
        <w:rPr>
          <w:color w:val="000000"/>
          <w:sz w:val="28"/>
          <w:szCs w:val="28"/>
        </w:rPr>
        <w:t xml:space="preserve">, среди них – </w:t>
      </w:r>
      <w:r w:rsidR="008E2362">
        <w:rPr>
          <w:color w:val="000000"/>
          <w:sz w:val="28"/>
          <w:szCs w:val="28"/>
        </w:rPr>
        <w:t>6</w:t>
      </w:r>
      <w:r w:rsidRPr="00D57193">
        <w:rPr>
          <w:color w:val="000000"/>
          <w:sz w:val="28"/>
          <w:szCs w:val="28"/>
        </w:rPr>
        <w:t xml:space="preserve"> на иностранном языке.</w:t>
      </w:r>
    </w:p>
    <w:p w:rsidR="00242820" w:rsidRDefault="00242820" w:rsidP="0006293C">
      <w:pPr>
        <w:spacing w:line="360" w:lineRule="auto"/>
        <w:ind w:left="-567"/>
        <w:jc w:val="both"/>
        <w:rPr>
          <w:rFonts w:ascii="Times New Roman" w:hAnsi="Times New Roman" w:cs="Times New Roman"/>
          <w:sz w:val="28"/>
          <w:szCs w:val="28"/>
        </w:rPr>
      </w:pPr>
    </w:p>
    <w:p w:rsidR="00242820" w:rsidRDefault="00242820" w:rsidP="0006293C">
      <w:pPr>
        <w:spacing w:line="360" w:lineRule="auto"/>
        <w:ind w:left="-567"/>
        <w:jc w:val="both"/>
        <w:rPr>
          <w:rFonts w:ascii="Times New Roman" w:hAnsi="Times New Roman" w:cs="Times New Roman"/>
          <w:sz w:val="28"/>
          <w:szCs w:val="28"/>
        </w:rPr>
      </w:pPr>
    </w:p>
    <w:p w:rsidR="00242820" w:rsidRPr="00663B7A" w:rsidRDefault="00242820" w:rsidP="0006293C">
      <w:pPr>
        <w:spacing w:line="360" w:lineRule="auto"/>
        <w:ind w:left="-567"/>
        <w:jc w:val="both"/>
        <w:rPr>
          <w:rFonts w:ascii="Times New Roman" w:hAnsi="Times New Roman" w:cs="Times New Roman"/>
          <w:sz w:val="28"/>
          <w:szCs w:val="28"/>
        </w:rPr>
      </w:pPr>
    </w:p>
    <w:p w:rsidR="008F3B25" w:rsidRPr="00663B7A" w:rsidRDefault="008F3B25" w:rsidP="0006293C">
      <w:pPr>
        <w:spacing w:line="360" w:lineRule="auto"/>
        <w:ind w:left="-567"/>
        <w:jc w:val="both"/>
        <w:rPr>
          <w:rFonts w:ascii="Times New Roman" w:hAnsi="Times New Roman" w:cs="Times New Roman"/>
          <w:sz w:val="28"/>
          <w:szCs w:val="28"/>
        </w:rPr>
      </w:pPr>
    </w:p>
    <w:p w:rsidR="00242820" w:rsidRDefault="00242820" w:rsidP="00242820">
      <w:pPr>
        <w:ind w:left="-567"/>
        <w:jc w:val="both"/>
        <w:rPr>
          <w:rFonts w:ascii="Times New Roman" w:hAnsi="Times New Roman" w:cs="Times New Roman"/>
          <w:sz w:val="28"/>
          <w:szCs w:val="28"/>
        </w:rPr>
      </w:pPr>
    </w:p>
    <w:p w:rsidR="00242820" w:rsidRDefault="00242820" w:rsidP="00242820">
      <w:pPr>
        <w:ind w:left="-567"/>
        <w:jc w:val="both"/>
        <w:rPr>
          <w:rFonts w:ascii="Times New Roman" w:hAnsi="Times New Roman" w:cs="Times New Roman"/>
          <w:sz w:val="28"/>
          <w:szCs w:val="28"/>
        </w:rPr>
      </w:pPr>
    </w:p>
    <w:p w:rsidR="00690203" w:rsidRPr="00690203" w:rsidRDefault="00690203" w:rsidP="00242820">
      <w:pPr>
        <w:ind w:left="-567"/>
        <w:jc w:val="both"/>
        <w:rPr>
          <w:rFonts w:ascii="Times New Roman" w:hAnsi="Times New Roman" w:cs="Times New Roman"/>
          <w:sz w:val="28"/>
          <w:szCs w:val="28"/>
        </w:rPr>
      </w:pPr>
    </w:p>
    <w:p w:rsidR="00242820" w:rsidRPr="00F43B14" w:rsidRDefault="00242820" w:rsidP="00242820">
      <w:pPr>
        <w:ind w:left="-567"/>
        <w:jc w:val="both"/>
        <w:rPr>
          <w:rFonts w:ascii="Times New Roman" w:hAnsi="Times New Roman" w:cs="Times New Roman"/>
          <w:color w:val="000000" w:themeColor="text1"/>
          <w:sz w:val="28"/>
          <w:szCs w:val="28"/>
        </w:rPr>
      </w:pPr>
    </w:p>
    <w:p w:rsidR="00734C01" w:rsidRDefault="00734C01" w:rsidP="00734C01">
      <w:pPr>
        <w:spacing w:line="360" w:lineRule="auto"/>
        <w:ind w:left="-567" w:firstLine="567"/>
        <w:jc w:val="center"/>
        <w:rPr>
          <w:rFonts w:ascii="Times New Roman" w:hAnsi="Times New Roman" w:cs="Times New Roman"/>
          <w:b/>
          <w:bCs/>
          <w:color w:val="000000" w:themeColor="text1"/>
          <w:sz w:val="28"/>
          <w:szCs w:val="28"/>
          <w:shd w:val="clear" w:color="auto" w:fill="FFFFFF"/>
        </w:rPr>
      </w:pPr>
      <w:bookmarkStart w:id="0" w:name="_GoBack"/>
      <w:bookmarkEnd w:id="0"/>
      <w:r w:rsidRPr="00BB46F0">
        <w:rPr>
          <w:rFonts w:ascii="Times New Roman" w:hAnsi="Times New Roman" w:cs="Times New Roman"/>
          <w:b/>
          <w:bCs/>
          <w:color w:val="000000" w:themeColor="text1"/>
          <w:sz w:val="28"/>
          <w:szCs w:val="28"/>
          <w:shd w:val="clear" w:color="auto" w:fill="FFFFFF"/>
        </w:rPr>
        <w:lastRenderedPageBreak/>
        <w:t>ЗАКЛЮЧЕНИЕ</w:t>
      </w:r>
    </w:p>
    <w:p w:rsidR="007133A5" w:rsidRPr="007133A5" w:rsidRDefault="007133A5" w:rsidP="00734C01">
      <w:pPr>
        <w:spacing w:line="360" w:lineRule="auto"/>
        <w:ind w:left="-567" w:firstLine="567"/>
        <w:jc w:val="center"/>
        <w:rPr>
          <w:rFonts w:ascii="Times New Roman" w:hAnsi="Times New Roman" w:cs="Times New Roman"/>
          <w:b/>
          <w:bCs/>
          <w:color w:val="000000" w:themeColor="text1"/>
          <w:sz w:val="28"/>
          <w:szCs w:val="28"/>
          <w:shd w:val="clear" w:color="auto" w:fill="FFFFFF"/>
        </w:rPr>
      </w:pPr>
    </w:p>
    <w:p w:rsidR="00734C01" w:rsidRPr="002C2B16" w:rsidRDefault="00734C01" w:rsidP="002C2B16">
      <w:pPr>
        <w:tabs>
          <w:tab w:val="left" w:pos="1557"/>
        </w:tabs>
        <w:spacing w:line="360" w:lineRule="auto"/>
        <w:ind w:left="-567" w:firstLine="567"/>
        <w:jc w:val="both"/>
        <w:rPr>
          <w:rFonts w:ascii="Times New Roman" w:hAnsi="Times New Roman" w:cs="Times New Roman"/>
          <w:color w:val="000000" w:themeColor="text1"/>
          <w:sz w:val="28"/>
          <w:szCs w:val="28"/>
        </w:rPr>
      </w:pPr>
      <w:r w:rsidRPr="002C2B16">
        <w:rPr>
          <w:rFonts w:ascii="Times New Roman" w:hAnsi="Times New Roman" w:cs="Times New Roman"/>
          <w:color w:val="000000" w:themeColor="text1"/>
          <w:sz w:val="28"/>
          <w:szCs w:val="28"/>
        </w:rPr>
        <w:t>В первом разделе нашей работы мы пришли к выводу о том, что понятие  «языковой личности» как категории обобщенной, отвлеченной от конкретного исполнителя давно осталось в прошлом. По мнению А.В. Кирилиной нужно дополнить эту модель эмоциональным уровнем, объединяющим эмоции в составе языковой личности в их концептуальном представлении. Эмоции являются особой формой познания и отражения действительности, поэтому в любом языке они предст</w:t>
      </w:r>
      <w:r w:rsidRPr="002C2B16">
        <w:rPr>
          <w:rFonts w:ascii="Times New Roman" w:hAnsi="Times New Roman" w:cs="Times New Roman"/>
          <w:color w:val="000000" w:themeColor="text1"/>
          <w:sz w:val="28"/>
          <w:szCs w:val="28"/>
          <w:lang w:val="en-US"/>
        </w:rPr>
        <w:t>a</w:t>
      </w:r>
      <w:r w:rsidRPr="002C2B16">
        <w:rPr>
          <w:rFonts w:ascii="Times New Roman" w:hAnsi="Times New Roman" w:cs="Times New Roman"/>
          <w:color w:val="000000" w:themeColor="text1"/>
          <w:sz w:val="28"/>
          <w:szCs w:val="28"/>
        </w:rPr>
        <w:t>влены весьма широким диапазоном как своих наименований, так и их характеристиками и оттенками. Мы пришли к выводу, что любая эмоция – это психологический процесс, единство составляющих: физиологической, субъективной и экспрессивной, а  средством отражения психических процессов человека является речь. Именно речь обозначает, дифференцирует и обобщает эмоциональные состояния, способствуя этим осознанности эмоций и их интеллектуализации.</w:t>
      </w:r>
    </w:p>
    <w:p w:rsidR="00734C01" w:rsidRPr="002C2B16" w:rsidRDefault="00734C01" w:rsidP="002C2B16">
      <w:pPr>
        <w:tabs>
          <w:tab w:val="left" w:pos="1557"/>
        </w:tabs>
        <w:spacing w:line="360" w:lineRule="auto"/>
        <w:ind w:left="-567" w:firstLine="567"/>
        <w:jc w:val="both"/>
        <w:rPr>
          <w:rFonts w:ascii="Times New Roman" w:hAnsi="Times New Roman" w:cs="Times New Roman"/>
          <w:color w:val="000000" w:themeColor="text1"/>
          <w:sz w:val="28"/>
          <w:szCs w:val="28"/>
        </w:rPr>
      </w:pPr>
      <w:r w:rsidRPr="002C2B16">
        <w:rPr>
          <w:rFonts w:ascii="Times New Roman" w:hAnsi="Times New Roman" w:cs="Times New Roman"/>
          <w:color w:val="000000" w:themeColor="text1"/>
          <w:sz w:val="28"/>
          <w:szCs w:val="28"/>
        </w:rPr>
        <w:t xml:space="preserve">Также мы уделили внимание вопросам изучения эмфатической речи, являющейся одной из актуальных  проблем современного языкознания. </w:t>
      </w:r>
    </w:p>
    <w:p w:rsidR="00734C01" w:rsidRPr="002C2B16" w:rsidRDefault="00734C01" w:rsidP="002C2B16">
      <w:pPr>
        <w:tabs>
          <w:tab w:val="left" w:pos="1557"/>
        </w:tabs>
        <w:spacing w:line="360" w:lineRule="auto"/>
        <w:ind w:left="-567" w:firstLine="567"/>
        <w:jc w:val="both"/>
        <w:rPr>
          <w:rFonts w:ascii="Times New Roman" w:hAnsi="Times New Roman" w:cs="Times New Roman"/>
          <w:color w:val="000000" w:themeColor="text1"/>
          <w:sz w:val="28"/>
          <w:szCs w:val="28"/>
        </w:rPr>
      </w:pPr>
      <w:r w:rsidRPr="002C2B16">
        <w:rPr>
          <w:rFonts w:ascii="Times New Roman" w:hAnsi="Times New Roman" w:cs="Times New Roman"/>
          <w:color w:val="000000" w:themeColor="text1"/>
          <w:sz w:val="28"/>
          <w:szCs w:val="28"/>
        </w:rPr>
        <w:t xml:space="preserve">Фонетически эмоциональность проявляется на сегментном и сверхсегментном уровне. На сверхсегментном уровне одним из основных средств передачи эмоционального значения является интонация. Интонация состоит из определенных компонентов. К ним относят: мелодику речи, интенсивность, паузу, темп и тембр речи, ударение. </w:t>
      </w:r>
    </w:p>
    <w:p w:rsidR="00734C01" w:rsidRPr="002C2B16" w:rsidRDefault="00734C01" w:rsidP="002C2B16">
      <w:pPr>
        <w:spacing w:line="360" w:lineRule="auto"/>
        <w:ind w:left="-567" w:firstLine="567"/>
        <w:jc w:val="both"/>
        <w:rPr>
          <w:rFonts w:ascii="Times New Roman" w:hAnsi="Times New Roman" w:cs="Times New Roman"/>
          <w:color w:val="000000" w:themeColor="text1"/>
          <w:sz w:val="28"/>
          <w:szCs w:val="28"/>
          <w:shd w:val="clear" w:color="auto" w:fill="FFFFFF"/>
        </w:rPr>
      </w:pPr>
      <w:r w:rsidRPr="002C2B16">
        <w:rPr>
          <w:rFonts w:ascii="Times New Roman" w:hAnsi="Times New Roman" w:cs="Times New Roman"/>
          <w:color w:val="000000" w:themeColor="text1"/>
          <w:sz w:val="28"/>
          <w:szCs w:val="28"/>
        </w:rPr>
        <w:t xml:space="preserve">Во втором разделе мы более подробно рассмотрели один из пяти компонентов интонации – ударение.  </w:t>
      </w:r>
      <w:r w:rsidRPr="002C2B16">
        <w:rPr>
          <w:rFonts w:ascii="Times New Roman" w:hAnsi="Times New Roman" w:cs="Times New Roman"/>
          <w:color w:val="000000" w:themeColor="text1"/>
          <w:sz w:val="28"/>
          <w:szCs w:val="28"/>
          <w:shd w:val="clear" w:color="auto" w:fill="FFFFFF"/>
        </w:rPr>
        <w:t xml:space="preserve">Для интонирования речи принципиально значимо словесное ударение. Словесное ударение обладает словоразличительной и словоразделительной функцией. Словоразличительная функция заключается в возможности различать посредством ударения как разные слова, так и разные формы одного и того же слова. Таким образом, словоразличительная функция </w:t>
      </w:r>
      <w:r w:rsidRPr="002C2B16">
        <w:rPr>
          <w:rFonts w:ascii="Times New Roman" w:hAnsi="Times New Roman" w:cs="Times New Roman"/>
          <w:color w:val="000000" w:themeColor="text1"/>
          <w:sz w:val="28"/>
          <w:szCs w:val="28"/>
          <w:shd w:val="clear" w:color="auto" w:fill="FFFFFF"/>
        </w:rPr>
        <w:lastRenderedPageBreak/>
        <w:t>проявляется в том, что ударение − это необходимый элемент для каждого слова на определенном слоге, без которого слово было бы невозможно узнать и понять его значение.</w:t>
      </w:r>
    </w:p>
    <w:p w:rsidR="00734C01" w:rsidRPr="002C2B16" w:rsidRDefault="00734C01" w:rsidP="002C2B16">
      <w:pPr>
        <w:spacing w:line="360" w:lineRule="auto"/>
        <w:ind w:left="-567" w:firstLine="567"/>
        <w:jc w:val="both"/>
        <w:rPr>
          <w:rStyle w:val="apple-converted-space"/>
          <w:rFonts w:ascii="Times New Roman" w:hAnsi="Times New Roman" w:cs="Times New Roman"/>
          <w:color w:val="000000" w:themeColor="text1"/>
          <w:sz w:val="28"/>
          <w:szCs w:val="28"/>
          <w:shd w:val="clear" w:color="auto" w:fill="FFFFFF"/>
        </w:rPr>
      </w:pPr>
      <w:r w:rsidRPr="002C2B16">
        <w:rPr>
          <w:rFonts w:ascii="Times New Roman" w:hAnsi="Times New Roman" w:cs="Times New Roman"/>
          <w:color w:val="000000" w:themeColor="text1"/>
          <w:sz w:val="28"/>
          <w:szCs w:val="28"/>
          <w:shd w:val="clear" w:color="auto" w:fill="FFFFFF"/>
        </w:rPr>
        <w:t xml:space="preserve"> Немецкое ударение в слове в основе своей динамическое. Однако оно отличается от украинского и русского: во-первых, оно сильнее, чем русское; во-вторых, в немецком языке увеличение длительности ударного слога не носит такого абсолютного характера, как в русском языке, поскольку длительность гласных в немецком языке служит фонематическим признаком. Вследствие этого в ударном слоге в немецком языке могут употребляться как долгие, так и краткие гласные. В безударном слоге и те и другие оказываются более краткими, чем в ударном слоге. Немецкое словесное ударение характеризуется контрастированием ударных слогов с безударными в основном по силе мускульного напряжения .</w:t>
      </w:r>
      <w:r w:rsidRPr="002C2B16">
        <w:rPr>
          <w:rStyle w:val="apple-converted-space"/>
          <w:rFonts w:ascii="Times New Roman" w:hAnsi="Times New Roman" w:cs="Times New Roman"/>
          <w:color w:val="000000" w:themeColor="text1"/>
          <w:sz w:val="28"/>
          <w:szCs w:val="28"/>
          <w:shd w:val="clear" w:color="auto" w:fill="FFFFFF"/>
        </w:rPr>
        <w:t> </w:t>
      </w:r>
    </w:p>
    <w:p w:rsidR="00734C01" w:rsidRPr="002C2B16" w:rsidRDefault="00734C01" w:rsidP="002C2B16">
      <w:pPr>
        <w:spacing w:line="360" w:lineRule="auto"/>
        <w:ind w:left="-567" w:firstLine="567"/>
        <w:jc w:val="both"/>
        <w:rPr>
          <w:rStyle w:val="apple-converted-space"/>
          <w:rFonts w:ascii="Times New Roman" w:hAnsi="Times New Roman" w:cs="Times New Roman"/>
          <w:color w:val="000000" w:themeColor="text1"/>
          <w:sz w:val="28"/>
          <w:szCs w:val="28"/>
          <w:shd w:val="clear" w:color="auto" w:fill="FFFFFF"/>
        </w:rPr>
      </w:pPr>
      <w:r w:rsidRPr="002C2B16">
        <w:rPr>
          <w:rStyle w:val="apple-converted-space"/>
          <w:rFonts w:ascii="Times New Roman" w:hAnsi="Times New Roman" w:cs="Times New Roman"/>
          <w:color w:val="000000" w:themeColor="text1"/>
          <w:sz w:val="28"/>
          <w:szCs w:val="28"/>
          <w:shd w:val="clear" w:color="auto" w:fill="FFFFFF"/>
        </w:rPr>
        <w:t xml:space="preserve">Особо значимым является эмфатическое ударение, </w:t>
      </w:r>
      <w:r w:rsidRPr="002C2B16">
        <w:rPr>
          <w:rFonts w:ascii="Times New Roman" w:hAnsi="Times New Roman" w:cs="Times New Roman"/>
          <w:color w:val="000000" w:themeColor="text1"/>
          <w:sz w:val="28"/>
          <w:szCs w:val="28"/>
          <w:shd w:val="clear" w:color="auto" w:fill="FFFFFF"/>
        </w:rPr>
        <w:t>которое всегда выступает как средство логического и одновременно эмоционально-экспрессивного выделения слова, а так же высказывания в целом.</w:t>
      </w:r>
    </w:p>
    <w:p w:rsidR="00734C01" w:rsidRPr="002C2B16" w:rsidRDefault="00734C01"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r w:rsidRPr="002C2B16">
        <w:rPr>
          <w:rFonts w:ascii="Times New Roman" w:eastAsia="Times New Roman" w:hAnsi="Times New Roman" w:cs="Times New Roman"/>
          <w:color w:val="000000" w:themeColor="text1"/>
          <w:sz w:val="28"/>
          <w:szCs w:val="28"/>
        </w:rPr>
        <w:t xml:space="preserve">В нашей работе мы исследовали основные особенности словесного ударения в нейтральной и эмфатической речи (на примере программы </w:t>
      </w:r>
      <w:r w:rsidRPr="002C2B16">
        <w:rPr>
          <w:rStyle w:val="apple-converted-space"/>
          <w:rFonts w:ascii="Times New Roman" w:hAnsi="Times New Roman" w:cs="Times New Roman"/>
          <w:i/>
          <w:color w:val="000000" w:themeColor="text1"/>
          <w:sz w:val="28"/>
          <w:szCs w:val="28"/>
          <w:shd w:val="clear" w:color="auto" w:fill="FFFFFF"/>
          <w:lang w:val="de-DE"/>
        </w:rPr>
        <w:t>ZDF</w:t>
      </w:r>
      <w:r w:rsidRPr="002C2B16">
        <w:rPr>
          <w:rStyle w:val="apple-converted-space"/>
          <w:rFonts w:ascii="Times New Roman" w:hAnsi="Times New Roman" w:cs="Times New Roman"/>
          <w:i/>
          <w:color w:val="000000" w:themeColor="text1"/>
          <w:sz w:val="28"/>
          <w:szCs w:val="28"/>
          <w:shd w:val="clear" w:color="auto" w:fill="FFFFFF"/>
        </w:rPr>
        <w:t xml:space="preserve"> </w:t>
      </w:r>
      <w:r w:rsidRPr="002C2B16">
        <w:rPr>
          <w:rStyle w:val="apple-converted-space"/>
          <w:rFonts w:ascii="Times New Roman" w:hAnsi="Times New Roman" w:cs="Times New Roman"/>
          <w:i/>
          <w:color w:val="000000" w:themeColor="text1"/>
          <w:sz w:val="28"/>
          <w:szCs w:val="28"/>
          <w:shd w:val="clear" w:color="auto" w:fill="FFFFFF"/>
          <w:lang w:val="de-DE"/>
        </w:rPr>
        <w:t>FERNSEHGARTEN</w:t>
      </w:r>
      <w:r w:rsidRPr="002C2B16">
        <w:rPr>
          <w:rStyle w:val="apple-converted-space"/>
          <w:rFonts w:ascii="Times New Roman" w:hAnsi="Times New Roman" w:cs="Times New Roman"/>
          <w:i/>
          <w:color w:val="000000" w:themeColor="text1"/>
          <w:sz w:val="28"/>
          <w:szCs w:val="28"/>
          <w:shd w:val="clear" w:color="auto" w:fill="FFFFFF"/>
        </w:rPr>
        <w:t>)</w:t>
      </w:r>
      <w:r w:rsidRPr="002C2B16">
        <w:rPr>
          <w:rStyle w:val="apple-converted-space"/>
          <w:rFonts w:ascii="Times New Roman" w:hAnsi="Times New Roman" w:cs="Times New Roman"/>
          <w:color w:val="000000" w:themeColor="text1"/>
          <w:sz w:val="28"/>
          <w:szCs w:val="28"/>
          <w:shd w:val="clear" w:color="auto" w:fill="FFFFFF"/>
        </w:rPr>
        <w:t xml:space="preserve">. </w:t>
      </w:r>
      <w:r w:rsidRPr="002C2B16">
        <w:rPr>
          <w:rFonts w:ascii="Times New Roman" w:hAnsi="Times New Roman" w:cs="Times New Roman"/>
          <w:bCs/>
          <w:color w:val="000000" w:themeColor="text1"/>
          <w:sz w:val="28"/>
          <w:szCs w:val="28"/>
          <w:shd w:val="clear" w:color="auto" w:fill="FFFFFF"/>
        </w:rPr>
        <w:t xml:space="preserve">В ходе исследования параметров интенсивности,  прежде всего, фиксировались максимальные значения интенсивности основных структурных элементов высказываний, отмечались ударные слоги, вычислялся диапазон интенсивности. Средняя длительность высказывания измерялась в миллисекундах на основании графиков компьютерного анализа. Анализ акустических параметров высказываний, содержащих МЧ, явился ключевым подтверждением и уточнением данных, полученных в ходе перцептивного исследования. Всего акустическому анализу было подвергнуто 46 диалогов, из реплик которых было выделено 103 высказывания различной целеустановки, содержащих исследуемые элементы.  </w:t>
      </w:r>
    </w:p>
    <w:p w:rsidR="00734C01" w:rsidRPr="002C2B16" w:rsidRDefault="00734C01" w:rsidP="002C2B16">
      <w:pPr>
        <w:spacing w:before="100" w:beforeAutospacing="1" w:after="100" w:afterAutospacing="1" w:line="360" w:lineRule="auto"/>
        <w:ind w:left="-567" w:firstLine="567"/>
        <w:jc w:val="both"/>
        <w:rPr>
          <w:rStyle w:val="apple-converted-space"/>
          <w:rFonts w:ascii="Times New Roman" w:eastAsia="Times New Roman" w:hAnsi="Times New Roman" w:cs="Times New Roman"/>
          <w:color w:val="000000" w:themeColor="text1"/>
          <w:sz w:val="28"/>
          <w:szCs w:val="28"/>
        </w:rPr>
      </w:pPr>
      <w:r w:rsidRPr="002C2B16">
        <w:rPr>
          <w:rFonts w:ascii="Times New Roman" w:eastAsia="Times New Roman" w:hAnsi="Times New Roman" w:cs="Times New Roman"/>
          <w:color w:val="000000" w:themeColor="text1"/>
          <w:sz w:val="28"/>
          <w:szCs w:val="28"/>
        </w:rPr>
        <w:lastRenderedPageBreak/>
        <w:t xml:space="preserve">Эмфатическое ударение делает слово  эмоционально насыщенным и выражает непосредственно чувства говорящего. На наших примерах мы преимущественно наблюдали спектр положительных эмоций, что выражалось в  удлинении гласного звука. </w:t>
      </w:r>
    </w:p>
    <w:p w:rsidR="00734C01" w:rsidRPr="002C2B16" w:rsidRDefault="00734C01" w:rsidP="002C2B16">
      <w:pPr>
        <w:spacing w:line="360" w:lineRule="auto"/>
        <w:ind w:left="-567" w:firstLine="567"/>
        <w:jc w:val="both"/>
        <w:rPr>
          <w:rFonts w:ascii="Times New Roman" w:hAnsi="Times New Roman" w:cs="Times New Roman"/>
          <w:color w:val="000000" w:themeColor="text1"/>
          <w:sz w:val="28"/>
          <w:szCs w:val="28"/>
          <w:shd w:val="clear" w:color="auto" w:fill="FFFFFF"/>
        </w:rPr>
      </w:pPr>
      <w:r w:rsidRPr="002C2B16">
        <w:rPr>
          <w:rStyle w:val="apple-converted-space"/>
          <w:rFonts w:ascii="Times New Roman" w:hAnsi="Times New Roman" w:cs="Times New Roman"/>
          <w:color w:val="000000" w:themeColor="text1"/>
          <w:sz w:val="28"/>
          <w:szCs w:val="28"/>
          <w:shd w:val="clear" w:color="auto" w:fill="FFFFFF"/>
        </w:rPr>
        <w:t xml:space="preserve">Исходя из этого, можно сделать вывод, что ударение в эмфатической речи отличается от ударения в нейтральной речи тем, что оно </w:t>
      </w:r>
      <w:r w:rsidRPr="002C2B16">
        <w:rPr>
          <w:rFonts w:ascii="Times New Roman" w:hAnsi="Times New Roman" w:cs="Times New Roman"/>
          <w:color w:val="000000" w:themeColor="text1"/>
          <w:sz w:val="28"/>
          <w:szCs w:val="28"/>
          <w:shd w:val="clear" w:color="auto" w:fill="FFFFFF"/>
        </w:rPr>
        <w:t xml:space="preserve">выступает как средство логического и одновременно эмоционально-экспрессивного выделения слова.  Оно служит выражением чувства и </w:t>
      </w:r>
      <w:r w:rsidRPr="002C2B16">
        <w:rPr>
          <w:rStyle w:val="apple-converted-space"/>
          <w:rFonts w:ascii="Times New Roman" w:hAnsi="Times New Roman" w:cs="Times New Roman"/>
          <w:color w:val="000000" w:themeColor="text1"/>
          <w:sz w:val="28"/>
          <w:szCs w:val="28"/>
          <w:shd w:val="clear" w:color="auto" w:fill="FFFFFF"/>
        </w:rPr>
        <w:t>фактором выявления отношения говорящего к предмету высказывания.</w:t>
      </w:r>
    </w:p>
    <w:p w:rsidR="00734C01" w:rsidRDefault="00734C01"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r w:rsidRPr="002C2B16">
        <w:rPr>
          <w:rFonts w:ascii="Times New Roman" w:hAnsi="Times New Roman" w:cs="Times New Roman"/>
          <w:color w:val="000000" w:themeColor="text1"/>
          <w:sz w:val="28"/>
          <w:szCs w:val="28"/>
        </w:rPr>
        <w:t xml:space="preserve"> </w:t>
      </w:r>
      <w:r w:rsidRPr="002C2B16">
        <w:rPr>
          <w:rFonts w:ascii="Times New Roman" w:hAnsi="Times New Roman" w:cs="Times New Roman"/>
          <w:color w:val="000000" w:themeColor="text1"/>
          <w:sz w:val="28"/>
          <w:szCs w:val="28"/>
        </w:rPr>
        <w:br/>
      </w: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8901A2">
      <w:pPr>
        <w:spacing w:line="360" w:lineRule="auto"/>
        <w:jc w:val="both"/>
        <w:rPr>
          <w:rFonts w:ascii="Times New Roman" w:hAnsi="Times New Roman" w:cs="Times New Roman"/>
          <w:bCs/>
          <w:color w:val="000000" w:themeColor="text1"/>
          <w:sz w:val="28"/>
          <w:szCs w:val="28"/>
          <w:shd w:val="clear" w:color="auto" w:fill="FFFFFF"/>
        </w:rPr>
      </w:pPr>
    </w:p>
    <w:p w:rsidR="008901A2" w:rsidRPr="008901A2" w:rsidRDefault="008901A2" w:rsidP="008901A2">
      <w:pPr>
        <w:spacing w:line="360" w:lineRule="auto"/>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both"/>
        <w:rPr>
          <w:rFonts w:ascii="Times New Roman" w:hAnsi="Times New Roman" w:cs="Times New Roman"/>
          <w:bCs/>
          <w:color w:val="000000" w:themeColor="text1"/>
          <w:sz w:val="28"/>
          <w:szCs w:val="28"/>
          <w:shd w:val="clear" w:color="auto" w:fill="FFFFFF"/>
        </w:rPr>
      </w:pPr>
    </w:p>
    <w:p w:rsidR="002C2B16" w:rsidRDefault="002C2B16" w:rsidP="002C2B16">
      <w:pPr>
        <w:spacing w:line="360" w:lineRule="auto"/>
        <w:ind w:left="-567" w:firstLine="567"/>
        <w:jc w:val="center"/>
        <w:rPr>
          <w:rFonts w:ascii="Times New Roman" w:hAnsi="Times New Roman" w:cs="Times New Roman"/>
          <w:b/>
          <w:bCs/>
          <w:color w:val="000000" w:themeColor="text1"/>
          <w:sz w:val="28"/>
          <w:szCs w:val="28"/>
          <w:shd w:val="clear" w:color="auto" w:fill="FFFFFF"/>
        </w:rPr>
      </w:pPr>
      <w:r w:rsidRPr="002C2B16">
        <w:rPr>
          <w:rFonts w:ascii="Times New Roman" w:hAnsi="Times New Roman" w:cs="Times New Roman"/>
          <w:b/>
          <w:bCs/>
          <w:color w:val="000000" w:themeColor="text1"/>
          <w:sz w:val="28"/>
          <w:szCs w:val="28"/>
          <w:shd w:val="clear" w:color="auto" w:fill="FFFFFF"/>
          <w:lang w:val="de-DE"/>
        </w:rPr>
        <w:lastRenderedPageBreak/>
        <w:t>ZUSAMMENFASSUNG</w:t>
      </w:r>
    </w:p>
    <w:p w:rsidR="008901A2" w:rsidRPr="008901A2" w:rsidRDefault="008901A2" w:rsidP="002C2B16">
      <w:pPr>
        <w:spacing w:line="360" w:lineRule="auto"/>
        <w:ind w:left="-567" w:firstLine="567"/>
        <w:jc w:val="center"/>
        <w:rPr>
          <w:rFonts w:ascii="Times New Roman" w:hAnsi="Times New Roman" w:cs="Times New Roman"/>
          <w:b/>
          <w:bCs/>
          <w:color w:val="000000" w:themeColor="text1"/>
          <w:sz w:val="28"/>
          <w:szCs w:val="28"/>
          <w:shd w:val="clear" w:color="auto" w:fill="FFFFFF"/>
        </w:rPr>
      </w:pPr>
    </w:p>
    <w:p w:rsidR="008901A2" w:rsidRPr="00335D45" w:rsidRDefault="008901A2" w:rsidP="008901A2">
      <w:pPr>
        <w:spacing w:line="360" w:lineRule="auto"/>
        <w:ind w:left="-567" w:firstLine="567"/>
        <w:jc w:val="both"/>
        <w:rPr>
          <w:rFonts w:ascii="Times New Roman" w:hAnsi="Times New Roman" w:cs="Times New Roman"/>
          <w:color w:val="000000" w:themeColor="text1"/>
          <w:sz w:val="28"/>
          <w:szCs w:val="28"/>
          <w:lang w:val="de-DE"/>
        </w:rPr>
      </w:pPr>
      <w:r w:rsidRPr="00335D45">
        <w:rPr>
          <w:rFonts w:ascii="Times New Roman" w:hAnsi="Times New Roman" w:cs="Times New Roman"/>
          <w:color w:val="000000" w:themeColor="text1"/>
          <w:sz w:val="28"/>
          <w:szCs w:val="28"/>
          <w:lang w:val="de-DE"/>
        </w:rPr>
        <w:t>Die vorliegende Arbeit beschäftigt sich mit Wechselbeziehung zwischen den Emotionen und ihrer Rolle in der gesprochenen Sprache.</w:t>
      </w:r>
      <w:r w:rsidRPr="00335D45">
        <w:rPr>
          <w:color w:val="000000" w:themeColor="text1"/>
          <w:lang w:val="de-DE"/>
        </w:rPr>
        <w:t xml:space="preserve"> </w:t>
      </w:r>
      <w:r w:rsidRPr="00335D45">
        <w:rPr>
          <w:rFonts w:ascii="Times New Roman" w:hAnsi="Times New Roman" w:cs="Times New Roman"/>
          <w:color w:val="000000" w:themeColor="text1"/>
          <w:sz w:val="28"/>
          <w:szCs w:val="28"/>
          <w:lang w:val="de-DE"/>
        </w:rPr>
        <w:t xml:space="preserve">Jede Emotion ist ein psychologischer Prozess und auch der Bündel der Komponenten (physiologischen, subjektiven und expressiven) und die Sprache ist ein Mittel die mentale Prozesse einer Person zu reflektieren. Die Sprache bezeichnet, differenziert und verallgemeinert  emotionale Zustände und trägt  zur Wahrnehmung von Emotionen bei. </w:t>
      </w:r>
    </w:p>
    <w:p w:rsidR="008901A2" w:rsidRPr="00335D45" w:rsidRDefault="008901A2" w:rsidP="008901A2">
      <w:pPr>
        <w:spacing w:line="360" w:lineRule="auto"/>
        <w:ind w:left="-567" w:firstLine="567"/>
        <w:jc w:val="both"/>
        <w:rPr>
          <w:rFonts w:ascii="Times New Roman" w:hAnsi="Times New Roman" w:cs="Times New Roman"/>
          <w:color w:val="000000" w:themeColor="text1"/>
          <w:sz w:val="28"/>
          <w:szCs w:val="28"/>
          <w:lang w:val="de-DE"/>
        </w:rPr>
      </w:pPr>
      <w:r w:rsidRPr="00335D45">
        <w:rPr>
          <w:rFonts w:ascii="Times New Roman" w:hAnsi="Times New Roman" w:cs="Times New Roman"/>
          <w:color w:val="000000" w:themeColor="text1"/>
          <w:sz w:val="28"/>
          <w:szCs w:val="28"/>
          <w:lang w:val="de-DE"/>
        </w:rPr>
        <w:t xml:space="preserve">Phonetisch manifestiert sich die Emotionalität auf der segmentalen und supersegmentalen Ebene. Die Dehnung von betonten Vokalen, sowie einige Konsonanten, Veränderungen der Qualität von Lauten, Übertragung von Betonung, die Verwendung von betontem Akzent anstelle von logischem Akzent, und viele andere Modifikationen in der segmentalen Zusammensetzung von Äußerungen treten unter dem Einfluss von Emotionen auf. </w:t>
      </w:r>
    </w:p>
    <w:p w:rsidR="008901A2" w:rsidRPr="00335D45" w:rsidRDefault="008901A2" w:rsidP="008901A2">
      <w:pPr>
        <w:spacing w:line="360" w:lineRule="auto"/>
        <w:ind w:left="-567" w:firstLine="567"/>
        <w:jc w:val="both"/>
        <w:rPr>
          <w:rFonts w:ascii="Times New Roman" w:hAnsi="Times New Roman" w:cs="Times New Roman"/>
          <w:color w:val="000000" w:themeColor="text1"/>
          <w:sz w:val="28"/>
          <w:szCs w:val="28"/>
          <w:lang w:val="de-DE"/>
        </w:rPr>
      </w:pPr>
      <w:r w:rsidRPr="00335D45">
        <w:rPr>
          <w:rFonts w:ascii="Times New Roman" w:hAnsi="Times New Roman" w:cs="Times New Roman"/>
          <w:color w:val="000000" w:themeColor="text1"/>
          <w:sz w:val="28"/>
          <w:szCs w:val="28"/>
          <w:lang w:val="de-DE"/>
        </w:rPr>
        <w:t>Auf der supersegmentalen Ebene ist die Intonation eines der wichtigsten Mittel, um emotionale Bedeutung zu vermitteln. Die Betonung spielt eine große Rolle unter den Intonationsmitteln der deutschen Sprache.</w:t>
      </w:r>
    </w:p>
    <w:p w:rsidR="008901A2" w:rsidRPr="00335D45" w:rsidRDefault="008901A2" w:rsidP="008901A2">
      <w:pPr>
        <w:spacing w:line="360" w:lineRule="auto"/>
        <w:ind w:left="-567" w:firstLine="567"/>
        <w:jc w:val="both"/>
        <w:rPr>
          <w:rFonts w:ascii="Times New Roman" w:hAnsi="Times New Roman" w:cs="Times New Roman"/>
          <w:color w:val="000000" w:themeColor="text1"/>
          <w:sz w:val="28"/>
          <w:szCs w:val="28"/>
          <w:lang w:val="de-DE"/>
        </w:rPr>
      </w:pPr>
      <w:r w:rsidRPr="00335D45">
        <w:rPr>
          <w:rFonts w:ascii="Times New Roman" w:hAnsi="Times New Roman" w:cs="Times New Roman"/>
          <w:color w:val="000000" w:themeColor="text1"/>
          <w:sz w:val="28"/>
          <w:szCs w:val="28"/>
          <w:lang w:val="de-DE"/>
        </w:rPr>
        <w:t>In unserer Arbeit sind wir zur Erkenntnis gekommen, dass Emotionen besondere Formen der Wahrnehmung und Reflexion der Realität sind und daher in jeder Sprache durch eine sehr breite Palette von sowohl ihren Namen als auch ihren Eigenschaften und Schattierungen repräsentiert werden.</w:t>
      </w:r>
    </w:p>
    <w:p w:rsidR="008901A2" w:rsidRPr="00335D45" w:rsidRDefault="008901A2" w:rsidP="008901A2">
      <w:pPr>
        <w:spacing w:line="360" w:lineRule="auto"/>
        <w:ind w:left="-567" w:firstLine="567"/>
        <w:jc w:val="both"/>
        <w:rPr>
          <w:rFonts w:ascii="Times New Roman" w:hAnsi="Times New Roman" w:cs="Times New Roman"/>
          <w:color w:val="000000" w:themeColor="text1"/>
          <w:sz w:val="28"/>
          <w:szCs w:val="28"/>
          <w:lang w:val="de-DE"/>
        </w:rPr>
      </w:pPr>
      <w:r w:rsidRPr="00335D45">
        <w:rPr>
          <w:rFonts w:ascii="Times New Roman" w:hAnsi="Times New Roman" w:cs="Times New Roman"/>
          <w:color w:val="000000" w:themeColor="text1"/>
          <w:sz w:val="28"/>
          <w:szCs w:val="28"/>
          <w:lang w:val="de-DE"/>
        </w:rPr>
        <w:t>Wir beschränken uns auf die Analyse von Wortbetonung in neutraler und emphatischer Rede. In de</w:t>
      </w:r>
      <w:r w:rsidR="00663B7A">
        <w:rPr>
          <w:rFonts w:ascii="Times New Roman" w:hAnsi="Times New Roman" w:cs="Times New Roman"/>
          <w:color w:val="000000" w:themeColor="text1"/>
          <w:sz w:val="28"/>
          <w:szCs w:val="28"/>
          <w:lang w:val="de-DE"/>
        </w:rPr>
        <w:t>r deutschen Standardaussprache w</w:t>
      </w:r>
      <w:r w:rsidRPr="00335D45">
        <w:rPr>
          <w:rFonts w:ascii="Times New Roman" w:hAnsi="Times New Roman" w:cs="Times New Roman"/>
          <w:color w:val="000000" w:themeColor="text1"/>
          <w:sz w:val="28"/>
          <w:szCs w:val="28"/>
          <w:lang w:val="de-DE"/>
        </w:rPr>
        <w:t xml:space="preserve">erden phonetischen Mittel wie </w:t>
      </w:r>
      <w:r w:rsidR="00663B7A">
        <w:rPr>
          <w:rFonts w:ascii="Times New Roman" w:hAnsi="Times New Roman" w:cs="Times New Roman"/>
          <w:color w:val="000000" w:themeColor="text1"/>
          <w:sz w:val="28"/>
          <w:szCs w:val="28"/>
          <w:lang w:val="de-DE"/>
        </w:rPr>
        <w:t>folgt kombiniert: Akzentsilben w</w:t>
      </w:r>
      <w:r w:rsidRPr="00335D45">
        <w:rPr>
          <w:rFonts w:ascii="Times New Roman" w:hAnsi="Times New Roman" w:cs="Times New Roman"/>
          <w:color w:val="000000" w:themeColor="text1"/>
          <w:sz w:val="28"/>
          <w:szCs w:val="28"/>
          <w:lang w:val="de-DE"/>
        </w:rPr>
        <w:t xml:space="preserve">erden melodisch von den benachbarten Silben abgesetzt, sie werden lauter, mit mehr Sprechspannung und gedehnt realisiert. In entgegengesetzter Weise werden die nichtakzentuierten Silben ungespannter und kürzer gebildet und sind auf der segmentalen Ebene durch Elisionen und Assimilationen </w:t>
      </w:r>
      <w:r w:rsidRPr="00335D45">
        <w:rPr>
          <w:rFonts w:ascii="Times New Roman" w:hAnsi="Times New Roman" w:cs="Times New Roman"/>
          <w:color w:val="000000" w:themeColor="text1"/>
          <w:sz w:val="28"/>
          <w:szCs w:val="28"/>
          <w:lang w:val="de-DE"/>
        </w:rPr>
        <w:lastRenderedPageBreak/>
        <w:t>gekennzeichnet. So entsteht das für die Deutschen typischen großen Intensitäts- und Spannungsgefälle. Der Vokal bzw. Diphthong der Akzentsilbe ist als deren Kern das Hauptelement der Akzentuierung, und trotz der Dehnung der Gesamtsilbe bleibt seine Quantität − kurz oder lang − proportional zu den übrigen Lauten der Akzentsilbe immer erhalten.</w:t>
      </w:r>
    </w:p>
    <w:p w:rsidR="008901A2" w:rsidRPr="00335D45" w:rsidRDefault="00663B7A" w:rsidP="008901A2">
      <w:pPr>
        <w:spacing w:line="360" w:lineRule="auto"/>
        <w:ind w:left="-567" w:firstLine="567"/>
        <w:jc w:val="both"/>
        <w:rPr>
          <w:rFonts w:ascii="Times New Roman" w:hAnsi="Times New Roman" w:cs="Times New Roman"/>
          <w:color w:val="000000" w:themeColor="text1"/>
          <w:sz w:val="28"/>
          <w:szCs w:val="28"/>
          <w:lang w:val="de-DE"/>
        </w:rPr>
      </w:pPr>
      <w:r>
        <w:rPr>
          <w:rFonts w:ascii="Times New Roman" w:hAnsi="Times New Roman" w:cs="Times New Roman"/>
          <w:color w:val="000000" w:themeColor="text1"/>
          <w:sz w:val="28"/>
          <w:szCs w:val="28"/>
          <w:lang w:val="de-DE"/>
        </w:rPr>
        <w:t>Wortakzente s</w:t>
      </w:r>
      <w:r w:rsidR="008901A2" w:rsidRPr="00335D45">
        <w:rPr>
          <w:rFonts w:ascii="Times New Roman" w:hAnsi="Times New Roman" w:cs="Times New Roman"/>
          <w:color w:val="000000" w:themeColor="text1"/>
          <w:sz w:val="28"/>
          <w:szCs w:val="28"/>
          <w:lang w:val="de-DE"/>
        </w:rPr>
        <w:t xml:space="preserve">ind potentielle Wortgruppen- und Äußerungsakzente, wobei in der Regel das sinnwichtigste Wort den Hauptakzent trägt und alle anderen Wörter einen (in der Ausprägung abgestuften) Nebenakzent bekommen. Eine grundlegende Regel ist, dass innerhalb der Wortgruppe beim sachlichen Sprechen das letzte akzentuierbare Wort den Akzent trägt. Akzentuierbar sind bedeutungstragende Wörter (Nomen, Verben usw.), nichtakzentuierbar sind in der Regel die sogenannten Synsemantika (Pronomen, Konjunktionen, Artikel usw.). </w:t>
      </w:r>
    </w:p>
    <w:p w:rsidR="008901A2" w:rsidRPr="00335D45" w:rsidRDefault="008901A2" w:rsidP="008901A2">
      <w:pPr>
        <w:spacing w:line="360" w:lineRule="auto"/>
        <w:ind w:left="-567" w:firstLine="567"/>
        <w:jc w:val="both"/>
        <w:rPr>
          <w:rFonts w:ascii="Times New Roman" w:hAnsi="Times New Roman" w:cs="Times New Roman"/>
          <w:color w:val="000000" w:themeColor="text1"/>
          <w:sz w:val="28"/>
          <w:szCs w:val="28"/>
          <w:lang w:val="de-DE"/>
        </w:rPr>
      </w:pPr>
      <w:r w:rsidRPr="00335D45">
        <w:rPr>
          <w:rFonts w:ascii="Times New Roman" w:hAnsi="Times New Roman" w:cs="Times New Roman"/>
          <w:color w:val="000000" w:themeColor="text1"/>
          <w:sz w:val="28"/>
          <w:szCs w:val="28"/>
          <w:lang w:val="de-DE"/>
        </w:rPr>
        <w:t>Besonders bedeutsam ist der emphatische Akzent, der immer als Mittel zur logischen und gleichzeitig emotional expressiven Wortgewinnung, aber auch allgemein als Ausdruck wirkt.</w:t>
      </w:r>
    </w:p>
    <w:p w:rsidR="008901A2" w:rsidRPr="00335D45" w:rsidRDefault="008901A2" w:rsidP="008901A2">
      <w:pPr>
        <w:spacing w:line="360" w:lineRule="auto"/>
        <w:ind w:left="-567" w:firstLine="567"/>
        <w:jc w:val="both"/>
        <w:rPr>
          <w:rFonts w:ascii="Times New Roman" w:hAnsi="Times New Roman" w:cs="Times New Roman"/>
          <w:color w:val="000000" w:themeColor="text1"/>
          <w:sz w:val="28"/>
          <w:szCs w:val="28"/>
          <w:lang w:val="de-DE"/>
        </w:rPr>
      </w:pPr>
      <w:r w:rsidRPr="00335D45">
        <w:rPr>
          <w:rFonts w:ascii="Times New Roman" w:hAnsi="Times New Roman" w:cs="Times New Roman"/>
          <w:color w:val="000000" w:themeColor="text1"/>
          <w:sz w:val="28"/>
          <w:szCs w:val="28"/>
          <w:lang w:val="de-DE"/>
        </w:rPr>
        <w:t xml:space="preserve">Die Arbeit konzentriert sich auf die Hauptmerkmale von Wortbetonungen in neutraler und emphatischer gesprochenen Sprache am Beispiel des Programms </w:t>
      </w:r>
      <w:r w:rsidRPr="00335D45">
        <w:rPr>
          <w:rFonts w:ascii="Times New Roman" w:hAnsi="Times New Roman" w:cs="Times New Roman"/>
          <w:i/>
          <w:color w:val="000000" w:themeColor="text1"/>
          <w:sz w:val="28"/>
          <w:szCs w:val="28"/>
          <w:lang w:val="de-DE"/>
        </w:rPr>
        <w:t>ZDF FERNSEHGARTEN</w:t>
      </w:r>
      <w:r w:rsidRPr="00335D45">
        <w:rPr>
          <w:rFonts w:ascii="Times New Roman" w:hAnsi="Times New Roman" w:cs="Times New Roman"/>
          <w:color w:val="000000" w:themeColor="text1"/>
          <w:sz w:val="28"/>
          <w:szCs w:val="28"/>
          <w:lang w:val="de-DE"/>
        </w:rPr>
        <w:t xml:space="preserve">. Im Verlauf der Untersuchung der Intensitätsparameter wurden zunächst die Maximalwerte der Intensität der grundlegenden Strukturelemente der Äußerungen aufgezeichnet, betonte Silben notiert und der Intensitätsbereich berechnet.  </w:t>
      </w:r>
    </w:p>
    <w:p w:rsidR="00734C01" w:rsidRPr="008901A2" w:rsidRDefault="008901A2" w:rsidP="008901A2">
      <w:pPr>
        <w:spacing w:line="360" w:lineRule="auto"/>
        <w:ind w:left="-567" w:firstLine="567"/>
        <w:jc w:val="both"/>
        <w:rPr>
          <w:rFonts w:ascii="Times New Roman" w:hAnsi="Times New Roman" w:cs="Times New Roman"/>
          <w:sz w:val="28"/>
          <w:szCs w:val="28"/>
        </w:rPr>
      </w:pPr>
      <w:r>
        <w:rPr>
          <w:rFonts w:ascii="Times New Roman" w:hAnsi="Times New Roman" w:cs="Times New Roman"/>
          <w:sz w:val="28"/>
          <w:szCs w:val="28"/>
          <w:lang w:val="de-DE"/>
        </w:rPr>
        <w:t>Zusammenfassend lässt sich festhalten,</w:t>
      </w:r>
      <w:r w:rsidRPr="004C5700">
        <w:rPr>
          <w:rFonts w:ascii="Times New Roman" w:hAnsi="Times New Roman" w:cs="Times New Roman"/>
          <w:sz w:val="28"/>
          <w:szCs w:val="28"/>
          <w:lang w:val="de-DE"/>
        </w:rPr>
        <w:t xml:space="preserve"> dass sich der </w:t>
      </w:r>
      <w:r>
        <w:rPr>
          <w:rFonts w:ascii="Times New Roman" w:hAnsi="Times New Roman" w:cs="Times New Roman"/>
          <w:sz w:val="28"/>
          <w:szCs w:val="28"/>
          <w:lang w:val="de-DE"/>
        </w:rPr>
        <w:t>Akzent</w:t>
      </w:r>
      <w:r w:rsidRPr="004C5700">
        <w:rPr>
          <w:rFonts w:ascii="Times New Roman" w:hAnsi="Times New Roman" w:cs="Times New Roman"/>
          <w:sz w:val="28"/>
          <w:szCs w:val="28"/>
          <w:lang w:val="de-DE"/>
        </w:rPr>
        <w:t xml:space="preserve"> in der emphatischen Rede von dem </w:t>
      </w:r>
      <w:r>
        <w:rPr>
          <w:rFonts w:ascii="Times New Roman" w:hAnsi="Times New Roman" w:cs="Times New Roman"/>
          <w:sz w:val="28"/>
          <w:szCs w:val="28"/>
          <w:lang w:val="de-DE"/>
        </w:rPr>
        <w:t>Akzent</w:t>
      </w:r>
      <w:r w:rsidRPr="004C5700">
        <w:rPr>
          <w:rFonts w:ascii="Times New Roman" w:hAnsi="Times New Roman" w:cs="Times New Roman"/>
          <w:sz w:val="28"/>
          <w:szCs w:val="28"/>
          <w:lang w:val="de-DE"/>
        </w:rPr>
        <w:t xml:space="preserve"> in der neutralen </w:t>
      </w:r>
      <w:r>
        <w:rPr>
          <w:rFonts w:ascii="Times New Roman" w:hAnsi="Times New Roman" w:cs="Times New Roman"/>
          <w:sz w:val="28"/>
          <w:szCs w:val="28"/>
          <w:lang w:val="de-DE"/>
        </w:rPr>
        <w:t>Rede</w:t>
      </w:r>
      <w:r w:rsidRPr="004C5700">
        <w:rPr>
          <w:rFonts w:ascii="Times New Roman" w:hAnsi="Times New Roman" w:cs="Times New Roman"/>
          <w:sz w:val="28"/>
          <w:szCs w:val="28"/>
          <w:lang w:val="de-DE"/>
        </w:rPr>
        <w:t xml:space="preserve"> unterscheidet, indem er als Mittel der logischen und emotionalen</w:t>
      </w:r>
      <w:r>
        <w:rPr>
          <w:rFonts w:ascii="Times New Roman" w:hAnsi="Times New Roman" w:cs="Times New Roman"/>
          <w:sz w:val="28"/>
          <w:szCs w:val="28"/>
          <w:lang w:val="de-DE"/>
        </w:rPr>
        <w:t xml:space="preserve"> Aussonderung</w:t>
      </w:r>
      <w:r w:rsidRPr="004C5700">
        <w:rPr>
          <w:rFonts w:ascii="Times New Roman" w:hAnsi="Times New Roman" w:cs="Times New Roman"/>
          <w:sz w:val="28"/>
          <w:szCs w:val="28"/>
          <w:lang w:val="de-DE"/>
        </w:rPr>
        <w:t xml:space="preserve"> des Wortes fungiert.</w:t>
      </w:r>
      <w:r>
        <w:rPr>
          <w:rFonts w:ascii="Times New Roman" w:hAnsi="Times New Roman" w:cs="Times New Roman"/>
          <w:sz w:val="28"/>
          <w:szCs w:val="28"/>
          <w:lang w:val="de-DE"/>
        </w:rPr>
        <w:t xml:space="preserve">  Sie</w:t>
      </w:r>
      <w:r w:rsidRPr="004C5700">
        <w:rPr>
          <w:rFonts w:ascii="Times New Roman" w:hAnsi="Times New Roman" w:cs="Times New Roman"/>
          <w:sz w:val="28"/>
          <w:szCs w:val="28"/>
          <w:lang w:val="de-DE"/>
        </w:rPr>
        <w:t xml:space="preserve"> dient als ein Ausdruck des Gefühls und als ein Faktor beim Aufdecken der Beziehung des Sprechers zu dem Gegenstand der Äußerung.</w:t>
      </w:r>
    </w:p>
    <w:p w:rsidR="00676915" w:rsidRPr="00690203" w:rsidRDefault="00676915" w:rsidP="00676915">
      <w:pPr>
        <w:spacing w:line="360" w:lineRule="auto"/>
        <w:jc w:val="both"/>
        <w:rPr>
          <w:rFonts w:ascii="Times New Roman" w:hAnsi="Times New Roman" w:cs="Times New Roman"/>
          <w:sz w:val="28"/>
          <w:szCs w:val="28"/>
          <w:lang w:val="de-DE"/>
        </w:rPr>
      </w:pPr>
    </w:p>
    <w:p w:rsidR="00734C01" w:rsidRDefault="00734C01" w:rsidP="00734C01">
      <w:pPr>
        <w:spacing w:line="360" w:lineRule="auto"/>
        <w:ind w:left="-567" w:firstLine="567"/>
        <w:jc w:val="both"/>
        <w:rPr>
          <w:rFonts w:ascii="Times New Roman" w:hAnsi="Times New Roman" w:cs="Times New Roman"/>
          <w:sz w:val="28"/>
          <w:szCs w:val="28"/>
          <w:lang w:val="de-DE"/>
        </w:rPr>
      </w:pPr>
    </w:p>
    <w:p w:rsidR="000B639C" w:rsidRDefault="000B639C" w:rsidP="000B639C">
      <w:pPr>
        <w:pStyle w:val="Default"/>
        <w:spacing w:line="360" w:lineRule="auto"/>
        <w:ind w:left="-567" w:firstLine="567"/>
        <w:jc w:val="center"/>
        <w:rPr>
          <w:b/>
          <w:bCs/>
          <w:color w:val="000000" w:themeColor="text1"/>
          <w:sz w:val="28"/>
          <w:szCs w:val="28"/>
        </w:rPr>
      </w:pPr>
      <w:r w:rsidRPr="00D65B0D">
        <w:rPr>
          <w:b/>
          <w:bCs/>
          <w:color w:val="000000" w:themeColor="text1"/>
          <w:sz w:val="28"/>
          <w:szCs w:val="28"/>
        </w:rPr>
        <w:lastRenderedPageBreak/>
        <w:t>СПИСОК ИСПОЛЬЗОВАННОЙ ЛИТЕРАТУРЫ</w:t>
      </w:r>
    </w:p>
    <w:p w:rsidR="008901A2" w:rsidRPr="008901A2" w:rsidRDefault="008901A2" w:rsidP="000B639C">
      <w:pPr>
        <w:pStyle w:val="Default"/>
        <w:spacing w:line="360" w:lineRule="auto"/>
        <w:ind w:left="-567" w:firstLine="567"/>
        <w:jc w:val="center"/>
        <w:rPr>
          <w:color w:val="000000" w:themeColor="text1"/>
          <w:sz w:val="28"/>
          <w:szCs w:val="28"/>
        </w:rPr>
      </w:pP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1. Анюхин П. К. Принципиальный вопрос общей теории функциональных систем. М.: Изд-во АН СССР, 1971. 128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2.  Баранова М. В. Совершенствование устной и письменной речи с использованием оригинального текста романа Дианы Беаты Хельман «Две женщины»: уч.-метод. пособие. СПб: ЛГУ имени А.С. Пушкина, 2006. 174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3. Бархин К. Б. Культура слова: метод. пособие для преподавателей 2 ступени. М.: Работник просвещения, 1929.  229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4. Волкова И. И. Игра как системообразующий феномен экранных коммуни</w:t>
      </w:r>
      <w:r>
        <w:rPr>
          <w:color w:val="000000" w:themeColor="text1"/>
          <w:sz w:val="28"/>
          <w:szCs w:val="28"/>
        </w:rPr>
        <w:t xml:space="preserve">каций: дисс. ... д-ра фил. наук: </w:t>
      </w:r>
      <w:r w:rsidRPr="000B639C">
        <w:rPr>
          <w:sz w:val="28"/>
          <w:szCs w:val="28"/>
          <w:shd w:val="clear" w:color="auto" w:fill="FFFFFF"/>
        </w:rPr>
        <w:t>10.01.10</w:t>
      </w:r>
      <w:r w:rsidRPr="00805F86">
        <w:rPr>
          <w:color w:val="000000" w:themeColor="text1"/>
          <w:sz w:val="28"/>
          <w:szCs w:val="28"/>
        </w:rPr>
        <w:t xml:space="preserve"> М., 2015.</w:t>
      </w:r>
      <w:r>
        <w:rPr>
          <w:color w:val="000000" w:themeColor="text1"/>
          <w:sz w:val="28"/>
          <w:szCs w:val="28"/>
        </w:rPr>
        <w:t xml:space="preserve"> 433 с.</w:t>
      </w:r>
    </w:p>
    <w:p w:rsidR="000B639C" w:rsidRPr="000B639C"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5. Воропаева И. В. Эмоциональный характер восприятия признаков гласных фонем немецкого языка. Воронежского государственного университета. Серия: Лингвистика и межкультурная коммуникация.  2010.  № 1.  </w:t>
      </w:r>
      <w:r w:rsidRPr="000B639C">
        <w:rPr>
          <w:color w:val="000000" w:themeColor="text1"/>
          <w:sz w:val="28"/>
          <w:szCs w:val="28"/>
        </w:rPr>
        <w:t xml:space="preserve">53 </w:t>
      </w:r>
      <w:r w:rsidRPr="00805F86">
        <w:rPr>
          <w:color w:val="000000" w:themeColor="text1"/>
          <w:sz w:val="28"/>
          <w:szCs w:val="28"/>
        </w:rPr>
        <w:t>с</w:t>
      </w:r>
      <w:r w:rsidRPr="000B639C">
        <w:rPr>
          <w:color w:val="000000" w:themeColor="text1"/>
          <w:sz w:val="28"/>
          <w:szCs w:val="28"/>
        </w:rPr>
        <w:t xml:space="preserve">. </w:t>
      </w:r>
      <w:r w:rsidRPr="00805F86">
        <w:rPr>
          <w:color w:val="000000" w:themeColor="text1"/>
          <w:sz w:val="28"/>
          <w:szCs w:val="28"/>
          <w:lang w:val="en-US"/>
        </w:rPr>
        <w:t>URL</w:t>
      </w:r>
      <w:r w:rsidRPr="000B639C">
        <w:rPr>
          <w:color w:val="000000" w:themeColor="text1"/>
          <w:sz w:val="28"/>
          <w:szCs w:val="28"/>
        </w:rPr>
        <w:t xml:space="preserve">: </w:t>
      </w:r>
      <w:r w:rsidRPr="00805F86">
        <w:rPr>
          <w:color w:val="000000" w:themeColor="text1"/>
          <w:sz w:val="28"/>
          <w:szCs w:val="28"/>
          <w:lang w:val="en-US"/>
        </w:rPr>
        <w:t>http</w:t>
      </w:r>
      <w:r w:rsidRPr="000B639C">
        <w:rPr>
          <w:color w:val="000000" w:themeColor="text1"/>
          <w:sz w:val="28"/>
          <w:szCs w:val="28"/>
        </w:rPr>
        <w:t>://</w:t>
      </w:r>
      <w:r w:rsidRPr="00805F86">
        <w:rPr>
          <w:color w:val="000000" w:themeColor="text1"/>
          <w:sz w:val="28"/>
          <w:szCs w:val="28"/>
          <w:lang w:val="en-US"/>
        </w:rPr>
        <w:t>cyberleninka</w:t>
      </w:r>
      <w:r w:rsidRPr="000B639C">
        <w:rPr>
          <w:color w:val="000000" w:themeColor="text1"/>
          <w:sz w:val="28"/>
          <w:szCs w:val="28"/>
        </w:rPr>
        <w:t>.</w:t>
      </w:r>
      <w:r w:rsidRPr="00805F86">
        <w:rPr>
          <w:color w:val="000000" w:themeColor="text1"/>
          <w:sz w:val="28"/>
          <w:szCs w:val="28"/>
          <w:lang w:val="en-US"/>
        </w:rPr>
        <w:t>ru</w:t>
      </w:r>
      <w:r w:rsidRPr="000B639C">
        <w:rPr>
          <w:color w:val="000000" w:themeColor="text1"/>
          <w:sz w:val="28"/>
          <w:szCs w:val="28"/>
        </w:rPr>
        <w:t>/</w:t>
      </w:r>
      <w:r w:rsidRPr="00805F86">
        <w:rPr>
          <w:color w:val="000000" w:themeColor="text1"/>
          <w:sz w:val="28"/>
          <w:szCs w:val="28"/>
          <w:lang w:val="en-US"/>
        </w:rPr>
        <w:t>article</w:t>
      </w:r>
      <w:r w:rsidRPr="000B639C">
        <w:rPr>
          <w:color w:val="000000" w:themeColor="text1"/>
          <w:sz w:val="28"/>
          <w:szCs w:val="28"/>
        </w:rPr>
        <w:t>/</w:t>
      </w:r>
      <w:r w:rsidRPr="00805F86">
        <w:rPr>
          <w:color w:val="000000" w:themeColor="text1"/>
          <w:sz w:val="28"/>
          <w:szCs w:val="28"/>
          <w:lang w:val="en-US"/>
        </w:rPr>
        <w:t>n</w:t>
      </w:r>
      <w:r w:rsidRPr="000B639C">
        <w:rPr>
          <w:color w:val="000000" w:themeColor="text1"/>
          <w:sz w:val="28"/>
          <w:szCs w:val="28"/>
        </w:rPr>
        <w:t>/</w:t>
      </w:r>
      <w:r w:rsidRPr="00805F86">
        <w:rPr>
          <w:color w:val="000000" w:themeColor="text1"/>
          <w:sz w:val="28"/>
          <w:szCs w:val="28"/>
          <w:lang w:val="en-US"/>
        </w:rPr>
        <w:t>emotsionalnyy</w:t>
      </w:r>
      <w:r w:rsidRPr="000B639C">
        <w:rPr>
          <w:color w:val="000000" w:themeColor="text1"/>
          <w:sz w:val="28"/>
          <w:szCs w:val="28"/>
        </w:rPr>
        <w:t>-</w:t>
      </w:r>
      <w:r w:rsidRPr="00805F86">
        <w:rPr>
          <w:color w:val="000000" w:themeColor="text1"/>
          <w:sz w:val="28"/>
          <w:szCs w:val="28"/>
          <w:lang w:val="en-US"/>
        </w:rPr>
        <w:t>harakter</w:t>
      </w:r>
      <w:r w:rsidRPr="000B639C">
        <w:rPr>
          <w:color w:val="000000" w:themeColor="text1"/>
          <w:sz w:val="28"/>
          <w:szCs w:val="28"/>
        </w:rPr>
        <w:t>-</w:t>
      </w:r>
      <w:r w:rsidRPr="00805F86">
        <w:rPr>
          <w:color w:val="000000" w:themeColor="text1"/>
          <w:sz w:val="28"/>
          <w:szCs w:val="28"/>
          <w:lang w:val="en-US"/>
        </w:rPr>
        <w:t>vospriyatiya</w:t>
      </w:r>
      <w:r w:rsidRPr="000B639C">
        <w:rPr>
          <w:color w:val="000000" w:themeColor="text1"/>
          <w:sz w:val="28"/>
          <w:szCs w:val="28"/>
        </w:rPr>
        <w:t>-</w:t>
      </w:r>
      <w:r w:rsidRPr="00805F86">
        <w:rPr>
          <w:color w:val="000000" w:themeColor="text1"/>
          <w:sz w:val="28"/>
          <w:szCs w:val="28"/>
          <w:lang w:val="en-US"/>
        </w:rPr>
        <w:t>priznakov</w:t>
      </w:r>
      <w:r w:rsidRPr="000B639C">
        <w:rPr>
          <w:color w:val="000000" w:themeColor="text1"/>
          <w:sz w:val="28"/>
          <w:szCs w:val="28"/>
        </w:rPr>
        <w:t>-</w:t>
      </w:r>
      <w:r w:rsidRPr="00805F86">
        <w:rPr>
          <w:color w:val="000000" w:themeColor="text1"/>
          <w:sz w:val="28"/>
          <w:szCs w:val="28"/>
          <w:lang w:val="en-US"/>
        </w:rPr>
        <w:t>glasnyh</w:t>
      </w:r>
      <w:r w:rsidRPr="000B639C">
        <w:rPr>
          <w:color w:val="000000" w:themeColor="text1"/>
          <w:sz w:val="28"/>
          <w:szCs w:val="28"/>
        </w:rPr>
        <w:t>-</w:t>
      </w:r>
      <w:r w:rsidRPr="00805F86">
        <w:rPr>
          <w:color w:val="000000" w:themeColor="text1"/>
          <w:sz w:val="28"/>
          <w:szCs w:val="28"/>
          <w:lang w:val="en-US"/>
        </w:rPr>
        <w:t>fonem</w:t>
      </w:r>
      <w:r w:rsidRPr="000B639C">
        <w:rPr>
          <w:color w:val="000000" w:themeColor="text1"/>
          <w:sz w:val="28"/>
          <w:szCs w:val="28"/>
        </w:rPr>
        <w:t>-</w:t>
      </w:r>
      <w:r w:rsidRPr="00805F86">
        <w:rPr>
          <w:color w:val="000000" w:themeColor="text1"/>
          <w:sz w:val="28"/>
          <w:szCs w:val="28"/>
          <w:lang w:val="en-US"/>
        </w:rPr>
        <w:t>nemetskogo</w:t>
      </w:r>
      <w:r w:rsidRPr="000B639C">
        <w:rPr>
          <w:color w:val="000000" w:themeColor="text1"/>
          <w:sz w:val="28"/>
          <w:szCs w:val="28"/>
        </w:rPr>
        <w:t>-</w:t>
      </w:r>
      <w:r w:rsidRPr="00805F86">
        <w:rPr>
          <w:color w:val="000000" w:themeColor="text1"/>
          <w:sz w:val="28"/>
          <w:szCs w:val="28"/>
          <w:lang w:val="en-US"/>
        </w:rPr>
        <w:t>yazyka</w:t>
      </w:r>
      <w:r w:rsidRPr="000B639C">
        <w:rPr>
          <w:color w:val="000000" w:themeColor="text1"/>
          <w:sz w:val="28"/>
          <w:szCs w:val="28"/>
        </w:rPr>
        <w:t xml:space="preserve">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6. Галкина-Федорук Е. И. Об экспрессивности и эмоциональности в языке: сборник статей по языкознанию.  М</w:t>
      </w:r>
      <w:r w:rsidR="00921FF2">
        <w:rPr>
          <w:color w:val="000000" w:themeColor="text1"/>
          <w:sz w:val="28"/>
          <w:szCs w:val="28"/>
        </w:rPr>
        <w:t>.: Изд-во МГУ, 1958.  С. 103-124.</w:t>
      </w:r>
      <w:r w:rsidRPr="00805F86">
        <w:rPr>
          <w:color w:val="000000" w:themeColor="text1"/>
          <w:sz w:val="28"/>
          <w:szCs w:val="28"/>
        </w:rPr>
        <w:t xml:space="preserve">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7. Губенко Н. В. Экспрессивность средств выражения утверждения и отрицания в языке подлинника и переводов романов Э.М. Ремарка : дис... канд.филол. наук: 10.02.20.  Краснодар,  2006 .  198 с. </w:t>
      </w:r>
    </w:p>
    <w:p w:rsidR="000B639C" w:rsidRPr="000B639C"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8. Гуленко П. В., Долгова Ю. И. </w:t>
      </w:r>
      <w:r w:rsidRPr="00805F86">
        <w:rPr>
          <w:rFonts w:ascii="Arial" w:hAnsi="Arial" w:cs="Arial"/>
          <w:color w:val="000000" w:themeColor="text1"/>
          <w:sz w:val="28"/>
          <w:szCs w:val="28"/>
        </w:rPr>
        <w:t>﻿</w:t>
      </w:r>
      <w:r w:rsidRPr="00805F86">
        <w:rPr>
          <w:color w:val="000000" w:themeColor="text1"/>
          <w:sz w:val="28"/>
          <w:szCs w:val="28"/>
        </w:rPr>
        <w:t xml:space="preserve">Проблемы классификации севременных телепередач: Т сущностные характеристики формата «ток-шоу». </w:t>
      </w:r>
      <w:hyperlink r:id="rId9" w:history="1">
        <w:r w:rsidRPr="00921FF2">
          <w:rPr>
            <w:rStyle w:val="a7"/>
            <w:color w:val="000000" w:themeColor="text1"/>
            <w:sz w:val="28"/>
            <w:szCs w:val="28"/>
            <w:u w:val="none"/>
            <w:bdr w:val="none" w:sz="0" w:space="0" w:color="auto" w:frame="1"/>
          </w:rPr>
          <w:t>Вестник Российского университета дружбы народов. Серия: Литературоведение, журналистика</w:t>
        </w:r>
      </w:hyperlink>
      <w:r w:rsidRPr="00921FF2">
        <w:rPr>
          <w:color w:val="000000" w:themeColor="text1"/>
          <w:sz w:val="28"/>
          <w:szCs w:val="28"/>
        </w:rPr>
        <w:t>.</w:t>
      </w:r>
      <w:r w:rsidRPr="00805F86">
        <w:rPr>
          <w:color w:val="000000" w:themeColor="text1"/>
          <w:sz w:val="28"/>
          <w:szCs w:val="28"/>
        </w:rPr>
        <w:t xml:space="preserve"> 2016. </w:t>
      </w:r>
      <w:r w:rsidRPr="000B639C">
        <w:rPr>
          <w:color w:val="000000" w:themeColor="text1"/>
          <w:sz w:val="28"/>
          <w:szCs w:val="28"/>
        </w:rPr>
        <w:t xml:space="preserve">9 </w:t>
      </w:r>
      <w:r w:rsidRPr="00805F86">
        <w:rPr>
          <w:color w:val="000000" w:themeColor="text1"/>
          <w:sz w:val="28"/>
          <w:szCs w:val="28"/>
        </w:rPr>
        <w:t>с</w:t>
      </w:r>
      <w:r w:rsidRPr="000B639C">
        <w:rPr>
          <w:color w:val="000000" w:themeColor="text1"/>
          <w:sz w:val="28"/>
          <w:szCs w:val="28"/>
        </w:rPr>
        <w:t xml:space="preserve">. </w:t>
      </w:r>
      <w:r w:rsidRPr="00805F86">
        <w:rPr>
          <w:color w:val="000000" w:themeColor="text1"/>
          <w:sz w:val="28"/>
          <w:szCs w:val="28"/>
          <w:lang w:val="en-US"/>
        </w:rPr>
        <w:t>URL</w:t>
      </w:r>
      <w:r w:rsidRPr="000B639C">
        <w:rPr>
          <w:color w:val="000000" w:themeColor="text1"/>
          <w:sz w:val="28"/>
          <w:szCs w:val="28"/>
        </w:rPr>
        <w:t xml:space="preserve">: </w:t>
      </w:r>
      <w:r w:rsidRPr="00805F86">
        <w:rPr>
          <w:color w:val="000000" w:themeColor="text1"/>
          <w:sz w:val="28"/>
          <w:szCs w:val="28"/>
          <w:lang w:val="en-US"/>
        </w:rPr>
        <w:t>https</w:t>
      </w:r>
      <w:r w:rsidRPr="000B639C">
        <w:rPr>
          <w:color w:val="000000" w:themeColor="text1"/>
          <w:sz w:val="28"/>
          <w:szCs w:val="28"/>
        </w:rPr>
        <w:t>://</w:t>
      </w:r>
      <w:r w:rsidRPr="00805F86">
        <w:rPr>
          <w:color w:val="000000" w:themeColor="text1"/>
          <w:sz w:val="28"/>
          <w:szCs w:val="28"/>
          <w:lang w:val="en-US"/>
        </w:rPr>
        <w:t>cyberleninka</w:t>
      </w:r>
      <w:r w:rsidRPr="000B639C">
        <w:rPr>
          <w:color w:val="000000" w:themeColor="text1"/>
          <w:sz w:val="28"/>
          <w:szCs w:val="28"/>
        </w:rPr>
        <w:t>.</w:t>
      </w:r>
      <w:r w:rsidRPr="00805F86">
        <w:rPr>
          <w:color w:val="000000" w:themeColor="text1"/>
          <w:sz w:val="28"/>
          <w:szCs w:val="28"/>
          <w:lang w:val="en-US"/>
        </w:rPr>
        <w:t>ru</w:t>
      </w:r>
      <w:r w:rsidRPr="000B639C">
        <w:rPr>
          <w:color w:val="000000" w:themeColor="text1"/>
          <w:sz w:val="28"/>
          <w:szCs w:val="28"/>
        </w:rPr>
        <w:t>/</w:t>
      </w:r>
      <w:r w:rsidRPr="00805F86">
        <w:rPr>
          <w:color w:val="000000" w:themeColor="text1"/>
          <w:sz w:val="28"/>
          <w:szCs w:val="28"/>
          <w:lang w:val="en-US"/>
        </w:rPr>
        <w:t>article</w:t>
      </w:r>
      <w:r w:rsidRPr="000B639C">
        <w:rPr>
          <w:color w:val="000000" w:themeColor="text1"/>
          <w:sz w:val="28"/>
          <w:szCs w:val="28"/>
        </w:rPr>
        <w:t>/</w:t>
      </w:r>
      <w:r w:rsidRPr="00805F86">
        <w:rPr>
          <w:color w:val="000000" w:themeColor="text1"/>
          <w:sz w:val="28"/>
          <w:szCs w:val="28"/>
          <w:lang w:val="en-US"/>
        </w:rPr>
        <w:t>n</w:t>
      </w:r>
      <w:r w:rsidRPr="000B639C">
        <w:rPr>
          <w:color w:val="000000" w:themeColor="text1"/>
          <w:sz w:val="28"/>
          <w:szCs w:val="28"/>
        </w:rPr>
        <w:t>/</w:t>
      </w:r>
      <w:r w:rsidRPr="00805F86">
        <w:rPr>
          <w:color w:val="000000" w:themeColor="text1"/>
          <w:sz w:val="28"/>
          <w:szCs w:val="28"/>
          <w:lang w:val="en-US"/>
        </w:rPr>
        <w:t>problemy</w:t>
      </w:r>
      <w:r w:rsidRPr="000B639C">
        <w:rPr>
          <w:color w:val="000000" w:themeColor="text1"/>
          <w:sz w:val="28"/>
          <w:szCs w:val="28"/>
        </w:rPr>
        <w:t>-</w:t>
      </w:r>
      <w:r w:rsidRPr="00805F86">
        <w:rPr>
          <w:color w:val="000000" w:themeColor="text1"/>
          <w:sz w:val="28"/>
          <w:szCs w:val="28"/>
          <w:lang w:val="en-US"/>
        </w:rPr>
        <w:t>klassifikatsii</w:t>
      </w:r>
      <w:r w:rsidRPr="000B639C">
        <w:rPr>
          <w:color w:val="000000" w:themeColor="text1"/>
          <w:sz w:val="28"/>
          <w:szCs w:val="28"/>
        </w:rPr>
        <w:t>-</w:t>
      </w:r>
      <w:r w:rsidRPr="00805F86">
        <w:rPr>
          <w:color w:val="000000" w:themeColor="text1"/>
          <w:sz w:val="28"/>
          <w:szCs w:val="28"/>
          <w:lang w:val="en-US"/>
        </w:rPr>
        <w:t>sovremennyh</w:t>
      </w:r>
      <w:r w:rsidRPr="000B639C">
        <w:rPr>
          <w:color w:val="000000" w:themeColor="text1"/>
          <w:sz w:val="28"/>
          <w:szCs w:val="28"/>
        </w:rPr>
        <w:t>-</w:t>
      </w:r>
      <w:r w:rsidRPr="00805F86">
        <w:rPr>
          <w:color w:val="000000" w:themeColor="text1"/>
          <w:sz w:val="28"/>
          <w:szCs w:val="28"/>
          <w:lang w:val="en-US"/>
        </w:rPr>
        <w:t>teleperedach</w:t>
      </w:r>
      <w:r w:rsidRPr="000B639C">
        <w:rPr>
          <w:color w:val="000000" w:themeColor="text1"/>
          <w:sz w:val="28"/>
          <w:szCs w:val="28"/>
        </w:rPr>
        <w:t>-</w:t>
      </w:r>
      <w:r w:rsidRPr="00805F86">
        <w:rPr>
          <w:color w:val="000000" w:themeColor="text1"/>
          <w:sz w:val="28"/>
          <w:szCs w:val="28"/>
          <w:lang w:val="en-US"/>
        </w:rPr>
        <w:t>t</w:t>
      </w:r>
      <w:r w:rsidRPr="000B639C">
        <w:rPr>
          <w:color w:val="000000" w:themeColor="text1"/>
          <w:sz w:val="28"/>
          <w:szCs w:val="28"/>
        </w:rPr>
        <w:t>-</w:t>
      </w:r>
      <w:r w:rsidRPr="00805F86">
        <w:rPr>
          <w:color w:val="000000" w:themeColor="text1"/>
          <w:sz w:val="28"/>
          <w:szCs w:val="28"/>
          <w:lang w:val="en-US"/>
        </w:rPr>
        <w:t>suschnostnye</w:t>
      </w:r>
      <w:r w:rsidRPr="000B639C">
        <w:rPr>
          <w:color w:val="000000" w:themeColor="text1"/>
          <w:sz w:val="28"/>
          <w:szCs w:val="28"/>
        </w:rPr>
        <w:t>-</w:t>
      </w:r>
      <w:r w:rsidRPr="00805F86">
        <w:rPr>
          <w:color w:val="000000" w:themeColor="text1"/>
          <w:sz w:val="28"/>
          <w:szCs w:val="28"/>
          <w:lang w:val="en-US"/>
        </w:rPr>
        <w:t>harakteristiki</w:t>
      </w:r>
      <w:r w:rsidRPr="000B639C">
        <w:rPr>
          <w:color w:val="000000" w:themeColor="text1"/>
          <w:sz w:val="28"/>
          <w:szCs w:val="28"/>
        </w:rPr>
        <w:t>-</w:t>
      </w:r>
      <w:r w:rsidRPr="00805F86">
        <w:rPr>
          <w:color w:val="000000" w:themeColor="text1"/>
          <w:sz w:val="28"/>
          <w:szCs w:val="28"/>
          <w:lang w:val="en-US"/>
        </w:rPr>
        <w:t>formata</w:t>
      </w:r>
      <w:r w:rsidRPr="000B639C">
        <w:rPr>
          <w:color w:val="000000" w:themeColor="text1"/>
          <w:sz w:val="28"/>
          <w:szCs w:val="28"/>
        </w:rPr>
        <w:t>-</w:t>
      </w:r>
      <w:r w:rsidRPr="00805F86">
        <w:rPr>
          <w:color w:val="000000" w:themeColor="text1"/>
          <w:sz w:val="28"/>
          <w:szCs w:val="28"/>
          <w:lang w:val="en-US"/>
        </w:rPr>
        <w:t>tok</w:t>
      </w:r>
      <w:r w:rsidRPr="000B639C">
        <w:rPr>
          <w:color w:val="000000" w:themeColor="text1"/>
          <w:sz w:val="28"/>
          <w:szCs w:val="28"/>
        </w:rPr>
        <w:t>-</w:t>
      </w:r>
      <w:r w:rsidRPr="00805F86">
        <w:rPr>
          <w:color w:val="000000" w:themeColor="text1"/>
          <w:sz w:val="28"/>
          <w:szCs w:val="28"/>
          <w:lang w:val="en-US"/>
        </w:rPr>
        <w:t>shou</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9. Джемс У. Психология Уильяма Джемса.  СПб.., 1916.  430 с. </w:t>
      </w:r>
    </w:p>
    <w:p w:rsidR="000B639C" w:rsidRPr="00805F86" w:rsidRDefault="000B639C" w:rsidP="000B639C">
      <w:pPr>
        <w:spacing w:line="360" w:lineRule="auto"/>
        <w:ind w:left="-567"/>
        <w:jc w:val="both"/>
        <w:rPr>
          <w:rFonts w:ascii="Times New Roman" w:hAnsi="Times New Roman" w:cs="Times New Roman"/>
          <w:color w:val="000000" w:themeColor="text1"/>
          <w:sz w:val="28"/>
          <w:szCs w:val="28"/>
        </w:rPr>
      </w:pPr>
      <w:r w:rsidRPr="00805F86">
        <w:rPr>
          <w:rFonts w:ascii="Times New Roman" w:hAnsi="Times New Roman" w:cs="Times New Roman"/>
          <w:color w:val="000000" w:themeColor="text1"/>
          <w:sz w:val="28"/>
          <w:szCs w:val="28"/>
        </w:rPr>
        <w:t>10. Изард К. Е. Эмоции человека. М.: Изд-во Моск. ун-та, 1980.  439 с.</w:t>
      </w:r>
    </w:p>
    <w:p w:rsidR="000B639C" w:rsidRPr="00805F86" w:rsidRDefault="000B639C" w:rsidP="000B639C">
      <w:pPr>
        <w:spacing w:line="360" w:lineRule="auto"/>
        <w:ind w:left="-567"/>
        <w:jc w:val="both"/>
        <w:rPr>
          <w:rFonts w:ascii="Times New Roman" w:hAnsi="Times New Roman" w:cs="Times New Roman"/>
          <w:color w:val="000000" w:themeColor="text1"/>
          <w:sz w:val="28"/>
          <w:szCs w:val="28"/>
        </w:rPr>
      </w:pPr>
      <w:r w:rsidRPr="00805F86">
        <w:rPr>
          <w:rFonts w:ascii="Times New Roman" w:hAnsi="Times New Roman" w:cs="Times New Roman"/>
          <w:color w:val="000000" w:themeColor="text1"/>
          <w:sz w:val="28"/>
          <w:szCs w:val="28"/>
        </w:rPr>
        <w:lastRenderedPageBreak/>
        <w:t>11. Ильченко С. Н. Трансформация жанровой структуры современного отечественного телеконтента: актуализация игровой природы телеви</w:t>
      </w:r>
      <w:r w:rsidR="00921FF2">
        <w:rPr>
          <w:rFonts w:ascii="Times New Roman" w:hAnsi="Times New Roman" w:cs="Times New Roman"/>
          <w:color w:val="000000" w:themeColor="text1"/>
          <w:sz w:val="28"/>
          <w:szCs w:val="28"/>
        </w:rPr>
        <w:t xml:space="preserve">дения: дисс. ... д-ра фил. наук: 10.01.10. </w:t>
      </w:r>
      <w:r w:rsidRPr="00805F86">
        <w:rPr>
          <w:rFonts w:ascii="Times New Roman" w:hAnsi="Times New Roman" w:cs="Times New Roman"/>
          <w:color w:val="000000" w:themeColor="text1"/>
          <w:sz w:val="28"/>
          <w:szCs w:val="28"/>
        </w:rPr>
        <w:t xml:space="preserve"> М., 2012. 364 с</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12. Караулов Ю. Н. Русский язык и языковая личность.  М.,  2006.  264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13.Кирилина А. В. Проблемы гендерного подхода в изучении межкультурной коммуникации // Гендер как интрига познания: альманах. М., 2002. Пилотный выпуск.  189 с. </w:t>
      </w:r>
    </w:p>
    <w:p w:rsidR="000B639C" w:rsidRPr="000B639C"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14. Кондратьева  Н. Е. Ток-шоу как жанр современной массовой культуры. Журнал: </w:t>
      </w:r>
      <w:hyperlink r:id="rId10" w:history="1">
        <w:r w:rsidRPr="00921FF2">
          <w:rPr>
            <w:rStyle w:val="a7"/>
            <w:color w:val="000000" w:themeColor="text1"/>
            <w:sz w:val="28"/>
            <w:szCs w:val="28"/>
            <w:u w:val="none"/>
            <w:bdr w:val="none" w:sz="0" w:space="0" w:color="auto" w:frame="1"/>
          </w:rPr>
          <w:t>Аналитика культурологии</w:t>
        </w:r>
      </w:hyperlink>
      <w:r w:rsidRPr="00921FF2">
        <w:rPr>
          <w:color w:val="000000" w:themeColor="text1"/>
          <w:sz w:val="28"/>
          <w:szCs w:val="28"/>
        </w:rPr>
        <w:t>.</w:t>
      </w:r>
      <w:r w:rsidRPr="00805F86">
        <w:rPr>
          <w:color w:val="000000" w:themeColor="text1"/>
          <w:sz w:val="28"/>
          <w:szCs w:val="28"/>
        </w:rPr>
        <w:t xml:space="preserve"> 2008. </w:t>
      </w:r>
      <w:r w:rsidRPr="000B639C">
        <w:rPr>
          <w:color w:val="000000" w:themeColor="text1"/>
          <w:sz w:val="28"/>
          <w:szCs w:val="28"/>
        </w:rPr>
        <w:t xml:space="preserve">6 </w:t>
      </w:r>
      <w:r w:rsidRPr="00805F86">
        <w:rPr>
          <w:color w:val="000000" w:themeColor="text1"/>
          <w:sz w:val="28"/>
          <w:szCs w:val="28"/>
        </w:rPr>
        <w:t>с</w:t>
      </w:r>
      <w:r w:rsidRPr="000B639C">
        <w:rPr>
          <w:color w:val="000000" w:themeColor="text1"/>
          <w:sz w:val="28"/>
          <w:szCs w:val="28"/>
        </w:rPr>
        <w:t xml:space="preserve">. </w:t>
      </w:r>
      <w:r w:rsidRPr="00805F86">
        <w:rPr>
          <w:color w:val="000000" w:themeColor="text1"/>
          <w:sz w:val="28"/>
          <w:szCs w:val="28"/>
          <w:lang w:val="en-US"/>
        </w:rPr>
        <w:t>URL</w:t>
      </w:r>
      <w:r w:rsidRPr="000B639C">
        <w:rPr>
          <w:color w:val="000000" w:themeColor="text1"/>
          <w:sz w:val="28"/>
          <w:szCs w:val="28"/>
        </w:rPr>
        <w:t xml:space="preserve">: </w:t>
      </w:r>
      <w:r w:rsidRPr="00805F86">
        <w:rPr>
          <w:color w:val="000000" w:themeColor="text1"/>
          <w:sz w:val="28"/>
          <w:szCs w:val="28"/>
          <w:lang w:val="en-US"/>
        </w:rPr>
        <w:t>https</w:t>
      </w:r>
      <w:r w:rsidRPr="000B639C">
        <w:rPr>
          <w:color w:val="000000" w:themeColor="text1"/>
          <w:sz w:val="28"/>
          <w:szCs w:val="28"/>
        </w:rPr>
        <w:t>://</w:t>
      </w:r>
      <w:r w:rsidRPr="00805F86">
        <w:rPr>
          <w:color w:val="000000" w:themeColor="text1"/>
          <w:sz w:val="28"/>
          <w:szCs w:val="28"/>
          <w:lang w:val="en-US"/>
        </w:rPr>
        <w:t>cyberleninka</w:t>
      </w:r>
      <w:r w:rsidRPr="000B639C">
        <w:rPr>
          <w:color w:val="000000" w:themeColor="text1"/>
          <w:sz w:val="28"/>
          <w:szCs w:val="28"/>
        </w:rPr>
        <w:t>.</w:t>
      </w:r>
      <w:r w:rsidRPr="00805F86">
        <w:rPr>
          <w:color w:val="000000" w:themeColor="text1"/>
          <w:sz w:val="28"/>
          <w:szCs w:val="28"/>
          <w:lang w:val="en-US"/>
        </w:rPr>
        <w:t>ru</w:t>
      </w:r>
      <w:r w:rsidRPr="000B639C">
        <w:rPr>
          <w:color w:val="000000" w:themeColor="text1"/>
          <w:sz w:val="28"/>
          <w:szCs w:val="28"/>
        </w:rPr>
        <w:t>/</w:t>
      </w:r>
      <w:r w:rsidRPr="00805F86">
        <w:rPr>
          <w:color w:val="000000" w:themeColor="text1"/>
          <w:sz w:val="28"/>
          <w:szCs w:val="28"/>
          <w:lang w:val="en-US"/>
        </w:rPr>
        <w:t>article</w:t>
      </w:r>
      <w:r w:rsidRPr="000B639C">
        <w:rPr>
          <w:color w:val="000000" w:themeColor="text1"/>
          <w:sz w:val="28"/>
          <w:szCs w:val="28"/>
        </w:rPr>
        <w:t>/</w:t>
      </w:r>
      <w:r w:rsidRPr="00805F86">
        <w:rPr>
          <w:color w:val="000000" w:themeColor="text1"/>
          <w:sz w:val="28"/>
          <w:szCs w:val="28"/>
          <w:lang w:val="en-US"/>
        </w:rPr>
        <w:t>n</w:t>
      </w:r>
      <w:r w:rsidRPr="000B639C">
        <w:rPr>
          <w:color w:val="000000" w:themeColor="text1"/>
          <w:sz w:val="28"/>
          <w:szCs w:val="28"/>
        </w:rPr>
        <w:t>/</w:t>
      </w:r>
      <w:r w:rsidRPr="00805F86">
        <w:rPr>
          <w:color w:val="000000" w:themeColor="text1"/>
          <w:sz w:val="28"/>
          <w:szCs w:val="28"/>
          <w:lang w:val="en-US"/>
        </w:rPr>
        <w:t>tok</w:t>
      </w:r>
      <w:r w:rsidRPr="000B639C">
        <w:rPr>
          <w:color w:val="000000" w:themeColor="text1"/>
          <w:sz w:val="28"/>
          <w:szCs w:val="28"/>
        </w:rPr>
        <w:t>-</w:t>
      </w:r>
      <w:r w:rsidRPr="00805F86">
        <w:rPr>
          <w:color w:val="000000" w:themeColor="text1"/>
          <w:sz w:val="28"/>
          <w:szCs w:val="28"/>
          <w:lang w:val="en-US"/>
        </w:rPr>
        <w:t>shou</w:t>
      </w:r>
      <w:r w:rsidRPr="000B639C">
        <w:rPr>
          <w:color w:val="000000" w:themeColor="text1"/>
          <w:sz w:val="28"/>
          <w:szCs w:val="28"/>
        </w:rPr>
        <w:t>-</w:t>
      </w:r>
      <w:r w:rsidRPr="00805F86">
        <w:rPr>
          <w:color w:val="000000" w:themeColor="text1"/>
          <w:sz w:val="28"/>
          <w:szCs w:val="28"/>
          <w:lang w:val="en-US"/>
        </w:rPr>
        <w:t>kak</w:t>
      </w:r>
      <w:r w:rsidRPr="000B639C">
        <w:rPr>
          <w:color w:val="000000" w:themeColor="text1"/>
          <w:sz w:val="28"/>
          <w:szCs w:val="28"/>
        </w:rPr>
        <w:t>-</w:t>
      </w:r>
      <w:r w:rsidRPr="00805F86">
        <w:rPr>
          <w:color w:val="000000" w:themeColor="text1"/>
          <w:sz w:val="28"/>
          <w:szCs w:val="28"/>
          <w:lang w:val="en-US"/>
        </w:rPr>
        <w:t>zhanr</w:t>
      </w:r>
      <w:r w:rsidRPr="000B639C">
        <w:rPr>
          <w:color w:val="000000" w:themeColor="text1"/>
          <w:sz w:val="28"/>
          <w:szCs w:val="28"/>
        </w:rPr>
        <w:t>-</w:t>
      </w:r>
      <w:r w:rsidRPr="00805F86">
        <w:rPr>
          <w:color w:val="000000" w:themeColor="text1"/>
          <w:sz w:val="28"/>
          <w:szCs w:val="28"/>
          <w:lang w:val="en-US"/>
        </w:rPr>
        <w:t>sovremennoy</w:t>
      </w:r>
      <w:r w:rsidRPr="000B639C">
        <w:rPr>
          <w:color w:val="000000" w:themeColor="text1"/>
          <w:sz w:val="28"/>
          <w:szCs w:val="28"/>
        </w:rPr>
        <w:t>-</w:t>
      </w:r>
      <w:r w:rsidRPr="00805F86">
        <w:rPr>
          <w:color w:val="000000" w:themeColor="text1"/>
          <w:sz w:val="28"/>
          <w:szCs w:val="28"/>
          <w:lang w:val="en-US"/>
        </w:rPr>
        <w:t>massovoy</w:t>
      </w:r>
      <w:r w:rsidRPr="000B639C">
        <w:rPr>
          <w:color w:val="000000" w:themeColor="text1"/>
          <w:sz w:val="28"/>
          <w:szCs w:val="28"/>
        </w:rPr>
        <w:t>-</w:t>
      </w:r>
      <w:r w:rsidRPr="00805F86">
        <w:rPr>
          <w:color w:val="000000" w:themeColor="text1"/>
          <w:sz w:val="28"/>
          <w:szCs w:val="28"/>
          <w:lang w:val="en-US"/>
        </w:rPr>
        <w:t>kultury</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15. Королева Т. М. Интонация модальности в звучащей речи. К.; Одесса: Высшая школа, Главное изд-во, 1989.  147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16. Кравченко М. Г., Зыкова М. А., Светозарова Н. Д., Братусь И. В. Ударение и интонация в немецком языке: пособие для студентов пед. Институтов. Л.: Просвещение, 1973.  288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17. Кузнецов Г. В. Так работают журналисты ТВ. М.: Издательство Московского университета, 2000. 224 с.</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18. Леонтьев А.</w:t>
      </w:r>
      <w:r>
        <w:rPr>
          <w:color w:val="000000" w:themeColor="text1"/>
          <w:sz w:val="28"/>
          <w:szCs w:val="28"/>
        </w:rPr>
        <w:t xml:space="preserve"> </w:t>
      </w:r>
      <w:r w:rsidRPr="00805F86">
        <w:rPr>
          <w:color w:val="000000" w:themeColor="text1"/>
          <w:sz w:val="28"/>
          <w:szCs w:val="28"/>
        </w:rPr>
        <w:t xml:space="preserve">А. Основы психолингвистики: учебник для вузов. 4-е изд., перераб. и доп.  М.: Смысл: Academia, 2005.  288 с. </w:t>
      </w:r>
    </w:p>
    <w:p w:rsidR="000B639C" w:rsidRPr="00805F86" w:rsidRDefault="00676915" w:rsidP="000B639C">
      <w:pPr>
        <w:pStyle w:val="Default"/>
        <w:spacing w:line="360" w:lineRule="auto"/>
        <w:ind w:left="-567"/>
        <w:jc w:val="both"/>
        <w:rPr>
          <w:color w:val="000000" w:themeColor="text1"/>
          <w:sz w:val="28"/>
          <w:szCs w:val="28"/>
        </w:rPr>
      </w:pPr>
      <w:r>
        <w:rPr>
          <w:color w:val="000000" w:themeColor="text1"/>
          <w:sz w:val="28"/>
          <w:szCs w:val="28"/>
        </w:rPr>
        <w:t xml:space="preserve">19. </w:t>
      </w:r>
      <w:r w:rsidR="000B639C" w:rsidRPr="00805F86">
        <w:rPr>
          <w:color w:val="000000" w:themeColor="text1"/>
          <w:sz w:val="28"/>
          <w:szCs w:val="28"/>
        </w:rPr>
        <w:t xml:space="preserve"> Могилевская</w:t>
      </w:r>
      <w:r>
        <w:rPr>
          <w:color w:val="000000" w:themeColor="text1"/>
          <w:sz w:val="28"/>
          <w:szCs w:val="28"/>
        </w:rPr>
        <w:t xml:space="preserve"> Э. </w:t>
      </w:r>
      <w:r w:rsidR="000B639C" w:rsidRPr="00805F86">
        <w:rPr>
          <w:color w:val="000000" w:themeColor="text1"/>
          <w:sz w:val="28"/>
          <w:szCs w:val="28"/>
        </w:rPr>
        <w:t xml:space="preserve"> «Ток-шоу как жанр ТВ: происхождение, разновидности, приемы манипулирован</w:t>
      </w:r>
      <w:r>
        <w:rPr>
          <w:color w:val="000000" w:themeColor="text1"/>
          <w:sz w:val="28"/>
          <w:szCs w:val="28"/>
        </w:rPr>
        <w:t>ия», 2006. 137 с.</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20. Наенко Н. И., Овчинникова О. В. О различении состояний психической напряженности: психологические исследования. М., 1970.  Вып. 2. 40-46 с.</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21. Николаева Т. М. Семантика акцентного выделения. М.: Наука, 1982.  18 -62 с.</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22. Нушикян Э. А. Типология интонации эмоциональной речи. К.; Одесса: Высшая школа, 1986.  159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23. Писарев Д. С. Функционирование восклицательных предложений в современном французском языке и их прагматический аспект. Барнаул, Изд-во АГУ, 1983.  114-125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lastRenderedPageBreak/>
        <w:t xml:space="preserve">24. Платонов К. К. О системе психологии.  М.: Мысль, 1972.  54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25. Потапов В. В. Речевой ритм в диахронии и синхронии. М., 1996.  180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26. Потапова Р. К. Коннотативная паралингвистика.  М.,  1997.  65 с. </w:t>
      </w:r>
    </w:p>
    <w:p w:rsidR="000B639C" w:rsidRPr="003C27F1" w:rsidRDefault="000B639C" w:rsidP="000B639C">
      <w:pPr>
        <w:pStyle w:val="Default"/>
        <w:spacing w:line="360" w:lineRule="auto"/>
        <w:ind w:left="-567"/>
        <w:jc w:val="both"/>
        <w:rPr>
          <w:color w:val="000000" w:themeColor="text1"/>
          <w:sz w:val="28"/>
          <w:szCs w:val="28"/>
          <w:lang w:val="ru-RU"/>
        </w:rPr>
      </w:pPr>
      <w:r w:rsidRPr="00805F86">
        <w:rPr>
          <w:color w:val="000000" w:themeColor="text1"/>
          <w:sz w:val="28"/>
          <w:szCs w:val="28"/>
        </w:rPr>
        <w:t xml:space="preserve">27. Родионова О. С. Интонация − самостоятельный уровень языковой структуры. Известия высших учебных заведений. Поволжский регион. Гуманитарные науки.  2007. </w:t>
      </w:r>
      <w:r w:rsidRPr="003C27F1">
        <w:rPr>
          <w:color w:val="000000" w:themeColor="text1"/>
          <w:sz w:val="28"/>
          <w:szCs w:val="28"/>
          <w:lang w:val="ru-RU"/>
        </w:rPr>
        <w:t xml:space="preserve">№ 2. </w:t>
      </w:r>
      <w:r w:rsidRPr="00805F86">
        <w:rPr>
          <w:color w:val="000000" w:themeColor="text1"/>
          <w:sz w:val="28"/>
          <w:szCs w:val="28"/>
          <w:lang w:val="en-US"/>
        </w:rPr>
        <w:t>URL</w:t>
      </w:r>
      <w:r w:rsidRPr="003C27F1">
        <w:rPr>
          <w:color w:val="000000" w:themeColor="text1"/>
          <w:sz w:val="28"/>
          <w:szCs w:val="28"/>
          <w:lang w:val="ru-RU"/>
        </w:rPr>
        <w:t xml:space="preserve">: </w:t>
      </w:r>
      <w:r w:rsidRPr="00805F86">
        <w:rPr>
          <w:color w:val="000000" w:themeColor="text1"/>
          <w:sz w:val="28"/>
          <w:szCs w:val="28"/>
          <w:lang w:val="en-US"/>
        </w:rPr>
        <w:t>http</w:t>
      </w:r>
      <w:r w:rsidRPr="003C27F1">
        <w:rPr>
          <w:color w:val="000000" w:themeColor="text1"/>
          <w:sz w:val="28"/>
          <w:szCs w:val="28"/>
          <w:lang w:val="ru-RU"/>
        </w:rPr>
        <w:t>://</w:t>
      </w:r>
      <w:r w:rsidRPr="00805F86">
        <w:rPr>
          <w:color w:val="000000" w:themeColor="text1"/>
          <w:sz w:val="28"/>
          <w:szCs w:val="28"/>
          <w:lang w:val="en-US"/>
        </w:rPr>
        <w:t>cyberleninka</w:t>
      </w:r>
      <w:r w:rsidRPr="003C27F1">
        <w:rPr>
          <w:color w:val="000000" w:themeColor="text1"/>
          <w:sz w:val="28"/>
          <w:szCs w:val="28"/>
          <w:lang w:val="ru-RU"/>
        </w:rPr>
        <w:t>.</w:t>
      </w:r>
      <w:r w:rsidRPr="00805F86">
        <w:rPr>
          <w:color w:val="000000" w:themeColor="text1"/>
          <w:sz w:val="28"/>
          <w:szCs w:val="28"/>
          <w:lang w:val="en-US"/>
        </w:rPr>
        <w:t>ru</w:t>
      </w:r>
      <w:r w:rsidRPr="003C27F1">
        <w:rPr>
          <w:color w:val="000000" w:themeColor="text1"/>
          <w:sz w:val="28"/>
          <w:szCs w:val="28"/>
          <w:lang w:val="ru-RU"/>
        </w:rPr>
        <w:t>/</w:t>
      </w:r>
      <w:r w:rsidRPr="00805F86">
        <w:rPr>
          <w:color w:val="000000" w:themeColor="text1"/>
          <w:sz w:val="28"/>
          <w:szCs w:val="28"/>
          <w:lang w:val="en-US"/>
        </w:rPr>
        <w:t>article</w:t>
      </w:r>
      <w:r w:rsidRPr="003C27F1">
        <w:rPr>
          <w:color w:val="000000" w:themeColor="text1"/>
          <w:sz w:val="28"/>
          <w:szCs w:val="28"/>
          <w:lang w:val="ru-RU"/>
        </w:rPr>
        <w:t>/</w:t>
      </w:r>
      <w:r w:rsidRPr="00805F86">
        <w:rPr>
          <w:color w:val="000000" w:themeColor="text1"/>
          <w:sz w:val="28"/>
          <w:szCs w:val="28"/>
          <w:lang w:val="en-US"/>
        </w:rPr>
        <w:t>n</w:t>
      </w:r>
      <w:r w:rsidRPr="003C27F1">
        <w:rPr>
          <w:color w:val="000000" w:themeColor="text1"/>
          <w:sz w:val="28"/>
          <w:szCs w:val="28"/>
          <w:lang w:val="ru-RU"/>
        </w:rPr>
        <w:t>/</w:t>
      </w:r>
      <w:r w:rsidRPr="00805F86">
        <w:rPr>
          <w:color w:val="000000" w:themeColor="text1"/>
          <w:sz w:val="28"/>
          <w:szCs w:val="28"/>
          <w:lang w:val="en-US"/>
        </w:rPr>
        <w:t>intonatsiya</w:t>
      </w:r>
      <w:r w:rsidRPr="003C27F1">
        <w:rPr>
          <w:color w:val="000000" w:themeColor="text1"/>
          <w:sz w:val="28"/>
          <w:szCs w:val="28"/>
          <w:lang w:val="ru-RU"/>
        </w:rPr>
        <w:t>-</w:t>
      </w:r>
      <w:r w:rsidRPr="00805F86">
        <w:rPr>
          <w:color w:val="000000" w:themeColor="text1"/>
          <w:sz w:val="28"/>
          <w:szCs w:val="28"/>
          <w:lang w:val="en-US"/>
        </w:rPr>
        <w:t>samostoyatelnyy</w:t>
      </w:r>
      <w:r w:rsidRPr="003C27F1">
        <w:rPr>
          <w:color w:val="000000" w:themeColor="text1"/>
          <w:sz w:val="28"/>
          <w:szCs w:val="28"/>
          <w:lang w:val="ru-RU"/>
        </w:rPr>
        <w:t>-</w:t>
      </w:r>
      <w:r w:rsidRPr="00805F86">
        <w:rPr>
          <w:color w:val="000000" w:themeColor="text1"/>
          <w:sz w:val="28"/>
          <w:szCs w:val="28"/>
          <w:lang w:val="en-US"/>
        </w:rPr>
        <w:t>uroven</w:t>
      </w:r>
      <w:r w:rsidRPr="003C27F1">
        <w:rPr>
          <w:color w:val="000000" w:themeColor="text1"/>
          <w:sz w:val="28"/>
          <w:szCs w:val="28"/>
          <w:lang w:val="ru-RU"/>
        </w:rPr>
        <w:t>-</w:t>
      </w:r>
      <w:r w:rsidRPr="00805F86">
        <w:rPr>
          <w:color w:val="000000" w:themeColor="text1"/>
          <w:sz w:val="28"/>
          <w:szCs w:val="28"/>
          <w:lang w:val="en-US"/>
        </w:rPr>
        <w:t>yazykovoy</w:t>
      </w:r>
      <w:r w:rsidRPr="003C27F1">
        <w:rPr>
          <w:color w:val="000000" w:themeColor="text1"/>
          <w:sz w:val="28"/>
          <w:szCs w:val="28"/>
          <w:lang w:val="ru-RU"/>
        </w:rPr>
        <w:t>-</w:t>
      </w:r>
      <w:r w:rsidRPr="00805F86">
        <w:rPr>
          <w:color w:val="000000" w:themeColor="text1"/>
          <w:sz w:val="28"/>
          <w:szCs w:val="28"/>
          <w:lang w:val="en-US"/>
        </w:rPr>
        <w:t>struktury</w:t>
      </w:r>
      <w:r w:rsidRPr="003C27F1">
        <w:rPr>
          <w:color w:val="000000" w:themeColor="text1"/>
          <w:sz w:val="28"/>
          <w:szCs w:val="28"/>
          <w:lang w:val="ru-RU"/>
        </w:rPr>
        <w:t xml:space="preserve">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28. Сакиева Р. С. Немецкий язык. Эмоциональная разговорная речь: учебное пособие .  М.: Высшая школа, 1991.  192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29. Симонов П. В., Вайнштейн И. И., Валуева М. В. и др. Физиологические особенности положительных и отрицательных эмоциональных состояний. М.: Наука, 1972.  136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30. Синеокова Т. Н. Типология инверсии в эмоциональной речи.  Язык. Культура. Деятельность: Восток - Запад: Тезисы докладов III международной научной конференции (18-19 сентября 2002 г.). Набережные Челны: Изд-во Институ</w:t>
      </w:r>
      <w:r w:rsidR="00921FF2">
        <w:rPr>
          <w:color w:val="000000" w:themeColor="text1"/>
          <w:sz w:val="28"/>
          <w:szCs w:val="28"/>
        </w:rPr>
        <w:t>та управления, 2002.  С. 216-218.</w:t>
      </w:r>
      <w:r w:rsidRPr="00805F86">
        <w:rPr>
          <w:color w:val="000000" w:themeColor="text1"/>
          <w:sz w:val="28"/>
          <w:szCs w:val="28"/>
        </w:rPr>
        <w:t xml:space="preserve"> </w:t>
      </w:r>
    </w:p>
    <w:p w:rsidR="000B639C" w:rsidRPr="003C27F1" w:rsidRDefault="000B639C" w:rsidP="000B639C">
      <w:pPr>
        <w:pStyle w:val="Default"/>
        <w:spacing w:line="360" w:lineRule="auto"/>
        <w:ind w:left="-567"/>
        <w:jc w:val="both"/>
        <w:rPr>
          <w:color w:val="000000" w:themeColor="text1"/>
          <w:sz w:val="28"/>
          <w:szCs w:val="28"/>
          <w:lang w:val="ru-RU"/>
        </w:rPr>
      </w:pPr>
      <w:r w:rsidRPr="00805F86">
        <w:rPr>
          <w:color w:val="000000" w:themeColor="text1"/>
          <w:sz w:val="28"/>
          <w:szCs w:val="28"/>
        </w:rPr>
        <w:t xml:space="preserve">31. Смирнов И. Б. Учет типологических особенностей фонетических систем немецкого и русского языков при формировании фонетических навыков на начальном этапе обучения. Вестник Ленинградского государственного университета имени А. С. Пушкина, 2008.  </w:t>
      </w:r>
      <w:r w:rsidRPr="000B639C">
        <w:rPr>
          <w:color w:val="000000" w:themeColor="text1"/>
          <w:sz w:val="28"/>
          <w:szCs w:val="28"/>
        </w:rPr>
        <w:t xml:space="preserve">№ 2 (13). </w:t>
      </w:r>
      <w:r w:rsidRPr="00805F86">
        <w:rPr>
          <w:color w:val="000000" w:themeColor="text1"/>
          <w:sz w:val="28"/>
          <w:szCs w:val="28"/>
          <w:lang w:val="en-US"/>
        </w:rPr>
        <w:t>URL</w:t>
      </w:r>
      <w:r w:rsidRPr="003C27F1">
        <w:rPr>
          <w:color w:val="000000" w:themeColor="text1"/>
          <w:sz w:val="28"/>
          <w:szCs w:val="28"/>
          <w:lang w:val="ru-RU"/>
        </w:rPr>
        <w:t xml:space="preserve">: </w:t>
      </w:r>
      <w:r w:rsidRPr="00805F86">
        <w:rPr>
          <w:color w:val="000000" w:themeColor="text1"/>
          <w:sz w:val="28"/>
          <w:szCs w:val="28"/>
          <w:lang w:val="en-US"/>
        </w:rPr>
        <w:t>http</w:t>
      </w:r>
      <w:r w:rsidRPr="003C27F1">
        <w:rPr>
          <w:color w:val="000000" w:themeColor="text1"/>
          <w:sz w:val="28"/>
          <w:szCs w:val="28"/>
          <w:lang w:val="ru-RU"/>
        </w:rPr>
        <w:t>://</w:t>
      </w:r>
      <w:r w:rsidRPr="00805F86">
        <w:rPr>
          <w:color w:val="000000" w:themeColor="text1"/>
          <w:sz w:val="28"/>
          <w:szCs w:val="28"/>
          <w:lang w:val="en-US"/>
        </w:rPr>
        <w:t>cyberleninka</w:t>
      </w:r>
      <w:r w:rsidRPr="003C27F1">
        <w:rPr>
          <w:color w:val="000000" w:themeColor="text1"/>
          <w:sz w:val="28"/>
          <w:szCs w:val="28"/>
          <w:lang w:val="ru-RU"/>
        </w:rPr>
        <w:t>.</w:t>
      </w:r>
      <w:r w:rsidRPr="00805F86">
        <w:rPr>
          <w:color w:val="000000" w:themeColor="text1"/>
          <w:sz w:val="28"/>
          <w:szCs w:val="28"/>
          <w:lang w:val="en-US"/>
        </w:rPr>
        <w:t>ru</w:t>
      </w:r>
      <w:r w:rsidRPr="003C27F1">
        <w:rPr>
          <w:color w:val="000000" w:themeColor="text1"/>
          <w:sz w:val="28"/>
          <w:szCs w:val="28"/>
          <w:lang w:val="ru-RU"/>
        </w:rPr>
        <w:t>/</w:t>
      </w:r>
      <w:r w:rsidRPr="00805F86">
        <w:rPr>
          <w:color w:val="000000" w:themeColor="text1"/>
          <w:sz w:val="28"/>
          <w:szCs w:val="28"/>
          <w:lang w:val="en-US"/>
        </w:rPr>
        <w:t>article</w:t>
      </w:r>
      <w:r w:rsidRPr="003C27F1">
        <w:rPr>
          <w:color w:val="000000" w:themeColor="text1"/>
          <w:sz w:val="28"/>
          <w:szCs w:val="28"/>
          <w:lang w:val="ru-RU"/>
        </w:rPr>
        <w:t>/</w:t>
      </w:r>
      <w:r w:rsidRPr="00805F86">
        <w:rPr>
          <w:color w:val="000000" w:themeColor="text1"/>
          <w:sz w:val="28"/>
          <w:szCs w:val="28"/>
          <w:lang w:val="en-US"/>
        </w:rPr>
        <w:t>n</w:t>
      </w:r>
      <w:r w:rsidRPr="003C27F1">
        <w:rPr>
          <w:color w:val="000000" w:themeColor="text1"/>
          <w:sz w:val="28"/>
          <w:szCs w:val="28"/>
          <w:lang w:val="ru-RU"/>
        </w:rPr>
        <w:t>/</w:t>
      </w:r>
      <w:r w:rsidRPr="00805F86">
        <w:rPr>
          <w:color w:val="000000" w:themeColor="text1"/>
          <w:sz w:val="28"/>
          <w:szCs w:val="28"/>
          <w:lang w:val="en-US"/>
        </w:rPr>
        <w:t>uchet</w:t>
      </w:r>
      <w:r w:rsidRPr="003C27F1">
        <w:rPr>
          <w:color w:val="000000" w:themeColor="text1"/>
          <w:sz w:val="28"/>
          <w:szCs w:val="28"/>
          <w:lang w:val="ru-RU"/>
        </w:rPr>
        <w:t>-</w:t>
      </w:r>
      <w:r w:rsidRPr="00805F86">
        <w:rPr>
          <w:color w:val="000000" w:themeColor="text1"/>
          <w:sz w:val="28"/>
          <w:szCs w:val="28"/>
          <w:lang w:val="en-US"/>
        </w:rPr>
        <w:t>tipologicheskih</w:t>
      </w:r>
      <w:r w:rsidRPr="003C27F1">
        <w:rPr>
          <w:color w:val="000000" w:themeColor="text1"/>
          <w:sz w:val="28"/>
          <w:szCs w:val="28"/>
          <w:lang w:val="ru-RU"/>
        </w:rPr>
        <w:t>-</w:t>
      </w:r>
      <w:r w:rsidRPr="00805F86">
        <w:rPr>
          <w:color w:val="000000" w:themeColor="text1"/>
          <w:sz w:val="28"/>
          <w:szCs w:val="28"/>
          <w:lang w:val="en-US"/>
        </w:rPr>
        <w:t>osobennostey</w:t>
      </w:r>
      <w:r w:rsidRPr="003C27F1">
        <w:rPr>
          <w:color w:val="000000" w:themeColor="text1"/>
          <w:sz w:val="28"/>
          <w:szCs w:val="28"/>
          <w:lang w:val="ru-RU"/>
        </w:rPr>
        <w:t>-</w:t>
      </w:r>
      <w:r w:rsidRPr="00805F86">
        <w:rPr>
          <w:color w:val="000000" w:themeColor="text1"/>
          <w:sz w:val="28"/>
          <w:szCs w:val="28"/>
          <w:lang w:val="en-US"/>
        </w:rPr>
        <w:t>foneticheskih</w:t>
      </w:r>
      <w:r w:rsidRPr="003C27F1">
        <w:rPr>
          <w:color w:val="000000" w:themeColor="text1"/>
          <w:sz w:val="28"/>
          <w:szCs w:val="28"/>
          <w:lang w:val="ru-RU"/>
        </w:rPr>
        <w:t>-</w:t>
      </w:r>
      <w:r w:rsidRPr="00805F86">
        <w:rPr>
          <w:color w:val="000000" w:themeColor="text1"/>
          <w:sz w:val="28"/>
          <w:szCs w:val="28"/>
          <w:lang w:val="en-US"/>
        </w:rPr>
        <w:t>sistem</w:t>
      </w:r>
      <w:r w:rsidRPr="003C27F1">
        <w:rPr>
          <w:color w:val="000000" w:themeColor="text1"/>
          <w:sz w:val="28"/>
          <w:szCs w:val="28"/>
          <w:lang w:val="ru-RU"/>
        </w:rPr>
        <w:t>-</w:t>
      </w:r>
      <w:r w:rsidRPr="00805F86">
        <w:rPr>
          <w:color w:val="000000" w:themeColor="text1"/>
          <w:sz w:val="28"/>
          <w:szCs w:val="28"/>
          <w:lang w:val="en-US"/>
        </w:rPr>
        <w:t>nemetskogo</w:t>
      </w:r>
      <w:r w:rsidRPr="003C27F1">
        <w:rPr>
          <w:color w:val="000000" w:themeColor="text1"/>
          <w:sz w:val="28"/>
          <w:szCs w:val="28"/>
          <w:lang w:val="ru-RU"/>
        </w:rPr>
        <w:t>-</w:t>
      </w:r>
      <w:r w:rsidRPr="00805F86">
        <w:rPr>
          <w:color w:val="000000" w:themeColor="text1"/>
          <w:sz w:val="28"/>
          <w:szCs w:val="28"/>
          <w:lang w:val="en-US"/>
        </w:rPr>
        <w:t>i</w:t>
      </w:r>
      <w:r w:rsidRPr="003C27F1">
        <w:rPr>
          <w:color w:val="000000" w:themeColor="text1"/>
          <w:sz w:val="28"/>
          <w:szCs w:val="28"/>
          <w:lang w:val="ru-RU"/>
        </w:rPr>
        <w:t>-</w:t>
      </w:r>
      <w:r w:rsidRPr="00805F86">
        <w:rPr>
          <w:color w:val="000000" w:themeColor="text1"/>
          <w:sz w:val="28"/>
          <w:szCs w:val="28"/>
          <w:lang w:val="en-US"/>
        </w:rPr>
        <w:t>russkogo</w:t>
      </w:r>
      <w:r w:rsidRPr="003C27F1">
        <w:rPr>
          <w:color w:val="000000" w:themeColor="text1"/>
          <w:sz w:val="28"/>
          <w:szCs w:val="28"/>
          <w:lang w:val="ru-RU"/>
        </w:rPr>
        <w:t>-</w:t>
      </w:r>
      <w:r w:rsidRPr="00805F86">
        <w:rPr>
          <w:color w:val="000000" w:themeColor="text1"/>
          <w:sz w:val="28"/>
          <w:szCs w:val="28"/>
          <w:lang w:val="en-US"/>
        </w:rPr>
        <w:t>yazykov</w:t>
      </w:r>
      <w:r w:rsidRPr="003C27F1">
        <w:rPr>
          <w:color w:val="000000" w:themeColor="text1"/>
          <w:sz w:val="28"/>
          <w:szCs w:val="28"/>
          <w:lang w:val="ru-RU"/>
        </w:rPr>
        <w:t>-</w:t>
      </w:r>
      <w:r w:rsidRPr="00805F86">
        <w:rPr>
          <w:color w:val="000000" w:themeColor="text1"/>
          <w:sz w:val="28"/>
          <w:szCs w:val="28"/>
          <w:lang w:val="en-US"/>
        </w:rPr>
        <w:t>pri</w:t>
      </w:r>
      <w:r w:rsidRPr="003C27F1">
        <w:rPr>
          <w:color w:val="000000" w:themeColor="text1"/>
          <w:sz w:val="28"/>
          <w:szCs w:val="28"/>
          <w:lang w:val="ru-RU"/>
        </w:rPr>
        <w:t>-</w:t>
      </w:r>
      <w:r w:rsidRPr="00805F86">
        <w:rPr>
          <w:color w:val="000000" w:themeColor="text1"/>
          <w:sz w:val="28"/>
          <w:szCs w:val="28"/>
          <w:lang w:val="en-US"/>
        </w:rPr>
        <w:t>formirovanii</w:t>
      </w:r>
      <w:r w:rsidRPr="003C27F1">
        <w:rPr>
          <w:color w:val="000000" w:themeColor="text1"/>
          <w:sz w:val="28"/>
          <w:szCs w:val="28"/>
          <w:lang w:val="ru-RU"/>
        </w:rPr>
        <w:t>-</w:t>
      </w:r>
      <w:r w:rsidRPr="00805F86">
        <w:rPr>
          <w:color w:val="000000" w:themeColor="text1"/>
          <w:sz w:val="28"/>
          <w:szCs w:val="28"/>
          <w:lang w:val="en-US"/>
        </w:rPr>
        <w:t>foneticheskih</w:t>
      </w:r>
      <w:r w:rsidRPr="003C27F1">
        <w:rPr>
          <w:color w:val="000000" w:themeColor="text1"/>
          <w:sz w:val="28"/>
          <w:szCs w:val="28"/>
          <w:lang w:val="ru-RU"/>
        </w:rPr>
        <w:t>-</w:t>
      </w:r>
      <w:r w:rsidRPr="00805F86">
        <w:rPr>
          <w:color w:val="000000" w:themeColor="text1"/>
          <w:sz w:val="28"/>
          <w:szCs w:val="28"/>
          <w:lang w:val="en-US"/>
        </w:rPr>
        <w:t>navykov</w:t>
      </w:r>
      <w:r w:rsidRPr="003C27F1">
        <w:rPr>
          <w:color w:val="000000" w:themeColor="text1"/>
          <w:sz w:val="28"/>
          <w:szCs w:val="28"/>
          <w:lang w:val="ru-RU"/>
        </w:rPr>
        <w:t>-</w:t>
      </w:r>
      <w:r w:rsidRPr="00805F86">
        <w:rPr>
          <w:color w:val="000000" w:themeColor="text1"/>
          <w:sz w:val="28"/>
          <w:szCs w:val="28"/>
          <w:lang w:val="en-US"/>
        </w:rPr>
        <w:t>na</w:t>
      </w:r>
      <w:r w:rsidRPr="003C27F1">
        <w:rPr>
          <w:color w:val="000000" w:themeColor="text1"/>
          <w:sz w:val="28"/>
          <w:szCs w:val="28"/>
          <w:lang w:val="ru-RU"/>
        </w:rPr>
        <w:t xml:space="preserve">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32. Тарасова О. Д. Основные направления исследования эмоций в лингвистике. Вестник МГОУ. Серия: Лингвистика, 2015.  №3. </w:t>
      </w:r>
      <w:r w:rsidR="00921FF2">
        <w:rPr>
          <w:color w:val="000000" w:themeColor="text1"/>
          <w:sz w:val="28"/>
          <w:szCs w:val="28"/>
        </w:rPr>
        <w:t xml:space="preserve">С. </w:t>
      </w:r>
      <w:r w:rsidRPr="00805F86">
        <w:rPr>
          <w:color w:val="000000" w:themeColor="text1"/>
          <w:sz w:val="28"/>
          <w:szCs w:val="28"/>
        </w:rPr>
        <w:t>3</w:t>
      </w:r>
      <w:r w:rsidR="00921FF2">
        <w:rPr>
          <w:color w:val="000000" w:themeColor="text1"/>
          <w:sz w:val="28"/>
          <w:szCs w:val="28"/>
        </w:rPr>
        <w:t>8-45.</w:t>
      </w:r>
      <w:r w:rsidRPr="00805F86">
        <w:rPr>
          <w:color w:val="000000" w:themeColor="text1"/>
          <w:sz w:val="28"/>
          <w:szCs w:val="28"/>
        </w:rPr>
        <w:t xml:space="preserve"> URL: http://www.vestnik-mgou.ru/Articles/Doc/8271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33. Торсуева И. Г. Интонация и смысл высказывания. Изд. 2-е, испр. М.: Книжный дом «ЛИБРОКОМ», 2009.  112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34. Томпсон, А. И. Общее языковедение. Одесса, 1910.  448 с. </w:t>
      </w:r>
    </w:p>
    <w:p w:rsidR="000B639C" w:rsidRPr="000B639C"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35. Фролова М. В. Передача экспрессивности при переводе художественной прозы. Гуманитарные науки, 2011. </w:t>
      </w:r>
      <w:r w:rsidRPr="000B639C">
        <w:rPr>
          <w:color w:val="000000" w:themeColor="text1"/>
          <w:sz w:val="28"/>
          <w:szCs w:val="28"/>
        </w:rPr>
        <w:t xml:space="preserve">№ 23. </w:t>
      </w:r>
      <w:r w:rsidRPr="00805F86">
        <w:rPr>
          <w:color w:val="000000" w:themeColor="text1"/>
          <w:sz w:val="28"/>
          <w:szCs w:val="28"/>
          <w:lang w:val="en-US"/>
        </w:rPr>
        <w:t>URL</w:t>
      </w:r>
      <w:r w:rsidRPr="000B639C">
        <w:rPr>
          <w:color w:val="000000" w:themeColor="text1"/>
          <w:sz w:val="28"/>
          <w:szCs w:val="28"/>
        </w:rPr>
        <w:t xml:space="preserve">: </w:t>
      </w:r>
      <w:r w:rsidRPr="00805F86">
        <w:rPr>
          <w:color w:val="000000" w:themeColor="text1"/>
          <w:sz w:val="28"/>
          <w:szCs w:val="28"/>
          <w:lang w:val="en-US"/>
        </w:rPr>
        <w:lastRenderedPageBreak/>
        <w:t>http</w:t>
      </w:r>
      <w:r w:rsidRPr="000B639C">
        <w:rPr>
          <w:color w:val="000000" w:themeColor="text1"/>
          <w:sz w:val="28"/>
          <w:szCs w:val="28"/>
        </w:rPr>
        <w:t>://</w:t>
      </w:r>
      <w:r w:rsidRPr="00805F86">
        <w:rPr>
          <w:color w:val="000000" w:themeColor="text1"/>
          <w:sz w:val="28"/>
          <w:szCs w:val="28"/>
          <w:lang w:val="en-US"/>
        </w:rPr>
        <w:t>cyberleninka</w:t>
      </w:r>
      <w:r w:rsidRPr="000B639C">
        <w:rPr>
          <w:color w:val="000000" w:themeColor="text1"/>
          <w:sz w:val="28"/>
          <w:szCs w:val="28"/>
        </w:rPr>
        <w:t>.</w:t>
      </w:r>
      <w:r w:rsidRPr="00805F86">
        <w:rPr>
          <w:color w:val="000000" w:themeColor="text1"/>
          <w:sz w:val="28"/>
          <w:szCs w:val="28"/>
          <w:lang w:val="en-US"/>
        </w:rPr>
        <w:t>ru</w:t>
      </w:r>
      <w:r w:rsidRPr="000B639C">
        <w:rPr>
          <w:color w:val="000000" w:themeColor="text1"/>
          <w:sz w:val="28"/>
          <w:szCs w:val="28"/>
        </w:rPr>
        <w:t>/</w:t>
      </w:r>
      <w:r w:rsidRPr="00805F86">
        <w:rPr>
          <w:color w:val="000000" w:themeColor="text1"/>
          <w:sz w:val="28"/>
          <w:szCs w:val="28"/>
          <w:lang w:val="en-US"/>
        </w:rPr>
        <w:t>article</w:t>
      </w:r>
      <w:r w:rsidRPr="000B639C">
        <w:rPr>
          <w:color w:val="000000" w:themeColor="text1"/>
          <w:sz w:val="28"/>
          <w:szCs w:val="28"/>
        </w:rPr>
        <w:t>/</w:t>
      </w:r>
      <w:r w:rsidRPr="00805F86">
        <w:rPr>
          <w:color w:val="000000" w:themeColor="text1"/>
          <w:sz w:val="28"/>
          <w:szCs w:val="28"/>
          <w:lang w:val="en-US"/>
        </w:rPr>
        <w:t>n</w:t>
      </w:r>
      <w:r w:rsidRPr="000B639C">
        <w:rPr>
          <w:color w:val="000000" w:themeColor="text1"/>
          <w:sz w:val="28"/>
          <w:szCs w:val="28"/>
        </w:rPr>
        <w:t>/</w:t>
      </w:r>
      <w:r w:rsidRPr="00805F86">
        <w:rPr>
          <w:color w:val="000000" w:themeColor="text1"/>
          <w:sz w:val="28"/>
          <w:szCs w:val="28"/>
          <w:lang w:val="en-US"/>
        </w:rPr>
        <w:t>peredacha</w:t>
      </w:r>
      <w:r w:rsidRPr="000B639C">
        <w:rPr>
          <w:color w:val="000000" w:themeColor="text1"/>
          <w:sz w:val="28"/>
          <w:szCs w:val="28"/>
        </w:rPr>
        <w:t>-</w:t>
      </w:r>
      <w:r w:rsidRPr="00805F86">
        <w:rPr>
          <w:color w:val="000000" w:themeColor="text1"/>
          <w:sz w:val="28"/>
          <w:szCs w:val="28"/>
          <w:lang w:val="en-US"/>
        </w:rPr>
        <w:t>ekspressivnosti</w:t>
      </w:r>
      <w:r w:rsidRPr="000B639C">
        <w:rPr>
          <w:color w:val="000000" w:themeColor="text1"/>
          <w:sz w:val="28"/>
          <w:szCs w:val="28"/>
        </w:rPr>
        <w:t>-</w:t>
      </w:r>
      <w:r w:rsidRPr="00805F86">
        <w:rPr>
          <w:color w:val="000000" w:themeColor="text1"/>
          <w:sz w:val="28"/>
          <w:szCs w:val="28"/>
          <w:lang w:val="en-US"/>
        </w:rPr>
        <w:t>pri</w:t>
      </w:r>
      <w:r w:rsidRPr="000B639C">
        <w:rPr>
          <w:color w:val="000000" w:themeColor="text1"/>
          <w:sz w:val="28"/>
          <w:szCs w:val="28"/>
        </w:rPr>
        <w:t>-</w:t>
      </w:r>
      <w:r w:rsidRPr="00805F86">
        <w:rPr>
          <w:color w:val="000000" w:themeColor="text1"/>
          <w:sz w:val="28"/>
          <w:szCs w:val="28"/>
          <w:lang w:val="en-US"/>
        </w:rPr>
        <w:t>perevode</w:t>
      </w:r>
      <w:r w:rsidRPr="000B639C">
        <w:rPr>
          <w:color w:val="000000" w:themeColor="text1"/>
          <w:sz w:val="28"/>
          <w:szCs w:val="28"/>
        </w:rPr>
        <w:t>-</w:t>
      </w:r>
      <w:r w:rsidRPr="00805F86">
        <w:rPr>
          <w:color w:val="000000" w:themeColor="text1"/>
          <w:sz w:val="28"/>
          <w:szCs w:val="28"/>
          <w:lang w:val="en-US"/>
        </w:rPr>
        <w:t>hudozhestvennoy</w:t>
      </w:r>
      <w:r w:rsidRPr="000B639C">
        <w:rPr>
          <w:color w:val="000000" w:themeColor="text1"/>
          <w:sz w:val="28"/>
          <w:szCs w:val="28"/>
        </w:rPr>
        <w:t>-</w:t>
      </w:r>
      <w:r w:rsidRPr="00805F86">
        <w:rPr>
          <w:color w:val="000000" w:themeColor="text1"/>
          <w:sz w:val="28"/>
          <w:szCs w:val="28"/>
          <w:lang w:val="en-US"/>
        </w:rPr>
        <w:t>prozy</w:t>
      </w:r>
      <w:r w:rsidRPr="000B639C">
        <w:rPr>
          <w:color w:val="000000" w:themeColor="text1"/>
          <w:sz w:val="28"/>
          <w:szCs w:val="28"/>
        </w:rPr>
        <w:t xml:space="preserve"> </w:t>
      </w:r>
    </w:p>
    <w:p w:rsidR="000B639C" w:rsidRPr="00805F86" w:rsidRDefault="000B639C" w:rsidP="000B639C">
      <w:pPr>
        <w:spacing w:line="360" w:lineRule="auto"/>
        <w:ind w:left="-567"/>
        <w:jc w:val="both"/>
        <w:rPr>
          <w:rFonts w:ascii="Times New Roman" w:hAnsi="Times New Roman" w:cs="Times New Roman"/>
          <w:color w:val="000000" w:themeColor="text1"/>
          <w:sz w:val="28"/>
          <w:szCs w:val="28"/>
        </w:rPr>
      </w:pPr>
      <w:r w:rsidRPr="00805F86">
        <w:rPr>
          <w:rFonts w:ascii="Times New Roman" w:hAnsi="Times New Roman" w:cs="Times New Roman"/>
          <w:color w:val="000000" w:themeColor="text1"/>
          <w:sz w:val="28"/>
          <w:szCs w:val="28"/>
        </w:rPr>
        <w:t>36. Чернухина И. Я. Идеи антропоцентрической лингвистики в трудах В.В.  Sty</w:t>
      </w:r>
      <w:r w:rsidR="00921FF2">
        <w:rPr>
          <w:rFonts w:ascii="Times New Roman" w:hAnsi="Times New Roman" w:cs="Times New Roman"/>
          <w:color w:val="000000" w:themeColor="text1"/>
          <w:sz w:val="28"/>
          <w:szCs w:val="28"/>
        </w:rPr>
        <w:t>listika. Opole, 1995.  С. 215-222</w:t>
      </w:r>
      <w:r w:rsidRPr="00805F86">
        <w:rPr>
          <w:rFonts w:ascii="Times New Roman" w:hAnsi="Times New Roman" w:cs="Times New Roman"/>
          <w:color w:val="000000" w:themeColor="text1"/>
          <w:sz w:val="28"/>
          <w:szCs w:val="28"/>
        </w:rPr>
        <w:t>.</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37. Шаховский В. И. О лингвистике эмоций. Язык и эмоции: Сборник научных трудов. Волгоградский гос. пед. университет, кафедра языкознания.  В</w:t>
      </w:r>
      <w:r w:rsidR="00921FF2">
        <w:rPr>
          <w:color w:val="000000" w:themeColor="text1"/>
          <w:sz w:val="28"/>
          <w:szCs w:val="28"/>
        </w:rPr>
        <w:t>олгоград: Перемена, 1995. С. 3-15</w:t>
      </w:r>
      <w:r w:rsidRPr="00805F86">
        <w:rPr>
          <w:color w:val="000000" w:themeColor="text1"/>
          <w:sz w:val="28"/>
          <w:szCs w:val="28"/>
        </w:rPr>
        <w:t xml:space="preserve">.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38. Шингаров Г. Х. Эмоции и чувства как форма отражения действительности. М.: Наука.  223 с. </w:t>
      </w:r>
    </w:p>
    <w:p w:rsidR="000B639C" w:rsidRPr="00805F86" w:rsidRDefault="000B639C" w:rsidP="000B639C">
      <w:pPr>
        <w:pStyle w:val="Default"/>
        <w:spacing w:line="360" w:lineRule="auto"/>
        <w:ind w:left="-567"/>
        <w:jc w:val="both"/>
        <w:rPr>
          <w:color w:val="000000" w:themeColor="text1"/>
          <w:sz w:val="28"/>
          <w:szCs w:val="28"/>
          <w:lang w:val="de-DE"/>
        </w:rPr>
      </w:pPr>
      <w:r w:rsidRPr="00805F86">
        <w:rPr>
          <w:color w:val="000000" w:themeColor="text1"/>
          <w:sz w:val="28"/>
          <w:szCs w:val="28"/>
        </w:rPr>
        <w:t>39. Щерба Л. В. Фонетика французского языка.  М</w:t>
      </w:r>
      <w:r w:rsidRPr="000B639C">
        <w:rPr>
          <w:color w:val="000000" w:themeColor="text1"/>
          <w:sz w:val="28"/>
          <w:szCs w:val="28"/>
        </w:rPr>
        <w:t xml:space="preserve">., 1963.  </w:t>
      </w:r>
      <w:r w:rsidRPr="00805F86">
        <w:rPr>
          <w:color w:val="000000" w:themeColor="text1"/>
          <w:sz w:val="28"/>
          <w:szCs w:val="28"/>
          <w:lang w:val="de-DE"/>
        </w:rPr>
        <w:t xml:space="preserve">308 </w:t>
      </w:r>
      <w:r w:rsidRPr="00805F86">
        <w:rPr>
          <w:color w:val="000000" w:themeColor="text1"/>
          <w:sz w:val="28"/>
          <w:szCs w:val="28"/>
        </w:rPr>
        <w:t>с</w:t>
      </w:r>
      <w:r w:rsidRPr="00805F86">
        <w:rPr>
          <w:color w:val="000000" w:themeColor="text1"/>
          <w:sz w:val="28"/>
          <w:szCs w:val="28"/>
          <w:lang w:val="de-DE"/>
        </w:rPr>
        <w:t xml:space="preserve">. </w:t>
      </w:r>
    </w:p>
    <w:p w:rsidR="000B639C" w:rsidRPr="00805F86" w:rsidRDefault="000B639C" w:rsidP="000B639C">
      <w:pPr>
        <w:pStyle w:val="Default"/>
        <w:spacing w:line="360" w:lineRule="auto"/>
        <w:ind w:left="-567"/>
        <w:jc w:val="both"/>
        <w:rPr>
          <w:color w:val="000000" w:themeColor="text1"/>
          <w:sz w:val="28"/>
          <w:szCs w:val="28"/>
          <w:lang w:val="de-DE"/>
        </w:rPr>
      </w:pPr>
      <w:r w:rsidRPr="00805F86">
        <w:rPr>
          <w:color w:val="000000" w:themeColor="text1"/>
          <w:sz w:val="28"/>
          <w:szCs w:val="28"/>
          <w:lang w:val="de-DE"/>
        </w:rPr>
        <w:t xml:space="preserve">40. Piok M. Gesprochene Sprache und literarischer Text. Wien: Lit.Verlag, 2011. 136 S. </w:t>
      </w:r>
    </w:p>
    <w:p w:rsidR="000B639C" w:rsidRPr="00805F86" w:rsidRDefault="000B639C" w:rsidP="000B639C">
      <w:pPr>
        <w:pStyle w:val="Default"/>
        <w:spacing w:line="360" w:lineRule="auto"/>
        <w:ind w:left="-567"/>
        <w:jc w:val="both"/>
        <w:rPr>
          <w:color w:val="000000" w:themeColor="text1"/>
          <w:sz w:val="28"/>
          <w:szCs w:val="28"/>
          <w:lang w:val="en-US"/>
        </w:rPr>
      </w:pPr>
      <w:r w:rsidRPr="00805F86">
        <w:rPr>
          <w:color w:val="000000" w:themeColor="text1"/>
          <w:sz w:val="28"/>
          <w:szCs w:val="28"/>
          <w:lang w:val="de-DE"/>
        </w:rPr>
        <w:t xml:space="preserve">41. Sievers E. Grundzüge der Phonetik zur Einführung in das Studium der Lautlehre der indogermanischen Sprachen. </w:t>
      </w:r>
      <w:r w:rsidRPr="00805F86">
        <w:rPr>
          <w:color w:val="000000" w:themeColor="text1"/>
          <w:sz w:val="28"/>
          <w:szCs w:val="28"/>
          <w:lang w:val="en-US"/>
        </w:rPr>
        <w:t>Leipzig, 1901.  330 S.</w:t>
      </w:r>
    </w:p>
    <w:p w:rsidR="000B639C" w:rsidRPr="00805F86" w:rsidRDefault="000B639C" w:rsidP="000B639C">
      <w:pPr>
        <w:pStyle w:val="Default"/>
        <w:spacing w:line="360" w:lineRule="auto"/>
        <w:ind w:left="-567"/>
        <w:jc w:val="both"/>
        <w:rPr>
          <w:color w:val="000000" w:themeColor="text1"/>
          <w:sz w:val="28"/>
          <w:szCs w:val="28"/>
          <w:lang w:val="en-US"/>
        </w:rPr>
      </w:pPr>
      <w:r w:rsidRPr="00805F86">
        <w:rPr>
          <w:color w:val="000000" w:themeColor="text1"/>
          <w:sz w:val="28"/>
          <w:szCs w:val="28"/>
          <w:lang w:val="en-US"/>
        </w:rPr>
        <w:t xml:space="preserve">42. Timberg B. M., Erler B. Television talk: a history of the TV talk show. University of </w:t>
      </w:r>
      <w:r w:rsidR="00921FF2" w:rsidRPr="00690203">
        <w:rPr>
          <w:color w:val="000000" w:themeColor="text1"/>
          <w:sz w:val="28"/>
          <w:szCs w:val="28"/>
          <w:lang w:val="en-US"/>
        </w:rPr>
        <w:t xml:space="preserve"> </w:t>
      </w:r>
      <w:r w:rsidRPr="00805F86">
        <w:rPr>
          <w:color w:val="000000" w:themeColor="text1"/>
          <w:sz w:val="28"/>
          <w:szCs w:val="28"/>
          <w:lang w:val="en-US"/>
        </w:rPr>
        <w:t>Texas Press, 2002. 416 p. </w:t>
      </w:r>
    </w:p>
    <w:p w:rsidR="00241096" w:rsidRDefault="000B639C" w:rsidP="00241096">
      <w:pPr>
        <w:pStyle w:val="Default"/>
        <w:spacing w:line="360" w:lineRule="auto"/>
        <w:ind w:left="-567"/>
        <w:jc w:val="both"/>
        <w:rPr>
          <w:color w:val="000000" w:themeColor="text1"/>
          <w:sz w:val="28"/>
          <w:szCs w:val="28"/>
        </w:rPr>
      </w:pPr>
      <w:r w:rsidRPr="00805F86">
        <w:rPr>
          <w:color w:val="000000" w:themeColor="text1"/>
          <w:sz w:val="28"/>
          <w:szCs w:val="28"/>
          <w:lang w:val="en-US"/>
        </w:rPr>
        <w:t xml:space="preserve">43. Tolson A. Television talk shows. Discourse, performance, spectacle. Lawrence Erlbaum Associates, Inc., 2001. </w:t>
      </w:r>
      <w:r w:rsidRPr="00805F86">
        <w:rPr>
          <w:color w:val="000000" w:themeColor="text1"/>
          <w:sz w:val="28"/>
          <w:szCs w:val="28"/>
        </w:rPr>
        <w:t>203 p.</w:t>
      </w:r>
    </w:p>
    <w:p w:rsidR="0069630B" w:rsidRPr="0069630B" w:rsidRDefault="0069630B" w:rsidP="00241096">
      <w:pPr>
        <w:pStyle w:val="Default"/>
        <w:spacing w:line="360" w:lineRule="auto"/>
        <w:ind w:left="-567"/>
        <w:jc w:val="both"/>
        <w:rPr>
          <w:color w:val="000000" w:themeColor="text1"/>
          <w:sz w:val="28"/>
          <w:szCs w:val="28"/>
        </w:rPr>
      </w:pPr>
    </w:p>
    <w:p w:rsidR="000B639C" w:rsidRDefault="000B639C" w:rsidP="000B639C">
      <w:pPr>
        <w:pStyle w:val="Default"/>
        <w:spacing w:line="360" w:lineRule="auto"/>
        <w:ind w:left="-567"/>
        <w:jc w:val="center"/>
        <w:rPr>
          <w:b/>
          <w:bCs/>
          <w:color w:val="000000" w:themeColor="text1"/>
          <w:sz w:val="28"/>
          <w:szCs w:val="28"/>
        </w:rPr>
      </w:pPr>
      <w:r w:rsidRPr="00805F86">
        <w:rPr>
          <w:b/>
          <w:bCs/>
          <w:color w:val="000000" w:themeColor="text1"/>
          <w:sz w:val="28"/>
          <w:szCs w:val="28"/>
        </w:rPr>
        <w:t>Справочная</w:t>
      </w:r>
      <w:r w:rsidRPr="000B639C">
        <w:rPr>
          <w:b/>
          <w:bCs/>
          <w:color w:val="000000" w:themeColor="text1"/>
          <w:sz w:val="28"/>
          <w:szCs w:val="28"/>
        </w:rPr>
        <w:t xml:space="preserve"> </w:t>
      </w:r>
      <w:r w:rsidRPr="00805F86">
        <w:rPr>
          <w:b/>
          <w:bCs/>
          <w:color w:val="000000" w:themeColor="text1"/>
          <w:sz w:val="28"/>
          <w:szCs w:val="28"/>
        </w:rPr>
        <w:t>литература</w:t>
      </w:r>
    </w:p>
    <w:p w:rsidR="0069630B" w:rsidRPr="0069630B" w:rsidRDefault="0069630B" w:rsidP="000B639C">
      <w:pPr>
        <w:pStyle w:val="Default"/>
        <w:spacing w:line="360" w:lineRule="auto"/>
        <w:ind w:left="-567"/>
        <w:jc w:val="center"/>
        <w:rPr>
          <w:b/>
          <w:bCs/>
          <w:color w:val="000000" w:themeColor="text1"/>
          <w:sz w:val="28"/>
          <w:szCs w:val="28"/>
        </w:rPr>
      </w:pPr>
    </w:p>
    <w:p w:rsidR="000B639C" w:rsidRPr="00805F86" w:rsidRDefault="000B639C" w:rsidP="000B639C">
      <w:pPr>
        <w:pStyle w:val="Default"/>
        <w:spacing w:line="360" w:lineRule="auto"/>
        <w:ind w:left="-567"/>
        <w:jc w:val="both"/>
        <w:rPr>
          <w:color w:val="000000" w:themeColor="text1"/>
          <w:sz w:val="28"/>
          <w:szCs w:val="28"/>
        </w:rPr>
      </w:pPr>
      <w:r w:rsidRPr="00805F86">
        <w:rPr>
          <w:bCs/>
          <w:color w:val="000000" w:themeColor="text1"/>
          <w:sz w:val="28"/>
          <w:szCs w:val="28"/>
        </w:rPr>
        <w:t xml:space="preserve">44. </w:t>
      </w:r>
      <w:r w:rsidRPr="00805F86">
        <w:rPr>
          <w:color w:val="000000" w:themeColor="text1"/>
          <w:sz w:val="28"/>
          <w:szCs w:val="28"/>
        </w:rPr>
        <w:t>Большой Энциклопедический словарь. Изд. 2-е / 1л. ред. А.М. Прохоров. М.; СПб., 2000. URL: http://dic.academic.ru/contents.nsf/enc3p/ (Дата обращения: 15.01.2016).</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 xml:space="preserve">45. Головин С.Ю. Словарь психолога-практика. Сост. С. Ю. Головин 2-е изд. перераб. и доп. Минск: Харвест, 2001.  976 с. </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t>46. Комлев Н.Г. Словарь иностранных слов. М.: ЭКСМО, 2006. URL: http://dic.academic.ru/ contents.nsf/dic_fwords/ (Дата обращения. 15.01.2016).</w:t>
      </w:r>
    </w:p>
    <w:p w:rsidR="000B639C" w:rsidRPr="00805F86" w:rsidRDefault="000B639C" w:rsidP="000B639C">
      <w:pPr>
        <w:pStyle w:val="Default"/>
        <w:spacing w:line="360" w:lineRule="auto"/>
        <w:ind w:left="-567"/>
        <w:jc w:val="both"/>
        <w:rPr>
          <w:color w:val="000000" w:themeColor="text1"/>
          <w:sz w:val="28"/>
          <w:szCs w:val="28"/>
        </w:rPr>
      </w:pPr>
      <w:r w:rsidRPr="00805F86">
        <w:rPr>
          <w:color w:val="000000" w:themeColor="text1"/>
          <w:sz w:val="28"/>
          <w:szCs w:val="28"/>
        </w:rPr>
        <w:lastRenderedPageBreak/>
        <w:t>47. Крысин Л.П. Толковый словарь иностранных слов под ред. М.: Русский язык, 1998. URL: http://dic.academic.ru/contents.nsf/dic_fwords/ (Дата обращения 15.01.2016)</w:t>
      </w:r>
    </w:p>
    <w:p w:rsidR="000B639C" w:rsidRPr="00663B7A" w:rsidRDefault="000B639C" w:rsidP="000B639C">
      <w:pPr>
        <w:spacing w:line="360" w:lineRule="auto"/>
        <w:ind w:left="-567"/>
        <w:jc w:val="both"/>
      </w:pPr>
      <w:r w:rsidRPr="00805F86">
        <w:rPr>
          <w:rFonts w:ascii="Times New Roman" w:hAnsi="Times New Roman" w:cs="Times New Roman"/>
          <w:color w:val="000000" w:themeColor="text1"/>
          <w:sz w:val="28"/>
          <w:szCs w:val="28"/>
        </w:rPr>
        <w:t>48. Марузо Ж. Сл</w:t>
      </w:r>
      <w:r w:rsidR="00331F47">
        <w:rPr>
          <w:rFonts w:ascii="Times New Roman" w:hAnsi="Times New Roman" w:cs="Times New Roman"/>
          <w:color w:val="000000" w:themeColor="text1"/>
          <w:sz w:val="28"/>
          <w:szCs w:val="28"/>
        </w:rPr>
        <w:t>оварь лингвистических терминов.</w:t>
      </w:r>
      <w:r w:rsidR="00331F47" w:rsidRPr="00331F47">
        <w:rPr>
          <w:rFonts w:ascii="Times New Roman" w:hAnsi="Times New Roman" w:cs="Times New Roman"/>
          <w:color w:val="000000" w:themeColor="text1"/>
          <w:sz w:val="28"/>
          <w:szCs w:val="28"/>
        </w:rPr>
        <w:t xml:space="preserve"> </w:t>
      </w:r>
      <w:r w:rsidRPr="00805F86">
        <w:rPr>
          <w:rFonts w:ascii="Times New Roman" w:hAnsi="Times New Roman" w:cs="Times New Roman"/>
          <w:color w:val="000000" w:themeColor="text1"/>
          <w:sz w:val="28"/>
          <w:szCs w:val="28"/>
        </w:rPr>
        <w:t xml:space="preserve">М.: Издательство иностранной литературы, 1960. </w:t>
      </w:r>
      <w:r w:rsidRPr="00663B7A">
        <w:rPr>
          <w:rFonts w:ascii="Times New Roman" w:hAnsi="Times New Roman" w:cs="Times New Roman"/>
          <w:color w:val="000000" w:themeColor="text1"/>
          <w:sz w:val="28"/>
          <w:szCs w:val="28"/>
        </w:rPr>
        <w:t xml:space="preserve">436 </w:t>
      </w:r>
      <w:r w:rsidRPr="00805F86">
        <w:rPr>
          <w:rFonts w:ascii="Times New Roman" w:hAnsi="Times New Roman" w:cs="Times New Roman"/>
          <w:color w:val="000000" w:themeColor="text1"/>
          <w:sz w:val="28"/>
          <w:szCs w:val="28"/>
        </w:rPr>
        <w:t>с</w:t>
      </w:r>
      <w:r w:rsidRPr="00663B7A">
        <w:rPr>
          <w:rFonts w:ascii="Times New Roman" w:hAnsi="Times New Roman" w:cs="Times New Roman"/>
          <w:color w:val="000000" w:themeColor="text1"/>
          <w:sz w:val="28"/>
          <w:szCs w:val="28"/>
        </w:rPr>
        <w:t xml:space="preserve">. </w:t>
      </w:r>
      <w:r w:rsidRPr="00805F86">
        <w:rPr>
          <w:rFonts w:ascii="Times New Roman" w:hAnsi="Times New Roman" w:cs="Times New Roman"/>
          <w:color w:val="000000" w:themeColor="text1"/>
          <w:sz w:val="28"/>
          <w:szCs w:val="28"/>
          <w:lang w:val="en-US"/>
        </w:rPr>
        <w:t>URL</w:t>
      </w:r>
      <w:r w:rsidRPr="00663B7A">
        <w:rPr>
          <w:rFonts w:ascii="Times New Roman" w:hAnsi="Times New Roman" w:cs="Times New Roman"/>
          <w:color w:val="000000" w:themeColor="text1"/>
          <w:sz w:val="28"/>
          <w:szCs w:val="28"/>
        </w:rPr>
        <w:t>:</w:t>
      </w:r>
      <w:r w:rsidR="00331F47" w:rsidRPr="00663B7A">
        <w:rPr>
          <w:rFonts w:ascii="Times New Roman" w:hAnsi="Times New Roman" w:cs="Times New Roman"/>
          <w:color w:val="000000" w:themeColor="text1"/>
          <w:sz w:val="28"/>
          <w:szCs w:val="28"/>
        </w:rPr>
        <w:t xml:space="preserve"> </w:t>
      </w:r>
      <w:hyperlink r:id="rId11" w:history="1">
        <w:r w:rsidRPr="008E2362">
          <w:rPr>
            <w:rStyle w:val="a7"/>
            <w:rFonts w:ascii="Times New Roman" w:hAnsi="Times New Roman" w:cs="Times New Roman"/>
            <w:color w:val="000000" w:themeColor="text1"/>
            <w:sz w:val="28"/>
            <w:szCs w:val="28"/>
            <w:u w:val="none"/>
            <w:lang w:val="en-US"/>
          </w:rPr>
          <w:t>https</w:t>
        </w:r>
        <w:r w:rsidRPr="00663B7A">
          <w:rPr>
            <w:rStyle w:val="a7"/>
            <w:rFonts w:ascii="Times New Roman" w:hAnsi="Times New Roman" w:cs="Times New Roman"/>
            <w:color w:val="000000" w:themeColor="text1"/>
            <w:sz w:val="28"/>
            <w:szCs w:val="28"/>
            <w:u w:val="none"/>
          </w:rPr>
          <w:t>://</w:t>
        </w:r>
        <w:r w:rsidRPr="008E2362">
          <w:rPr>
            <w:rStyle w:val="a7"/>
            <w:rFonts w:ascii="Times New Roman" w:hAnsi="Times New Roman" w:cs="Times New Roman"/>
            <w:color w:val="000000" w:themeColor="text1"/>
            <w:sz w:val="28"/>
            <w:szCs w:val="28"/>
            <w:u w:val="none"/>
            <w:lang w:val="en-US"/>
          </w:rPr>
          <w:t>enc</w:t>
        </w:r>
        <w:r w:rsidRPr="00663B7A">
          <w:rPr>
            <w:rStyle w:val="a7"/>
            <w:rFonts w:ascii="Times New Roman" w:hAnsi="Times New Roman" w:cs="Times New Roman"/>
            <w:color w:val="000000" w:themeColor="text1"/>
            <w:sz w:val="28"/>
            <w:szCs w:val="28"/>
            <w:u w:val="none"/>
          </w:rPr>
          <w:t>.</w:t>
        </w:r>
        <w:r w:rsidRPr="008E2362">
          <w:rPr>
            <w:rStyle w:val="a7"/>
            <w:rFonts w:ascii="Times New Roman" w:hAnsi="Times New Roman" w:cs="Times New Roman"/>
            <w:color w:val="000000" w:themeColor="text1"/>
            <w:sz w:val="28"/>
            <w:szCs w:val="28"/>
            <w:u w:val="none"/>
            <w:lang w:val="en-US"/>
          </w:rPr>
          <w:t>biblioclub</w:t>
        </w:r>
        <w:r w:rsidRPr="00663B7A">
          <w:rPr>
            <w:rStyle w:val="a7"/>
            <w:rFonts w:ascii="Times New Roman" w:hAnsi="Times New Roman" w:cs="Times New Roman"/>
            <w:color w:val="000000" w:themeColor="text1"/>
            <w:sz w:val="28"/>
            <w:szCs w:val="28"/>
            <w:u w:val="none"/>
          </w:rPr>
          <w:t>.</w:t>
        </w:r>
        <w:r w:rsidRPr="008E2362">
          <w:rPr>
            <w:rStyle w:val="a7"/>
            <w:rFonts w:ascii="Times New Roman" w:hAnsi="Times New Roman" w:cs="Times New Roman"/>
            <w:color w:val="000000" w:themeColor="text1"/>
            <w:sz w:val="28"/>
            <w:szCs w:val="28"/>
            <w:u w:val="none"/>
            <w:lang w:val="en-US"/>
          </w:rPr>
          <w:t>ru</w:t>
        </w:r>
        <w:r w:rsidRPr="00663B7A">
          <w:rPr>
            <w:rStyle w:val="a7"/>
            <w:rFonts w:ascii="Times New Roman" w:hAnsi="Times New Roman" w:cs="Times New Roman"/>
            <w:color w:val="000000" w:themeColor="text1"/>
            <w:sz w:val="28"/>
            <w:szCs w:val="28"/>
            <w:u w:val="none"/>
          </w:rPr>
          <w:t>/</w:t>
        </w:r>
        <w:r w:rsidRPr="008E2362">
          <w:rPr>
            <w:rStyle w:val="a7"/>
            <w:rFonts w:ascii="Times New Roman" w:hAnsi="Times New Roman" w:cs="Times New Roman"/>
            <w:color w:val="000000" w:themeColor="text1"/>
            <w:sz w:val="28"/>
            <w:szCs w:val="28"/>
            <w:u w:val="none"/>
            <w:lang w:val="en-US"/>
          </w:rPr>
          <w:t>Encyclopedia</w:t>
        </w:r>
        <w:r w:rsidRPr="00663B7A">
          <w:rPr>
            <w:rStyle w:val="a7"/>
            <w:rFonts w:ascii="Times New Roman" w:hAnsi="Times New Roman" w:cs="Times New Roman"/>
            <w:color w:val="000000" w:themeColor="text1"/>
            <w:sz w:val="28"/>
            <w:szCs w:val="28"/>
            <w:u w:val="none"/>
          </w:rPr>
          <w:t>/115_</w:t>
        </w:r>
        <w:r w:rsidRPr="008E2362">
          <w:rPr>
            <w:rStyle w:val="a7"/>
            <w:rFonts w:ascii="Times New Roman" w:hAnsi="Times New Roman" w:cs="Times New Roman"/>
            <w:color w:val="000000" w:themeColor="text1"/>
            <w:sz w:val="28"/>
            <w:szCs w:val="28"/>
            <w:u w:val="none"/>
            <w:lang w:val="en-US"/>
          </w:rPr>
          <w:t>maruzo</w:t>
        </w:r>
        <w:r w:rsidRPr="00663B7A">
          <w:rPr>
            <w:rStyle w:val="a7"/>
            <w:rFonts w:ascii="Times New Roman" w:hAnsi="Times New Roman" w:cs="Times New Roman"/>
            <w:color w:val="000000" w:themeColor="text1"/>
            <w:sz w:val="28"/>
            <w:szCs w:val="28"/>
            <w:u w:val="none"/>
          </w:rPr>
          <w:t>_</w:t>
        </w:r>
        <w:r w:rsidRPr="008E2362">
          <w:rPr>
            <w:rStyle w:val="a7"/>
            <w:rFonts w:ascii="Times New Roman" w:hAnsi="Times New Roman" w:cs="Times New Roman"/>
            <w:color w:val="000000" w:themeColor="text1"/>
            <w:sz w:val="28"/>
            <w:szCs w:val="28"/>
            <w:u w:val="none"/>
            <w:lang w:val="en-US"/>
          </w:rPr>
          <w:t>zh</w:t>
        </w:r>
        <w:r w:rsidRPr="00663B7A">
          <w:rPr>
            <w:rStyle w:val="a7"/>
            <w:rFonts w:ascii="Times New Roman" w:hAnsi="Times New Roman" w:cs="Times New Roman"/>
            <w:color w:val="000000" w:themeColor="text1"/>
            <w:sz w:val="28"/>
            <w:szCs w:val="28"/>
            <w:u w:val="none"/>
          </w:rPr>
          <w:t>._</w:t>
        </w:r>
        <w:r w:rsidRPr="008E2362">
          <w:rPr>
            <w:rStyle w:val="a7"/>
            <w:rFonts w:ascii="Times New Roman" w:hAnsi="Times New Roman" w:cs="Times New Roman"/>
            <w:color w:val="000000" w:themeColor="text1"/>
            <w:sz w:val="28"/>
            <w:szCs w:val="28"/>
            <w:u w:val="none"/>
            <w:lang w:val="en-US"/>
          </w:rPr>
          <w:t>slovar</w:t>
        </w:r>
        <w:r w:rsidRPr="00663B7A">
          <w:rPr>
            <w:rStyle w:val="a7"/>
            <w:rFonts w:ascii="Times New Roman" w:hAnsi="Times New Roman" w:cs="Times New Roman"/>
            <w:color w:val="000000" w:themeColor="text1"/>
            <w:sz w:val="28"/>
            <w:szCs w:val="28"/>
            <w:u w:val="none"/>
          </w:rPr>
          <w:t>_</w:t>
        </w:r>
        <w:r w:rsidRPr="008E2362">
          <w:rPr>
            <w:rStyle w:val="a7"/>
            <w:rFonts w:ascii="Times New Roman" w:hAnsi="Times New Roman" w:cs="Times New Roman"/>
            <w:color w:val="000000" w:themeColor="text1"/>
            <w:sz w:val="28"/>
            <w:szCs w:val="28"/>
            <w:u w:val="none"/>
            <w:lang w:val="en-US"/>
          </w:rPr>
          <w:t>lingvisticheskih</w:t>
        </w:r>
        <w:r w:rsidRPr="00663B7A">
          <w:rPr>
            <w:rStyle w:val="a7"/>
            <w:rFonts w:ascii="Times New Roman" w:hAnsi="Times New Roman" w:cs="Times New Roman"/>
            <w:color w:val="000000" w:themeColor="text1"/>
            <w:sz w:val="28"/>
            <w:szCs w:val="28"/>
            <w:u w:val="none"/>
          </w:rPr>
          <w:t>_</w:t>
        </w:r>
        <w:r w:rsidRPr="008E2362">
          <w:rPr>
            <w:rStyle w:val="a7"/>
            <w:rFonts w:ascii="Times New Roman" w:hAnsi="Times New Roman" w:cs="Times New Roman"/>
            <w:color w:val="000000" w:themeColor="text1"/>
            <w:sz w:val="28"/>
            <w:szCs w:val="28"/>
            <w:u w:val="none"/>
            <w:lang w:val="en-US"/>
          </w:rPr>
          <w:t>terminov</w:t>
        </w:r>
      </w:hyperlink>
    </w:p>
    <w:p w:rsidR="00241096" w:rsidRPr="00690203" w:rsidRDefault="00241096" w:rsidP="00241096">
      <w:pPr>
        <w:pStyle w:val="1"/>
        <w:shd w:val="clear" w:color="auto" w:fill="FFFFFF"/>
        <w:spacing w:before="300" w:beforeAutospacing="0" w:after="161" w:afterAutospacing="0" w:line="360" w:lineRule="auto"/>
        <w:ind w:left="-567"/>
        <w:jc w:val="both"/>
        <w:rPr>
          <w:b w:val="0"/>
          <w:color w:val="000000" w:themeColor="text1"/>
          <w:sz w:val="28"/>
          <w:szCs w:val="28"/>
          <w:lang w:val="de-DE"/>
        </w:rPr>
      </w:pPr>
      <w:r w:rsidRPr="00241096">
        <w:rPr>
          <w:b w:val="0"/>
          <w:color w:val="000000" w:themeColor="text1"/>
          <w:sz w:val="28"/>
          <w:szCs w:val="28"/>
          <w:lang w:val="de-DE"/>
        </w:rPr>
        <w:t xml:space="preserve">49. </w:t>
      </w:r>
      <w:r w:rsidRPr="00241096">
        <w:rPr>
          <w:b w:val="0"/>
          <w:bCs w:val="0"/>
          <w:color w:val="000000" w:themeColor="text1"/>
          <w:sz w:val="28"/>
          <w:szCs w:val="28"/>
          <w:lang w:val="de-DE"/>
        </w:rPr>
        <w:t xml:space="preserve">Duden - Das Aussprachewörterbuch </w:t>
      </w:r>
      <w:r w:rsidRPr="00241096">
        <w:rPr>
          <w:b w:val="0"/>
          <w:color w:val="000000" w:themeColor="text1"/>
          <w:sz w:val="28"/>
          <w:szCs w:val="28"/>
          <w:lang w:val="de-DE"/>
        </w:rPr>
        <w:t xml:space="preserve">Betonung und Aussprache von über 132.000 Wörtern und Namen. </w:t>
      </w:r>
      <w:r w:rsidRPr="00690203">
        <w:rPr>
          <w:b w:val="0"/>
          <w:color w:val="000000" w:themeColor="text1"/>
          <w:sz w:val="28"/>
          <w:szCs w:val="28"/>
          <w:shd w:val="clear" w:color="auto" w:fill="FFFFFF"/>
          <w:lang w:val="de-DE"/>
        </w:rPr>
        <w:t>Reihe: </w:t>
      </w:r>
      <w:hyperlink r:id="rId12" w:history="1">
        <w:r w:rsidRPr="00690203">
          <w:rPr>
            <w:rStyle w:val="a7"/>
            <w:b w:val="0"/>
            <w:color w:val="000000" w:themeColor="text1"/>
            <w:sz w:val="28"/>
            <w:szCs w:val="28"/>
            <w:u w:val="none"/>
            <w:shd w:val="clear" w:color="auto" w:fill="FFFFFF"/>
            <w:lang w:val="de-DE"/>
          </w:rPr>
          <w:t>Duden 1-12</w:t>
        </w:r>
      </w:hyperlink>
      <w:r w:rsidRPr="00690203">
        <w:rPr>
          <w:b w:val="0"/>
          <w:color w:val="000000" w:themeColor="text1"/>
          <w:sz w:val="28"/>
          <w:szCs w:val="28"/>
          <w:lang w:val="de-DE"/>
        </w:rPr>
        <w:t xml:space="preserve">, 2015. 928 </w:t>
      </w:r>
      <w:r>
        <w:rPr>
          <w:b w:val="0"/>
          <w:color w:val="000000" w:themeColor="text1"/>
          <w:sz w:val="28"/>
          <w:szCs w:val="28"/>
          <w:lang w:val="de-DE"/>
        </w:rPr>
        <w:t>S</w:t>
      </w:r>
      <w:r w:rsidRPr="00690203">
        <w:rPr>
          <w:b w:val="0"/>
          <w:color w:val="000000" w:themeColor="text1"/>
          <w:sz w:val="28"/>
          <w:szCs w:val="28"/>
          <w:lang w:val="de-DE"/>
        </w:rPr>
        <w:t xml:space="preserve">. </w:t>
      </w:r>
    </w:p>
    <w:p w:rsidR="00241096" w:rsidRDefault="00241096" w:rsidP="00241096">
      <w:pPr>
        <w:pStyle w:val="1"/>
        <w:shd w:val="clear" w:color="auto" w:fill="FFFFFF"/>
        <w:spacing w:before="300" w:beforeAutospacing="0" w:after="161" w:afterAutospacing="0" w:line="360" w:lineRule="auto"/>
        <w:ind w:left="-567"/>
        <w:jc w:val="both"/>
        <w:rPr>
          <w:b w:val="0"/>
          <w:color w:val="000000" w:themeColor="text1"/>
          <w:sz w:val="28"/>
          <w:szCs w:val="28"/>
        </w:rPr>
      </w:pPr>
      <w:r w:rsidRPr="00241096">
        <w:rPr>
          <w:b w:val="0"/>
          <w:color w:val="000000" w:themeColor="text1"/>
          <w:sz w:val="28"/>
          <w:szCs w:val="28"/>
          <w:lang w:val="de-DE"/>
        </w:rPr>
        <w:t xml:space="preserve">50. </w:t>
      </w:r>
      <w:r w:rsidRPr="00241096">
        <w:rPr>
          <w:b w:val="0"/>
          <w:bCs w:val="0"/>
          <w:color w:val="000000" w:themeColor="text1"/>
          <w:sz w:val="28"/>
          <w:szCs w:val="28"/>
          <w:lang w:val="de-DE"/>
        </w:rPr>
        <w:t xml:space="preserve">Duden - Grundwissen Grammatik Fit für den Bachelor. </w:t>
      </w:r>
      <w:r w:rsidRPr="00241096">
        <w:rPr>
          <w:b w:val="0"/>
          <w:color w:val="000000" w:themeColor="text1"/>
          <w:sz w:val="28"/>
          <w:szCs w:val="28"/>
          <w:shd w:val="clear" w:color="auto" w:fill="FFFFFF"/>
        </w:rPr>
        <w:t>Reihe: </w:t>
      </w:r>
      <w:hyperlink r:id="rId13" w:history="1">
        <w:r w:rsidRPr="00241096">
          <w:rPr>
            <w:rStyle w:val="a7"/>
            <w:b w:val="0"/>
            <w:color w:val="000000" w:themeColor="text1"/>
            <w:sz w:val="28"/>
            <w:szCs w:val="28"/>
            <w:u w:val="none"/>
            <w:shd w:val="clear" w:color="auto" w:fill="FFFFFF"/>
          </w:rPr>
          <w:t>Sprachwissen</w:t>
        </w:r>
      </w:hyperlink>
      <w:r>
        <w:rPr>
          <w:b w:val="0"/>
          <w:color w:val="000000" w:themeColor="text1"/>
          <w:sz w:val="28"/>
          <w:szCs w:val="28"/>
        </w:rPr>
        <w:t xml:space="preserve">, 2015. 256 </w:t>
      </w:r>
      <w:r>
        <w:rPr>
          <w:b w:val="0"/>
          <w:color w:val="000000" w:themeColor="text1"/>
          <w:sz w:val="28"/>
          <w:szCs w:val="28"/>
          <w:lang w:val="de-DE"/>
        </w:rPr>
        <w:t>S</w:t>
      </w:r>
      <w:r w:rsidRPr="00241096">
        <w:rPr>
          <w:b w:val="0"/>
          <w:color w:val="000000" w:themeColor="text1"/>
          <w:sz w:val="28"/>
          <w:szCs w:val="28"/>
        </w:rPr>
        <w:t>.</w:t>
      </w:r>
    </w:p>
    <w:p w:rsidR="0069630B" w:rsidRPr="0069630B" w:rsidRDefault="0069630B" w:rsidP="00241096">
      <w:pPr>
        <w:pStyle w:val="1"/>
        <w:shd w:val="clear" w:color="auto" w:fill="FFFFFF"/>
        <w:spacing w:before="300" w:beforeAutospacing="0" w:after="161" w:afterAutospacing="0" w:line="360" w:lineRule="auto"/>
        <w:ind w:left="-567"/>
        <w:jc w:val="both"/>
        <w:rPr>
          <w:b w:val="0"/>
          <w:bCs w:val="0"/>
          <w:color w:val="000000" w:themeColor="text1"/>
          <w:sz w:val="28"/>
          <w:szCs w:val="28"/>
        </w:rPr>
      </w:pPr>
    </w:p>
    <w:p w:rsidR="000B639C" w:rsidRDefault="000B639C" w:rsidP="000B639C">
      <w:pPr>
        <w:spacing w:line="360" w:lineRule="auto"/>
        <w:ind w:left="-567"/>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Электронные ресурсы материала исследования</w:t>
      </w:r>
    </w:p>
    <w:p w:rsidR="0069630B" w:rsidRPr="0069630B" w:rsidRDefault="0069630B" w:rsidP="000B639C">
      <w:pPr>
        <w:spacing w:line="360" w:lineRule="auto"/>
        <w:ind w:left="-567"/>
        <w:jc w:val="center"/>
        <w:rPr>
          <w:rFonts w:ascii="Times New Roman" w:hAnsi="Times New Roman" w:cs="Times New Roman"/>
          <w:b/>
          <w:color w:val="000000" w:themeColor="text1"/>
          <w:sz w:val="28"/>
          <w:szCs w:val="28"/>
        </w:rPr>
      </w:pPr>
    </w:p>
    <w:p w:rsidR="00241096" w:rsidRPr="00C60428" w:rsidRDefault="003C27F1" w:rsidP="00241096">
      <w:pPr>
        <w:spacing w:line="360" w:lineRule="auto"/>
        <w:ind w:left="-567"/>
        <w:jc w:val="both"/>
        <w:rPr>
          <w:rFonts w:ascii="Times New Roman" w:hAnsi="Times New Roman" w:cs="Times New Roman"/>
          <w:color w:val="000000" w:themeColor="text1"/>
          <w:sz w:val="28"/>
          <w:szCs w:val="28"/>
        </w:rPr>
      </w:pPr>
      <w:hyperlink r:id="rId14" w:history="1">
        <w:r w:rsidR="00241096" w:rsidRPr="00921FF2">
          <w:rPr>
            <w:rStyle w:val="a7"/>
            <w:rFonts w:ascii="Times New Roman" w:hAnsi="Times New Roman" w:cs="Times New Roman"/>
            <w:color w:val="000000" w:themeColor="text1"/>
            <w:sz w:val="28"/>
            <w:szCs w:val="28"/>
            <w:u w:val="none"/>
            <w:lang w:val="de-DE"/>
          </w:rPr>
          <w:t>https</w:t>
        </w:r>
        <w:r w:rsidR="00241096" w:rsidRPr="00C60428">
          <w:rPr>
            <w:rStyle w:val="a7"/>
            <w:rFonts w:ascii="Times New Roman" w:hAnsi="Times New Roman" w:cs="Times New Roman"/>
            <w:color w:val="000000" w:themeColor="text1"/>
            <w:sz w:val="28"/>
            <w:szCs w:val="28"/>
            <w:u w:val="none"/>
          </w:rPr>
          <w:t>://</w:t>
        </w:r>
        <w:r w:rsidR="00241096" w:rsidRPr="00921FF2">
          <w:rPr>
            <w:rStyle w:val="a7"/>
            <w:rFonts w:ascii="Times New Roman" w:hAnsi="Times New Roman" w:cs="Times New Roman"/>
            <w:color w:val="000000" w:themeColor="text1"/>
            <w:sz w:val="28"/>
            <w:szCs w:val="28"/>
            <w:u w:val="none"/>
            <w:lang w:val="de-DE"/>
          </w:rPr>
          <w:t>www</w:t>
        </w:r>
        <w:r w:rsidR="00241096" w:rsidRPr="00C60428">
          <w:rPr>
            <w:rStyle w:val="a7"/>
            <w:rFonts w:ascii="Times New Roman" w:hAnsi="Times New Roman" w:cs="Times New Roman"/>
            <w:color w:val="000000" w:themeColor="text1"/>
            <w:sz w:val="28"/>
            <w:szCs w:val="28"/>
            <w:u w:val="none"/>
          </w:rPr>
          <w:t>.</w:t>
        </w:r>
        <w:r w:rsidR="00241096" w:rsidRPr="00921FF2">
          <w:rPr>
            <w:rStyle w:val="a7"/>
            <w:rFonts w:ascii="Times New Roman" w:hAnsi="Times New Roman" w:cs="Times New Roman"/>
            <w:color w:val="000000" w:themeColor="text1"/>
            <w:sz w:val="28"/>
            <w:szCs w:val="28"/>
            <w:u w:val="none"/>
            <w:lang w:val="de-DE"/>
          </w:rPr>
          <w:t>zdf</w:t>
        </w:r>
        <w:r w:rsidR="00241096" w:rsidRPr="00C60428">
          <w:rPr>
            <w:rStyle w:val="a7"/>
            <w:rFonts w:ascii="Times New Roman" w:hAnsi="Times New Roman" w:cs="Times New Roman"/>
            <w:color w:val="000000" w:themeColor="text1"/>
            <w:sz w:val="28"/>
            <w:szCs w:val="28"/>
            <w:u w:val="none"/>
          </w:rPr>
          <w:t>.</w:t>
        </w:r>
        <w:r w:rsidR="00241096" w:rsidRPr="00921FF2">
          <w:rPr>
            <w:rStyle w:val="a7"/>
            <w:rFonts w:ascii="Times New Roman" w:hAnsi="Times New Roman" w:cs="Times New Roman"/>
            <w:color w:val="000000" w:themeColor="text1"/>
            <w:sz w:val="28"/>
            <w:szCs w:val="28"/>
            <w:u w:val="none"/>
            <w:lang w:val="de-DE"/>
          </w:rPr>
          <w:t>de</w:t>
        </w:r>
        <w:r w:rsidR="00241096" w:rsidRPr="00C60428">
          <w:rPr>
            <w:rStyle w:val="a7"/>
            <w:rFonts w:ascii="Times New Roman" w:hAnsi="Times New Roman" w:cs="Times New Roman"/>
            <w:color w:val="000000" w:themeColor="text1"/>
            <w:sz w:val="28"/>
            <w:szCs w:val="28"/>
            <w:u w:val="none"/>
          </w:rPr>
          <w:t>/</w:t>
        </w:r>
      </w:hyperlink>
    </w:p>
    <w:p w:rsidR="00241096" w:rsidRPr="00C60428" w:rsidRDefault="00241096" w:rsidP="00241096">
      <w:pPr>
        <w:spacing w:line="360" w:lineRule="auto"/>
        <w:ind w:left="-567"/>
        <w:jc w:val="both"/>
        <w:rPr>
          <w:rFonts w:ascii="Times New Roman" w:hAnsi="Times New Roman" w:cs="Times New Roman"/>
          <w:color w:val="000000" w:themeColor="text1"/>
          <w:sz w:val="28"/>
          <w:szCs w:val="28"/>
        </w:rPr>
      </w:pPr>
      <w:r w:rsidRPr="00921FF2">
        <w:rPr>
          <w:rFonts w:ascii="Times New Roman" w:hAnsi="Times New Roman" w:cs="Times New Roman"/>
          <w:color w:val="000000" w:themeColor="text1"/>
          <w:sz w:val="28"/>
          <w:szCs w:val="28"/>
          <w:lang w:val="de-DE"/>
        </w:rPr>
        <w:t>https</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www</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zdf</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de</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show</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zdf</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fernsehgarten</w:t>
      </w:r>
    </w:p>
    <w:p w:rsidR="000B639C" w:rsidRPr="00C60428" w:rsidRDefault="000B639C" w:rsidP="000B639C">
      <w:pPr>
        <w:spacing w:line="360" w:lineRule="auto"/>
        <w:ind w:left="-567"/>
        <w:jc w:val="both"/>
        <w:rPr>
          <w:rFonts w:ascii="Times New Roman" w:hAnsi="Times New Roman" w:cs="Times New Roman"/>
          <w:color w:val="000000" w:themeColor="text1"/>
          <w:sz w:val="28"/>
          <w:szCs w:val="28"/>
        </w:rPr>
      </w:pPr>
      <w:r w:rsidRPr="00921FF2">
        <w:rPr>
          <w:rFonts w:ascii="Times New Roman" w:hAnsi="Times New Roman" w:cs="Times New Roman"/>
          <w:color w:val="000000" w:themeColor="text1"/>
          <w:sz w:val="28"/>
          <w:szCs w:val="28"/>
          <w:lang w:val="de-DE"/>
        </w:rPr>
        <w:t>https</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www</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zdf</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de</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show</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zdf</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fernsehgarten</w:t>
      </w:r>
      <w:r w:rsidRPr="00C60428">
        <w:rPr>
          <w:rFonts w:ascii="Times New Roman" w:hAnsi="Times New Roman" w:cs="Times New Roman"/>
          <w:color w:val="000000" w:themeColor="text1"/>
          <w:sz w:val="28"/>
          <w:szCs w:val="28"/>
        </w:rPr>
        <w:t>/170813-</w:t>
      </w:r>
      <w:r w:rsidRPr="00921FF2">
        <w:rPr>
          <w:rFonts w:ascii="Times New Roman" w:hAnsi="Times New Roman" w:cs="Times New Roman"/>
          <w:color w:val="000000" w:themeColor="text1"/>
          <w:sz w:val="28"/>
          <w:szCs w:val="28"/>
          <w:lang w:val="de-DE"/>
        </w:rPr>
        <w:t>vorschau</w:t>
      </w:r>
      <w:r w:rsidRPr="00C60428">
        <w:rPr>
          <w:rFonts w:ascii="Times New Roman" w:hAnsi="Times New Roman" w:cs="Times New Roman"/>
          <w:color w:val="000000" w:themeColor="text1"/>
          <w:sz w:val="28"/>
          <w:szCs w:val="28"/>
        </w:rPr>
        <w:t>-</w:t>
      </w:r>
      <w:r w:rsidRPr="00921FF2">
        <w:rPr>
          <w:rFonts w:ascii="Times New Roman" w:hAnsi="Times New Roman" w:cs="Times New Roman"/>
          <w:color w:val="000000" w:themeColor="text1"/>
          <w:sz w:val="28"/>
          <w:szCs w:val="28"/>
          <w:lang w:val="de-DE"/>
        </w:rPr>
        <w:t>fsg</w:t>
      </w:r>
      <w:r w:rsidRPr="00C60428">
        <w:rPr>
          <w:rFonts w:ascii="Times New Roman" w:hAnsi="Times New Roman" w:cs="Times New Roman"/>
          <w:color w:val="000000" w:themeColor="text1"/>
          <w:sz w:val="28"/>
          <w:szCs w:val="28"/>
        </w:rPr>
        <w:t>-102.</w:t>
      </w:r>
      <w:r w:rsidRPr="00921FF2">
        <w:rPr>
          <w:rFonts w:ascii="Times New Roman" w:hAnsi="Times New Roman" w:cs="Times New Roman"/>
          <w:color w:val="000000" w:themeColor="text1"/>
          <w:sz w:val="28"/>
          <w:szCs w:val="28"/>
          <w:lang w:val="de-DE"/>
        </w:rPr>
        <w:t>html</w:t>
      </w:r>
    </w:p>
    <w:p w:rsidR="000B639C" w:rsidRPr="00C60428" w:rsidRDefault="000B639C" w:rsidP="00734C01">
      <w:pPr>
        <w:spacing w:line="360" w:lineRule="auto"/>
        <w:ind w:left="-567" w:firstLine="567"/>
        <w:jc w:val="both"/>
        <w:rPr>
          <w:rFonts w:ascii="Times New Roman" w:hAnsi="Times New Roman" w:cs="Times New Roman"/>
          <w:sz w:val="28"/>
          <w:szCs w:val="28"/>
        </w:rPr>
      </w:pPr>
    </w:p>
    <w:p w:rsidR="00734C01" w:rsidRPr="00C60428" w:rsidRDefault="00734C01" w:rsidP="00734C01">
      <w:pPr>
        <w:spacing w:line="360" w:lineRule="auto"/>
        <w:ind w:left="-567" w:firstLine="567"/>
        <w:jc w:val="both"/>
        <w:rPr>
          <w:rFonts w:ascii="Times New Roman" w:hAnsi="Times New Roman" w:cs="Times New Roman"/>
          <w:sz w:val="28"/>
          <w:szCs w:val="28"/>
        </w:rPr>
      </w:pPr>
    </w:p>
    <w:p w:rsidR="00734C01" w:rsidRPr="00C60428" w:rsidRDefault="00734C01" w:rsidP="00242820">
      <w:pPr>
        <w:pStyle w:val="a3"/>
        <w:tabs>
          <w:tab w:val="left" w:pos="1557"/>
        </w:tabs>
        <w:spacing w:line="360" w:lineRule="auto"/>
        <w:ind w:left="-567" w:firstLine="567"/>
        <w:jc w:val="both"/>
        <w:rPr>
          <w:rStyle w:val="apple-converted-space"/>
          <w:rFonts w:ascii="Times New Roman" w:hAnsi="Times New Roman" w:cs="Times New Roman"/>
          <w:color w:val="000000" w:themeColor="text1"/>
          <w:sz w:val="28"/>
          <w:szCs w:val="28"/>
        </w:rPr>
      </w:pPr>
    </w:p>
    <w:p w:rsidR="00242820" w:rsidRPr="00C60428" w:rsidRDefault="00242820" w:rsidP="00242820">
      <w:pPr>
        <w:spacing w:line="240" w:lineRule="auto"/>
        <w:rPr>
          <w:rFonts w:ascii="Times New Roman" w:hAnsi="Times New Roman" w:cs="Times New Roman"/>
          <w:sz w:val="28"/>
          <w:szCs w:val="28"/>
        </w:rPr>
      </w:pPr>
    </w:p>
    <w:p w:rsidR="00242820" w:rsidRDefault="00242820" w:rsidP="00242820">
      <w:pPr>
        <w:ind w:left="-284"/>
        <w:jc w:val="both"/>
        <w:rPr>
          <w:rFonts w:ascii="Times New Roman" w:hAnsi="Times New Roman" w:cs="Times New Roman"/>
          <w:color w:val="000000" w:themeColor="text1"/>
          <w:sz w:val="24"/>
          <w:szCs w:val="24"/>
        </w:rPr>
      </w:pPr>
    </w:p>
    <w:p w:rsidR="00242820" w:rsidRPr="00242820" w:rsidRDefault="00242820" w:rsidP="00242820">
      <w:pPr>
        <w:ind w:left="-284"/>
        <w:jc w:val="both"/>
        <w:rPr>
          <w:rFonts w:ascii="Times New Roman" w:hAnsi="Times New Roman" w:cs="Times New Roman"/>
          <w:color w:val="000000" w:themeColor="text1"/>
          <w:sz w:val="28"/>
          <w:szCs w:val="28"/>
        </w:rPr>
      </w:pPr>
    </w:p>
    <w:sectPr w:rsidR="00242820" w:rsidRPr="00242820" w:rsidSect="00287BB2">
      <w:footerReference w:type="defaul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14AA" w:rsidRDefault="006E14AA" w:rsidP="008E2362">
      <w:pPr>
        <w:spacing w:after="0" w:line="240" w:lineRule="auto"/>
      </w:pPr>
      <w:r>
        <w:separator/>
      </w:r>
    </w:p>
  </w:endnote>
  <w:endnote w:type="continuationSeparator" w:id="0">
    <w:p w:rsidR="006E14AA" w:rsidRDefault="006E14AA" w:rsidP="008E23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507098"/>
      <w:docPartObj>
        <w:docPartGallery w:val="Page Numbers (Bottom of Page)"/>
        <w:docPartUnique/>
      </w:docPartObj>
    </w:sdtPr>
    <w:sdtEndPr/>
    <w:sdtContent>
      <w:p w:rsidR="008901A2" w:rsidRDefault="003C27F1">
        <w:pPr>
          <w:pStyle w:val="aa"/>
          <w:jc w:val="right"/>
        </w:pPr>
        <w:r>
          <w:fldChar w:fldCharType="begin"/>
        </w:r>
        <w:r>
          <w:instrText xml:space="preserve"> PAGE   \* MERGEFORMAT </w:instrText>
        </w:r>
        <w:r>
          <w:fldChar w:fldCharType="separate"/>
        </w:r>
        <w:r>
          <w:rPr>
            <w:noProof/>
          </w:rPr>
          <w:t>5</w:t>
        </w:r>
        <w:r>
          <w:rPr>
            <w:noProof/>
          </w:rPr>
          <w:fldChar w:fldCharType="end"/>
        </w:r>
      </w:p>
    </w:sdtContent>
  </w:sdt>
  <w:p w:rsidR="008901A2" w:rsidRDefault="008901A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14AA" w:rsidRDefault="006E14AA" w:rsidP="008E2362">
      <w:pPr>
        <w:spacing w:after="0" w:line="240" w:lineRule="auto"/>
      </w:pPr>
      <w:r>
        <w:separator/>
      </w:r>
    </w:p>
  </w:footnote>
  <w:footnote w:type="continuationSeparator" w:id="0">
    <w:p w:rsidR="006E14AA" w:rsidRDefault="006E14AA" w:rsidP="008E236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D29C2"/>
    <w:multiLevelType w:val="multilevel"/>
    <w:tmpl w:val="4FBAF0F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52D1517C"/>
    <w:multiLevelType w:val="multilevel"/>
    <w:tmpl w:val="808AAB48"/>
    <w:lvl w:ilvl="0">
      <w:start w:val="1"/>
      <w:numFmt w:val="decimal"/>
      <w:lvlText w:val="%1"/>
      <w:lvlJc w:val="left"/>
      <w:pPr>
        <w:ind w:left="420" w:hanging="420"/>
      </w:pPr>
      <w:rPr>
        <w:rFonts w:hint="default"/>
      </w:rPr>
    </w:lvl>
    <w:lvl w:ilvl="1">
      <w:start w:val="1"/>
      <w:numFmt w:val="decimal"/>
      <w:lvlText w:val="%1.%2"/>
      <w:lvlJc w:val="left"/>
      <w:pPr>
        <w:ind w:left="-147" w:hanging="42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621" w:hanging="108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395" w:hanging="1440"/>
      </w:pPr>
      <w:rPr>
        <w:rFonts w:hint="default"/>
      </w:rPr>
    </w:lvl>
    <w:lvl w:ilvl="6">
      <w:start w:val="1"/>
      <w:numFmt w:val="decimal"/>
      <w:lvlText w:val="%1.%2.%3.%4.%5.%6.%7"/>
      <w:lvlJc w:val="left"/>
      <w:pPr>
        <w:ind w:left="-1962" w:hanging="1440"/>
      </w:pPr>
      <w:rPr>
        <w:rFonts w:hint="default"/>
      </w:rPr>
    </w:lvl>
    <w:lvl w:ilvl="7">
      <w:start w:val="1"/>
      <w:numFmt w:val="decimal"/>
      <w:lvlText w:val="%1.%2.%3.%4.%5.%6.%7.%8"/>
      <w:lvlJc w:val="left"/>
      <w:pPr>
        <w:ind w:left="-2169" w:hanging="1800"/>
      </w:pPr>
      <w:rPr>
        <w:rFonts w:hint="default"/>
      </w:rPr>
    </w:lvl>
    <w:lvl w:ilvl="8">
      <w:start w:val="1"/>
      <w:numFmt w:val="decimal"/>
      <w:lvlText w:val="%1.%2.%3.%4.%5.%6.%7.%8.%9"/>
      <w:lvlJc w:val="left"/>
      <w:pPr>
        <w:ind w:left="-2376" w:hanging="2160"/>
      </w:pPr>
      <w:rPr>
        <w:rFonts w:hint="default"/>
      </w:rPr>
    </w:lvl>
  </w:abstractNum>
  <w:abstractNum w:abstractNumId="2">
    <w:nsid w:val="62BE6DB5"/>
    <w:multiLevelType w:val="hybridMultilevel"/>
    <w:tmpl w:val="3E943C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hdrShapeDefaults>
    <o:shapedefaults v:ext="edit" spidmax="2150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40B6"/>
    <w:rsid w:val="0002648C"/>
    <w:rsid w:val="000303B6"/>
    <w:rsid w:val="0006293C"/>
    <w:rsid w:val="000B3768"/>
    <w:rsid w:val="000B639C"/>
    <w:rsid w:val="000E2B08"/>
    <w:rsid w:val="00157927"/>
    <w:rsid w:val="00164430"/>
    <w:rsid w:val="001B356B"/>
    <w:rsid w:val="00241096"/>
    <w:rsid w:val="00242820"/>
    <w:rsid w:val="00287BB2"/>
    <w:rsid w:val="002C2B16"/>
    <w:rsid w:val="00331F47"/>
    <w:rsid w:val="00363EF8"/>
    <w:rsid w:val="003C27F1"/>
    <w:rsid w:val="00410D48"/>
    <w:rsid w:val="00445BA3"/>
    <w:rsid w:val="00556289"/>
    <w:rsid w:val="005957E5"/>
    <w:rsid w:val="005E7314"/>
    <w:rsid w:val="00663B7A"/>
    <w:rsid w:val="00676915"/>
    <w:rsid w:val="00690203"/>
    <w:rsid w:val="0069630B"/>
    <w:rsid w:val="006B5056"/>
    <w:rsid w:val="006E14AA"/>
    <w:rsid w:val="00705305"/>
    <w:rsid w:val="007125E0"/>
    <w:rsid w:val="007133A5"/>
    <w:rsid w:val="00734C01"/>
    <w:rsid w:val="00780E58"/>
    <w:rsid w:val="007A40B6"/>
    <w:rsid w:val="007D2E39"/>
    <w:rsid w:val="007D6045"/>
    <w:rsid w:val="008901A2"/>
    <w:rsid w:val="008E2362"/>
    <w:rsid w:val="008F3B25"/>
    <w:rsid w:val="00921FF2"/>
    <w:rsid w:val="00963942"/>
    <w:rsid w:val="00980551"/>
    <w:rsid w:val="00984464"/>
    <w:rsid w:val="009E076D"/>
    <w:rsid w:val="00A2321B"/>
    <w:rsid w:val="00A41DA7"/>
    <w:rsid w:val="00A56679"/>
    <w:rsid w:val="00A74F1A"/>
    <w:rsid w:val="00B27531"/>
    <w:rsid w:val="00C60428"/>
    <w:rsid w:val="00CA1AE7"/>
    <w:rsid w:val="00D33417"/>
    <w:rsid w:val="00D347B8"/>
    <w:rsid w:val="00D60CD0"/>
    <w:rsid w:val="00DB37C9"/>
    <w:rsid w:val="00F74313"/>
    <w:rsid w:val="00FA6F22"/>
    <w:rsid w:val="00FB7A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4109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2820"/>
    <w:pPr>
      <w:ind w:left="720"/>
      <w:contextualSpacing/>
    </w:pPr>
  </w:style>
  <w:style w:type="character" w:customStyle="1" w:styleId="apple-converted-space">
    <w:name w:val="apple-converted-space"/>
    <w:basedOn w:val="a0"/>
    <w:rsid w:val="00242820"/>
  </w:style>
  <w:style w:type="paragraph" w:styleId="a4">
    <w:name w:val="Normal (Web)"/>
    <w:basedOn w:val="a"/>
    <w:uiPriority w:val="99"/>
    <w:unhideWhenUsed/>
    <w:rsid w:val="002428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pa">
    <w:name w:val="ipa"/>
    <w:basedOn w:val="a0"/>
    <w:rsid w:val="00734C01"/>
  </w:style>
  <w:style w:type="paragraph" w:styleId="a5">
    <w:name w:val="Balloon Text"/>
    <w:basedOn w:val="a"/>
    <w:link w:val="a6"/>
    <w:uiPriority w:val="99"/>
    <w:semiHidden/>
    <w:unhideWhenUsed/>
    <w:rsid w:val="00734C0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34C01"/>
    <w:rPr>
      <w:rFonts w:ascii="Tahoma" w:hAnsi="Tahoma" w:cs="Tahoma"/>
      <w:sz w:val="16"/>
      <w:szCs w:val="16"/>
    </w:rPr>
  </w:style>
  <w:style w:type="paragraph" w:customStyle="1" w:styleId="Default">
    <w:name w:val="Default"/>
    <w:rsid w:val="000B639C"/>
    <w:pPr>
      <w:autoSpaceDE w:val="0"/>
      <w:autoSpaceDN w:val="0"/>
      <w:adjustRightInd w:val="0"/>
      <w:spacing w:after="0" w:line="240" w:lineRule="auto"/>
    </w:pPr>
    <w:rPr>
      <w:rFonts w:ascii="Times New Roman" w:hAnsi="Times New Roman" w:cs="Times New Roman"/>
      <w:color w:val="000000"/>
      <w:sz w:val="24"/>
      <w:szCs w:val="24"/>
    </w:rPr>
  </w:style>
  <w:style w:type="character" w:styleId="a7">
    <w:name w:val="Hyperlink"/>
    <w:basedOn w:val="a0"/>
    <w:uiPriority w:val="99"/>
    <w:unhideWhenUsed/>
    <w:rsid w:val="000B639C"/>
    <w:rPr>
      <w:color w:val="0000FF"/>
      <w:u w:val="single"/>
    </w:rPr>
  </w:style>
  <w:style w:type="character" w:customStyle="1" w:styleId="10">
    <w:name w:val="Заголовок 1 Знак"/>
    <w:basedOn w:val="a0"/>
    <w:link w:val="1"/>
    <w:uiPriority w:val="9"/>
    <w:rsid w:val="00241096"/>
    <w:rPr>
      <w:rFonts w:ascii="Times New Roman" w:eastAsia="Times New Roman" w:hAnsi="Times New Roman" w:cs="Times New Roman"/>
      <w:b/>
      <w:bCs/>
      <w:kern w:val="36"/>
      <w:sz w:val="48"/>
      <w:szCs w:val="48"/>
    </w:rPr>
  </w:style>
  <w:style w:type="paragraph" w:customStyle="1" w:styleId="title-suffix">
    <w:name w:val="title-suffix"/>
    <w:basedOn w:val="a"/>
    <w:rsid w:val="00241096"/>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header"/>
    <w:basedOn w:val="a"/>
    <w:link w:val="a9"/>
    <w:uiPriority w:val="99"/>
    <w:semiHidden/>
    <w:unhideWhenUsed/>
    <w:rsid w:val="008E2362"/>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8E2362"/>
  </w:style>
  <w:style w:type="paragraph" w:styleId="aa">
    <w:name w:val="footer"/>
    <w:basedOn w:val="a"/>
    <w:link w:val="ab"/>
    <w:uiPriority w:val="99"/>
    <w:unhideWhenUsed/>
    <w:rsid w:val="008E236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E236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4109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42820"/>
    <w:pPr>
      <w:ind w:left="720"/>
      <w:contextualSpacing/>
    </w:pPr>
  </w:style>
  <w:style w:type="character" w:customStyle="1" w:styleId="apple-converted-space">
    <w:name w:val="apple-converted-space"/>
    <w:basedOn w:val="a0"/>
    <w:rsid w:val="00242820"/>
  </w:style>
  <w:style w:type="paragraph" w:styleId="a4">
    <w:name w:val="Normal (Web)"/>
    <w:basedOn w:val="a"/>
    <w:uiPriority w:val="99"/>
    <w:unhideWhenUsed/>
    <w:rsid w:val="0024282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pa">
    <w:name w:val="ipa"/>
    <w:basedOn w:val="a0"/>
    <w:rsid w:val="00734C01"/>
  </w:style>
  <w:style w:type="paragraph" w:styleId="a5">
    <w:name w:val="Balloon Text"/>
    <w:basedOn w:val="a"/>
    <w:link w:val="a6"/>
    <w:uiPriority w:val="99"/>
    <w:semiHidden/>
    <w:unhideWhenUsed/>
    <w:rsid w:val="00734C0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34C01"/>
    <w:rPr>
      <w:rFonts w:ascii="Tahoma" w:hAnsi="Tahoma" w:cs="Tahoma"/>
      <w:sz w:val="16"/>
      <w:szCs w:val="16"/>
    </w:rPr>
  </w:style>
  <w:style w:type="paragraph" w:customStyle="1" w:styleId="Default">
    <w:name w:val="Default"/>
    <w:rsid w:val="000B639C"/>
    <w:pPr>
      <w:autoSpaceDE w:val="0"/>
      <w:autoSpaceDN w:val="0"/>
      <w:adjustRightInd w:val="0"/>
      <w:spacing w:after="0" w:line="240" w:lineRule="auto"/>
    </w:pPr>
    <w:rPr>
      <w:rFonts w:ascii="Times New Roman" w:hAnsi="Times New Roman" w:cs="Times New Roman"/>
      <w:color w:val="000000"/>
      <w:sz w:val="24"/>
      <w:szCs w:val="24"/>
    </w:rPr>
  </w:style>
  <w:style w:type="character" w:styleId="a7">
    <w:name w:val="Hyperlink"/>
    <w:basedOn w:val="a0"/>
    <w:uiPriority w:val="99"/>
    <w:unhideWhenUsed/>
    <w:rsid w:val="000B639C"/>
    <w:rPr>
      <w:color w:val="0000FF"/>
      <w:u w:val="single"/>
    </w:rPr>
  </w:style>
  <w:style w:type="character" w:customStyle="1" w:styleId="10">
    <w:name w:val="Заголовок 1 Знак"/>
    <w:basedOn w:val="a0"/>
    <w:link w:val="1"/>
    <w:uiPriority w:val="9"/>
    <w:rsid w:val="00241096"/>
    <w:rPr>
      <w:rFonts w:ascii="Times New Roman" w:eastAsia="Times New Roman" w:hAnsi="Times New Roman" w:cs="Times New Roman"/>
      <w:b/>
      <w:bCs/>
      <w:kern w:val="36"/>
      <w:sz w:val="48"/>
      <w:szCs w:val="48"/>
    </w:rPr>
  </w:style>
  <w:style w:type="paragraph" w:customStyle="1" w:styleId="title-suffix">
    <w:name w:val="title-suffix"/>
    <w:basedOn w:val="a"/>
    <w:rsid w:val="00241096"/>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header"/>
    <w:basedOn w:val="a"/>
    <w:link w:val="a9"/>
    <w:uiPriority w:val="99"/>
    <w:semiHidden/>
    <w:unhideWhenUsed/>
    <w:rsid w:val="008E2362"/>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8E2362"/>
  </w:style>
  <w:style w:type="paragraph" w:styleId="aa">
    <w:name w:val="footer"/>
    <w:basedOn w:val="a"/>
    <w:link w:val="ab"/>
    <w:uiPriority w:val="99"/>
    <w:unhideWhenUsed/>
    <w:rsid w:val="008E236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E23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222756">
      <w:bodyDiv w:val="1"/>
      <w:marLeft w:val="0"/>
      <w:marRight w:val="0"/>
      <w:marTop w:val="0"/>
      <w:marBottom w:val="0"/>
      <w:divBdr>
        <w:top w:val="none" w:sz="0" w:space="0" w:color="auto"/>
        <w:left w:val="none" w:sz="0" w:space="0" w:color="auto"/>
        <w:bottom w:val="none" w:sz="0" w:space="0" w:color="auto"/>
        <w:right w:val="none" w:sz="0" w:space="0" w:color="auto"/>
      </w:divBdr>
    </w:div>
    <w:div w:id="770049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duden.de/suchen/shop?serial%5B0%5D=1775"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duden.de/suchen/shop?serial%5B0%5D=127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c.biblioclub.ru/Encyclopedia/115_maruzo_zh._slovar_lingvisticheskih_terminov"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cyberleninka.ru/journal/n/analitika-kulturologii" TargetMode="External"/><Relationship Id="rId4" Type="http://schemas.microsoft.com/office/2007/relationships/stylesWithEffects" Target="stylesWithEffects.xml"/><Relationship Id="rId9" Type="http://schemas.openxmlformats.org/officeDocument/2006/relationships/hyperlink" Target="https://cyberleninka.ru/journal/n/vestnik-rossiyskogo-universiteta-druzhby-narodov-seriya-literaturovedenie-zhurnalistika" TargetMode="External"/><Relationship Id="rId14" Type="http://schemas.openxmlformats.org/officeDocument/2006/relationships/hyperlink" Target="https://www.zdf.d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82A4B3-60FC-48D3-9B21-914B6C16C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13008</Words>
  <Characters>7415</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20383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2019-01-21T10:36:00Z</dcterms:created>
  <dcterms:modified xsi:type="dcterms:W3CDTF">2019-01-21T10:36:00Z</dcterms:modified>
</cp:coreProperties>
</file>