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0BB2533" w14:textId="77777777" w:rsidR="00440FF6" w:rsidRDefault="00440FF6" w:rsidP="00440FF6">
      <w:pPr>
        <w:jc w:val="center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Одеський національний університет імені І. І. Мечникова</w:t>
      </w:r>
    </w:p>
    <w:p w14:paraId="068EFC68" w14:textId="77777777" w:rsidR="00440FF6" w:rsidRDefault="00440FF6" w:rsidP="00440FF6">
      <w:pPr>
        <w:jc w:val="center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Факультет романо-германської філології</w:t>
      </w:r>
    </w:p>
    <w:p w14:paraId="3675E452" w14:textId="77777777" w:rsidR="00440FF6" w:rsidRDefault="00440FF6" w:rsidP="00440FF6">
      <w:pPr>
        <w:autoSpaceDE w:val="0"/>
        <w:autoSpaceDN w:val="0"/>
        <w:adjustRightInd w:val="0"/>
        <w:jc w:val="center"/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Кафедра теоретичної та прикладної фонетики англійської мови</w:t>
      </w:r>
    </w:p>
    <w:p w14:paraId="63C4DCA7" w14:textId="77777777" w:rsidR="00440FF6" w:rsidRDefault="00440FF6" w:rsidP="00440FF6">
      <w:pPr>
        <w:jc w:val="center"/>
        <w:rPr>
          <w:rFonts w:ascii="Times New Roman" w:hAnsi="Times New Roman"/>
          <w:color w:val="000000"/>
          <w:szCs w:val="28"/>
        </w:rPr>
      </w:pPr>
    </w:p>
    <w:p w14:paraId="1251DBB8" w14:textId="77777777" w:rsidR="00440FF6" w:rsidRDefault="00440FF6" w:rsidP="00440FF6">
      <w:pPr>
        <w:jc w:val="center"/>
        <w:rPr>
          <w:rFonts w:ascii="Times New Roman" w:hAnsi="Times New Roman"/>
          <w:b/>
          <w:bCs/>
          <w:color w:val="000000"/>
          <w:sz w:val="32"/>
          <w:szCs w:val="32"/>
        </w:rPr>
      </w:pPr>
      <w:r>
        <w:rPr>
          <w:rFonts w:ascii="Times New Roman" w:hAnsi="Times New Roman"/>
          <w:b/>
          <w:spacing w:val="60"/>
          <w:sz w:val="32"/>
          <w:szCs w:val="32"/>
        </w:rPr>
        <w:t xml:space="preserve">Кваліфікаційна </w:t>
      </w:r>
      <w:r>
        <w:rPr>
          <w:rFonts w:ascii="Times New Roman" w:hAnsi="Times New Roman"/>
          <w:b/>
          <w:bCs/>
          <w:color w:val="000000"/>
          <w:sz w:val="32"/>
          <w:szCs w:val="32"/>
        </w:rPr>
        <w:t>р о б о т а</w:t>
      </w:r>
    </w:p>
    <w:p w14:paraId="6966EEA5" w14:textId="4EE1F9E3" w:rsidR="00440FF6" w:rsidRDefault="00440FF6" w:rsidP="00440FF6">
      <w:pPr>
        <w:jc w:val="center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на здобуття ступеня ви</w:t>
      </w:r>
      <w:r w:rsidR="00930459">
        <w:rPr>
          <w:rFonts w:ascii="Times New Roman" w:hAnsi="Times New Roman"/>
          <w:color w:val="000000"/>
          <w:szCs w:val="28"/>
          <w:lang w:val="uk-UA"/>
        </w:rPr>
        <w:t>ш</w:t>
      </w:r>
      <w:r>
        <w:rPr>
          <w:rFonts w:ascii="Times New Roman" w:hAnsi="Times New Roman"/>
          <w:color w:val="000000"/>
          <w:szCs w:val="28"/>
        </w:rPr>
        <w:t>ої освіти «магістра»</w:t>
      </w:r>
    </w:p>
    <w:p w14:paraId="2CDE10C0" w14:textId="6269F166" w:rsidR="00440FF6" w:rsidRPr="00D45B6F" w:rsidRDefault="00440FF6" w:rsidP="00440FF6">
      <w:pPr>
        <w:jc w:val="center"/>
        <w:rPr>
          <w:rFonts w:ascii="Times New Roman" w:hAnsi="Times New Roman"/>
          <w:sz w:val="28"/>
          <w:szCs w:val="28"/>
          <w:lang w:val="en-US"/>
        </w:rPr>
      </w:pPr>
      <w:r w:rsidRPr="00D45B6F">
        <w:rPr>
          <w:rFonts w:ascii="Times New Roman" w:hAnsi="Times New Roman"/>
          <w:b/>
          <w:sz w:val="28"/>
          <w:szCs w:val="28"/>
          <w:lang w:val="en-US"/>
        </w:rPr>
        <w:t>«</w:t>
      </w:r>
      <w:r w:rsidR="00B40332" w:rsidRPr="00DF12B2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Інтонаційні особливості мовлення підлітків</w:t>
      </w:r>
      <w:r w:rsidRPr="00D45B6F">
        <w:rPr>
          <w:rFonts w:ascii="Times New Roman" w:hAnsi="Times New Roman"/>
          <w:b/>
          <w:sz w:val="28"/>
          <w:szCs w:val="28"/>
          <w:lang w:val="en-US"/>
        </w:rPr>
        <w:t>»</w:t>
      </w:r>
    </w:p>
    <w:p w14:paraId="5E35634D" w14:textId="38D096EF" w:rsidR="00440FF6" w:rsidRDefault="00440FF6" w:rsidP="00440FF6">
      <w:pPr>
        <w:jc w:val="center"/>
        <w:rPr>
          <w:rFonts w:ascii="Times New Roman" w:hAnsi="Times New Roman"/>
          <w:sz w:val="28"/>
          <w:szCs w:val="28"/>
          <w:lang w:val="uk-UA"/>
        </w:rPr>
      </w:pPr>
      <w:r w:rsidRPr="00D45B6F">
        <w:rPr>
          <w:rFonts w:ascii="Times New Roman" w:hAnsi="Times New Roman"/>
          <w:sz w:val="28"/>
          <w:szCs w:val="28"/>
          <w:lang w:val="en-US"/>
        </w:rPr>
        <w:t>«</w:t>
      </w:r>
      <w:r w:rsidR="00B40332" w:rsidRPr="00B40332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Intonation Peculiarities of Teenagers’ Speech</w:t>
      </w:r>
      <w:r w:rsidRPr="00B40332">
        <w:rPr>
          <w:rFonts w:ascii="Times New Roman" w:hAnsi="Times New Roman"/>
          <w:sz w:val="28"/>
          <w:szCs w:val="28"/>
          <w:lang w:val="uk-UA"/>
        </w:rPr>
        <w:t>»</w:t>
      </w:r>
    </w:p>
    <w:p w14:paraId="412F5ABD" w14:textId="77777777" w:rsidR="00440FF6" w:rsidRDefault="00440FF6" w:rsidP="00440FF6">
      <w:pPr>
        <w:jc w:val="center"/>
        <w:rPr>
          <w:rFonts w:ascii="Times New Roman" w:hAnsi="Times New Roman"/>
          <w:color w:val="000000"/>
          <w:szCs w:val="28"/>
          <w:lang w:val="en-US"/>
        </w:rPr>
      </w:pPr>
    </w:p>
    <w:p w14:paraId="50B8CF5D" w14:textId="019FA640" w:rsidR="00440FF6" w:rsidRDefault="00440FF6" w:rsidP="00440FF6">
      <w:pPr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Викона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ла</w:t>
      </w:r>
      <w:r>
        <w:rPr>
          <w:rFonts w:ascii="Times New Roman" w:hAnsi="Times New Roman"/>
          <w:color w:val="000000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</w:rPr>
        <w:t>здобува</w:t>
      </w:r>
      <w:r>
        <w:rPr>
          <w:rFonts w:ascii="Times New Roman" w:hAnsi="Times New Roman"/>
          <w:sz w:val="28"/>
          <w:szCs w:val="28"/>
          <w:lang w:val="uk-UA"/>
        </w:rPr>
        <w:t>ч</w:t>
      </w:r>
      <w:r>
        <w:rPr>
          <w:rFonts w:ascii="Times New Roman" w:hAnsi="Times New Roman"/>
          <w:color w:val="000000"/>
          <w:sz w:val="28"/>
          <w:szCs w:val="28"/>
        </w:rPr>
        <w:t xml:space="preserve">ка </w:t>
      </w:r>
      <w:r w:rsidR="005100CD" w:rsidRPr="005100CD"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  <w:t>денної</w:t>
      </w:r>
      <w:r>
        <w:rPr>
          <w:rFonts w:ascii="Times New Roman" w:hAnsi="Times New Roman"/>
          <w:color w:val="000000"/>
          <w:sz w:val="28"/>
          <w:szCs w:val="28"/>
        </w:rPr>
        <w:t xml:space="preserve"> форми навчання</w:t>
      </w:r>
    </w:p>
    <w:p w14:paraId="5CF8004B" w14:textId="77777777" w:rsidR="00440FF6" w:rsidRDefault="00440FF6" w:rsidP="00440FF6">
      <w:pPr>
        <w:ind w:left="1980" w:firstLine="144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спеціальності 035 Філологія 035.041</w:t>
      </w:r>
    </w:p>
    <w:p w14:paraId="31303176" w14:textId="77777777" w:rsidR="00440FF6" w:rsidRDefault="00440FF6" w:rsidP="00440FF6">
      <w:pPr>
        <w:ind w:left="1980" w:firstLine="144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Германські мови та літератури (переклад включно):</w:t>
      </w:r>
    </w:p>
    <w:p w14:paraId="20E64B25" w14:textId="77777777" w:rsidR="00440FF6" w:rsidRDefault="00440FF6" w:rsidP="00440FF6">
      <w:pPr>
        <w:ind w:left="1980" w:firstLine="144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перша англійська</w:t>
      </w:r>
    </w:p>
    <w:p w14:paraId="3DDD84A9" w14:textId="24E295D2" w:rsidR="00440FF6" w:rsidRDefault="00F628CC" w:rsidP="00440FF6">
      <w:pPr>
        <w:ind w:left="5040" w:firstLine="72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</w:t>
      </w:r>
      <w:r w:rsidR="00E11399"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  <w:lang w:val="uk-UA"/>
        </w:rPr>
        <w:t>шко Кетвіна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5E589C" w:rsidRPr="005E589C">
        <w:rPr>
          <w:rFonts w:ascii="Times New Roman" w:hAnsi="Times New Roman"/>
          <w:bCs/>
          <w:sz w:val="28"/>
          <w:szCs w:val="28"/>
          <w:lang w:val="uk-UA"/>
        </w:rPr>
        <w:t>Ігорівна</w:t>
      </w:r>
    </w:p>
    <w:p w14:paraId="76372667" w14:textId="61B774C4" w:rsidR="00440FF6" w:rsidRDefault="00440FF6" w:rsidP="00440FF6">
      <w:pPr>
        <w:ind w:left="1416" w:firstLine="708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</w:t>
      </w:r>
      <w:r>
        <w:rPr>
          <w:rFonts w:ascii="Times New Roman" w:hAnsi="Times New Roman"/>
          <w:color w:val="000000"/>
          <w:sz w:val="28"/>
          <w:szCs w:val="28"/>
        </w:rPr>
        <w:t>ерівник: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 xml:space="preserve">  </w:t>
      </w:r>
      <w:r w:rsidR="00016CD9" w:rsidRPr="00E01F71">
        <w:rPr>
          <w:rFonts w:ascii="Times New Roman" w:hAnsi="Times New Roman" w:cs="Times New Roman"/>
          <w:sz w:val="28"/>
          <w:szCs w:val="28"/>
          <w:lang w:val="uk-UA"/>
        </w:rPr>
        <w:t>к.філол.н., доц.</w:t>
      </w:r>
      <w:r w:rsidR="00016CD9">
        <w:rPr>
          <w:rFonts w:ascii="Times New Roman" w:hAnsi="Times New Roman" w:cs="Times New Roman"/>
          <w:sz w:val="28"/>
          <w:szCs w:val="28"/>
          <w:lang w:val="uk-UA"/>
        </w:rPr>
        <w:t xml:space="preserve"> Євдокимова І.О</w:t>
      </w:r>
      <w:r>
        <w:rPr>
          <w:rFonts w:ascii="Times New Roman" w:hAnsi="Times New Roman"/>
          <w:color w:val="000000"/>
          <w:sz w:val="28"/>
          <w:szCs w:val="28"/>
        </w:rPr>
        <w:t>. _________</w:t>
      </w:r>
    </w:p>
    <w:p w14:paraId="3CC9238C" w14:textId="77777777" w:rsidR="00440FF6" w:rsidRDefault="00440FF6" w:rsidP="00440FF6">
      <w:pPr>
        <w:ind w:left="2172" w:firstLine="708"/>
        <w:rPr>
          <w:rFonts w:ascii="Times New Roman" w:hAnsi="Times New Roman"/>
          <w:color w:val="000000"/>
          <w:sz w:val="28"/>
          <w:szCs w:val="28"/>
          <w:lang w:val="uk-UA"/>
        </w:rPr>
      </w:pPr>
    </w:p>
    <w:p w14:paraId="0B657B84" w14:textId="665A95E1" w:rsidR="00440FF6" w:rsidRDefault="00016CD9" w:rsidP="00016CD9">
      <w:pPr>
        <w:ind w:left="21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         </w:t>
      </w:r>
      <w:r w:rsidR="00440FF6">
        <w:rPr>
          <w:rFonts w:ascii="Times New Roman" w:hAnsi="Times New Roman"/>
          <w:sz w:val="28"/>
          <w:szCs w:val="28"/>
        </w:rPr>
        <w:t>Рецензент -</w:t>
      </w:r>
      <w:r w:rsidR="00440FF6">
        <w:rPr>
          <w:rFonts w:ascii="Times New Roman" w:hAnsi="Times New Roman"/>
          <w:color w:val="000000"/>
          <w:sz w:val="28"/>
          <w:szCs w:val="28"/>
        </w:rPr>
        <w:t xml:space="preserve"> докт.філол.н., </w:t>
      </w:r>
      <w:r w:rsidR="00440FF6">
        <w:rPr>
          <w:rFonts w:ascii="Times New Roman" w:hAnsi="Times New Roman"/>
          <w:sz w:val="28"/>
          <w:szCs w:val="28"/>
          <w:lang w:val="uk-UA"/>
        </w:rPr>
        <w:t xml:space="preserve">проф. </w:t>
      </w:r>
      <w:r w:rsidRPr="00E01F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Бігунова Н.О.</w:t>
      </w:r>
    </w:p>
    <w:p w14:paraId="4F403FA2" w14:textId="77777777" w:rsidR="00440FF6" w:rsidRDefault="00440FF6" w:rsidP="00440FF6">
      <w:pPr>
        <w:rPr>
          <w:rFonts w:ascii="Times New Roman" w:hAnsi="Times New Roman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Рекомендовано до захисту:                           Захищено на </w:t>
      </w:r>
      <w:r>
        <w:rPr>
          <w:rFonts w:ascii="Times New Roman" w:hAnsi="Times New Roman"/>
          <w:szCs w:val="28"/>
        </w:rPr>
        <w:t xml:space="preserve">засіданні ЕК № </w:t>
      </w:r>
    </w:p>
    <w:p w14:paraId="6ED60B08" w14:textId="77777777" w:rsidR="00440FF6" w:rsidRDefault="00440FF6" w:rsidP="00440FF6">
      <w:pPr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>протокол засідання кафедри                         протокол №    від</w:t>
      </w:r>
    </w:p>
    <w:p w14:paraId="2472224D" w14:textId="77777777" w:rsidR="00440FF6" w:rsidRDefault="00440FF6" w:rsidP="00440FF6">
      <w:pPr>
        <w:rPr>
          <w:rFonts w:ascii="Times New Roman" w:hAnsi="Times New Roman"/>
          <w:szCs w:val="28"/>
        </w:rPr>
      </w:pPr>
      <w:r>
        <w:rPr>
          <w:rFonts w:ascii="Times New Roman" w:hAnsi="Times New Roman"/>
          <w:szCs w:val="28"/>
        </w:rPr>
        <w:t xml:space="preserve">№  4 від  23.11.22                                  </w:t>
      </w:r>
      <w:r>
        <w:rPr>
          <w:rFonts w:ascii="Times New Roman" w:hAnsi="Times New Roman"/>
          <w:szCs w:val="28"/>
        </w:rPr>
        <w:tab/>
        <w:t xml:space="preserve">  </w:t>
      </w:r>
      <w:r>
        <w:rPr>
          <w:rFonts w:ascii="Times New Roman" w:hAnsi="Times New Roman"/>
          <w:szCs w:val="28"/>
          <w:lang w:val="uk-UA"/>
        </w:rPr>
        <w:t xml:space="preserve">     </w:t>
      </w:r>
      <w:r>
        <w:rPr>
          <w:rFonts w:ascii="Times New Roman" w:hAnsi="Times New Roman"/>
          <w:szCs w:val="28"/>
        </w:rPr>
        <w:t xml:space="preserve"> Оцінка________/____/____</w:t>
      </w:r>
    </w:p>
    <w:p w14:paraId="499AA922" w14:textId="77777777" w:rsidR="00440FF6" w:rsidRDefault="00440FF6" w:rsidP="00440FF6">
      <w:pPr>
        <w:tabs>
          <w:tab w:val="left" w:pos="5295"/>
        </w:tabs>
        <w:jc w:val="center"/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0"/>
          <w:szCs w:val="20"/>
        </w:rPr>
        <w:t xml:space="preserve">                                                                                      (за національною шкалою, шкалою ECTS, бали)</w:t>
      </w:r>
    </w:p>
    <w:p w14:paraId="4D5749EE" w14:textId="77777777" w:rsidR="00440FF6" w:rsidRDefault="00440FF6" w:rsidP="00440FF6">
      <w:pPr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Завідувач кафедри                                          </w:t>
      </w:r>
      <w:r>
        <w:rPr>
          <w:rFonts w:ascii="Times New Roman" w:hAnsi="Times New Roman"/>
          <w:color w:val="000000"/>
          <w:szCs w:val="28"/>
        </w:rPr>
        <w:tab/>
        <w:t>Голова  ЕК</w:t>
      </w:r>
    </w:p>
    <w:p w14:paraId="28BBFB5D" w14:textId="77777777" w:rsidR="00440FF6" w:rsidRDefault="00440FF6" w:rsidP="00440FF6">
      <w:pPr>
        <w:rPr>
          <w:rFonts w:ascii="Times New Roman" w:hAnsi="Times New Roman"/>
          <w:color w:val="000000"/>
          <w:szCs w:val="28"/>
          <w:lang w:val="en-US"/>
        </w:rPr>
      </w:pPr>
      <w:r>
        <w:rPr>
          <w:rFonts w:ascii="Times New Roman" w:hAnsi="Times New Roman"/>
          <w:color w:val="000000"/>
          <w:szCs w:val="28"/>
        </w:rPr>
        <w:t xml:space="preserve">_________             Кравченко Н. О.                  </w:t>
      </w:r>
      <w:r>
        <w:rPr>
          <w:rFonts w:ascii="Times New Roman" w:hAnsi="Times New Roman"/>
          <w:color w:val="000000"/>
          <w:szCs w:val="28"/>
        </w:rPr>
        <w:tab/>
        <w:t xml:space="preserve">_______         Кравченко Н. О. </w:t>
      </w:r>
    </w:p>
    <w:p w14:paraId="4EA6F8B3" w14:textId="77777777" w:rsidR="00440FF6" w:rsidRDefault="00440FF6" w:rsidP="00440FF6">
      <w:pPr>
        <w:rPr>
          <w:rFonts w:ascii="Times New Roman" w:hAnsi="Times New Roman"/>
          <w:color w:val="000000"/>
          <w:sz w:val="20"/>
          <w:szCs w:val="20"/>
        </w:rPr>
      </w:pPr>
      <w:r>
        <w:rPr>
          <w:rFonts w:ascii="Times New Roman" w:hAnsi="Times New Roman"/>
          <w:color w:val="000000"/>
          <w:sz w:val="20"/>
          <w:szCs w:val="20"/>
        </w:rPr>
        <w:t>(підпис)</w:t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</w:r>
      <w:r>
        <w:rPr>
          <w:rFonts w:ascii="Times New Roman" w:hAnsi="Times New Roman"/>
          <w:color w:val="000000"/>
          <w:sz w:val="20"/>
          <w:szCs w:val="20"/>
        </w:rPr>
        <w:tab/>
        <w:t>(підпис)</w:t>
      </w:r>
    </w:p>
    <w:p w14:paraId="769FC3AA" w14:textId="77777777" w:rsidR="00440FF6" w:rsidRDefault="00440FF6" w:rsidP="00440FF6">
      <w:pPr>
        <w:jc w:val="center"/>
        <w:rPr>
          <w:rFonts w:ascii="Times New Roman" w:hAnsi="Times New Roman"/>
          <w:bCs/>
          <w:szCs w:val="28"/>
          <w:lang w:val="uk-UA"/>
        </w:rPr>
      </w:pPr>
      <w:r>
        <w:rPr>
          <w:rFonts w:ascii="Times New Roman" w:hAnsi="Times New Roman"/>
          <w:bCs/>
          <w:szCs w:val="28"/>
        </w:rPr>
        <w:t>Одеса  202</w:t>
      </w:r>
      <w:r>
        <w:rPr>
          <w:rFonts w:ascii="Times New Roman" w:hAnsi="Times New Roman"/>
          <w:bCs/>
          <w:szCs w:val="28"/>
          <w:lang w:val="uk-UA"/>
        </w:rPr>
        <w:t>2</w:t>
      </w:r>
    </w:p>
    <w:p w14:paraId="531954CE" w14:textId="77777777" w:rsidR="00440FF6" w:rsidRDefault="00440FF6" w:rsidP="001F315E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7E42F43B" w14:textId="77777777" w:rsidR="00440FF6" w:rsidRDefault="00440FF6" w:rsidP="00CB67F7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14:paraId="53D8A43A" w14:textId="22A4CD46" w:rsidR="006764D7" w:rsidRPr="00D71BA1" w:rsidRDefault="001F315E" w:rsidP="00D71BA1">
      <w:pPr>
        <w:pStyle w:val="a3"/>
        <w:jc w:val="center"/>
        <w:rPr>
          <w:rFonts w:ascii="Times New Roman" w:hAnsi="Times New Roman" w:cs="Times New Roman"/>
          <w:color w:val="000000" w:themeColor="text1"/>
          <w:lang w:val="uk-UA"/>
        </w:rPr>
      </w:pPr>
      <w:r w:rsidRPr="00E01F71">
        <w:rPr>
          <w:rFonts w:ascii="Times New Roman" w:hAnsi="Times New Roman" w:cs="Times New Roman"/>
          <w:color w:val="000000" w:themeColor="text1"/>
          <w:lang w:val="uk-UA"/>
        </w:rPr>
        <w:lastRenderedPageBreak/>
        <w:t>ЗМІСТ</w:t>
      </w:r>
    </w:p>
    <w:p w14:paraId="4904F690" w14:textId="066D5D10" w:rsidR="004814A7" w:rsidRPr="00297686" w:rsidRDefault="00F40094" w:rsidP="00D71BA1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ВСТУП …………………………………………………………………………</w:t>
      </w:r>
      <w:r w:rsidR="00037AF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14:paraId="5477202A" w14:textId="77777777" w:rsidR="00297686" w:rsidRDefault="00297686" w:rsidP="00D71BA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Hlk122724926"/>
    </w:p>
    <w:p w14:paraId="6F9E4CAF" w14:textId="41C59879" w:rsidR="00F40094" w:rsidRPr="00596DDB" w:rsidRDefault="00F40094" w:rsidP="00D71BA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РОЗДІЛ І.</w:t>
      </w:r>
      <w:r w:rsidR="007A13B5" w:rsidRPr="00D45B6F">
        <w:rPr>
          <w:rFonts w:ascii="Times New Roman" w:hAnsi="Times New Roman" w:cs="Times New Roman"/>
          <w:sz w:val="28"/>
          <w:szCs w:val="28"/>
        </w:rPr>
        <w:t xml:space="preserve"> </w:t>
      </w:r>
      <w:r w:rsidR="00596DDB">
        <w:rPr>
          <w:rFonts w:ascii="Times New Roman" w:hAnsi="Times New Roman" w:cs="Times New Roman"/>
          <w:sz w:val="28"/>
          <w:szCs w:val="28"/>
          <w:lang w:val="uk-UA"/>
        </w:rPr>
        <w:t xml:space="preserve">Просодична організація мови підлітків </w:t>
      </w:r>
    </w:p>
    <w:p w14:paraId="6B39F778" w14:textId="58137699" w:rsidR="00F40094" w:rsidRPr="005A0F1A" w:rsidRDefault="00F40094" w:rsidP="006C497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1.1.</w:t>
      </w:r>
      <w:r w:rsidR="00596DDB">
        <w:rPr>
          <w:rFonts w:ascii="Times New Roman" w:hAnsi="Times New Roman" w:cs="Times New Roman"/>
          <w:sz w:val="28"/>
          <w:szCs w:val="28"/>
          <w:lang w:val="uk-UA"/>
        </w:rPr>
        <w:t xml:space="preserve"> Супрасегментний рівень мови: сфера інтонації та просодії ……</w:t>
      </w:r>
      <w:r w:rsidR="00AC0F29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77AAB58D" w14:textId="59B7E79E" w:rsidR="00F40094" w:rsidRPr="005A0F1A" w:rsidRDefault="00F40094" w:rsidP="006C497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1.2.</w:t>
      </w:r>
      <w:r w:rsidR="00596DDB">
        <w:rPr>
          <w:rFonts w:ascii="Times New Roman" w:hAnsi="Times New Roman" w:cs="Times New Roman"/>
          <w:sz w:val="28"/>
          <w:szCs w:val="28"/>
          <w:lang w:val="uk-UA"/>
        </w:rPr>
        <w:t xml:space="preserve"> Періоди просодичних змін у становленні комунікант</w:t>
      </w:r>
      <w:r w:rsidR="003515E6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596DD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4A1FDB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B724FA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4A1FD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724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14:paraId="0F3D019E" w14:textId="728B28E2" w:rsidR="00F40094" w:rsidRDefault="00F40094" w:rsidP="006C497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1.3.</w:t>
      </w:r>
      <w:r w:rsidR="00596DDB">
        <w:rPr>
          <w:rFonts w:ascii="Times New Roman" w:hAnsi="Times New Roman" w:cs="Times New Roman"/>
          <w:sz w:val="28"/>
          <w:szCs w:val="28"/>
          <w:lang w:val="uk-UA"/>
        </w:rPr>
        <w:t xml:space="preserve"> Новітні просодичні тенденції у </w:t>
      </w:r>
      <w:r w:rsidR="00DE2A17">
        <w:rPr>
          <w:rFonts w:ascii="Times New Roman" w:hAnsi="Times New Roman" w:cs="Times New Roman"/>
          <w:sz w:val="28"/>
          <w:szCs w:val="28"/>
          <w:lang w:val="uk-UA"/>
        </w:rPr>
        <w:t xml:space="preserve">мовленні </w:t>
      </w:r>
      <w:r w:rsidR="00596DDB">
        <w:rPr>
          <w:rFonts w:ascii="Times New Roman" w:hAnsi="Times New Roman" w:cs="Times New Roman"/>
          <w:sz w:val="28"/>
          <w:szCs w:val="28"/>
          <w:lang w:val="uk-UA"/>
        </w:rPr>
        <w:t>підлітків ………</w:t>
      </w:r>
      <w:r w:rsidR="0032605D">
        <w:rPr>
          <w:rFonts w:ascii="Times New Roman" w:hAnsi="Times New Roman" w:cs="Times New Roman"/>
          <w:sz w:val="28"/>
          <w:szCs w:val="28"/>
          <w:lang w:val="uk-UA"/>
        </w:rPr>
        <w:t>………..</w:t>
      </w:r>
      <w:r w:rsidR="00B724FA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55D269B2" w14:textId="710930AC" w:rsidR="00196B2C" w:rsidRPr="00196B2C" w:rsidRDefault="00196B2C" w:rsidP="00196B2C">
      <w:pPr>
        <w:ind w:firstLine="720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 w:rsidRPr="005060C6">
        <w:rPr>
          <w:rFonts w:ascii="Times New Roman" w:hAnsi="Times New Roman" w:cs="Times New Roman"/>
          <w:iCs/>
          <w:sz w:val="28"/>
          <w:szCs w:val="28"/>
        </w:rPr>
        <w:t>1.</w:t>
      </w:r>
      <w:r w:rsidRPr="00196B2C">
        <w:rPr>
          <w:rFonts w:ascii="Times New Roman" w:hAnsi="Times New Roman" w:cs="Times New Roman"/>
          <w:iCs/>
          <w:sz w:val="28"/>
          <w:szCs w:val="28"/>
          <w:lang w:val="uk-UA"/>
        </w:rPr>
        <w:t>4</w:t>
      </w:r>
      <w:r w:rsidRPr="005060C6">
        <w:rPr>
          <w:rFonts w:ascii="Times New Roman" w:hAnsi="Times New Roman" w:cs="Times New Roman"/>
          <w:iCs/>
          <w:sz w:val="28"/>
          <w:szCs w:val="28"/>
        </w:rPr>
        <w:t>. Просодичний компонент британської фонетичної культури мови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..</w:t>
      </w:r>
      <w:r w:rsidR="001040B3">
        <w:rPr>
          <w:rFonts w:ascii="Times New Roman" w:hAnsi="Times New Roman" w:cs="Times New Roman"/>
          <w:iCs/>
          <w:sz w:val="28"/>
          <w:szCs w:val="28"/>
          <w:lang w:val="uk-UA"/>
        </w:rPr>
        <w:t>2</w:t>
      </w:r>
      <w:r w:rsidR="00297686">
        <w:rPr>
          <w:rFonts w:ascii="Times New Roman" w:hAnsi="Times New Roman" w:cs="Times New Roman"/>
          <w:iCs/>
          <w:sz w:val="28"/>
          <w:szCs w:val="28"/>
          <w:lang w:val="uk-UA"/>
        </w:rPr>
        <w:t>1</w:t>
      </w:r>
    </w:p>
    <w:p w14:paraId="6DCD74B1" w14:textId="77777777" w:rsidR="00297686" w:rsidRDefault="00297686" w:rsidP="00D71BA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CDA53EE" w14:textId="0DE9A212" w:rsidR="00F40094" w:rsidRPr="005A0F1A" w:rsidRDefault="00F40094" w:rsidP="00D71BA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E11B4" w:rsidRPr="005A0F1A">
        <w:rPr>
          <w:rFonts w:ascii="Times New Roman" w:hAnsi="Times New Roman" w:cs="Times New Roman"/>
          <w:sz w:val="28"/>
          <w:szCs w:val="28"/>
          <w:lang w:val="uk-UA"/>
        </w:rPr>
        <w:t>ИСНОВКИ ДО РОЗДІЛУ …………………………………………………</w:t>
      </w:r>
      <w:r w:rsidR="00B724FA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AE11B4" w:rsidRPr="005A0F1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B724F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bookmarkEnd w:id="0"/>
    <w:p w14:paraId="42632183" w14:textId="77777777" w:rsidR="00297686" w:rsidRDefault="00297686" w:rsidP="00D71BA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9E7B74D" w14:textId="7E028988" w:rsidR="004814A7" w:rsidRPr="005A0F1A" w:rsidRDefault="00F40094" w:rsidP="00D71BA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РОЗДІЛ ІІ.</w:t>
      </w:r>
      <w:r w:rsidR="006C49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44B4" w:rsidRPr="006344B4">
        <w:rPr>
          <w:rFonts w:ascii="Times New Roman" w:hAnsi="Times New Roman" w:cs="Times New Roman"/>
          <w:sz w:val="28"/>
          <w:szCs w:val="28"/>
          <w:lang w:val="uk-UA"/>
        </w:rPr>
        <w:t xml:space="preserve">Умови виникнення змін в інтонації англомовного </w:t>
      </w:r>
      <w:r w:rsidR="00B262BC" w:rsidRPr="006344B4">
        <w:rPr>
          <w:rFonts w:ascii="Times New Roman" w:hAnsi="Times New Roman" w:cs="Times New Roman"/>
          <w:sz w:val="28"/>
          <w:szCs w:val="28"/>
          <w:lang w:val="uk-UA"/>
        </w:rPr>
        <w:t>підлітку</w:t>
      </w:r>
    </w:p>
    <w:p w14:paraId="6FEE0D11" w14:textId="009FC1F2" w:rsidR="00F40094" w:rsidRPr="005A0F1A" w:rsidRDefault="00AE11B4" w:rsidP="006C497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2.1.</w:t>
      </w:r>
      <w:r w:rsidR="006C4977">
        <w:rPr>
          <w:rFonts w:ascii="Times New Roman" w:hAnsi="Times New Roman" w:cs="Times New Roman"/>
          <w:sz w:val="28"/>
          <w:szCs w:val="28"/>
          <w:lang w:val="uk-UA"/>
        </w:rPr>
        <w:t xml:space="preserve"> Іс</w:t>
      </w:r>
      <w:r w:rsidR="00A4168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6C4977">
        <w:rPr>
          <w:rFonts w:ascii="Times New Roman" w:hAnsi="Times New Roman" w:cs="Times New Roman"/>
          <w:sz w:val="28"/>
          <w:szCs w:val="28"/>
          <w:lang w:val="uk-UA"/>
        </w:rPr>
        <w:t>орія виникнення феномена «</w:t>
      </w:r>
      <w:r w:rsidR="006C4977">
        <w:rPr>
          <w:rFonts w:ascii="Times New Roman" w:hAnsi="Times New Roman" w:cs="Times New Roman"/>
          <w:sz w:val="28"/>
          <w:szCs w:val="28"/>
          <w:lang w:val="en-US"/>
        </w:rPr>
        <w:t>up</w:t>
      </w:r>
      <w:r w:rsidR="006C4977" w:rsidRPr="00D45B6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6C4977">
        <w:rPr>
          <w:rFonts w:ascii="Times New Roman" w:hAnsi="Times New Roman" w:cs="Times New Roman"/>
          <w:sz w:val="28"/>
          <w:szCs w:val="28"/>
          <w:lang w:val="en-US"/>
        </w:rPr>
        <w:t>speaking</w:t>
      </w:r>
      <w:r w:rsidR="006C4977">
        <w:rPr>
          <w:rFonts w:ascii="Times New Roman" w:hAnsi="Times New Roman" w:cs="Times New Roman"/>
          <w:sz w:val="28"/>
          <w:szCs w:val="28"/>
          <w:lang w:val="uk-UA"/>
        </w:rPr>
        <w:t>» ………………………</w:t>
      </w:r>
      <w:r w:rsidR="00B724FA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203091A8" w14:textId="03C6F338" w:rsidR="00AE11B4" w:rsidRPr="005A0F1A" w:rsidRDefault="00AE11B4" w:rsidP="006C497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2.2.</w:t>
      </w:r>
      <w:r w:rsidR="006C4977">
        <w:rPr>
          <w:rFonts w:ascii="Times New Roman" w:hAnsi="Times New Roman" w:cs="Times New Roman"/>
          <w:sz w:val="28"/>
          <w:szCs w:val="28"/>
          <w:lang w:val="uk-UA"/>
        </w:rPr>
        <w:t xml:space="preserve"> Стратегія позитивної ввічливості …………………………………..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30</w:t>
      </w:r>
    </w:p>
    <w:p w14:paraId="5C9564A0" w14:textId="36ED0635" w:rsidR="00AE11B4" w:rsidRPr="005A0F1A" w:rsidRDefault="00AE11B4" w:rsidP="006C4977">
      <w:pPr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2.3.</w:t>
      </w:r>
      <w:r w:rsidR="006C49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5F56" w:rsidRPr="00E35F56">
        <w:rPr>
          <w:rFonts w:ascii="Times New Roman" w:hAnsi="Times New Roman" w:cs="Times New Roman"/>
          <w:sz w:val="28"/>
          <w:szCs w:val="28"/>
          <w:lang w:val="uk-UA"/>
        </w:rPr>
        <w:t>Гендерні особливості мовлення підлітків</w:t>
      </w:r>
      <w:r w:rsidR="00E35F56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………………………….</w:t>
      </w:r>
      <w:r w:rsidR="001040B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14:paraId="38E1C8AA" w14:textId="77777777" w:rsidR="00297686" w:rsidRDefault="00297686" w:rsidP="00D71BA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3F177C6" w14:textId="1C3459D5" w:rsidR="00AE11B4" w:rsidRPr="005A0F1A" w:rsidRDefault="00AE11B4" w:rsidP="00D71BA1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ВИСНОВКИ ДО РОЗДІЛУ ……………………………………………………</w:t>
      </w:r>
      <w:r w:rsidR="00B724FA">
        <w:rPr>
          <w:rFonts w:ascii="Times New Roman" w:hAnsi="Times New Roman" w:cs="Times New Roman"/>
          <w:sz w:val="28"/>
          <w:szCs w:val="28"/>
          <w:lang w:val="uk-UA"/>
        </w:rPr>
        <w:t>..3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39E872E9" w14:textId="77777777" w:rsidR="00297686" w:rsidRDefault="00297686" w:rsidP="00FF776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1F3989C" w14:textId="48DBF8E6" w:rsidR="00F40094" w:rsidRPr="005A0F1A" w:rsidRDefault="00F40094" w:rsidP="00FF776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РОЗДІЛ ІІІ.</w:t>
      </w:r>
      <w:r w:rsidR="006C4977">
        <w:rPr>
          <w:rFonts w:ascii="Times New Roman" w:hAnsi="Times New Roman" w:cs="Times New Roman"/>
          <w:sz w:val="28"/>
          <w:szCs w:val="28"/>
          <w:lang w:val="uk-UA"/>
        </w:rPr>
        <w:t xml:space="preserve"> Методика проведення експериментально-фонетичного дослідження</w:t>
      </w:r>
    </w:p>
    <w:p w14:paraId="2E4FE6FE" w14:textId="4CB6FDF2" w:rsidR="00D57185" w:rsidRPr="005A0F1A" w:rsidRDefault="00D57185" w:rsidP="00FF776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ab/>
        <w:t>3.1.</w:t>
      </w:r>
      <w:r w:rsidR="006C49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677">
        <w:rPr>
          <w:rFonts w:ascii="Times New Roman" w:hAnsi="Times New Roman" w:cs="Times New Roman"/>
          <w:sz w:val="28"/>
          <w:szCs w:val="28"/>
          <w:lang w:val="uk-UA"/>
        </w:rPr>
        <w:t>Складання загальної експериментальної вибор</w:t>
      </w:r>
      <w:r w:rsidR="00E611B2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FF6677">
        <w:rPr>
          <w:rFonts w:ascii="Times New Roman" w:hAnsi="Times New Roman" w:cs="Times New Roman"/>
          <w:sz w:val="28"/>
          <w:szCs w:val="28"/>
          <w:lang w:val="uk-UA"/>
        </w:rPr>
        <w:t xml:space="preserve"> матеріалу ……</w:t>
      </w:r>
      <w:r w:rsidR="00B724FA">
        <w:rPr>
          <w:rFonts w:ascii="Times New Roman" w:hAnsi="Times New Roman" w:cs="Times New Roman"/>
          <w:sz w:val="28"/>
          <w:szCs w:val="28"/>
          <w:lang w:val="uk-UA"/>
        </w:rPr>
        <w:t>..3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0DB8F37B" w14:textId="5C85DA24" w:rsidR="00D57185" w:rsidRDefault="00D57185" w:rsidP="00280BBD">
      <w:pPr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3.2.</w:t>
      </w:r>
      <w:r w:rsidR="00FF66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2CB3" w:rsidRPr="007D2CB3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аудиторського аналізу інтонаційних параметрів мови підлітків Великобританії </w:t>
      </w:r>
      <w:r w:rsidR="00E611B2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 w:rsidR="00280BBD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="00B724FA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1040B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14:paraId="599A3111" w14:textId="428D5EDD" w:rsidR="00D43ADC" w:rsidRPr="00D43ADC" w:rsidRDefault="00D43ADC" w:rsidP="00D43ADC">
      <w:pPr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ADC">
        <w:rPr>
          <w:rFonts w:ascii="Times New Roman" w:hAnsi="Times New Roman" w:cs="Times New Roman"/>
          <w:sz w:val="28"/>
          <w:szCs w:val="28"/>
          <w:lang w:val="uk-UA"/>
        </w:rPr>
        <w:lastRenderedPageBreak/>
        <w:t>3.2.1. Загальна частина  аудиторського аналізу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………………………….</w:t>
      </w:r>
      <w:r w:rsidR="001040B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14:paraId="0B592D53" w14:textId="0DF3EF12" w:rsidR="00D43ADC" w:rsidRPr="00D43ADC" w:rsidRDefault="00D43ADC" w:rsidP="00D43ADC">
      <w:pPr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3ADC">
        <w:rPr>
          <w:rFonts w:ascii="Times New Roman" w:hAnsi="Times New Roman" w:cs="Times New Roman"/>
          <w:sz w:val="28"/>
          <w:szCs w:val="28"/>
          <w:lang w:val="uk-UA"/>
        </w:rPr>
        <w:t>3.2.2. Результати аудиторського аналізу інтонаційних параметрів мови підлітків Великобританії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………………………………………………….</w:t>
      </w:r>
      <w:r w:rsidR="001040B3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3368664A" w14:textId="77777777" w:rsidR="00297686" w:rsidRDefault="00297686" w:rsidP="00D71BA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FCCDCB9" w14:textId="14674FC7" w:rsidR="00F40094" w:rsidRPr="005A0F1A" w:rsidRDefault="00D57185" w:rsidP="00D71BA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ВИСНОВКИ ДО РОЗДІЛУ ……………………………………………………</w:t>
      </w:r>
      <w:r w:rsidR="001040B3">
        <w:rPr>
          <w:rFonts w:ascii="Times New Roman" w:hAnsi="Times New Roman" w:cs="Times New Roman"/>
          <w:sz w:val="28"/>
          <w:szCs w:val="28"/>
          <w:lang w:val="uk-UA"/>
        </w:rPr>
        <w:t>..5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0A64D505" w14:textId="77777777" w:rsidR="00297686" w:rsidRDefault="0029768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18F7497F" w14:textId="04B69026" w:rsidR="00420694" w:rsidRPr="005A0F1A" w:rsidRDefault="00420694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ВИСНОВКИ ……………………………………………………………………</w:t>
      </w:r>
      <w:r w:rsidR="005F4600">
        <w:rPr>
          <w:rFonts w:ascii="Times New Roman" w:hAnsi="Times New Roman" w:cs="Times New Roman"/>
          <w:sz w:val="28"/>
          <w:szCs w:val="28"/>
          <w:lang w:val="uk-UA"/>
        </w:rPr>
        <w:t>..5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14:paraId="75EBB6B9" w14:textId="77777777" w:rsidR="00297686" w:rsidRDefault="0029768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03CE0995" w14:textId="15ED0E08" w:rsidR="00420694" w:rsidRDefault="00420694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uk-UA"/>
        </w:rPr>
        <w:t>БІБЛІОГРАФІЯ …………………………………………………………………</w:t>
      </w:r>
      <w:r w:rsidR="005F4600">
        <w:rPr>
          <w:rFonts w:ascii="Times New Roman" w:hAnsi="Times New Roman" w:cs="Times New Roman"/>
          <w:sz w:val="28"/>
          <w:szCs w:val="28"/>
          <w:lang w:val="uk-UA"/>
        </w:rPr>
        <w:t>.6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14:paraId="67554557" w14:textId="77777777" w:rsidR="00297686" w:rsidRDefault="00297686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44B107B6" w14:textId="2D5A3AE9" w:rsidR="005F4600" w:rsidRPr="005A0F1A" w:rsidRDefault="005F4600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ДОДАТОК ……………………………………………………………………….6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14:paraId="60BBD5CD" w14:textId="77777777" w:rsidR="00297686" w:rsidRPr="00D45B6F" w:rsidRDefault="00297686" w:rsidP="00F90E01">
      <w:pPr>
        <w:rPr>
          <w:rFonts w:ascii="Times New Roman" w:hAnsi="Times New Roman" w:cs="Times New Roman"/>
          <w:sz w:val="28"/>
          <w:szCs w:val="28"/>
          <w:lang w:val="uk-UA"/>
        </w:rPr>
      </w:pPr>
    </w:p>
    <w:p w14:paraId="32B757D5" w14:textId="0FB4364F" w:rsidR="00F90E01" w:rsidRPr="00AE1966" w:rsidRDefault="00F41B10" w:rsidP="00F90E0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5A0F1A">
        <w:rPr>
          <w:rFonts w:ascii="Times New Roman" w:hAnsi="Times New Roman" w:cs="Times New Roman"/>
          <w:sz w:val="28"/>
          <w:szCs w:val="28"/>
          <w:lang w:val="en-US"/>
        </w:rPr>
        <w:t>SUMMARY</w:t>
      </w:r>
      <w:r w:rsidRPr="00D45B6F"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…………………………………………………………………</w:t>
      </w:r>
      <w:r w:rsidR="00AE1966">
        <w:rPr>
          <w:rFonts w:ascii="Times New Roman" w:hAnsi="Times New Roman" w:cs="Times New Roman"/>
          <w:sz w:val="28"/>
          <w:szCs w:val="28"/>
          <w:lang w:val="uk-UA"/>
        </w:rPr>
        <w:t>……</w:t>
      </w:r>
      <w:r w:rsidR="005F4600"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297686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14:paraId="2155654F" w14:textId="21060F56" w:rsidR="00F60D6C" w:rsidRPr="00D45B6F" w:rsidRDefault="00F60D6C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0087255F" w14:textId="5BB159CB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3DCEA800" w14:textId="3C0FD27B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460A814A" w14:textId="1C0ECE19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7F05633B" w14:textId="0CBCB996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3F285961" w14:textId="09F9A653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496E6796" w14:textId="2B88D07E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3AB333F0" w14:textId="07DC4094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27A61EB2" w14:textId="2AF45D98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7BB75C45" w14:textId="445BAAEB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0BB8C9EC" w14:textId="4B272053" w:rsidR="00297686" w:rsidRPr="00D45B6F" w:rsidRDefault="00297686" w:rsidP="00F90E01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</w:p>
    <w:p w14:paraId="3FA0CD02" w14:textId="77777777" w:rsidR="007E4DCF" w:rsidRDefault="007E4DCF" w:rsidP="00D45B6F">
      <w:pPr>
        <w:spacing w:after="0" w:line="360" w:lineRule="auto"/>
        <w:ind w:left="2160" w:firstLine="720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81F85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ВИСНОВКИ ДО РОЗДІЛУ</w:t>
      </w:r>
    </w:p>
    <w:p w14:paraId="16E59142" w14:textId="77777777" w:rsidR="007E4DCF" w:rsidRDefault="007E4DCF" w:rsidP="007E4DCF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002480E" w14:textId="77777777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Інтерес до усної мови простежується протягом всього розвитку людини розумної. Перші дослідження фокусували увагу на сегментних елементах, прагнучі вивчити природну основу та виникнення змін у звучанні.</w:t>
      </w:r>
    </w:p>
    <w:p w14:paraId="7292E19A" w14:textId="77777777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Новітніми засновами є зацікавленість більш складним явищем, до якого відноситься сверхсегментний рівень. Протягом століть, створюючи чисельні школи та гуртки, науковці прагнули відповісти на природні питання: де, як і чому.</w:t>
      </w:r>
    </w:p>
    <w:p w14:paraId="07E5CAB5" w14:textId="77777777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Сучасний етап знань ставить нові запитання до структури та функціонування, що відноситься до термінів «інтонація» і «просодія». Передаючи усне мовлення, дані терміни мають певні збіги у використанні та від’ємності, які полягають у відношенні до акту комунікації та реалізації певних мовних  значень.</w:t>
      </w:r>
    </w:p>
    <w:p w14:paraId="159E4977" w14:textId="77777777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Спірним моментом всіх фонетичних досліджень завжди є одиниця вивчення усної мови, що відбувається по причині різних цілей та матеріалу дослідження, але базовим елементом супрасегментного рівня вважається синтагма.</w:t>
      </w:r>
    </w:p>
    <w:p w14:paraId="48A195AD" w14:textId="1FC15F60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Як показав аналіз критичної літератури, головною ознакою оволодіння мови будь-якої людини є принцип копіювання мовленнєвої поведінки, яка ускладняється з кожним етапом розвитку людини.</w:t>
      </w:r>
      <w:r w:rsidR="0007273E" w:rsidRPr="00D45B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Науковці наполягають на вивченні певної моделі (патернів), які є характерними для мови вивчення.</w:t>
      </w:r>
    </w:p>
    <w:p w14:paraId="79F7F492" w14:textId="77777777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Виокремлюють 4 етапи становлення мови дітей: підготовчий, переддошкільний, дошкільний та шкільний. У процесі оволодіння мовою фонологічна інформація виступає базовим критерієм спілкування.</w:t>
      </w:r>
    </w:p>
    <w:p w14:paraId="386E865E" w14:textId="77777777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  <w:t>У процесі аналізу теоретичного матеріалу дослідження ми дослідити, що просодія реалізується завдяки цілому ряду функцій супрасегментних знаків: граматичного, прагматичного та афективного рівня.</w:t>
      </w:r>
    </w:p>
    <w:p w14:paraId="03258B69" w14:textId="77777777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Наголос сприймається як базовий засіб кожного рівня, який має певні реалізації.</w:t>
      </w:r>
    </w:p>
    <w:p w14:paraId="5261E4A7" w14:textId="77777777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Серед новітніх тенденцій мовлення підлітків слід виокремити висхідне завершення ствердження, до якого науковці всіх країн відносяться неоднозначно.  </w:t>
      </w:r>
    </w:p>
    <w:p w14:paraId="108DCCA4" w14:textId="77777777" w:rsidR="007E4DCF" w:rsidRDefault="007E4DCF" w:rsidP="007E4DC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01A534D" w14:textId="5CFA61F9" w:rsidR="00F96FF6" w:rsidRPr="00D45B6F" w:rsidRDefault="00F96FF6" w:rsidP="00F96FF6">
      <w:pPr>
        <w:spacing w:after="0"/>
        <w:rPr>
          <w:lang w:val="uk-UA"/>
        </w:rPr>
      </w:pPr>
    </w:p>
    <w:p w14:paraId="0C8D85B8" w14:textId="2C4FABC7" w:rsidR="00F96FF6" w:rsidRPr="00D45B6F" w:rsidRDefault="00F96FF6" w:rsidP="00F96FF6">
      <w:pPr>
        <w:spacing w:after="0"/>
        <w:rPr>
          <w:lang w:val="uk-UA"/>
        </w:rPr>
      </w:pPr>
    </w:p>
    <w:p w14:paraId="077DB329" w14:textId="7C4ED268" w:rsidR="00F96FF6" w:rsidRPr="00D45B6F" w:rsidRDefault="00F96FF6" w:rsidP="00F96FF6">
      <w:pPr>
        <w:spacing w:after="0"/>
        <w:rPr>
          <w:lang w:val="uk-UA"/>
        </w:rPr>
      </w:pPr>
    </w:p>
    <w:p w14:paraId="76EAC78E" w14:textId="27F68275" w:rsidR="00F96FF6" w:rsidRPr="00D45B6F" w:rsidRDefault="00F96FF6" w:rsidP="00F96FF6">
      <w:pPr>
        <w:spacing w:after="0"/>
        <w:rPr>
          <w:lang w:val="uk-UA"/>
        </w:rPr>
      </w:pPr>
    </w:p>
    <w:p w14:paraId="36F77D53" w14:textId="4F8FA32E" w:rsidR="00F96FF6" w:rsidRPr="00D45B6F" w:rsidRDefault="00F96FF6" w:rsidP="00F96FF6">
      <w:pPr>
        <w:spacing w:after="0"/>
        <w:rPr>
          <w:lang w:val="uk-UA"/>
        </w:rPr>
      </w:pPr>
    </w:p>
    <w:p w14:paraId="5474073B" w14:textId="02465561" w:rsidR="00F96FF6" w:rsidRPr="00D45B6F" w:rsidRDefault="00F96FF6" w:rsidP="00F96FF6">
      <w:pPr>
        <w:spacing w:after="0"/>
        <w:rPr>
          <w:lang w:val="uk-UA"/>
        </w:rPr>
      </w:pPr>
    </w:p>
    <w:p w14:paraId="4011DE22" w14:textId="38934A8F" w:rsidR="000034B9" w:rsidRPr="00D45B6F" w:rsidRDefault="000034B9" w:rsidP="00F96FF6">
      <w:pPr>
        <w:spacing w:after="0"/>
        <w:rPr>
          <w:lang w:val="uk-UA"/>
        </w:rPr>
      </w:pPr>
    </w:p>
    <w:p w14:paraId="05A0267F" w14:textId="2F6E6E0F" w:rsidR="00191D54" w:rsidRPr="00D45B6F" w:rsidRDefault="00191D54" w:rsidP="00F96FF6">
      <w:pPr>
        <w:spacing w:after="0"/>
        <w:rPr>
          <w:lang w:val="uk-UA"/>
        </w:rPr>
      </w:pPr>
    </w:p>
    <w:p w14:paraId="3A80F417" w14:textId="0020EA81" w:rsidR="003547F1" w:rsidRPr="00D45B6F" w:rsidRDefault="003547F1" w:rsidP="00F96FF6">
      <w:pPr>
        <w:spacing w:after="0"/>
        <w:rPr>
          <w:lang w:val="uk-UA"/>
        </w:rPr>
      </w:pPr>
    </w:p>
    <w:p w14:paraId="09D109AB" w14:textId="336C9E72" w:rsidR="003547F1" w:rsidRPr="00D45B6F" w:rsidRDefault="003547F1" w:rsidP="00F96FF6">
      <w:pPr>
        <w:spacing w:after="0"/>
        <w:rPr>
          <w:lang w:val="uk-UA"/>
        </w:rPr>
      </w:pPr>
    </w:p>
    <w:p w14:paraId="69073B8B" w14:textId="558420AB" w:rsidR="003547F1" w:rsidRPr="00D45B6F" w:rsidRDefault="003547F1" w:rsidP="00F96FF6">
      <w:pPr>
        <w:spacing w:after="0"/>
        <w:rPr>
          <w:lang w:val="uk-UA"/>
        </w:rPr>
      </w:pPr>
    </w:p>
    <w:p w14:paraId="48E6281F" w14:textId="409E0B99" w:rsidR="003547F1" w:rsidRPr="00D45B6F" w:rsidRDefault="003547F1" w:rsidP="00F96FF6">
      <w:pPr>
        <w:spacing w:after="0"/>
        <w:rPr>
          <w:lang w:val="uk-UA"/>
        </w:rPr>
      </w:pPr>
    </w:p>
    <w:p w14:paraId="0A2FBA5C" w14:textId="640D23BA" w:rsidR="003547F1" w:rsidRPr="00D45B6F" w:rsidRDefault="003547F1" w:rsidP="00F96FF6">
      <w:pPr>
        <w:spacing w:after="0"/>
        <w:rPr>
          <w:lang w:val="uk-UA"/>
        </w:rPr>
      </w:pPr>
    </w:p>
    <w:p w14:paraId="67207B46" w14:textId="64260B10" w:rsidR="003547F1" w:rsidRPr="00D45B6F" w:rsidRDefault="003547F1" w:rsidP="00F96FF6">
      <w:pPr>
        <w:spacing w:after="0"/>
        <w:rPr>
          <w:lang w:val="uk-UA"/>
        </w:rPr>
      </w:pPr>
    </w:p>
    <w:p w14:paraId="22834E77" w14:textId="2265E30E" w:rsidR="003547F1" w:rsidRPr="00D45B6F" w:rsidRDefault="003547F1" w:rsidP="00F96FF6">
      <w:pPr>
        <w:spacing w:after="0"/>
        <w:rPr>
          <w:lang w:val="uk-UA"/>
        </w:rPr>
      </w:pPr>
    </w:p>
    <w:p w14:paraId="39C44FED" w14:textId="3B3B07A5" w:rsidR="003547F1" w:rsidRPr="00D45B6F" w:rsidRDefault="003547F1" w:rsidP="00F96FF6">
      <w:pPr>
        <w:spacing w:after="0"/>
        <w:rPr>
          <w:lang w:val="uk-UA"/>
        </w:rPr>
      </w:pPr>
    </w:p>
    <w:p w14:paraId="62A128E5" w14:textId="5BAABEDE" w:rsidR="003547F1" w:rsidRPr="00D45B6F" w:rsidRDefault="003547F1" w:rsidP="00F96FF6">
      <w:pPr>
        <w:spacing w:after="0"/>
        <w:rPr>
          <w:lang w:val="uk-UA"/>
        </w:rPr>
      </w:pPr>
    </w:p>
    <w:p w14:paraId="40693725" w14:textId="1F7560E2" w:rsidR="003547F1" w:rsidRPr="00D45B6F" w:rsidRDefault="003547F1" w:rsidP="00F96FF6">
      <w:pPr>
        <w:spacing w:after="0"/>
        <w:rPr>
          <w:lang w:val="uk-UA"/>
        </w:rPr>
      </w:pPr>
    </w:p>
    <w:p w14:paraId="75127ACA" w14:textId="60FD9C87" w:rsidR="003547F1" w:rsidRPr="00D45B6F" w:rsidRDefault="003547F1" w:rsidP="00F96FF6">
      <w:pPr>
        <w:spacing w:after="0"/>
        <w:rPr>
          <w:lang w:val="uk-UA"/>
        </w:rPr>
      </w:pPr>
    </w:p>
    <w:p w14:paraId="7C6ADEB3" w14:textId="77777777" w:rsidR="003547F1" w:rsidRPr="00D45B6F" w:rsidRDefault="003547F1" w:rsidP="00F96FF6">
      <w:pPr>
        <w:spacing w:after="0"/>
        <w:rPr>
          <w:lang w:val="uk-UA"/>
        </w:rPr>
      </w:pPr>
    </w:p>
    <w:p w14:paraId="467BB3E7" w14:textId="77777777" w:rsidR="00F96FF6" w:rsidRPr="00D45B6F" w:rsidRDefault="00F96FF6" w:rsidP="00F96FF6">
      <w:pPr>
        <w:spacing w:after="0"/>
        <w:rPr>
          <w:lang w:val="uk-UA"/>
        </w:rPr>
      </w:pPr>
    </w:p>
    <w:p w14:paraId="21E3632C" w14:textId="584CB7E3" w:rsidR="00DA421D" w:rsidRDefault="00DA421D" w:rsidP="003D00F1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2376C6A" w14:textId="7346D607" w:rsidR="001E25B8" w:rsidRDefault="001E25B8" w:rsidP="003D00F1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F8DBB3B" w14:textId="7B54CDD3" w:rsidR="001E25B8" w:rsidRDefault="001E25B8" w:rsidP="003D00F1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F69208B" w14:textId="77777777" w:rsidR="001E25B8" w:rsidRDefault="001E25B8" w:rsidP="003D00F1">
      <w:pPr>
        <w:spacing w:after="0" w:line="360" w:lineRule="auto"/>
        <w:ind w:firstLine="720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038853A" w14:textId="77777777" w:rsidR="00FF09F3" w:rsidRDefault="00FF09F3" w:rsidP="00685CFB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61C45DEB" w14:textId="71B73626" w:rsidR="00001691" w:rsidRDefault="00001691" w:rsidP="00E8654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979D9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ВИСНОВКИ ДО РОЗДІЛУ</w:t>
      </w:r>
    </w:p>
    <w:p w14:paraId="1CA54CB7" w14:textId="77777777" w:rsidR="008F02B1" w:rsidRPr="009979D9" w:rsidRDefault="008F02B1" w:rsidP="00E86541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1AF46BE" w14:textId="32183BDC" w:rsidR="0088722D" w:rsidRDefault="00C201F5" w:rsidP="005D5B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Манера говоріння та оформлення промови підлітків має певні однакові риси у багатьох англомовних країнах, бо місце виникнення є протирічим і, як показав матеріал, який набув вивчення, трактується багатьма дослідниками згідно з інформації, яку вони вважають головною та беруть за основу появи, наводячи та підкріплюючи фактами</w:t>
      </w:r>
      <w:r w:rsidR="00AA34F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6BD2B7B" w14:textId="2501DD25" w:rsidR="00AA34FF" w:rsidRDefault="00AA34FF" w:rsidP="005D5B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Кожен дослідник має власну точку зору, але достовірним фактом є розповсюджений феномен </w:t>
      </w:r>
      <w:bookmarkStart w:id="1" w:name="_Hlk123007050"/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en-US"/>
        </w:rPr>
        <w:t>up</w:t>
      </w:r>
      <w:r w:rsidRPr="00D45B6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talking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bookmarkEnd w:id="1"/>
      <w:r>
        <w:rPr>
          <w:rFonts w:ascii="Times New Roman" w:hAnsi="Times New Roman" w:cs="Times New Roman"/>
          <w:sz w:val="28"/>
          <w:szCs w:val="28"/>
          <w:lang w:val="uk-UA"/>
        </w:rPr>
        <w:t xml:space="preserve">який вважається манерою спілкування молоді, в тому числі молоді Великобританії, при чому дана усна закономірність </w:t>
      </w:r>
      <w:r w:rsidR="008225CF">
        <w:rPr>
          <w:rFonts w:ascii="Times New Roman" w:hAnsi="Times New Roman" w:cs="Times New Roman"/>
          <w:sz w:val="28"/>
          <w:szCs w:val="28"/>
          <w:lang w:val="uk-UA"/>
        </w:rPr>
        <w:t>вимови є манерою спілкування мовців обох гендерів.</w:t>
      </w:r>
    </w:p>
    <w:p w14:paraId="538D940E" w14:textId="060240A4" w:rsidR="008225CF" w:rsidRDefault="008225CF" w:rsidP="005D5B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Комунікативний акт спілкування відбувається на основі стратегії кооперації, в значення якої</w:t>
      </w:r>
      <w:r w:rsidR="00276556">
        <w:rPr>
          <w:rFonts w:ascii="Times New Roman" w:hAnsi="Times New Roman" w:cs="Times New Roman"/>
          <w:sz w:val="28"/>
          <w:szCs w:val="28"/>
          <w:lang w:val="uk-UA"/>
        </w:rPr>
        <w:t xml:space="preserve"> вкладається ввічливість як синонім та засіб відтворення комфорту, що сприяє зближенню дистанції комунікації.</w:t>
      </w:r>
    </w:p>
    <w:p w14:paraId="1F7676B9" w14:textId="1C20E70E" w:rsidR="00276556" w:rsidRDefault="00276556" w:rsidP="005D5B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4C3F9C">
        <w:rPr>
          <w:rFonts w:ascii="Times New Roman" w:hAnsi="Times New Roman" w:cs="Times New Roman"/>
          <w:sz w:val="28"/>
          <w:szCs w:val="28"/>
          <w:lang w:val="uk-UA"/>
        </w:rPr>
        <w:t>Оскільки даний феномен застосовано у мовленні підлітків як чоловіків так і жінок, до кола інтересів даної роботи увійшли гендерні особливості комунікантів, які виникають природньо у мовній поведінці.</w:t>
      </w:r>
    </w:p>
    <w:p w14:paraId="354CC68C" w14:textId="1D645A74" w:rsidR="004C3F9C" w:rsidRPr="00AA34FF" w:rsidRDefault="004C3F9C" w:rsidP="005D5BC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="007D5065">
        <w:rPr>
          <w:rFonts w:ascii="Times New Roman" w:hAnsi="Times New Roman" w:cs="Times New Roman"/>
          <w:sz w:val="28"/>
          <w:szCs w:val="28"/>
          <w:lang w:val="uk-UA"/>
        </w:rPr>
        <w:t xml:space="preserve">Гендер вважають елементом культурних традицій, які закріплюються у підсвідомості мовців, а сама модель </w:t>
      </w:r>
      <w:r w:rsidR="007D5065" w:rsidRPr="007D506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D5065" w:rsidRPr="007D5065">
        <w:rPr>
          <w:rFonts w:ascii="Times New Roman" w:hAnsi="Times New Roman" w:cs="Times New Roman"/>
          <w:sz w:val="28"/>
          <w:szCs w:val="28"/>
          <w:lang w:val="en-US"/>
        </w:rPr>
        <w:t>up</w:t>
      </w:r>
      <w:r w:rsidR="007D5065" w:rsidRPr="00D45B6F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7D5065" w:rsidRPr="007D5065">
        <w:rPr>
          <w:rFonts w:ascii="Times New Roman" w:hAnsi="Times New Roman" w:cs="Times New Roman"/>
          <w:sz w:val="28"/>
          <w:szCs w:val="28"/>
          <w:lang w:val="en-US"/>
        </w:rPr>
        <w:t>talking</w:t>
      </w:r>
      <w:r w:rsidR="007D5065" w:rsidRPr="007D506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D5065">
        <w:rPr>
          <w:rFonts w:ascii="Times New Roman" w:hAnsi="Times New Roman" w:cs="Times New Roman"/>
          <w:sz w:val="28"/>
          <w:szCs w:val="28"/>
          <w:lang w:val="uk-UA"/>
        </w:rPr>
        <w:t xml:space="preserve"> виступає одним з елементів гендерної специфіки англійської мови.</w:t>
      </w:r>
    </w:p>
    <w:p w14:paraId="3ED5A972" w14:textId="77777777" w:rsidR="00B724FA" w:rsidRDefault="00B724FA" w:rsidP="0000169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DC87A0B" w14:textId="77777777" w:rsidR="0088722D" w:rsidRDefault="0088722D" w:rsidP="0000169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970E4C0" w14:textId="77777777" w:rsidR="00A73CC4" w:rsidRPr="00DA6E04" w:rsidRDefault="00A73CC4" w:rsidP="00A73CC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14:paraId="478BAA69" w14:textId="77777777" w:rsidR="00D45B6F" w:rsidRDefault="00D45B6F" w:rsidP="00B17891">
      <w:pPr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4154A45" w14:textId="77777777" w:rsidR="00D45B6F" w:rsidRDefault="00D45B6F" w:rsidP="00B17891">
      <w:pPr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4FCF27E2" w14:textId="77777777" w:rsidR="00D45B6F" w:rsidRDefault="00D45B6F" w:rsidP="00B17891">
      <w:pPr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76940D1E" w14:textId="02CD590A" w:rsidR="00001691" w:rsidRPr="00F91AC6" w:rsidRDefault="00001691" w:rsidP="00B17891">
      <w:pPr>
        <w:spacing w:line="360" w:lineRule="auto"/>
        <w:ind w:firstLine="720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91AC6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ВИСНОВ</w:t>
      </w:r>
      <w:r w:rsidR="00352034">
        <w:rPr>
          <w:rFonts w:ascii="Times New Roman" w:hAnsi="Times New Roman" w:cs="Times New Roman"/>
          <w:b/>
          <w:bCs/>
          <w:sz w:val="28"/>
          <w:szCs w:val="28"/>
          <w:lang w:val="uk-UA"/>
        </w:rPr>
        <w:t>КИ</w:t>
      </w:r>
      <w:r w:rsidRPr="00F91AC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ДО РОЗДІЛУ</w:t>
      </w:r>
    </w:p>
    <w:p w14:paraId="66D9F125" w14:textId="77777777" w:rsidR="00457DE0" w:rsidRPr="00CC24B1" w:rsidRDefault="00F91AC6" w:rsidP="00CC24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F91AC6">
        <w:rPr>
          <w:rFonts w:ascii="Times New Roman" w:hAnsi="Times New Roman" w:cs="Times New Roman"/>
          <w:sz w:val="28"/>
          <w:szCs w:val="28"/>
        </w:rPr>
        <w:t>Використання автентичного матеріалу у вивченні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інтонаційних </w:t>
      </w:r>
      <w:r w:rsidRPr="00CC24B1">
        <w:rPr>
          <w:rFonts w:ascii="Times New Roman" w:hAnsi="Times New Roman" w:cs="Times New Roman"/>
          <w:sz w:val="28"/>
          <w:szCs w:val="28"/>
          <w:lang w:val="uk-UA"/>
        </w:rPr>
        <w:t>особливостей мовлення підлі</w:t>
      </w:r>
      <w:r w:rsidR="00457DE0" w:rsidRPr="00CC24B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C24B1">
        <w:rPr>
          <w:rFonts w:ascii="Times New Roman" w:hAnsi="Times New Roman" w:cs="Times New Roman"/>
          <w:sz w:val="28"/>
          <w:szCs w:val="28"/>
          <w:lang w:val="uk-UA"/>
        </w:rPr>
        <w:t>ків</w:t>
      </w:r>
      <w:r w:rsidRPr="00CC24B1">
        <w:rPr>
          <w:rFonts w:ascii="Times New Roman" w:hAnsi="Times New Roman" w:cs="Times New Roman"/>
          <w:sz w:val="28"/>
          <w:szCs w:val="28"/>
        </w:rPr>
        <w:t xml:space="preserve"> дозволило провести експериментально-фонетичний аналіз реальних </w:t>
      </w:r>
      <w:r w:rsidRPr="00CC24B1">
        <w:rPr>
          <w:rFonts w:ascii="Times New Roman" w:hAnsi="Times New Roman" w:cs="Times New Roman"/>
          <w:sz w:val="28"/>
          <w:szCs w:val="28"/>
          <w:lang w:val="uk-UA"/>
        </w:rPr>
        <w:t xml:space="preserve">текстів </w:t>
      </w:r>
      <w:r w:rsidRPr="00CC24B1">
        <w:rPr>
          <w:rFonts w:ascii="Times New Roman" w:hAnsi="Times New Roman" w:cs="Times New Roman"/>
          <w:sz w:val="28"/>
          <w:szCs w:val="28"/>
        </w:rPr>
        <w:t xml:space="preserve">британської лінгвокультури. З урахуванням специфіки </w:t>
      </w:r>
      <w:r w:rsidRPr="00CC24B1">
        <w:rPr>
          <w:rFonts w:ascii="Times New Roman" w:hAnsi="Times New Roman" w:cs="Times New Roman"/>
          <w:sz w:val="28"/>
          <w:szCs w:val="28"/>
          <w:lang w:val="uk-UA"/>
        </w:rPr>
        <w:t>спілкування мовців-підлі</w:t>
      </w:r>
      <w:r w:rsidR="00E85A6F" w:rsidRPr="00CC24B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CC24B1">
        <w:rPr>
          <w:rFonts w:ascii="Times New Roman" w:hAnsi="Times New Roman" w:cs="Times New Roman"/>
          <w:sz w:val="28"/>
          <w:szCs w:val="28"/>
          <w:lang w:val="uk-UA"/>
        </w:rPr>
        <w:t xml:space="preserve">ків </w:t>
      </w:r>
      <w:r w:rsidRPr="00CC24B1">
        <w:rPr>
          <w:rFonts w:ascii="Times New Roman" w:hAnsi="Times New Roman" w:cs="Times New Roman"/>
          <w:sz w:val="28"/>
          <w:szCs w:val="28"/>
        </w:rPr>
        <w:t>було сформульовано конкретні</w:t>
      </w:r>
      <w:r w:rsidRPr="00CC24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24B1">
        <w:rPr>
          <w:rFonts w:ascii="Times New Roman" w:hAnsi="Times New Roman" w:cs="Times New Roman"/>
          <w:sz w:val="28"/>
          <w:szCs w:val="28"/>
        </w:rPr>
        <w:t xml:space="preserve">критерії відбору ситуацій спілкування для здійснення репрезентативної вибірки </w:t>
      </w:r>
      <w:r w:rsidRPr="00CC24B1">
        <w:rPr>
          <w:rFonts w:ascii="Times New Roman" w:hAnsi="Times New Roman" w:cs="Times New Roman"/>
          <w:sz w:val="28"/>
          <w:szCs w:val="28"/>
          <w:lang w:val="uk-UA"/>
        </w:rPr>
        <w:t xml:space="preserve">усних англомовних </w:t>
      </w:r>
      <w:r w:rsidRPr="00CC24B1">
        <w:rPr>
          <w:rFonts w:ascii="Times New Roman" w:hAnsi="Times New Roman" w:cs="Times New Roman"/>
          <w:sz w:val="28"/>
          <w:szCs w:val="28"/>
        </w:rPr>
        <w:t>аудіо</w:t>
      </w:r>
      <w:r w:rsidRPr="00CC24B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CC24B1">
        <w:rPr>
          <w:rFonts w:ascii="Times New Roman" w:hAnsi="Times New Roman" w:cs="Times New Roman"/>
          <w:sz w:val="28"/>
          <w:szCs w:val="28"/>
        </w:rPr>
        <w:t>фрагментів.</w:t>
      </w:r>
    </w:p>
    <w:p w14:paraId="1B85DCB4" w14:textId="3E67BFC0" w:rsidR="003313C3" w:rsidRPr="00CC24B1" w:rsidRDefault="003313C3" w:rsidP="00CC24B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CC24B1">
        <w:rPr>
          <w:rFonts w:ascii="Times New Roman" w:hAnsi="Times New Roman" w:cs="Times New Roman"/>
          <w:sz w:val="28"/>
          <w:szCs w:val="28"/>
        </w:rPr>
        <w:t xml:space="preserve">Аналізуючи отримані експериментальним </w:t>
      </w:r>
      <w:r w:rsidR="004343E8">
        <w:rPr>
          <w:rFonts w:ascii="Times New Roman" w:hAnsi="Times New Roman" w:cs="Times New Roman"/>
          <w:sz w:val="28"/>
          <w:szCs w:val="28"/>
          <w:lang w:val="uk-UA"/>
        </w:rPr>
        <w:t>на основі</w:t>
      </w:r>
      <w:r w:rsidRPr="00CC24B1">
        <w:rPr>
          <w:rFonts w:ascii="Times New Roman" w:hAnsi="Times New Roman" w:cs="Times New Roman"/>
          <w:sz w:val="28"/>
          <w:szCs w:val="28"/>
        </w:rPr>
        <w:t xml:space="preserve"> характеристики мовної поведінки британської молоді, можна відзначити, що вікові інтонаційні характеристики молодіжної мови зумовлені як фізіологічними</w:t>
      </w:r>
      <w:r w:rsidR="00457DE0" w:rsidRPr="00CC24B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CC24B1">
        <w:rPr>
          <w:rFonts w:ascii="Times New Roman" w:hAnsi="Times New Roman" w:cs="Times New Roman"/>
          <w:sz w:val="28"/>
          <w:szCs w:val="28"/>
        </w:rPr>
        <w:t xml:space="preserve"> та</w:t>
      </w:r>
      <w:r w:rsidR="00457DE0" w:rsidRPr="00CC24B1">
        <w:rPr>
          <w:rFonts w:ascii="Times New Roman" w:hAnsi="Times New Roman" w:cs="Times New Roman"/>
          <w:sz w:val="28"/>
          <w:szCs w:val="28"/>
          <w:lang w:val="uk-UA"/>
        </w:rPr>
        <w:t>к і</w:t>
      </w:r>
      <w:r w:rsidRPr="00CC24B1">
        <w:rPr>
          <w:rFonts w:ascii="Times New Roman" w:hAnsi="Times New Roman" w:cs="Times New Roman"/>
          <w:sz w:val="28"/>
          <w:szCs w:val="28"/>
        </w:rPr>
        <w:t xml:space="preserve"> психологічними факторами, тобто будовою органів мови, меншим ступенем самоконтролю та володіння голосом, так і особливостями соціальних установок молоді, чутливістю всьому новому, меншим ступенем участі у соціально-виробничій діяльності.</w:t>
      </w:r>
    </w:p>
    <w:p w14:paraId="0D879918" w14:textId="00D1E4DE" w:rsidR="00457DE0" w:rsidRPr="00CC24B1" w:rsidRDefault="00457DE0" w:rsidP="00CC24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4B1">
        <w:rPr>
          <w:rFonts w:ascii="Times New Roman" w:hAnsi="Times New Roman" w:cs="Times New Roman"/>
          <w:sz w:val="28"/>
          <w:szCs w:val="28"/>
          <w:lang w:val="uk-UA"/>
        </w:rPr>
        <w:tab/>
        <w:t>Аудиторський аналіз інтонаційних особливостей мови підлітків Великобританії</w:t>
      </w:r>
      <w:r w:rsidR="00585EF3" w:rsidRPr="00CC24B1">
        <w:rPr>
          <w:rFonts w:ascii="Times New Roman" w:hAnsi="Times New Roman" w:cs="Times New Roman"/>
          <w:sz w:val="28"/>
          <w:szCs w:val="28"/>
          <w:lang w:val="uk-UA"/>
        </w:rPr>
        <w:t xml:space="preserve"> складався з двох етапів</w:t>
      </w:r>
      <w:r w:rsidR="00C42A90" w:rsidRPr="00CC24B1">
        <w:rPr>
          <w:rFonts w:ascii="Times New Roman" w:hAnsi="Times New Roman" w:cs="Times New Roman"/>
          <w:sz w:val="28"/>
          <w:szCs w:val="28"/>
          <w:lang w:val="uk-UA"/>
        </w:rPr>
        <w:t xml:space="preserve">, кожний з яких дозволив зробити певний внесок для розвитку знань щодо новітніх тенденцій вимови стверджувальних ситуацій.  </w:t>
      </w:r>
    </w:p>
    <w:p w14:paraId="2560D2D5" w14:textId="454DE412" w:rsidR="00E85A6F" w:rsidRPr="00CC24B1" w:rsidRDefault="00150AC4" w:rsidP="00CC24B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4B1">
        <w:rPr>
          <w:rFonts w:ascii="Times New Roman" w:hAnsi="Times New Roman" w:cs="Times New Roman"/>
          <w:sz w:val="28"/>
          <w:szCs w:val="28"/>
          <w:lang w:val="uk-UA"/>
        </w:rPr>
        <w:tab/>
        <w:t>Аналіз першого етапу аудиторського аналізу</w:t>
      </w:r>
      <w:r w:rsidR="00370FF6" w:rsidRPr="00CC24B1">
        <w:rPr>
          <w:rFonts w:ascii="Times New Roman" w:hAnsi="Times New Roman" w:cs="Times New Roman"/>
          <w:sz w:val="28"/>
          <w:szCs w:val="28"/>
          <w:lang w:val="uk-UA"/>
        </w:rPr>
        <w:t xml:space="preserve"> дозволив дати характеристику загальному корпусу практичного матеріалу:</w:t>
      </w:r>
    </w:p>
    <w:p w14:paraId="58334D1F" w14:textId="33356077" w:rsidR="00370FF6" w:rsidRPr="00CC24B1" w:rsidRDefault="00370FF6" w:rsidP="00CC24B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4B1">
        <w:rPr>
          <w:rFonts w:ascii="Times New Roman" w:hAnsi="Times New Roman" w:cs="Times New Roman"/>
          <w:sz w:val="28"/>
          <w:szCs w:val="28"/>
          <w:lang w:val="uk-UA"/>
        </w:rPr>
        <w:t>усне мовлення англомовних комун</w:t>
      </w:r>
      <w:r w:rsidR="007E5BA6" w:rsidRPr="00CC24B1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CC24B1">
        <w:rPr>
          <w:rFonts w:ascii="Times New Roman" w:hAnsi="Times New Roman" w:cs="Times New Roman"/>
          <w:sz w:val="28"/>
          <w:szCs w:val="28"/>
          <w:lang w:val="uk-UA"/>
        </w:rPr>
        <w:t>кантів-підлітків обох статей відповідає літературним нормам вимови;</w:t>
      </w:r>
    </w:p>
    <w:p w14:paraId="7F014515" w14:textId="6672DCDF" w:rsidR="00370FF6" w:rsidRPr="00CC24B1" w:rsidRDefault="00370FF6" w:rsidP="00CC24B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4B1">
        <w:rPr>
          <w:rFonts w:ascii="Times New Roman" w:hAnsi="Times New Roman" w:cs="Times New Roman"/>
          <w:sz w:val="28"/>
          <w:szCs w:val="28"/>
          <w:lang w:val="uk-UA"/>
        </w:rPr>
        <w:t>рівень культури мови дуже та достатньо високий;</w:t>
      </w:r>
    </w:p>
    <w:p w14:paraId="5F9047A1" w14:textId="76210960" w:rsidR="00370FF6" w:rsidRPr="00CC24B1" w:rsidRDefault="00370FF6" w:rsidP="00CC24B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4B1">
        <w:rPr>
          <w:rFonts w:ascii="Times New Roman" w:hAnsi="Times New Roman" w:cs="Times New Roman"/>
          <w:sz w:val="28"/>
          <w:szCs w:val="28"/>
          <w:lang w:val="uk-UA"/>
        </w:rPr>
        <w:t>спілкування абсолютно природне;</w:t>
      </w:r>
    </w:p>
    <w:p w14:paraId="6C719FE8" w14:textId="5601ECB4" w:rsidR="00370FF6" w:rsidRPr="00CC24B1" w:rsidRDefault="00370FF6" w:rsidP="00CC24B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4B1">
        <w:rPr>
          <w:rFonts w:ascii="Times New Roman" w:hAnsi="Times New Roman" w:cs="Times New Roman"/>
          <w:sz w:val="28"/>
          <w:szCs w:val="28"/>
          <w:lang w:val="uk-UA"/>
        </w:rPr>
        <w:t>мовці повністю націлені на комунікацію;</w:t>
      </w:r>
    </w:p>
    <w:p w14:paraId="65325FF2" w14:textId="2F0D5991" w:rsidR="00370FF6" w:rsidRPr="00CC24B1" w:rsidRDefault="007E5BA6" w:rsidP="00CC24B1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24B1">
        <w:rPr>
          <w:rFonts w:ascii="Times New Roman" w:hAnsi="Times New Roman" w:cs="Times New Roman"/>
          <w:sz w:val="28"/>
          <w:szCs w:val="28"/>
          <w:lang w:val="uk-UA"/>
        </w:rPr>
        <w:t>тексти реципієнтів не направлені на створення емоційного впливу.</w:t>
      </w:r>
    </w:p>
    <w:p w14:paraId="2277A376" w14:textId="16E9FF57" w:rsidR="0051500A" w:rsidRDefault="00CC24B1" w:rsidP="0051500A">
      <w:pPr>
        <w:spacing w:after="0" w:line="36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C24B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Другий етап аудиторського аналізу </w:t>
      </w:r>
      <w:r w:rsidR="0051500A">
        <w:rPr>
          <w:rFonts w:ascii="Times New Roman" w:hAnsi="Times New Roman" w:cs="Times New Roman"/>
          <w:sz w:val="28"/>
          <w:szCs w:val="28"/>
          <w:lang w:val="uk-UA"/>
        </w:rPr>
        <w:t xml:space="preserve">мовлення підлітків проведене на основі гендерного аспекту </w:t>
      </w:r>
      <w:r w:rsidR="00B17891" w:rsidRPr="00B17891">
        <w:rPr>
          <w:rFonts w:ascii="Times New Roman" w:hAnsi="Times New Roman" w:cs="Times New Roman"/>
          <w:sz w:val="28"/>
          <w:szCs w:val="28"/>
          <w:lang w:val="uk-UA"/>
        </w:rPr>
        <w:t>дозволило дійти таких висновків</w:t>
      </w:r>
    </w:p>
    <w:p w14:paraId="76E545FF" w14:textId="110CD661" w:rsidR="00B17891" w:rsidRDefault="00B17891" w:rsidP="00694CD9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7891">
        <w:rPr>
          <w:rFonts w:ascii="Times New Roman" w:hAnsi="Times New Roman" w:cs="Times New Roman"/>
          <w:sz w:val="28"/>
          <w:szCs w:val="28"/>
          <w:lang w:val="uk-UA"/>
        </w:rPr>
        <w:t>– у мовленні</w:t>
      </w:r>
      <w:r w:rsidR="0051500A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B17891">
        <w:rPr>
          <w:rFonts w:ascii="Times New Roman" w:hAnsi="Times New Roman" w:cs="Times New Roman"/>
          <w:sz w:val="28"/>
          <w:szCs w:val="28"/>
          <w:lang w:val="uk-UA"/>
        </w:rPr>
        <w:t>олоді превалюють прості термінальні тони – рівний і висхідний</w:t>
      </w:r>
      <w:r w:rsidR="0051500A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B178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B144D12" w14:textId="77777777" w:rsidR="00952470" w:rsidRDefault="00952470" w:rsidP="00694CD9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B17891" w:rsidRPr="00952470">
        <w:rPr>
          <w:rFonts w:ascii="Times New Roman" w:hAnsi="Times New Roman" w:cs="Times New Roman"/>
          <w:sz w:val="28"/>
          <w:szCs w:val="28"/>
          <w:lang w:val="uk-UA"/>
        </w:rPr>
        <w:t xml:space="preserve">оловіки вживають рівний тон дещо частіше ніж жінки; </w:t>
      </w:r>
    </w:p>
    <w:p w14:paraId="0B149D10" w14:textId="77777777" w:rsidR="00952470" w:rsidRDefault="00952470" w:rsidP="00694CD9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17891" w:rsidRPr="00952470">
        <w:rPr>
          <w:rFonts w:ascii="Times New Roman" w:hAnsi="Times New Roman" w:cs="Times New Roman"/>
          <w:sz w:val="28"/>
          <w:szCs w:val="28"/>
          <w:lang w:val="uk-UA"/>
        </w:rPr>
        <w:t xml:space="preserve"> віком збільшується частка одноударних шкал; </w:t>
      </w:r>
    </w:p>
    <w:p w14:paraId="3E4AC10F" w14:textId="77777777" w:rsidR="00952470" w:rsidRDefault="00B17891" w:rsidP="00694CD9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2470">
        <w:rPr>
          <w:rFonts w:ascii="Times New Roman" w:hAnsi="Times New Roman" w:cs="Times New Roman"/>
          <w:sz w:val="28"/>
          <w:szCs w:val="28"/>
          <w:lang w:val="uk-UA"/>
        </w:rPr>
        <w:t xml:space="preserve"> у молодіжній мові майже не присутнє низхідне завершення, </w:t>
      </w:r>
    </w:p>
    <w:p w14:paraId="0BD08484" w14:textId="77777777" w:rsidR="00952470" w:rsidRDefault="00B17891" w:rsidP="00694CD9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2470">
        <w:rPr>
          <w:rFonts w:ascii="Times New Roman" w:hAnsi="Times New Roman" w:cs="Times New Roman"/>
          <w:sz w:val="28"/>
          <w:szCs w:val="28"/>
          <w:lang w:val="uk-UA"/>
        </w:rPr>
        <w:t xml:space="preserve">рівні та висхідні тони більш характерні для мовлення </w:t>
      </w:r>
      <w:r w:rsidR="00952470">
        <w:rPr>
          <w:rFonts w:ascii="Times New Roman" w:hAnsi="Times New Roman" w:cs="Times New Roman"/>
          <w:sz w:val="28"/>
          <w:szCs w:val="28"/>
          <w:lang w:val="uk-UA"/>
        </w:rPr>
        <w:t>підлітків завершального періоду</w:t>
      </w:r>
      <w:r w:rsidRPr="00952470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</w:p>
    <w:p w14:paraId="401C0A70" w14:textId="77777777" w:rsidR="00952470" w:rsidRDefault="00952470" w:rsidP="00694CD9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17891" w:rsidRPr="00952470">
        <w:rPr>
          <w:rFonts w:ascii="Times New Roman" w:hAnsi="Times New Roman" w:cs="Times New Roman"/>
          <w:sz w:val="28"/>
          <w:szCs w:val="28"/>
          <w:lang w:val="uk-UA"/>
        </w:rPr>
        <w:t xml:space="preserve">живання складних термінальних тонів не характерне для молодіжної мови; </w:t>
      </w:r>
    </w:p>
    <w:p w14:paraId="54BB4644" w14:textId="0D505E49" w:rsidR="00B17891" w:rsidRPr="00952470" w:rsidRDefault="00B17891" w:rsidP="00694CD9">
      <w:pPr>
        <w:pStyle w:val="a6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2470">
        <w:rPr>
          <w:rFonts w:ascii="Times New Roman" w:hAnsi="Times New Roman" w:cs="Times New Roman"/>
          <w:sz w:val="28"/>
          <w:szCs w:val="28"/>
          <w:lang w:val="uk-UA"/>
        </w:rPr>
        <w:t xml:space="preserve">діапазон голосу молодіжної групи вузький, причому у жіночої промови ширше, ніж у чоловічої. </w:t>
      </w:r>
    </w:p>
    <w:p w14:paraId="2D8958B6" w14:textId="77777777" w:rsidR="003313C3" w:rsidRPr="00CC24B1" w:rsidRDefault="003313C3" w:rsidP="00CC24B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14:paraId="094CF464" w14:textId="6C0A662B" w:rsidR="008A7123" w:rsidRPr="00CC24B1" w:rsidRDefault="008A7123" w:rsidP="00CC24B1">
      <w:pPr>
        <w:spacing w:after="0" w:line="360" w:lineRule="auto"/>
        <w:ind w:left="-15"/>
        <w:rPr>
          <w:rFonts w:ascii="Times New Roman" w:eastAsiaTheme="minorEastAsia" w:hAnsi="Times New Roman" w:cs="Times New Roman"/>
          <w:sz w:val="28"/>
          <w:szCs w:val="28"/>
          <w:lang w:val="uk-UA" w:eastAsia="ru-RU"/>
        </w:rPr>
      </w:pPr>
    </w:p>
    <w:p w14:paraId="242DCECD" w14:textId="03F2DE07" w:rsidR="004C75C9" w:rsidRPr="00CC24B1" w:rsidRDefault="004C75C9" w:rsidP="00CC24B1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73C77B4" w14:textId="05C900F9" w:rsidR="000B4392" w:rsidRPr="00CC24B1" w:rsidRDefault="000B4392" w:rsidP="00CC24B1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B36F600" w14:textId="77777777" w:rsidR="000B4392" w:rsidRPr="00CC24B1" w:rsidRDefault="000B4392" w:rsidP="00CC24B1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53C0C3D" w14:textId="77777777" w:rsidR="00B4796E" w:rsidRDefault="00B4796E" w:rsidP="005812B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7ABE71C" w14:textId="77777777" w:rsidR="00B4796E" w:rsidRDefault="00B4796E" w:rsidP="005812B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F2B2376" w14:textId="74FC4938" w:rsidR="00F41B7B" w:rsidRDefault="00F41B7B" w:rsidP="00DB3931">
      <w:pPr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0D91E401" w14:textId="77777777" w:rsidR="00F41B7B" w:rsidRDefault="00F41B7B" w:rsidP="005812B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5887B9E" w14:textId="77777777" w:rsidR="00557255" w:rsidRDefault="00557255" w:rsidP="005812BA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5939FBBE" w14:textId="77777777" w:rsidR="00D45B6F" w:rsidRDefault="00D45B6F" w:rsidP="00787B4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207B7E6B" w14:textId="77777777" w:rsidR="00D45B6F" w:rsidRDefault="00D45B6F" w:rsidP="00787B4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CAD92E8" w14:textId="77777777" w:rsidR="00D45B6F" w:rsidRDefault="00D45B6F" w:rsidP="00787B4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1EEB2B98" w14:textId="77777777" w:rsidR="00787B46" w:rsidRPr="00787B46" w:rsidRDefault="00787B46" w:rsidP="00787B4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87B46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ВИСНОВКИ</w:t>
      </w:r>
    </w:p>
    <w:p w14:paraId="3EF437BE" w14:textId="77777777" w:rsidR="00787B46" w:rsidRPr="00787B46" w:rsidRDefault="00787B46" w:rsidP="00787B4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14:paraId="3A0B3F7A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D45B6F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</w: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>Весь розвиток інтонаційної системи, як і розвиток мови в цілому, представляє собою сукупність фізіологічного, пізнавального та соціального розвитку індивідуума. Період підлітків у житті людини має певні специфічні прояви у сучасному суспільстві. Факт того, що хлопці та дівчата роблять перехід з дитинства до життя, яке є більш-менш обізнаним, змінює рутину, до якої вони звикли, що також виступає причиною специфічної мовленнєвої поведінки.</w:t>
      </w:r>
    </w:p>
    <w:p w14:paraId="5C8F01C9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Магістерське дослідження присвячене актуальній темі: особливостям усного мовлення підлітків Великобританії. </w:t>
      </w:r>
    </w:p>
    <w:p w14:paraId="75446D62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ab/>
        <w:t>Робота складається з трьох частин, які передають сьогочасну розвідку щодо головних тенденцій у оформленні думки підлітків на інтонаційному рівні.</w:t>
      </w:r>
    </w:p>
    <w:p w14:paraId="5D2541FC" w14:textId="7D612AE5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87B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ході проведеного кваліфікаційного дослідження було розглянуто підходи до сегментного та сверхсегментного рівня мови; ретельно проаналізовано терміни інтонація та просодія та </w:t>
      </w:r>
      <w:r w:rsidR="002663D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2663D0" w:rsidRPr="00787B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орівняно</w:t>
      </w:r>
      <w:r w:rsidRPr="00787B4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компоненти вище означених базових знань фонетики; виділено мінімальна частина експерименту, яку представляє синтагма; розглянуто різноманітні класифікації щодо критеріїв розвитку мовлення, а саме мовлення підлітків.</w:t>
      </w:r>
    </w:p>
    <w:p w14:paraId="79614446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787B46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Мовлення підлітків формує так званий підлітковий дискурс, основою якого виступає мова адресантів експресивного напрямку, який формують своєрідні помічники, а саме: граматична просодія, прагматична просодія та афективна просодія. Сукупність всіх видів створює «гібрид просодії підлітків», який відрізняється багатьма факторами. </w:t>
      </w:r>
    </w:p>
    <w:p w14:paraId="23852891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</w:pPr>
      <w:r w:rsidRPr="00787B46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Одним із змінних постулатів сьогодення виступають комунікативні патерни речень, стверджувальних конструкцій, бо найбільша варіативність в </w:t>
      </w:r>
      <w:r w:rsidRPr="00787B46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lastRenderedPageBreak/>
        <w:t xml:space="preserve">усній мовленні підлітків притаманно саме їм. Поява </w:t>
      </w:r>
      <w:r w:rsidRPr="00787B46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up</w:t>
      </w:r>
      <w:r w:rsidRPr="00D45B6F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-</w:t>
      </w:r>
      <w:r w:rsidRPr="00787B46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talking</w:t>
      </w:r>
      <w:r w:rsidRPr="00787B46"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 xml:space="preserve"> тенденції вимови фраз притаманно багатьом країнам, не виключення становить і Великобританія. Існує велика кількість тлумачень щодо причин прояву даного факту та першопричини, тож даний факт ще й досі залишається відкритим джерелом досліджень та дискусій. </w:t>
      </w:r>
    </w:p>
    <w:p w14:paraId="46721552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>В основі будь-якої комунікації є намір щодо інтенції досягнення згоди, на що вказує існування стратегії кооперації, в основу якої входить постулати ввічливості – позитивної/негативної – залежно від принципу успішності реципієнта.</w:t>
      </w:r>
    </w:p>
    <w:p w14:paraId="21A8D20B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Науковці наполягають на відмінні засоби створення мови залежно від гендерної приналежності, що обумовлює вибір просодичних засобів задля відтворення усної комунікації. </w:t>
      </w:r>
    </w:p>
    <w:p w14:paraId="648EAF02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>Згідно отриманим результатам практичного корпусу роботи, а саме аудиторському аналізу, який складався з двох етапів, отримано цілий ряд висновків, серед яких тенденція вимови з висхідною інтонацією є головним «трендом» молоді Великобританії.</w:t>
      </w:r>
    </w:p>
    <w:p w14:paraId="50DCD6B6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Аналіз практичного матеріалу дозволяє стверджувати, що явище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en-US"/>
        </w:rPr>
        <w:t>uptalk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стало маркером норми молоді. Згідно отриманим відповідям аудиторів жінки-підлітки використовують у своєму мовленні інтонаційну модель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en-US"/>
        </w:rPr>
        <w:t>uptalk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у два рази частіше за чоловіків-підлітків. У свою чергу аудитори відмічали використання низхідного тону</w:t>
      </w:r>
      <w:r w:rsidRPr="00D45B6F">
        <w:t xml:space="preserve">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у стверджувальних реченнях більш ніж у два рази частіше у промовах чоловіків-підлітків. </w:t>
      </w:r>
    </w:p>
    <w:p w14:paraId="4325EF0A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У ході експерименту набув констатації факт того, що чоловіки розуміють функції висхідного та низхідного тонів більш традиційно, ніж жінки. </w:t>
      </w:r>
    </w:p>
    <w:p w14:paraId="21503431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Згідно отриманим даним, чоловіки частіше ніж жінки, асоціюють низхідну інтонацію з завершенням, впевненістю та категоричністю,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lastRenderedPageBreak/>
        <w:t>натомість висхідна інтонація для них є ознакою невпевненості та свідчить про те, що висловлювання ще незавершене. У свою чергу жінки-підлітки не мають асоціацій щодо висхідного/низхідного завершення, яке позначає значну ступінь впевненості та завершення.</w:t>
      </w:r>
    </w:p>
    <w:p w14:paraId="1CEF0250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На основі другого етапу аудиторського аналізу виокремилось знання про те, що завдяки факту сприйняття явища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en-US"/>
        </w:rPr>
        <w:t>uptalk</w:t>
      </w:r>
      <w:r w:rsidRPr="00D45B6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інформантами підлітками чоловіками та жінками по-різному, можливо заключити, що задля дослідження успішної комунікації у спів розмові з представниками чоловічого роду треба намагатись використовувати інтонаційну модель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en-US"/>
        </w:rPr>
        <w:t>uptalk</w:t>
      </w:r>
      <w:r w:rsidRPr="00D45B6F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>менш частотніше.</w:t>
      </w:r>
    </w:p>
    <w:p w14:paraId="1838679E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Мовці-молодь відносяться до частини суспільства, якої характерно збільшений відсоток емоційних змін у поведінці, що має своє втілення і на інтонаційному рівні. Згідно даним аудиторського аналізу інтонаційна модель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en-US"/>
        </w:rPr>
        <w:t>uptalk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використовувалась інформантами для відображення цілого ряду емоцій: зацікавленість, невпевненість, схвалення, хвастощі, запал (при використанні поступово низхідної ступінчастої шкали у поєднанні з високим висхідним завершенням) та схвильованість та впевненість (при використанні низької рівної шкали у поєднанні з високим висхідним завершенням).</w:t>
      </w:r>
    </w:p>
    <w:p w14:paraId="46EBE6D9" w14:textId="77777777" w:rsidR="00787B46" w:rsidRPr="00787B46" w:rsidRDefault="00787B46" w:rsidP="00787B46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PSMT" w:hAnsi="Times New Roman" w:cs="Times New Roman"/>
          <w:sz w:val="28"/>
          <w:szCs w:val="28"/>
          <w:lang w:val="uk-UA"/>
        </w:rPr>
      </w:pP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Вивчення феномену 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en-US"/>
        </w:rPr>
        <w:t>uptalking</w:t>
      </w:r>
      <w:r w:rsidRPr="00787B46">
        <w:rPr>
          <w:rFonts w:ascii="Times New Roman" w:eastAsia="TimesNewRomanPSMT" w:hAnsi="Times New Roman" w:cs="Times New Roman"/>
          <w:sz w:val="28"/>
          <w:szCs w:val="28"/>
          <w:lang w:val="uk-UA"/>
        </w:rPr>
        <w:t xml:space="preserve"> не є повним, бо складає перший етап фонетичного дослідження. А отже, до к</w:t>
      </w:r>
      <w:r w:rsidRPr="00787B46">
        <w:rPr>
          <w:rFonts w:ascii="Times New Roman" w:hAnsi="Times New Roman" w:cs="Times New Roman"/>
          <w:sz w:val="28"/>
          <w:szCs w:val="28"/>
          <w:lang w:val="uk-UA"/>
        </w:rPr>
        <w:t>ола подальших інтересів буде входити інструментальний аналіз, основою дослідження якого ми пропонуємо зробити одиницю більш незвичайного характеру, а саме – тембру при вивченні висхідної інтонації у стверджувальних конструкціях усних промов англомовних підлітків.</w:t>
      </w:r>
    </w:p>
    <w:p w14:paraId="55186CF7" w14:textId="117764AD" w:rsidR="00A75E48" w:rsidRDefault="00A75E48"/>
    <w:p w14:paraId="3A33A1AC" w14:textId="0E2AD688" w:rsidR="002D0F09" w:rsidRDefault="002D0F09"/>
    <w:p w14:paraId="1C74E7DD" w14:textId="77777777" w:rsidR="002D0F09" w:rsidRDefault="002D0F09"/>
    <w:p w14:paraId="5DDC578F" w14:textId="77777777" w:rsidR="00494962" w:rsidRPr="00494962" w:rsidRDefault="00494962" w:rsidP="001F65A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bookmarkStart w:id="2" w:name="_Toc72003894"/>
      <w:bookmarkStart w:id="3" w:name="_Toc120918065"/>
      <w:bookmarkStart w:id="4" w:name="_Toc121882861"/>
      <w:r w:rsidRPr="00494962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БІБЛІОГРАФІЯ</w:t>
      </w:r>
      <w:bookmarkEnd w:id="2"/>
      <w:bookmarkEnd w:id="3"/>
      <w:bookmarkEnd w:id="4"/>
    </w:p>
    <w:p w14:paraId="6917F811" w14:textId="0D0796E4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</w:rPr>
        <w:t xml:space="preserve">Безбородова М.В., Медведева Т.В. </w:t>
      </w:r>
      <w:r w:rsidRPr="00494962">
        <w:rPr>
          <w:rFonts w:ascii="Times New Roman" w:hAnsi="Times New Roman" w:cs="Times New Roman"/>
          <w:sz w:val="28"/>
          <w:szCs w:val="28"/>
        </w:rPr>
        <w:t xml:space="preserve"> Я</w:t>
      </w:r>
      <w:r w:rsidRPr="00D45B6F">
        <w:rPr>
          <w:rFonts w:ascii="Times New Roman" w:hAnsi="Times New Roman" w:cs="Times New Roman"/>
          <w:sz w:val="28"/>
          <w:szCs w:val="28"/>
        </w:rPr>
        <w:t>вление «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Uptalk</w:t>
      </w:r>
      <w:r w:rsidRPr="00D45B6F">
        <w:rPr>
          <w:rFonts w:ascii="Times New Roman" w:hAnsi="Times New Roman" w:cs="Times New Roman"/>
          <w:sz w:val="28"/>
          <w:szCs w:val="28"/>
        </w:rPr>
        <w:t xml:space="preserve">» в речи молодых носителей </w:t>
      </w:r>
      <w:r w:rsidRPr="00494962">
        <w:rPr>
          <w:rFonts w:ascii="Times New Roman" w:hAnsi="Times New Roman" w:cs="Times New Roman"/>
          <w:sz w:val="28"/>
          <w:szCs w:val="28"/>
        </w:rPr>
        <w:t>Британского варианта английского языка</w:t>
      </w:r>
      <w:r w:rsidRPr="00D45B6F">
        <w:rPr>
          <w:rFonts w:ascii="Times New Roman" w:hAnsi="Times New Roman" w:cs="Times New Roman"/>
          <w:sz w:val="28"/>
          <w:szCs w:val="28"/>
        </w:rPr>
        <w:t xml:space="preserve"> 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Pr="00D45B6F">
        <w:rPr>
          <w:rFonts w:ascii="Times New Roman" w:hAnsi="Times New Roman" w:cs="Times New Roman"/>
          <w:sz w:val="28"/>
          <w:szCs w:val="28"/>
        </w:rPr>
        <w:t>Вестник МГЛУ. Гуманитарные науки. Вып. 10 (803) / 2018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.  С. 21-35.</w:t>
      </w:r>
    </w:p>
    <w:p w14:paraId="57948C53" w14:textId="2E44C151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060C6">
        <w:rPr>
          <w:rFonts w:ascii="Times New Roman" w:hAnsi="Times New Roman" w:cs="Times New Roman"/>
          <w:sz w:val="28"/>
          <w:szCs w:val="28"/>
        </w:rPr>
        <w:t xml:space="preserve">Головин Б.Н. Основы культуры речи: Учеб. для вузов по спец. </w:t>
      </w:r>
      <w:r w:rsidRPr="00D45B6F">
        <w:rPr>
          <w:rFonts w:ascii="Times New Roman" w:hAnsi="Times New Roman" w:cs="Times New Roman"/>
          <w:sz w:val="28"/>
          <w:szCs w:val="28"/>
        </w:rPr>
        <w:t>«Рус. яз. и лит.». – 2-е изд., испр. [Текст] / Б. Н. Головин. – М.: «Высш. шк.», 1988. – 320 с.</w:t>
      </w:r>
    </w:p>
    <w:p w14:paraId="78D8386C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Иссерс О.С. Коммуникативные стратегии и тактики русской речи. 3-е изд. стереотипное. М.: Едиториал УРСС, 2003. С. 54.</w:t>
      </w:r>
    </w:p>
    <w:p w14:paraId="19F97322" w14:textId="4AE89B8C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</w:rPr>
        <w:t>Карасик В.И. Языковой круг: личность, концепты, дискурс [Текст] / В. И. Карасик. – Волгоград: Перемена, 2002а. – 477 с.</w:t>
      </w:r>
    </w:p>
    <w:p w14:paraId="11C2A869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Клюев Е.В. Речевая коммуникация: успешность речевого взаимодействия. М., 2002. С. 18-19.</w:t>
      </w:r>
    </w:p>
    <w:p w14:paraId="73C37B70" w14:textId="3914E01B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</w:rPr>
        <w:t>Крейдлин, Г.Е. Невербальная семиотика: язык тела и естественный язык [Текст] / Г. Е. Крейдлин. – М.: Новое литературное обозрение, 2002. – 592 с.</w:t>
      </w:r>
    </w:p>
    <w:p w14:paraId="2D6379D7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iCs/>
          <w:sz w:val="28"/>
          <w:szCs w:val="28"/>
          <w:lang w:val=""/>
        </w:rPr>
        <w:t>Леонтьев А.А. Основы теории речевой деятельности. М.</w:t>
      </w:r>
      <w:r w:rsidRPr="00494962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494962">
        <w:rPr>
          <w:rFonts w:ascii="Times New Roman" w:hAnsi="Times New Roman" w:cs="Times New Roman"/>
          <w:iCs/>
          <w:sz w:val="28"/>
          <w:szCs w:val="28"/>
          <w:lang w:val=""/>
        </w:rPr>
        <w:t>: Наука, 1974. 368 с. [Leont’ev A.A. The basis of speech activity theory. Moscow</w:t>
      </w:r>
      <w:r w:rsidRPr="00494962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494962">
        <w:rPr>
          <w:rFonts w:ascii="Times New Roman" w:hAnsi="Times New Roman" w:cs="Times New Roman"/>
          <w:iCs/>
          <w:sz w:val="28"/>
          <w:szCs w:val="28"/>
          <w:lang w:val=""/>
        </w:rPr>
        <w:t>: Nauka, 1974. 368 p.</w:t>
      </w:r>
    </w:p>
    <w:p w14:paraId="5C45F436" w14:textId="756B868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</w:rPr>
        <w:t>Милютинская Н.Ю. Фонетическая культура речи как стилеобразующий фактор речевой коммуникации. [Текст] / Н.Ю. Милютинская // Вестник Удмуртского университета. Серия: История и филология – Ижевск, 2010. – Вып. 2. – С. 129-134.</w:t>
      </w:r>
    </w:p>
    <w:p w14:paraId="02B6A3EC" w14:textId="3C12B2F4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</w:rPr>
        <w:t>Озерова Е.В. Особенности проявления эмоционального и рационального компонентов психики англичан в процессе коммуникации [Текст] / Е.В. Озерова // Вестник ПГЛУ. – Пятигорск, 2012. – №2. – С. 79-81.</w:t>
      </w:r>
    </w:p>
    <w:p w14:paraId="33BB4238" w14:textId="5374BC7E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</w:rPr>
        <w:lastRenderedPageBreak/>
        <w:t>Пальянов И.П. Эмотивность просодии британской диалогической речи и ее инокультурная интерпретация (экспериментально-фонетическое исследование) [Текст]: дис. … канд. филол. наук: 10.02.04 / И.П.</w:t>
      </w:r>
      <w:r w:rsidR="00AE63A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D45B6F">
        <w:rPr>
          <w:rFonts w:ascii="Times New Roman" w:hAnsi="Times New Roman" w:cs="Times New Roman"/>
          <w:sz w:val="28"/>
          <w:szCs w:val="28"/>
        </w:rPr>
        <w:t>Пальянов – Волгоград, 2005. – 223 с.</w:t>
      </w:r>
    </w:p>
    <w:p w14:paraId="31E81BA3" w14:textId="22C1BA03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</w:rPr>
        <w:t>Ступакова Е.Н. Национально-культурная специфика взаимодействия просодических и невербальных средств в реализации лекционного текста (на материале британских и американских лекций) [Текст]: автореф. дис. … канд. филол. наук: 10.02.04 / Е. Н. Ступакова. – М., 2002. – 16 с.</w:t>
      </w:r>
    </w:p>
    <w:p w14:paraId="30791D06" w14:textId="001B1094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</w:rPr>
        <w:t>Формановская Н.И. Речевое общение: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45B6F">
        <w:rPr>
          <w:rFonts w:ascii="Times New Roman" w:hAnsi="Times New Roman" w:cs="Times New Roman"/>
          <w:sz w:val="28"/>
          <w:szCs w:val="28"/>
        </w:rPr>
        <w:t>коммуникативно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D45B6F">
        <w:rPr>
          <w:rFonts w:ascii="Times New Roman" w:hAnsi="Times New Roman" w:cs="Times New Roman"/>
          <w:sz w:val="28"/>
          <w:szCs w:val="28"/>
        </w:rPr>
        <w:t>прагматический подход [Текст] / Н. И. Формановская. – М.: «Русский язык», 2002. – 216 с.</w:t>
      </w:r>
    </w:p>
    <w:p w14:paraId="315B3CBB" w14:textId="171E0181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</w:rPr>
        <w:t>Шевченко Т.И. Фонологические категории как объект лингвокультурологического анализа [Текст] / Т.И. Шевченко // Вестник МГЛУ. Серия: Фонетика, фонология и межкультурная коммуникация. – М.: ИПК МГЛУ «Рема», 2012. – Вып. 1 (634). – С. 188-200.</w:t>
      </w:r>
    </w:p>
    <w:p w14:paraId="1435ABB3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Barati 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L.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, Bakhtiarvand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 xml:space="preserve"> M. 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The Impact of Intonational Changes on Male and Female Teenagers’ Inferencing and Listening Comprehension / International Journal of Language and Linguistics 3(6). 2015. Р. 367-371</w:t>
      </w:r>
      <w:r w:rsidRPr="005060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hyperlink r:id="rId9" w:history="1"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researchgate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net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publication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/283491388_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The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Impact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of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Intonational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Changes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on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Male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and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Female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Teenagers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%27_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Inferencing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and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Listening</w:t>
        </w:r>
        <w:r w:rsidRPr="005060C6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Comprehension</w:t>
        </w:r>
      </w:hyperlink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A08BCBB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Beers K. When kids can‟s read: What teachers can do. Portsmouth, NH: Heinemann, 2002.</w:t>
      </w:r>
    </w:p>
    <w:p w14:paraId="6C3D2F71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Bolinger D. Intonation and its uses: Melody in grammar and discourse. Stanford, CA: Stanford University Press, 1989.</w:t>
      </w:r>
    </w:p>
    <w:p w14:paraId="0251F645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lastRenderedPageBreak/>
        <w:t>Britain D. Linguistic change in intonation: The use of high rising terminals in New Zealand English //Language Variation and Change. 1992.  Т. 4.  №. 1.  С. 80.</w:t>
      </w:r>
    </w:p>
    <w:p w14:paraId="1D615E0E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Brown P., Levinson S.C., Levinson S.C. Politeness: Some universals in language usage. – Cambridge university press, 1987.  345 с.</w:t>
      </w:r>
    </w:p>
    <w:p w14:paraId="3B620047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>Coughlan S. Uptalk becoming standard speech [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лектрон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й ресурс]. URL :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060C6">
        <w:rPr>
          <w:rFonts w:ascii="Times New Roman" w:hAnsi="Times New Roman" w:cs="Times New Roman"/>
          <w:sz w:val="28"/>
          <w:szCs w:val="28"/>
          <w:lang w:val="en-US"/>
        </w:rPr>
        <w:t>news.bbc.co.uk/2/hi/uk_news/education/4116788.stm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</w:p>
    <w:p w14:paraId="39B16F52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>Cruttenden A.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Intonation (2nd ed.). Cambridge: Cambridge University Press.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, 1997.</w:t>
      </w:r>
    </w:p>
    <w:p w14:paraId="67087A39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>Crystal D.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Prosodic development. In P. Fletcher &amp; M. Garman (Eds.), Language acquisition (pp. 33–48). Cambridge, U.K.: Cambridge University Press.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1986.</w:t>
      </w:r>
    </w:p>
    <w:p w14:paraId="4B45C9F4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>Crystal D. The Cambridge Encyclopedia of the English Language. 2nd ed. [Текст] / D. Crystal. Cambridge: Cambridge University Press, 2003. 499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p.</w:t>
      </w:r>
    </w:p>
    <w:p w14:paraId="4F616909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>Duke  N.,  &amp;  Bennett-Armistead,  V.  Reading and writing  informational  text  in  the  primary  grades: Research-based practices. New York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: Scholastic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, 2003.</w:t>
      </w:r>
    </w:p>
    <w:p w14:paraId="67075E7A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>Duke  N.,  &amp;  Bennett-Armistead,  V.  Reading  and writing  informational  text  in  the  primary  grades: Research-based practices. New York: Scholastic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, 2003.</w:t>
      </w:r>
    </w:p>
    <w:p w14:paraId="20C050DA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>Flavell  H.  (1992).  An  analysis  of  cognitive-developmental sequences.  A  theory-of-mind  development.  Stanford University, California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, 1992.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 xml:space="preserve"> 94305-2130.</w:t>
      </w:r>
    </w:p>
    <w:p w14:paraId="0CEA8F91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>Gerken L.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Prosody’s role in language acquisition and adult parsing. Journal of Psycholinguistic Research,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1996,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 xml:space="preserve"> 25, 345–356.</w:t>
      </w:r>
    </w:p>
    <w:p w14:paraId="1D927562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Gerken L., &amp; McGregor, K. An overview of prosody and its role in normal and disordered child language. American Journal of Speech-Language Pathology, 7(2), 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1998, 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38–48.</w:t>
      </w:r>
    </w:p>
    <w:p w14:paraId="16AE03ED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Gimson A. C. 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British English pronunciation: standards and evolution. Praxis des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4962">
        <w:rPr>
          <w:rFonts w:ascii="Times New Roman" w:hAnsi="Times New Roman" w:cs="Times New Roman"/>
          <w:sz w:val="28"/>
          <w:szCs w:val="28"/>
        </w:rPr>
        <w:t>Neusprachlichen Unterrichts 17. 1970. P. 17–20.</w:t>
      </w:r>
    </w:p>
    <w:p w14:paraId="2CD94DFA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Jusczyk  P.  Infants’  preference  for  the  predominant stress  pattern  of  English  words.  Child  Developments 64, 1993. 657-686.</w:t>
      </w:r>
    </w:p>
    <w:p w14:paraId="2791301C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Kent R., &amp; Read C. The acoustic analysis of speech. San Diego: Singular Publishing Group, 1992.</w:t>
      </w:r>
    </w:p>
    <w:p w14:paraId="07EF762C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Leslie L. &amp; Caldwell J. Social linguistics and literacies: Ideology  in  discourses,  Formal  and  informal  measures  of reading. Princeton University, Princeton, NJ 08544, 2009, 230-331.</w:t>
      </w:r>
    </w:p>
    <w:p w14:paraId="08951ADA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Levon E. Gender, interaction and intonational variation: The discourse functions of High Rising Terminals in London //Journal of Sociolinguistics. – 2016.  Т. 20.  №. 2.  С. 133-163.</w:t>
      </w:r>
    </w:p>
    <w:p w14:paraId="5B33DEC2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Liberman M. Uptalk is not HRT. Language log. http, 2006:// itre.cis.upenn.edu/~myl/languagelog/archives/002967.html. </w:t>
      </w:r>
    </w:p>
    <w:p w14:paraId="6FF58FD7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Merewether R., &amp; Alpert M. The components and neuroanatomic bases of prosody. Journal of Communication Disorders, 23, 325–336, 1990.</w:t>
      </w:r>
    </w:p>
    <w:p w14:paraId="3A9C235E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  <w:lang w:val="en-US"/>
        </w:rPr>
        <w:t>Orazbekova Z. &amp; Burbekova S. &amp; Isabekova G. Psycholinguistic Aspects of nonverbal communication in the Turkic-speaking cultures. // International Conference on Education &amp; Educational Psychology ICEEPSY 201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3.</w:t>
      </w:r>
    </w:p>
    <w:p w14:paraId="13059528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Orazbekova Z. &amp; Zhalalova A. &amp; Сengiz E.  Discursive description of gender linguistics// International Conference on Education &amp; Educational Psychology ICEEPSY, 2014.</w:t>
      </w:r>
    </w:p>
    <w:p w14:paraId="5837E85C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5B6F">
        <w:rPr>
          <w:rFonts w:ascii="Times New Roman" w:hAnsi="Times New Roman" w:cs="Times New Roman"/>
          <w:sz w:val="28"/>
          <w:szCs w:val="28"/>
          <w:lang w:val="en-US"/>
        </w:rPr>
        <w:t>Popova T.G. On the question of gender studies // Materials of international conference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, 2008.</w:t>
      </w:r>
    </w:p>
    <w:p w14:paraId="73DA008A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lastRenderedPageBreak/>
        <w:t>Panagos J., &amp; Prelock, P. Prosodic analysis of child speech. Topics in Language Disorders, 17(4), 1997, 1–10.</w:t>
      </w:r>
    </w:p>
    <w:p w14:paraId="0D539649" w14:textId="77777777" w:rsidR="00494962" w:rsidRPr="00D45B6F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45B6F">
        <w:rPr>
          <w:rFonts w:ascii="Times New Roman" w:hAnsi="Times New Roman" w:cs="Times New Roman"/>
          <w:sz w:val="28"/>
          <w:szCs w:val="28"/>
          <w:lang w:val="en-US"/>
        </w:rPr>
        <w:t>Tomlinson Jr., Jean E. Fox Tree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hyperlink r:id="rId10" w:history="1">
        <w:r w:rsidRPr="00D45B6F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Listeners’ comprehension of uptalk in spontaneous speech - ScienceDirect</w:t>
        </w:r>
      </w:hyperlink>
      <w:r w:rsidRPr="0049496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AB93494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>Vandergrift L. Listening to learn or learning to listen. Annual Review of Applied Linguistics 24:2004, 3-25. 320.</w:t>
      </w:r>
    </w:p>
    <w:p w14:paraId="0E22E53D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Wagner  D.T.  How  knowledge  helps.  [Online] Available: </w:t>
      </w:r>
      <w:hyperlink r:id="rId11" w:history="1"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http://www.aft.org/pubs-reports/american_educator/issues/spring06/</w:t>
        </w:r>
      </w:hyperlink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willingham.htm, 2006.</w:t>
      </w:r>
    </w:p>
    <w:p w14:paraId="6BC115F9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 xml:space="preserve">Warren 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494962">
        <w:rPr>
          <w:rFonts w:ascii="Times New Roman" w:hAnsi="Times New Roman" w:cs="Times New Roman"/>
          <w:sz w:val="28"/>
          <w:szCs w:val="28"/>
          <w:lang w:val="en-US"/>
        </w:rPr>
        <w:t>. Parsing and prosody: An introduction. In P. Warren (Ed.), Prosody and parsing (pp. 1–16). East Sussex, UK: Psychology Press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>, 1996.</w:t>
      </w:r>
    </w:p>
    <w:p w14:paraId="6974CFDD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060C6">
        <w:rPr>
          <w:rFonts w:ascii="Times New Roman" w:hAnsi="Times New Roman" w:cs="Times New Roman"/>
          <w:sz w:val="28"/>
          <w:szCs w:val="28"/>
          <w:lang w:val="en-US"/>
        </w:rPr>
        <w:t xml:space="preserve">Wells J.C. English Intonation: an Introduction. </w:t>
      </w:r>
      <w:r w:rsidRPr="00D45B6F">
        <w:rPr>
          <w:rFonts w:ascii="Times New Roman" w:hAnsi="Times New Roman" w:cs="Times New Roman"/>
          <w:sz w:val="28"/>
          <w:szCs w:val="28"/>
          <w:lang w:val="en-US"/>
        </w:rPr>
        <w:t>Cambridge : Cambridge University Press, 2006.  276 p.</w:t>
      </w:r>
    </w:p>
    <w:p w14:paraId="41574C65" w14:textId="77777777" w:rsidR="00494962" w:rsidRPr="005060C6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94962">
        <w:rPr>
          <w:rFonts w:ascii="Times New Roman" w:hAnsi="Times New Roman" w:cs="Times New Roman"/>
          <w:sz w:val="28"/>
          <w:szCs w:val="28"/>
          <w:lang w:val="en-US"/>
        </w:rPr>
        <w:t>BBC magazine: The unstoppable march of the upward inflection?</w:t>
      </w: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2014. </w:t>
      </w:r>
      <w:hyperlink r:id="rId12" w:history="1">
        <w:r w:rsidRPr="00494962">
          <w:rPr>
            <w:rStyle w:val="a5"/>
            <w:rFonts w:ascii="Times New Roman" w:hAnsi="Times New Roman" w:cs="Times New Roman"/>
            <w:sz w:val="28"/>
            <w:szCs w:val="28"/>
          </w:rPr>
          <w:t>www</w:t>
        </w:r>
        <w:r w:rsidRPr="00D45B6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</w:rPr>
          <w:t>bbc</w:t>
        </w:r>
        <w:r w:rsidRPr="00D45B6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</w:rPr>
          <w:t>com</w:t>
        </w:r>
        <w:r w:rsidRPr="00D45B6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</w:rPr>
          <w:t>news</w:t>
        </w:r>
        <w:r w:rsidRPr="00D45B6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494962">
          <w:rPr>
            <w:rStyle w:val="a5"/>
            <w:rFonts w:ascii="Times New Roman" w:hAnsi="Times New Roman" w:cs="Times New Roman"/>
            <w:sz w:val="28"/>
            <w:szCs w:val="28"/>
          </w:rPr>
          <w:t>magazine</w:t>
        </w:r>
        <w:r w:rsidRPr="00D45B6F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-28708526</w:t>
        </w:r>
      </w:hyperlink>
      <w:r w:rsidRPr="00494962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          </w:t>
      </w:r>
    </w:p>
    <w:p w14:paraId="4D1A82E0" w14:textId="77777777" w:rsidR="00494962" w:rsidRPr="00494962" w:rsidRDefault="00494962" w:rsidP="001F65A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                     </w:t>
      </w:r>
      <w:r w:rsidRPr="00494962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00062E5" wp14:editId="69DECAA6">
            <wp:extent cx="5943600" cy="3048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94962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                                       </w:t>
      </w:r>
    </w:p>
    <w:p w14:paraId="0D1BB075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A flying visit home to the UK | LearnEnglish Teens (britishcouncil.org)</w:t>
        </w:r>
      </w:hyperlink>
    </w:p>
    <w:p w14:paraId="7A4D2D40" w14:textId="77777777" w:rsidR="00494962" w:rsidRPr="00494962" w:rsidRDefault="00494962" w:rsidP="001F65A9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949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5" w:history="1">
        <w:r w:rsidRPr="00494962">
          <w:rPr>
            <w:rStyle w:val="a5"/>
            <w:rFonts w:ascii="Times New Roman" w:hAnsi="Times New Roman" w:cs="Times New Roman"/>
            <w:sz w:val="28"/>
            <w:szCs w:val="28"/>
            <w:lang w:val="en-US"/>
          </w:rPr>
          <w:t>Ten London teenagers speak their mind about the capital (timeout.com)</w:t>
        </w:r>
      </w:hyperlink>
    </w:p>
    <w:p w14:paraId="7DCDEBA7" w14:textId="77777777" w:rsidR="00494962" w:rsidRPr="00494962" w:rsidRDefault="00494962" w:rsidP="001F65A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"/>
        </w:rPr>
      </w:pPr>
    </w:p>
    <w:p w14:paraId="5FD66C2A" w14:textId="77777777" w:rsidR="00494962" w:rsidRPr="00494962" w:rsidRDefault="00494962" w:rsidP="00494962">
      <w:pPr>
        <w:rPr>
          <w:lang w:val=""/>
        </w:rPr>
      </w:pPr>
    </w:p>
    <w:p w14:paraId="5D3A60EC" w14:textId="19EFA500" w:rsidR="004C75C9" w:rsidRPr="00D45B6F" w:rsidRDefault="004C75C9">
      <w:pPr>
        <w:rPr>
          <w:lang w:val="en-US"/>
        </w:rPr>
      </w:pPr>
    </w:p>
    <w:p w14:paraId="1999A6A7" w14:textId="46878607" w:rsidR="00BE3331" w:rsidRPr="00D45B6F" w:rsidRDefault="00BE3331">
      <w:pPr>
        <w:rPr>
          <w:lang w:val="en-US"/>
        </w:rPr>
      </w:pPr>
    </w:p>
    <w:p w14:paraId="71196AA4" w14:textId="771D0538" w:rsidR="00904371" w:rsidRPr="00D45B6F" w:rsidRDefault="00904371">
      <w:pPr>
        <w:rPr>
          <w:lang w:val="en-US"/>
        </w:rPr>
      </w:pPr>
    </w:p>
    <w:p w14:paraId="2F5E280F" w14:textId="4A33A4E2" w:rsidR="00904371" w:rsidRPr="00D45B6F" w:rsidRDefault="00904371">
      <w:pPr>
        <w:rPr>
          <w:lang w:val="en-US"/>
        </w:rPr>
      </w:pPr>
    </w:p>
    <w:p w14:paraId="3A495F59" w14:textId="77777777" w:rsidR="00904371" w:rsidRPr="00D45B6F" w:rsidRDefault="00904371">
      <w:pPr>
        <w:rPr>
          <w:lang w:val="en-US"/>
        </w:rPr>
      </w:pPr>
    </w:p>
    <w:p w14:paraId="7FC330B6" w14:textId="7E30AEC0" w:rsidR="00131513" w:rsidRPr="00D45B6F" w:rsidRDefault="00131513" w:rsidP="002F10D4">
      <w:pPr>
        <w:spacing w:after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5" w:name="_GoBack"/>
      <w:bookmarkEnd w:id="5"/>
    </w:p>
    <w:p w14:paraId="2CACE6AD" w14:textId="001A361F" w:rsidR="00131513" w:rsidRPr="00D45B6F" w:rsidRDefault="00131513" w:rsidP="002F10D4">
      <w:pPr>
        <w:spacing w:after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089AEA61" w14:textId="5AED0EC8" w:rsidR="00131513" w:rsidRPr="00D45B6F" w:rsidRDefault="00131513" w:rsidP="002F10D4">
      <w:pPr>
        <w:spacing w:after="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535CE2CD" w14:textId="2D75ABA4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16466BE7" w14:textId="26A62EAC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50594756" w14:textId="0C1299B1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409EE0E9" w14:textId="2A271AAB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3936EBA9" w14:textId="0AFB8E8F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6F98C775" w14:textId="5328C698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5E578F0E" w14:textId="6018041F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1462F2A7" w14:textId="3303BEE5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31BF22F2" w14:textId="0CAC69E5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4D6730B6" w14:textId="0AC48AA4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310764DC" w14:textId="03B51701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554034FD" w14:textId="1B3DAD85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28369877" w14:textId="5183DC34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4AA3A1F6" w14:textId="028949DD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67E3618C" w14:textId="192235E5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2D680D8E" w14:textId="77777777" w:rsidR="009F627F" w:rsidRPr="00D45B6F" w:rsidRDefault="009F627F">
      <w:pPr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14:paraId="4A977EDB" w14:textId="2B3C7BE6" w:rsidR="00131513" w:rsidRPr="00322B86" w:rsidRDefault="00131513" w:rsidP="00322B86">
      <w:pPr>
        <w:spacing w:after="0" w:line="240" w:lineRule="auto"/>
        <w:rPr>
          <w:rFonts w:ascii="Times New Roman" w:eastAsia="Calibri" w:hAnsi="Times New Roman"/>
          <w:sz w:val="28"/>
          <w:szCs w:val="28"/>
          <w:lang w:val="uk-UA"/>
        </w:rPr>
      </w:pPr>
    </w:p>
    <w:sectPr w:rsidR="00131513" w:rsidRPr="00322B86" w:rsidSect="005E3637">
      <w:headerReference w:type="default" r:id="rId16"/>
      <w:pgSz w:w="12240" w:h="15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90AD73" w14:textId="77777777" w:rsidR="006E3C56" w:rsidRDefault="006E3C56" w:rsidP="005E3637">
      <w:pPr>
        <w:spacing w:after="0" w:line="240" w:lineRule="auto"/>
      </w:pPr>
      <w:r>
        <w:separator/>
      </w:r>
    </w:p>
  </w:endnote>
  <w:endnote w:type="continuationSeparator" w:id="0">
    <w:p w14:paraId="3377FE70" w14:textId="77777777" w:rsidR="006E3C56" w:rsidRDefault="006E3C56" w:rsidP="005E36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5546E7" w14:textId="77777777" w:rsidR="006E3C56" w:rsidRDefault="006E3C56" w:rsidP="005E3637">
      <w:pPr>
        <w:spacing w:after="0" w:line="240" w:lineRule="auto"/>
      </w:pPr>
      <w:r>
        <w:separator/>
      </w:r>
    </w:p>
  </w:footnote>
  <w:footnote w:type="continuationSeparator" w:id="0">
    <w:p w14:paraId="463543E5" w14:textId="77777777" w:rsidR="006E3C56" w:rsidRDefault="006E3C56" w:rsidP="005E36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69336048"/>
      <w:docPartObj>
        <w:docPartGallery w:val="Page Numbers (Top of Page)"/>
        <w:docPartUnique/>
      </w:docPartObj>
    </w:sdtPr>
    <w:sdtEndPr/>
    <w:sdtContent>
      <w:p w14:paraId="70EFB1A5" w14:textId="40423F35" w:rsidR="005E3637" w:rsidRDefault="005E3637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5B6F">
          <w:rPr>
            <w:noProof/>
          </w:rPr>
          <w:t>16</w:t>
        </w:r>
        <w:r>
          <w:fldChar w:fldCharType="end"/>
        </w:r>
      </w:p>
    </w:sdtContent>
  </w:sdt>
  <w:p w14:paraId="7A810A4B" w14:textId="77777777" w:rsidR="005E3637" w:rsidRDefault="005E3637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FF3390"/>
    <w:multiLevelType w:val="hybridMultilevel"/>
    <w:tmpl w:val="1AA0B0F8"/>
    <w:lvl w:ilvl="0" w:tplc="60121162">
      <w:start w:val="1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7195548"/>
    <w:multiLevelType w:val="hybridMultilevel"/>
    <w:tmpl w:val="FFFFFFFF"/>
    <w:lvl w:ilvl="0" w:tplc="D11E0B8C">
      <w:start w:val="1"/>
      <w:numFmt w:val="bullet"/>
      <w:lvlText w:val="–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67AE7B0">
      <w:start w:val="1"/>
      <w:numFmt w:val="bullet"/>
      <w:lvlText w:val="o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C484AD8">
      <w:start w:val="1"/>
      <w:numFmt w:val="bullet"/>
      <w:lvlText w:val="▪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46B330">
      <w:start w:val="1"/>
      <w:numFmt w:val="bullet"/>
      <w:lvlText w:val="•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121888">
      <w:start w:val="1"/>
      <w:numFmt w:val="bullet"/>
      <w:lvlText w:val="o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F1A8298">
      <w:start w:val="1"/>
      <w:numFmt w:val="bullet"/>
      <w:lvlText w:val="▪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649E4A">
      <w:start w:val="1"/>
      <w:numFmt w:val="bullet"/>
      <w:lvlText w:val="•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A6F4AA">
      <w:start w:val="1"/>
      <w:numFmt w:val="bullet"/>
      <w:lvlText w:val="o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E867D5A">
      <w:start w:val="1"/>
      <w:numFmt w:val="bullet"/>
      <w:lvlText w:val="▪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181717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A866A6E"/>
    <w:multiLevelType w:val="hybridMultilevel"/>
    <w:tmpl w:val="633EA4B0"/>
    <w:lvl w:ilvl="0" w:tplc="9832306E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>
    <w:nsid w:val="4F037F02"/>
    <w:multiLevelType w:val="hybridMultilevel"/>
    <w:tmpl w:val="7B90C39A"/>
    <w:lvl w:ilvl="0" w:tplc="863AF466">
      <w:start w:val="1"/>
      <w:numFmt w:val="bullet"/>
      <w:lvlText w:val="-"/>
      <w:lvlJc w:val="left"/>
      <w:pPr>
        <w:ind w:left="1080" w:hanging="360"/>
      </w:pPr>
      <w:rPr>
        <w:rFonts w:ascii="Times New Roman" w:eastAsia="TimesNewRomanPSMT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72A148EA"/>
    <w:multiLevelType w:val="hybridMultilevel"/>
    <w:tmpl w:val="896A2B7A"/>
    <w:lvl w:ilvl="0" w:tplc="9858DCEA">
      <w:start w:val="1"/>
      <w:numFmt w:val="bullet"/>
      <w:lvlText w:val="-"/>
      <w:lvlJc w:val="left"/>
      <w:pPr>
        <w:ind w:left="720" w:hanging="360"/>
      </w:pPr>
      <w:rPr>
        <w:rFonts w:ascii="Times New Roman" w:eastAsia="TimesNewRomanPSMT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E4509F"/>
    <w:multiLevelType w:val="hybridMultilevel"/>
    <w:tmpl w:val="E4C4C4A8"/>
    <w:lvl w:ilvl="0" w:tplc="08BC705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782"/>
    <w:rsid w:val="0000120B"/>
    <w:rsid w:val="00001691"/>
    <w:rsid w:val="000032FE"/>
    <w:rsid w:val="000034B9"/>
    <w:rsid w:val="000055DA"/>
    <w:rsid w:val="00006CC3"/>
    <w:rsid w:val="0000798A"/>
    <w:rsid w:val="000114D7"/>
    <w:rsid w:val="00012FDE"/>
    <w:rsid w:val="000140CF"/>
    <w:rsid w:val="000153B1"/>
    <w:rsid w:val="00016CD9"/>
    <w:rsid w:val="00020975"/>
    <w:rsid w:val="000213F5"/>
    <w:rsid w:val="00037AF3"/>
    <w:rsid w:val="00043341"/>
    <w:rsid w:val="00045CF6"/>
    <w:rsid w:val="000465CB"/>
    <w:rsid w:val="000503AF"/>
    <w:rsid w:val="00053161"/>
    <w:rsid w:val="00053303"/>
    <w:rsid w:val="000573C9"/>
    <w:rsid w:val="0007273E"/>
    <w:rsid w:val="0007418F"/>
    <w:rsid w:val="0008004E"/>
    <w:rsid w:val="00081E68"/>
    <w:rsid w:val="00090679"/>
    <w:rsid w:val="0009153C"/>
    <w:rsid w:val="00091CDD"/>
    <w:rsid w:val="00093B18"/>
    <w:rsid w:val="00093CCE"/>
    <w:rsid w:val="000A240C"/>
    <w:rsid w:val="000A327E"/>
    <w:rsid w:val="000A3731"/>
    <w:rsid w:val="000A5453"/>
    <w:rsid w:val="000B0076"/>
    <w:rsid w:val="000B2EEE"/>
    <w:rsid w:val="000B4392"/>
    <w:rsid w:val="000B5941"/>
    <w:rsid w:val="000B5A05"/>
    <w:rsid w:val="000B6F1D"/>
    <w:rsid w:val="000B76F5"/>
    <w:rsid w:val="000C083C"/>
    <w:rsid w:val="000C0C9B"/>
    <w:rsid w:val="000C203F"/>
    <w:rsid w:val="000C2AD3"/>
    <w:rsid w:val="000C35A1"/>
    <w:rsid w:val="000C3E92"/>
    <w:rsid w:val="000C45C4"/>
    <w:rsid w:val="000C5045"/>
    <w:rsid w:val="000C50B8"/>
    <w:rsid w:val="000C5E23"/>
    <w:rsid w:val="000D1B1F"/>
    <w:rsid w:val="000D6AFE"/>
    <w:rsid w:val="000E0154"/>
    <w:rsid w:val="000E0AA9"/>
    <w:rsid w:val="000E0C67"/>
    <w:rsid w:val="000E0E94"/>
    <w:rsid w:val="000E3EB9"/>
    <w:rsid w:val="000E4952"/>
    <w:rsid w:val="000E4BF2"/>
    <w:rsid w:val="000E5BBA"/>
    <w:rsid w:val="000E6D0B"/>
    <w:rsid w:val="000E7339"/>
    <w:rsid w:val="000E7BB5"/>
    <w:rsid w:val="000F10A4"/>
    <w:rsid w:val="000F1DBF"/>
    <w:rsid w:val="000F2832"/>
    <w:rsid w:val="000F2B49"/>
    <w:rsid w:val="000F575B"/>
    <w:rsid w:val="000F5DF3"/>
    <w:rsid w:val="000F6384"/>
    <w:rsid w:val="000F6AFB"/>
    <w:rsid w:val="001025FF"/>
    <w:rsid w:val="001040B3"/>
    <w:rsid w:val="0010465A"/>
    <w:rsid w:val="00105CE2"/>
    <w:rsid w:val="00111D0C"/>
    <w:rsid w:val="00115065"/>
    <w:rsid w:val="00115C2E"/>
    <w:rsid w:val="00116964"/>
    <w:rsid w:val="00117D63"/>
    <w:rsid w:val="00120946"/>
    <w:rsid w:val="00120F02"/>
    <w:rsid w:val="00123C59"/>
    <w:rsid w:val="00127CCC"/>
    <w:rsid w:val="00127D0F"/>
    <w:rsid w:val="00131513"/>
    <w:rsid w:val="00131D2B"/>
    <w:rsid w:val="00133A34"/>
    <w:rsid w:val="00135331"/>
    <w:rsid w:val="001354B9"/>
    <w:rsid w:val="00135AF0"/>
    <w:rsid w:val="0014190C"/>
    <w:rsid w:val="00141E7E"/>
    <w:rsid w:val="0014436C"/>
    <w:rsid w:val="00147EE3"/>
    <w:rsid w:val="00150AC4"/>
    <w:rsid w:val="00150F56"/>
    <w:rsid w:val="00152507"/>
    <w:rsid w:val="00155404"/>
    <w:rsid w:val="00155952"/>
    <w:rsid w:val="0016275D"/>
    <w:rsid w:val="00164CED"/>
    <w:rsid w:val="00165B54"/>
    <w:rsid w:val="001759BC"/>
    <w:rsid w:val="00181A5B"/>
    <w:rsid w:val="001865F6"/>
    <w:rsid w:val="001910A2"/>
    <w:rsid w:val="00191D54"/>
    <w:rsid w:val="00191D8D"/>
    <w:rsid w:val="00192481"/>
    <w:rsid w:val="00192B69"/>
    <w:rsid w:val="00196B2C"/>
    <w:rsid w:val="001A30D3"/>
    <w:rsid w:val="001A5D8B"/>
    <w:rsid w:val="001A685B"/>
    <w:rsid w:val="001B021C"/>
    <w:rsid w:val="001B099E"/>
    <w:rsid w:val="001B2A4E"/>
    <w:rsid w:val="001B4B00"/>
    <w:rsid w:val="001B58F2"/>
    <w:rsid w:val="001B7B72"/>
    <w:rsid w:val="001C0069"/>
    <w:rsid w:val="001C0EC1"/>
    <w:rsid w:val="001C2C84"/>
    <w:rsid w:val="001C3BFB"/>
    <w:rsid w:val="001C6C7F"/>
    <w:rsid w:val="001D1BD6"/>
    <w:rsid w:val="001E228B"/>
    <w:rsid w:val="001E25B8"/>
    <w:rsid w:val="001E2CCD"/>
    <w:rsid w:val="001E2EF5"/>
    <w:rsid w:val="001E5B2F"/>
    <w:rsid w:val="001E727E"/>
    <w:rsid w:val="001E7D7D"/>
    <w:rsid w:val="001F0BF5"/>
    <w:rsid w:val="001F315E"/>
    <w:rsid w:val="001F65A9"/>
    <w:rsid w:val="00201DA2"/>
    <w:rsid w:val="00204782"/>
    <w:rsid w:val="00207CD9"/>
    <w:rsid w:val="00207CDD"/>
    <w:rsid w:val="00211D28"/>
    <w:rsid w:val="00214B39"/>
    <w:rsid w:val="00220F55"/>
    <w:rsid w:val="00230390"/>
    <w:rsid w:val="0023229E"/>
    <w:rsid w:val="002362EC"/>
    <w:rsid w:val="00236BEF"/>
    <w:rsid w:val="002422D6"/>
    <w:rsid w:val="002460EC"/>
    <w:rsid w:val="0025176E"/>
    <w:rsid w:val="00251DCB"/>
    <w:rsid w:val="002545BC"/>
    <w:rsid w:val="0025631F"/>
    <w:rsid w:val="00260A54"/>
    <w:rsid w:val="00261930"/>
    <w:rsid w:val="002641DA"/>
    <w:rsid w:val="00264FB0"/>
    <w:rsid w:val="002663D0"/>
    <w:rsid w:val="00270C42"/>
    <w:rsid w:val="0027512B"/>
    <w:rsid w:val="00276556"/>
    <w:rsid w:val="00280BBD"/>
    <w:rsid w:val="00285CAF"/>
    <w:rsid w:val="00286E6E"/>
    <w:rsid w:val="00287509"/>
    <w:rsid w:val="00291CD8"/>
    <w:rsid w:val="002927D7"/>
    <w:rsid w:val="002927F5"/>
    <w:rsid w:val="00294733"/>
    <w:rsid w:val="00297686"/>
    <w:rsid w:val="002A0152"/>
    <w:rsid w:val="002A4252"/>
    <w:rsid w:val="002A4EA1"/>
    <w:rsid w:val="002A6F1D"/>
    <w:rsid w:val="002B026F"/>
    <w:rsid w:val="002B197E"/>
    <w:rsid w:val="002B2ED6"/>
    <w:rsid w:val="002B768B"/>
    <w:rsid w:val="002C38A7"/>
    <w:rsid w:val="002C5764"/>
    <w:rsid w:val="002C7C3B"/>
    <w:rsid w:val="002D0F09"/>
    <w:rsid w:val="002D1618"/>
    <w:rsid w:val="002D325B"/>
    <w:rsid w:val="002D4616"/>
    <w:rsid w:val="002D4DC1"/>
    <w:rsid w:val="002D5D16"/>
    <w:rsid w:val="002D7AA1"/>
    <w:rsid w:val="002E05B4"/>
    <w:rsid w:val="002E0994"/>
    <w:rsid w:val="002E0A81"/>
    <w:rsid w:val="002E2569"/>
    <w:rsid w:val="002E53A8"/>
    <w:rsid w:val="002E5A49"/>
    <w:rsid w:val="002E7CC7"/>
    <w:rsid w:val="002F061E"/>
    <w:rsid w:val="002F10D4"/>
    <w:rsid w:val="002F72C8"/>
    <w:rsid w:val="002F747F"/>
    <w:rsid w:val="00301131"/>
    <w:rsid w:val="003035BC"/>
    <w:rsid w:val="00304F6C"/>
    <w:rsid w:val="0031404D"/>
    <w:rsid w:val="003151A9"/>
    <w:rsid w:val="003160A7"/>
    <w:rsid w:val="0032149B"/>
    <w:rsid w:val="00322B86"/>
    <w:rsid w:val="003241D6"/>
    <w:rsid w:val="003241EB"/>
    <w:rsid w:val="0032487D"/>
    <w:rsid w:val="00325849"/>
    <w:rsid w:val="0032605D"/>
    <w:rsid w:val="00331006"/>
    <w:rsid w:val="003313C3"/>
    <w:rsid w:val="00337116"/>
    <w:rsid w:val="00343DB2"/>
    <w:rsid w:val="003440A4"/>
    <w:rsid w:val="00350DA3"/>
    <w:rsid w:val="003515E6"/>
    <w:rsid w:val="00352034"/>
    <w:rsid w:val="0035392C"/>
    <w:rsid w:val="003547F1"/>
    <w:rsid w:val="00357C50"/>
    <w:rsid w:val="00361A83"/>
    <w:rsid w:val="00361FF0"/>
    <w:rsid w:val="00362C59"/>
    <w:rsid w:val="00362EFD"/>
    <w:rsid w:val="00370FF6"/>
    <w:rsid w:val="00374921"/>
    <w:rsid w:val="00376277"/>
    <w:rsid w:val="00381EBF"/>
    <w:rsid w:val="00390BA6"/>
    <w:rsid w:val="0039342C"/>
    <w:rsid w:val="00396F5F"/>
    <w:rsid w:val="0039760D"/>
    <w:rsid w:val="003A21F4"/>
    <w:rsid w:val="003A317A"/>
    <w:rsid w:val="003A31A3"/>
    <w:rsid w:val="003B0224"/>
    <w:rsid w:val="003B3E92"/>
    <w:rsid w:val="003B77E7"/>
    <w:rsid w:val="003C00AC"/>
    <w:rsid w:val="003C2736"/>
    <w:rsid w:val="003C49B5"/>
    <w:rsid w:val="003C6740"/>
    <w:rsid w:val="003C7A52"/>
    <w:rsid w:val="003D00F1"/>
    <w:rsid w:val="003D355E"/>
    <w:rsid w:val="003D4A0D"/>
    <w:rsid w:val="003E2AA2"/>
    <w:rsid w:val="003E3147"/>
    <w:rsid w:val="003E3710"/>
    <w:rsid w:val="003E43F0"/>
    <w:rsid w:val="003E5E91"/>
    <w:rsid w:val="003E6A99"/>
    <w:rsid w:val="003F2F8A"/>
    <w:rsid w:val="003F4167"/>
    <w:rsid w:val="004011D3"/>
    <w:rsid w:val="00401504"/>
    <w:rsid w:val="00404BCF"/>
    <w:rsid w:val="00405320"/>
    <w:rsid w:val="0040564C"/>
    <w:rsid w:val="00410891"/>
    <w:rsid w:val="00410FB9"/>
    <w:rsid w:val="00416C8B"/>
    <w:rsid w:val="00420694"/>
    <w:rsid w:val="00420D9B"/>
    <w:rsid w:val="00421A18"/>
    <w:rsid w:val="0042591D"/>
    <w:rsid w:val="00430606"/>
    <w:rsid w:val="00433AD7"/>
    <w:rsid w:val="004343E8"/>
    <w:rsid w:val="00435156"/>
    <w:rsid w:val="0043712C"/>
    <w:rsid w:val="0044098C"/>
    <w:rsid w:val="00440FF6"/>
    <w:rsid w:val="00443436"/>
    <w:rsid w:val="004515D4"/>
    <w:rsid w:val="00453874"/>
    <w:rsid w:val="0045554D"/>
    <w:rsid w:val="0045718F"/>
    <w:rsid w:val="004573F8"/>
    <w:rsid w:val="00457DE0"/>
    <w:rsid w:val="00462826"/>
    <w:rsid w:val="00462E9A"/>
    <w:rsid w:val="00463642"/>
    <w:rsid w:val="00463708"/>
    <w:rsid w:val="0046717E"/>
    <w:rsid w:val="00471B62"/>
    <w:rsid w:val="00471BED"/>
    <w:rsid w:val="0047276E"/>
    <w:rsid w:val="00474404"/>
    <w:rsid w:val="004744F9"/>
    <w:rsid w:val="004749F6"/>
    <w:rsid w:val="004756EF"/>
    <w:rsid w:val="004767AF"/>
    <w:rsid w:val="00480CCA"/>
    <w:rsid w:val="004814A7"/>
    <w:rsid w:val="004825B5"/>
    <w:rsid w:val="00486022"/>
    <w:rsid w:val="0049031B"/>
    <w:rsid w:val="00491876"/>
    <w:rsid w:val="00494962"/>
    <w:rsid w:val="004972EE"/>
    <w:rsid w:val="004A01D3"/>
    <w:rsid w:val="004A0D57"/>
    <w:rsid w:val="004A1FDB"/>
    <w:rsid w:val="004A5961"/>
    <w:rsid w:val="004B3DC3"/>
    <w:rsid w:val="004B63B5"/>
    <w:rsid w:val="004C006D"/>
    <w:rsid w:val="004C1D5D"/>
    <w:rsid w:val="004C3F9C"/>
    <w:rsid w:val="004C6E61"/>
    <w:rsid w:val="004C75C9"/>
    <w:rsid w:val="004D2098"/>
    <w:rsid w:val="004D6F58"/>
    <w:rsid w:val="004E15D1"/>
    <w:rsid w:val="004E1B2E"/>
    <w:rsid w:val="004E6F47"/>
    <w:rsid w:val="004E7932"/>
    <w:rsid w:val="004F2942"/>
    <w:rsid w:val="004F298A"/>
    <w:rsid w:val="004F2EA9"/>
    <w:rsid w:val="004F37E9"/>
    <w:rsid w:val="004F3D8C"/>
    <w:rsid w:val="004F7B1A"/>
    <w:rsid w:val="00503544"/>
    <w:rsid w:val="005060C6"/>
    <w:rsid w:val="00506D76"/>
    <w:rsid w:val="0050737A"/>
    <w:rsid w:val="005100CD"/>
    <w:rsid w:val="005108D5"/>
    <w:rsid w:val="005148C9"/>
    <w:rsid w:val="0051500A"/>
    <w:rsid w:val="00516E29"/>
    <w:rsid w:val="00517281"/>
    <w:rsid w:val="00520497"/>
    <w:rsid w:val="00524C28"/>
    <w:rsid w:val="00525077"/>
    <w:rsid w:val="00525DFE"/>
    <w:rsid w:val="0053112F"/>
    <w:rsid w:val="00531306"/>
    <w:rsid w:val="00531632"/>
    <w:rsid w:val="00531740"/>
    <w:rsid w:val="005319AE"/>
    <w:rsid w:val="00531E5C"/>
    <w:rsid w:val="00533175"/>
    <w:rsid w:val="005368C4"/>
    <w:rsid w:val="00541F87"/>
    <w:rsid w:val="00551CB0"/>
    <w:rsid w:val="00555716"/>
    <w:rsid w:val="00557255"/>
    <w:rsid w:val="00557BAC"/>
    <w:rsid w:val="0056094F"/>
    <w:rsid w:val="00564895"/>
    <w:rsid w:val="005653CC"/>
    <w:rsid w:val="00566F15"/>
    <w:rsid w:val="00573212"/>
    <w:rsid w:val="005812BA"/>
    <w:rsid w:val="00585EF3"/>
    <w:rsid w:val="005933FB"/>
    <w:rsid w:val="00594F59"/>
    <w:rsid w:val="00596DDB"/>
    <w:rsid w:val="00597209"/>
    <w:rsid w:val="005A0D7C"/>
    <w:rsid w:val="005A0F1A"/>
    <w:rsid w:val="005A2169"/>
    <w:rsid w:val="005A609B"/>
    <w:rsid w:val="005B03E7"/>
    <w:rsid w:val="005B1102"/>
    <w:rsid w:val="005B2DFC"/>
    <w:rsid w:val="005B71B6"/>
    <w:rsid w:val="005C21BB"/>
    <w:rsid w:val="005C2D65"/>
    <w:rsid w:val="005C46F7"/>
    <w:rsid w:val="005C63FF"/>
    <w:rsid w:val="005C6C85"/>
    <w:rsid w:val="005C791D"/>
    <w:rsid w:val="005D11C9"/>
    <w:rsid w:val="005D2194"/>
    <w:rsid w:val="005D4D38"/>
    <w:rsid w:val="005D5BC7"/>
    <w:rsid w:val="005E3637"/>
    <w:rsid w:val="005E589C"/>
    <w:rsid w:val="005E753A"/>
    <w:rsid w:val="005F4600"/>
    <w:rsid w:val="005F6148"/>
    <w:rsid w:val="006039E0"/>
    <w:rsid w:val="00604114"/>
    <w:rsid w:val="00605D86"/>
    <w:rsid w:val="00610455"/>
    <w:rsid w:val="0061168A"/>
    <w:rsid w:val="0061169A"/>
    <w:rsid w:val="00611B2E"/>
    <w:rsid w:val="00615A8B"/>
    <w:rsid w:val="00616813"/>
    <w:rsid w:val="00620C0C"/>
    <w:rsid w:val="00621A82"/>
    <w:rsid w:val="00627514"/>
    <w:rsid w:val="00630AB3"/>
    <w:rsid w:val="00631494"/>
    <w:rsid w:val="006344B4"/>
    <w:rsid w:val="00635A9A"/>
    <w:rsid w:val="00635C17"/>
    <w:rsid w:val="006400CA"/>
    <w:rsid w:val="00640BA4"/>
    <w:rsid w:val="0064148F"/>
    <w:rsid w:val="00641C92"/>
    <w:rsid w:val="00644D89"/>
    <w:rsid w:val="00653186"/>
    <w:rsid w:val="00656AA0"/>
    <w:rsid w:val="00662EF7"/>
    <w:rsid w:val="00663C16"/>
    <w:rsid w:val="00665140"/>
    <w:rsid w:val="0066619F"/>
    <w:rsid w:val="006667C6"/>
    <w:rsid w:val="0066728F"/>
    <w:rsid w:val="00670687"/>
    <w:rsid w:val="00673C55"/>
    <w:rsid w:val="00675854"/>
    <w:rsid w:val="006764D7"/>
    <w:rsid w:val="006769B9"/>
    <w:rsid w:val="00682AD7"/>
    <w:rsid w:val="00683B1A"/>
    <w:rsid w:val="00685CFB"/>
    <w:rsid w:val="00686A81"/>
    <w:rsid w:val="00692DCC"/>
    <w:rsid w:val="00694CD9"/>
    <w:rsid w:val="00695151"/>
    <w:rsid w:val="00697A3B"/>
    <w:rsid w:val="006A0E61"/>
    <w:rsid w:val="006A19E6"/>
    <w:rsid w:val="006A5AC1"/>
    <w:rsid w:val="006A6110"/>
    <w:rsid w:val="006A66FA"/>
    <w:rsid w:val="006A68A8"/>
    <w:rsid w:val="006B0C11"/>
    <w:rsid w:val="006B24D3"/>
    <w:rsid w:val="006C18AD"/>
    <w:rsid w:val="006C4977"/>
    <w:rsid w:val="006C5011"/>
    <w:rsid w:val="006C57CE"/>
    <w:rsid w:val="006C716D"/>
    <w:rsid w:val="006C796B"/>
    <w:rsid w:val="006D120D"/>
    <w:rsid w:val="006D15BD"/>
    <w:rsid w:val="006D18A9"/>
    <w:rsid w:val="006D1FA5"/>
    <w:rsid w:val="006D248E"/>
    <w:rsid w:val="006D396D"/>
    <w:rsid w:val="006D4273"/>
    <w:rsid w:val="006D580B"/>
    <w:rsid w:val="006D5C58"/>
    <w:rsid w:val="006E3C56"/>
    <w:rsid w:val="006E3E32"/>
    <w:rsid w:val="006E3F15"/>
    <w:rsid w:val="006E67DE"/>
    <w:rsid w:val="006E7603"/>
    <w:rsid w:val="006F345C"/>
    <w:rsid w:val="006F66EC"/>
    <w:rsid w:val="00700D4B"/>
    <w:rsid w:val="007027EA"/>
    <w:rsid w:val="007046FE"/>
    <w:rsid w:val="0070519E"/>
    <w:rsid w:val="00705C0D"/>
    <w:rsid w:val="00715085"/>
    <w:rsid w:val="00715C0A"/>
    <w:rsid w:val="007232C0"/>
    <w:rsid w:val="00730789"/>
    <w:rsid w:val="00731DF2"/>
    <w:rsid w:val="007339CE"/>
    <w:rsid w:val="00733A44"/>
    <w:rsid w:val="0073424A"/>
    <w:rsid w:val="00742C0E"/>
    <w:rsid w:val="0074363F"/>
    <w:rsid w:val="0075590C"/>
    <w:rsid w:val="00764F20"/>
    <w:rsid w:val="00766A15"/>
    <w:rsid w:val="0076782D"/>
    <w:rsid w:val="0077064D"/>
    <w:rsid w:val="00773D21"/>
    <w:rsid w:val="007759B3"/>
    <w:rsid w:val="00775EDF"/>
    <w:rsid w:val="00782960"/>
    <w:rsid w:val="00786293"/>
    <w:rsid w:val="00787A50"/>
    <w:rsid w:val="00787B46"/>
    <w:rsid w:val="00793DEA"/>
    <w:rsid w:val="00796DB2"/>
    <w:rsid w:val="007A029B"/>
    <w:rsid w:val="007A13B5"/>
    <w:rsid w:val="007A5A63"/>
    <w:rsid w:val="007A608B"/>
    <w:rsid w:val="007B1277"/>
    <w:rsid w:val="007B1876"/>
    <w:rsid w:val="007B3969"/>
    <w:rsid w:val="007B64BC"/>
    <w:rsid w:val="007C02AC"/>
    <w:rsid w:val="007C3F60"/>
    <w:rsid w:val="007C5A4A"/>
    <w:rsid w:val="007C60D1"/>
    <w:rsid w:val="007C709F"/>
    <w:rsid w:val="007D2819"/>
    <w:rsid w:val="007D2CB3"/>
    <w:rsid w:val="007D3477"/>
    <w:rsid w:val="007D4D8C"/>
    <w:rsid w:val="007D5065"/>
    <w:rsid w:val="007D5DD9"/>
    <w:rsid w:val="007D77FA"/>
    <w:rsid w:val="007E04D7"/>
    <w:rsid w:val="007E4DCF"/>
    <w:rsid w:val="007E5BA6"/>
    <w:rsid w:val="007E66BA"/>
    <w:rsid w:val="0080087C"/>
    <w:rsid w:val="00801403"/>
    <w:rsid w:val="00801F26"/>
    <w:rsid w:val="00805A42"/>
    <w:rsid w:val="0081073F"/>
    <w:rsid w:val="008149D6"/>
    <w:rsid w:val="008155E3"/>
    <w:rsid w:val="0081560B"/>
    <w:rsid w:val="008179FD"/>
    <w:rsid w:val="008225CF"/>
    <w:rsid w:val="00825963"/>
    <w:rsid w:val="0082610D"/>
    <w:rsid w:val="00830FAD"/>
    <w:rsid w:val="0083396A"/>
    <w:rsid w:val="008347B6"/>
    <w:rsid w:val="00840C8E"/>
    <w:rsid w:val="00843156"/>
    <w:rsid w:val="008434ED"/>
    <w:rsid w:val="00846167"/>
    <w:rsid w:val="00846E7E"/>
    <w:rsid w:val="00861936"/>
    <w:rsid w:val="008624FE"/>
    <w:rsid w:val="00874149"/>
    <w:rsid w:val="008743A2"/>
    <w:rsid w:val="00874E04"/>
    <w:rsid w:val="0087645F"/>
    <w:rsid w:val="0088138F"/>
    <w:rsid w:val="00881A44"/>
    <w:rsid w:val="0088271E"/>
    <w:rsid w:val="0088291B"/>
    <w:rsid w:val="0088390D"/>
    <w:rsid w:val="00885516"/>
    <w:rsid w:val="0088681C"/>
    <w:rsid w:val="0088722D"/>
    <w:rsid w:val="008873C2"/>
    <w:rsid w:val="008901FD"/>
    <w:rsid w:val="008A08C2"/>
    <w:rsid w:val="008A335A"/>
    <w:rsid w:val="008A49D0"/>
    <w:rsid w:val="008A5749"/>
    <w:rsid w:val="008A7123"/>
    <w:rsid w:val="008C0224"/>
    <w:rsid w:val="008C066D"/>
    <w:rsid w:val="008C0D05"/>
    <w:rsid w:val="008C115E"/>
    <w:rsid w:val="008C49AA"/>
    <w:rsid w:val="008C5109"/>
    <w:rsid w:val="008C537B"/>
    <w:rsid w:val="008C7C45"/>
    <w:rsid w:val="008D07A8"/>
    <w:rsid w:val="008D2982"/>
    <w:rsid w:val="008D3105"/>
    <w:rsid w:val="008D409E"/>
    <w:rsid w:val="008D5C00"/>
    <w:rsid w:val="008E28F0"/>
    <w:rsid w:val="008F02B1"/>
    <w:rsid w:val="008F3D5E"/>
    <w:rsid w:val="008F7033"/>
    <w:rsid w:val="008F7816"/>
    <w:rsid w:val="009014CC"/>
    <w:rsid w:val="00904371"/>
    <w:rsid w:val="00905830"/>
    <w:rsid w:val="00907998"/>
    <w:rsid w:val="00910C81"/>
    <w:rsid w:val="00911F1E"/>
    <w:rsid w:val="0091585F"/>
    <w:rsid w:val="0092221E"/>
    <w:rsid w:val="00924766"/>
    <w:rsid w:val="00925C96"/>
    <w:rsid w:val="00930459"/>
    <w:rsid w:val="009306A2"/>
    <w:rsid w:val="0093547E"/>
    <w:rsid w:val="00935A4C"/>
    <w:rsid w:val="00935DE2"/>
    <w:rsid w:val="009369E4"/>
    <w:rsid w:val="00940DE8"/>
    <w:rsid w:val="00941074"/>
    <w:rsid w:val="00944A5E"/>
    <w:rsid w:val="0094765C"/>
    <w:rsid w:val="00951E63"/>
    <w:rsid w:val="00952134"/>
    <w:rsid w:val="00952470"/>
    <w:rsid w:val="0095261C"/>
    <w:rsid w:val="00952BBF"/>
    <w:rsid w:val="00953978"/>
    <w:rsid w:val="009555D9"/>
    <w:rsid w:val="00957C2F"/>
    <w:rsid w:val="0096118E"/>
    <w:rsid w:val="009634B1"/>
    <w:rsid w:val="00964D66"/>
    <w:rsid w:val="00964DBD"/>
    <w:rsid w:val="00973F96"/>
    <w:rsid w:val="00981F17"/>
    <w:rsid w:val="009855C6"/>
    <w:rsid w:val="00985B32"/>
    <w:rsid w:val="00986F9C"/>
    <w:rsid w:val="009979D9"/>
    <w:rsid w:val="00997CFC"/>
    <w:rsid w:val="009A07B2"/>
    <w:rsid w:val="009A1EBB"/>
    <w:rsid w:val="009A45AB"/>
    <w:rsid w:val="009B319F"/>
    <w:rsid w:val="009B401A"/>
    <w:rsid w:val="009B42A8"/>
    <w:rsid w:val="009B44DC"/>
    <w:rsid w:val="009B4CEE"/>
    <w:rsid w:val="009B61B0"/>
    <w:rsid w:val="009B682D"/>
    <w:rsid w:val="009B7280"/>
    <w:rsid w:val="009B76CA"/>
    <w:rsid w:val="009C0BAF"/>
    <w:rsid w:val="009D57B5"/>
    <w:rsid w:val="009D7CC7"/>
    <w:rsid w:val="009E3F3A"/>
    <w:rsid w:val="009F0C99"/>
    <w:rsid w:val="009F40BA"/>
    <w:rsid w:val="009F627F"/>
    <w:rsid w:val="00A0153E"/>
    <w:rsid w:val="00A051E8"/>
    <w:rsid w:val="00A10690"/>
    <w:rsid w:val="00A11972"/>
    <w:rsid w:val="00A149C1"/>
    <w:rsid w:val="00A15600"/>
    <w:rsid w:val="00A21FBE"/>
    <w:rsid w:val="00A24B32"/>
    <w:rsid w:val="00A3208D"/>
    <w:rsid w:val="00A33587"/>
    <w:rsid w:val="00A357E2"/>
    <w:rsid w:val="00A37EFB"/>
    <w:rsid w:val="00A4168B"/>
    <w:rsid w:val="00A51225"/>
    <w:rsid w:val="00A57025"/>
    <w:rsid w:val="00A63372"/>
    <w:rsid w:val="00A638A3"/>
    <w:rsid w:val="00A652CF"/>
    <w:rsid w:val="00A669EF"/>
    <w:rsid w:val="00A70BD5"/>
    <w:rsid w:val="00A72D2D"/>
    <w:rsid w:val="00A7305C"/>
    <w:rsid w:val="00A73CC4"/>
    <w:rsid w:val="00A75E48"/>
    <w:rsid w:val="00A76041"/>
    <w:rsid w:val="00A77E7E"/>
    <w:rsid w:val="00A80EFA"/>
    <w:rsid w:val="00A83C45"/>
    <w:rsid w:val="00A86789"/>
    <w:rsid w:val="00A93FAB"/>
    <w:rsid w:val="00AA34FF"/>
    <w:rsid w:val="00AA372C"/>
    <w:rsid w:val="00AA3A96"/>
    <w:rsid w:val="00AA7E4E"/>
    <w:rsid w:val="00AB3136"/>
    <w:rsid w:val="00AB504F"/>
    <w:rsid w:val="00AC0F29"/>
    <w:rsid w:val="00AC27D6"/>
    <w:rsid w:val="00AD549A"/>
    <w:rsid w:val="00AD7A09"/>
    <w:rsid w:val="00AD7E40"/>
    <w:rsid w:val="00AE11B4"/>
    <w:rsid w:val="00AE1966"/>
    <w:rsid w:val="00AE29F2"/>
    <w:rsid w:val="00AE63A3"/>
    <w:rsid w:val="00AE7FB5"/>
    <w:rsid w:val="00AF08BF"/>
    <w:rsid w:val="00AF0F56"/>
    <w:rsid w:val="00AF28B1"/>
    <w:rsid w:val="00AF3562"/>
    <w:rsid w:val="00AF37E2"/>
    <w:rsid w:val="00AF5670"/>
    <w:rsid w:val="00AF70F0"/>
    <w:rsid w:val="00B000C3"/>
    <w:rsid w:val="00B0757E"/>
    <w:rsid w:val="00B079B9"/>
    <w:rsid w:val="00B11770"/>
    <w:rsid w:val="00B13E9B"/>
    <w:rsid w:val="00B13F1B"/>
    <w:rsid w:val="00B14150"/>
    <w:rsid w:val="00B17891"/>
    <w:rsid w:val="00B23E57"/>
    <w:rsid w:val="00B253E5"/>
    <w:rsid w:val="00B262BC"/>
    <w:rsid w:val="00B306CB"/>
    <w:rsid w:val="00B33688"/>
    <w:rsid w:val="00B3406B"/>
    <w:rsid w:val="00B402E8"/>
    <w:rsid w:val="00B40332"/>
    <w:rsid w:val="00B4037E"/>
    <w:rsid w:val="00B4110F"/>
    <w:rsid w:val="00B4796E"/>
    <w:rsid w:val="00B50110"/>
    <w:rsid w:val="00B51B80"/>
    <w:rsid w:val="00B52476"/>
    <w:rsid w:val="00B55FCB"/>
    <w:rsid w:val="00B61C8E"/>
    <w:rsid w:val="00B62182"/>
    <w:rsid w:val="00B6327B"/>
    <w:rsid w:val="00B64A0F"/>
    <w:rsid w:val="00B65699"/>
    <w:rsid w:val="00B67BCE"/>
    <w:rsid w:val="00B724FA"/>
    <w:rsid w:val="00B726B9"/>
    <w:rsid w:val="00B74D4D"/>
    <w:rsid w:val="00B848F8"/>
    <w:rsid w:val="00B86653"/>
    <w:rsid w:val="00B91FB2"/>
    <w:rsid w:val="00BA130C"/>
    <w:rsid w:val="00BA41F6"/>
    <w:rsid w:val="00BA4669"/>
    <w:rsid w:val="00BA69B5"/>
    <w:rsid w:val="00BB1BFD"/>
    <w:rsid w:val="00BB1F0D"/>
    <w:rsid w:val="00BB2227"/>
    <w:rsid w:val="00BB2D8B"/>
    <w:rsid w:val="00BC28A5"/>
    <w:rsid w:val="00BC7049"/>
    <w:rsid w:val="00BD2177"/>
    <w:rsid w:val="00BD3E3F"/>
    <w:rsid w:val="00BE1C05"/>
    <w:rsid w:val="00BE3331"/>
    <w:rsid w:val="00BE370C"/>
    <w:rsid w:val="00BE3F95"/>
    <w:rsid w:val="00BE6816"/>
    <w:rsid w:val="00BE7C03"/>
    <w:rsid w:val="00BF31B2"/>
    <w:rsid w:val="00C04F55"/>
    <w:rsid w:val="00C051EE"/>
    <w:rsid w:val="00C0684F"/>
    <w:rsid w:val="00C07D3B"/>
    <w:rsid w:val="00C16B6E"/>
    <w:rsid w:val="00C201F5"/>
    <w:rsid w:val="00C23C00"/>
    <w:rsid w:val="00C260DF"/>
    <w:rsid w:val="00C263BD"/>
    <w:rsid w:val="00C27920"/>
    <w:rsid w:val="00C34769"/>
    <w:rsid w:val="00C36DA0"/>
    <w:rsid w:val="00C37C51"/>
    <w:rsid w:val="00C42269"/>
    <w:rsid w:val="00C42A90"/>
    <w:rsid w:val="00C45196"/>
    <w:rsid w:val="00C45372"/>
    <w:rsid w:val="00C45EBD"/>
    <w:rsid w:val="00C47371"/>
    <w:rsid w:val="00C51BBF"/>
    <w:rsid w:val="00C57A6D"/>
    <w:rsid w:val="00C6041E"/>
    <w:rsid w:val="00C6055F"/>
    <w:rsid w:val="00C60EC6"/>
    <w:rsid w:val="00C62211"/>
    <w:rsid w:val="00C62466"/>
    <w:rsid w:val="00C63627"/>
    <w:rsid w:val="00C6565C"/>
    <w:rsid w:val="00C6599F"/>
    <w:rsid w:val="00C66590"/>
    <w:rsid w:val="00C70440"/>
    <w:rsid w:val="00C75381"/>
    <w:rsid w:val="00C76350"/>
    <w:rsid w:val="00C77292"/>
    <w:rsid w:val="00C8281B"/>
    <w:rsid w:val="00C85863"/>
    <w:rsid w:val="00C913E4"/>
    <w:rsid w:val="00C92529"/>
    <w:rsid w:val="00C93F0F"/>
    <w:rsid w:val="00C9445A"/>
    <w:rsid w:val="00C961B2"/>
    <w:rsid w:val="00C96400"/>
    <w:rsid w:val="00C96772"/>
    <w:rsid w:val="00CA59E0"/>
    <w:rsid w:val="00CA6D59"/>
    <w:rsid w:val="00CB1B8C"/>
    <w:rsid w:val="00CB29B4"/>
    <w:rsid w:val="00CB2ECD"/>
    <w:rsid w:val="00CB4B1F"/>
    <w:rsid w:val="00CB570F"/>
    <w:rsid w:val="00CB6043"/>
    <w:rsid w:val="00CB67F7"/>
    <w:rsid w:val="00CC1CA0"/>
    <w:rsid w:val="00CC24B1"/>
    <w:rsid w:val="00CC3C69"/>
    <w:rsid w:val="00CC5084"/>
    <w:rsid w:val="00CC59AA"/>
    <w:rsid w:val="00CD02D6"/>
    <w:rsid w:val="00CD0947"/>
    <w:rsid w:val="00CD1E2C"/>
    <w:rsid w:val="00CD213A"/>
    <w:rsid w:val="00CD7F15"/>
    <w:rsid w:val="00CE1275"/>
    <w:rsid w:val="00CE68F4"/>
    <w:rsid w:val="00CE7AA2"/>
    <w:rsid w:val="00CF20EC"/>
    <w:rsid w:val="00CF4F6B"/>
    <w:rsid w:val="00CF564F"/>
    <w:rsid w:val="00CF589B"/>
    <w:rsid w:val="00CF6739"/>
    <w:rsid w:val="00CF72C4"/>
    <w:rsid w:val="00D0344D"/>
    <w:rsid w:val="00D04FD5"/>
    <w:rsid w:val="00D056B4"/>
    <w:rsid w:val="00D06F10"/>
    <w:rsid w:val="00D10B1D"/>
    <w:rsid w:val="00D123DE"/>
    <w:rsid w:val="00D13604"/>
    <w:rsid w:val="00D248CA"/>
    <w:rsid w:val="00D30E02"/>
    <w:rsid w:val="00D32650"/>
    <w:rsid w:val="00D327EC"/>
    <w:rsid w:val="00D32B5C"/>
    <w:rsid w:val="00D34EC1"/>
    <w:rsid w:val="00D3575D"/>
    <w:rsid w:val="00D43ADC"/>
    <w:rsid w:val="00D45B6F"/>
    <w:rsid w:val="00D46D10"/>
    <w:rsid w:val="00D5201E"/>
    <w:rsid w:val="00D52C99"/>
    <w:rsid w:val="00D56B54"/>
    <w:rsid w:val="00D57185"/>
    <w:rsid w:val="00D574D5"/>
    <w:rsid w:val="00D61DCC"/>
    <w:rsid w:val="00D63C3C"/>
    <w:rsid w:val="00D67620"/>
    <w:rsid w:val="00D71AF7"/>
    <w:rsid w:val="00D71BA1"/>
    <w:rsid w:val="00D72C13"/>
    <w:rsid w:val="00D74FA4"/>
    <w:rsid w:val="00D81C97"/>
    <w:rsid w:val="00D85880"/>
    <w:rsid w:val="00D86A0D"/>
    <w:rsid w:val="00D9115C"/>
    <w:rsid w:val="00D91D30"/>
    <w:rsid w:val="00D95478"/>
    <w:rsid w:val="00D96B72"/>
    <w:rsid w:val="00D97577"/>
    <w:rsid w:val="00DA421D"/>
    <w:rsid w:val="00DA6E04"/>
    <w:rsid w:val="00DB1494"/>
    <w:rsid w:val="00DB3592"/>
    <w:rsid w:val="00DB3931"/>
    <w:rsid w:val="00DB440A"/>
    <w:rsid w:val="00DB72D1"/>
    <w:rsid w:val="00DB7B52"/>
    <w:rsid w:val="00DC0E8E"/>
    <w:rsid w:val="00DC131C"/>
    <w:rsid w:val="00DC69FA"/>
    <w:rsid w:val="00DD0C71"/>
    <w:rsid w:val="00DD21C3"/>
    <w:rsid w:val="00DD362F"/>
    <w:rsid w:val="00DD4BDE"/>
    <w:rsid w:val="00DD650E"/>
    <w:rsid w:val="00DE2A17"/>
    <w:rsid w:val="00DF12B2"/>
    <w:rsid w:val="00DF52D7"/>
    <w:rsid w:val="00DF5A97"/>
    <w:rsid w:val="00DF5CCF"/>
    <w:rsid w:val="00E00EE5"/>
    <w:rsid w:val="00E02C53"/>
    <w:rsid w:val="00E03705"/>
    <w:rsid w:val="00E041A0"/>
    <w:rsid w:val="00E11399"/>
    <w:rsid w:val="00E125DE"/>
    <w:rsid w:val="00E135E2"/>
    <w:rsid w:val="00E13C41"/>
    <w:rsid w:val="00E147B9"/>
    <w:rsid w:val="00E205A1"/>
    <w:rsid w:val="00E20731"/>
    <w:rsid w:val="00E20FA4"/>
    <w:rsid w:val="00E256A5"/>
    <w:rsid w:val="00E25D3E"/>
    <w:rsid w:val="00E26E11"/>
    <w:rsid w:val="00E32A3E"/>
    <w:rsid w:val="00E35F56"/>
    <w:rsid w:val="00E4025D"/>
    <w:rsid w:val="00E4294B"/>
    <w:rsid w:val="00E4335B"/>
    <w:rsid w:val="00E45939"/>
    <w:rsid w:val="00E47539"/>
    <w:rsid w:val="00E56CC7"/>
    <w:rsid w:val="00E60AF2"/>
    <w:rsid w:val="00E611B2"/>
    <w:rsid w:val="00E62139"/>
    <w:rsid w:val="00E64BF4"/>
    <w:rsid w:val="00E655B6"/>
    <w:rsid w:val="00E715E9"/>
    <w:rsid w:val="00E71B68"/>
    <w:rsid w:val="00E745E0"/>
    <w:rsid w:val="00E75883"/>
    <w:rsid w:val="00E7723D"/>
    <w:rsid w:val="00E77FC6"/>
    <w:rsid w:val="00E81F85"/>
    <w:rsid w:val="00E85A6F"/>
    <w:rsid w:val="00E85B18"/>
    <w:rsid w:val="00E86541"/>
    <w:rsid w:val="00E91FEE"/>
    <w:rsid w:val="00E9371C"/>
    <w:rsid w:val="00E95C6F"/>
    <w:rsid w:val="00E95F82"/>
    <w:rsid w:val="00EA126B"/>
    <w:rsid w:val="00EA1762"/>
    <w:rsid w:val="00EA1FFD"/>
    <w:rsid w:val="00EA2B07"/>
    <w:rsid w:val="00EA57DB"/>
    <w:rsid w:val="00EA6B54"/>
    <w:rsid w:val="00EB7240"/>
    <w:rsid w:val="00EC21B4"/>
    <w:rsid w:val="00EC553F"/>
    <w:rsid w:val="00EC67B9"/>
    <w:rsid w:val="00ED2C1E"/>
    <w:rsid w:val="00ED4F7E"/>
    <w:rsid w:val="00EE5552"/>
    <w:rsid w:val="00EF2802"/>
    <w:rsid w:val="00EF2DB9"/>
    <w:rsid w:val="00EF3FA7"/>
    <w:rsid w:val="00EF6D6B"/>
    <w:rsid w:val="00F04999"/>
    <w:rsid w:val="00F0671D"/>
    <w:rsid w:val="00F120A2"/>
    <w:rsid w:val="00F13610"/>
    <w:rsid w:val="00F141CC"/>
    <w:rsid w:val="00F150D2"/>
    <w:rsid w:val="00F15ABB"/>
    <w:rsid w:val="00F16C2B"/>
    <w:rsid w:val="00F2015D"/>
    <w:rsid w:val="00F20498"/>
    <w:rsid w:val="00F22A6D"/>
    <w:rsid w:val="00F247B4"/>
    <w:rsid w:val="00F24FEE"/>
    <w:rsid w:val="00F25167"/>
    <w:rsid w:val="00F30036"/>
    <w:rsid w:val="00F371DE"/>
    <w:rsid w:val="00F37BB7"/>
    <w:rsid w:val="00F40094"/>
    <w:rsid w:val="00F41B10"/>
    <w:rsid w:val="00F41B7B"/>
    <w:rsid w:val="00F438A7"/>
    <w:rsid w:val="00F43BD6"/>
    <w:rsid w:val="00F45394"/>
    <w:rsid w:val="00F465B2"/>
    <w:rsid w:val="00F53678"/>
    <w:rsid w:val="00F60D6C"/>
    <w:rsid w:val="00F628CC"/>
    <w:rsid w:val="00F73B0F"/>
    <w:rsid w:val="00F77F0B"/>
    <w:rsid w:val="00F8443D"/>
    <w:rsid w:val="00F84632"/>
    <w:rsid w:val="00F9088A"/>
    <w:rsid w:val="00F90E01"/>
    <w:rsid w:val="00F91AC6"/>
    <w:rsid w:val="00F96016"/>
    <w:rsid w:val="00F967F8"/>
    <w:rsid w:val="00F96FF6"/>
    <w:rsid w:val="00FA604B"/>
    <w:rsid w:val="00FB02F3"/>
    <w:rsid w:val="00FB6377"/>
    <w:rsid w:val="00FB75D1"/>
    <w:rsid w:val="00FD133A"/>
    <w:rsid w:val="00FD2206"/>
    <w:rsid w:val="00FD3DFC"/>
    <w:rsid w:val="00FD3EFC"/>
    <w:rsid w:val="00FD7919"/>
    <w:rsid w:val="00FE32FA"/>
    <w:rsid w:val="00FE7D14"/>
    <w:rsid w:val="00FF09F3"/>
    <w:rsid w:val="00FF1CA8"/>
    <w:rsid w:val="00FF1E21"/>
    <w:rsid w:val="00FF1F01"/>
    <w:rsid w:val="00FF274C"/>
    <w:rsid w:val="00FF31AA"/>
    <w:rsid w:val="00FF35A3"/>
    <w:rsid w:val="00FF6677"/>
    <w:rsid w:val="00FF66D9"/>
    <w:rsid w:val="00FF7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B74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3ADC"/>
    <w:pPr>
      <w:spacing w:line="256" w:lineRule="auto"/>
    </w:pPr>
    <w:rPr>
      <w:lang w:val="ru-RU"/>
    </w:rPr>
  </w:style>
  <w:style w:type="paragraph" w:styleId="1">
    <w:name w:val="heading 1"/>
    <w:basedOn w:val="a"/>
    <w:next w:val="a"/>
    <w:link w:val="10"/>
    <w:uiPriority w:val="9"/>
    <w:qFormat/>
    <w:rsid w:val="001F31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8C066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F315E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/>
    </w:rPr>
  </w:style>
  <w:style w:type="paragraph" w:styleId="a3">
    <w:name w:val="TOC Heading"/>
    <w:basedOn w:val="1"/>
    <w:next w:val="a"/>
    <w:uiPriority w:val="39"/>
    <w:unhideWhenUsed/>
    <w:qFormat/>
    <w:rsid w:val="001F315E"/>
    <w:pPr>
      <w:spacing w:before="480" w:line="276" w:lineRule="auto"/>
      <w:outlineLvl w:val="9"/>
    </w:pPr>
    <w:rPr>
      <w:b/>
      <w:bCs/>
      <w:sz w:val="28"/>
      <w:szCs w:val="28"/>
      <w:lang w:val="en-US"/>
    </w:rPr>
  </w:style>
  <w:style w:type="paragraph" w:styleId="a4">
    <w:name w:val="No Spacing"/>
    <w:uiPriority w:val="1"/>
    <w:qFormat/>
    <w:rsid w:val="004814A7"/>
    <w:pPr>
      <w:spacing w:after="0" w:line="240" w:lineRule="auto"/>
    </w:pPr>
    <w:rPr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8C066D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paragraph" w:customStyle="1" w:styleId="11">
    <w:name w:val="Абзац списка1"/>
    <w:basedOn w:val="a"/>
    <w:rsid w:val="00D30E0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character" w:customStyle="1" w:styleId="rynqvb">
    <w:name w:val="rynqvb"/>
    <w:basedOn w:val="a0"/>
    <w:rsid w:val="00E135E2"/>
  </w:style>
  <w:style w:type="character" w:styleId="a5">
    <w:name w:val="Hyperlink"/>
    <w:basedOn w:val="a0"/>
    <w:uiPriority w:val="99"/>
    <w:unhideWhenUsed/>
    <w:rsid w:val="0045718F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5718F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56094F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5E36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E3637"/>
    <w:rPr>
      <w:lang w:val="ru-RU"/>
    </w:rPr>
  </w:style>
  <w:style w:type="paragraph" w:styleId="a9">
    <w:name w:val="footer"/>
    <w:basedOn w:val="a"/>
    <w:link w:val="aa"/>
    <w:uiPriority w:val="99"/>
    <w:unhideWhenUsed/>
    <w:rsid w:val="005E36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E3637"/>
    <w:rPr>
      <w:lang w:val="ru-RU"/>
    </w:rPr>
  </w:style>
  <w:style w:type="table" w:styleId="ab">
    <w:name w:val="Table Grid"/>
    <w:basedOn w:val="a1"/>
    <w:uiPriority w:val="39"/>
    <w:rsid w:val="003C67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Placeholder Text"/>
    <w:basedOn w:val="a0"/>
    <w:uiPriority w:val="99"/>
    <w:semiHidden/>
    <w:rsid w:val="00925C96"/>
    <w:rPr>
      <w:color w:val="808080"/>
    </w:rPr>
  </w:style>
  <w:style w:type="paragraph" w:styleId="ad">
    <w:name w:val="Balloon Text"/>
    <w:basedOn w:val="a"/>
    <w:link w:val="ae"/>
    <w:uiPriority w:val="99"/>
    <w:semiHidden/>
    <w:unhideWhenUsed/>
    <w:rsid w:val="00D45B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D45B6F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3ADC"/>
    <w:pPr>
      <w:spacing w:line="256" w:lineRule="auto"/>
    </w:pPr>
    <w:rPr>
      <w:lang w:val="ru-RU"/>
    </w:rPr>
  </w:style>
  <w:style w:type="paragraph" w:styleId="1">
    <w:name w:val="heading 1"/>
    <w:basedOn w:val="a"/>
    <w:next w:val="a"/>
    <w:link w:val="10"/>
    <w:uiPriority w:val="9"/>
    <w:qFormat/>
    <w:rsid w:val="001F315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8C066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F315E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u-RU"/>
    </w:rPr>
  </w:style>
  <w:style w:type="paragraph" w:styleId="a3">
    <w:name w:val="TOC Heading"/>
    <w:basedOn w:val="1"/>
    <w:next w:val="a"/>
    <w:uiPriority w:val="39"/>
    <w:unhideWhenUsed/>
    <w:qFormat/>
    <w:rsid w:val="001F315E"/>
    <w:pPr>
      <w:spacing w:before="480" w:line="276" w:lineRule="auto"/>
      <w:outlineLvl w:val="9"/>
    </w:pPr>
    <w:rPr>
      <w:b/>
      <w:bCs/>
      <w:sz w:val="28"/>
      <w:szCs w:val="28"/>
      <w:lang w:val="en-US"/>
    </w:rPr>
  </w:style>
  <w:style w:type="paragraph" w:styleId="a4">
    <w:name w:val="No Spacing"/>
    <w:uiPriority w:val="1"/>
    <w:qFormat/>
    <w:rsid w:val="004814A7"/>
    <w:pPr>
      <w:spacing w:after="0" w:line="240" w:lineRule="auto"/>
    </w:pPr>
    <w:rPr>
      <w:sz w:val="24"/>
      <w:szCs w:val="24"/>
    </w:rPr>
  </w:style>
  <w:style w:type="character" w:customStyle="1" w:styleId="20">
    <w:name w:val="Заголовок 2 Знак"/>
    <w:basedOn w:val="a0"/>
    <w:link w:val="2"/>
    <w:uiPriority w:val="9"/>
    <w:rsid w:val="008C066D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paragraph" w:customStyle="1" w:styleId="11">
    <w:name w:val="Абзац списка1"/>
    <w:basedOn w:val="a"/>
    <w:rsid w:val="00D30E0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character" w:customStyle="1" w:styleId="rynqvb">
    <w:name w:val="rynqvb"/>
    <w:basedOn w:val="a0"/>
    <w:rsid w:val="00E135E2"/>
  </w:style>
  <w:style w:type="character" w:styleId="a5">
    <w:name w:val="Hyperlink"/>
    <w:basedOn w:val="a0"/>
    <w:uiPriority w:val="99"/>
    <w:unhideWhenUsed/>
    <w:rsid w:val="0045718F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45718F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56094F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5E36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E3637"/>
    <w:rPr>
      <w:lang w:val="ru-RU"/>
    </w:rPr>
  </w:style>
  <w:style w:type="paragraph" w:styleId="a9">
    <w:name w:val="footer"/>
    <w:basedOn w:val="a"/>
    <w:link w:val="aa"/>
    <w:uiPriority w:val="99"/>
    <w:unhideWhenUsed/>
    <w:rsid w:val="005E36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5E3637"/>
    <w:rPr>
      <w:lang w:val="ru-RU"/>
    </w:rPr>
  </w:style>
  <w:style w:type="table" w:styleId="ab">
    <w:name w:val="Table Grid"/>
    <w:basedOn w:val="a1"/>
    <w:uiPriority w:val="39"/>
    <w:rsid w:val="003C67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Placeholder Text"/>
    <w:basedOn w:val="a0"/>
    <w:uiPriority w:val="99"/>
    <w:semiHidden/>
    <w:rsid w:val="00925C96"/>
    <w:rPr>
      <w:color w:val="808080"/>
    </w:rPr>
  </w:style>
  <w:style w:type="paragraph" w:styleId="ad">
    <w:name w:val="Balloon Text"/>
    <w:basedOn w:val="a"/>
    <w:link w:val="ae"/>
    <w:uiPriority w:val="99"/>
    <w:semiHidden/>
    <w:unhideWhenUsed/>
    <w:rsid w:val="00D45B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D45B6F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2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2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9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emf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bbc.com/news/magazine-28708526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aft.org/pubs-reports/american_educator/issues/spring06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ww.timeout.com/london/things-to-do/ten-london-teenagers-speak-their-mind-about-the-city" TargetMode="External"/><Relationship Id="rId10" Type="http://schemas.openxmlformats.org/officeDocument/2006/relationships/hyperlink" Target="https://www.sciencedirect.com/science/article/abs/pii/S0010027710002970?via%3Dihub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researchgate.net/publication/283491388_The_Impact_of_Intonational_Changes_on_Male_and_Female_Teenagers%27_Inferencing_and_Listening_Comprehension" TargetMode="External"/><Relationship Id="rId14" Type="http://schemas.openxmlformats.org/officeDocument/2006/relationships/hyperlink" Target="https://learnenglishteens.britishcouncil.org/study-break/youtubers/flying-visit-home-u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EBAD85-52FE-420A-A802-09FC2128E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2996</Words>
  <Characters>17078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Inna</dc:creator>
  <cp:lastModifiedBy>libonu</cp:lastModifiedBy>
  <cp:revision>2</cp:revision>
  <dcterms:created xsi:type="dcterms:W3CDTF">2023-06-23T10:31:00Z</dcterms:created>
  <dcterms:modified xsi:type="dcterms:W3CDTF">2023-06-23T10:31:00Z</dcterms:modified>
</cp:coreProperties>
</file>