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t>МІНІСТЕРСТВО НАУКИ І ОСВІТИ УКРАЇНИ</w:t>
      </w:r>
    </w:p>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t>Одеський національний університет імені І.І.Мечникова</w:t>
      </w:r>
    </w:p>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t>Факультет романо-германської філології</w:t>
      </w:r>
    </w:p>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t>Кафедра педагогіки</w:t>
      </w:r>
    </w:p>
    <w:p w:rsidR="00ED4497" w:rsidRPr="009550E4" w:rsidRDefault="00ED4497" w:rsidP="00ED4497">
      <w:pPr>
        <w:spacing w:line="360" w:lineRule="auto"/>
        <w:contextualSpacing/>
        <w:jc w:val="center"/>
        <w:rPr>
          <w:rFonts w:ascii="Times New Roman" w:hAnsi="Times New Roman" w:cs="Times New Roman"/>
          <w:b/>
          <w:sz w:val="28"/>
          <w:szCs w:val="28"/>
          <w:lang w:val="uk-UA"/>
        </w:rPr>
      </w:pPr>
    </w:p>
    <w:p w:rsidR="00ED4497" w:rsidRPr="009550E4" w:rsidRDefault="00ED4497" w:rsidP="00ED4497">
      <w:pPr>
        <w:spacing w:line="360" w:lineRule="auto"/>
        <w:contextualSpacing/>
        <w:jc w:val="center"/>
        <w:rPr>
          <w:rFonts w:ascii="Times New Roman" w:hAnsi="Times New Roman" w:cs="Times New Roman"/>
          <w:b/>
          <w:sz w:val="28"/>
          <w:szCs w:val="28"/>
          <w:lang w:val="uk-UA"/>
        </w:rPr>
      </w:pPr>
    </w:p>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t>КВАЛІФІКАЦІЙНА РОБОТА</w:t>
      </w:r>
    </w:p>
    <w:p w:rsidR="00ED4497" w:rsidRPr="009550E4" w:rsidRDefault="00ED4497" w:rsidP="00ED4497">
      <w:pPr>
        <w:spacing w:line="360" w:lineRule="auto"/>
        <w:contextualSpacing/>
        <w:jc w:val="right"/>
        <w:rPr>
          <w:rFonts w:ascii="Times New Roman" w:hAnsi="Times New Roman" w:cs="Times New Roman"/>
          <w:i/>
          <w:sz w:val="28"/>
          <w:szCs w:val="28"/>
          <w:lang w:val="uk-UA"/>
        </w:rPr>
      </w:pPr>
      <w:r w:rsidRPr="009550E4">
        <w:rPr>
          <w:rFonts w:ascii="Times New Roman" w:hAnsi="Times New Roman" w:cs="Times New Roman"/>
          <w:i/>
          <w:sz w:val="28"/>
          <w:szCs w:val="28"/>
          <w:lang w:val="uk-UA"/>
        </w:rPr>
        <w:t>На правах рукопису</w:t>
      </w:r>
    </w:p>
    <w:p w:rsidR="00ED4497" w:rsidRDefault="00ED4497" w:rsidP="00ED4497">
      <w:pPr>
        <w:spacing w:line="360" w:lineRule="auto"/>
        <w:contextualSpacing/>
        <w:jc w:val="center"/>
        <w:rPr>
          <w:rFonts w:ascii="Times New Roman" w:eastAsia="Times New Roman" w:hAnsi="Times New Roman" w:cs="Times New Roman"/>
          <w:b/>
          <w:color w:val="000000"/>
          <w:sz w:val="28"/>
          <w:szCs w:val="28"/>
          <w:lang w:val="uk-UA" w:eastAsia="ru-RU"/>
        </w:rPr>
      </w:pPr>
      <w:r w:rsidRPr="00D67895">
        <w:rPr>
          <w:rFonts w:ascii="Times New Roman" w:eastAsia="Times New Roman" w:hAnsi="Times New Roman" w:cs="Times New Roman"/>
          <w:b/>
          <w:color w:val="000000"/>
          <w:sz w:val="28"/>
          <w:szCs w:val="28"/>
          <w:lang w:eastAsia="ru-RU"/>
        </w:rPr>
        <w:t xml:space="preserve">ОРГАНІЗАЦІЯ ПРОЦЕСУ ПРОФЕСІЙНОЇ </w:t>
      </w:r>
      <w:proofErr w:type="gramStart"/>
      <w:r w:rsidRPr="00D67895">
        <w:rPr>
          <w:rFonts w:ascii="Times New Roman" w:eastAsia="Times New Roman" w:hAnsi="Times New Roman" w:cs="Times New Roman"/>
          <w:b/>
          <w:color w:val="000000"/>
          <w:sz w:val="28"/>
          <w:szCs w:val="28"/>
          <w:lang w:eastAsia="ru-RU"/>
        </w:rPr>
        <w:t>П</w:t>
      </w:r>
      <w:proofErr w:type="gramEnd"/>
      <w:r w:rsidRPr="00D67895">
        <w:rPr>
          <w:rFonts w:ascii="Times New Roman" w:eastAsia="Times New Roman" w:hAnsi="Times New Roman" w:cs="Times New Roman"/>
          <w:b/>
          <w:color w:val="000000"/>
          <w:sz w:val="28"/>
          <w:szCs w:val="28"/>
          <w:lang w:eastAsia="ru-RU"/>
        </w:rPr>
        <w:t xml:space="preserve">ІДГОТОВКИ </w:t>
      </w:r>
    </w:p>
    <w:p w:rsidR="00ED4497" w:rsidRPr="00D67895" w:rsidRDefault="00ED4497" w:rsidP="00ED4497">
      <w:pPr>
        <w:spacing w:line="360" w:lineRule="auto"/>
        <w:contextualSpacing/>
        <w:jc w:val="center"/>
        <w:rPr>
          <w:rFonts w:ascii="Times New Roman" w:hAnsi="Times New Roman" w:cs="Times New Roman"/>
          <w:b/>
          <w:sz w:val="28"/>
          <w:szCs w:val="28"/>
          <w:highlight w:val="white"/>
          <w:lang w:val="uk-UA"/>
        </w:rPr>
      </w:pPr>
      <w:r w:rsidRPr="00D67895">
        <w:rPr>
          <w:rFonts w:ascii="Times New Roman" w:eastAsia="Times New Roman" w:hAnsi="Times New Roman" w:cs="Times New Roman"/>
          <w:b/>
          <w:color w:val="000000"/>
          <w:sz w:val="28"/>
          <w:szCs w:val="28"/>
          <w:lang w:eastAsia="ru-RU"/>
        </w:rPr>
        <w:t>МАЙБУТНІХ</w:t>
      </w:r>
      <w:r w:rsidRPr="0054486A">
        <w:rPr>
          <w:rFonts w:ascii="Times New Roman" w:eastAsia="Times New Roman" w:hAnsi="Times New Roman" w:cs="Times New Roman"/>
          <w:b/>
          <w:color w:val="000000"/>
          <w:sz w:val="28"/>
          <w:szCs w:val="28"/>
          <w:lang w:val="en-US" w:eastAsia="ru-RU"/>
        </w:rPr>
        <w:t xml:space="preserve"> </w:t>
      </w:r>
      <w:r w:rsidRPr="00D67895">
        <w:rPr>
          <w:rFonts w:ascii="Times New Roman" w:eastAsia="Times New Roman" w:hAnsi="Times New Roman" w:cs="Times New Roman"/>
          <w:b/>
          <w:color w:val="000000"/>
          <w:sz w:val="28"/>
          <w:szCs w:val="28"/>
          <w:lang w:eastAsia="ru-RU"/>
        </w:rPr>
        <w:t>ПЕРЕКЛАДАЧІВ</w:t>
      </w:r>
    </w:p>
    <w:p w:rsidR="00244BD4" w:rsidRDefault="00244BD4" w:rsidP="00ED4497">
      <w:pPr>
        <w:spacing w:line="360" w:lineRule="auto"/>
        <w:contextualSpacing/>
        <w:jc w:val="center"/>
        <w:rPr>
          <w:rFonts w:ascii="Times New Roman" w:hAnsi="Times New Roman" w:cs="Times New Roman"/>
          <w:b/>
          <w:bCs/>
          <w:color w:val="000000"/>
          <w:sz w:val="28"/>
          <w:szCs w:val="28"/>
          <w:lang w:val="uk-UA"/>
        </w:rPr>
      </w:pPr>
      <w:r w:rsidRPr="00244BD4">
        <w:rPr>
          <w:rFonts w:ascii="Times New Roman" w:hAnsi="Times New Roman" w:cs="Times New Roman"/>
          <w:b/>
          <w:bCs/>
          <w:color w:val="000000"/>
          <w:sz w:val="28"/>
          <w:szCs w:val="28"/>
          <w:lang w:val="en-US"/>
        </w:rPr>
        <w:t>ORGANIZATION OF THE PROCESS OF PROFESSIONAL TRAINING</w:t>
      </w:r>
    </w:p>
    <w:p w:rsidR="00244BD4" w:rsidRDefault="00244BD4" w:rsidP="00ED4497">
      <w:pPr>
        <w:spacing w:line="360" w:lineRule="auto"/>
        <w:contextualSpacing/>
        <w:jc w:val="center"/>
        <w:rPr>
          <w:rFonts w:ascii="Times New Roman" w:hAnsi="Times New Roman" w:cs="Times New Roman"/>
          <w:sz w:val="28"/>
          <w:szCs w:val="28"/>
          <w:lang w:val="uk-UA"/>
        </w:rPr>
      </w:pPr>
      <w:r w:rsidRPr="00244BD4">
        <w:rPr>
          <w:rFonts w:ascii="Times New Roman" w:hAnsi="Times New Roman" w:cs="Times New Roman"/>
          <w:b/>
          <w:bCs/>
          <w:color w:val="000000"/>
          <w:sz w:val="28"/>
          <w:szCs w:val="28"/>
          <w:lang w:val="en-US"/>
        </w:rPr>
        <w:t xml:space="preserve"> OF FUTURE TRANSLATORS</w:t>
      </w:r>
      <w:r w:rsidRPr="009550E4">
        <w:rPr>
          <w:rFonts w:ascii="Times New Roman" w:hAnsi="Times New Roman" w:cs="Times New Roman"/>
          <w:sz w:val="28"/>
          <w:szCs w:val="28"/>
          <w:lang w:val="uk-UA"/>
        </w:rPr>
        <w:t xml:space="preserve"> </w:t>
      </w:r>
    </w:p>
    <w:p w:rsidR="00ED4497" w:rsidRPr="009550E4" w:rsidRDefault="00ED4497" w:rsidP="00ED4497">
      <w:pPr>
        <w:spacing w:line="360" w:lineRule="auto"/>
        <w:contextualSpacing/>
        <w:jc w:val="center"/>
        <w:rPr>
          <w:rFonts w:ascii="Times New Roman" w:hAnsi="Times New Roman" w:cs="Times New Roman"/>
          <w:sz w:val="28"/>
          <w:szCs w:val="28"/>
          <w:lang w:val="uk-UA"/>
        </w:rPr>
      </w:pPr>
      <w:r w:rsidRPr="009550E4">
        <w:rPr>
          <w:rFonts w:ascii="Times New Roman" w:hAnsi="Times New Roman" w:cs="Times New Roman"/>
          <w:sz w:val="28"/>
          <w:szCs w:val="28"/>
          <w:lang w:val="uk-UA"/>
        </w:rPr>
        <w:t>на здобуття ступеня вищої освіти «Магістр»</w:t>
      </w:r>
    </w:p>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sz w:val="28"/>
          <w:szCs w:val="28"/>
          <w:lang w:val="uk-UA"/>
        </w:rPr>
        <w:t>зі спеціальності 011 Освітні педагогічні науки</w:t>
      </w:r>
    </w:p>
    <w:p w:rsidR="00ED4497" w:rsidRPr="009550E4" w:rsidRDefault="00ED4497" w:rsidP="00ED4497">
      <w:pPr>
        <w:jc w:val="center"/>
        <w:rPr>
          <w:rFonts w:ascii="Times New Roman" w:hAnsi="Times New Roman" w:cs="Times New Roman"/>
          <w:b/>
          <w:sz w:val="28"/>
          <w:szCs w:val="28"/>
          <w:lang w:val="uk-UA"/>
        </w:rPr>
      </w:pPr>
    </w:p>
    <w:p w:rsidR="00ED4497" w:rsidRPr="00D67895" w:rsidRDefault="00ED4497" w:rsidP="00ED4497">
      <w:pPr>
        <w:ind w:left="3120"/>
        <w:rPr>
          <w:rFonts w:ascii="Times New Roman" w:hAnsi="Times New Roman" w:cs="Times New Roman"/>
          <w:sz w:val="28"/>
          <w:szCs w:val="28"/>
          <w:lang w:val="uk-UA"/>
        </w:rPr>
      </w:pPr>
      <w:r w:rsidRPr="00D67895">
        <w:rPr>
          <w:rFonts w:ascii="Times New Roman" w:hAnsi="Times New Roman" w:cs="Times New Roman"/>
          <w:b/>
          <w:sz w:val="28"/>
          <w:szCs w:val="28"/>
          <w:lang w:val="uk-UA"/>
        </w:rPr>
        <w:t>Виконала:</w:t>
      </w:r>
      <w:r w:rsidRPr="00D67895">
        <w:rPr>
          <w:rFonts w:ascii="Times New Roman" w:hAnsi="Times New Roman" w:cs="Times New Roman"/>
          <w:sz w:val="28"/>
          <w:szCs w:val="28"/>
          <w:lang w:val="uk-UA"/>
        </w:rPr>
        <w:t xml:space="preserve"> студентка денної форми навчання</w:t>
      </w:r>
    </w:p>
    <w:p w:rsidR="00ED4497" w:rsidRPr="00D67895" w:rsidRDefault="00ED4497" w:rsidP="00ED4497">
      <w:pPr>
        <w:spacing w:after="0" w:line="240" w:lineRule="auto"/>
        <w:contextualSpacing/>
        <w:jc w:val="center"/>
        <w:rPr>
          <w:rFonts w:ascii="Times New Roman" w:hAnsi="Times New Roman" w:cs="Times New Roman"/>
          <w:b/>
          <w:sz w:val="28"/>
          <w:szCs w:val="28"/>
          <w:highlight w:val="white"/>
          <w:lang w:val="uk-UA"/>
        </w:rPr>
      </w:pPr>
      <w:r w:rsidRPr="00D67895">
        <w:rPr>
          <w:rFonts w:ascii="Times New Roman" w:eastAsia="Times New Roman" w:hAnsi="Times New Roman" w:cs="Times New Roman"/>
          <w:b/>
          <w:color w:val="000000"/>
          <w:sz w:val="28"/>
          <w:szCs w:val="28"/>
          <w:lang w:eastAsia="ru-RU"/>
        </w:rPr>
        <w:t>Гульпа</w:t>
      </w:r>
      <w:r w:rsidRPr="00D67895">
        <w:rPr>
          <w:rFonts w:ascii="Times New Roman" w:eastAsia="Times New Roman" w:hAnsi="Times New Roman" w:cs="Times New Roman"/>
          <w:b/>
          <w:color w:val="000000"/>
          <w:sz w:val="28"/>
          <w:szCs w:val="28"/>
          <w:lang w:val="uk-UA" w:eastAsia="ru-RU"/>
        </w:rPr>
        <w:t xml:space="preserve"> </w:t>
      </w:r>
      <w:r w:rsidRPr="00D67895">
        <w:rPr>
          <w:rFonts w:ascii="Times New Roman" w:eastAsia="Times New Roman" w:hAnsi="Times New Roman" w:cs="Times New Roman"/>
          <w:b/>
          <w:color w:val="000000"/>
          <w:sz w:val="28"/>
          <w:szCs w:val="28"/>
          <w:lang w:eastAsia="ru-RU"/>
        </w:rPr>
        <w:t>Анастасія</w:t>
      </w:r>
      <w:r w:rsidRPr="00D67895">
        <w:rPr>
          <w:rFonts w:ascii="Times New Roman" w:eastAsia="Times New Roman" w:hAnsi="Times New Roman" w:cs="Times New Roman"/>
          <w:b/>
          <w:color w:val="000000"/>
          <w:sz w:val="28"/>
          <w:szCs w:val="28"/>
          <w:lang w:val="uk-UA" w:eastAsia="ru-RU"/>
        </w:rPr>
        <w:t xml:space="preserve"> </w:t>
      </w:r>
      <w:r w:rsidRPr="00D67895">
        <w:rPr>
          <w:rFonts w:ascii="Times New Roman" w:eastAsia="Times New Roman" w:hAnsi="Times New Roman" w:cs="Times New Roman"/>
          <w:b/>
          <w:color w:val="000000"/>
          <w:sz w:val="28"/>
          <w:szCs w:val="28"/>
          <w:lang w:eastAsia="ru-RU"/>
        </w:rPr>
        <w:t>Сергіївна</w:t>
      </w:r>
    </w:p>
    <w:p w:rsidR="00ED4497" w:rsidRPr="009550E4" w:rsidRDefault="00ED4497" w:rsidP="00ED4497">
      <w:pPr>
        <w:contextualSpacing/>
        <w:jc w:val="right"/>
        <w:rPr>
          <w:rFonts w:ascii="Times New Roman" w:hAnsi="Times New Roman" w:cs="Times New Roman"/>
          <w:sz w:val="28"/>
          <w:szCs w:val="28"/>
          <w:highlight w:val="white"/>
          <w:lang w:val="uk-UA"/>
        </w:rPr>
      </w:pPr>
    </w:p>
    <w:p w:rsidR="00ED4497" w:rsidRPr="009550E4" w:rsidRDefault="00ED4497" w:rsidP="00ED4497">
      <w:pPr>
        <w:contextualSpacing/>
        <w:jc w:val="right"/>
        <w:rPr>
          <w:rFonts w:ascii="Times New Roman" w:hAnsi="Times New Roman" w:cs="Times New Roman"/>
          <w:sz w:val="28"/>
          <w:szCs w:val="28"/>
          <w:highlight w:val="white"/>
          <w:lang w:val="uk-UA"/>
        </w:rPr>
      </w:pPr>
      <w:r w:rsidRPr="009550E4">
        <w:rPr>
          <w:rFonts w:ascii="Times New Roman" w:hAnsi="Times New Roman" w:cs="Times New Roman"/>
          <w:sz w:val="28"/>
          <w:szCs w:val="28"/>
          <w:highlight w:val="white"/>
          <w:lang w:val="uk-UA"/>
        </w:rPr>
        <w:t>Керівник: д.пед.н., проф. Цокур О.С. ____________</w:t>
      </w:r>
      <w:r w:rsidRPr="009550E4">
        <w:rPr>
          <w:rFonts w:ascii="Times New Roman" w:hAnsi="Times New Roman" w:cs="Times New Roman"/>
          <w:sz w:val="28"/>
          <w:szCs w:val="28"/>
          <w:highlight w:val="white"/>
          <w:lang w:val="uk-UA"/>
        </w:rPr>
        <w:tab/>
      </w:r>
    </w:p>
    <w:p w:rsidR="00ED4497" w:rsidRPr="00D67895" w:rsidRDefault="00ED4497" w:rsidP="00ED4497">
      <w:pPr>
        <w:spacing w:line="240" w:lineRule="auto"/>
        <w:contextualSpacing/>
        <w:jc w:val="right"/>
        <w:rPr>
          <w:rFonts w:ascii="Times New Roman" w:hAnsi="Times New Roman" w:cs="Times New Roman"/>
          <w:sz w:val="28"/>
          <w:szCs w:val="28"/>
          <w:highlight w:val="white"/>
          <w:lang w:val="uk-UA"/>
        </w:rPr>
      </w:pPr>
      <w:r w:rsidRPr="009550E4">
        <w:rPr>
          <w:rFonts w:ascii="Times New Roman" w:hAnsi="Times New Roman" w:cs="Times New Roman"/>
          <w:sz w:val="28"/>
          <w:szCs w:val="28"/>
          <w:lang w:val="uk-UA"/>
        </w:rPr>
        <w:t xml:space="preserve">Рецензент: </w:t>
      </w:r>
      <w:r w:rsidRPr="004B130F">
        <w:rPr>
          <w:rFonts w:ascii="Times New Roman" w:hAnsi="Times New Roman" w:cs="Times New Roman"/>
          <w:color w:val="000000"/>
          <w:sz w:val="28"/>
          <w:szCs w:val="28"/>
          <w:lang w:val="uk-UA"/>
        </w:rPr>
        <w:t xml:space="preserve"> </w:t>
      </w:r>
      <w:r w:rsidRPr="00D67895">
        <w:rPr>
          <w:rFonts w:ascii="Times New Roman" w:eastAsia="Times New Roman" w:hAnsi="Times New Roman" w:cs="Times New Roman"/>
          <w:color w:val="000000"/>
          <w:sz w:val="28"/>
          <w:szCs w:val="28"/>
          <w:lang w:val="uk-UA" w:eastAsia="ru-RU"/>
        </w:rPr>
        <w:t>д</w:t>
      </w:r>
      <w:r w:rsidRPr="004B130F">
        <w:rPr>
          <w:rFonts w:ascii="Times New Roman" w:eastAsia="Times New Roman" w:hAnsi="Times New Roman" w:cs="Times New Roman"/>
          <w:color w:val="000000"/>
          <w:sz w:val="28"/>
          <w:szCs w:val="28"/>
          <w:lang w:val="uk-UA" w:eastAsia="ru-RU"/>
        </w:rPr>
        <w:t xml:space="preserve">.п.н., </w:t>
      </w:r>
      <w:r w:rsidRPr="00D67895">
        <w:rPr>
          <w:rFonts w:ascii="Times New Roman" w:eastAsia="Times New Roman" w:hAnsi="Times New Roman" w:cs="Times New Roman"/>
          <w:color w:val="000000"/>
          <w:sz w:val="28"/>
          <w:szCs w:val="28"/>
          <w:lang w:val="uk-UA" w:eastAsia="ru-RU"/>
        </w:rPr>
        <w:t>проф</w:t>
      </w:r>
      <w:r w:rsidRPr="004B130F">
        <w:rPr>
          <w:rFonts w:ascii="Times New Roman" w:eastAsia="Times New Roman" w:hAnsi="Times New Roman" w:cs="Times New Roman"/>
          <w:color w:val="000000"/>
          <w:sz w:val="28"/>
          <w:szCs w:val="28"/>
          <w:lang w:val="uk-UA" w:eastAsia="ru-RU"/>
        </w:rPr>
        <w:t>.</w:t>
      </w:r>
      <w:r w:rsidRPr="00D67895">
        <w:rPr>
          <w:rFonts w:ascii="Times New Roman" w:eastAsia="Times New Roman" w:hAnsi="Times New Roman" w:cs="Times New Roman"/>
          <w:spacing w:val="-20"/>
          <w:sz w:val="28"/>
          <w:szCs w:val="28"/>
          <w:lang w:val="uk-UA" w:eastAsia="ru-RU"/>
        </w:rPr>
        <w:t xml:space="preserve">Желясков </w:t>
      </w:r>
      <w:r w:rsidRPr="00D67895">
        <w:rPr>
          <w:rFonts w:ascii="Times New Roman" w:eastAsia="Times New Roman" w:hAnsi="Times New Roman" w:cs="Times New Roman"/>
          <w:sz w:val="28"/>
          <w:szCs w:val="28"/>
          <w:lang w:val="uk-UA" w:eastAsia="ru-RU"/>
        </w:rPr>
        <w:t>В.Я.</w:t>
      </w:r>
      <w:r w:rsidRPr="00D67895">
        <w:rPr>
          <w:rFonts w:ascii="Times New Roman" w:hAnsi="Times New Roman" w:cs="Times New Roman"/>
          <w:color w:val="000000"/>
          <w:sz w:val="28"/>
          <w:szCs w:val="28"/>
          <w:lang w:val="uk-UA"/>
        </w:rPr>
        <w:t>.</w:t>
      </w:r>
      <w:r w:rsidRPr="00D67895">
        <w:rPr>
          <w:rFonts w:ascii="Times New Roman" w:hAnsi="Times New Roman" w:cs="Times New Roman"/>
          <w:sz w:val="28"/>
          <w:szCs w:val="28"/>
          <w:highlight w:val="white"/>
          <w:lang w:val="uk-UA"/>
        </w:rPr>
        <w:t>____________</w:t>
      </w:r>
      <w:r w:rsidRPr="00D67895">
        <w:rPr>
          <w:rFonts w:ascii="Times New Roman" w:hAnsi="Times New Roman" w:cs="Times New Roman"/>
          <w:sz w:val="28"/>
          <w:szCs w:val="28"/>
          <w:highlight w:val="white"/>
          <w:lang w:val="uk-UA"/>
        </w:rPr>
        <w:tab/>
      </w:r>
    </w:p>
    <w:p w:rsidR="00ED4497" w:rsidRDefault="00ED4497" w:rsidP="00ED4497">
      <w:pPr>
        <w:ind w:firstLine="284"/>
        <w:jc w:val="both"/>
        <w:rPr>
          <w:rFonts w:ascii="Times New Roman" w:hAnsi="Times New Roman" w:cs="Times New Roman"/>
          <w:i/>
          <w:sz w:val="28"/>
          <w:szCs w:val="28"/>
          <w:lang w:val="uk-UA"/>
        </w:rPr>
      </w:pPr>
    </w:p>
    <w:p w:rsidR="00ED4497" w:rsidRPr="00D67895" w:rsidRDefault="00ED4497" w:rsidP="00ED4497">
      <w:pPr>
        <w:ind w:firstLine="284"/>
        <w:jc w:val="both"/>
        <w:rPr>
          <w:rFonts w:ascii="Times New Roman" w:hAnsi="Times New Roman" w:cs="Times New Roman"/>
          <w:i/>
          <w:color w:val="000000"/>
          <w:sz w:val="28"/>
          <w:szCs w:val="28"/>
          <w:lang w:val="uk-UA"/>
        </w:rPr>
      </w:pPr>
      <w:r w:rsidRPr="009550E4">
        <w:rPr>
          <w:rFonts w:ascii="Times New Roman" w:hAnsi="Times New Roman" w:cs="Times New Roman"/>
          <w:i/>
          <w:sz w:val="28"/>
          <w:szCs w:val="28"/>
          <w:lang w:val="uk-UA"/>
        </w:rPr>
        <w:t>Кваліфікаційна робота</w:t>
      </w:r>
      <w:r w:rsidRPr="009550E4">
        <w:rPr>
          <w:rFonts w:ascii="Times New Roman" w:hAnsi="Times New Roman" w:cs="Times New Roman"/>
          <w:b/>
          <w:i/>
          <w:sz w:val="28"/>
          <w:szCs w:val="28"/>
          <w:lang w:val="uk-UA"/>
        </w:rPr>
        <w:t xml:space="preserve"> </w:t>
      </w:r>
      <w:r w:rsidRPr="009550E4">
        <w:rPr>
          <w:rFonts w:ascii="Times New Roman" w:hAnsi="Times New Roman" w:cs="Times New Roman"/>
          <w:i/>
          <w:color w:val="000000"/>
          <w:sz w:val="28"/>
          <w:szCs w:val="28"/>
        </w:rPr>
        <w:t>містить результати власних досліджень. Використання ідей, результатів і текстів інших авторів мають посилання на відповідне джерело</w:t>
      </w:r>
      <w:r w:rsidRPr="009550E4">
        <w:rPr>
          <w:rFonts w:ascii="Times New Roman" w:hAnsi="Times New Roman" w:cs="Times New Roman"/>
          <w:i/>
          <w:color w:val="000000"/>
          <w:sz w:val="28"/>
          <w:szCs w:val="28"/>
          <w:lang w:val="uk-UA"/>
        </w:rPr>
        <w:t xml:space="preserve"> </w:t>
      </w:r>
      <w:r w:rsidRPr="009550E4">
        <w:rPr>
          <w:rFonts w:ascii="Times New Roman" w:hAnsi="Times New Roman" w:cs="Times New Roman"/>
          <w:i/>
          <w:color w:val="000000"/>
          <w:sz w:val="28"/>
          <w:szCs w:val="28"/>
        </w:rPr>
        <w:t>_______________________</w:t>
      </w:r>
      <w:r w:rsidRPr="009550E4">
        <w:rPr>
          <w:rFonts w:ascii="Times New Roman" w:hAnsi="Times New Roman" w:cs="Times New Roman"/>
          <w:i/>
          <w:color w:val="000000"/>
          <w:sz w:val="28"/>
          <w:szCs w:val="28"/>
          <w:lang w:val="uk-UA"/>
        </w:rPr>
        <w:t xml:space="preserve"> </w:t>
      </w:r>
      <w:r w:rsidRPr="00D67895">
        <w:rPr>
          <w:rFonts w:ascii="Times New Roman" w:eastAsia="Times New Roman" w:hAnsi="Times New Roman" w:cs="Times New Roman"/>
          <w:color w:val="000000"/>
          <w:sz w:val="28"/>
          <w:szCs w:val="28"/>
          <w:lang w:eastAsia="ru-RU"/>
        </w:rPr>
        <w:t>Гульпа</w:t>
      </w:r>
      <w:r w:rsidRPr="00D67895">
        <w:rPr>
          <w:rFonts w:ascii="Times New Roman" w:eastAsia="Times New Roman" w:hAnsi="Times New Roman" w:cs="Times New Roman"/>
          <w:color w:val="000000"/>
          <w:sz w:val="28"/>
          <w:szCs w:val="28"/>
          <w:lang w:val="uk-UA" w:eastAsia="ru-RU"/>
        </w:rPr>
        <w:t xml:space="preserve"> </w:t>
      </w:r>
      <w:r w:rsidRPr="00D67895">
        <w:rPr>
          <w:rFonts w:ascii="Times New Roman" w:eastAsia="Times New Roman" w:hAnsi="Times New Roman" w:cs="Times New Roman"/>
          <w:color w:val="000000"/>
          <w:sz w:val="28"/>
          <w:szCs w:val="28"/>
          <w:lang w:eastAsia="ru-RU"/>
        </w:rPr>
        <w:t>А</w:t>
      </w:r>
      <w:r w:rsidRPr="00D67895">
        <w:rPr>
          <w:rFonts w:ascii="Times New Roman" w:eastAsia="Times New Roman" w:hAnsi="Times New Roman" w:cs="Times New Roman"/>
          <w:color w:val="000000"/>
          <w:sz w:val="28"/>
          <w:szCs w:val="28"/>
          <w:lang w:val="uk-UA" w:eastAsia="ru-RU"/>
        </w:rPr>
        <w:t>.С.</w:t>
      </w:r>
    </w:p>
    <w:p w:rsidR="00ED4497" w:rsidRPr="009550E4" w:rsidRDefault="00ED4497" w:rsidP="00ED4497">
      <w:pPr>
        <w:ind w:firstLine="284"/>
        <w:jc w:val="both"/>
        <w:rPr>
          <w:rFonts w:ascii="Times New Roman" w:hAnsi="Times New Roman" w:cs="Times New Roman"/>
          <w:i/>
          <w:color w:val="000000"/>
          <w:sz w:val="28"/>
          <w:szCs w:val="28"/>
          <w:lang w:val="uk-UA"/>
        </w:rPr>
      </w:pPr>
    </w:p>
    <w:p w:rsidR="00ED4497" w:rsidRPr="009550E4" w:rsidRDefault="00ED4497" w:rsidP="00ED4497">
      <w:pPr>
        <w:contextualSpacing/>
        <w:rPr>
          <w:rFonts w:ascii="Times New Roman" w:hAnsi="Times New Roman" w:cs="Times New Roman"/>
          <w:sz w:val="28"/>
          <w:szCs w:val="28"/>
          <w:lang w:val="uk-UA"/>
        </w:rPr>
      </w:pPr>
      <w:r w:rsidRPr="009550E4">
        <w:rPr>
          <w:rFonts w:ascii="Times New Roman" w:hAnsi="Times New Roman" w:cs="Times New Roman"/>
          <w:sz w:val="28"/>
          <w:szCs w:val="28"/>
          <w:lang w:val="uk-UA"/>
        </w:rPr>
        <w:t>Рекомендовано до захисту:                        Захищено на засіданні ЕК №__</w:t>
      </w:r>
    </w:p>
    <w:p w:rsidR="00ED4497" w:rsidRPr="009550E4" w:rsidRDefault="00ED4497" w:rsidP="00ED4497">
      <w:pPr>
        <w:contextualSpacing/>
        <w:rPr>
          <w:rFonts w:ascii="Times New Roman" w:hAnsi="Times New Roman" w:cs="Times New Roman"/>
          <w:sz w:val="28"/>
          <w:szCs w:val="28"/>
          <w:lang w:val="uk-UA"/>
        </w:rPr>
      </w:pPr>
      <w:r w:rsidRPr="009550E4">
        <w:rPr>
          <w:rFonts w:ascii="Times New Roman" w:hAnsi="Times New Roman" w:cs="Times New Roman"/>
          <w:sz w:val="28"/>
          <w:szCs w:val="28"/>
          <w:lang w:val="uk-UA"/>
        </w:rPr>
        <w:t>Протокол засідання кафедри                      протоко № ___ від ___________</w:t>
      </w:r>
    </w:p>
    <w:p w:rsidR="00ED4497" w:rsidRPr="009550E4" w:rsidRDefault="00ED4497" w:rsidP="00ED4497">
      <w:pPr>
        <w:contextualSpacing/>
        <w:rPr>
          <w:rFonts w:ascii="Times New Roman" w:hAnsi="Times New Roman" w:cs="Times New Roman"/>
          <w:sz w:val="28"/>
          <w:szCs w:val="28"/>
          <w:lang w:val="uk-UA"/>
        </w:rPr>
      </w:pPr>
      <w:r w:rsidRPr="009550E4">
        <w:rPr>
          <w:rFonts w:ascii="Times New Roman" w:hAnsi="Times New Roman" w:cs="Times New Roman"/>
          <w:sz w:val="28"/>
          <w:szCs w:val="28"/>
          <w:lang w:val="uk-UA"/>
        </w:rPr>
        <w:t>№ ____ від_______2022 р.                          Оцінка ____________/_____/_____</w:t>
      </w:r>
    </w:p>
    <w:p w:rsidR="00ED4497" w:rsidRPr="009550E4" w:rsidRDefault="00ED4497" w:rsidP="00ED4497">
      <w:pPr>
        <w:ind w:hanging="141"/>
        <w:contextualSpacing/>
        <w:rPr>
          <w:rFonts w:ascii="Times New Roman" w:hAnsi="Times New Roman" w:cs="Times New Roman"/>
          <w:sz w:val="20"/>
          <w:szCs w:val="20"/>
          <w:lang w:val="uk-UA"/>
        </w:rPr>
      </w:pPr>
      <w:r w:rsidRPr="009550E4">
        <w:rPr>
          <w:rFonts w:ascii="Times New Roman" w:hAnsi="Times New Roman" w:cs="Times New Roman"/>
          <w:sz w:val="20"/>
          <w:szCs w:val="20"/>
          <w:lang w:val="uk-UA"/>
        </w:rPr>
        <w:t xml:space="preserve">                                                                                                        (за національною шкалою, ECTS, бали)</w:t>
      </w:r>
    </w:p>
    <w:p w:rsidR="00ED4497" w:rsidRPr="009550E4" w:rsidRDefault="00ED4497" w:rsidP="00ED4497">
      <w:pPr>
        <w:contextualSpacing/>
        <w:rPr>
          <w:rFonts w:ascii="Times New Roman" w:hAnsi="Times New Roman" w:cs="Times New Roman"/>
          <w:sz w:val="28"/>
          <w:szCs w:val="28"/>
          <w:lang w:val="uk-UA"/>
        </w:rPr>
      </w:pPr>
      <w:r w:rsidRPr="009550E4">
        <w:rPr>
          <w:rFonts w:ascii="Times New Roman" w:hAnsi="Times New Roman" w:cs="Times New Roman"/>
          <w:sz w:val="28"/>
          <w:szCs w:val="28"/>
          <w:lang w:val="uk-UA"/>
        </w:rPr>
        <w:t>Завідувач кафедри                                          Голова ЕК</w:t>
      </w:r>
    </w:p>
    <w:p w:rsidR="00ED4497" w:rsidRPr="009550E4" w:rsidRDefault="00ED4497" w:rsidP="00ED4497">
      <w:pPr>
        <w:contextualSpacing/>
        <w:rPr>
          <w:rFonts w:ascii="Times New Roman" w:hAnsi="Times New Roman" w:cs="Times New Roman"/>
          <w:sz w:val="28"/>
          <w:szCs w:val="28"/>
          <w:lang w:val="uk-UA"/>
        </w:rPr>
      </w:pPr>
      <w:r w:rsidRPr="009550E4">
        <w:rPr>
          <w:rFonts w:ascii="Times New Roman" w:hAnsi="Times New Roman" w:cs="Times New Roman"/>
          <w:sz w:val="28"/>
          <w:szCs w:val="28"/>
          <w:lang w:val="uk-UA"/>
        </w:rPr>
        <w:t>__________ проф. Цокур О.С.                    _____________ проф. Букач М.М.</w:t>
      </w:r>
    </w:p>
    <w:p w:rsidR="00ED4497" w:rsidRPr="009550E4" w:rsidRDefault="00ED4497" w:rsidP="00ED4497">
      <w:pPr>
        <w:contextualSpacing/>
        <w:rPr>
          <w:rFonts w:ascii="Times New Roman" w:hAnsi="Times New Roman" w:cs="Times New Roman"/>
          <w:sz w:val="28"/>
          <w:szCs w:val="28"/>
          <w:lang w:val="uk-UA"/>
        </w:rPr>
      </w:pPr>
    </w:p>
    <w:p w:rsidR="00ED4497" w:rsidRPr="009550E4" w:rsidRDefault="00ED4497" w:rsidP="00ED4497">
      <w:pPr>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t>Одеса 2022</w:t>
      </w:r>
    </w:p>
    <w:p w:rsidR="00ED4497" w:rsidRPr="009550E4" w:rsidRDefault="00ED4497" w:rsidP="00ED4497">
      <w:pPr>
        <w:spacing w:line="360" w:lineRule="auto"/>
        <w:contextualSpacing/>
        <w:jc w:val="center"/>
        <w:rPr>
          <w:rFonts w:ascii="Times New Roman" w:hAnsi="Times New Roman" w:cs="Times New Roman"/>
          <w:b/>
          <w:sz w:val="28"/>
          <w:szCs w:val="28"/>
          <w:lang w:val="uk-UA"/>
        </w:rPr>
      </w:pPr>
      <w:r w:rsidRPr="009550E4">
        <w:rPr>
          <w:rFonts w:ascii="Times New Roman" w:hAnsi="Times New Roman" w:cs="Times New Roman"/>
          <w:b/>
          <w:sz w:val="28"/>
          <w:szCs w:val="28"/>
          <w:lang w:val="uk-UA"/>
        </w:rPr>
        <w:lastRenderedPageBreak/>
        <w:t xml:space="preserve">АНОТАЦІЯ </w:t>
      </w:r>
    </w:p>
    <w:p w:rsidR="00ED4497" w:rsidRPr="009550E4" w:rsidRDefault="00ED4497" w:rsidP="00ED4497">
      <w:pPr>
        <w:spacing w:line="360" w:lineRule="auto"/>
        <w:ind w:firstLine="700"/>
        <w:contextualSpacing/>
        <w:jc w:val="both"/>
        <w:rPr>
          <w:rFonts w:ascii="Times New Roman" w:hAnsi="Times New Roman" w:cs="Times New Roman"/>
          <w:b/>
          <w:sz w:val="28"/>
          <w:szCs w:val="28"/>
          <w:lang w:val="uk-UA"/>
        </w:rPr>
      </w:pPr>
      <w:r w:rsidRPr="0054486A">
        <w:rPr>
          <w:rFonts w:ascii="Times New Roman" w:eastAsia="Times New Roman" w:hAnsi="Times New Roman" w:cs="Times New Roman"/>
          <w:b/>
          <w:color w:val="000000"/>
          <w:sz w:val="28"/>
          <w:szCs w:val="28"/>
          <w:lang w:val="uk-UA" w:eastAsia="ru-RU"/>
        </w:rPr>
        <w:t>Гульпа</w:t>
      </w:r>
      <w:r w:rsidRPr="00D67895">
        <w:rPr>
          <w:rFonts w:ascii="Times New Roman" w:eastAsia="Times New Roman" w:hAnsi="Times New Roman" w:cs="Times New Roman"/>
          <w:b/>
          <w:color w:val="000000"/>
          <w:sz w:val="28"/>
          <w:szCs w:val="28"/>
          <w:lang w:val="uk-UA" w:eastAsia="ru-RU"/>
        </w:rPr>
        <w:t xml:space="preserve"> </w:t>
      </w:r>
      <w:r w:rsidRPr="0054486A">
        <w:rPr>
          <w:rFonts w:ascii="Times New Roman" w:eastAsia="Times New Roman" w:hAnsi="Times New Roman" w:cs="Times New Roman"/>
          <w:b/>
          <w:color w:val="000000"/>
          <w:sz w:val="28"/>
          <w:szCs w:val="28"/>
          <w:lang w:val="uk-UA" w:eastAsia="ru-RU"/>
        </w:rPr>
        <w:t>А</w:t>
      </w:r>
      <w:r w:rsidRPr="00D67895">
        <w:rPr>
          <w:rFonts w:ascii="Times New Roman" w:eastAsia="Times New Roman" w:hAnsi="Times New Roman" w:cs="Times New Roman"/>
          <w:b/>
          <w:color w:val="000000"/>
          <w:sz w:val="28"/>
          <w:szCs w:val="28"/>
          <w:lang w:val="uk-UA" w:eastAsia="ru-RU"/>
        </w:rPr>
        <w:t>.С.</w:t>
      </w:r>
      <w:r w:rsidRPr="009550E4">
        <w:rPr>
          <w:rFonts w:ascii="Times New Roman" w:hAnsi="Times New Roman" w:cs="Times New Roman"/>
          <w:b/>
          <w:sz w:val="28"/>
          <w:szCs w:val="28"/>
          <w:lang w:val="uk-UA"/>
        </w:rPr>
        <w:t xml:space="preserve"> </w:t>
      </w:r>
      <w:r>
        <w:rPr>
          <w:rFonts w:ascii="Times New Roman" w:eastAsia="Times New Roman" w:hAnsi="Times New Roman" w:cs="Times New Roman"/>
          <w:b/>
          <w:color w:val="000000"/>
          <w:sz w:val="28"/>
          <w:szCs w:val="28"/>
          <w:lang w:val="uk-UA" w:eastAsia="ru-RU"/>
        </w:rPr>
        <w:t>О</w:t>
      </w:r>
      <w:r w:rsidRPr="0054486A">
        <w:rPr>
          <w:rFonts w:ascii="Times New Roman" w:eastAsia="Times New Roman" w:hAnsi="Times New Roman" w:cs="Times New Roman"/>
          <w:b/>
          <w:color w:val="000000"/>
          <w:sz w:val="28"/>
          <w:szCs w:val="28"/>
          <w:lang w:val="uk-UA" w:eastAsia="ru-RU"/>
        </w:rPr>
        <w:t xml:space="preserve">рганізація процесу професійної підготовки </w:t>
      </w:r>
      <w:r>
        <w:rPr>
          <w:rFonts w:ascii="Times New Roman" w:eastAsia="Times New Roman" w:hAnsi="Times New Roman" w:cs="Times New Roman"/>
          <w:b/>
          <w:color w:val="000000"/>
          <w:sz w:val="28"/>
          <w:szCs w:val="28"/>
          <w:lang w:val="uk-UA" w:eastAsia="ru-RU"/>
        </w:rPr>
        <w:t>м</w:t>
      </w:r>
      <w:r w:rsidRPr="0054486A">
        <w:rPr>
          <w:rFonts w:ascii="Times New Roman" w:eastAsia="Times New Roman" w:hAnsi="Times New Roman" w:cs="Times New Roman"/>
          <w:b/>
          <w:color w:val="000000"/>
          <w:sz w:val="28"/>
          <w:szCs w:val="28"/>
          <w:lang w:val="uk-UA" w:eastAsia="ru-RU"/>
        </w:rPr>
        <w:t>айбутніх перекладачів</w:t>
      </w:r>
      <w:r>
        <w:rPr>
          <w:rFonts w:ascii="Times New Roman" w:eastAsia="Times New Roman" w:hAnsi="Times New Roman" w:cs="Times New Roman"/>
          <w:b/>
          <w:color w:val="000000"/>
          <w:sz w:val="28"/>
          <w:szCs w:val="28"/>
          <w:lang w:val="uk-UA" w:eastAsia="ru-RU"/>
        </w:rPr>
        <w:t>.</w:t>
      </w:r>
      <w:r w:rsidRPr="009550E4">
        <w:rPr>
          <w:rFonts w:ascii="Times New Roman" w:hAnsi="Times New Roman" w:cs="Times New Roman"/>
          <w:b/>
          <w:sz w:val="28"/>
          <w:szCs w:val="28"/>
          <w:lang w:val="uk-UA"/>
        </w:rPr>
        <w:t xml:space="preserve"> Рукопис.</w:t>
      </w:r>
    </w:p>
    <w:p w:rsidR="00ED4497" w:rsidRPr="009550E4" w:rsidRDefault="00ED4497" w:rsidP="00ED4497">
      <w:pPr>
        <w:spacing w:line="360" w:lineRule="auto"/>
        <w:ind w:firstLine="700"/>
        <w:contextualSpacing/>
        <w:jc w:val="both"/>
        <w:rPr>
          <w:rFonts w:ascii="Times New Roman" w:hAnsi="Times New Roman" w:cs="Times New Roman"/>
          <w:sz w:val="28"/>
          <w:szCs w:val="28"/>
          <w:lang w:val="uk-UA"/>
        </w:rPr>
      </w:pPr>
      <w:r w:rsidRPr="009550E4">
        <w:rPr>
          <w:rFonts w:ascii="Times New Roman" w:hAnsi="Times New Roman" w:cs="Times New Roman"/>
          <w:sz w:val="28"/>
          <w:szCs w:val="28"/>
          <w:lang w:val="uk-UA"/>
        </w:rPr>
        <w:t>Кваліфікаційна робота на здобуття ступеня вищої освіти «Магістр» зі спеціальності 011 Освітні, педагогічні науки. Одеса: Одеський національний університет імені І.І. Мечникова, 2022. Рукопис.</w:t>
      </w:r>
    </w:p>
    <w:p w:rsidR="00ED4497" w:rsidRDefault="00ED4497" w:rsidP="00ED4497">
      <w:pPr>
        <w:tabs>
          <w:tab w:val="left" w:pos="0"/>
          <w:tab w:val="left" w:pos="567"/>
          <w:tab w:val="num" w:pos="982"/>
          <w:tab w:val="num" w:pos="1477"/>
        </w:tabs>
        <w:spacing w:line="360" w:lineRule="auto"/>
        <w:ind w:firstLine="567"/>
        <w:contextualSpacing/>
        <w:jc w:val="both"/>
        <w:rPr>
          <w:rFonts w:ascii="Times New Roman" w:hAnsi="Times New Roman" w:cs="Times New Roman"/>
          <w:sz w:val="28"/>
          <w:szCs w:val="28"/>
          <w:lang w:val="uk-UA"/>
        </w:rPr>
      </w:pPr>
      <w:r w:rsidRPr="009550E4">
        <w:rPr>
          <w:rFonts w:ascii="Times New Roman" w:hAnsi="Times New Roman" w:cs="Times New Roman"/>
          <w:sz w:val="28"/>
          <w:szCs w:val="28"/>
          <w:lang w:val="uk-UA"/>
        </w:rPr>
        <w:t xml:space="preserve">У кваліфікаційній роботі висвітлено сучасні тенденції </w:t>
      </w:r>
      <w:r w:rsidRPr="009550E4">
        <w:rPr>
          <w:rFonts w:ascii="Times New Roman" w:hAnsi="Times New Roman" w:cs="Times New Roman"/>
          <w:bCs/>
          <w:sz w:val="28"/>
          <w:szCs w:val="28"/>
          <w:lang w:val="uk-UA"/>
        </w:rPr>
        <w:t xml:space="preserve">розвитку системи професійної підготовки майбутніх </w:t>
      </w:r>
      <w:r>
        <w:rPr>
          <w:rFonts w:ascii="Times New Roman" w:hAnsi="Times New Roman" w:cs="Times New Roman"/>
          <w:bCs/>
          <w:sz w:val="28"/>
          <w:szCs w:val="28"/>
          <w:lang w:val="uk-UA"/>
        </w:rPr>
        <w:t xml:space="preserve">перекладачів та </w:t>
      </w:r>
      <w:r w:rsidRPr="009550E4">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її організації в</w:t>
      </w:r>
      <w:r w:rsidRPr="009550E4">
        <w:rPr>
          <w:rFonts w:ascii="Times New Roman" w:hAnsi="Times New Roman" w:cs="Times New Roman"/>
          <w:bCs/>
          <w:sz w:val="28"/>
          <w:szCs w:val="28"/>
          <w:lang w:val="uk-UA"/>
        </w:rPr>
        <w:t xml:space="preserve"> найбільш розвинених </w:t>
      </w:r>
      <w:r>
        <w:rPr>
          <w:rFonts w:ascii="Times New Roman" w:eastAsia="Times New Roman" w:hAnsi="Times New Roman" w:cs="Times New Roman"/>
          <w:sz w:val="28"/>
          <w:szCs w:val="28"/>
          <w:lang w:val="uk-UA" w:eastAsia="ru-RU"/>
        </w:rPr>
        <w:t>європейських (Франція, Німеччина) та північноамериканських (Канада, США) країн, а також у закладах вищої освіти України</w:t>
      </w:r>
      <w:r w:rsidRPr="009550E4">
        <w:rPr>
          <w:rFonts w:ascii="Times New Roman" w:hAnsi="Times New Roman" w:cs="Times New Roman"/>
          <w:bCs/>
          <w:sz w:val="28"/>
          <w:szCs w:val="28"/>
          <w:lang w:val="uk-UA"/>
        </w:rPr>
        <w:t>.</w:t>
      </w:r>
      <w:r w:rsidRPr="009550E4">
        <w:rPr>
          <w:rFonts w:ascii="Times New Roman" w:hAnsi="Times New Roman" w:cs="Times New Roman"/>
          <w:sz w:val="28"/>
          <w:lang w:val="uk-UA"/>
        </w:rPr>
        <w:t xml:space="preserve"> Основна увага приділена конкретизації питань, які стосуються </w:t>
      </w:r>
      <w:r>
        <w:rPr>
          <w:rFonts w:ascii="Times New Roman" w:hAnsi="Times New Roman" w:cs="Times New Roman"/>
          <w:sz w:val="28"/>
          <w:lang w:val="uk-UA"/>
        </w:rPr>
        <w:t>використання новітніх форм, методів і засобів організації</w:t>
      </w:r>
      <w:r w:rsidRPr="009550E4">
        <w:rPr>
          <w:rFonts w:ascii="Times New Roman" w:hAnsi="Times New Roman" w:cs="Times New Roman"/>
          <w:sz w:val="28"/>
          <w:lang w:val="uk-UA"/>
        </w:rPr>
        <w:t xml:space="preserve"> </w:t>
      </w:r>
      <w:r w:rsidRPr="009550E4">
        <w:rPr>
          <w:rFonts w:ascii="Times New Roman" w:hAnsi="Times New Roman" w:cs="Times New Roman"/>
          <w:bCs/>
          <w:sz w:val="28"/>
          <w:szCs w:val="28"/>
          <w:lang w:val="uk-UA"/>
        </w:rPr>
        <w:t xml:space="preserve">професійної підготовки майбутніх </w:t>
      </w:r>
      <w:r>
        <w:rPr>
          <w:rFonts w:ascii="Times New Roman" w:hAnsi="Times New Roman" w:cs="Times New Roman"/>
          <w:bCs/>
          <w:sz w:val="28"/>
          <w:szCs w:val="28"/>
          <w:lang w:val="uk-UA"/>
        </w:rPr>
        <w:t>перекладачів</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а також інноваційних</w:t>
      </w:r>
      <w:r w:rsidRPr="009550E4">
        <w:rPr>
          <w:rFonts w:ascii="Times New Roman" w:hAnsi="Times New Roman" w:cs="Times New Roman"/>
          <w:bCs/>
          <w:sz w:val="28"/>
          <w:szCs w:val="28"/>
          <w:lang w:val="uk-UA"/>
        </w:rPr>
        <w:t xml:space="preserve"> технологій в контексті порівняння спільних і відмінних рис у ї</w:t>
      </w:r>
      <w:r>
        <w:rPr>
          <w:rFonts w:ascii="Times New Roman" w:hAnsi="Times New Roman" w:cs="Times New Roman"/>
          <w:bCs/>
          <w:sz w:val="28"/>
          <w:szCs w:val="28"/>
          <w:lang w:val="uk-UA"/>
        </w:rPr>
        <w:t>х</w:t>
      </w:r>
      <w:r w:rsidRPr="009550E4">
        <w:rPr>
          <w:rFonts w:ascii="Times New Roman" w:hAnsi="Times New Roman" w:cs="Times New Roman"/>
          <w:bCs/>
          <w:sz w:val="28"/>
          <w:szCs w:val="28"/>
          <w:lang w:val="uk-UA"/>
        </w:rPr>
        <w:t xml:space="preserve"> впровадженні в означених зарубіжних країнах та в Україні. </w:t>
      </w:r>
      <w:r w:rsidRPr="00B22595">
        <w:rPr>
          <w:rFonts w:ascii="Times New Roman" w:hAnsi="Times New Roman" w:cs="Times New Roman"/>
          <w:sz w:val="28"/>
          <w:szCs w:val="28"/>
          <w:lang w:val="uk-UA"/>
        </w:rPr>
        <w:t xml:space="preserve">Упродовж проведення емпіричного дослідження, спрямованого на вияв суб’єктивних чинників, які впливають на якість організації професійної підготовки майбутніх перекладачів, були використані апробовані психологічні методики діагностики емоційно-вольової сфери та спрямованості особистості, які дозволяли визначити особливості формування здобувачів як суб’єктів перекладацької діяльності. </w:t>
      </w:r>
      <w:r>
        <w:rPr>
          <w:rFonts w:ascii="Times New Roman" w:hAnsi="Times New Roman" w:cs="Times New Roman"/>
          <w:sz w:val="28"/>
          <w:szCs w:val="28"/>
          <w:lang w:val="uk-UA"/>
        </w:rPr>
        <w:t>О</w:t>
      </w:r>
      <w:r w:rsidRPr="00275D07">
        <w:rPr>
          <w:rFonts w:ascii="Times New Roman" w:hAnsi="Times New Roman" w:cs="Times New Roman"/>
          <w:sz w:val="28"/>
          <w:szCs w:val="28"/>
          <w:lang w:val="uk-UA"/>
        </w:rPr>
        <w:t xml:space="preserve">тримані </w:t>
      </w:r>
      <w:r>
        <w:rPr>
          <w:rFonts w:ascii="Times New Roman" w:hAnsi="Times New Roman" w:cs="Times New Roman"/>
          <w:sz w:val="28"/>
          <w:szCs w:val="28"/>
          <w:lang w:val="uk-UA"/>
        </w:rPr>
        <w:t xml:space="preserve">дані свідчать про необхідність налаштування </w:t>
      </w:r>
      <w:r w:rsidRPr="00275D07">
        <w:rPr>
          <w:rFonts w:ascii="Times New Roman" w:hAnsi="Times New Roman" w:cs="Times New Roman"/>
          <w:sz w:val="28"/>
          <w:szCs w:val="28"/>
          <w:lang w:val="uk-UA"/>
        </w:rPr>
        <w:t>спеціально організовано</w:t>
      </w:r>
      <w:r>
        <w:rPr>
          <w:rFonts w:ascii="Times New Roman" w:hAnsi="Times New Roman" w:cs="Times New Roman"/>
          <w:sz w:val="28"/>
          <w:szCs w:val="28"/>
          <w:lang w:val="uk-UA"/>
        </w:rPr>
        <w:t>го</w:t>
      </w:r>
      <w:r w:rsidRPr="00275D07">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w:t>
      </w:r>
      <w:r w:rsidRPr="00275D07">
        <w:rPr>
          <w:rFonts w:ascii="Times New Roman" w:hAnsi="Times New Roman" w:cs="Times New Roman"/>
          <w:sz w:val="28"/>
          <w:szCs w:val="28"/>
          <w:lang w:val="uk-UA"/>
        </w:rPr>
        <w:t xml:space="preserve"> психолого-педагогічно</w:t>
      </w:r>
      <w:r>
        <w:rPr>
          <w:rFonts w:ascii="Times New Roman" w:hAnsi="Times New Roman" w:cs="Times New Roman"/>
          <w:sz w:val="28"/>
          <w:szCs w:val="28"/>
          <w:lang w:val="uk-UA"/>
        </w:rPr>
        <w:t xml:space="preserve">го супроволу навчально-пізнавальної й навчально-професійної </w:t>
      </w:r>
      <w:r w:rsidRPr="00275D07">
        <w:rPr>
          <w:rFonts w:ascii="Times New Roman" w:hAnsi="Times New Roman" w:cs="Times New Roman"/>
          <w:sz w:val="28"/>
          <w:szCs w:val="28"/>
          <w:lang w:val="uk-UA"/>
        </w:rPr>
        <w:t>діяльності майбутніх перекладачів</w:t>
      </w:r>
      <w:r w:rsidRPr="006E73F4">
        <w:rPr>
          <w:rFonts w:ascii="Times New Roman" w:hAnsi="Times New Roman" w:cs="Times New Roman"/>
          <w:i/>
          <w:sz w:val="28"/>
          <w:szCs w:val="28"/>
          <w:lang w:val="uk-UA"/>
        </w:rPr>
        <w:t xml:space="preserve"> </w:t>
      </w:r>
      <w:r w:rsidRPr="00275D07">
        <w:rPr>
          <w:rFonts w:ascii="Times New Roman" w:hAnsi="Times New Roman" w:cs="Times New Roman"/>
          <w:sz w:val="28"/>
          <w:szCs w:val="28"/>
          <w:lang w:val="uk-UA"/>
        </w:rPr>
        <w:t>щодо зниження</w:t>
      </w:r>
      <w:r>
        <w:rPr>
          <w:rFonts w:ascii="Times New Roman" w:hAnsi="Times New Roman" w:cs="Times New Roman"/>
          <w:sz w:val="28"/>
          <w:szCs w:val="28"/>
          <w:lang w:val="uk-UA"/>
        </w:rPr>
        <w:t xml:space="preserve"> рівнів </w:t>
      </w:r>
      <w:r w:rsidRPr="00275D07">
        <w:rPr>
          <w:rFonts w:ascii="Times New Roman" w:hAnsi="Times New Roman" w:cs="Times New Roman"/>
          <w:sz w:val="28"/>
          <w:szCs w:val="28"/>
          <w:lang w:val="uk-UA"/>
        </w:rPr>
        <w:t>їхньої інтолерантності</w:t>
      </w:r>
      <w:r>
        <w:rPr>
          <w:rFonts w:ascii="Times New Roman" w:hAnsi="Times New Roman" w:cs="Times New Roman"/>
          <w:sz w:val="28"/>
          <w:szCs w:val="28"/>
          <w:lang w:val="uk-UA"/>
        </w:rPr>
        <w:t xml:space="preserve"> та підвищення</w:t>
      </w:r>
      <w:r w:rsidRPr="00B22595">
        <w:rPr>
          <w:rFonts w:ascii="Times New Roman" w:hAnsi="Times New Roman" w:cs="Times New Roman"/>
          <w:sz w:val="28"/>
          <w:szCs w:val="28"/>
          <w:lang w:val="uk-UA"/>
        </w:rPr>
        <w:t xml:space="preserve"> здатн</w:t>
      </w:r>
      <w:r>
        <w:rPr>
          <w:rFonts w:ascii="Times New Roman" w:hAnsi="Times New Roman" w:cs="Times New Roman"/>
          <w:sz w:val="28"/>
          <w:szCs w:val="28"/>
          <w:lang w:val="uk-UA"/>
        </w:rPr>
        <w:t>о</w:t>
      </w:r>
      <w:r w:rsidRPr="00B2259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B22595">
        <w:rPr>
          <w:rFonts w:ascii="Times New Roman" w:hAnsi="Times New Roman" w:cs="Times New Roman"/>
          <w:sz w:val="28"/>
          <w:szCs w:val="28"/>
          <w:lang w:val="uk-UA"/>
        </w:rPr>
        <w:t xml:space="preserve"> ефективно діяти в змінених умовах праці</w:t>
      </w:r>
      <w:r w:rsidRPr="00640FB4">
        <w:rPr>
          <w:rFonts w:ascii="Times New Roman" w:hAnsi="Times New Roman" w:cs="Times New Roman"/>
          <w:sz w:val="28"/>
          <w:szCs w:val="28"/>
          <w:lang w:val="uk-UA"/>
        </w:rPr>
        <w:t xml:space="preserve"> та в складних ситуаціях міжкультурної комунікації</w:t>
      </w:r>
      <w:r>
        <w:rPr>
          <w:rFonts w:ascii="Times New Roman" w:hAnsi="Times New Roman" w:cs="Times New Roman"/>
          <w:sz w:val="28"/>
          <w:szCs w:val="28"/>
          <w:lang w:val="uk-UA"/>
        </w:rPr>
        <w:t>.</w:t>
      </w:r>
      <w:r w:rsidRPr="00640F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сприятиме підвищенню рівнів готовності </w:t>
      </w:r>
      <w:r w:rsidRPr="00275D07">
        <w:rPr>
          <w:rFonts w:ascii="Times New Roman" w:hAnsi="Times New Roman" w:cs="Times New Roman"/>
          <w:sz w:val="28"/>
          <w:szCs w:val="28"/>
          <w:lang w:val="uk-UA"/>
        </w:rPr>
        <w:t>майбутніх перекладачів</w:t>
      </w:r>
      <w:r w:rsidRPr="006E73F4">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до успішної професійної діяльності та особистісного розвитку. </w:t>
      </w:r>
    </w:p>
    <w:p w:rsidR="00ED4497" w:rsidRPr="009550E4" w:rsidRDefault="00ED4497" w:rsidP="00ED4497">
      <w:pPr>
        <w:spacing w:line="360" w:lineRule="auto"/>
        <w:ind w:firstLine="708"/>
        <w:jc w:val="both"/>
        <w:rPr>
          <w:rFonts w:ascii="Times New Roman" w:hAnsi="Times New Roman" w:cs="Times New Roman"/>
          <w:sz w:val="28"/>
          <w:szCs w:val="28"/>
          <w:lang w:val="uk-UA"/>
        </w:rPr>
      </w:pPr>
      <w:r w:rsidRPr="009550E4">
        <w:rPr>
          <w:rFonts w:ascii="Times New Roman" w:hAnsi="Times New Roman" w:cs="Times New Roman"/>
          <w:b/>
          <w:sz w:val="28"/>
          <w:szCs w:val="28"/>
          <w:lang w:val="uk-UA"/>
        </w:rPr>
        <w:t>Ключові слова:</w:t>
      </w:r>
      <w:r w:rsidRPr="009550E4">
        <w:rPr>
          <w:rFonts w:ascii="Times New Roman" w:hAnsi="Times New Roman" w:cs="Times New Roman"/>
          <w:sz w:val="28"/>
          <w:szCs w:val="28"/>
          <w:lang w:val="uk-UA"/>
        </w:rPr>
        <w:t xml:space="preserve"> </w:t>
      </w:r>
      <w:r w:rsidRPr="009550E4">
        <w:rPr>
          <w:rFonts w:ascii="Times New Roman" w:hAnsi="Times New Roman" w:cs="Times New Roman"/>
          <w:color w:val="00000A"/>
          <w:sz w:val="28"/>
          <w:szCs w:val="28"/>
          <w:lang w:val="uk-UA"/>
        </w:rPr>
        <w:t>п</w:t>
      </w:r>
      <w:r w:rsidRPr="009550E4">
        <w:rPr>
          <w:rStyle w:val="markedcontent"/>
          <w:rFonts w:ascii="Times New Roman" w:hAnsi="Times New Roman" w:cs="Times New Roman"/>
          <w:sz w:val="28"/>
          <w:szCs w:val="28"/>
          <w:lang w:val="uk-UA"/>
        </w:rPr>
        <w:t xml:space="preserve">рофесійна підготовка, </w:t>
      </w:r>
      <w:r>
        <w:rPr>
          <w:rStyle w:val="markedcontent"/>
          <w:rFonts w:ascii="Times New Roman" w:hAnsi="Times New Roman" w:cs="Times New Roman"/>
          <w:sz w:val="28"/>
          <w:szCs w:val="28"/>
          <w:lang w:val="uk-UA"/>
        </w:rPr>
        <w:t xml:space="preserve">організація </w:t>
      </w:r>
      <w:r w:rsidRPr="009550E4">
        <w:rPr>
          <w:rFonts w:ascii="Times New Roman" w:hAnsi="Times New Roman" w:cs="Times New Roman"/>
          <w:color w:val="00000A"/>
          <w:sz w:val="28"/>
          <w:szCs w:val="28"/>
          <w:lang w:val="uk-UA"/>
        </w:rPr>
        <w:t>п</w:t>
      </w:r>
      <w:r w:rsidRPr="009550E4">
        <w:rPr>
          <w:rStyle w:val="markedcontent"/>
          <w:rFonts w:ascii="Times New Roman" w:hAnsi="Times New Roman" w:cs="Times New Roman"/>
          <w:sz w:val="28"/>
          <w:szCs w:val="28"/>
          <w:lang w:val="uk-UA"/>
        </w:rPr>
        <w:t>рофесійн</w:t>
      </w:r>
      <w:r>
        <w:rPr>
          <w:rStyle w:val="markedcontent"/>
          <w:rFonts w:ascii="Times New Roman" w:hAnsi="Times New Roman" w:cs="Times New Roman"/>
          <w:sz w:val="28"/>
          <w:szCs w:val="28"/>
          <w:lang w:val="uk-UA"/>
        </w:rPr>
        <w:t>ої</w:t>
      </w:r>
      <w:r w:rsidRPr="009550E4">
        <w:rPr>
          <w:rStyle w:val="markedcontent"/>
          <w:rFonts w:ascii="Times New Roman" w:hAnsi="Times New Roman" w:cs="Times New Roman"/>
          <w:sz w:val="28"/>
          <w:szCs w:val="28"/>
          <w:lang w:val="uk-UA"/>
        </w:rPr>
        <w:t xml:space="preserve"> підготовк</w:t>
      </w:r>
      <w:r>
        <w:rPr>
          <w:rStyle w:val="markedcontent"/>
          <w:rFonts w:ascii="Times New Roman" w:hAnsi="Times New Roman" w:cs="Times New Roman"/>
          <w:sz w:val="28"/>
          <w:szCs w:val="28"/>
          <w:lang w:val="uk-UA"/>
        </w:rPr>
        <w:t>и,</w:t>
      </w:r>
      <w:r w:rsidRPr="009550E4">
        <w:rPr>
          <w:rFonts w:ascii="Times New Roman" w:hAnsi="Times New Roman" w:cs="Times New Roman"/>
          <w:bCs/>
          <w:sz w:val="28"/>
          <w:szCs w:val="28"/>
          <w:lang w:val="uk-UA"/>
        </w:rPr>
        <w:t xml:space="preserve"> майбутні </w:t>
      </w:r>
      <w:r>
        <w:rPr>
          <w:rFonts w:ascii="Times New Roman" w:hAnsi="Times New Roman" w:cs="Times New Roman"/>
          <w:bCs/>
          <w:sz w:val="28"/>
          <w:szCs w:val="28"/>
          <w:lang w:val="uk-UA"/>
        </w:rPr>
        <w:t xml:space="preserve">перекладачі, перекладацька діяльність, </w:t>
      </w:r>
      <w:r>
        <w:rPr>
          <w:rFonts w:ascii="Times New Roman" w:hAnsi="Times New Roman" w:cs="Times New Roman"/>
          <w:sz w:val="28"/>
          <w:szCs w:val="28"/>
          <w:lang w:val="uk-UA"/>
        </w:rPr>
        <w:t>готовність до професійної діяльності перекладача</w:t>
      </w:r>
      <w:r w:rsidRPr="009550E4">
        <w:rPr>
          <w:rFonts w:ascii="Times New Roman" w:hAnsi="Times New Roman" w:cs="Times New Roman"/>
          <w:sz w:val="28"/>
          <w:szCs w:val="28"/>
          <w:lang w:val="uk-UA"/>
        </w:rPr>
        <w:t>.</w:t>
      </w:r>
    </w:p>
    <w:p w:rsidR="00ED4497" w:rsidRPr="009550E4" w:rsidRDefault="00ED4497" w:rsidP="00A653CE">
      <w:pPr>
        <w:spacing w:line="360" w:lineRule="auto"/>
        <w:ind w:firstLine="567"/>
        <w:contextualSpacing/>
        <w:jc w:val="center"/>
        <w:rPr>
          <w:rFonts w:ascii="Times New Roman" w:hAnsi="Times New Roman" w:cs="Times New Roman"/>
          <w:lang w:val="en-US"/>
        </w:rPr>
      </w:pPr>
      <w:r w:rsidRPr="009550E4">
        <w:rPr>
          <w:rFonts w:ascii="Times New Roman" w:hAnsi="Times New Roman" w:cs="Times New Roman"/>
          <w:b/>
          <w:bCs/>
          <w:sz w:val="28"/>
          <w:szCs w:val="28"/>
          <w:lang w:val="en-US"/>
        </w:rPr>
        <w:lastRenderedPageBreak/>
        <w:t>ABSTRACT</w:t>
      </w:r>
    </w:p>
    <w:p w:rsidR="00A653CE" w:rsidRPr="00A653CE" w:rsidRDefault="00A653CE" w:rsidP="00A653CE">
      <w:pPr>
        <w:pStyle w:val="docdata"/>
        <w:shd w:val="clear" w:color="auto" w:fill="FFFFFF"/>
        <w:spacing w:before="0" w:beforeAutospacing="0" w:after="0" w:afterAutospacing="0" w:line="360" w:lineRule="auto"/>
        <w:ind w:firstLine="567"/>
        <w:contextualSpacing/>
        <w:jc w:val="both"/>
        <w:rPr>
          <w:lang w:val="en-US"/>
        </w:rPr>
      </w:pPr>
      <w:r w:rsidRPr="00A653CE">
        <w:rPr>
          <w:b/>
          <w:bCs/>
          <w:color w:val="000000"/>
          <w:sz w:val="28"/>
          <w:szCs w:val="28"/>
          <w:lang w:val="en-US"/>
        </w:rPr>
        <w:t xml:space="preserve">Gulpa A.S. Organization of the process of professional training of future translators. </w:t>
      </w:r>
      <w:proofErr w:type="gramStart"/>
      <w:r w:rsidRPr="00A653CE">
        <w:rPr>
          <w:b/>
          <w:bCs/>
          <w:color w:val="000000"/>
          <w:sz w:val="28"/>
          <w:szCs w:val="28"/>
          <w:lang w:val="en-US"/>
        </w:rPr>
        <w:t>Manuscript.</w:t>
      </w:r>
      <w:proofErr w:type="gramEnd"/>
    </w:p>
    <w:p w:rsidR="00A653CE" w:rsidRPr="00A653CE" w:rsidRDefault="00A653CE" w:rsidP="00A653CE">
      <w:pPr>
        <w:pStyle w:val="a3"/>
        <w:shd w:val="clear" w:color="auto" w:fill="FFFFFF"/>
        <w:spacing w:before="0" w:beforeAutospacing="0" w:after="0" w:afterAutospacing="0" w:line="360" w:lineRule="auto"/>
        <w:ind w:firstLine="567"/>
        <w:contextualSpacing/>
        <w:jc w:val="both"/>
        <w:rPr>
          <w:lang w:val="en-US"/>
        </w:rPr>
      </w:pPr>
      <w:proofErr w:type="gramStart"/>
      <w:r w:rsidRPr="00A653CE">
        <w:rPr>
          <w:color w:val="000000"/>
          <w:sz w:val="28"/>
          <w:szCs w:val="28"/>
          <w:lang w:val="en-US"/>
        </w:rPr>
        <w:t>Qualification work for obtaining the degree of higher education "Master" in the specialty 011 Educational, pedagogical sciences.</w:t>
      </w:r>
      <w:proofErr w:type="gramEnd"/>
      <w:r w:rsidRPr="00A653CE">
        <w:rPr>
          <w:color w:val="000000"/>
          <w:sz w:val="28"/>
          <w:szCs w:val="28"/>
          <w:lang w:val="en-US"/>
        </w:rPr>
        <w:t xml:space="preserve"> Odesa: Odesa National University named after I.I. Mechnikova, 2022. </w:t>
      </w:r>
      <w:proofErr w:type="gramStart"/>
      <w:r w:rsidRPr="00A653CE">
        <w:rPr>
          <w:color w:val="000000"/>
          <w:sz w:val="28"/>
          <w:szCs w:val="28"/>
          <w:lang w:val="en-US"/>
        </w:rPr>
        <w:t>Manuscript.</w:t>
      </w:r>
      <w:proofErr w:type="gramEnd"/>
    </w:p>
    <w:p w:rsidR="00A653CE" w:rsidRPr="00A653CE" w:rsidRDefault="00A653CE" w:rsidP="00A653CE">
      <w:pPr>
        <w:pStyle w:val="a3"/>
        <w:shd w:val="clear" w:color="auto" w:fill="FFFFFF"/>
        <w:spacing w:before="0" w:beforeAutospacing="0" w:after="0" w:afterAutospacing="0" w:line="360" w:lineRule="auto"/>
        <w:ind w:firstLine="567"/>
        <w:contextualSpacing/>
        <w:jc w:val="both"/>
        <w:rPr>
          <w:lang w:val="en-US"/>
        </w:rPr>
      </w:pPr>
      <w:r w:rsidRPr="00A653CE">
        <w:rPr>
          <w:color w:val="000000"/>
          <w:sz w:val="28"/>
          <w:szCs w:val="28"/>
          <w:lang w:val="en-US"/>
        </w:rPr>
        <w:t>The qualification work highlights the current trends in the development of the system of professional training of future translators and the peculiarities of its organization in the most developed European (France, Germany) and North American (Canada, USA) countries, as well as in higher education institutions of Ukraine.</w:t>
      </w:r>
      <w:r w:rsidRPr="00A653CE">
        <w:rPr>
          <w:rFonts w:ascii="Calibri" w:hAnsi="Calibri"/>
          <w:color w:val="000000"/>
          <w:sz w:val="22"/>
          <w:szCs w:val="22"/>
          <w:lang w:val="en-US"/>
        </w:rPr>
        <w:t> </w:t>
      </w:r>
      <w:r w:rsidRPr="00A653CE">
        <w:rPr>
          <w:color w:val="000000"/>
          <w:sz w:val="28"/>
          <w:szCs w:val="28"/>
          <w:lang w:val="en-US"/>
        </w:rPr>
        <w:t>The main attention is paid to the specification of issues related to the use of the latest forms, methods and means of organizing the professional training of future translators, as well as innovative technologies in the context of comparing common and distinctive features in their implementation in the specified foreign countries and in Ukraine. In the course</w:t>
      </w:r>
      <w:r w:rsidR="002316F0" w:rsidRPr="002316F0">
        <w:rPr>
          <w:color w:val="000000"/>
          <w:sz w:val="28"/>
          <w:szCs w:val="28"/>
          <w:lang w:val="en-US"/>
        </w:rPr>
        <w:t xml:space="preserve"> </w:t>
      </w:r>
      <w:r w:rsidRPr="00A653CE">
        <w:rPr>
          <w:color w:val="000000"/>
          <w:sz w:val="28"/>
          <w:szCs w:val="28"/>
          <w:lang w:val="en-US"/>
        </w:rPr>
        <w:t>of conducting an</w:t>
      </w:r>
      <w:r w:rsidR="002316F0" w:rsidRPr="002316F0">
        <w:rPr>
          <w:color w:val="000000"/>
          <w:sz w:val="28"/>
          <w:szCs w:val="28"/>
          <w:lang w:val="en-US"/>
        </w:rPr>
        <w:t xml:space="preserve"> </w:t>
      </w:r>
      <w:r w:rsidRPr="00A653CE">
        <w:rPr>
          <w:color w:val="000000"/>
          <w:sz w:val="28"/>
          <w:szCs w:val="28"/>
          <w:lang w:val="en-US"/>
        </w:rPr>
        <w:t>empirical study aimed at identifying</w:t>
      </w:r>
      <w:r w:rsidR="002316F0" w:rsidRPr="002316F0">
        <w:rPr>
          <w:color w:val="000000"/>
          <w:sz w:val="28"/>
          <w:szCs w:val="28"/>
          <w:lang w:val="en-US"/>
        </w:rPr>
        <w:t xml:space="preserve"> </w:t>
      </w:r>
      <w:r w:rsidRPr="00A653CE">
        <w:rPr>
          <w:color w:val="000000"/>
          <w:sz w:val="28"/>
          <w:szCs w:val="28"/>
          <w:lang w:val="en-US"/>
        </w:rPr>
        <w:t>subjective factors that affect the quality of the organization of professional training of future translators, proven psychological methods of diagnosing the emotional-volitional sphere</w:t>
      </w:r>
      <w:r w:rsidR="002316F0" w:rsidRPr="002316F0">
        <w:rPr>
          <w:color w:val="000000"/>
          <w:sz w:val="28"/>
          <w:szCs w:val="28"/>
          <w:lang w:val="en-US"/>
        </w:rPr>
        <w:t xml:space="preserve"> </w:t>
      </w:r>
      <w:r w:rsidRPr="00A653CE">
        <w:rPr>
          <w:color w:val="000000"/>
          <w:sz w:val="28"/>
          <w:szCs w:val="28"/>
          <w:lang w:val="en-US"/>
        </w:rPr>
        <w:t>and the orientation of</w:t>
      </w:r>
      <w:r w:rsidR="002316F0" w:rsidRPr="002316F0">
        <w:rPr>
          <w:color w:val="000000"/>
          <w:sz w:val="28"/>
          <w:szCs w:val="28"/>
          <w:lang w:val="en-US"/>
        </w:rPr>
        <w:t xml:space="preserve"> </w:t>
      </w:r>
      <w:r w:rsidRPr="00A653CE">
        <w:rPr>
          <w:color w:val="000000"/>
          <w:sz w:val="28"/>
          <w:szCs w:val="28"/>
          <w:lang w:val="en-US"/>
        </w:rPr>
        <w:t>the individual were used, which made it possible to determine the peculiarities of the formation of applicants as subjects of translation activity.</w:t>
      </w:r>
      <w:r w:rsidRPr="00A653CE">
        <w:rPr>
          <w:rFonts w:ascii="Calibri" w:hAnsi="Calibri"/>
          <w:color w:val="000000"/>
          <w:sz w:val="22"/>
          <w:szCs w:val="22"/>
          <w:lang w:val="en-US"/>
        </w:rPr>
        <w:t> </w:t>
      </w:r>
      <w:r w:rsidRPr="00A653CE">
        <w:rPr>
          <w:color w:val="000000"/>
          <w:sz w:val="28"/>
          <w:szCs w:val="28"/>
          <w:lang w:val="en-US"/>
        </w:rPr>
        <w:t>The obtained data indicate the need to set up a specially organized complex of psychological-pedagogical support for the educational-cognitive and educational-professional activities</w:t>
      </w:r>
      <w:r w:rsidR="002316F0" w:rsidRPr="002316F0">
        <w:rPr>
          <w:color w:val="000000"/>
          <w:sz w:val="28"/>
          <w:szCs w:val="28"/>
          <w:lang w:val="en-US"/>
        </w:rPr>
        <w:t xml:space="preserve"> </w:t>
      </w:r>
      <w:r w:rsidRPr="00A653CE">
        <w:rPr>
          <w:color w:val="000000"/>
          <w:sz w:val="28"/>
          <w:szCs w:val="28"/>
          <w:lang w:val="en-US"/>
        </w:rPr>
        <w:t>of future translators in order to reduce the levels of their intolerance and increase the ability to act effectively in changed working conditions and in complex situations of intercultural communication. This</w:t>
      </w:r>
      <w:r w:rsidR="002316F0" w:rsidRPr="002316F0">
        <w:rPr>
          <w:color w:val="000000"/>
          <w:sz w:val="28"/>
          <w:szCs w:val="28"/>
          <w:lang w:val="en-US"/>
        </w:rPr>
        <w:t xml:space="preserve"> </w:t>
      </w:r>
      <w:r w:rsidRPr="00A653CE">
        <w:rPr>
          <w:color w:val="000000"/>
          <w:sz w:val="28"/>
          <w:szCs w:val="28"/>
          <w:lang w:val="en-US"/>
        </w:rPr>
        <w:t>will contribute</w:t>
      </w:r>
      <w:r w:rsidR="002316F0" w:rsidRPr="002316F0">
        <w:rPr>
          <w:color w:val="000000"/>
          <w:sz w:val="28"/>
          <w:szCs w:val="28"/>
          <w:lang w:val="en-US"/>
        </w:rPr>
        <w:t xml:space="preserve"> </w:t>
      </w:r>
      <w:r w:rsidRPr="00A653CE">
        <w:rPr>
          <w:color w:val="000000"/>
          <w:sz w:val="28"/>
          <w:szCs w:val="28"/>
          <w:lang w:val="en-US"/>
        </w:rPr>
        <w:t>to increasing the levels</w:t>
      </w:r>
      <w:r w:rsidR="002316F0" w:rsidRPr="002316F0">
        <w:rPr>
          <w:color w:val="000000"/>
          <w:sz w:val="28"/>
          <w:szCs w:val="28"/>
          <w:lang w:val="en-US"/>
        </w:rPr>
        <w:t xml:space="preserve"> </w:t>
      </w:r>
      <w:r w:rsidRPr="00A653CE">
        <w:rPr>
          <w:color w:val="000000"/>
          <w:sz w:val="28"/>
          <w:szCs w:val="28"/>
          <w:lang w:val="en-US"/>
        </w:rPr>
        <w:t>of readiness </w:t>
      </w:r>
      <w:proofErr w:type="gramStart"/>
      <w:r w:rsidRPr="00A653CE">
        <w:rPr>
          <w:color w:val="000000"/>
          <w:sz w:val="28"/>
          <w:szCs w:val="28"/>
          <w:lang w:val="en-US"/>
        </w:rPr>
        <w:t>o</w:t>
      </w:r>
      <w:r w:rsidR="002316F0" w:rsidRPr="002316F0">
        <w:rPr>
          <w:color w:val="000000"/>
          <w:sz w:val="28"/>
          <w:szCs w:val="28"/>
          <w:lang w:val="en-US"/>
        </w:rPr>
        <w:t xml:space="preserve"> </w:t>
      </w:r>
      <w:r w:rsidRPr="00A653CE">
        <w:rPr>
          <w:color w:val="000000"/>
          <w:sz w:val="28"/>
          <w:szCs w:val="28"/>
          <w:lang w:val="en-US"/>
        </w:rPr>
        <w:t> future</w:t>
      </w:r>
      <w:proofErr w:type="gramEnd"/>
      <w:r w:rsidRPr="00A653CE">
        <w:rPr>
          <w:color w:val="000000"/>
          <w:sz w:val="28"/>
          <w:szCs w:val="28"/>
          <w:lang w:val="en-US"/>
        </w:rPr>
        <w:t> translators</w:t>
      </w:r>
      <w:r w:rsidR="002316F0" w:rsidRPr="002316F0">
        <w:rPr>
          <w:color w:val="000000"/>
          <w:sz w:val="28"/>
          <w:szCs w:val="28"/>
          <w:lang w:val="en-US"/>
        </w:rPr>
        <w:t xml:space="preserve"> </w:t>
      </w:r>
      <w:r w:rsidRPr="00A653CE">
        <w:rPr>
          <w:color w:val="000000"/>
          <w:sz w:val="28"/>
          <w:szCs w:val="28"/>
          <w:lang w:val="en-US"/>
        </w:rPr>
        <w:t>for successful</w:t>
      </w:r>
      <w:r w:rsidR="002316F0" w:rsidRPr="002316F0">
        <w:rPr>
          <w:color w:val="000000"/>
          <w:sz w:val="28"/>
          <w:szCs w:val="28"/>
          <w:lang w:val="en-US"/>
        </w:rPr>
        <w:t xml:space="preserve"> </w:t>
      </w:r>
      <w:r w:rsidRPr="00A653CE">
        <w:rPr>
          <w:color w:val="000000"/>
          <w:sz w:val="28"/>
          <w:szCs w:val="28"/>
          <w:lang w:val="en-US"/>
        </w:rPr>
        <w:t>professional activity</w:t>
      </w:r>
      <w:r w:rsidR="002316F0" w:rsidRPr="002316F0">
        <w:rPr>
          <w:color w:val="000000"/>
          <w:sz w:val="28"/>
          <w:szCs w:val="28"/>
          <w:lang w:val="en-US"/>
        </w:rPr>
        <w:t xml:space="preserve"> </w:t>
      </w:r>
      <w:r w:rsidRPr="00A653CE">
        <w:rPr>
          <w:color w:val="000000"/>
          <w:sz w:val="28"/>
          <w:szCs w:val="28"/>
          <w:lang w:val="en-US"/>
        </w:rPr>
        <w:t>and personal development.</w:t>
      </w:r>
    </w:p>
    <w:p w:rsidR="00A653CE" w:rsidRPr="00A653CE" w:rsidRDefault="00A653CE" w:rsidP="00A653CE">
      <w:pPr>
        <w:pStyle w:val="a3"/>
        <w:spacing w:before="0" w:beforeAutospacing="0" w:after="200" w:afterAutospacing="0" w:line="360" w:lineRule="auto"/>
        <w:ind w:firstLine="567"/>
        <w:contextualSpacing/>
        <w:rPr>
          <w:lang w:val="en-US"/>
        </w:rPr>
      </w:pPr>
      <w:r w:rsidRPr="00A653CE">
        <w:rPr>
          <w:b/>
          <w:bCs/>
          <w:color w:val="000000"/>
          <w:sz w:val="28"/>
          <w:szCs w:val="28"/>
          <w:lang w:val="en-US"/>
        </w:rPr>
        <w:t>Keywords:</w:t>
      </w:r>
      <w:r w:rsidRPr="00A653CE">
        <w:rPr>
          <w:color w:val="000000"/>
          <w:sz w:val="28"/>
          <w:szCs w:val="28"/>
          <w:lang w:val="en-US"/>
        </w:rPr>
        <w:t xml:space="preserve"> professional training, organization of professional training, future translators, translation activity, readiness for the professional activity of a translator.</w:t>
      </w:r>
    </w:p>
    <w:p w:rsidR="002316F0" w:rsidRPr="009550E4" w:rsidRDefault="002316F0" w:rsidP="002316F0">
      <w:pPr>
        <w:widowControl w:val="0"/>
        <w:spacing w:line="360" w:lineRule="auto"/>
        <w:contextualSpacing/>
        <w:jc w:val="center"/>
        <w:outlineLvl w:val="0"/>
        <w:rPr>
          <w:rStyle w:val="aa"/>
          <w:rFonts w:ascii="Times New Roman" w:hAnsi="Times New Roman" w:cs="Times New Roman"/>
          <w:b/>
          <w:sz w:val="28"/>
          <w:szCs w:val="28"/>
          <w:lang w:val="uk-UA"/>
        </w:rPr>
      </w:pPr>
      <w:r w:rsidRPr="009550E4">
        <w:rPr>
          <w:rStyle w:val="aa"/>
          <w:rFonts w:ascii="Times New Roman" w:hAnsi="Times New Roman" w:cs="Times New Roman"/>
          <w:b/>
          <w:sz w:val="28"/>
          <w:szCs w:val="28"/>
          <w:lang w:val="uk-UA"/>
        </w:rPr>
        <w:lastRenderedPageBreak/>
        <w:t>ЗМІСТ</w:t>
      </w:r>
    </w:p>
    <w:p w:rsidR="002316F0" w:rsidRPr="009550E4" w:rsidRDefault="002316F0" w:rsidP="002316F0">
      <w:pPr>
        <w:widowControl w:val="0"/>
        <w:spacing w:line="360" w:lineRule="auto"/>
        <w:contextualSpacing/>
        <w:jc w:val="both"/>
        <w:outlineLvl w:val="0"/>
        <w:rPr>
          <w:rStyle w:val="aa"/>
          <w:rFonts w:ascii="Times New Roman" w:hAnsi="Times New Roman" w:cs="Times New Roman"/>
          <w:sz w:val="28"/>
          <w:szCs w:val="28"/>
          <w:lang w:val="uk-UA"/>
        </w:rPr>
      </w:pPr>
      <w:r w:rsidRPr="009550E4">
        <w:rPr>
          <w:rStyle w:val="aa"/>
          <w:rFonts w:ascii="Times New Roman" w:hAnsi="Times New Roman" w:cs="Times New Roman"/>
          <w:b/>
          <w:sz w:val="28"/>
          <w:szCs w:val="28"/>
          <w:lang w:val="uk-UA"/>
        </w:rPr>
        <w:tab/>
      </w:r>
      <w:r w:rsidRPr="009550E4">
        <w:rPr>
          <w:rStyle w:val="aa"/>
          <w:rFonts w:ascii="Times New Roman" w:hAnsi="Times New Roman" w:cs="Times New Roman"/>
          <w:sz w:val="28"/>
          <w:szCs w:val="28"/>
          <w:lang w:val="uk-UA"/>
        </w:rPr>
        <w:t>АНОТАЦІЯ                                                                                                        2</w:t>
      </w:r>
    </w:p>
    <w:p w:rsidR="002316F0" w:rsidRPr="002316F0" w:rsidRDefault="002316F0" w:rsidP="002316F0">
      <w:pPr>
        <w:widowControl w:val="0"/>
        <w:spacing w:line="360" w:lineRule="auto"/>
        <w:contextualSpacing/>
        <w:jc w:val="both"/>
        <w:outlineLvl w:val="0"/>
        <w:rPr>
          <w:rStyle w:val="aa"/>
          <w:rFonts w:ascii="Times New Roman" w:hAnsi="Times New Roman" w:cs="Times New Roman"/>
          <w:sz w:val="28"/>
          <w:szCs w:val="28"/>
          <w:lang w:val="uk-UA"/>
        </w:rPr>
      </w:pPr>
      <w:r w:rsidRPr="009550E4">
        <w:rPr>
          <w:rStyle w:val="aa"/>
          <w:rFonts w:ascii="Times New Roman" w:hAnsi="Times New Roman" w:cs="Times New Roman"/>
          <w:sz w:val="28"/>
          <w:szCs w:val="28"/>
          <w:lang w:val="uk-UA"/>
        </w:rPr>
        <w:tab/>
      </w:r>
      <w:r w:rsidRPr="002316F0">
        <w:rPr>
          <w:rFonts w:ascii="Times New Roman" w:hAnsi="Times New Roman" w:cs="Times New Roman"/>
          <w:sz w:val="28"/>
          <w:szCs w:val="28"/>
          <w:lang w:val="en-US"/>
        </w:rPr>
        <w:t>ABSTRACT</w:t>
      </w:r>
      <w:r w:rsidRPr="002316F0">
        <w:rPr>
          <w:rFonts w:ascii="Times New Roman" w:hAnsi="Times New Roman" w:cs="Times New Roman"/>
          <w:sz w:val="28"/>
          <w:szCs w:val="28"/>
          <w:lang w:val="uk-UA"/>
        </w:rPr>
        <w:t xml:space="preserve">                                                                                                        3</w:t>
      </w:r>
    </w:p>
    <w:p w:rsidR="002316F0" w:rsidRPr="002316F0" w:rsidRDefault="002316F0" w:rsidP="002316F0">
      <w:pPr>
        <w:widowControl w:val="0"/>
        <w:spacing w:line="360" w:lineRule="auto"/>
        <w:ind w:firstLine="567"/>
        <w:contextualSpacing/>
        <w:jc w:val="both"/>
        <w:outlineLvl w:val="0"/>
        <w:rPr>
          <w:rStyle w:val="aa"/>
          <w:rFonts w:ascii="Times New Roman" w:hAnsi="Times New Roman" w:cs="Times New Roman"/>
          <w:sz w:val="28"/>
          <w:szCs w:val="28"/>
          <w:lang w:val="uk-UA"/>
        </w:rPr>
      </w:pPr>
      <w:r w:rsidRPr="002316F0">
        <w:rPr>
          <w:rStyle w:val="aa"/>
          <w:rFonts w:ascii="Times New Roman" w:hAnsi="Times New Roman" w:cs="Times New Roman"/>
          <w:sz w:val="28"/>
          <w:szCs w:val="28"/>
          <w:lang w:val="uk-UA"/>
        </w:rPr>
        <w:t xml:space="preserve">  ВСТУП                                                                                                                5</w:t>
      </w:r>
    </w:p>
    <w:p w:rsidR="002316F0" w:rsidRPr="002316F0" w:rsidRDefault="002316F0" w:rsidP="002316F0">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2316F0">
        <w:rPr>
          <w:rFonts w:ascii="Times New Roman" w:hAnsi="Times New Roman" w:cs="Times New Roman"/>
          <w:sz w:val="28"/>
          <w:szCs w:val="28"/>
          <w:lang w:val="uk-UA"/>
        </w:rPr>
        <w:t>РОЗДІЛ І. ПРОВІДНІ ТЕНДЕНЦІЇ В О</w:t>
      </w:r>
      <w:r w:rsidRPr="002316F0">
        <w:rPr>
          <w:rFonts w:ascii="Times New Roman" w:eastAsia="Times New Roman" w:hAnsi="Times New Roman" w:cs="Times New Roman"/>
          <w:color w:val="000000"/>
          <w:sz w:val="28"/>
          <w:szCs w:val="28"/>
          <w:lang w:eastAsia="ru-RU"/>
        </w:rPr>
        <w:t>РГАНІЗАЦІ</w:t>
      </w:r>
      <w:r w:rsidRPr="002316F0">
        <w:rPr>
          <w:rFonts w:ascii="Times New Roman" w:eastAsia="Times New Roman" w:hAnsi="Times New Roman" w:cs="Times New Roman"/>
          <w:color w:val="000000"/>
          <w:sz w:val="28"/>
          <w:szCs w:val="28"/>
          <w:lang w:val="uk-UA" w:eastAsia="ru-RU"/>
        </w:rPr>
        <w:t>Ї</w:t>
      </w:r>
      <w:r w:rsidRPr="002316F0">
        <w:rPr>
          <w:rFonts w:ascii="Times New Roman" w:eastAsia="Times New Roman" w:hAnsi="Times New Roman" w:cs="Times New Roman"/>
          <w:color w:val="000000"/>
          <w:sz w:val="28"/>
          <w:szCs w:val="28"/>
          <w:lang w:val="en-US" w:eastAsia="ru-RU"/>
        </w:rPr>
        <w:t xml:space="preserve"> </w:t>
      </w:r>
      <w:r w:rsidRPr="002316F0">
        <w:rPr>
          <w:rFonts w:ascii="Times New Roman" w:eastAsia="Times New Roman" w:hAnsi="Times New Roman" w:cs="Times New Roman"/>
          <w:color w:val="000000"/>
          <w:sz w:val="28"/>
          <w:szCs w:val="28"/>
          <w:lang w:eastAsia="ru-RU"/>
        </w:rPr>
        <w:t>ПРОЦЕСУ</w:t>
      </w:r>
      <w:r w:rsidRPr="002316F0">
        <w:rPr>
          <w:rFonts w:ascii="Times New Roman" w:eastAsia="Times New Roman" w:hAnsi="Times New Roman" w:cs="Times New Roman"/>
          <w:color w:val="000000"/>
          <w:sz w:val="28"/>
          <w:szCs w:val="28"/>
          <w:lang w:val="en-US" w:eastAsia="ru-RU"/>
        </w:rPr>
        <w:t xml:space="preserve"> </w:t>
      </w:r>
      <w:r w:rsidRPr="002316F0">
        <w:rPr>
          <w:rFonts w:ascii="Times New Roman" w:eastAsia="Times New Roman" w:hAnsi="Times New Roman" w:cs="Times New Roman"/>
          <w:color w:val="000000"/>
          <w:sz w:val="28"/>
          <w:szCs w:val="28"/>
          <w:lang w:eastAsia="ru-RU"/>
        </w:rPr>
        <w:t>ПРОФЕСІЙНОЇ</w:t>
      </w:r>
      <w:r w:rsidRPr="002316F0">
        <w:rPr>
          <w:rFonts w:ascii="Times New Roman" w:eastAsia="Times New Roman" w:hAnsi="Times New Roman" w:cs="Times New Roman"/>
          <w:color w:val="000000"/>
          <w:sz w:val="28"/>
          <w:szCs w:val="28"/>
          <w:lang w:val="en-US" w:eastAsia="ru-RU"/>
        </w:rPr>
        <w:t xml:space="preserve"> </w:t>
      </w:r>
      <w:r w:rsidRPr="002316F0">
        <w:rPr>
          <w:rFonts w:ascii="Times New Roman" w:eastAsia="Times New Roman" w:hAnsi="Times New Roman" w:cs="Times New Roman"/>
          <w:color w:val="000000"/>
          <w:sz w:val="28"/>
          <w:szCs w:val="28"/>
          <w:lang w:eastAsia="ru-RU"/>
        </w:rPr>
        <w:t>ПІДГОТОВКИ</w:t>
      </w:r>
      <w:r w:rsidRPr="002316F0">
        <w:rPr>
          <w:rFonts w:ascii="Times New Roman" w:eastAsia="Times New Roman" w:hAnsi="Times New Roman" w:cs="Times New Roman"/>
          <w:color w:val="000000"/>
          <w:sz w:val="28"/>
          <w:szCs w:val="28"/>
          <w:lang w:val="en-US" w:eastAsia="ru-RU"/>
        </w:rPr>
        <w:t xml:space="preserve"> </w:t>
      </w:r>
      <w:r w:rsidRPr="002316F0">
        <w:rPr>
          <w:rFonts w:ascii="Times New Roman" w:eastAsia="Times New Roman" w:hAnsi="Times New Roman" w:cs="Times New Roman"/>
          <w:color w:val="000000"/>
          <w:sz w:val="28"/>
          <w:szCs w:val="28"/>
          <w:lang w:eastAsia="ru-RU"/>
        </w:rPr>
        <w:t>МАЙБУТНІХ</w:t>
      </w:r>
      <w:r w:rsidRPr="002316F0">
        <w:rPr>
          <w:rFonts w:ascii="Times New Roman" w:eastAsia="Times New Roman" w:hAnsi="Times New Roman" w:cs="Times New Roman"/>
          <w:color w:val="000000"/>
          <w:sz w:val="28"/>
          <w:szCs w:val="28"/>
          <w:lang w:val="en-US" w:eastAsia="ru-RU"/>
        </w:rPr>
        <w:t xml:space="preserve"> </w:t>
      </w:r>
      <w:r w:rsidRPr="002316F0">
        <w:rPr>
          <w:rFonts w:ascii="Times New Roman" w:eastAsia="Times New Roman" w:hAnsi="Times New Roman" w:cs="Times New Roman"/>
          <w:color w:val="000000"/>
          <w:sz w:val="28"/>
          <w:szCs w:val="28"/>
          <w:lang w:eastAsia="ru-RU"/>
        </w:rPr>
        <w:t>ПЕРЕКЛАДАЧІВ</w:t>
      </w:r>
      <w:r w:rsidRPr="002316F0">
        <w:rPr>
          <w:rFonts w:ascii="Times New Roman" w:eastAsia="Times New Roman" w:hAnsi="Times New Roman" w:cs="Times New Roman"/>
          <w:color w:val="000000"/>
          <w:sz w:val="28"/>
          <w:szCs w:val="28"/>
          <w:lang w:val="uk-UA" w:eastAsia="ru-RU"/>
        </w:rPr>
        <w:t xml:space="preserve"> </w:t>
      </w:r>
    </w:p>
    <w:p w:rsidR="002316F0" w:rsidRPr="002316F0" w:rsidRDefault="002316F0" w:rsidP="002316F0">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2316F0">
        <w:rPr>
          <w:rFonts w:ascii="Times New Roman" w:eastAsia="Times New Roman" w:hAnsi="Times New Roman" w:cs="Times New Roman"/>
          <w:color w:val="000000"/>
          <w:sz w:val="28"/>
          <w:szCs w:val="28"/>
          <w:lang w:val="uk-UA" w:eastAsia="ru-RU"/>
        </w:rPr>
        <w:t>В ЗАРУБІЖНИХ КРАЇНАХ</w:t>
      </w:r>
      <w:r w:rsidRPr="002316F0">
        <w:rPr>
          <w:rFonts w:ascii="Times New Roman" w:hAnsi="Times New Roman" w:cs="Times New Roman"/>
          <w:color w:val="000000"/>
          <w:sz w:val="28"/>
          <w:szCs w:val="28"/>
          <w:lang w:val="uk-UA"/>
        </w:rPr>
        <w:t xml:space="preserve">                                                                           11</w:t>
      </w:r>
    </w:p>
    <w:p w:rsidR="002316F0" w:rsidRPr="002316F0" w:rsidRDefault="002316F0" w:rsidP="002316F0">
      <w:pPr>
        <w:spacing w:line="360" w:lineRule="auto"/>
        <w:ind w:firstLine="709"/>
        <w:contextualSpacing/>
        <w:jc w:val="both"/>
        <w:rPr>
          <w:rFonts w:ascii="Times New Roman" w:hAnsi="Times New Roman" w:cs="Times New Roman"/>
          <w:sz w:val="28"/>
          <w:szCs w:val="28"/>
          <w:lang w:val="uk-UA"/>
        </w:rPr>
      </w:pPr>
      <w:r w:rsidRPr="002316F0">
        <w:rPr>
          <w:rFonts w:ascii="Times New Roman" w:hAnsi="Times New Roman" w:cs="Times New Roman"/>
          <w:sz w:val="28"/>
          <w:szCs w:val="28"/>
          <w:lang w:val="uk-UA"/>
        </w:rPr>
        <w:t>1.1. Аналіз особливостей о</w:t>
      </w:r>
      <w:r w:rsidRPr="002316F0">
        <w:rPr>
          <w:rFonts w:ascii="Times New Roman" w:eastAsia="Times New Roman" w:hAnsi="Times New Roman" w:cs="Times New Roman"/>
          <w:color w:val="000000"/>
          <w:sz w:val="28"/>
          <w:szCs w:val="28"/>
          <w:lang w:eastAsia="ru-RU"/>
        </w:rPr>
        <w:t>рганізаці</w:t>
      </w:r>
      <w:r w:rsidRPr="002316F0">
        <w:rPr>
          <w:rFonts w:ascii="Times New Roman" w:eastAsia="Times New Roman" w:hAnsi="Times New Roman" w:cs="Times New Roman"/>
          <w:color w:val="000000"/>
          <w:sz w:val="28"/>
          <w:szCs w:val="28"/>
          <w:lang w:val="uk-UA" w:eastAsia="ru-RU"/>
        </w:rPr>
        <w:t>ї</w:t>
      </w:r>
      <w:r w:rsidRPr="002316F0">
        <w:rPr>
          <w:rFonts w:ascii="Times New Roman" w:eastAsia="Times New Roman" w:hAnsi="Times New Roman" w:cs="Times New Roman"/>
          <w:color w:val="000000"/>
          <w:sz w:val="28"/>
          <w:szCs w:val="28"/>
          <w:lang w:eastAsia="ru-RU"/>
        </w:rPr>
        <w:t xml:space="preserve"> процесу професійної підготовки майбутніх перекладачів</w:t>
      </w:r>
      <w:r w:rsidRPr="002316F0">
        <w:rPr>
          <w:rFonts w:ascii="Times New Roman" w:eastAsia="Times New Roman" w:hAnsi="Times New Roman" w:cs="Times New Roman"/>
          <w:color w:val="000000"/>
          <w:sz w:val="28"/>
          <w:szCs w:val="28"/>
          <w:lang w:val="uk-UA" w:eastAsia="ru-RU"/>
        </w:rPr>
        <w:t xml:space="preserve"> у європейських закладах вищої освіти</w:t>
      </w:r>
      <w:r w:rsidRPr="002316F0">
        <w:rPr>
          <w:rFonts w:ascii="Times New Roman" w:hAnsi="Times New Roman" w:cs="Times New Roman"/>
          <w:color w:val="000000"/>
          <w:sz w:val="28"/>
          <w:szCs w:val="28"/>
          <w:lang w:val="uk-UA"/>
        </w:rPr>
        <w:t xml:space="preserve">   </w:t>
      </w:r>
      <w:r w:rsidRPr="002316F0">
        <w:rPr>
          <w:rFonts w:ascii="Times New Roman" w:hAnsi="Times New Roman" w:cs="Times New Roman"/>
          <w:sz w:val="28"/>
          <w:szCs w:val="28"/>
          <w:lang w:val="uk-UA"/>
        </w:rPr>
        <w:t xml:space="preserve">                  11</w:t>
      </w:r>
    </w:p>
    <w:p w:rsidR="002316F0" w:rsidRPr="002316F0" w:rsidRDefault="002316F0" w:rsidP="002316F0">
      <w:pPr>
        <w:spacing w:line="360" w:lineRule="auto"/>
        <w:ind w:firstLine="709"/>
        <w:contextualSpacing/>
        <w:jc w:val="both"/>
        <w:rPr>
          <w:rFonts w:ascii="Times New Roman" w:hAnsi="Times New Roman" w:cs="Times New Roman"/>
          <w:bCs/>
          <w:sz w:val="28"/>
          <w:szCs w:val="28"/>
          <w:lang w:val="uk-UA"/>
        </w:rPr>
      </w:pPr>
      <w:r w:rsidRPr="002316F0">
        <w:rPr>
          <w:rStyle w:val="fontstyle01"/>
          <w:lang w:val="uk-UA"/>
        </w:rPr>
        <w:t>1.2. </w:t>
      </w:r>
      <w:r w:rsidRPr="002316F0">
        <w:rPr>
          <w:rFonts w:ascii="Times New Roman" w:hAnsi="Times New Roman" w:cs="Times New Roman"/>
          <w:sz w:val="28"/>
          <w:szCs w:val="28"/>
          <w:lang w:val="uk-UA"/>
        </w:rPr>
        <w:t>Аналіз специфіки о</w:t>
      </w:r>
      <w:r w:rsidRPr="002316F0">
        <w:rPr>
          <w:rFonts w:ascii="Times New Roman" w:eastAsia="Times New Roman" w:hAnsi="Times New Roman" w:cs="Times New Roman"/>
          <w:color w:val="000000"/>
          <w:sz w:val="28"/>
          <w:szCs w:val="28"/>
          <w:lang w:eastAsia="ru-RU"/>
        </w:rPr>
        <w:t>рганізаці</w:t>
      </w:r>
      <w:r w:rsidRPr="002316F0">
        <w:rPr>
          <w:rFonts w:ascii="Times New Roman" w:eastAsia="Times New Roman" w:hAnsi="Times New Roman" w:cs="Times New Roman"/>
          <w:color w:val="000000"/>
          <w:sz w:val="28"/>
          <w:szCs w:val="28"/>
          <w:lang w:val="uk-UA" w:eastAsia="ru-RU"/>
        </w:rPr>
        <w:t>ї</w:t>
      </w:r>
      <w:r w:rsidRPr="002316F0">
        <w:rPr>
          <w:rFonts w:ascii="Times New Roman" w:eastAsia="Times New Roman" w:hAnsi="Times New Roman" w:cs="Times New Roman"/>
          <w:color w:val="000000"/>
          <w:sz w:val="28"/>
          <w:szCs w:val="28"/>
          <w:lang w:eastAsia="ru-RU"/>
        </w:rPr>
        <w:t xml:space="preserve"> процесу професійної підготовки майбутніх перекладачів</w:t>
      </w:r>
      <w:r w:rsidRPr="002316F0">
        <w:rPr>
          <w:rFonts w:ascii="Times New Roman" w:eastAsia="Times New Roman" w:hAnsi="Times New Roman" w:cs="Times New Roman"/>
          <w:color w:val="000000"/>
          <w:sz w:val="28"/>
          <w:szCs w:val="28"/>
          <w:lang w:val="uk-UA" w:eastAsia="ru-RU"/>
        </w:rPr>
        <w:t xml:space="preserve"> у північноамериканських закладах вищої освіти</w:t>
      </w:r>
      <w:r w:rsidRPr="002316F0">
        <w:rPr>
          <w:rFonts w:ascii="Times New Roman" w:hAnsi="Times New Roman" w:cs="Times New Roman"/>
          <w:color w:val="000000"/>
          <w:sz w:val="28"/>
          <w:szCs w:val="28"/>
          <w:lang w:val="uk-UA"/>
        </w:rPr>
        <w:t xml:space="preserve">    </w:t>
      </w:r>
      <w:r w:rsidRPr="002316F0">
        <w:rPr>
          <w:rFonts w:ascii="Times New Roman" w:hAnsi="Times New Roman" w:cs="Times New Roman"/>
          <w:bCs/>
          <w:sz w:val="28"/>
          <w:szCs w:val="28"/>
          <w:lang w:val="uk-UA"/>
        </w:rPr>
        <w:t xml:space="preserve"> 29</w:t>
      </w:r>
    </w:p>
    <w:p w:rsidR="002316F0" w:rsidRPr="002316F0" w:rsidRDefault="002316F0" w:rsidP="002316F0">
      <w:pPr>
        <w:autoSpaceDE w:val="0"/>
        <w:autoSpaceDN w:val="0"/>
        <w:adjustRightInd w:val="0"/>
        <w:spacing w:line="360" w:lineRule="auto"/>
        <w:contextualSpacing/>
        <w:jc w:val="both"/>
        <w:rPr>
          <w:rFonts w:ascii="Times New Roman" w:hAnsi="Times New Roman" w:cs="Times New Roman"/>
          <w:bCs/>
          <w:sz w:val="28"/>
          <w:szCs w:val="28"/>
          <w:lang w:val="uk-UA"/>
        </w:rPr>
      </w:pPr>
      <w:r w:rsidRPr="002316F0">
        <w:rPr>
          <w:rFonts w:ascii="Times New Roman" w:hAnsi="Times New Roman" w:cs="Times New Roman"/>
          <w:bCs/>
          <w:sz w:val="28"/>
          <w:szCs w:val="28"/>
          <w:lang w:val="uk-UA"/>
        </w:rPr>
        <w:t xml:space="preserve">          Висновки до розділу І                                                                                     47</w:t>
      </w:r>
    </w:p>
    <w:p w:rsidR="002316F0" w:rsidRPr="002316F0" w:rsidRDefault="002316F0" w:rsidP="002316F0">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2316F0">
        <w:rPr>
          <w:rFonts w:ascii="Times New Roman" w:hAnsi="Times New Roman" w:cs="Times New Roman"/>
          <w:sz w:val="28"/>
          <w:szCs w:val="28"/>
          <w:lang w:val="uk-UA"/>
        </w:rPr>
        <w:t>РОЗДІЛ ІІ. МОДЕРНІЗАЦІЙНІ ЗМІНИ В О</w:t>
      </w:r>
      <w:r w:rsidRPr="002316F0">
        <w:rPr>
          <w:rFonts w:ascii="Times New Roman" w:eastAsia="Times New Roman" w:hAnsi="Times New Roman" w:cs="Times New Roman"/>
          <w:color w:val="000000"/>
          <w:sz w:val="28"/>
          <w:szCs w:val="28"/>
          <w:lang w:val="uk-UA" w:eastAsia="ru-RU"/>
        </w:rPr>
        <w:t>РГАНІЗАЦІЇ ПРОЦЕСУ ПРОФЕСІЙНОЇ ПІДГОТОВКИ МАЙБУТНІХ ПЕРЕКЛАДАЧІВ У ЗАКЛАДАХ ВИЩОЇ ОСВІТИ УКРАЇНИ</w:t>
      </w:r>
      <w:r w:rsidRPr="002316F0">
        <w:rPr>
          <w:rFonts w:ascii="Times New Roman" w:hAnsi="Times New Roman" w:cs="Times New Roman"/>
          <w:color w:val="000000"/>
          <w:sz w:val="28"/>
          <w:szCs w:val="28"/>
          <w:lang w:val="uk-UA"/>
        </w:rPr>
        <w:t xml:space="preserve">                                                                              50</w:t>
      </w:r>
    </w:p>
    <w:p w:rsidR="002316F0" w:rsidRPr="002316F0" w:rsidRDefault="002316F0" w:rsidP="002316F0">
      <w:pPr>
        <w:spacing w:line="360" w:lineRule="auto"/>
        <w:ind w:firstLine="708"/>
        <w:contextualSpacing/>
        <w:jc w:val="both"/>
        <w:rPr>
          <w:rFonts w:ascii="Times New Roman" w:hAnsi="Times New Roman" w:cs="Times New Roman"/>
          <w:sz w:val="28"/>
          <w:szCs w:val="28"/>
          <w:lang w:val="uk-UA"/>
        </w:rPr>
      </w:pPr>
      <w:r w:rsidRPr="002316F0">
        <w:rPr>
          <w:rFonts w:ascii="Times New Roman" w:hAnsi="Times New Roman" w:cs="Times New Roman"/>
          <w:sz w:val="28"/>
          <w:szCs w:val="28"/>
          <w:lang w:val="uk-UA"/>
        </w:rPr>
        <w:t>2.1. </w:t>
      </w:r>
      <w:r w:rsidRPr="002316F0">
        <w:rPr>
          <w:rFonts w:ascii="Times New Roman" w:hAnsi="Times New Roman" w:cs="Times New Roman"/>
          <w:sz w:val="28"/>
          <w:szCs w:val="28"/>
        </w:rPr>
        <w:t xml:space="preserve">Чинники актуалізації проблеми професійної </w:t>
      </w:r>
      <w:proofErr w:type="gramStart"/>
      <w:r w:rsidRPr="002316F0">
        <w:rPr>
          <w:rFonts w:ascii="Times New Roman" w:hAnsi="Times New Roman" w:cs="Times New Roman"/>
          <w:sz w:val="28"/>
          <w:szCs w:val="28"/>
        </w:rPr>
        <w:t>п</w:t>
      </w:r>
      <w:proofErr w:type="gramEnd"/>
      <w:r w:rsidRPr="002316F0">
        <w:rPr>
          <w:rFonts w:ascii="Times New Roman" w:hAnsi="Times New Roman" w:cs="Times New Roman"/>
          <w:sz w:val="28"/>
          <w:szCs w:val="28"/>
        </w:rPr>
        <w:t xml:space="preserve">ідготовки </w:t>
      </w:r>
    </w:p>
    <w:p w:rsidR="002316F0" w:rsidRPr="002316F0" w:rsidRDefault="002316F0" w:rsidP="002316F0">
      <w:pPr>
        <w:spacing w:line="360" w:lineRule="auto"/>
        <w:contextualSpacing/>
        <w:jc w:val="both"/>
        <w:rPr>
          <w:rFonts w:ascii="Times New Roman" w:hAnsi="Times New Roman" w:cs="Times New Roman"/>
          <w:bCs/>
          <w:szCs w:val="28"/>
          <w:lang w:val="uk-UA"/>
        </w:rPr>
      </w:pPr>
      <w:r w:rsidRPr="002316F0">
        <w:rPr>
          <w:rFonts w:ascii="Times New Roman" w:hAnsi="Times New Roman" w:cs="Times New Roman"/>
          <w:sz w:val="28"/>
          <w:szCs w:val="28"/>
          <w:lang w:val="uk-UA"/>
        </w:rPr>
        <w:t xml:space="preserve">майбутніх перекладачів в Україні                                       </w:t>
      </w:r>
      <w:r w:rsidRPr="002316F0">
        <w:rPr>
          <w:rStyle w:val="markedcontent"/>
          <w:rFonts w:ascii="Times New Roman" w:hAnsi="Times New Roman" w:cs="Times New Roman"/>
          <w:sz w:val="28"/>
          <w:szCs w:val="28"/>
          <w:lang w:val="uk-UA"/>
        </w:rPr>
        <w:t xml:space="preserve">                              50</w:t>
      </w:r>
    </w:p>
    <w:p w:rsidR="002316F0" w:rsidRPr="002316F0" w:rsidRDefault="002316F0" w:rsidP="002316F0">
      <w:pPr>
        <w:pStyle w:val="a4"/>
        <w:spacing w:line="360" w:lineRule="auto"/>
        <w:ind w:left="0" w:firstLine="567"/>
        <w:jc w:val="both"/>
        <w:rPr>
          <w:rFonts w:ascii="Times New Roman" w:hAnsi="Times New Roman" w:cs="Times New Roman"/>
          <w:sz w:val="28"/>
          <w:szCs w:val="28"/>
          <w:lang w:val="uk-UA"/>
        </w:rPr>
      </w:pPr>
      <w:r w:rsidRPr="002316F0">
        <w:rPr>
          <w:rFonts w:ascii="Times New Roman" w:hAnsi="Times New Roman" w:cs="Times New Roman"/>
          <w:sz w:val="28"/>
          <w:szCs w:val="28"/>
          <w:lang w:val="uk-UA"/>
        </w:rPr>
        <w:t>2.2. Аналіз провідних підходів українських науковців щодо модернізації професійної підготовки майбутніх перекладачів</w:t>
      </w:r>
      <w:r w:rsidRPr="002316F0">
        <w:rPr>
          <w:rStyle w:val="markedcontent"/>
          <w:rFonts w:ascii="Times New Roman" w:hAnsi="Times New Roman" w:cs="Times New Roman"/>
          <w:sz w:val="28"/>
          <w:szCs w:val="28"/>
          <w:lang w:val="uk-UA"/>
        </w:rPr>
        <w:t xml:space="preserve">          </w:t>
      </w:r>
      <w:r w:rsidRPr="002316F0">
        <w:rPr>
          <w:rFonts w:ascii="Times New Roman" w:hAnsi="Times New Roman" w:cs="Times New Roman"/>
          <w:lang w:val="uk-UA"/>
        </w:rPr>
        <w:t xml:space="preserve">                                             </w:t>
      </w:r>
      <w:r w:rsidRPr="002316F0">
        <w:rPr>
          <w:rFonts w:ascii="Times New Roman" w:hAnsi="Times New Roman" w:cs="Times New Roman"/>
          <w:sz w:val="28"/>
          <w:szCs w:val="28"/>
          <w:lang w:val="uk-UA"/>
        </w:rPr>
        <w:t>55</w:t>
      </w:r>
    </w:p>
    <w:p w:rsidR="002316F0" w:rsidRPr="002316F0" w:rsidRDefault="002316F0" w:rsidP="002316F0">
      <w:pPr>
        <w:pStyle w:val="a4"/>
        <w:spacing w:line="360" w:lineRule="auto"/>
        <w:ind w:left="0" w:firstLine="567"/>
        <w:jc w:val="both"/>
        <w:rPr>
          <w:rFonts w:ascii="Times New Roman" w:hAnsi="Times New Roman" w:cs="Times New Roman"/>
          <w:sz w:val="28"/>
          <w:szCs w:val="28"/>
          <w:lang w:val="uk-UA"/>
        </w:rPr>
      </w:pPr>
      <w:r w:rsidRPr="002316F0">
        <w:rPr>
          <w:rFonts w:ascii="Times New Roman" w:hAnsi="Times New Roman" w:cs="Times New Roman"/>
          <w:sz w:val="28"/>
          <w:szCs w:val="28"/>
          <w:lang w:val="uk-UA"/>
        </w:rPr>
        <w:t>2.3. Аналіз ефективності організації професійної підготовки майбутніх перекладачів                                                                                                       68</w:t>
      </w:r>
    </w:p>
    <w:p w:rsidR="002316F0" w:rsidRPr="002316F0" w:rsidRDefault="002316F0" w:rsidP="002316F0">
      <w:pPr>
        <w:autoSpaceDE w:val="0"/>
        <w:autoSpaceDN w:val="0"/>
        <w:adjustRightInd w:val="0"/>
        <w:spacing w:line="360" w:lineRule="auto"/>
        <w:contextualSpacing/>
        <w:jc w:val="both"/>
        <w:rPr>
          <w:rFonts w:ascii="Times New Roman" w:hAnsi="Times New Roman" w:cs="Times New Roman"/>
          <w:bCs/>
          <w:sz w:val="28"/>
          <w:szCs w:val="28"/>
          <w:lang w:val="uk-UA"/>
        </w:rPr>
      </w:pPr>
      <w:r w:rsidRPr="002316F0">
        <w:rPr>
          <w:rFonts w:ascii="Times New Roman" w:hAnsi="Times New Roman" w:cs="Times New Roman"/>
          <w:bCs/>
          <w:sz w:val="28"/>
          <w:szCs w:val="28"/>
          <w:lang w:val="uk-UA"/>
        </w:rPr>
        <w:t xml:space="preserve">          Висновки до розділу ІІ                                                                                    78</w:t>
      </w:r>
    </w:p>
    <w:p w:rsidR="002316F0" w:rsidRPr="002316F0" w:rsidRDefault="002316F0" w:rsidP="002316F0">
      <w:pPr>
        <w:autoSpaceDE w:val="0"/>
        <w:autoSpaceDN w:val="0"/>
        <w:adjustRightInd w:val="0"/>
        <w:spacing w:line="360" w:lineRule="auto"/>
        <w:ind w:firstLine="709"/>
        <w:contextualSpacing/>
        <w:jc w:val="both"/>
        <w:rPr>
          <w:rFonts w:ascii="Times New Roman" w:hAnsi="Times New Roman" w:cs="Times New Roman"/>
          <w:sz w:val="28"/>
          <w:szCs w:val="28"/>
          <w:lang w:val="uk-UA"/>
        </w:rPr>
      </w:pPr>
      <w:r w:rsidRPr="002316F0">
        <w:rPr>
          <w:rFonts w:ascii="Times New Roman" w:hAnsi="Times New Roman" w:cs="Times New Roman"/>
          <w:sz w:val="28"/>
          <w:szCs w:val="28"/>
          <w:lang w:val="uk-UA"/>
        </w:rPr>
        <w:t>ЗАГАЛЬНІ ВИСНОВКИ                                                                                79</w:t>
      </w:r>
    </w:p>
    <w:p w:rsidR="002316F0" w:rsidRPr="002316F0" w:rsidRDefault="002316F0" w:rsidP="002316F0">
      <w:pPr>
        <w:autoSpaceDE w:val="0"/>
        <w:autoSpaceDN w:val="0"/>
        <w:adjustRightInd w:val="0"/>
        <w:spacing w:line="360" w:lineRule="auto"/>
        <w:contextualSpacing/>
        <w:jc w:val="both"/>
        <w:rPr>
          <w:rFonts w:ascii="Times New Roman" w:hAnsi="Times New Roman" w:cs="Times New Roman"/>
          <w:bCs/>
          <w:sz w:val="28"/>
          <w:szCs w:val="28"/>
          <w:lang w:val="uk-UA"/>
        </w:rPr>
      </w:pPr>
      <w:r w:rsidRPr="002316F0">
        <w:rPr>
          <w:rFonts w:ascii="Times New Roman" w:hAnsi="Times New Roman" w:cs="Times New Roman"/>
          <w:sz w:val="28"/>
          <w:szCs w:val="28"/>
          <w:lang w:val="uk-UA"/>
        </w:rPr>
        <w:t xml:space="preserve">         СПИСОК ВИКОРИСТАНИХ ДЖЕРЕЛ                                                        82</w:t>
      </w:r>
    </w:p>
    <w:p w:rsidR="002316F0" w:rsidRDefault="002316F0" w:rsidP="002316F0">
      <w:pPr>
        <w:pStyle w:val="a9"/>
        <w:tabs>
          <w:tab w:val="left" w:pos="0"/>
          <w:tab w:val="left" w:pos="567"/>
        </w:tabs>
        <w:spacing w:line="360" w:lineRule="auto"/>
        <w:ind w:left="0" w:right="0" w:firstLine="567"/>
        <w:contextualSpacing/>
        <w:jc w:val="center"/>
        <w:rPr>
          <w:b/>
          <w:sz w:val="28"/>
          <w:lang w:val="ru-RU"/>
        </w:rPr>
      </w:pPr>
    </w:p>
    <w:p w:rsidR="00A51014" w:rsidRDefault="00A51014" w:rsidP="002316F0">
      <w:pPr>
        <w:pStyle w:val="a9"/>
        <w:tabs>
          <w:tab w:val="left" w:pos="0"/>
          <w:tab w:val="left" w:pos="567"/>
        </w:tabs>
        <w:spacing w:line="360" w:lineRule="auto"/>
        <w:ind w:left="0" w:right="0" w:firstLine="567"/>
        <w:contextualSpacing/>
        <w:jc w:val="center"/>
        <w:rPr>
          <w:b/>
          <w:sz w:val="28"/>
          <w:lang w:val="ru-RU"/>
        </w:rPr>
      </w:pPr>
    </w:p>
    <w:p w:rsidR="00A51014" w:rsidRDefault="00A51014" w:rsidP="002316F0">
      <w:pPr>
        <w:pStyle w:val="a9"/>
        <w:tabs>
          <w:tab w:val="left" w:pos="0"/>
          <w:tab w:val="left" w:pos="567"/>
        </w:tabs>
        <w:spacing w:line="360" w:lineRule="auto"/>
        <w:ind w:left="0" w:right="0" w:firstLine="567"/>
        <w:contextualSpacing/>
        <w:jc w:val="center"/>
        <w:rPr>
          <w:b/>
          <w:sz w:val="28"/>
          <w:lang w:val="ru-RU"/>
        </w:rPr>
      </w:pPr>
    </w:p>
    <w:p w:rsidR="002316F0" w:rsidRDefault="002316F0" w:rsidP="002316F0">
      <w:pPr>
        <w:pStyle w:val="a9"/>
        <w:tabs>
          <w:tab w:val="left" w:pos="0"/>
          <w:tab w:val="left" w:pos="567"/>
        </w:tabs>
        <w:spacing w:line="360" w:lineRule="auto"/>
        <w:ind w:left="0" w:right="0" w:firstLine="567"/>
        <w:contextualSpacing/>
        <w:jc w:val="center"/>
        <w:rPr>
          <w:b/>
          <w:sz w:val="28"/>
          <w:lang w:val="ru-RU"/>
        </w:rPr>
      </w:pPr>
    </w:p>
    <w:p w:rsidR="002316F0" w:rsidRPr="002316F0" w:rsidRDefault="002316F0" w:rsidP="002316F0">
      <w:pPr>
        <w:pStyle w:val="a9"/>
        <w:tabs>
          <w:tab w:val="left" w:pos="0"/>
          <w:tab w:val="left" w:pos="567"/>
        </w:tabs>
        <w:spacing w:line="360" w:lineRule="auto"/>
        <w:ind w:left="0" w:right="0" w:firstLine="567"/>
        <w:contextualSpacing/>
        <w:jc w:val="center"/>
        <w:rPr>
          <w:b/>
          <w:sz w:val="28"/>
          <w:lang w:val="ru-RU"/>
        </w:rPr>
      </w:pPr>
    </w:p>
    <w:p w:rsidR="00ED4497" w:rsidRPr="009550E4" w:rsidRDefault="00ED4497" w:rsidP="00ED4497">
      <w:pPr>
        <w:pStyle w:val="a9"/>
        <w:tabs>
          <w:tab w:val="left" w:pos="0"/>
          <w:tab w:val="left" w:pos="567"/>
        </w:tabs>
        <w:spacing w:line="360" w:lineRule="auto"/>
        <w:ind w:left="0" w:right="0" w:firstLine="567"/>
        <w:contextualSpacing/>
        <w:jc w:val="center"/>
        <w:rPr>
          <w:b/>
          <w:sz w:val="28"/>
        </w:rPr>
      </w:pPr>
      <w:r w:rsidRPr="009550E4">
        <w:rPr>
          <w:b/>
          <w:sz w:val="28"/>
        </w:rPr>
        <w:lastRenderedPageBreak/>
        <w:t>В С Т У П</w:t>
      </w:r>
    </w:p>
    <w:p w:rsidR="00ED4497" w:rsidRDefault="00ED4497" w:rsidP="00ED4497">
      <w:pPr>
        <w:spacing w:after="0" w:line="360" w:lineRule="auto"/>
        <w:ind w:firstLine="709"/>
        <w:contextualSpacing/>
        <w:jc w:val="both"/>
        <w:rPr>
          <w:rStyle w:val="markedcontent"/>
          <w:rFonts w:ascii="Times New Roman" w:hAnsi="Times New Roman" w:cs="Times New Roman"/>
          <w:sz w:val="28"/>
          <w:szCs w:val="28"/>
          <w:lang w:val="uk-UA"/>
        </w:rPr>
      </w:pPr>
      <w:r w:rsidRPr="00704DD0">
        <w:rPr>
          <w:rFonts w:ascii="Times New Roman" w:eastAsia="Times New Roman" w:hAnsi="Times New Roman" w:cs="Times New Roman"/>
          <w:b/>
          <w:sz w:val="28"/>
          <w:szCs w:val="28"/>
          <w:lang w:val="uk-UA" w:eastAsia="ru-RU"/>
        </w:rPr>
        <w:t>Актуальність теми</w:t>
      </w:r>
      <w:r>
        <w:rPr>
          <w:rFonts w:ascii="Times New Roman" w:eastAsia="Times New Roman" w:hAnsi="Times New Roman" w:cs="Times New Roman"/>
          <w:b/>
          <w:sz w:val="28"/>
          <w:szCs w:val="28"/>
          <w:lang w:val="uk-UA" w:eastAsia="ru-RU"/>
        </w:rPr>
        <w:t xml:space="preserve"> дослідження</w:t>
      </w:r>
      <w:r w:rsidRPr="00704DD0">
        <w:rPr>
          <w:rFonts w:ascii="Times New Roman" w:eastAsia="Times New Roman" w:hAnsi="Times New Roman" w:cs="Times New Roman"/>
          <w:b/>
          <w:sz w:val="28"/>
          <w:szCs w:val="28"/>
          <w:lang w:val="uk-UA" w:eastAsia="ru-RU"/>
        </w:rPr>
        <w:t xml:space="preserve">. </w:t>
      </w:r>
      <w:r w:rsidRPr="00704DD0">
        <w:rPr>
          <w:rStyle w:val="markedcontent"/>
          <w:rFonts w:ascii="Times New Roman" w:hAnsi="Times New Roman" w:cs="Times New Roman"/>
          <w:sz w:val="28"/>
          <w:szCs w:val="28"/>
          <w:lang w:val="uk-UA"/>
        </w:rPr>
        <w:t xml:space="preserve">Глобалізаційні процеси в усіх сферах життєдіяльності </w:t>
      </w:r>
      <w:r>
        <w:rPr>
          <w:rStyle w:val="markedcontent"/>
          <w:rFonts w:ascii="Times New Roman" w:hAnsi="Times New Roman" w:cs="Times New Roman"/>
          <w:sz w:val="28"/>
          <w:szCs w:val="28"/>
          <w:lang w:val="uk-UA"/>
        </w:rPr>
        <w:t xml:space="preserve">сучасного суспільства </w:t>
      </w:r>
      <w:r w:rsidRPr="00704DD0">
        <w:rPr>
          <w:rStyle w:val="markedcontent"/>
          <w:rFonts w:ascii="Times New Roman" w:hAnsi="Times New Roman" w:cs="Times New Roman"/>
          <w:sz w:val="28"/>
          <w:szCs w:val="28"/>
          <w:lang w:val="uk-UA"/>
        </w:rPr>
        <w:t>призвели</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lang w:val="uk-UA"/>
        </w:rPr>
        <w:t>до небаченого досі зростання ролі іншомовного спілкування</w:t>
      </w:r>
      <w:r>
        <w:rPr>
          <w:rStyle w:val="markedcontent"/>
          <w:rFonts w:ascii="Times New Roman" w:hAnsi="Times New Roman" w:cs="Times New Roman"/>
          <w:sz w:val="28"/>
          <w:szCs w:val="28"/>
          <w:lang w:val="uk-UA"/>
        </w:rPr>
        <w:t xml:space="preserve"> та міжкультурної кумунікації</w:t>
      </w:r>
      <w:r w:rsidRPr="00704DD0">
        <w:rPr>
          <w:rStyle w:val="markedcontent"/>
          <w:rFonts w:ascii="Times New Roman" w:hAnsi="Times New Roman" w:cs="Times New Roman"/>
          <w:sz w:val="28"/>
          <w:szCs w:val="28"/>
          <w:lang w:val="uk-UA"/>
        </w:rPr>
        <w:t xml:space="preserve">. </w:t>
      </w:r>
      <w:r>
        <w:rPr>
          <w:rStyle w:val="markedcontent"/>
          <w:rFonts w:ascii="Times New Roman" w:hAnsi="Times New Roman" w:cs="Times New Roman"/>
          <w:sz w:val="28"/>
          <w:szCs w:val="28"/>
          <w:lang w:val="uk-UA"/>
        </w:rPr>
        <w:t>Означена тенденція сучасного суспільного розвитку закономірно вимагає</w:t>
      </w:r>
      <w:r w:rsidRPr="00704DD0">
        <w:rPr>
          <w:rStyle w:val="markedcontent"/>
          <w:rFonts w:ascii="Times New Roman" w:hAnsi="Times New Roman" w:cs="Times New Roman"/>
          <w:sz w:val="28"/>
          <w:szCs w:val="28"/>
        </w:rPr>
        <w:t xml:space="preserve"> кардинальн</w:t>
      </w:r>
      <w:r>
        <w:rPr>
          <w:rStyle w:val="markedcontent"/>
          <w:rFonts w:ascii="Times New Roman" w:hAnsi="Times New Roman" w:cs="Times New Roman"/>
          <w:sz w:val="28"/>
          <w:szCs w:val="28"/>
          <w:lang w:val="uk-UA"/>
        </w:rPr>
        <w:t>их</w:t>
      </w:r>
      <w:r w:rsidRPr="00704DD0">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lang w:val="uk-UA"/>
        </w:rPr>
        <w:t>змін</w:t>
      </w:r>
      <w:r w:rsidRPr="00704DD0">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lang w:val="uk-UA"/>
        </w:rPr>
        <w:t xml:space="preserve">в </w:t>
      </w:r>
      <w:r w:rsidRPr="00704DD0">
        <w:rPr>
          <w:rStyle w:val="markedcontent"/>
          <w:rFonts w:ascii="Times New Roman" w:hAnsi="Times New Roman" w:cs="Times New Roman"/>
          <w:sz w:val="28"/>
          <w:szCs w:val="28"/>
        </w:rPr>
        <w:t>систем</w:t>
      </w:r>
      <w:r>
        <w:rPr>
          <w:rStyle w:val="markedcontent"/>
          <w:rFonts w:ascii="Times New Roman" w:hAnsi="Times New Roman" w:cs="Times New Roman"/>
          <w:sz w:val="28"/>
          <w:szCs w:val="28"/>
          <w:lang w:val="uk-UA"/>
        </w:rPr>
        <w:t>і</w:t>
      </w:r>
      <w:r w:rsidRPr="00704DD0">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lang w:val="uk-UA"/>
        </w:rPr>
        <w:t>професійної</w:t>
      </w:r>
      <w:r w:rsidRPr="00704DD0">
        <w:rPr>
          <w:rStyle w:val="markedcontent"/>
          <w:rFonts w:ascii="Times New Roman" w:hAnsi="Times New Roman" w:cs="Times New Roman"/>
          <w:sz w:val="28"/>
          <w:szCs w:val="28"/>
        </w:rPr>
        <w:t xml:space="preserve"> підготовки майбутніх</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перекладачів</w:t>
      </w:r>
      <w:r>
        <w:rPr>
          <w:rStyle w:val="markedcontent"/>
          <w:rFonts w:ascii="Times New Roman" w:hAnsi="Times New Roman" w:cs="Times New Roman"/>
          <w:sz w:val="28"/>
          <w:szCs w:val="28"/>
          <w:lang w:val="uk-UA"/>
        </w:rPr>
        <w:t>, як в зарубіжних, та і, особливо, в українських закладах вищої освіти</w:t>
      </w:r>
      <w:r w:rsidRPr="00704DD0">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lang w:val="uk-UA"/>
        </w:rPr>
        <w:t>Зумовлено це тим, що в наступний час в</w:t>
      </w:r>
      <w:r w:rsidRPr="00704DD0">
        <w:rPr>
          <w:rStyle w:val="markedcontent"/>
          <w:rFonts w:ascii="Times New Roman" w:hAnsi="Times New Roman" w:cs="Times New Roman"/>
          <w:sz w:val="28"/>
          <w:szCs w:val="28"/>
        </w:rPr>
        <w:t xml:space="preserve">исококваліфікований перекладач – </w:t>
      </w:r>
      <w:r>
        <w:rPr>
          <w:rStyle w:val="markedcontent"/>
          <w:rFonts w:ascii="Times New Roman" w:hAnsi="Times New Roman" w:cs="Times New Roman"/>
          <w:sz w:val="28"/>
          <w:szCs w:val="28"/>
          <w:lang w:val="uk-UA"/>
        </w:rPr>
        <w:t xml:space="preserve">це </w:t>
      </w:r>
      <w:r w:rsidRPr="00704DD0">
        <w:rPr>
          <w:rStyle w:val="markedcontent"/>
          <w:rFonts w:ascii="Times New Roman" w:hAnsi="Times New Roman" w:cs="Times New Roman"/>
          <w:sz w:val="28"/>
          <w:szCs w:val="28"/>
        </w:rPr>
        <w:t>од</w:t>
      </w:r>
      <w:r>
        <w:rPr>
          <w:rStyle w:val="markedcontent"/>
          <w:rFonts w:ascii="Times New Roman" w:hAnsi="Times New Roman" w:cs="Times New Roman"/>
          <w:sz w:val="28"/>
          <w:szCs w:val="28"/>
          <w:lang w:val="uk-UA"/>
        </w:rPr>
        <w:t>и</w:t>
      </w:r>
      <w:r w:rsidRPr="00704DD0">
        <w:rPr>
          <w:rStyle w:val="markedcontent"/>
          <w:rFonts w:ascii="Times New Roman" w:hAnsi="Times New Roman" w:cs="Times New Roman"/>
          <w:sz w:val="28"/>
          <w:szCs w:val="28"/>
        </w:rPr>
        <w:t xml:space="preserve">н з найнеобхідніших </w:t>
      </w:r>
      <w:r>
        <w:rPr>
          <w:rStyle w:val="markedcontent"/>
          <w:rFonts w:ascii="Times New Roman" w:hAnsi="Times New Roman" w:cs="Times New Roman"/>
          <w:sz w:val="28"/>
          <w:szCs w:val="28"/>
          <w:lang w:val="uk-UA"/>
        </w:rPr>
        <w:t xml:space="preserve">фахівців </w:t>
      </w:r>
      <w:r w:rsidRPr="00704DD0">
        <w:rPr>
          <w:rStyle w:val="markedcontent"/>
          <w:rFonts w:ascii="Times New Roman" w:hAnsi="Times New Roman" w:cs="Times New Roman"/>
          <w:sz w:val="28"/>
          <w:szCs w:val="28"/>
        </w:rPr>
        <w:t>на ринку</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праці, що забезпечує міжнародну комунікацію в економіці, торгівлі, науці, освіті,</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туризмі, інших сферах діяльності. Від перекладацької компетентності залежить точність</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 xml:space="preserve">формулювань текстів угод, контрактів, бізнес-планів, інших документів, а також </w:t>
      </w:r>
      <w:r>
        <w:rPr>
          <w:rStyle w:val="markedcontent"/>
          <w:rFonts w:ascii="Times New Roman" w:hAnsi="Times New Roman" w:cs="Times New Roman"/>
          <w:sz w:val="28"/>
          <w:szCs w:val="28"/>
        </w:rPr>
        <w:t>адекватнее</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 xml:space="preserve">взаємопорозуміння між фахівцями </w:t>
      </w:r>
      <w:proofErr w:type="gramStart"/>
      <w:r w:rsidRPr="00704DD0">
        <w:rPr>
          <w:rStyle w:val="markedcontent"/>
          <w:rFonts w:ascii="Times New Roman" w:hAnsi="Times New Roman" w:cs="Times New Roman"/>
          <w:sz w:val="28"/>
          <w:szCs w:val="28"/>
        </w:rPr>
        <w:t>р</w:t>
      </w:r>
      <w:proofErr w:type="gramEnd"/>
      <w:r w:rsidRPr="00704DD0">
        <w:rPr>
          <w:rStyle w:val="markedcontent"/>
          <w:rFonts w:ascii="Times New Roman" w:hAnsi="Times New Roman" w:cs="Times New Roman"/>
          <w:sz w:val="28"/>
          <w:szCs w:val="28"/>
        </w:rPr>
        <w:t xml:space="preserve">ізних країн у процесі усного </w:t>
      </w:r>
      <w:r>
        <w:rPr>
          <w:rStyle w:val="markedcontent"/>
          <w:rFonts w:ascii="Times New Roman" w:hAnsi="Times New Roman" w:cs="Times New Roman"/>
          <w:sz w:val="28"/>
          <w:szCs w:val="28"/>
          <w:lang w:val="uk-UA"/>
        </w:rPr>
        <w:t xml:space="preserve">іншомовного </w:t>
      </w:r>
      <w:r w:rsidRPr="00704DD0">
        <w:rPr>
          <w:rStyle w:val="markedcontent"/>
          <w:rFonts w:ascii="Times New Roman" w:hAnsi="Times New Roman" w:cs="Times New Roman"/>
          <w:sz w:val="28"/>
          <w:szCs w:val="28"/>
        </w:rPr>
        <w:t>спілкування</w:t>
      </w:r>
      <w:r>
        <w:rPr>
          <w:rStyle w:val="markedcontent"/>
          <w:rFonts w:ascii="Times New Roman" w:hAnsi="Times New Roman" w:cs="Times New Roman"/>
          <w:sz w:val="28"/>
          <w:szCs w:val="28"/>
          <w:lang w:val="uk-UA"/>
        </w:rPr>
        <w:t xml:space="preserve">, на що наголошено у документах </w:t>
      </w:r>
      <w:r w:rsidRPr="00704DD0">
        <w:rPr>
          <w:rFonts w:ascii="Times New Roman" w:hAnsi="Times New Roman" w:cs="Times New Roman"/>
          <w:sz w:val="28"/>
          <w:szCs w:val="28"/>
        </w:rPr>
        <w:t>Міжнародн</w:t>
      </w:r>
      <w:r>
        <w:rPr>
          <w:rFonts w:ascii="Times New Roman" w:hAnsi="Times New Roman" w:cs="Times New Roman"/>
          <w:sz w:val="28"/>
          <w:szCs w:val="28"/>
          <w:lang w:val="uk-UA"/>
        </w:rPr>
        <w:t>ої</w:t>
      </w:r>
      <w:r w:rsidRPr="00704DD0">
        <w:rPr>
          <w:rFonts w:ascii="Times New Roman" w:hAnsi="Times New Roman" w:cs="Times New Roman"/>
          <w:sz w:val="28"/>
          <w:szCs w:val="28"/>
        </w:rPr>
        <w:t xml:space="preserve"> Федераці</w:t>
      </w:r>
      <w:r>
        <w:rPr>
          <w:rFonts w:ascii="Times New Roman" w:hAnsi="Times New Roman" w:cs="Times New Roman"/>
          <w:sz w:val="28"/>
          <w:szCs w:val="28"/>
          <w:lang w:val="uk-UA"/>
        </w:rPr>
        <w:t>ї</w:t>
      </w:r>
      <w:r w:rsidRPr="00704DD0">
        <w:rPr>
          <w:rFonts w:ascii="Times New Roman" w:hAnsi="Times New Roman" w:cs="Times New Roman"/>
          <w:sz w:val="28"/>
          <w:szCs w:val="28"/>
        </w:rPr>
        <w:t xml:space="preserve"> Перекладачів</w:t>
      </w:r>
      <w:r>
        <w:rPr>
          <w:rFonts w:ascii="Times New Roman" w:hAnsi="Times New Roman" w:cs="Times New Roman"/>
          <w:sz w:val="28"/>
          <w:szCs w:val="28"/>
          <w:lang w:val="uk-UA"/>
        </w:rPr>
        <w:t>,</w:t>
      </w:r>
      <w:r w:rsidRPr="00704DD0">
        <w:rPr>
          <w:rFonts w:ascii="Times New Roman" w:hAnsi="Times New Roman" w:cs="Times New Roman"/>
          <w:sz w:val="28"/>
          <w:szCs w:val="28"/>
        </w:rPr>
        <w:t xml:space="preserve"> </w:t>
      </w:r>
      <w:r>
        <w:rPr>
          <w:rFonts w:ascii="Times New Roman" w:eastAsia="Times New Roman" w:hAnsi="Times New Roman" w:cs="Times New Roman"/>
          <w:sz w:val="28"/>
          <w:szCs w:val="28"/>
          <w:lang w:val="uk-UA" w:eastAsia="ru-RU"/>
        </w:rPr>
        <w:t>р</w:t>
      </w:r>
      <w:r w:rsidRPr="00704DD0">
        <w:rPr>
          <w:rFonts w:ascii="Times New Roman" w:eastAsia="Times New Roman" w:hAnsi="Times New Roman" w:cs="Times New Roman"/>
          <w:sz w:val="28"/>
          <w:szCs w:val="28"/>
          <w:lang w:val="uk-UA" w:eastAsia="ru-RU"/>
        </w:rPr>
        <w:t>амков</w:t>
      </w:r>
      <w:r>
        <w:rPr>
          <w:rFonts w:ascii="Times New Roman" w:eastAsia="Times New Roman" w:hAnsi="Times New Roman" w:cs="Times New Roman"/>
          <w:sz w:val="28"/>
          <w:szCs w:val="28"/>
          <w:lang w:val="uk-UA" w:eastAsia="ru-RU"/>
        </w:rPr>
        <w:t>ій</w:t>
      </w:r>
      <w:r w:rsidRPr="00704DD0">
        <w:rPr>
          <w:rFonts w:ascii="Times New Roman" w:eastAsia="Times New Roman" w:hAnsi="Times New Roman" w:cs="Times New Roman"/>
          <w:sz w:val="28"/>
          <w:szCs w:val="28"/>
          <w:lang w:val="uk-UA" w:eastAsia="ru-RU"/>
        </w:rPr>
        <w:t xml:space="preserve"> програм</w:t>
      </w:r>
      <w:r>
        <w:rPr>
          <w:rFonts w:ascii="Times New Roman" w:eastAsia="Times New Roman" w:hAnsi="Times New Roman" w:cs="Times New Roman"/>
          <w:sz w:val="28"/>
          <w:szCs w:val="28"/>
          <w:lang w:val="uk-UA" w:eastAsia="ru-RU"/>
        </w:rPr>
        <w:t>і</w:t>
      </w:r>
      <w:r w:rsidRPr="00704DD0">
        <w:rPr>
          <w:rFonts w:ascii="Times New Roman" w:eastAsia="Times New Roman" w:hAnsi="Times New Roman" w:cs="Times New Roman"/>
          <w:sz w:val="28"/>
          <w:szCs w:val="28"/>
          <w:lang w:val="uk-UA" w:eastAsia="ru-RU"/>
        </w:rPr>
        <w:t xml:space="preserve"> Європейського Союзу «Горизонт 2020» (2014)</w:t>
      </w:r>
      <w:r>
        <w:rPr>
          <w:rFonts w:ascii="Times New Roman" w:eastAsia="Times New Roman" w:hAnsi="Times New Roman" w:cs="Times New Roman"/>
          <w:sz w:val="28"/>
          <w:szCs w:val="28"/>
          <w:lang w:val="uk-UA" w:eastAsia="ru-RU"/>
        </w:rPr>
        <w:t>,</w:t>
      </w:r>
      <w:r w:rsidRPr="00704DD0">
        <w:rPr>
          <w:rFonts w:ascii="Times New Roman" w:eastAsia="Times New Roman" w:hAnsi="Times New Roman" w:cs="Times New Roman"/>
          <w:sz w:val="28"/>
          <w:szCs w:val="28"/>
          <w:lang w:val="uk-UA" w:eastAsia="ru-RU"/>
        </w:rPr>
        <w:t xml:space="preserve"> програм</w:t>
      </w:r>
      <w:r>
        <w:rPr>
          <w:rFonts w:ascii="Times New Roman" w:eastAsia="Times New Roman" w:hAnsi="Times New Roman" w:cs="Times New Roman"/>
          <w:sz w:val="28"/>
          <w:szCs w:val="28"/>
          <w:lang w:val="uk-UA" w:eastAsia="ru-RU"/>
        </w:rPr>
        <w:t>і</w:t>
      </w:r>
      <w:r w:rsidRPr="00704DD0">
        <w:rPr>
          <w:rFonts w:ascii="Times New Roman" w:eastAsia="Times New Roman" w:hAnsi="Times New Roman" w:cs="Times New Roman"/>
          <w:sz w:val="28"/>
          <w:szCs w:val="28"/>
          <w:lang w:val="uk-UA" w:eastAsia="ru-RU"/>
        </w:rPr>
        <w:t xml:space="preserve"> «Сталого розвитку 2016-2030» (2016)</w:t>
      </w:r>
      <w:r w:rsidRPr="00704DD0">
        <w:rPr>
          <w:rStyle w:val="markedcontent"/>
          <w:rFonts w:ascii="Times New Roman" w:hAnsi="Times New Roman" w:cs="Times New Roman"/>
          <w:sz w:val="28"/>
          <w:szCs w:val="28"/>
        </w:rPr>
        <w:t>.</w:t>
      </w:r>
    </w:p>
    <w:p w:rsidR="00ED4497" w:rsidRDefault="00ED4497" w:rsidP="00ED4497">
      <w:pPr>
        <w:spacing w:after="0" w:line="360" w:lineRule="auto"/>
        <w:ind w:firstLine="709"/>
        <w:contextualSpacing/>
        <w:jc w:val="both"/>
        <w:rPr>
          <w:rStyle w:val="markedcontent"/>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Не випадково, а</w:t>
      </w:r>
      <w:r w:rsidRPr="007C40B9">
        <w:rPr>
          <w:rStyle w:val="markedcontent"/>
          <w:rFonts w:ascii="Times New Roman" w:hAnsi="Times New Roman" w:cs="Times New Roman"/>
          <w:sz w:val="28"/>
          <w:szCs w:val="28"/>
          <w:lang w:val="uk-UA"/>
        </w:rPr>
        <w:t>ктуальні питання професійної підготовки перекладачів висвітлено у працях, як</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 xml:space="preserve">вітчизняних, так і зарубіжних вчених, </w:t>
      </w:r>
      <w:r>
        <w:rPr>
          <w:rStyle w:val="markedcontent"/>
          <w:rFonts w:ascii="Times New Roman" w:hAnsi="Times New Roman" w:cs="Times New Roman"/>
          <w:sz w:val="28"/>
          <w:szCs w:val="28"/>
          <w:lang w:val="uk-UA"/>
        </w:rPr>
        <w:t>серед яких</w:t>
      </w:r>
      <w:r w:rsidRPr="007C40B9">
        <w:rPr>
          <w:rStyle w:val="markedcontent"/>
          <w:rFonts w:ascii="Times New Roman" w:hAnsi="Times New Roman" w:cs="Times New Roman"/>
          <w:sz w:val="28"/>
          <w:szCs w:val="28"/>
          <w:lang w:val="uk-UA"/>
        </w:rPr>
        <w:t>:</w:t>
      </w:r>
    </w:p>
    <w:p w:rsidR="00ED4497" w:rsidRDefault="00ED4497" w:rsidP="00ED4497">
      <w:pPr>
        <w:spacing w:after="0" w:line="360" w:lineRule="auto"/>
        <w:ind w:firstLine="709"/>
        <w:contextualSpacing/>
        <w:jc w:val="both"/>
        <w:rPr>
          <w:rStyle w:val="markedcontent"/>
          <w:rFonts w:ascii="Times New Roman" w:hAnsi="Times New Roman" w:cs="Times New Roman"/>
          <w:sz w:val="28"/>
          <w:szCs w:val="28"/>
          <w:lang w:val="uk-UA"/>
        </w:rPr>
      </w:pPr>
      <w:r w:rsidRPr="007C40B9">
        <w:rPr>
          <w:rStyle w:val="markedcontent"/>
          <w:rFonts w:ascii="Times New Roman" w:hAnsi="Times New Roman" w:cs="Times New Roman"/>
          <w:sz w:val="28"/>
          <w:szCs w:val="28"/>
          <w:lang w:val="uk-UA"/>
        </w:rPr>
        <w:t>– історія розвитку та сучасний стан професійної</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підготовки перекладачів у світовому контексті</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Дж. Бастін, Ж. Вудворт, Ж. Деліль, С. Джошуа,</w:t>
      </w:r>
      <w:r>
        <w:rPr>
          <w:rStyle w:val="markedcontent"/>
          <w:rFonts w:ascii="Times New Roman" w:hAnsi="Times New Roman" w:cs="Times New Roman"/>
          <w:sz w:val="28"/>
          <w:szCs w:val="28"/>
          <w:lang w:val="uk-UA"/>
        </w:rPr>
        <w:t xml:space="preserve"> </w:t>
      </w:r>
      <w:r w:rsidRPr="00704DD0">
        <w:rPr>
          <w:rStyle w:val="markedcontent"/>
          <w:rFonts w:ascii="Times New Roman" w:hAnsi="Times New Roman" w:cs="Times New Roman"/>
          <w:sz w:val="28"/>
          <w:szCs w:val="28"/>
        </w:rPr>
        <w:t>М. Кемінейд, О. Панасьєв, О.</w:t>
      </w:r>
      <w:r>
        <w:rPr>
          <w:rStyle w:val="markedcontent"/>
          <w:rFonts w:ascii="Times New Roman" w:hAnsi="Times New Roman" w:cs="Times New Roman"/>
          <w:sz w:val="28"/>
          <w:szCs w:val="28"/>
          <w:lang w:val="uk-UA"/>
        </w:rPr>
        <w:t> </w:t>
      </w:r>
      <w:r>
        <w:rPr>
          <w:rStyle w:val="markedcontent"/>
          <w:rFonts w:ascii="Times New Roman" w:hAnsi="Times New Roman" w:cs="Times New Roman"/>
          <w:sz w:val="28"/>
          <w:szCs w:val="28"/>
        </w:rPr>
        <w:t xml:space="preserve">Семенець, Е. </w:t>
      </w:r>
      <w:proofErr w:type="gramStart"/>
      <w:r>
        <w:rPr>
          <w:rStyle w:val="markedcontent"/>
          <w:rFonts w:ascii="Times New Roman" w:hAnsi="Times New Roman" w:cs="Times New Roman"/>
          <w:sz w:val="28"/>
          <w:szCs w:val="28"/>
        </w:rPr>
        <w:t>П</w:t>
      </w:r>
      <w:proofErr w:type="gramEnd"/>
      <w:r>
        <w:rPr>
          <w:rStyle w:val="markedcontent"/>
          <w:rFonts w:ascii="Times New Roman" w:hAnsi="Times New Roman" w:cs="Times New Roman"/>
          <w:sz w:val="28"/>
          <w:szCs w:val="28"/>
        </w:rPr>
        <w:t>ім</w:t>
      </w:r>
      <w:r w:rsidRPr="007C40B9">
        <w:rPr>
          <w:rStyle w:val="markedcontent"/>
          <w:rFonts w:ascii="Times New Roman" w:hAnsi="Times New Roman" w:cs="Times New Roman"/>
          <w:sz w:val="28"/>
          <w:szCs w:val="28"/>
          <w:lang w:val="uk-UA"/>
        </w:rPr>
        <w:t xml:space="preserve">); </w:t>
      </w:r>
    </w:p>
    <w:p w:rsidR="00ED4497" w:rsidRDefault="00ED4497" w:rsidP="00ED4497">
      <w:pPr>
        <w:spacing w:after="0" w:line="360" w:lineRule="auto"/>
        <w:ind w:firstLine="709"/>
        <w:contextualSpacing/>
        <w:jc w:val="both"/>
        <w:rPr>
          <w:rStyle w:val="markedcontent"/>
          <w:rFonts w:ascii="Times New Roman" w:hAnsi="Times New Roman" w:cs="Times New Roman"/>
          <w:sz w:val="28"/>
          <w:szCs w:val="28"/>
          <w:lang w:val="uk-UA"/>
        </w:rPr>
      </w:pPr>
      <w:r w:rsidRPr="007C40B9">
        <w:rPr>
          <w:rStyle w:val="markedcontent"/>
          <w:rFonts w:ascii="Times New Roman" w:hAnsi="Times New Roman" w:cs="Times New Roman"/>
          <w:sz w:val="28"/>
          <w:szCs w:val="28"/>
          <w:lang w:val="uk-UA"/>
        </w:rPr>
        <w:t>–</w:t>
      </w:r>
      <w:r>
        <w:rPr>
          <w:rStyle w:val="markedcontent"/>
          <w:rFonts w:ascii="Times New Roman" w:hAnsi="Times New Roman" w:cs="Times New Roman"/>
          <w:sz w:val="28"/>
          <w:szCs w:val="28"/>
          <w:lang w:val="uk-UA"/>
        </w:rPr>
        <w:t xml:space="preserve"> сутність та </w:t>
      </w:r>
      <w:r w:rsidRPr="007C40B9">
        <w:rPr>
          <w:rStyle w:val="markedcontent"/>
          <w:rFonts w:ascii="Times New Roman" w:hAnsi="Times New Roman" w:cs="Times New Roman"/>
          <w:sz w:val="28"/>
          <w:szCs w:val="28"/>
          <w:lang w:val="uk-UA"/>
        </w:rPr>
        <w:t>складові професійної компетентності перекладача</w:t>
      </w:r>
      <w:r>
        <w:rPr>
          <w:rStyle w:val="markedcontent"/>
          <w:rFonts w:ascii="Times New Roman" w:hAnsi="Times New Roman" w:cs="Times New Roman"/>
          <w:sz w:val="28"/>
          <w:szCs w:val="28"/>
          <w:lang w:val="uk-UA"/>
        </w:rPr>
        <w:t>, особливості їх формування (</w:t>
      </w:r>
      <w:r w:rsidRPr="007C40B9">
        <w:rPr>
          <w:rStyle w:val="markedcontent"/>
          <w:rFonts w:ascii="Times New Roman" w:hAnsi="Times New Roman" w:cs="Times New Roman"/>
          <w:sz w:val="28"/>
          <w:szCs w:val="28"/>
          <w:lang w:val="uk-UA"/>
        </w:rPr>
        <w:t>І. Бахов, М. Вербицька, Н. Гавриленко, І. Зимня,</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Д. Келлі, А. Козак, О. Куца, Л. Латишев, Р. Міньяр-Белоручев, Г. Мірам,</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А. Нойберт, А. Ольховська, О. Павлик, З. Підручна, Ж. Таланова, О.</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 xml:space="preserve">Чередниченко, Л. Черноватий, Е. Честерман, К. Шафнер, А. Шиба, О. Шупта, М. Цвілінг); </w:t>
      </w:r>
    </w:p>
    <w:p w:rsidR="00ED4497" w:rsidRDefault="00ED4497" w:rsidP="00ED4497">
      <w:pPr>
        <w:spacing w:after="0" w:line="360" w:lineRule="auto"/>
        <w:ind w:firstLine="709"/>
        <w:contextualSpacing/>
        <w:jc w:val="both"/>
        <w:rPr>
          <w:rStyle w:val="markedcontent"/>
          <w:rFonts w:ascii="Times New Roman" w:hAnsi="Times New Roman" w:cs="Times New Roman"/>
          <w:sz w:val="28"/>
          <w:szCs w:val="28"/>
          <w:lang w:val="uk-UA"/>
        </w:rPr>
      </w:pPr>
      <w:r w:rsidRPr="007C40B9">
        <w:rPr>
          <w:rStyle w:val="markedcontent"/>
          <w:rFonts w:ascii="Times New Roman" w:hAnsi="Times New Roman" w:cs="Times New Roman"/>
          <w:sz w:val="28"/>
          <w:szCs w:val="28"/>
          <w:lang w:val="uk-UA"/>
        </w:rPr>
        <w:t>–</w:t>
      </w:r>
      <w:r>
        <w:rPr>
          <w:rStyle w:val="markedcontent"/>
          <w:rFonts w:ascii="Times New Roman" w:hAnsi="Times New Roman" w:cs="Times New Roman"/>
          <w:sz w:val="28"/>
          <w:szCs w:val="28"/>
          <w:lang w:val="uk-UA"/>
        </w:rPr>
        <w:t xml:space="preserve"> специфіка </w:t>
      </w:r>
      <w:r w:rsidRPr="007C40B9">
        <w:rPr>
          <w:rStyle w:val="markedcontent"/>
          <w:rFonts w:ascii="Times New Roman" w:hAnsi="Times New Roman" w:cs="Times New Roman"/>
          <w:sz w:val="28"/>
          <w:szCs w:val="28"/>
          <w:lang w:val="uk-UA"/>
        </w:rPr>
        <w:t>професійної</w:t>
      </w:r>
      <w:r>
        <w:rPr>
          <w:rStyle w:val="markedcontent"/>
          <w:rFonts w:ascii="Times New Roman" w:hAnsi="Times New Roman" w:cs="Times New Roman"/>
          <w:sz w:val="28"/>
          <w:szCs w:val="28"/>
          <w:lang w:val="uk-UA"/>
        </w:rPr>
        <w:t xml:space="preserve"> діяльності </w:t>
      </w:r>
      <w:r w:rsidRPr="007C40B9">
        <w:rPr>
          <w:rStyle w:val="markedcontent"/>
          <w:rFonts w:ascii="Times New Roman" w:hAnsi="Times New Roman" w:cs="Times New Roman"/>
          <w:sz w:val="28"/>
          <w:szCs w:val="28"/>
          <w:lang w:val="uk-UA"/>
        </w:rPr>
        <w:t>перекладач</w:t>
      </w:r>
      <w:r>
        <w:rPr>
          <w:rStyle w:val="markedcontent"/>
          <w:rFonts w:ascii="Times New Roman" w:hAnsi="Times New Roman" w:cs="Times New Roman"/>
          <w:sz w:val="28"/>
          <w:szCs w:val="28"/>
          <w:lang w:val="uk-UA"/>
        </w:rPr>
        <w:t>а та формування готовності до неї</w:t>
      </w:r>
      <w:r w:rsidRPr="007C40B9">
        <w:rPr>
          <w:rStyle w:val="markedcontent"/>
          <w:rFonts w:ascii="Times New Roman" w:hAnsi="Times New Roman" w:cs="Times New Roman"/>
          <w:sz w:val="28"/>
          <w:szCs w:val="28"/>
          <w:lang w:val="uk-UA"/>
        </w:rPr>
        <w:t xml:space="preserve"> у вищих навчальних закладах </w:t>
      </w:r>
      <w:r>
        <w:rPr>
          <w:rStyle w:val="markedcontent"/>
          <w:rFonts w:ascii="Times New Roman" w:hAnsi="Times New Roman" w:cs="Times New Roman"/>
          <w:sz w:val="28"/>
          <w:szCs w:val="28"/>
          <w:lang w:val="uk-UA"/>
        </w:rPr>
        <w:t>(</w:t>
      </w:r>
      <w:r w:rsidRPr="007C40B9">
        <w:rPr>
          <w:rStyle w:val="markedcontent"/>
          <w:rFonts w:ascii="Times New Roman" w:hAnsi="Times New Roman" w:cs="Times New Roman"/>
          <w:sz w:val="28"/>
          <w:szCs w:val="28"/>
          <w:lang w:val="uk-UA"/>
        </w:rPr>
        <w:t>І. Алексєєва, В. Віллс,</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 xml:space="preserve">Д. Годек, К. Доллерап, Т. Іваніна, Д. Келлі, Д. Кіралі, К. Клауді, І. Козубовська, А. </w:t>
      </w:r>
      <w:r w:rsidRPr="007C40B9">
        <w:rPr>
          <w:rStyle w:val="markedcontent"/>
          <w:rFonts w:ascii="Times New Roman" w:hAnsi="Times New Roman" w:cs="Times New Roman"/>
          <w:sz w:val="28"/>
          <w:szCs w:val="28"/>
          <w:lang w:val="uk-UA"/>
        </w:rPr>
        <w:lastRenderedPageBreak/>
        <w:t>Меннінг,</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 xml:space="preserve">П. Ньюмарк, Дж. Пайн, Р. Робертс, Р. Тінслей, Л. Черноватий, І. Халєєва); </w:t>
      </w:r>
    </w:p>
    <w:p w:rsidR="00ED4497" w:rsidRDefault="00ED4497" w:rsidP="00ED4497">
      <w:pPr>
        <w:spacing w:after="0" w:line="360" w:lineRule="auto"/>
        <w:ind w:firstLine="709"/>
        <w:contextualSpacing/>
        <w:jc w:val="both"/>
        <w:rPr>
          <w:rStyle w:val="markedcontent"/>
          <w:rFonts w:ascii="Times New Roman" w:hAnsi="Times New Roman" w:cs="Times New Roman"/>
          <w:sz w:val="28"/>
          <w:szCs w:val="28"/>
          <w:lang w:val="uk-UA"/>
        </w:rPr>
      </w:pPr>
      <w:r w:rsidRPr="007C40B9">
        <w:rPr>
          <w:rStyle w:val="markedcontent"/>
          <w:rFonts w:ascii="Times New Roman" w:hAnsi="Times New Roman" w:cs="Times New Roman"/>
          <w:sz w:val="28"/>
          <w:szCs w:val="28"/>
          <w:lang w:val="uk-UA"/>
        </w:rPr>
        <w:t>–</w:t>
      </w:r>
      <w:r>
        <w:rPr>
          <w:rStyle w:val="markedcontent"/>
          <w:rFonts w:ascii="Times New Roman" w:hAnsi="Times New Roman" w:cs="Times New Roman"/>
          <w:sz w:val="28"/>
          <w:szCs w:val="28"/>
          <w:lang w:val="uk-UA"/>
        </w:rPr>
        <w:t> </w:t>
      </w:r>
      <w:r w:rsidRPr="007C40B9">
        <w:rPr>
          <w:rStyle w:val="markedcontent"/>
          <w:rFonts w:ascii="Times New Roman" w:hAnsi="Times New Roman" w:cs="Times New Roman"/>
          <w:sz w:val="28"/>
          <w:szCs w:val="28"/>
          <w:lang w:val="uk-UA"/>
        </w:rPr>
        <w:t>особливості розвитку і структурно-змістові засади підготовки</w:t>
      </w:r>
      <w:r>
        <w:rPr>
          <w:rStyle w:val="markedcontent"/>
          <w:rFonts w:ascii="Times New Roman" w:hAnsi="Times New Roman" w:cs="Times New Roman"/>
          <w:sz w:val="28"/>
          <w:szCs w:val="28"/>
          <w:lang w:val="uk-UA"/>
        </w:rPr>
        <w:t xml:space="preserve"> бакалаврів і </w:t>
      </w:r>
      <w:r w:rsidRPr="007C40B9">
        <w:rPr>
          <w:rStyle w:val="markedcontent"/>
          <w:rFonts w:ascii="Times New Roman" w:hAnsi="Times New Roman" w:cs="Times New Roman"/>
          <w:sz w:val="28"/>
          <w:szCs w:val="28"/>
          <w:lang w:val="uk-UA"/>
        </w:rPr>
        <w:t>магістрів</w:t>
      </w:r>
      <w:r>
        <w:rPr>
          <w:rStyle w:val="markedcontent"/>
          <w:rFonts w:ascii="Times New Roman" w:hAnsi="Times New Roman" w:cs="Times New Roman"/>
          <w:sz w:val="28"/>
          <w:szCs w:val="28"/>
          <w:lang w:val="uk-UA"/>
        </w:rPr>
        <w:t xml:space="preserve"> з перекладу (</w:t>
      </w:r>
      <w:r w:rsidRPr="007C40B9">
        <w:rPr>
          <w:rStyle w:val="markedcontent"/>
          <w:rFonts w:ascii="Times New Roman" w:hAnsi="Times New Roman" w:cs="Times New Roman"/>
          <w:sz w:val="28"/>
          <w:szCs w:val="28"/>
          <w:lang w:val="uk-UA"/>
        </w:rPr>
        <w:t>В. Берека, С. Бурдіна, С. Вітвицька, О. Зіноватна, Л. Глушко, Л. Кліх, І. Куліш, О. Мартинюк, Л. Огнівко, В. Осадчий, Л. Пуховська, В. Поліщук, З. Слєпкань, Д. Спенсер,</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О. Тарасова, Т. Феніков, Р. Шаран</w:t>
      </w:r>
      <w:r>
        <w:rPr>
          <w:rStyle w:val="markedcontent"/>
          <w:rFonts w:ascii="Times New Roman" w:hAnsi="Times New Roman" w:cs="Times New Roman"/>
          <w:sz w:val="28"/>
          <w:szCs w:val="28"/>
          <w:lang w:val="uk-UA"/>
        </w:rPr>
        <w:t>;</w:t>
      </w:r>
    </w:p>
    <w:p w:rsidR="00ED4497" w:rsidRPr="00704DD0"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sidRPr="007C40B9">
        <w:rPr>
          <w:rStyle w:val="markedcontent"/>
          <w:rFonts w:ascii="Times New Roman" w:hAnsi="Times New Roman" w:cs="Times New Roman"/>
          <w:sz w:val="28"/>
          <w:szCs w:val="28"/>
          <w:lang w:val="uk-UA"/>
        </w:rPr>
        <w:t>–</w:t>
      </w:r>
      <w:r>
        <w:rPr>
          <w:rStyle w:val="markedcontent"/>
          <w:rFonts w:ascii="Times New Roman" w:hAnsi="Times New Roman" w:cs="Times New Roman"/>
          <w:sz w:val="28"/>
          <w:szCs w:val="28"/>
          <w:lang w:val="uk-UA"/>
        </w:rPr>
        <w:t> </w:t>
      </w:r>
      <w:r w:rsidRPr="007C40B9">
        <w:rPr>
          <w:rStyle w:val="markedcontent"/>
          <w:rFonts w:ascii="Times New Roman" w:hAnsi="Times New Roman" w:cs="Times New Roman"/>
          <w:sz w:val="28"/>
          <w:szCs w:val="28"/>
          <w:lang w:val="uk-UA"/>
        </w:rPr>
        <w:t>становлення, розвит</w:t>
      </w:r>
      <w:r>
        <w:rPr>
          <w:rStyle w:val="markedcontent"/>
          <w:rFonts w:ascii="Times New Roman" w:hAnsi="Times New Roman" w:cs="Times New Roman"/>
          <w:sz w:val="28"/>
          <w:szCs w:val="28"/>
          <w:lang w:val="uk-UA"/>
        </w:rPr>
        <w:t>о</w:t>
      </w:r>
      <w:r w:rsidRPr="007C40B9">
        <w:rPr>
          <w:rStyle w:val="markedcontent"/>
          <w:rFonts w:ascii="Times New Roman" w:hAnsi="Times New Roman" w:cs="Times New Roman"/>
          <w:sz w:val="28"/>
          <w:szCs w:val="28"/>
          <w:lang w:val="uk-UA"/>
        </w:rPr>
        <w:t>к та організаці</w:t>
      </w:r>
      <w:r>
        <w:rPr>
          <w:rStyle w:val="markedcontent"/>
          <w:rFonts w:ascii="Times New Roman" w:hAnsi="Times New Roman" w:cs="Times New Roman"/>
          <w:sz w:val="28"/>
          <w:szCs w:val="28"/>
          <w:lang w:val="uk-UA"/>
        </w:rPr>
        <w:t>я</w:t>
      </w:r>
      <w:r w:rsidRPr="007C40B9">
        <w:rPr>
          <w:rStyle w:val="markedcontent"/>
          <w:rFonts w:ascii="Times New Roman" w:hAnsi="Times New Roman" w:cs="Times New Roman"/>
          <w:sz w:val="28"/>
          <w:szCs w:val="28"/>
          <w:lang w:val="uk-UA"/>
        </w:rPr>
        <w:t xml:space="preserve"> перекладацької освіти в </w:t>
      </w:r>
      <w:r>
        <w:rPr>
          <w:rStyle w:val="markedcontent"/>
          <w:rFonts w:ascii="Times New Roman" w:hAnsi="Times New Roman" w:cs="Times New Roman"/>
          <w:sz w:val="28"/>
          <w:szCs w:val="28"/>
          <w:lang w:val="uk-UA"/>
        </w:rPr>
        <w:t>Україні та світі</w:t>
      </w:r>
      <w:r w:rsidRPr="007C40B9">
        <w:rPr>
          <w:rStyle w:val="markedcontent"/>
          <w:rFonts w:ascii="Times New Roman" w:hAnsi="Times New Roman" w:cs="Times New Roman"/>
          <w:sz w:val="28"/>
          <w:szCs w:val="28"/>
          <w:lang w:val="uk-UA"/>
        </w:rPr>
        <w:t xml:space="preserve"> </w:t>
      </w:r>
      <w:r>
        <w:rPr>
          <w:rStyle w:val="markedcontent"/>
          <w:rFonts w:ascii="Times New Roman" w:hAnsi="Times New Roman" w:cs="Times New Roman"/>
          <w:sz w:val="28"/>
          <w:szCs w:val="28"/>
          <w:lang w:val="uk-UA"/>
        </w:rPr>
        <w:t>(</w:t>
      </w:r>
      <w:r w:rsidRPr="007C40B9">
        <w:rPr>
          <w:rStyle w:val="markedcontent"/>
          <w:rFonts w:ascii="Times New Roman" w:hAnsi="Times New Roman" w:cs="Times New Roman"/>
          <w:sz w:val="28"/>
          <w:szCs w:val="28"/>
          <w:lang w:val="uk-UA"/>
        </w:rPr>
        <w:t>Ж.</w:t>
      </w:r>
      <w:r>
        <w:rPr>
          <w:rStyle w:val="markedcontent"/>
          <w:rFonts w:ascii="Times New Roman" w:hAnsi="Times New Roman" w:cs="Times New Roman"/>
          <w:sz w:val="28"/>
          <w:szCs w:val="28"/>
          <w:lang w:val="uk-UA"/>
        </w:rPr>
        <w:t>-</w:t>
      </w:r>
      <w:r w:rsidRPr="007C40B9">
        <w:rPr>
          <w:rStyle w:val="markedcontent"/>
          <w:rFonts w:ascii="Times New Roman" w:hAnsi="Times New Roman" w:cs="Times New Roman"/>
          <w:sz w:val="28"/>
          <w:szCs w:val="28"/>
          <w:lang w:val="uk-UA"/>
        </w:rPr>
        <w:t>П. Віне, Ж. Дарбельне, Ж. Деліль, М. Ледерер, Ж.</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Марешаль, О. Мацюк,</w:t>
      </w:r>
      <w:r>
        <w:rPr>
          <w:rStyle w:val="markedcontent"/>
          <w:rFonts w:ascii="Times New Roman" w:hAnsi="Times New Roman" w:cs="Times New Roman"/>
          <w:sz w:val="28"/>
          <w:szCs w:val="28"/>
          <w:lang w:val="uk-UA"/>
        </w:rPr>
        <w:t xml:space="preserve"> </w:t>
      </w:r>
      <w:r w:rsidRPr="007C40B9">
        <w:rPr>
          <w:rStyle w:val="markedcontent"/>
          <w:rFonts w:ascii="Times New Roman" w:hAnsi="Times New Roman" w:cs="Times New Roman"/>
          <w:sz w:val="28"/>
          <w:szCs w:val="28"/>
          <w:lang w:val="uk-UA"/>
        </w:rPr>
        <w:t>Ж. Муньєн, М. Перньє, Е. Пім, Я. Рецкер, Р. Робертс</w:t>
      </w:r>
      <w:r>
        <w:rPr>
          <w:rStyle w:val="markedcontent"/>
          <w:rFonts w:ascii="Times New Roman" w:hAnsi="Times New Roman" w:cs="Times New Roman"/>
          <w:sz w:val="28"/>
          <w:szCs w:val="28"/>
          <w:lang w:val="uk-UA"/>
        </w:rPr>
        <w:t>).</w:t>
      </w:r>
    </w:p>
    <w:p w:rsidR="00ED4497" w:rsidRPr="00704DD0"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Pr>
          <w:rStyle w:val="markedcontent"/>
          <w:rFonts w:ascii="Times New Roman" w:hAnsi="Times New Roman" w:cs="Times New Roman"/>
          <w:sz w:val="28"/>
          <w:szCs w:val="28"/>
          <w:lang w:val="uk-UA"/>
        </w:rPr>
        <w:t>Натомість, незважаючи на творчі доробки вчених, а</w:t>
      </w:r>
      <w:r w:rsidRPr="00661D1B">
        <w:rPr>
          <w:rStyle w:val="markedcontent"/>
          <w:rFonts w:ascii="Times New Roman" w:hAnsi="Times New Roman" w:cs="Times New Roman"/>
          <w:sz w:val="28"/>
          <w:szCs w:val="28"/>
          <w:lang w:val="uk-UA"/>
        </w:rPr>
        <w:t xml:space="preserve">наліз стану професійної підготовки перекладачів у закладах </w:t>
      </w:r>
      <w:r>
        <w:rPr>
          <w:rStyle w:val="markedcontent"/>
          <w:rFonts w:ascii="Times New Roman" w:hAnsi="Times New Roman" w:cs="Times New Roman"/>
          <w:sz w:val="28"/>
          <w:szCs w:val="28"/>
          <w:lang w:val="uk-UA"/>
        </w:rPr>
        <w:t xml:space="preserve">вищої освіти </w:t>
      </w:r>
      <w:r w:rsidRPr="00661D1B">
        <w:rPr>
          <w:rStyle w:val="markedcontent"/>
          <w:rFonts w:ascii="Times New Roman" w:hAnsi="Times New Roman" w:cs="Times New Roman"/>
          <w:sz w:val="28"/>
          <w:szCs w:val="28"/>
          <w:lang w:val="uk-UA"/>
        </w:rPr>
        <w:t>України</w:t>
      </w:r>
      <w:r>
        <w:rPr>
          <w:rStyle w:val="markedcontent"/>
          <w:rFonts w:ascii="Times New Roman" w:hAnsi="Times New Roman" w:cs="Times New Roman"/>
          <w:sz w:val="28"/>
          <w:szCs w:val="28"/>
          <w:lang w:val="uk-UA"/>
        </w:rPr>
        <w:t xml:space="preserve"> </w:t>
      </w:r>
      <w:r w:rsidRPr="00661D1B">
        <w:rPr>
          <w:rStyle w:val="markedcontent"/>
          <w:rFonts w:ascii="Times New Roman" w:hAnsi="Times New Roman" w:cs="Times New Roman"/>
          <w:sz w:val="28"/>
          <w:szCs w:val="28"/>
          <w:lang w:val="uk-UA"/>
        </w:rPr>
        <w:t>свідчить про наявність низки недоліків</w:t>
      </w:r>
      <w:r>
        <w:rPr>
          <w:rStyle w:val="markedcontent"/>
          <w:rFonts w:ascii="Times New Roman" w:hAnsi="Times New Roman" w:cs="Times New Roman"/>
          <w:sz w:val="28"/>
          <w:szCs w:val="28"/>
          <w:lang w:val="uk-UA"/>
        </w:rPr>
        <w:t>, серед яких:</w:t>
      </w:r>
      <w:r w:rsidRPr="00661D1B">
        <w:rPr>
          <w:rStyle w:val="markedcontent"/>
          <w:rFonts w:ascii="Times New Roman" w:hAnsi="Times New Roman" w:cs="Times New Roman"/>
          <w:sz w:val="28"/>
          <w:szCs w:val="28"/>
          <w:lang w:val="uk-UA"/>
        </w:rPr>
        <w:t xml:space="preserve"> не відповідають сучасним вимогам</w:t>
      </w:r>
      <w:r>
        <w:rPr>
          <w:rStyle w:val="markedcontent"/>
          <w:rFonts w:ascii="Times New Roman" w:hAnsi="Times New Roman" w:cs="Times New Roman"/>
          <w:sz w:val="28"/>
          <w:szCs w:val="28"/>
          <w:lang w:val="uk-UA"/>
        </w:rPr>
        <w:t xml:space="preserve"> </w:t>
      </w:r>
      <w:r w:rsidRPr="00661D1B">
        <w:rPr>
          <w:rStyle w:val="markedcontent"/>
          <w:rFonts w:ascii="Times New Roman" w:hAnsi="Times New Roman" w:cs="Times New Roman"/>
          <w:sz w:val="28"/>
          <w:szCs w:val="28"/>
          <w:lang w:val="uk-UA"/>
        </w:rPr>
        <w:t xml:space="preserve">чинні освітні програми, недостатньо обґрунтована магістерська підготовка </w:t>
      </w:r>
      <w:r>
        <w:rPr>
          <w:rStyle w:val="markedcontent"/>
          <w:rFonts w:ascii="Times New Roman" w:hAnsi="Times New Roman" w:cs="Times New Roman"/>
          <w:sz w:val="28"/>
          <w:szCs w:val="28"/>
          <w:lang w:val="uk-UA"/>
        </w:rPr>
        <w:t xml:space="preserve">зі спеціальності «Переклад» </w:t>
      </w:r>
      <w:r w:rsidRPr="00661D1B">
        <w:rPr>
          <w:rStyle w:val="markedcontent"/>
          <w:rFonts w:ascii="Times New Roman" w:hAnsi="Times New Roman" w:cs="Times New Roman"/>
          <w:sz w:val="28"/>
          <w:szCs w:val="28"/>
          <w:lang w:val="uk-UA"/>
        </w:rPr>
        <w:t xml:space="preserve">як </w:t>
      </w:r>
      <w:r>
        <w:rPr>
          <w:rStyle w:val="markedcontent"/>
          <w:rFonts w:ascii="Times New Roman" w:hAnsi="Times New Roman" w:cs="Times New Roman"/>
          <w:sz w:val="28"/>
          <w:szCs w:val="28"/>
          <w:lang w:val="uk-UA"/>
        </w:rPr>
        <w:t xml:space="preserve">специфічна </w:t>
      </w:r>
      <w:r w:rsidRPr="00661D1B">
        <w:rPr>
          <w:rStyle w:val="markedcontent"/>
          <w:rFonts w:ascii="Times New Roman" w:hAnsi="Times New Roman" w:cs="Times New Roman"/>
          <w:sz w:val="28"/>
          <w:szCs w:val="28"/>
          <w:lang w:val="uk-UA"/>
        </w:rPr>
        <w:t>дидактична система,</w:t>
      </w:r>
      <w:r>
        <w:rPr>
          <w:rStyle w:val="markedcontent"/>
          <w:rFonts w:ascii="Times New Roman" w:hAnsi="Times New Roman" w:cs="Times New Roman"/>
          <w:sz w:val="28"/>
          <w:szCs w:val="28"/>
          <w:lang w:val="uk-UA"/>
        </w:rPr>
        <w:t xml:space="preserve"> </w:t>
      </w:r>
      <w:r w:rsidRPr="00661D1B">
        <w:rPr>
          <w:rStyle w:val="markedcontent"/>
          <w:rFonts w:ascii="Times New Roman" w:hAnsi="Times New Roman" w:cs="Times New Roman"/>
          <w:sz w:val="28"/>
          <w:szCs w:val="28"/>
          <w:lang w:val="uk-UA"/>
        </w:rPr>
        <w:t xml:space="preserve">лише фрагментарно впроваджується компетентнісний </w:t>
      </w:r>
      <w:r>
        <w:rPr>
          <w:rStyle w:val="markedcontent"/>
          <w:rFonts w:ascii="Times New Roman" w:hAnsi="Times New Roman" w:cs="Times New Roman"/>
          <w:sz w:val="28"/>
          <w:szCs w:val="28"/>
          <w:lang w:val="uk-UA"/>
        </w:rPr>
        <w:t xml:space="preserve">й практико зорієнтований </w:t>
      </w:r>
      <w:r w:rsidRPr="00661D1B">
        <w:rPr>
          <w:rStyle w:val="markedcontent"/>
          <w:rFonts w:ascii="Times New Roman" w:hAnsi="Times New Roman" w:cs="Times New Roman"/>
          <w:sz w:val="28"/>
          <w:szCs w:val="28"/>
          <w:lang w:val="uk-UA"/>
        </w:rPr>
        <w:t>підхід</w:t>
      </w:r>
      <w:r>
        <w:rPr>
          <w:rStyle w:val="markedcontent"/>
          <w:rFonts w:ascii="Times New Roman" w:hAnsi="Times New Roman" w:cs="Times New Roman"/>
          <w:sz w:val="28"/>
          <w:szCs w:val="28"/>
          <w:lang w:val="uk-UA"/>
        </w:rPr>
        <w:t>, недостатньо</w:t>
      </w:r>
      <w:r w:rsidRPr="00661D1B">
        <w:rPr>
          <w:rStyle w:val="markedcontent"/>
          <w:rFonts w:ascii="Times New Roman" w:hAnsi="Times New Roman" w:cs="Times New Roman"/>
          <w:sz w:val="28"/>
          <w:szCs w:val="28"/>
          <w:lang w:val="uk-UA"/>
        </w:rPr>
        <w:t xml:space="preserve"> </w:t>
      </w:r>
      <w:r>
        <w:rPr>
          <w:rStyle w:val="markedcontent"/>
          <w:rFonts w:ascii="Times New Roman" w:hAnsi="Times New Roman" w:cs="Times New Roman"/>
          <w:sz w:val="28"/>
          <w:szCs w:val="28"/>
          <w:lang w:val="uk-UA"/>
        </w:rPr>
        <w:t>в</w:t>
      </w:r>
      <w:r w:rsidRPr="00661D1B">
        <w:rPr>
          <w:rStyle w:val="markedcontent"/>
          <w:rFonts w:ascii="Times New Roman" w:hAnsi="Times New Roman" w:cs="Times New Roman"/>
          <w:sz w:val="28"/>
          <w:szCs w:val="28"/>
          <w:lang w:val="uk-UA"/>
        </w:rPr>
        <w:t xml:space="preserve">раховується </w:t>
      </w:r>
      <w:r>
        <w:rPr>
          <w:rStyle w:val="markedcontent"/>
          <w:rFonts w:ascii="Times New Roman" w:hAnsi="Times New Roman" w:cs="Times New Roman"/>
          <w:sz w:val="28"/>
          <w:szCs w:val="28"/>
          <w:lang w:val="uk-UA"/>
        </w:rPr>
        <w:t xml:space="preserve">прогресивний </w:t>
      </w:r>
      <w:r w:rsidRPr="00661D1B">
        <w:rPr>
          <w:rStyle w:val="markedcontent"/>
          <w:rFonts w:ascii="Times New Roman" w:hAnsi="Times New Roman" w:cs="Times New Roman"/>
          <w:sz w:val="28"/>
          <w:szCs w:val="28"/>
          <w:lang w:val="uk-UA"/>
        </w:rPr>
        <w:t xml:space="preserve">зарубіжний досвід. </w:t>
      </w:r>
    </w:p>
    <w:p w:rsidR="00ED4497" w:rsidRPr="009550E4" w:rsidRDefault="00ED4497" w:rsidP="00ED4497">
      <w:pPr>
        <w:spacing w:line="360" w:lineRule="auto"/>
        <w:ind w:firstLine="567"/>
        <w:contextualSpacing/>
        <w:jc w:val="both"/>
        <w:rPr>
          <w:rFonts w:ascii="Times New Roman" w:hAnsi="Times New Roman" w:cs="Times New Roman"/>
          <w:sz w:val="28"/>
          <w:lang w:val="uk-UA"/>
        </w:rPr>
      </w:pPr>
      <w:r w:rsidRPr="009550E4">
        <w:rPr>
          <w:rFonts w:ascii="Times New Roman" w:hAnsi="Times New Roman" w:cs="Times New Roman"/>
          <w:sz w:val="28"/>
          <w:lang w:val="uk-UA"/>
        </w:rPr>
        <w:t xml:space="preserve">Соціальна значущість та актуальність порушеної проблеми, недостатній рівень її розробленості зумовили вибір </w:t>
      </w:r>
      <w:r w:rsidRPr="009550E4">
        <w:rPr>
          <w:rFonts w:ascii="Times New Roman" w:hAnsi="Times New Roman" w:cs="Times New Roman"/>
          <w:b/>
          <w:sz w:val="28"/>
          <w:lang w:val="uk-UA"/>
        </w:rPr>
        <w:t xml:space="preserve">теми </w:t>
      </w:r>
      <w:r w:rsidRPr="009550E4">
        <w:rPr>
          <w:rFonts w:ascii="Times New Roman" w:hAnsi="Times New Roman" w:cs="Times New Roman"/>
          <w:sz w:val="28"/>
          <w:lang w:val="uk-UA"/>
        </w:rPr>
        <w:t>дослідження – «</w:t>
      </w:r>
      <w:r w:rsidRPr="00D31470">
        <w:rPr>
          <w:rFonts w:ascii="Times New Roman" w:eastAsia="Times New Roman" w:hAnsi="Times New Roman" w:cs="Times New Roman"/>
          <w:color w:val="000000"/>
          <w:sz w:val="28"/>
          <w:szCs w:val="28"/>
          <w:lang w:val="uk-UA" w:eastAsia="ru-RU"/>
        </w:rPr>
        <w:t>Організація процесу професійної підготовки майбутніх перекладачів</w:t>
      </w:r>
      <w:r w:rsidRPr="009550E4">
        <w:rPr>
          <w:rFonts w:ascii="Times New Roman" w:hAnsi="Times New Roman" w:cs="Times New Roman"/>
          <w:bCs/>
          <w:sz w:val="28"/>
          <w:szCs w:val="28"/>
          <w:lang w:val="uk-UA"/>
        </w:rPr>
        <w:t>»</w:t>
      </w:r>
      <w:r w:rsidRPr="009550E4">
        <w:rPr>
          <w:rFonts w:ascii="Times New Roman" w:hAnsi="Times New Roman" w:cs="Times New Roman"/>
          <w:sz w:val="28"/>
          <w:lang w:val="uk-UA"/>
        </w:rPr>
        <w:t>.</w:t>
      </w:r>
    </w:p>
    <w:p w:rsidR="00ED4497" w:rsidRPr="009550E4" w:rsidRDefault="00ED4497" w:rsidP="00ED4497">
      <w:pPr>
        <w:widowControl w:val="0"/>
        <w:spacing w:line="360" w:lineRule="auto"/>
        <w:ind w:firstLine="567"/>
        <w:contextualSpacing/>
        <w:jc w:val="both"/>
        <w:rPr>
          <w:rFonts w:ascii="Times New Roman" w:hAnsi="Times New Roman" w:cs="Times New Roman"/>
          <w:lang w:val="uk-UA"/>
        </w:rPr>
      </w:pPr>
      <w:r w:rsidRPr="009550E4">
        <w:rPr>
          <w:rFonts w:ascii="Times New Roman" w:hAnsi="Times New Roman" w:cs="Times New Roman"/>
          <w:b/>
          <w:bCs/>
          <w:sz w:val="28"/>
          <w:szCs w:val="28"/>
        </w:rPr>
        <w:t xml:space="preserve">Зв’язок роботи з науковими програмами, планами, темами. </w:t>
      </w:r>
      <w:r w:rsidRPr="009550E4">
        <w:rPr>
          <w:rFonts w:ascii="Times New Roman" w:hAnsi="Times New Roman" w:cs="Times New Roman"/>
          <w:bCs/>
          <w:sz w:val="28"/>
          <w:szCs w:val="28"/>
          <w:lang w:val="uk-UA"/>
        </w:rPr>
        <w:t>Кваліфікаційну р</w:t>
      </w:r>
      <w:r w:rsidRPr="009550E4">
        <w:rPr>
          <w:rFonts w:ascii="Times New Roman" w:hAnsi="Times New Roman" w:cs="Times New Roman"/>
          <w:sz w:val="28"/>
          <w:szCs w:val="28"/>
        </w:rPr>
        <w:t>оботу виконано в рамках тематики науково-дослідної</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роботи</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кафедри</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педагогіки</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Одеського</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національного</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університету</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 xml:space="preserve">імені І. І. Мечникова </w:t>
      </w:r>
      <w:r w:rsidRPr="009550E4">
        <w:rPr>
          <w:rFonts w:ascii="Times New Roman" w:hAnsi="Times New Roman" w:cs="Times New Roman"/>
          <w:sz w:val="28"/>
          <w:szCs w:val="28"/>
          <w:lang w:val="uk-UA"/>
        </w:rPr>
        <w:t xml:space="preserve">«Освіта дорослих в Україні та </w:t>
      </w:r>
      <w:proofErr w:type="gramStart"/>
      <w:r w:rsidRPr="009550E4">
        <w:rPr>
          <w:rFonts w:ascii="Times New Roman" w:hAnsi="Times New Roman" w:cs="Times New Roman"/>
          <w:sz w:val="28"/>
          <w:szCs w:val="28"/>
          <w:lang w:val="uk-UA"/>
        </w:rPr>
        <w:t>св</w:t>
      </w:r>
      <w:proofErr w:type="gramEnd"/>
      <w:r w:rsidRPr="009550E4">
        <w:rPr>
          <w:rFonts w:ascii="Times New Roman" w:hAnsi="Times New Roman" w:cs="Times New Roman"/>
          <w:sz w:val="28"/>
          <w:szCs w:val="28"/>
          <w:lang w:val="uk-UA"/>
        </w:rPr>
        <w:t>іті» (номер державної реєстрації 0119</w:t>
      </w:r>
      <w:r w:rsidRPr="009550E4">
        <w:rPr>
          <w:rFonts w:ascii="Times New Roman" w:hAnsi="Times New Roman" w:cs="Times New Roman"/>
          <w:sz w:val="28"/>
          <w:szCs w:val="28"/>
        </w:rPr>
        <w:t>U</w:t>
      </w:r>
      <w:r w:rsidRPr="009550E4">
        <w:rPr>
          <w:rFonts w:ascii="Times New Roman" w:hAnsi="Times New Roman" w:cs="Times New Roman"/>
          <w:sz w:val="28"/>
          <w:szCs w:val="28"/>
          <w:lang w:val="uk-UA"/>
        </w:rPr>
        <w:t xml:space="preserve">002443). Автором досліджувалися </w:t>
      </w:r>
      <w:r>
        <w:rPr>
          <w:rFonts w:ascii="Times New Roman" w:hAnsi="Times New Roman" w:cs="Times New Roman"/>
          <w:sz w:val="28"/>
          <w:szCs w:val="28"/>
          <w:lang w:val="uk-UA"/>
        </w:rPr>
        <w:t xml:space="preserve">найбільш ефективні способи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процесу професійної підготовки майбутніх перекладачів</w:t>
      </w:r>
      <w:r w:rsidRPr="009550E4">
        <w:rPr>
          <w:rFonts w:ascii="Times New Roman" w:hAnsi="Times New Roman" w:cs="Times New Roman"/>
          <w:sz w:val="28"/>
          <w:szCs w:val="28"/>
          <w:lang w:val="uk-UA"/>
        </w:rPr>
        <w:t xml:space="preserve"> </w:t>
      </w:r>
      <w:r>
        <w:rPr>
          <w:rFonts w:ascii="Times New Roman" w:hAnsi="Times New Roman" w:cs="Times New Roman"/>
          <w:sz w:val="28"/>
          <w:szCs w:val="28"/>
          <w:lang w:val="uk-UA"/>
        </w:rPr>
        <w:t>в контексті творчого внеску зарубіжних і українських науковців, зробленого останніми роками</w:t>
      </w:r>
      <w:r w:rsidRPr="009550E4">
        <w:rPr>
          <w:rFonts w:ascii="Times New Roman" w:hAnsi="Times New Roman" w:cs="Times New Roman"/>
          <w:bCs/>
          <w:sz w:val="28"/>
          <w:szCs w:val="28"/>
          <w:lang w:val="uk-UA"/>
        </w:rPr>
        <w:t>.</w:t>
      </w:r>
      <w:r w:rsidRPr="009550E4">
        <w:rPr>
          <w:rFonts w:ascii="Times New Roman" w:hAnsi="Times New Roman" w:cs="Times New Roman"/>
          <w:lang w:val="uk-UA"/>
        </w:rPr>
        <w:t xml:space="preserve"> </w:t>
      </w:r>
    </w:p>
    <w:p w:rsidR="00ED4497" w:rsidRPr="009550E4" w:rsidRDefault="00ED4497" w:rsidP="00ED4497">
      <w:pPr>
        <w:tabs>
          <w:tab w:val="left" w:pos="0"/>
          <w:tab w:val="left" w:pos="567"/>
          <w:tab w:val="num" w:pos="982"/>
          <w:tab w:val="num" w:pos="1477"/>
        </w:tabs>
        <w:spacing w:line="360" w:lineRule="auto"/>
        <w:ind w:firstLine="567"/>
        <w:contextualSpacing/>
        <w:jc w:val="both"/>
        <w:rPr>
          <w:rFonts w:ascii="Times New Roman" w:hAnsi="Times New Roman" w:cs="Times New Roman"/>
          <w:b/>
          <w:sz w:val="28"/>
          <w:lang w:val="uk-UA"/>
        </w:rPr>
      </w:pPr>
      <w:r w:rsidRPr="009550E4">
        <w:rPr>
          <w:rFonts w:ascii="Times New Roman" w:hAnsi="Times New Roman" w:cs="Times New Roman"/>
          <w:b/>
          <w:sz w:val="28"/>
          <w:lang w:val="uk-UA"/>
        </w:rPr>
        <w:lastRenderedPageBreak/>
        <w:t>Мета дослідження –</w:t>
      </w:r>
      <w:r>
        <w:rPr>
          <w:rFonts w:ascii="Times New Roman" w:hAnsi="Times New Roman" w:cs="Times New Roman"/>
          <w:b/>
          <w:sz w:val="28"/>
          <w:lang w:val="uk-UA"/>
        </w:rPr>
        <w:t xml:space="preserve"> </w:t>
      </w:r>
      <w:r w:rsidRPr="009550E4">
        <w:rPr>
          <w:rFonts w:ascii="Times New Roman" w:hAnsi="Times New Roman" w:cs="Times New Roman"/>
          <w:sz w:val="28"/>
          <w:lang w:val="uk-UA"/>
        </w:rPr>
        <w:t xml:space="preserve">узагальнити </w:t>
      </w:r>
      <w:r w:rsidRPr="009550E4">
        <w:rPr>
          <w:rFonts w:ascii="Times New Roman" w:hAnsi="Times New Roman" w:cs="Times New Roman"/>
          <w:sz w:val="28"/>
          <w:szCs w:val="28"/>
          <w:lang w:val="uk-UA"/>
        </w:rPr>
        <w:t>с</w:t>
      </w:r>
      <w:r w:rsidRPr="009550E4">
        <w:rPr>
          <w:rFonts w:ascii="Times New Roman" w:hAnsi="Times New Roman" w:cs="Times New Roman"/>
          <w:bCs/>
          <w:sz w:val="28"/>
          <w:szCs w:val="28"/>
          <w:lang w:val="uk-UA"/>
        </w:rPr>
        <w:t xml:space="preserve">учасні тенденції </w:t>
      </w:r>
      <w:r>
        <w:rPr>
          <w:rFonts w:ascii="Times New Roman" w:hAnsi="Times New Roman" w:cs="Times New Roman"/>
          <w:bCs/>
          <w:sz w:val="28"/>
          <w:szCs w:val="28"/>
          <w:lang w:val="uk-UA"/>
        </w:rPr>
        <w:t xml:space="preserve">та </w:t>
      </w:r>
      <w:r w:rsidRPr="009550E4">
        <w:rPr>
          <w:rFonts w:ascii="Times New Roman" w:hAnsi="Times New Roman" w:cs="Times New Roman"/>
          <w:sz w:val="28"/>
          <w:lang w:val="uk-UA"/>
        </w:rPr>
        <w:t>ви</w:t>
      </w:r>
      <w:r>
        <w:rPr>
          <w:rFonts w:ascii="Times New Roman" w:hAnsi="Times New Roman" w:cs="Times New Roman"/>
          <w:sz w:val="28"/>
          <w:lang w:val="uk-UA"/>
        </w:rPr>
        <w:t>окрем</w:t>
      </w:r>
      <w:r w:rsidRPr="009550E4">
        <w:rPr>
          <w:rFonts w:ascii="Times New Roman" w:hAnsi="Times New Roman" w:cs="Times New Roman"/>
          <w:sz w:val="28"/>
          <w:lang w:val="uk-UA"/>
        </w:rPr>
        <w:t xml:space="preserve">ити </w:t>
      </w:r>
      <w:r>
        <w:rPr>
          <w:rFonts w:ascii="Times New Roman" w:hAnsi="Times New Roman" w:cs="Times New Roman"/>
          <w:sz w:val="28"/>
          <w:lang w:val="uk-UA"/>
        </w:rPr>
        <w:t>чинники, які спричиняють вплив на ефективність</w:t>
      </w:r>
      <w:r>
        <w:rPr>
          <w:rFonts w:ascii="Times New Roman" w:hAnsi="Times New Roman" w:cs="Times New Roman"/>
          <w:bCs/>
          <w:sz w:val="28"/>
          <w:szCs w:val="28"/>
          <w:lang w:val="uk-UA"/>
        </w:rPr>
        <w:t xml:space="preserve">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Fonts w:ascii="Times New Roman" w:hAnsi="Times New Roman" w:cs="Times New Roman"/>
          <w:bCs/>
          <w:sz w:val="28"/>
          <w:szCs w:val="28"/>
          <w:lang w:val="uk-UA"/>
        </w:rPr>
        <w:t>.</w:t>
      </w:r>
      <w:r w:rsidRPr="009550E4">
        <w:rPr>
          <w:rFonts w:ascii="Times New Roman" w:hAnsi="Times New Roman" w:cs="Times New Roman"/>
          <w:b/>
          <w:sz w:val="28"/>
          <w:lang w:val="uk-UA"/>
        </w:rPr>
        <w:t xml:space="preserve"> </w:t>
      </w:r>
    </w:p>
    <w:p w:rsidR="00ED4497" w:rsidRPr="009550E4" w:rsidRDefault="00ED4497" w:rsidP="00ED4497">
      <w:pPr>
        <w:tabs>
          <w:tab w:val="left" w:pos="0"/>
          <w:tab w:val="left" w:pos="567"/>
          <w:tab w:val="num" w:pos="982"/>
          <w:tab w:val="num" w:pos="1477"/>
        </w:tabs>
        <w:spacing w:line="360" w:lineRule="auto"/>
        <w:ind w:firstLine="567"/>
        <w:contextualSpacing/>
        <w:jc w:val="both"/>
        <w:rPr>
          <w:rFonts w:ascii="Times New Roman" w:hAnsi="Times New Roman" w:cs="Times New Roman"/>
          <w:b/>
          <w:sz w:val="28"/>
          <w:lang w:val="uk-UA"/>
        </w:rPr>
      </w:pPr>
      <w:r w:rsidRPr="009550E4">
        <w:rPr>
          <w:rFonts w:ascii="Times New Roman" w:hAnsi="Times New Roman" w:cs="Times New Roman"/>
          <w:b/>
          <w:sz w:val="28"/>
          <w:lang w:val="uk-UA"/>
        </w:rPr>
        <w:t>Завдання дослідження:</w:t>
      </w:r>
    </w:p>
    <w:p w:rsidR="00ED4497" w:rsidRPr="009550E4" w:rsidRDefault="00ED4497" w:rsidP="00ED4497">
      <w:pPr>
        <w:spacing w:line="360" w:lineRule="auto"/>
        <w:ind w:firstLine="709"/>
        <w:contextualSpacing/>
        <w:jc w:val="both"/>
        <w:rPr>
          <w:rStyle w:val="fontstyle01"/>
          <w:bCs/>
          <w:lang w:val="uk-UA"/>
        </w:rPr>
      </w:pPr>
      <w:r w:rsidRPr="009550E4">
        <w:rPr>
          <w:rFonts w:ascii="Times New Roman" w:hAnsi="Times New Roman" w:cs="Times New Roman"/>
          <w:sz w:val="28"/>
          <w:lang w:val="uk-UA"/>
        </w:rPr>
        <w:t xml:space="preserve">1. Виокремити, співставити й узагальнити </w:t>
      </w:r>
      <w:r>
        <w:rPr>
          <w:rFonts w:ascii="Times New Roman" w:hAnsi="Times New Roman" w:cs="Times New Roman"/>
          <w:sz w:val="28"/>
          <w:lang w:val="uk-UA"/>
        </w:rPr>
        <w:t xml:space="preserve">особливості, які мають місце в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Style w:val="fontstyle01"/>
          <w:lang w:val="uk-UA"/>
        </w:rPr>
        <w:t xml:space="preserve"> </w:t>
      </w:r>
      <w:r>
        <w:rPr>
          <w:rStyle w:val="fontstyle01"/>
          <w:lang w:val="uk-UA"/>
        </w:rPr>
        <w:t xml:space="preserve">в найбільш розвинених європейських </w:t>
      </w:r>
      <w:r w:rsidRPr="009550E4">
        <w:rPr>
          <w:rFonts w:ascii="Times New Roman" w:hAnsi="Times New Roman" w:cs="Times New Roman"/>
          <w:bCs/>
          <w:sz w:val="28"/>
          <w:szCs w:val="28"/>
          <w:lang w:val="uk-UA"/>
        </w:rPr>
        <w:t>(Німеччина, Франція</w:t>
      </w:r>
      <w:r>
        <w:rPr>
          <w:rFonts w:ascii="Times New Roman" w:hAnsi="Times New Roman" w:cs="Times New Roman"/>
          <w:bCs/>
          <w:sz w:val="28"/>
          <w:szCs w:val="28"/>
          <w:lang w:val="uk-UA"/>
        </w:rPr>
        <w:t>) та північноамериканських (Канада</w:t>
      </w:r>
      <w:r w:rsidRPr="009550E4">
        <w:rPr>
          <w:rFonts w:ascii="Times New Roman" w:hAnsi="Times New Roman" w:cs="Times New Roman"/>
          <w:bCs/>
          <w:sz w:val="28"/>
          <w:szCs w:val="28"/>
          <w:lang w:val="uk-UA"/>
        </w:rPr>
        <w:t xml:space="preserve">, США) </w:t>
      </w:r>
      <w:r>
        <w:rPr>
          <w:rFonts w:ascii="Times New Roman" w:hAnsi="Times New Roman" w:cs="Times New Roman"/>
          <w:bCs/>
          <w:sz w:val="28"/>
          <w:szCs w:val="28"/>
          <w:lang w:val="uk-UA"/>
        </w:rPr>
        <w:t>країнах</w:t>
      </w:r>
      <w:r w:rsidRPr="009550E4">
        <w:rPr>
          <w:rFonts w:ascii="Times New Roman" w:hAnsi="Times New Roman" w:cs="Times New Roman"/>
          <w:bCs/>
          <w:sz w:val="28"/>
          <w:szCs w:val="28"/>
          <w:lang w:val="uk-UA"/>
        </w:rPr>
        <w:t>.</w:t>
      </w:r>
    </w:p>
    <w:p w:rsidR="00ED4497" w:rsidRPr="009550E4" w:rsidRDefault="00ED4497" w:rsidP="00ED4497">
      <w:pPr>
        <w:widowControl w:val="0"/>
        <w:spacing w:line="360" w:lineRule="auto"/>
        <w:ind w:firstLine="567"/>
        <w:contextualSpacing/>
        <w:jc w:val="both"/>
        <w:rPr>
          <w:rFonts w:ascii="Times New Roman" w:hAnsi="Times New Roman" w:cs="Times New Roman"/>
          <w:lang w:val="uk-UA"/>
        </w:rPr>
      </w:pPr>
      <w:r w:rsidRPr="009550E4">
        <w:rPr>
          <w:rFonts w:ascii="Times New Roman" w:hAnsi="Times New Roman" w:cs="Times New Roman"/>
          <w:sz w:val="28"/>
          <w:lang w:val="uk-UA"/>
        </w:rPr>
        <w:t>2. </w:t>
      </w:r>
      <w:r>
        <w:rPr>
          <w:rFonts w:ascii="Times New Roman" w:hAnsi="Times New Roman" w:cs="Times New Roman"/>
          <w:sz w:val="28"/>
          <w:lang w:val="uk-UA"/>
        </w:rPr>
        <w:t>З</w:t>
      </w:r>
      <w:r w:rsidRPr="00537D3F">
        <w:rPr>
          <w:rFonts w:ascii="Times New Roman" w:hAnsi="Times New Roman" w:cs="Times New Roman"/>
          <w:sz w:val="28"/>
          <w:lang w:val="uk-UA"/>
        </w:rPr>
        <w:t>’</w:t>
      </w:r>
      <w:r>
        <w:rPr>
          <w:rFonts w:ascii="Times New Roman" w:hAnsi="Times New Roman" w:cs="Times New Roman"/>
          <w:sz w:val="28"/>
          <w:lang w:val="uk-UA"/>
        </w:rPr>
        <w:t>ясувати чинники, які зумовлюють модернізаційні зміни</w:t>
      </w:r>
      <w:r w:rsidRPr="009550E4">
        <w:rPr>
          <w:rFonts w:ascii="Times New Roman" w:hAnsi="Times New Roman" w:cs="Times New Roman"/>
          <w:sz w:val="28"/>
          <w:lang w:val="uk-UA"/>
        </w:rPr>
        <w:t xml:space="preserve"> </w:t>
      </w:r>
      <w:r w:rsidRPr="009550E4">
        <w:rPr>
          <w:rFonts w:ascii="Times New Roman" w:hAnsi="Times New Roman" w:cs="Times New Roman"/>
          <w:bCs/>
          <w:sz w:val="28"/>
          <w:szCs w:val="28"/>
          <w:lang w:val="uk-UA"/>
        </w:rPr>
        <w:t xml:space="preserve">вітчизняної системи професійної підготовки майбутніх </w:t>
      </w:r>
      <w:r w:rsidRPr="00D31470">
        <w:rPr>
          <w:rFonts w:ascii="Times New Roman" w:eastAsia="Times New Roman" w:hAnsi="Times New Roman" w:cs="Times New Roman"/>
          <w:color w:val="000000"/>
          <w:sz w:val="28"/>
          <w:szCs w:val="28"/>
          <w:lang w:val="uk-UA" w:eastAsia="ru-RU"/>
        </w:rPr>
        <w:t>майбутніх перекладачів</w:t>
      </w:r>
      <w:r w:rsidRPr="009550E4">
        <w:rPr>
          <w:rFonts w:ascii="Times New Roman" w:hAnsi="Times New Roman" w:cs="Times New Roman"/>
          <w:bCs/>
          <w:sz w:val="28"/>
          <w:szCs w:val="28"/>
          <w:lang w:val="uk-UA"/>
        </w:rPr>
        <w:t>.</w:t>
      </w:r>
      <w:r w:rsidRPr="009550E4">
        <w:rPr>
          <w:rFonts w:ascii="Times New Roman" w:hAnsi="Times New Roman" w:cs="Times New Roman"/>
          <w:lang w:val="uk-UA"/>
        </w:rPr>
        <w:t xml:space="preserve"> </w:t>
      </w:r>
    </w:p>
    <w:p w:rsidR="00ED4497" w:rsidRDefault="00ED4497" w:rsidP="00ED4497">
      <w:pPr>
        <w:tabs>
          <w:tab w:val="left" w:pos="0"/>
          <w:tab w:val="left" w:pos="567"/>
          <w:tab w:val="num" w:pos="1477"/>
        </w:tabs>
        <w:spacing w:line="360" w:lineRule="auto"/>
        <w:ind w:firstLine="567"/>
        <w:contextualSpacing/>
        <w:jc w:val="both"/>
        <w:rPr>
          <w:rFonts w:ascii="Times New Roman" w:hAnsi="Times New Roman" w:cs="Times New Roman"/>
          <w:sz w:val="28"/>
          <w:lang w:val="uk-UA"/>
        </w:rPr>
      </w:pPr>
      <w:r w:rsidRPr="009550E4">
        <w:rPr>
          <w:rFonts w:ascii="Times New Roman" w:hAnsi="Times New Roman" w:cs="Times New Roman"/>
          <w:sz w:val="28"/>
          <w:lang w:val="uk-UA"/>
        </w:rPr>
        <w:t xml:space="preserve">3. Виявити </w:t>
      </w:r>
      <w:r>
        <w:rPr>
          <w:rFonts w:ascii="Times New Roman" w:hAnsi="Times New Roman" w:cs="Times New Roman"/>
          <w:sz w:val="28"/>
          <w:lang w:val="uk-UA"/>
        </w:rPr>
        <w:t xml:space="preserve">провідні напрями й способи осучаснення процесу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у </w:t>
      </w:r>
      <w:r w:rsidRPr="009550E4">
        <w:rPr>
          <w:rFonts w:ascii="Times New Roman" w:hAnsi="Times New Roman" w:cs="Times New Roman"/>
          <w:bCs/>
          <w:sz w:val="28"/>
          <w:szCs w:val="28"/>
          <w:lang w:val="uk-UA"/>
        </w:rPr>
        <w:t>вітчизнян</w:t>
      </w:r>
      <w:r>
        <w:rPr>
          <w:rFonts w:ascii="Times New Roman" w:hAnsi="Times New Roman" w:cs="Times New Roman"/>
          <w:bCs/>
          <w:sz w:val="28"/>
          <w:szCs w:val="28"/>
          <w:lang w:val="uk-UA"/>
        </w:rPr>
        <w:t>их закладах вищої освіти</w:t>
      </w:r>
      <w:r w:rsidRPr="009550E4">
        <w:rPr>
          <w:rFonts w:ascii="Times New Roman" w:hAnsi="Times New Roman" w:cs="Times New Roman"/>
          <w:sz w:val="28"/>
          <w:lang w:val="uk-UA"/>
        </w:rPr>
        <w:t>.</w:t>
      </w:r>
    </w:p>
    <w:p w:rsidR="00ED4497" w:rsidRPr="009550E4" w:rsidRDefault="00ED4497" w:rsidP="00ED4497">
      <w:pPr>
        <w:tabs>
          <w:tab w:val="left" w:pos="0"/>
          <w:tab w:val="left" w:pos="567"/>
          <w:tab w:val="num" w:pos="1477"/>
        </w:tabs>
        <w:spacing w:line="360" w:lineRule="auto"/>
        <w:ind w:firstLine="567"/>
        <w:contextualSpacing/>
        <w:jc w:val="both"/>
        <w:rPr>
          <w:rFonts w:ascii="Times New Roman" w:hAnsi="Times New Roman" w:cs="Times New Roman"/>
          <w:sz w:val="28"/>
          <w:lang w:val="uk-UA"/>
        </w:rPr>
      </w:pPr>
      <w:r>
        <w:rPr>
          <w:rFonts w:ascii="Times New Roman" w:hAnsi="Times New Roman" w:cs="Times New Roman"/>
          <w:sz w:val="28"/>
          <w:lang w:val="uk-UA"/>
        </w:rPr>
        <w:t xml:space="preserve">4. Виявити суб’єктивні чинники, які знижують ефективність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Pr>
          <w:rFonts w:ascii="Times New Roman" w:eastAsia="Times New Roman" w:hAnsi="Times New Roman" w:cs="Times New Roman"/>
          <w:color w:val="000000"/>
          <w:sz w:val="28"/>
          <w:szCs w:val="28"/>
          <w:lang w:val="uk-UA" w:eastAsia="ru-RU"/>
        </w:rPr>
        <w:t xml:space="preserve"> до фахової діяльності.</w:t>
      </w:r>
    </w:p>
    <w:p w:rsidR="00ED4497" w:rsidRPr="009550E4" w:rsidRDefault="00ED4497" w:rsidP="00ED4497">
      <w:pPr>
        <w:tabs>
          <w:tab w:val="left" w:pos="0"/>
          <w:tab w:val="left" w:pos="567"/>
          <w:tab w:val="num" w:pos="1477"/>
        </w:tabs>
        <w:spacing w:line="360" w:lineRule="auto"/>
        <w:ind w:firstLine="567"/>
        <w:contextualSpacing/>
        <w:jc w:val="both"/>
        <w:rPr>
          <w:rFonts w:ascii="Times New Roman" w:hAnsi="Times New Roman" w:cs="Times New Roman"/>
          <w:sz w:val="28"/>
          <w:lang w:val="uk-UA"/>
        </w:rPr>
      </w:pPr>
      <w:r w:rsidRPr="009550E4">
        <w:rPr>
          <w:rFonts w:ascii="Times New Roman" w:hAnsi="Times New Roman" w:cs="Times New Roman"/>
          <w:b/>
          <w:sz w:val="28"/>
          <w:lang w:val="uk-UA"/>
        </w:rPr>
        <w:t>Об</w:t>
      </w:r>
      <w:r w:rsidRPr="009550E4">
        <w:rPr>
          <w:rFonts w:ascii="Times New Roman" w:hAnsi="Times New Roman" w:cs="Times New Roman"/>
          <w:sz w:val="28"/>
          <w:lang w:val="uk-UA"/>
        </w:rPr>
        <w:t>’</w:t>
      </w:r>
      <w:r w:rsidRPr="009550E4">
        <w:rPr>
          <w:rFonts w:ascii="Times New Roman" w:hAnsi="Times New Roman" w:cs="Times New Roman"/>
          <w:b/>
          <w:sz w:val="28"/>
          <w:lang w:val="uk-UA"/>
        </w:rPr>
        <w:t>єкт дослідження –</w:t>
      </w:r>
      <w:r>
        <w:rPr>
          <w:rFonts w:ascii="Times New Roman" w:hAnsi="Times New Roman" w:cs="Times New Roman"/>
          <w:b/>
          <w:sz w:val="28"/>
          <w:lang w:val="uk-UA"/>
        </w:rPr>
        <w:t xml:space="preserve"> </w:t>
      </w:r>
      <w:r w:rsidRPr="009550E4">
        <w:rPr>
          <w:rFonts w:ascii="Times New Roman" w:hAnsi="Times New Roman" w:cs="Times New Roman"/>
          <w:bCs/>
          <w:sz w:val="28"/>
          <w:szCs w:val="28"/>
          <w:lang w:val="uk-UA"/>
        </w:rPr>
        <w:t>професійн</w:t>
      </w:r>
      <w:r>
        <w:rPr>
          <w:rFonts w:ascii="Times New Roman" w:hAnsi="Times New Roman" w:cs="Times New Roman"/>
          <w:bCs/>
          <w:sz w:val="28"/>
          <w:szCs w:val="28"/>
          <w:lang w:val="uk-UA"/>
        </w:rPr>
        <w:t>а</w:t>
      </w:r>
      <w:r w:rsidRPr="009550E4">
        <w:rPr>
          <w:rFonts w:ascii="Times New Roman" w:hAnsi="Times New Roman" w:cs="Times New Roman"/>
          <w:bCs/>
          <w:sz w:val="28"/>
          <w:szCs w:val="28"/>
          <w:lang w:val="uk-UA"/>
        </w:rPr>
        <w:t xml:space="preserve"> підготовк</w:t>
      </w:r>
      <w:r>
        <w:rPr>
          <w:rFonts w:ascii="Times New Roman" w:hAnsi="Times New Roman" w:cs="Times New Roman"/>
          <w:bCs/>
          <w:sz w:val="28"/>
          <w:szCs w:val="28"/>
          <w:lang w:val="uk-UA"/>
        </w:rPr>
        <w:t>а</w:t>
      </w:r>
      <w:r w:rsidRPr="009550E4">
        <w:rPr>
          <w:rFonts w:ascii="Times New Roman" w:hAnsi="Times New Roman" w:cs="Times New Roman"/>
          <w:bCs/>
          <w:sz w:val="28"/>
          <w:szCs w:val="28"/>
          <w:lang w:val="uk-UA"/>
        </w:rPr>
        <w:t xml:space="preserve"> майбутніх </w:t>
      </w:r>
      <w:r w:rsidRPr="00D31470">
        <w:rPr>
          <w:rFonts w:ascii="Times New Roman" w:eastAsia="Times New Roman" w:hAnsi="Times New Roman" w:cs="Times New Roman"/>
          <w:color w:val="000000"/>
          <w:sz w:val="28"/>
          <w:szCs w:val="28"/>
          <w:lang w:val="uk-UA" w:eastAsia="ru-RU"/>
        </w:rPr>
        <w:t>перекладачів</w:t>
      </w:r>
      <w:r>
        <w:rPr>
          <w:rFonts w:ascii="Times New Roman" w:eastAsia="Times New Roman" w:hAnsi="Times New Roman" w:cs="Times New Roman"/>
          <w:color w:val="000000"/>
          <w:sz w:val="28"/>
          <w:szCs w:val="28"/>
          <w:lang w:val="uk-UA" w:eastAsia="ru-RU"/>
        </w:rPr>
        <w:t xml:space="preserve"> на сучасному етапі розвитку суспільства</w:t>
      </w:r>
      <w:r w:rsidRPr="009550E4">
        <w:rPr>
          <w:rFonts w:ascii="Times New Roman" w:hAnsi="Times New Roman" w:cs="Times New Roman"/>
          <w:sz w:val="28"/>
          <w:lang w:val="uk-UA"/>
        </w:rPr>
        <w:t>.</w:t>
      </w:r>
    </w:p>
    <w:p w:rsidR="00ED4497" w:rsidRPr="009550E4" w:rsidRDefault="00ED4497" w:rsidP="00ED4497">
      <w:pPr>
        <w:tabs>
          <w:tab w:val="left" w:pos="0"/>
          <w:tab w:val="left" w:pos="567"/>
          <w:tab w:val="num" w:pos="1477"/>
        </w:tabs>
        <w:spacing w:line="360" w:lineRule="auto"/>
        <w:ind w:firstLine="567"/>
        <w:contextualSpacing/>
        <w:jc w:val="both"/>
        <w:rPr>
          <w:rFonts w:ascii="Times New Roman" w:hAnsi="Times New Roman" w:cs="Times New Roman"/>
          <w:sz w:val="28"/>
          <w:lang w:val="uk-UA"/>
        </w:rPr>
      </w:pPr>
      <w:r w:rsidRPr="009550E4">
        <w:rPr>
          <w:rFonts w:ascii="Times New Roman" w:hAnsi="Times New Roman" w:cs="Times New Roman"/>
          <w:b/>
          <w:sz w:val="28"/>
          <w:lang w:val="uk-UA"/>
        </w:rPr>
        <w:t xml:space="preserve">Предмет дослідження – </w:t>
      </w:r>
      <w:r w:rsidRPr="00FF4248">
        <w:rPr>
          <w:rFonts w:ascii="Times New Roman" w:hAnsi="Times New Roman" w:cs="Times New Roman"/>
          <w:sz w:val="28"/>
          <w:lang w:val="uk-UA"/>
        </w:rPr>
        <w:t xml:space="preserve">особливості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у зарубіжних і </w:t>
      </w:r>
      <w:r w:rsidRPr="009550E4">
        <w:rPr>
          <w:rFonts w:ascii="Times New Roman" w:hAnsi="Times New Roman" w:cs="Times New Roman"/>
          <w:bCs/>
          <w:sz w:val="28"/>
          <w:szCs w:val="28"/>
          <w:lang w:val="uk-UA"/>
        </w:rPr>
        <w:t>вітчизнян</w:t>
      </w:r>
      <w:r>
        <w:rPr>
          <w:rFonts w:ascii="Times New Roman" w:hAnsi="Times New Roman" w:cs="Times New Roman"/>
          <w:bCs/>
          <w:sz w:val="28"/>
          <w:szCs w:val="28"/>
          <w:lang w:val="uk-UA"/>
        </w:rPr>
        <w:t>их закладах вищої освіти</w:t>
      </w:r>
      <w:r w:rsidRPr="009550E4">
        <w:rPr>
          <w:rFonts w:ascii="Times New Roman" w:hAnsi="Times New Roman" w:cs="Times New Roman"/>
          <w:sz w:val="28"/>
          <w:lang w:val="uk-UA"/>
        </w:rPr>
        <w:t>.</w:t>
      </w:r>
    </w:p>
    <w:p w:rsidR="00ED4497" w:rsidRPr="009550E4" w:rsidRDefault="00ED4497" w:rsidP="00ED4497">
      <w:pPr>
        <w:tabs>
          <w:tab w:val="left" w:pos="0"/>
          <w:tab w:val="left" w:pos="567"/>
        </w:tabs>
        <w:spacing w:line="360" w:lineRule="auto"/>
        <w:ind w:firstLine="567"/>
        <w:contextualSpacing/>
        <w:jc w:val="both"/>
        <w:rPr>
          <w:rStyle w:val="markedcontent"/>
          <w:rFonts w:ascii="Times New Roman" w:hAnsi="Times New Roman" w:cs="Times New Roman"/>
          <w:sz w:val="28"/>
          <w:szCs w:val="28"/>
          <w:lang w:val="uk-UA"/>
        </w:rPr>
      </w:pPr>
      <w:r w:rsidRPr="009550E4">
        <w:rPr>
          <w:rStyle w:val="markedcontent"/>
          <w:rFonts w:ascii="Times New Roman" w:hAnsi="Times New Roman" w:cs="Times New Roman"/>
          <w:b/>
          <w:sz w:val="28"/>
          <w:szCs w:val="28"/>
          <w:lang w:val="uk-UA"/>
        </w:rPr>
        <w:t>Провідна ідея дослідження</w:t>
      </w:r>
      <w:r w:rsidRPr="009550E4">
        <w:rPr>
          <w:rStyle w:val="markedcontent"/>
          <w:rFonts w:ascii="Times New Roman" w:hAnsi="Times New Roman" w:cs="Times New Roman"/>
          <w:sz w:val="28"/>
          <w:szCs w:val="28"/>
          <w:lang w:val="uk-UA"/>
        </w:rPr>
        <w:t xml:space="preserve"> полягає в тому, що </w:t>
      </w:r>
      <w:r w:rsidRPr="00FF4248">
        <w:rPr>
          <w:rFonts w:ascii="Times New Roman" w:hAnsi="Times New Roman" w:cs="Times New Roman"/>
          <w:sz w:val="28"/>
          <w:lang w:val="uk-UA"/>
        </w:rPr>
        <w:t xml:space="preserve">особливості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у зарубіжних і </w:t>
      </w:r>
      <w:r w:rsidRPr="009550E4">
        <w:rPr>
          <w:rFonts w:ascii="Times New Roman" w:hAnsi="Times New Roman" w:cs="Times New Roman"/>
          <w:bCs/>
          <w:sz w:val="28"/>
          <w:szCs w:val="28"/>
          <w:lang w:val="uk-UA"/>
        </w:rPr>
        <w:t>вітчизнян</w:t>
      </w:r>
      <w:r>
        <w:rPr>
          <w:rFonts w:ascii="Times New Roman" w:hAnsi="Times New Roman" w:cs="Times New Roman"/>
          <w:bCs/>
          <w:sz w:val="28"/>
          <w:szCs w:val="28"/>
          <w:lang w:val="uk-UA"/>
        </w:rPr>
        <w:t>их закладах вищої освіти</w:t>
      </w:r>
      <w:r w:rsidRPr="009550E4">
        <w:rPr>
          <w:rStyle w:val="markedcontent"/>
          <w:rFonts w:ascii="Times New Roman" w:hAnsi="Times New Roman" w:cs="Times New Roman"/>
          <w:sz w:val="28"/>
          <w:szCs w:val="28"/>
          <w:lang w:val="uk-UA"/>
        </w:rPr>
        <w:t>, яка розглядається як цілісне й специфічне історико-педагогічне явище, зумовлен</w:t>
      </w:r>
      <w:r>
        <w:rPr>
          <w:rStyle w:val="markedcontent"/>
          <w:rFonts w:ascii="Times New Roman" w:hAnsi="Times New Roman" w:cs="Times New Roman"/>
          <w:sz w:val="28"/>
          <w:szCs w:val="28"/>
          <w:lang w:val="uk-UA"/>
        </w:rPr>
        <w:t>і</w:t>
      </w:r>
      <w:r w:rsidRPr="009550E4">
        <w:rPr>
          <w:rStyle w:val="markedcontent"/>
          <w:rFonts w:ascii="Times New Roman" w:hAnsi="Times New Roman" w:cs="Times New Roman"/>
          <w:sz w:val="28"/>
          <w:szCs w:val="28"/>
          <w:lang w:val="uk-UA"/>
        </w:rPr>
        <w:t xml:space="preserve"> певними соціально-політичними</w:t>
      </w:r>
      <w:r>
        <w:rPr>
          <w:rStyle w:val="markedcontent"/>
          <w:rFonts w:ascii="Times New Roman" w:hAnsi="Times New Roman" w:cs="Times New Roman"/>
          <w:sz w:val="28"/>
          <w:szCs w:val="28"/>
          <w:lang w:val="uk-UA"/>
        </w:rPr>
        <w:t>,</w:t>
      </w:r>
      <w:r w:rsidRPr="009550E4">
        <w:rPr>
          <w:rStyle w:val="markedcontent"/>
          <w:rFonts w:ascii="Times New Roman" w:hAnsi="Times New Roman" w:cs="Times New Roman"/>
          <w:sz w:val="28"/>
          <w:szCs w:val="28"/>
          <w:lang w:val="uk-UA"/>
        </w:rPr>
        <w:t xml:space="preserve"> соціально-економічними </w:t>
      </w:r>
      <w:r>
        <w:rPr>
          <w:rStyle w:val="markedcontent"/>
          <w:rFonts w:ascii="Times New Roman" w:hAnsi="Times New Roman" w:cs="Times New Roman"/>
          <w:sz w:val="28"/>
          <w:szCs w:val="28"/>
          <w:lang w:val="uk-UA"/>
        </w:rPr>
        <w:t xml:space="preserve">й соціокультурними </w:t>
      </w:r>
      <w:r w:rsidRPr="009550E4">
        <w:rPr>
          <w:rStyle w:val="markedcontent"/>
          <w:rFonts w:ascii="Times New Roman" w:hAnsi="Times New Roman" w:cs="Times New Roman"/>
          <w:sz w:val="28"/>
          <w:szCs w:val="28"/>
          <w:lang w:val="uk-UA"/>
        </w:rPr>
        <w:t xml:space="preserve">чинниками, зокрема, провідними </w:t>
      </w:r>
      <w:r>
        <w:rPr>
          <w:rStyle w:val="markedcontent"/>
          <w:rFonts w:ascii="Times New Roman" w:hAnsi="Times New Roman" w:cs="Times New Roman"/>
          <w:sz w:val="28"/>
          <w:szCs w:val="28"/>
          <w:lang w:val="uk-UA"/>
        </w:rPr>
        <w:t>вимог</w:t>
      </w:r>
      <w:r w:rsidRPr="009550E4">
        <w:rPr>
          <w:rStyle w:val="markedcontent"/>
          <w:rFonts w:ascii="Times New Roman" w:hAnsi="Times New Roman" w:cs="Times New Roman"/>
          <w:sz w:val="28"/>
          <w:szCs w:val="28"/>
          <w:lang w:val="uk-UA"/>
        </w:rPr>
        <w:t>ами міжнародно</w:t>
      </w:r>
      <w:r>
        <w:rPr>
          <w:rStyle w:val="markedcontent"/>
          <w:rFonts w:ascii="Times New Roman" w:hAnsi="Times New Roman" w:cs="Times New Roman"/>
          <w:sz w:val="28"/>
          <w:szCs w:val="28"/>
          <w:lang w:val="uk-UA"/>
        </w:rPr>
        <w:t>го</w:t>
      </w:r>
      <w:r w:rsidRPr="009550E4">
        <w:rPr>
          <w:rStyle w:val="markedcontent"/>
          <w:rFonts w:ascii="Times New Roman" w:hAnsi="Times New Roman" w:cs="Times New Roman"/>
          <w:sz w:val="28"/>
          <w:szCs w:val="28"/>
          <w:lang w:val="uk-UA"/>
        </w:rPr>
        <w:t xml:space="preserve">, </w:t>
      </w:r>
      <w:r>
        <w:rPr>
          <w:rStyle w:val="markedcontent"/>
          <w:rFonts w:ascii="Times New Roman" w:hAnsi="Times New Roman" w:cs="Times New Roman"/>
          <w:sz w:val="28"/>
          <w:szCs w:val="28"/>
          <w:lang w:val="uk-UA"/>
        </w:rPr>
        <w:t>загально</w:t>
      </w:r>
      <w:r w:rsidRPr="009550E4">
        <w:rPr>
          <w:rStyle w:val="markedcontent"/>
          <w:rFonts w:ascii="Times New Roman" w:hAnsi="Times New Roman" w:cs="Times New Roman"/>
          <w:sz w:val="28"/>
          <w:szCs w:val="28"/>
          <w:lang w:val="uk-UA"/>
        </w:rPr>
        <w:t>європейсько</w:t>
      </w:r>
      <w:r>
        <w:rPr>
          <w:rStyle w:val="markedcontent"/>
          <w:rFonts w:ascii="Times New Roman" w:hAnsi="Times New Roman" w:cs="Times New Roman"/>
          <w:sz w:val="28"/>
          <w:szCs w:val="28"/>
          <w:lang w:val="uk-UA"/>
        </w:rPr>
        <w:t>го</w:t>
      </w:r>
      <w:r w:rsidRPr="009550E4">
        <w:rPr>
          <w:rStyle w:val="markedcontent"/>
          <w:rFonts w:ascii="Times New Roman" w:hAnsi="Times New Roman" w:cs="Times New Roman"/>
          <w:sz w:val="28"/>
          <w:szCs w:val="28"/>
          <w:lang w:val="uk-UA"/>
        </w:rPr>
        <w:t xml:space="preserve"> та </w:t>
      </w:r>
      <w:r>
        <w:rPr>
          <w:rStyle w:val="markedcontent"/>
          <w:rFonts w:ascii="Times New Roman" w:hAnsi="Times New Roman" w:cs="Times New Roman"/>
          <w:sz w:val="28"/>
          <w:szCs w:val="28"/>
          <w:lang w:val="uk-UA"/>
        </w:rPr>
        <w:t>національного ринків перекладацьких послуг</w:t>
      </w:r>
      <w:r w:rsidRPr="009550E4">
        <w:rPr>
          <w:rStyle w:val="markedcontent"/>
          <w:rFonts w:ascii="Times New Roman" w:hAnsi="Times New Roman" w:cs="Times New Roman"/>
          <w:sz w:val="28"/>
          <w:szCs w:val="28"/>
          <w:lang w:val="uk-UA"/>
        </w:rPr>
        <w:t xml:space="preserve"> </w:t>
      </w:r>
      <w:r>
        <w:rPr>
          <w:rStyle w:val="markedcontent"/>
          <w:rFonts w:ascii="Times New Roman" w:hAnsi="Times New Roman" w:cs="Times New Roman"/>
          <w:sz w:val="28"/>
          <w:szCs w:val="28"/>
          <w:lang w:val="uk-UA"/>
        </w:rPr>
        <w:t xml:space="preserve">та настановами освітньої </w:t>
      </w:r>
      <w:r w:rsidRPr="009550E4">
        <w:rPr>
          <w:rStyle w:val="markedcontent"/>
          <w:rFonts w:ascii="Times New Roman" w:hAnsi="Times New Roman" w:cs="Times New Roman"/>
          <w:sz w:val="28"/>
          <w:szCs w:val="28"/>
          <w:lang w:val="uk-UA"/>
        </w:rPr>
        <w:t>політики, що форму</w:t>
      </w:r>
      <w:r>
        <w:rPr>
          <w:rStyle w:val="markedcontent"/>
          <w:rFonts w:ascii="Times New Roman" w:hAnsi="Times New Roman" w:cs="Times New Roman"/>
          <w:sz w:val="28"/>
          <w:szCs w:val="28"/>
          <w:lang w:val="uk-UA"/>
        </w:rPr>
        <w:t>ють</w:t>
      </w:r>
      <w:r w:rsidRPr="009550E4">
        <w:rPr>
          <w:rStyle w:val="markedcontent"/>
          <w:rFonts w:ascii="Times New Roman" w:hAnsi="Times New Roman" w:cs="Times New Roman"/>
          <w:sz w:val="28"/>
          <w:szCs w:val="28"/>
          <w:lang w:val="uk-UA"/>
        </w:rPr>
        <w:t xml:space="preserve"> відповідне замовлення </w:t>
      </w:r>
      <w:r>
        <w:rPr>
          <w:rStyle w:val="markedcontent"/>
          <w:rFonts w:ascii="Times New Roman" w:hAnsi="Times New Roman" w:cs="Times New Roman"/>
          <w:sz w:val="28"/>
          <w:szCs w:val="28"/>
          <w:lang w:val="uk-UA"/>
        </w:rPr>
        <w:t>щодо</w:t>
      </w:r>
      <w:r w:rsidRPr="009550E4">
        <w:rPr>
          <w:rStyle w:val="markedcontent"/>
          <w:rFonts w:ascii="Times New Roman" w:hAnsi="Times New Roman" w:cs="Times New Roman"/>
          <w:sz w:val="28"/>
          <w:szCs w:val="28"/>
          <w:lang w:val="uk-UA"/>
        </w:rPr>
        <w:t xml:space="preserve"> формування </w:t>
      </w:r>
      <w:r>
        <w:rPr>
          <w:rStyle w:val="markedcontent"/>
          <w:rFonts w:ascii="Times New Roman" w:hAnsi="Times New Roman" w:cs="Times New Roman"/>
          <w:sz w:val="28"/>
          <w:szCs w:val="28"/>
          <w:lang w:val="uk-UA"/>
        </w:rPr>
        <w:t xml:space="preserve">професіоналізму особистості й діяльності </w:t>
      </w:r>
      <w:r w:rsidRPr="009550E4">
        <w:rPr>
          <w:rStyle w:val="markedcontent"/>
          <w:rFonts w:ascii="Times New Roman" w:hAnsi="Times New Roman" w:cs="Times New Roman"/>
          <w:sz w:val="28"/>
          <w:szCs w:val="28"/>
          <w:lang w:val="uk-UA"/>
        </w:rPr>
        <w:t xml:space="preserve">означеного типу фахівців. </w:t>
      </w:r>
    </w:p>
    <w:p w:rsidR="000E0415" w:rsidRDefault="00ED4497" w:rsidP="000E0415">
      <w:pPr>
        <w:spacing w:line="360" w:lineRule="auto"/>
        <w:ind w:firstLine="567"/>
        <w:contextualSpacing/>
        <w:jc w:val="both"/>
        <w:rPr>
          <w:rFonts w:ascii="Times New Roman" w:hAnsi="Times New Roman" w:cs="Times New Roman"/>
          <w:sz w:val="28"/>
          <w:szCs w:val="28"/>
          <w:lang w:val="uk-UA"/>
        </w:rPr>
      </w:pPr>
      <w:r w:rsidRPr="009550E4">
        <w:rPr>
          <w:rFonts w:ascii="Times New Roman" w:hAnsi="Times New Roman" w:cs="Times New Roman"/>
          <w:b/>
          <w:sz w:val="28"/>
          <w:szCs w:val="28"/>
          <w:lang w:val="uk-UA"/>
        </w:rPr>
        <w:t>Методологічну основу дослідження</w:t>
      </w:r>
      <w:r w:rsidRPr="009550E4">
        <w:rPr>
          <w:rFonts w:ascii="Times New Roman" w:hAnsi="Times New Roman" w:cs="Times New Roman"/>
          <w:sz w:val="28"/>
          <w:szCs w:val="28"/>
          <w:lang w:val="uk-UA"/>
        </w:rPr>
        <w:t xml:space="preserve"> складають </w:t>
      </w:r>
      <w:r w:rsidRPr="009550E4">
        <w:rPr>
          <w:rStyle w:val="markedcontent"/>
          <w:rFonts w:ascii="Times New Roman" w:hAnsi="Times New Roman" w:cs="Times New Roman"/>
          <w:sz w:val="28"/>
          <w:szCs w:val="28"/>
          <w:lang w:val="uk-UA"/>
        </w:rPr>
        <w:t>системний, історичний, культурологічний, компетентнісний, особистісн</w:t>
      </w:r>
      <w:r>
        <w:rPr>
          <w:rStyle w:val="markedcontent"/>
          <w:rFonts w:ascii="Times New Roman" w:hAnsi="Times New Roman" w:cs="Times New Roman"/>
          <w:sz w:val="28"/>
          <w:szCs w:val="28"/>
          <w:lang w:val="uk-UA"/>
        </w:rPr>
        <w:t>о-</w:t>
      </w:r>
      <w:r w:rsidRPr="009550E4">
        <w:rPr>
          <w:rStyle w:val="markedcontent"/>
          <w:rFonts w:ascii="Times New Roman" w:hAnsi="Times New Roman" w:cs="Times New Roman"/>
          <w:sz w:val="28"/>
          <w:szCs w:val="28"/>
          <w:lang w:val="uk-UA"/>
        </w:rPr>
        <w:t xml:space="preserve">діяльнісний підходи, крізь </w:t>
      </w:r>
      <w:r w:rsidRPr="009550E4">
        <w:rPr>
          <w:rStyle w:val="markedcontent"/>
          <w:rFonts w:ascii="Times New Roman" w:hAnsi="Times New Roman" w:cs="Times New Roman"/>
          <w:sz w:val="28"/>
          <w:szCs w:val="28"/>
          <w:lang w:val="uk-UA"/>
        </w:rPr>
        <w:lastRenderedPageBreak/>
        <w:t xml:space="preserve">призму яких здійснено вивчення особливостей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у зарубіжних і </w:t>
      </w:r>
      <w:r w:rsidRPr="009550E4">
        <w:rPr>
          <w:rFonts w:ascii="Times New Roman" w:hAnsi="Times New Roman" w:cs="Times New Roman"/>
          <w:bCs/>
          <w:sz w:val="28"/>
          <w:szCs w:val="28"/>
          <w:lang w:val="uk-UA"/>
        </w:rPr>
        <w:t>вітчизнян</w:t>
      </w:r>
      <w:r>
        <w:rPr>
          <w:rFonts w:ascii="Times New Roman" w:hAnsi="Times New Roman" w:cs="Times New Roman"/>
          <w:bCs/>
          <w:sz w:val="28"/>
          <w:szCs w:val="28"/>
          <w:lang w:val="uk-UA"/>
        </w:rPr>
        <w:t>их закладах вищої освіти</w:t>
      </w:r>
      <w:r w:rsidRPr="009550E4">
        <w:rPr>
          <w:rStyle w:val="markedcontent"/>
          <w:rFonts w:ascii="Times New Roman" w:hAnsi="Times New Roman" w:cs="Times New Roman"/>
          <w:sz w:val="28"/>
          <w:szCs w:val="28"/>
          <w:lang w:val="uk-UA"/>
        </w:rPr>
        <w:t>, в органічній єдності із принципами науковості, сутнісного аналізу, цілісності, історико-педагогічної об’єктивності, динамічності, поєднання традицій та інновацій.</w:t>
      </w:r>
      <w:r w:rsidRPr="009550E4">
        <w:rPr>
          <w:rFonts w:ascii="Times New Roman" w:hAnsi="Times New Roman" w:cs="Times New Roman"/>
          <w:sz w:val="28"/>
          <w:szCs w:val="28"/>
          <w:lang w:val="uk-UA"/>
        </w:rPr>
        <w:t xml:space="preserve"> </w:t>
      </w:r>
    </w:p>
    <w:p w:rsidR="00ED4497" w:rsidRPr="00EF4B78" w:rsidRDefault="00ED4497" w:rsidP="000E0415">
      <w:pPr>
        <w:spacing w:line="360" w:lineRule="auto"/>
        <w:ind w:firstLine="567"/>
        <w:contextualSpacing/>
        <w:jc w:val="both"/>
        <w:rPr>
          <w:rStyle w:val="markedcontent"/>
          <w:rFonts w:ascii="Times New Roman" w:hAnsi="Times New Roman" w:cs="Times New Roman"/>
          <w:sz w:val="28"/>
          <w:szCs w:val="28"/>
          <w:lang w:val="uk-UA"/>
        </w:rPr>
      </w:pPr>
      <w:r w:rsidRPr="00EF4B78">
        <w:rPr>
          <w:rStyle w:val="markedcontent"/>
          <w:rFonts w:ascii="Times New Roman" w:hAnsi="Times New Roman" w:cs="Times New Roman"/>
          <w:b/>
          <w:sz w:val="28"/>
          <w:szCs w:val="28"/>
          <w:lang w:val="uk-UA"/>
        </w:rPr>
        <w:t>Теоретичну основу дослідження</w:t>
      </w:r>
      <w:r w:rsidRPr="00EF4B78">
        <w:rPr>
          <w:rStyle w:val="markedcontent"/>
          <w:rFonts w:ascii="Times New Roman" w:hAnsi="Times New Roman" w:cs="Times New Roman"/>
          <w:sz w:val="28"/>
          <w:szCs w:val="28"/>
          <w:lang w:val="uk-UA"/>
        </w:rPr>
        <w:t xml:space="preserve"> становлять:</w:t>
      </w:r>
    </w:p>
    <w:p w:rsidR="00ED4497" w:rsidRPr="00EF4B78" w:rsidRDefault="00ED4497" w:rsidP="000E0415">
      <w:pPr>
        <w:tabs>
          <w:tab w:val="left" w:pos="0"/>
          <w:tab w:val="left" w:pos="567"/>
        </w:tabs>
        <w:spacing w:line="360" w:lineRule="auto"/>
        <w:ind w:firstLine="567"/>
        <w:contextualSpacing/>
        <w:jc w:val="both"/>
        <w:rPr>
          <w:rStyle w:val="markedcontent"/>
          <w:rFonts w:ascii="Times New Roman" w:hAnsi="Times New Roman" w:cs="Times New Roman"/>
          <w:sz w:val="28"/>
          <w:szCs w:val="28"/>
          <w:lang w:val="uk-UA"/>
        </w:rPr>
      </w:pPr>
      <w:r w:rsidRPr="00EF4B78">
        <w:rPr>
          <w:rStyle w:val="markedcontent"/>
          <w:rFonts w:ascii="Times New Roman" w:hAnsi="Times New Roman" w:cs="Times New Roman"/>
          <w:sz w:val="28"/>
          <w:szCs w:val="28"/>
          <w:lang w:val="uk-UA"/>
        </w:rPr>
        <w:t>– концептуальні положення вітчизняної методології історико-педагогічної науки (Л. Вовк, С. Гончаренко, Н. Гупан, Н. Дічек, М.</w:t>
      </w:r>
      <w:r w:rsidRPr="00EF4B78">
        <w:rPr>
          <w:rStyle w:val="markedcontent"/>
          <w:rFonts w:ascii="Times New Roman" w:hAnsi="Times New Roman" w:cs="Times New Roman"/>
          <w:sz w:val="28"/>
          <w:szCs w:val="28"/>
          <w:lang w:val="en-US"/>
        </w:rPr>
        <w:t> </w:t>
      </w:r>
      <w:r w:rsidRPr="00EF4B78">
        <w:rPr>
          <w:rStyle w:val="markedcontent"/>
          <w:rFonts w:ascii="Times New Roman" w:hAnsi="Times New Roman" w:cs="Times New Roman"/>
          <w:sz w:val="28"/>
          <w:szCs w:val="28"/>
          <w:lang w:val="uk-UA"/>
        </w:rPr>
        <w:t>Євтух, О. Мисечко, О.Петренко, С. Шандрук й ін.);</w:t>
      </w:r>
    </w:p>
    <w:p w:rsidR="00ED4497" w:rsidRPr="00EF4B78" w:rsidRDefault="00ED4497" w:rsidP="000E0415">
      <w:pPr>
        <w:tabs>
          <w:tab w:val="left" w:pos="0"/>
          <w:tab w:val="left" w:pos="567"/>
        </w:tabs>
        <w:spacing w:line="360" w:lineRule="auto"/>
        <w:ind w:firstLine="567"/>
        <w:contextualSpacing/>
        <w:jc w:val="both"/>
        <w:rPr>
          <w:rStyle w:val="markedcontent"/>
          <w:rFonts w:ascii="Times New Roman" w:hAnsi="Times New Roman" w:cs="Times New Roman"/>
          <w:sz w:val="28"/>
          <w:szCs w:val="28"/>
          <w:lang w:val="uk-UA"/>
        </w:rPr>
      </w:pPr>
      <w:r w:rsidRPr="00EF4B78">
        <w:rPr>
          <w:rStyle w:val="markedcontent"/>
          <w:rFonts w:ascii="Times New Roman" w:hAnsi="Times New Roman" w:cs="Times New Roman"/>
          <w:sz w:val="28"/>
          <w:szCs w:val="28"/>
          <w:lang w:val="uk-UA"/>
        </w:rPr>
        <w:t xml:space="preserve">– провідні настанови </w:t>
      </w:r>
      <w:r w:rsidRPr="00EF4B78">
        <w:rPr>
          <w:rFonts w:ascii="Times New Roman" w:hAnsi="Times New Roman" w:cs="Times New Roman"/>
          <w:sz w:val="28"/>
          <w:szCs w:val="28"/>
        </w:rPr>
        <w:t xml:space="preserve">теорії міжкультурної комунікації (В. Верещагін, В. Костомаров, В. Сафонова, С. </w:t>
      </w:r>
      <w:proofErr w:type="gramStart"/>
      <w:r w:rsidRPr="00EF4B78">
        <w:rPr>
          <w:rFonts w:ascii="Times New Roman" w:hAnsi="Times New Roman" w:cs="Times New Roman"/>
          <w:sz w:val="28"/>
          <w:szCs w:val="28"/>
        </w:rPr>
        <w:t>Тер-М</w:t>
      </w:r>
      <w:proofErr w:type="gramEnd"/>
      <w:r w:rsidRPr="00EF4B78">
        <w:rPr>
          <w:rFonts w:ascii="Times New Roman" w:hAnsi="Times New Roman" w:cs="Times New Roman"/>
          <w:sz w:val="28"/>
          <w:szCs w:val="28"/>
        </w:rPr>
        <w:t>інасова, В. Фурманова, Л. Шкатова та ін.</w:t>
      </w:r>
      <w:r w:rsidRPr="00EF4B78">
        <w:rPr>
          <w:rFonts w:ascii="Times New Roman" w:hAnsi="Times New Roman" w:cs="Times New Roman"/>
          <w:sz w:val="28"/>
          <w:szCs w:val="28"/>
          <w:lang w:val="uk-UA"/>
        </w:rPr>
        <w:t>;</w:t>
      </w:r>
      <w:r w:rsidRPr="00EF4B78">
        <w:rPr>
          <w:rStyle w:val="markedcontent"/>
          <w:rFonts w:ascii="Times New Roman" w:hAnsi="Times New Roman" w:cs="Times New Roman"/>
          <w:sz w:val="28"/>
          <w:szCs w:val="28"/>
          <w:lang w:val="uk-UA"/>
        </w:rPr>
        <w:t>;</w:t>
      </w:r>
    </w:p>
    <w:p w:rsidR="00ED4497" w:rsidRPr="00EF4B78" w:rsidRDefault="00ED4497" w:rsidP="000E0415">
      <w:pPr>
        <w:widowControl w:val="0"/>
        <w:shd w:val="clear" w:color="auto" w:fill="FFFFFF"/>
        <w:spacing w:line="360" w:lineRule="auto"/>
        <w:ind w:right="14" w:firstLine="567"/>
        <w:contextualSpacing/>
        <w:jc w:val="both"/>
        <w:rPr>
          <w:rFonts w:ascii="Times New Roman" w:hAnsi="Times New Roman" w:cs="Times New Roman"/>
          <w:sz w:val="28"/>
          <w:szCs w:val="28"/>
          <w:lang w:val="uk-UA"/>
        </w:rPr>
      </w:pPr>
      <w:r w:rsidRPr="00EF4B78">
        <w:rPr>
          <w:rStyle w:val="markedcontent"/>
          <w:rFonts w:ascii="Times New Roman" w:hAnsi="Times New Roman" w:cs="Times New Roman"/>
          <w:sz w:val="28"/>
          <w:szCs w:val="28"/>
          <w:lang w:val="uk-UA"/>
        </w:rPr>
        <w:t xml:space="preserve">– теоретичні ідеї науковців щодо модернізації теорії і практики підготовки майбутніх </w:t>
      </w:r>
      <w:r w:rsidRPr="00EF4B78">
        <w:rPr>
          <w:rFonts w:ascii="Times New Roman" w:hAnsi="Times New Roman" w:cs="Times New Roman"/>
          <w:sz w:val="28"/>
          <w:szCs w:val="28"/>
          <w:lang w:val="uk-UA"/>
        </w:rPr>
        <w:t>перекладачів (І.Алексєєва, В.</w:t>
      </w:r>
      <w:r w:rsidRPr="00EF4B78">
        <w:rPr>
          <w:rFonts w:ascii="Times New Roman" w:hAnsi="Times New Roman" w:cs="Times New Roman"/>
          <w:sz w:val="28"/>
          <w:szCs w:val="28"/>
        </w:rPr>
        <w:t> </w:t>
      </w:r>
      <w:r w:rsidRPr="00EF4B78">
        <w:rPr>
          <w:rFonts w:ascii="Times New Roman" w:hAnsi="Times New Roman" w:cs="Times New Roman"/>
          <w:sz w:val="28"/>
          <w:szCs w:val="28"/>
          <w:lang w:val="uk-UA"/>
        </w:rPr>
        <w:t>Комісаров, Р. Міньяр-Бєлоручев, С. Скидан, Л. Тархова, М. Цвіллінг та ін.); формування в них іншомовної комунікативної  та професійної компетентності (О.</w:t>
      </w:r>
      <w:r w:rsidRPr="00EF4B78">
        <w:rPr>
          <w:rFonts w:ascii="Times New Roman" w:hAnsi="Times New Roman" w:cs="Times New Roman"/>
          <w:sz w:val="28"/>
          <w:szCs w:val="28"/>
        </w:rPr>
        <w:t> </w:t>
      </w:r>
      <w:r w:rsidRPr="00EF4B78">
        <w:rPr>
          <w:rFonts w:ascii="Times New Roman" w:hAnsi="Times New Roman" w:cs="Times New Roman"/>
          <w:sz w:val="28"/>
          <w:szCs w:val="28"/>
          <w:lang w:val="uk-UA"/>
        </w:rPr>
        <w:t>Бігич, С. Будак, Л. Голубенко, М. Князян, Т. Корольова, С.</w:t>
      </w:r>
      <w:r w:rsidRPr="00EF4B78">
        <w:rPr>
          <w:rFonts w:ascii="Times New Roman" w:hAnsi="Times New Roman" w:cs="Times New Roman"/>
          <w:sz w:val="28"/>
          <w:szCs w:val="28"/>
        </w:rPr>
        <w:t> </w:t>
      </w:r>
      <w:r w:rsidRPr="00EF4B78">
        <w:rPr>
          <w:rFonts w:ascii="Times New Roman" w:hAnsi="Times New Roman" w:cs="Times New Roman"/>
          <w:sz w:val="28"/>
          <w:szCs w:val="28"/>
          <w:lang w:val="uk-UA"/>
        </w:rPr>
        <w:t>Ніколаєва, Д. Сердюков, І. Татарінаита ін.); вдосконалення професійно важливих якостей (Є.Беседіна, В.Желясков, Ж. Таланова, О.Цокур та ін.).</w:t>
      </w:r>
    </w:p>
    <w:p w:rsidR="00ED4497" w:rsidRPr="00EF4B78" w:rsidRDefault="00ED4497" w:rsidP="000E0415">
      <w:pPr>
        <w:tabs>
          <w:tab w:val="left" w:pos="0"/>
          <w:tab w:val="left" w:pos="567"/>
        </w:tabs>
        <w:spacing w:line="360" w:lineRule="auto"/>
        <w:ind w:firstLine="567"/>
        <w:contextualSpacing/>
        <w:jc w:val="both"/>
        <w:rPr>
          <w:rFonts w:ascii="Times New Roman" w:hAnsi="Times New Roman" w:cs="Times New Roman"/>
          <w:b/>
          <w:sz w:val="28"/>
          <w:szCs w:val="28"/>
          <w:lang w:val="uk-UA"/>
        </w:rPr>
      </w:pPr>
      <w:r w:rsidRPr="00EF4B78">
        <w:rPr>
          <w:rStyle w:val="markedcontent"/>
          <w:rFonts w:ascii="Times New Roman" w:hAnsi="Times New Roman" w:cs="Times New Roman"/>
          <w:sz w:val="28"/>
          <w:szCs w:val="28"/>
        </w:rPr>
        <w:sym w:font="Symbol" w:char="F02D"/>
      </w:r>
      <w:r w:rsidR="000E0415">
        <w:rPr>
          <w:rStyle w:val="markedcontent"/>
          <w:rFonts w:ascii="Times New Roman" w:hAnsi="Times New Roman" w:cs="Times New Roman"/>
          <w:sz w:val="28"/>
          <w:szCs w:val="28"/>
          <w:lang w:val="uk-UA"/>
        </w:rPr>
        <w:t> </w:t>
      </w:r>
      <w:r w:rsidRPr="00EF4B78">
        <w:rPr>
          <w:rStyle w:val="markedcontent"/>
          <w:rFonts w:ascii="Times New Roman" w:hAnsi="Times New Roman" w:cs="Times New Roman"/>
          <w:sz w:val="28"/>
          <w:szCs w:val="28"/>
          <w:lang w:val="uk-UA"/>
        </w:rPr>
        <w:t>загальні теоретичні положення професійної підготовки філологів (О. Григорович, М. Князян, С. Ніколаєва, С. Сисоєва, І. Соколова, Л. Шуппе й ін.).</w:t>
      </w:r>
      <w:r w:rsidRPr="00EF4B78">
        <w:rPr>
          <w:rFonts w:ascii="Times New Roman" w:hAnsi="Times New Roman" w:cs="Times New Roman"/>
          <w:b/>
          <w:sz w:val="28"/>
          <w:szCs w:val="28"/>
          <w:lang w:val="uk-UA"/>
        </w:rPr>
        <w:t xml:space="preserve"> </w:t>
      </w:r>
    </w:p>
    <w:p w:rsidR="00ED4497" w:rsidRPr="00EF4B78" w:rsidRDefault="00ED4497" w:rsidP="000E0415">
      <w:pPr>
        <w:spacing w:line="360" w:lineRule="auto"/>
        <w:ind w:firstLine="567"/>
        <w:contextualSpacing/>
        <w:jc w:val="both"/>
        <w:rPr>
          <w:rStyle w:val="markedcontent"/>
          <w:rFonts w:ascii="Times New Roman" w:hAnsi="Times New Roman" w:cs="Times New Roman"/>
          <w:sz w:val="28"/>
          <w:szCs w:val="28"/>
          <w:lang w:val="uk-UA"/>
        </w:rPr>
      </w:pPr>
      <w:r w:rsidRPr="00EF4B78">
        <w:rPr>
          <w:rStyle w:val="markedcontent"/>
          <w:rFonts w:ascii="Times New Roman" w:hAnsi="Times New Roman" w:cs="Times New Roman"/>
          <w:sz w:val="28"/>
          <w:szCs w:val="28"/>
        </w:rPr>
        <w:t xml:space="preserve">Для досягнення мети й </w:t>
      </w:r>
      <w:r w:rsidRPr="00EF4B78">
        <w:rPr>
          <w:rStyle w:val="markedcontent"/>
          <w:rFonts w:ascii="Times New Roman" w:hAnsi="Times New Roman" w:cs="Times New Roman"/>
          <w:sz w:val="28"/>
          <w:szCs w:val="28"/>
          <w:lang w:val="uk-UA"/>
        </w:rPr>
        <w:t xml:space="preserve">реалізації поставлених </w:t>
      </w:r>
      <w:r w:rsidRPr="00EF4B78">
        <w:rPr>
          <w:rStyle w:val="markedcontent"/>
          <w:rFonts w:ascii="Times New Roman" w:hAnsi="Times New Roman" w:cs="Times New Roman"/>
          <w:sz w:val="28"/>
          <w:szCs w:val="28"/>
        </w:rPr>
        <w:t>завдань використано</w:t>
      </w:r>
      <w:r w:rsidRPr="00EF4B78">
        <w:rPr>
          <w:rStyle w:val="markedcontent"/>
          <w:rFonts w:ascii="Times New Roman" w:hAnsi="Times New Roman" w:cs="Times New Roman"/>
          <w:sz w:val="28"/>
          <w:szCs w:val="28"/>
          <w:lang w:val="uk-UA"/>
        </w:rPr>
        <w:t xml:space="preserve"> </w:t>
      </w:r>
      <w:r w:rsidRPr="00EF4B78">
        <w:rPr>
          <w:rStyle w:val="markedcontent"/>
          <w:rFonts w:ascii="Times New Roman" w:hAnsi="Times New Roman" w:cs="Times New Roman"/>
          <w:sz w:val="28"/>
          <w:szCs w:val="28"/>
        </w:rPr>
        <w:t xml:space="preserve">комплекс </w:t>
      </w:r>
      <w:r w:rsidRPr="00EF4B78">
        <w:rPr>
          <w:rStyle w:val="markedcontent"/>
          <w:rFonts w:ascii="Times New Roman" w:hAnsi="Times New Roman" w:cs="Times New Roman"/>
          <w:b/>
          <w:sz w:val="28"/>
          <w:szCs w:val="28"/>
        </w:rPr>
        <w:t xml:space="preserve">методів </w:t>
      </w:r>
      <w:proofErr w:type="gramStart"/>
      <w:r w:rsidRPr="00EF4B78">
        <w:rPr>
          <w:rStyle w:val="markedcontent"/>
          <w:rFonts w:ascii="Times New Roman" w:hAnsi="Times New Roman" w:cs="Times New Roman"/>
          <w:b/>
          <w:sz w:val="28"/>
          <w:szCs w:val="28"/>
        </w:rPr>
        <w:t>досл</w:t>
      </w:r>
      <w:proofErr w:type="gramEnd"/>
      <w:r w:rsidRPr="00EF4B78">
        <w:rPr>
          <w:rStyle w:val="markedcontent"/>
          <w:rFonts w:ascii="Times New Roman" w:hAnsi="Times New Roman" w:cs="Times New Roman"/>
          <w:b/>
          <w:sz w:val="28"/>
          <w:szCs w:val="28"/>
        </w:rPr>
        <w:t>ідження</w:t>
      </w:r>
      <w:r w:rsidRPr="00EF4B78">
        <w:rPr>
          <w:rStyle w:val="markedcontent"/>
          <w:rFonts w:ascii="Times New Roman" w:hAnsi="Times New Roman" w:cs="Times New Roman"/>
          <w:sz w:val="28"/>
          <w:szCs w:val="28"/>
        </w:rPr>
        <w:t>:</w:t>
      </w:r>
    </w:p>
    <w:p w:rsidR="00ED4497" w:rsidRPr="00EF4B78" w:rsidRDefault="00ED4497" w:rsidP="000E0415">
      <w:pPr>
        <w:spacing w:line="360" w:lineRule="auto"/>
        <w:ind w:firstLine="567"/>
        <w:contextualSpacing/>
        <w:jc w:val="both"/>
        <w:rPr>
          <w:rStyle w:val="markedcontent"/>
          <w:rFonts w:ascii="Times New Roman" w:hAnsi="Times New Roman" w:cs="Times New Roman"/>
          <w:sz w:val="28"/>
          <w:szCs w:val="28"/>
          <w:lang w:val="uk-UA"/>
        </w:rPr>
      </w:pPr>
      <w:r w:rsidRPr="00EF4B78">
        <w:rPr>
          <w:rStyle w:val="markedcontent"/>
          <w:rFonts w:ascii="Times New Roman" w:hAnsi="Times New Roman" w:cs="Times New Roman"/>
          <w:sz w:val="28"/>
          <w:szCs w:val="28"/>
        </w:rPr>
        <w:sym w:font="Symbol" w:char="F02D"/>
      </w:r>
      <w:r w:rsidRPr="00EF4B78">
        <w:rPr>
          <w:rStyle w:val="markedcontent"/>
          <w:rFonts w:ascii="Times New Roman" w:hAnsi="Times New Roman" w:cs="Times New Roman"/>
          <w:sz w:val="28"/>
          <w:szCs w:val="28"/>
          <w:lang w:val="uk-UA"/>
        </w:rPr>
        <w:t xml:space="preserve"> теоретичні методи (метод системногота порівняльного  аналізу науково-педагогічної й методичної літератури; метод актуалізації, що дає можливість сконцентрувати увагу на тих фактах, подіях і явищах, які становлять порівняльно-педагогічну цінність для сучасності; методи: конкретизації, порівняння, зіставлення та узагальнення дослідницьких підходів, ідей та поглядів учених на проблеми організації професійної підготовки майбутніх </w:t>
      </w:r>
      <w:r w:rsidRPr="00EF4B78">
        <w:rPr>
          <w:rFonts w:ascii="Times New Roman" w:hAnsi="Times New Roman" w:cs="Times New Roman"/>
          <w:sz w:val="28"/>
          <w:szCs w:val="28"/>
          <w:lang w:val="uk-UA"/>
        </w:rPr>
        <w:t xml:space="preserve">перекладачів </w:t>
      </w:r>
      <w:r w:rsidRPr="00EF4B78">
        <w:rPr>
          <w:rStyle w:val="markedcontent"/>
          <w:rFonts w:ascii="Times New Roman" w:hAnsi="Times New Roman" w:cs="Times New Roman"/>
          <w:sz w:val="28"/>
          <w:szCs w:val="28"/>
          <w:lang w:val="uk-UA"/>
        </w:rPr>
        <w:t>та ін.);</w:t>
      </w:r>
    </w:p>
    <w:p w:rsidR="00ED4497" w:rsidRPr="00EF4B78" w:rsidRDefault="00ED4497" w:rsidP="00ED4497">
      <w:pPr>
        <w:spacing w:line="360" w:lineRule="auto"/>
        <w:ind w:firstLine="567"/>
        <w:contextualSpacing/>
        <w:jc w:val="both"/>
        <w:rPr>
          <w:rStyle w:val="markedcontent"/>
          <w:rFonts w:ascii="Times New Roman" w:hAnsi="Times New Roman" w:cs="Times New Roman"/>
          <w:sz w:val="28"/>
          <w:szCs w:val="28"/>
          <w:lang w:val="uk-UA"/>
        </w:rPr>
      </w:pPr>
      <w:r w:rsidRPr="00EF4B78">
        <w:rPr>
          <w:rStyle w:val="markedcontent"/>
          <w:rFonts w:ascii="Times New Roman" w:hAnsi="Times New Roman" w:cs="Times New Roman"/>
          <w:sz w:val="28"/>
          <w:szCs w:val="28"/>
        </w:rPr>
        <w:lastRenderedPageBreak/>
        <w:sym w:font="Symbol" w:char="F02D"/>
      </w:r>
      <w:r w:rsidRPr="00EF4B78">
        <w:rPr>
          <w:rStyle w:val="markedcontent"/>
          <w:rFonts w:ascii="Times New Roman" w:hAnsi="Times New Roman" w:cs="Times New Roman"/>
          <w:sz w:val="28"/>
          <w:szCs w:val="28"/>
          <w:lang w:val="uk-UA"/>
        </w:rPr>
        <w:t xml:space="preserve"> емпіричні методи (вивчення нормативно-правової та програмно-методичної документації, педагогічне спостереження, бесіди з гарантами освітніх програм, викладачами й студентами спеціальності «Переклад» факультету РГФ ОНУ ім. І.І. Мечникова, аналіз та узагальнення емпіричного матеріалу).</w:t>
      </w:r>
    </w:p>
    <w:p w:rsidR="00ED4497" w:rsidRPr="009550E4" w:rsidRDefault="00ED4497" w:rsidP="00ED4497">
      <w:pPr>
        <w:tabs>
          <w:tab w:val="left" w:pos="0"/>
          <w:tab w:val="left" w:pos="567"/>
        </w:tabs>
        <w:spacing w:line="360" w:lineRule="auto"/>
        <w:ind w:firstLine="567"/>
        <w:contextualSpacing/>
        <w:jc w:val="both"/>
        <w:rPr>
          <w:rFonts w:ascii="Times New Roman" w:hAnsi="Times New Roman" w:cs="Times New Roman"/>
          <w:bCs/>
          <w:sz w:val="28"/>
          <w:szCs w:val="28"/>
          <w:lang w:val="uk-UA"/>
        </w:rPr>
      </w:pPr>
      <w:r w:rsidRPr="00EF4B78">
        <w:rPr>
          <w:rFonts w:ascii="Times New Roman" w:hAnsi="Times New Roman" w:cs="Times New Roman"/>
          <w:b/>
          <w:sz w:val="28"/>
          <w:szCs w:val="28"/>
          <w:lang w:val="uk-UA"/>
        </w:rPr>
        <w:t>Наукова новизна дослідже</w:t>
      </w:r>
      <w:r w:rsidRPr="009550E4">
        <w:rPr>
          <w:rFonts w:ascii="Times New Roman" w:hAnsi="Times New Roman" w:cs="Times New Roman"/>
          <w:b/>
          <w:sz w:val="28"/>
          <w:szCs w:val="28"/>
          <w:lang w:val="uk-UA"/>
        </w:rPr>
        <w:t>ння:</w:t>
      </w:r>
      <w:r w:rsidRPr="009550E4">
        <w:rPr>
          <w:rFonts w:ascii="Times New Roman" w:hAnsi="Times New Roman" w:cs="Times New Roman"/>
          <w:sz w:val="28"/>
          <w:szCs w:val="28"/>
          <w:lang w:val="uk-UA"/>
        </w:rPr>
        <w:t xml:space="preserve"> </w:t>
      </w:r>
      <w:r w:rsidRPr="009550E4">
        <w:rPr>
          <w:rFonts w:ascii="Times New Roman" w:hAnsi="Times New Roman" w:cs="Times New Roman"/>
          <w:i/>
          <w:sz w:val="28"/>
          <w:szCs w:val="28"/>
          <w:lang w:val="uk-UA"/>
        </w:rPr>
        <w:t>вперше</w:t>
      </w:r>
      <w:r w:rsidRPr="009550E4">
        <w:rPr>
          <w:rFonts w:ascii="Times New Roman" w:hAnsi="Times New Roman" w:cs="Times New Roman"/>
          <w:sz w:val="28"/>
          <w:szCs w:val="28"/>
          <w:lang w:val="uk-UA"/>
        </w:rPr>
        <w:t xml:space="preserve"> конкретизовано й </w:t>
      </w:r>
      <w:r>
        <w:rPr>
          <w:rFonts w:ascii="Times New Roman" w:hAnsi="Times New Roman" w:cs="Times New Roman"/>
          <w:sz w:val="28"/>
          <w:szCs w:val="28"/>
          <w:lang w:val="uk-UA"/>
        </w:rPr>
        <w:t xml:space="preserve">зіставлено </w:t>
      </w:r>
      <w:r w:rsidRPr="009550E4">
        <w:rPr>
          <w:rFonts w:ascii="Times New Roman" w:hAnsi="Times New Roman" w:cs="Times New Roman"/>
          <w:sz w:val="28"/>
          <w:szCs w:val="28"/>
          <w:lang w:val="uk-UA"/>
        </w:rPr>
        <w:t xml:space="preserve">сучасні тенденції </w:t>
      </w:r>
      <w:r>
        <w:rPr>
          <w:rFonts w:ascii="Times New Roman" w:hAnsi="Times New Roman" w:cs="Times New Roman"/>
          <w:sz w:val="28"/>
          <w:szCs w:val="28"/>
          <w:lang w:val="uk-UA"/>
        </w:rPr>
        <w:t xml:space="preserve">та </w:t>
      </w:r>
      <w:r w:rsidRPr="00FF4248">
        <w:rPr>
          <w:rFonts w:ascii="Times New Roman" w:hAnsi="Times New Roman" w:cs="Times New Roman"/>
          <w:sz w:val="28"/>
          <w:lang w:val="uk-UA"/>
        </w:rPr>
        <w:t xml:space="preserve">особливості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у закладах вищої освіти, які мають місце у </w:t>
      </w:r>
      <w:r>
        <w:rPr>
          <w:rStyle w:val="fontstyle01"/>
          <w:lang w:val="uk-UA"/>
        </w:rPr>
        <w:t xml:space="preserve">найбільш розвинених європейських </w:t>
      </w:r>
      <w:r w:rsidRPr="009550E4">
        <w:rPr>
          <w:rFonts w:ascii="Times New Roman" w:hAnsi="Times New Roman" w:cs="Times New Roman"/>
          <w:bCs/>
          <w:sz w:val="28"/>
          <w:szCs w:val="28"/>
          <w:lang w:val="uk-UA"/>
        </w:rPr>
        <w:t>(Німеччина, Франція</w:t>
      </w:r>
      <w:r>
        <w:rPr>
          <w:rFonts w:ascii="Times New Roman" w:hAnsi="Times New Roman" w:cs="Times New Roman"/>
          <w:bCs/>
          <w:sz w:val="28"/>
          <w:szCs w:val="28"/>
          <w:lang w:val="uk-UA"/>
        </w:rPr>
        <w:t>) та північноамериканських (Канада</w:t>
      </w:r>
      <w:r w:rsidRPr="009550E4">
        <w:rPr>
          <w:rFonts w:ascii="Times New Roman" w:hAnsi="Times New Roman" w:cs="Times New Roman"/>
          <w:bCs/>
          <w:sz w:val="28"/>
          <w:szCs w:val="28"/>
          <w:lang w:val="uk-UA"/>
        </w:rPr>
        <w:t xml:space="preserve">, США) </w:t>
      </w:r>
      <w:r>
        <w:rPr>
          <w:rFonts w:ascii="Times New Roman" w:hAnsi="Times New Roman" w:cs="Times New Roman"/>
          <w:bCs/>
          <w:sz w:val="28"/>
          <w:szCs w:val="28"/>
          <w:lang w:val="uk-UA"/>
        </w:rPr>
        <w:t>країнах</w:t>
      </w:r>
      <w:r w:rsidRPr="009550E4">
        <w:rPr>
          <w:rFonts w:ascii="Times New Roman" w:hAnsi="Times New Roman" w:cs="Times New Roman"/>
          <w:bCs/>
          <w:sz w:val="28"/>
          <w:szCs w:val="28"/>
          <w:lang w:val="uk-UA"/>
        </w:rPr>
        <w:t>;</w:t>
      </w:r>
    </w:p>
    <w:p w:rsidR="00ED4497" w:rsidRPr="009550E4" w:rsidRDefault="00ED4497" w:rsidP="00ED4497">
      <w:pPr>
        <w:tabs>
          <w:tab w:val="left" w:pos="0"/>
          <w:tab w:val="left" w:pos="567"/>
        </w:tabs>
        <w:spacing w:line="360" w:lineRule="auto"/>
        <w:ind w:firstLine="567"/>
        <w:contextualSpacing/>
        <w:jc w:val="both"/>
        <w:rPr>
          <w:rStyle w:val="markedcontent"/>
          <w:rFonts w:ascii="Times New Roman" w:hAnsi="Times New Roman" w:cs="Times New Roman"/>
          <w:sz w:val="28"/>
          <w:szCs w:val="28"/>
          <w:lang w:val="uk-UA"/>
        </w:rPr>
      </w:pPr>
      <w:r w:rsidRPr="009550E4">
        <w:rPr>
          <w:rStyle w:val="markedcontent"/>
          <w:rFonts w:ascii="Times New Roman" w:hAnsi="Times New Roman" w:cs="Times New Roman"/>
          <w:sz w:val="28"/>
          <w:szCs w:val="28"/>
        </w:rPr>
        <w:sym w:font="Symbol" w:char="F02D"/>
      </w:r>
      <w:r w:rsidRPr="009550E4">
        <w:rPr>
          <w:rStyle w:val="markedcontent"/>
          <w:rFonts w:ascii="Times New Roman" w:hAnsi="Times New Roman" w:cs="Times New Roman"/>
          <w:sz w:val="28"/>
          <w:szCs w:val="28"/>
          <w:lang w:val="uk-UA"/>
        </w:rPr>
        <w:t xml:space="preserve"> </w:t>
      </w:r>
      <w:r w:rsidRPr="009550E4">
        <w:rPr>
          <w:rStyle w:val="markedcontent"/>
          <w:rFonts w:ascii="Times New Roman" w:hAnsi="Times New Roman" w:cs="Times New Roman"/>
          <w:i/>
          <w:sz w:val="28"/>
          <w:szCs w:val="28"/>
          <w:lang w:val="uk-UA"/>
        </w:rPr>
        <w:t>удосконалено</w:t>
      </w:r>
      <w:r w:rsidRPr="009550E4">
        <w:rPr>
          <w:rStyle w:val="markedcontent"/>
          <w:rFonts w:ascii="Times New Roman" w:hAnsi="Times New Roman" w:cs="Times New Roman"/>
          <w:sz w:val="28"/>
          <w:szCs w:val="28"/>
          <w:lang w:val="uk-UA"/>
        </w:rPr>
        <w:t xml:space="preserve"> та розширено історіографію проблеми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sidRPr="009550E4">
        <w:rPr>
          <w:rStyle w:val="markedcontent"/>
          <w:rFonts w:ascii="Times New Roman" w:hAnsi="Times New Roman" w:cs="Times New Roman"/>
          <w:sz w:val="28"/>
          <w:szCs w:val="28"/>
          <w:lang w:val="uk-UA"/>
        </w:rPr>
        <w:t>;</w:t>
      </w:r>
    </w:p>
    <w:p w:rsidR="00ED4497" w:rsidRPr="009550E4" w:rsidRDefault="00ED4497" w:rsidP="00ED4497">
      <w:pPr>
        <w:tabs>
          <w:tab w:val="left" w:pos="0"/>
          <w:tab w:val="left" w:pos="567"/>
        </w:tabs>
        <w:spacing w:line="360" w:lineRule="auto"/>
        <w:ind w:firstLine="567"/>
        <w:contextualSpacing/>
        <w:jc w:val="both"/>
        <w:rPr>
          <w:rFonts w:ascii="Times New Roman" w:hAnsi="Times New Roman" w:cs="Times New Roman"/>
          <w:bCs/>
          <w:sz w:val="28"/>
          <w:szCs w:val="28"/>
          <w:lang w:val="uk-UA"/>
        </w:rPr>
      </w:pPr>
      <w:r w:rsidRPr="009550E4">
        <w:rPr>
          <w:rStyle w:val="markedcontent"/>
          <w:rFonts w:ascii="Times New Roman" w:hAnsi="Times New Roman" w:cs="Times New Roman"/>
          <w:sz w:val="28"/>
          <w:szCs w:val="28"/>
        </w:rPr>
        <w:sym w:font="Symbol" w:char="F02D"/>
      </w:r>
      <w:r w:rsidRPr="009550E4">
        <w:rPr>
          <w:rStyle w:val="markedcontent"/>
          <w:rFonts w:ascii="Times New Roman" w:hAnsi="Times New Roman" w:cs="Times New Roman"/>
          <w:sz w:val="28"/>
          <w:szCs w:val="28"/>
          <w:lang w:val="uk-UA"/>
        </w:rPr>
        <w:t xml:space="preserve"> </w:t>
      </w:r>
      <w:r w:rsidRPr="009550E4">
        <w:rPr>
          <w:rStyle w:val="markedcontent"/>
          <w:rFonts w:ascii="Times New Roman" w:hAnsi="Times New Roman" w:cs="Times New Roman"/>
          <w:i/>
          <w:sz w:val="28"/>
          <w:szCs w:val="28"/>
          <w:lang w:val="uk-UA"/>
        </w:rPr>
        <w:t>подальшого розвитку набули</w:t>
      </w:r>
      <w:r w:rsidRPr="009550E4">
        <w:rPr>
          <w:rStyle w:val="markedcontent"/>
          <w:rFonts w:ascii="Times New Roman" w:hAnsi="Times New Roman" w:cs="Times New Roman"/>
          <w:sz w:val="28"/>
          <w:szCs w:val="28"/>
          <w:lang w:val="uk-UA"/>
        </w:rPr>
        <w:t xml:space="preserve">: теоретичні положення про </w:t>
      </w:r>
      <w:r>
        <w:rPr>
          <w:rStyle w:val="markedcontent"/>
          <w:rFonts w:ascii="Times New Roman" w:hAnsi="Times New Roman" w:cs="Times New Roman"/>
          <w:sz w:val="28"/>
          <w:szCs w:val="28"/>
          <w:lang w:val="uk-UA"/>
        </w:rPr>
        <w:t xml:space="preserve">стратегію і тактику організації </w:t>
      </w:r>
      <w:r w:rsidRPr="009550E4">
        <w:rPr>
          <w:rStyle w:val="markedcontent"/>
          <w:rFonts w:ascii="Times New Roman" w:hAnsi="Times New Roman" w:cs="Times New Roman"/>
          <w:sz w:val="28"/>
          <w:szCs w:val="28"/>
          <w:lang w:val="uk-UA"/>
        </w:rPr>
        <w:t>професійн</w:t>
      </w:r>
      <w:r>
        <w:rPr>
          <w:rStyle w:val="markedcontent"/>
          <w:rFonts w:ascii="Times New Roman" w:hAnsi="Times New Roman" w:cs="Times New Roman"/>
          <w:sz w:val="28"/>
          <w:szCs w:val="28"/>
          <w:lang w:val="uk-UA"/>
        </w:rPr>
        <w:t>ої</w:t>
      </w:r>
      <w:r w:rsidRPr="009550E4">
        <w:rPr>
          <w:rStyle w:val="markedcontent"/>
          <w:rFonts w:ascii="Times New Roman" w:hAnsi="Times New Roman" w:cs="Times New Roman"/>
          <w:sz w:val="28"/>
          <w:szCs w:val="28"/>
          <w:lang w:val="uk-UA"/>
        </w:rPr>
        <w:t xml:space="preserve"> підготовк</w:t>
      </w:r>
      <w:r>
        <w:rPr>
          <w:rStyle w:val="markedcontent"/>
          <w:rFonts w:ascii="Times New Roman" w:hAnsi="Times New Roman" w:cs="Times New Roman"/>
          <w:sz w:val="28"/>
          <w:szCs w:val="28"/>
          <w:lang w:val="uk-UA"/>
        </w:rPr>
        <w:t>и</w:t>
      </w:r>
      <w:r w:rsidRPr="009550E4">
        <w:rPr>
          <w:rStyle w:val="markedcontent"/>
          <w:rFonts w:ascii="Times New Roman" w:hAnsi="Times New Roman" w:cs="Times New Roman"/>
          <w:sz w:val="28"/>
          <w:szCs w:val="28"/>
          <w:lang w:val="uk-UA"/>
        </w:rPr>
        <w:t xml:space="preserve"> майбутніх </w:t>
      </w:r>
      <w:r>
        <w:rPr>
          <w:rStyle w:val="markedcontent"/>
          <w:rFonts w:ascii="Times New Roman" w:hAnsi="Times New Roman" w:cs="Times New Roman"/>
          <w:sz w:val="28"/>
          <w:szCs w:val="28"/>
          <w:lang w:val="uk-UA"/>
        </w:rPr>
        <w:t>перекладач</w:t>
      </w:r>
      <w:r w:rsidRPr="009550E4">
        <w:rPr>
          <w:rStyle w:val="markedcontent"/>
          <w:rFonts w:ascii="Times New Roman" w:hAnsi="Times New Roman" w:cs="Times New Roman"/>
          <w:sz w:val="28"/>
          <w:szCs w:val="28"/>
          <w:lang w:val="uk-UA"/>
        </w:rPr>
        <w:t xml:space="preserve">ів </w:t>
      </w:r>
      <w:r>
        <w:rPr>
          <w:rStyle w:val="markedcontent"/>
          <w:rFonts w:ascii="Times New Roman" w:hAnsi="Times New Roman" w:cs="Times New Roman"/>
          <w:sz w:val="28"/>
          <w:szCs w:val="28"/>
          <w:lang w:val="uk-UA"/>
        </w:rPr>
        <w:t>під час реалізації</w:t>
      </w:r>
      <w:r w:rsidRPr="009550E4">
        <w:rPr>
          <w:rStyle w:val="markedcontent"/>
          <w:rFonts w:ascii="Times New Roman" w:hAnsi="Times New Roman" w:cs="Times New Roman"/>
          <w:sz w:val="28"/>
          <w:szCs w:val="28"/>
          <w:lang w:val="uk-UA"/>
        </w:rPr>
        <w:t xml:space="preserve"> освітньо-професійних програм спеціальност</w:t>
      </w:r>
      <w:r>
        <w:rPr>
          <w:rStyle w:val="markedcontent"/>
          <w:rFonts w:ascii="Times New Roman" w:hAnsi="Times New Roman" w:cs="Times New Roman"/>
          <w:sz w:val="28"/>
          <w:szCs w:val="28"/>
          <w:lang w:val="uk-UA"/>
        </w:rPr>
        <w:t>і</w:t>
      </w:r>
      <w:r w:rsidRPr="009550E4">
        <w:rPr>
          <w:rStyle w:val="markedcontent"/>
          <w:rFonts w:ascii="Times New Roman" w:hAnsi="Times New Roman" w:cs="Times New Roman"/>
          <w:sz w:val="28"/>
          <w:szCs w:val="28"/>
          <w:lang w:val="uk-UA"/>
        </w:rPr>
        <w:t xml:space="preserve"> 035 Філологія.</w:t>
      </w:r>
    </w:p>
    <w:p w:rsidR="00ED4497" w:rsidRPr="009550E4" w:rsidRDefault="00ED4497" w:rsidP="00ED4497">
      <w:pPr>
        <w:tabs>
          <w:tab w:val="left" w:pos="0"/>
          <w:tab w:val="left" w:pos="567"/>
        </w:tabs>
        <w:spacing w:line="360" w:lineRule="auto"/>
        <w:ind w:firstLine="567"/>
        <w:contextualSpacing/>
        <w:jc w:val="both"/>
        <w:rPr>
          <w:rFonts w:ascii="Times New Roman" w:hAnsi="Times New Roman" w:cs="Times New Roman"/>
          <w:sz w:val="28"/>
          <w:szCs w:val="28"/>
          <w:lang w:val="uk-UA"/>
        </w:rPr>
      </w:pPr>
      <w:r w:rsidRPr="009550E4">
        <w:rPr>
          <w:rFonts w:ascii="Times New Roman" w:hAnsi="Times New Roman" w:cs="Times New Roman"/>
          <w:b/>
          <w:sz w:val="28"/>
          <w:szCs w:val="28"/>
          <w:lang w:val="uk-UA"/>
        </w:rPr>
        <w:t xml:space="preserve">Практична значущість дослідження: </w:t>
      </w:r>
      <w:r w:rsidRPr="009550E4">
        <w:rPr>
          <w:rStyle w:val="markedcontent"/>
          <w:rFonts w:ascii="Times New Roman" w:hAnsi="Times New Roman" w:cs="Times New Roman"/>
          <w:sz w:val="28"/>
          <w:szCs w:val="28"/>
          <w:lang w:val="uk-UA"/>
        </w:rPr>
        <w:t xml:space="preserve">Результати дослідження сприятимуть </w:t>
      </w:r>
      <w:r>
        <w:rPr>
          <w:rStyle w:val="markedcontent"/>
          <w:rFonts w:ascii="Times New Roman" w:hAnsi="Times New Roman" w:cs="Times New Roman"/>
          <w:sz w:val="28"/>
          <w:szCs w:val="28"/>
          <w:lang w:val="uk-UA"/>
        </w:rPr>
        <w:t xml:space="preserve">розширенню напрямів та </w:t>
      </w:r>
      <w:r w:rsidRPr="009550E4">
        <w:rPr>
          <w:rStyle w:val="markedcontent"/>
          <w:rFonts w:ascii="Times New Roman" w:hAnsi="Times New Roman" w:cs="Times New Roman"/>
          <w:sz w:val="28"/>
          <w:szCs w:val="28"/>
          <w:lang w:val="uk-UA"/>
        </w:rPr>
        <w:t xml:space="preserve">вдосконаленню </w:t>
      </w:r>
      <w:r>
        <w:rPr>
          <w:rStyle w:val="markedcontent"/>
          <w:rFonts w:ascii="Times New Roman" w:hAnsi="Times New Roman" w:cs="Times New Roman"/>
          <w:sz w:val="28"/>
          <w:szCs w:val="28"/>
          <w:lang w:val="uk-UA"/>
        </w:rPr>
        <w:t>способів організації</w:t>
      </w:r>
      <w:r w:rsidRPr="009550E4">
        <w:rPr>
          <w:rStyle w:val="markedcontent"/>
          <w:rFonts w:ascii="Times New Roman" w:hAnsi="Times New Roman" w:cs="Times New Roman"/>
          <w:sz w:val="28"/>
          <w:szCs w:val="28"/>
          <w:lang w:val="uk-UA"/>
        </w:rPr>
        <w:t xml:space="preserve"> професійної підготовки майбутніх </w:t>
      </w:r>
      <w:r>
        <w:rPr>
          <w:rStyle w:val="markedcontent"/>
          <w:rFonts w:ascii="Times New Roman" w:hAnsi="Times New Roman" w:cs="Times New Roman"/>
          <w:sz w:val="28"/>
          <w:szCs w:val="28"/>
          <w:lang w:val="uk-UA"/>
        </w:rPr>
        <w:t>перекладач</w:t>
      </w:r>
      <w:r w:rsidRPr="009550E4">
        <w:rPr>
          <w:rStyle w:val="markedcontent"/>
          <w:rFonts w:ascii="Times New Roman" w:hAnsi="Times New Roman" w:cs="Times New Roman"/>
          <w:sz w:val="28"/>
          <w:szCs w:val="28"/>
          <w:lang w:val="uk-UA"/>
        </w:rPr>
        <w:t>ів в умовах варіативності освітн</w:t>
      </w:r>
      <w:r>
        <w:rPr>
          <w:rStyle w:val="markedcontent"/>
          <w:rFonts w:ascii="Times New Roman" w:hAnsi="Times New Roman" w:cs="Times New Roman"/>
          <w:sz w:val="28"/>
          <w:szCs w:val="28"/>
          <w:lang w:val="uk-UA"/>
        </w:rPr>
        <w:t>іх програм</w:t>
      </w:r>
      <w:r w:rsidRPr="009550E4">
        <w:rPr>
          <w:rStyle w:val="markedcontent"/>
          <w:rFonts w:ascii="Times New Roman" w:hAnsi="Times New Roman" w:cs="Times New Roman"/>
          <w:sz w:val="28"/>
          <w:szCs w:val="28"/>
          <w:lang w:val="uk-UA"/>
        </w:rPr>
        <w:t xml:space="preserve">; розробці нових модулів </w:t>
      </w:r>
      <w:r>
        <w:rPr>
          <w:rStyle w:val="markedcontent"/>
          <w:rFonts w:ascii="Times New Roman" w:hAnsi="Times New Roman" w:cs="Times New Roman"/>
          <w:sz w:val="28"/>
          <w:szCs w:val="28"/>
          <w:lang w:val="uk-UA"/>
        </w:rPr>
        <w:t>зі спеціальних</w:t>
      </w:r>
      <w:r w:rsidRPr="009550E4">
        <w:rPr>
          <w:rStyle w:val="markedcontent"/>
          <w:rFonts w:ascii="Times New Roman" w:hAnsi="Times New Roman" w:cs="Times New Roman"/>
          <w:sz w:val="28"/>
          <w:szCs w:val="28"/>
          <w:lang w:val="uk-UA"/>
        </w:rPr>
        <w:t xml:space="preserve"> дисциплін («</w:t>
      </w:r>
      <w:r>
        <w:rPr>
          <w:rStyle w:val="markedcontent"/>
          <w:rFonts w:ascii="Times New Roman" w:hAnsi="Times New Roman" w:cs="Times New Roman"/>
          <w:sz w:val="28"/>
          <w:szCs w:val="28"/>
          <w:lang w:val="uk-UA"/>
        </w:rPr>
        <w:t>Професія - перекладач</w:t>
      </w:r>
      <w:r w:rsidRPr="009550E4">
        <w:rPr>
          <w:rStyle w:val="markedcontent"/>
          <w:rFonts w:ascii="Times New Roman" w:hAnsi="Times New Roman" w:cs="Times New Roman"/>
          <w:sz w:val="28"/>
          <w:szCs w:val="28"/>
          <w:lang w:val="uk-UA"/>
        </w:rPr>
        <w:t>», «</w:t>
      </w:r>
      <w:r>
        <w:rPr>
          <w:rStyle w:val="markedcontent"/>
          <w:rFonts w:ascii="Times New Roman" w:hAnsi="Times New Roman" w:cs="Times New Roman"/>
          <w:sz w:val="28"/>
          <w:szCs w:val="28"/>
          <w:lang w:val="uk-UA"/>
        </w:rPr>
        <w:t>Ринок перекладацьких послуг</w:t>
      </w:r>
      <w:r w:rsidRPr="009550E4">
        <w:rPr>
          <w:rStyle w:val="markedcontent"/>
          <w:rFonts w:ascii="Times New Roman" w:hAnsi="Times New Roman" w:cs="Times New Roman"/>
          <w:sz w:val="28"/>
          <w:szCs w:val="28"/>
          <w:lang w:val="uk-UA"/>
        </w:rPr>
        <w:t>», «</w:t>
      </w:r>
      <w:r>
        <w:rPr>
          <w:rStyle w:val="markedcontent"/>
          <w:rFonts w:ascii="Times New Roman" w:hAnsi="Times New Roman" w:cs="Times New Roman"/>
          <w:sz w:val="28"/>
          <w:szCs w:val="28"/>
          <w:lang w:val="uk-UA"/>
        </w:rPr>
        <w:t>Перекладацька діяльність в умовах інформаційного суспільства</w:t>
      </w:r>
      <w:r w:rsidRPr="009550E4">
        <w:rPr>
          <w:rStyle w:val="markedcontent"/>
          <w:rFonts w:ascii="Times New Roman" w:hAnsi="Times New Roman" w:cs="Times New Roman"/>
          <w:sz w:val="28"/>
          <w:szCs w:val="28"/>
          <w:lang w:val="uk-UA"/>
        </w:rPr>
        <w:t xml:space="preserve">»), активізації досліджень </w:t>
      </w:r>
      <w:r>
        <w:rPr>
          <w:rStyle w:val="markedcontent"/>
          <w:rFonts w:ascii="Times New Roman" w:hAnsi="Times New Roman" w:cs="Times New Roman"/>
          <w:sz w:val="28"/>
          <w:szCs w:val="28"/>
          <w:lang w:val="uk-UA"/>
        </w:rPr>
        <w:t>зі</w:t>
      </w:r>
      <w:r w:rsidRPr="009550E4">
        <w:rPr>
          <w:rStyle w:val="markedcontent"/>
          <w:rFonts w:ascii="Times New Roman" w:hAnsi="Times New Roman" w:cs="Times New Roman"/>
          <w:sz w:val="28"/>
          <w:szCs w:val="28"/>
          <w:lang w:val="uk-UA"/>
        </w:rPr>
        <w:t xml:space="preserve"> спеціальності 011 Освітні, педагогічні науки. </w:t>
      </w:r>
    </w:p>
    <w:p w:rsidR="00ED4497" w:rsidRPr="009550E4" w:rsidRDefault="00ED4497" w:rsidP="00ED4497">
      <w:pPr>
        <w:tabs>
          <w:tab w:val="left" w:pos="9631"/>
        </w:tabs>
        <w:spacing w:line="360" w:lineRule="auto"/>
        <w:ind w:right="-8" w:firstLine="567"/>
        <w:contextualSpacing/>
        <w:jc w:val="both"/>
        <w:rPr>
          <w:rFonts w:ascii="Times New Roman" w:hAnsi="Times New Roman" w:cs="Times New Roman"/>
          <w:sz w:val="28"/>
          <w:szCs w:val="28"/>
          <w:lang w:val="uk-UA"/>
        </w:rPr>
      </w:pPr>
      <w:r w:rsidRPr="009550E4">
        <w:rPr>
          <w:rFonts w:ascii="Times New Roman" w:hAnsi="Times New Roman" w:cs="Times New Roman"/>
          <w:sz w:val="28"/>
          <w:szCs w:val="28"/>
          <w:lang w:val="uk-UA"/>
        </w:rPr>
        <w:t>Результати дослідження впроваджено в освітній процес магістратури спеціальності 035 Філологія факультету романо-германської філології Одеського національного університету ім. І.І.Мечникова під час викладу лекцій з курсу «</w:t>
      </w:r>
      <w:r w:rsidRPr="009550E4">
        <w:rPr>
          <w:rStyle w:val="markedcontent"/>
          <w:rFonts w:ascii="Times New Roman" w:hAnsi="Times New Roman" w:cs="Times New Roman"/>
          <w:sz w:val="28"/>
          <w:szCs w:val="28"/>
          <w:lang w:val="uk-UA"/>
        </w:rPr>
        <w:t>Педагогіка вищої школи» студентам 1 курсу магістратури</w:t>
      </w:r>
      <w:r w:rsidRPr="009550E4">
        <w:rPr>
          <w:rFonts w:ascii="Times New Roman" w:hAnsi="Times New Roman" w:cs="Times New Roman"/>
          <w:sz w:val="28"/>
          <w:szCs w:val="28"/>
          <w:lang w:val="uk-UA"/>
        </w:rPr>
        <w:t>.</w:t>
      </w:r>
    </w:p>
    <w:p w:rsidR="00ED4497" w:rsidRPr="009550E4" w:rsidRDefault="00ED4497" w:rsidP="00ED4497">
      <w:pPr>
        <w:tabs>
          <w:tab w:val="left" w:pos="9631"/>
        </w:tabs>
        <w:spacing w:line="360" w:lineRule="auto"/>
        <w:ind w:right="-8" w:firstLine="567"/>
        <w:contextualSpacing/>
        <w:jc w:val="both"/>
        <w:rPr>
          <w:rFonts w:ascii="Times New Roman" w:hAnsi="Times New Roman" w:cs="Times New Roman"/>
          <w:sz w:val="28"/>
          <w:szCs w:val="28"/>
          <w:lang w:val="uk-UA"/>
        </w:rPr>
      </w:pPr>
      <w:r w:rsidRPr="009550E4">
        <w:rPr>
          <w:rFonts w:ascii="Times New Roman" w:hAnsi="Times New Roman" w:cs="Times New Roman"/>
          <w:b/>
          <w:sz w:val="28"/>
          <w:szCs w:val="28"/>
          <w:lang w:val="uk-UA"/>
        </w:rPr>
        <w:t>Достовірність результатів дослідження</w:t>
      </w:r>
      <w:r w:rsidRPr="009550E4">
        <w:rPr>
          <w:rFonts w:ascii="Times New Roman" w:hAnsi="Times New Roman" w:cs="Times New Roman"/>
          <w:sz w:val="28"/>
          <w:szCs w:val="28"/>
          <w:lang w:val="uk-UA"/>
        </w:rPr>
        <w:t xml:space="preserve"> забезпечувалася методологічним обгрунтуванням вихідних положень, використанням комплексу методів дослідження, адекватних його предмету, меті і завданням; співвідношенням результатів дослідження з масовою педагогічною практикою зарубіжних і </w:t>
      </w:r>
      <w:r w:rsidRPr="009550E4">
        <w:rPr>
          <w:rFonts w:ascii="Times New Roman" w:hAnsi="Times New Roman" w:cs="Times New Roman"/>
          <w:sz w:val="28"/>
          <w:szCs w:val="28"/>
          <w:lang w:val="uk-UA"/>
        </w:rPr>
        <w:lastRenderedPageBreak/>
        <w:t xml:space="preserve">вітчизняних закладів вищої освіти, які здійснюють </w:t>
      </w:r>
      <w:r w:rsidRPr="009550E4">
        <w:rPr>
          <w:rStyle w:val="markedcontent"/>
          <w:rFonts w:ascii="Times New Roman" w:hAnsi="Times New Roman" w:cs="Times New Roman"/>
          <w:sz w:val="28"/>
          <w:szCs w:val="28"/>
          <w:lang w:val="uk-UA"/>
        </w:rPr>
        <w:t>професійну підготовку майбутніх учителів іноземних мов</w:t>
      </w:r>
      <w:r w:rsidRPr="009550E4">
        <w:rPr>
          <w:rFonts w:ascii="Times New Roman" w:hAnsi="Times New Roman" w:cs="Times New Roman"/>
          <w:sz w:val="28"/>
          <w:szCs w:val="28"/>
          <w:lang w:val="uk-UA"/>
        </w:rPr>
        <w:t>.</w:t>
      </w:r>
    </w:p>
    <w:p w:rsidR="00ED4497" w:rsidRPr="009550E4" w:rsidRDefault="00ED4497" w:rsidP="00ED4497">
      <w:pPr>
        <w:spacing w:line="360" w:lineRule="auto"/>
        <w:ind w:firstLine="709"/>
        <w:contextualSpacing/>
        <w:jc w:val="both"/>
        <w:rPr>
          <w:rFonts w:ascii="Times New Roman" w:hAnsi="Times New Roman" w:cs="Times New Roman"/>
          <w:sz w:val="28"/>
          <w:szCs w:val="28"/>
          <w:lang w:val="uk-UA"/>
        </w:rPr>
      </w:pPr>
      <w:r w:rsidRPr="009550E4">
        <w:rPr>
          <w:rFonts w:ascii="Times New Roman" w:hAnsi="Times New Roman" w:cs="Times New Roman"/>
          <w:b/>
          <w:sz w:val="28"/>
          <w:szCs w:val="28"/>
        </w:rPr>
        <w:t xml:space="preserve">Апробація результатів </w:t>
      </w:r>
      <w:proofErr w:type="gramStart"/>
      <w:r w:rsidRPr="009550E4">
        <w:rPr>
          <w:rFonts w:ascii="Times New Roman" w:hAnsi="Times New Roman" w:cs="Times New Roman"/>
          <w:b/>
          <w:sz w:val="28"/>
          <w:szCs w:val="28"/>
        </w:rPr>
        <w:t>досл</w:t>
      </w:r>
      <w:proofErr w:type="gramEnd"/>
      <w:r w:rsidRPr="009550E4">
        <w:rPr>
          <w:rFonts w:ascii="Times New Roman" w:hAnsi="Times New Roman" w:cs="Times New Roman"/>
          <w:b/>
          <w:sz w:val="28"/>
          <w:szCs w:val="28"/>
        </w:rPr>
        <w:t>ідження.</w:t>
      </w:r>
      <w:r w:rsidRPr="009550E4">
        <w:rPr>
          <w:rFonts w:ascii="Times New Roman" w:hAnsi="Times New Roman" w:cs="Times New Roman"/>
          <w:sz w:val="28"/>
          <w:szCs w:val="28"/>
        </w:rPr>
        <w:t xml:space="preserve"> Результати </w:t>
      </w:r>
      <w:proofErr w:type="gramStart"/>
      <w:r w:rsidRPr="009550E4">
        <w:rPr>
          <w:rFonts w:ascii="Times New Roman" w:hAnsi="Times New Roman" w:cs="Times New Roman"/>
          <w:sz w:val="28"/>
          <w:szCs w:val="28"/>
        </w:rPr>
        <w:t>досл</w:t>
      </w:r>
      <w:proofErr w:type="gramEnd"/>
      <w:r w:rsidRPr="009550E4">
        <w:rPr>
          <w:rFonts w:ascii="Times New Roman" w:hAnsi="Times New Roman" w:cs="Times New Roman"/>
          <w:sz w:val="28"/>
          <w:szCs w:val="28"/>
        </w:rPr>
        <w:t xml:space="preserve">ідження доповідалися на </w:t>
      </w:r>
      <w:r>
        <w:rPr>
          <w:rFonts w:ascii="Times New Roman" w:hAnsi="Times New Roman" w:cs="Times New Roman"/>
          <w:sz w:val="28"/>
          <w:szCs w:val="28"/>
          <w:lang w:val="uk-UA"/>
        </w:rPr>
        <w:t xml:space="preserve">77-й </w:t>
      </w:r>
      <w:r w:rsidRPr="009550E4">
        <w:rPr>
          <w:rFonts w:ascii="Times New Roman" w:hAnsi="Times New Roman" w:cs="Times New Roman"/>
          <w:sz w:val="28"/>
          <w:szCs w:val="28"/>
          <w:lang w:val="uk-UA"/>
        </w:rPr>
        <w:t xml:space="preserve">студентській та </w:t>
      </w:r>
      <w:r>
        <w:rPr>
          <w:rFonts w:ascii="Times New Roman" w:hAnsi="Times New Roman" w:cs="Times New Roman"/>
          <w:sz w:val="28"/>
          <w:szCs w:val="28"/>
          <w:lang w:val="uk-UA"/>
        </w:rPr>
        <w:t xml:space="preserve">76-й </w:t>
      </w:r>
      <w:r w:rsidRPr="009550E4">
        <w:rPr>
          <w:rFonts w:ascii="Times New Roman" w:hAnsi="Times New Roman" w:cs="Times New Roman"/>
          <w:sz w:val="28"/>
          <w:szCs w:val="28"/>
          <w:lang w:val="uk-UA"/>
        </w:rPr>
        <w:t xml:space="preserve">викладацькій науково-практичних конференціях, які проводилися </w:t>
      </w:r>
      <w:r>
        <w:rPr>
          <w:rFonts w:ascii="Times New Roman" w:hAnsi="Times New Roman" w:cs="Times New Roman"/>
          <w:sz w:val="28"/>
          <w:szCs w:val="28"/>
          <w:lang w:val="uk-UA"/>
        </w:rPr>
        <w:t xml:space="preserve">кафедрою педагогіки впродовж 2021-22 н.р., </w:t>
      </w:r>
      <w:r w:rsidRPr="00FA2524">
        <w:rPr>
          <w:rFonts w:ascii="Times New Roman" w:hAnsi="Times New Roman" w:cs="Times New Roman"/>
          <w:sz w:val="28"/>
          <w:szCs w:val="28"/>
          <w:lang w:val="uk-UA"/>
        </w:rPr>
        <w:t xml:space="preserve">а також на </w:t>
      </w:r>
      <w:r w:rsidRPr="00335241">
        <w:rPr>
          <w:rStyle w:val="markedcontent"/>
          <w:rFonts w:ascii="Times New Roman" w:hAnsi="Times New Roman" w:cs="Times New Roman"/>
          <w:sz w:val="28"/>
          <w:szCs w:val="28"/>
        </w:rPr>
        <w:t>VIII</w:t>
      </w:r>
      <w:r w:rsidRPr="00335241">
        <w:rPr>
          <w:rStyle w:val="markedcontent"/>
          <w:rFonts w:ascii="Times New Roman" w:hAnsi="Times New Roman" w:cs="Times New Roman"/>
          <w:sz w:val="28"/>
          <w:szCs w:val="28"/>
          <w:lang w:val="uk-UA"/>
        </w:rPr>
        <w:t xml:space="preserve"> Міжнар. наук.-практ. конф.</w:t>
      </w:r>
      <w:r>
        <w:rPr>
          <w:rStyle w:val="markedcontent"/>
          <w:rFonts w:ascii="Times New Roman" w:hAnsi="Times New Roman" w:cs="Times New Roman"/>
          <w:sz w:val="28"/>
          <w:szCs w:val="28"/>
          <w:lang w:val="uk-UA"/>
        </w:rPr>
        <w:t xml:space="preserve"> </w:t>
      </w:r>
      <w:r w:rsidRPr="009A055A">
        <w:rPr>
          <w:rStyle w:val="markedcontent"/>
          <w:rFonts w:ascii="Times New Roman" w:hAnsi="Times New Roman" w:cs="Times New Roman"/>
          <w:sz w:val="28"/>
          <w:szCs w:val="28"/>
          <w:lang w:val="uk-UA"/>
        </w:rPr>
        <w:t>«Актуальні питання лінгвістики та методики викладання іноземних мов»,</w:t>
      </w:r>
      <w:r w:rsidRPr="00335241">
        <w:rPr>
          <w:rStyle w:val="markedcontent"/>
          <w:rFonts w:ascii="Times New Roman" w:hAnsi="Times New Roman" w:cs="Times New Roman"/>
          <w:sz w:val="28"/>
          <w:szCs w:val="28"/>
          <w:lang w:val="uk-UA"/>
        </w:rPr>
        <w:t xml:space="preserve"> присвячен</w:t>
      </w:r>
      <w:r>
        <w:rPr>
          <w:rStyle w:val="markedcontent"/>
          <w:rFonts w:ascii="Times New Roman" w:hAnsi="Times New Roman" w:cs="Times New Roman"/>
          <w:sz w:val="28"/>
          <w:szCs w:val="28"/>
          <w:lang w:val="uk-UA"/>
        </w:rPr>
        <w:t>ій</w:t>
      </w:r>
      <w:r w:rsidRPr="00335241">
        <w:rPr>
          <w:rStyle w:val="markedcontent"/>
          <w:rFonts w:ascii="Times New Roman" w:hAnsi="Times New Roman" w:cs="Times New Roman"/>
          <w:sz w:val="28"/>
          <w:szCs w:val="28"/>
          <w:lang w:val="uk-UA"/>
        </w:rPr>
        <w:t xml:space="preserve"> пам’яті доктора педагогічних наук, професора В.Л. Скалкіна (Одеса</w:t>
      </w:r>
      <w:r>
        <w:rPr>
          <w:rStyle w:val="markedcontent"/>
          <w:rFonts w:ascii="Times New Roman" w:hAnsi="Times New Roman" w:cs="Times New Roman"/>
          <w:sz w:val="28"/>
          <w:szCs w:val="28"/>
          <w:lang w:val="uk-UA"/>
        </w:rPr>
        <w:t xml:space="preserve">, </w:t>
      </w:r>
      <w:r w:rsidRPr="00335241">
        <w:rPr>
          <w:rStyle w:val="markedcontent"/>
          <w:rFonts w:ascii="Times New Roman" w:hAnsi="Times New Roman" w:cs="Times New Roman"/>
          <w:sz w:val="28"/>
          <w:szCs w:val="28"/>
          <w:lang w:val="uk-UA"/>
        </w:rPr>
        <w:t>12 квітня 2022 року</w:t>
      </w:r>
      <w:r>
        <w:rPr>
          <w:rStyle w:val="markedcontent"/>
          <w:rFonts w:ascii="Times New Roman" w:hAnsi="Times New Roman" w:cs="Times New Roman"/>
          <w:sz w:val="28"/>
          <w:szCs w:val="28"/>
          <w:lang w:val="uk-UA"/>
        </w:rPr>
        <w:t xml:space="preserve">); </w:t>
      </w:r>
      <w:r w:rsidRPr="00FA2524">
        <w:rPr>
          <w:rFonts w:ascii="Times New Roman" w:hAnsi="Times New Roman" w:cs="Times New Roman"/>
          <w:sz w:val="28"/>
          <w:szCs w:val="28"/>
          <w:lang w:val="uk-UA"/>
        </w:rPr>
        <w:t xml:space="preserve">Регіональній </w:t>
      </w:r>
      <w:r w:rsidRPr="009A055A">
        <w:rPr>
          <w:rFonts w:ascii="Times New Roman" w:hAnsi="Times New Roman" w:cs="Times New Roman"/>
          <w:sz w:val="28"/>
          <w:szCs w:val="28"/>
          <w:lang w:val="uk-UA"/>
        </w:rPr>
        <w:t>науково-практичн</w:t>
      </w:r>
      <w:r>
        <w:rPr>
          <w:rFonts w:ascii="Times New Roman" w:hAnsi="Times New Roman" w:cs="Times New Roman"/>
          <w:sz w:val="28"/>
          <w:szCs w:val="28"/>
          <w:lang w:val="uk-UA"/>
        </w:rPr>
        <w:t>ій</w:t>
      </w:r>
      <w:r w:rsidRPr="009A055A">
        <w:rPr>
          <w:rFonts w:ascii="Times New Roman" w:hAnsi="Times New Roman" w:cs="Times New Roman"/>
          <w:sz w:val="28"/>
          <w:szCs w:val="28"/>
          <w:lang w:val="uk-UA"/>
        </w:rPr>
        <w:t xml:space="preserve"> інтернет-конференці</w:t>
      </w:r>
      <w:r>
        <w:rPr>
          <w:rFonts w:ascii="Times New Roman" w:hAnsi="Times New Roman" w:cs="Times New Roman"/>
          <w:sz w:val="28"/>
          <w:szCs w:val="28"/>
          <w:lang w:val="uk-UA"/>
        </w:rPr>
        <w:t xml:space="preserve">ї </w:t>
      </w:r>
      <w:r w:rsidRPr="009A055A">
        <w:rPr>
          <w:rStyle w:val="5391"/>
          <w:rFonts w:ascii="Times New Roman" w:hAnsi="Times New Roman" w:cs="Times New Roman"/>
          <w:color w:val="111111"/>
          <w:sz w:val="28"/>
          <w:szCs w:val="28"/>
          <w:lang w:val="uk-UA"/>
        </w:rPr>
        <w:t xml:space="preserve">«Благословенний </w:t>
      </w:r>
      <w:r w:rsidRPr="009A055A">
        <w:rPr>
          <w:rFonts w:ascii="Times New Roman" w:hAnsi="Times New Roman" w:cs="Times New Roman"/>
          <w:color w:val="111111"/>
          <w:sz w:val="28"/>
          <w:szCs w:val="28"/>
          <w:lang w:val="uk-UA"/>
        </w:rPr>
        <w:t xml:space="preserve">Григорій Сковорода – світовий </w:t>
      </w:r>
      <w:r w:rsidRPr="009A055A">
        <w:rPr>
          <w:rStyle w:val="5391"/>
          <w:rFonts w:ascii="Times New Roman" w:hAnsi="Times New Roman" w:cs="Times New Roman"/>
          <w:color w:val="111111"/>
          <w:sz w:val="28"/>
          <w:szCs w:val="28"/>
          <w:lang w:val="uk-UA"/>
        </w:rPr>
        <w:t xml:space="preserve">геній мудрості та гуманного </w:t>
      </w:r>
      <w:r w:rsidRPr="009A055A">
        <w:rPr>
          <w:rFonts w:ascii="Times New Roman" w:hAnsi="Times New Roman" w:cs="Times New Roman"/>
          <w:color w:val="111111"/>
          <w:sz w:val="28"/>
          <w:szCs w:val="28"/>
          <w:lang w:val="uk-UA"/>
        </w:rPr>
        <w:t>духу»</w:t>
      </w:r>
      <w:r>
        <w:rPr>
          <w:rFonts w:ascii="Times New Roman" w:hAnsi="Times New Roman" w:cs="Times New Roman"/>
          <w:color w:val="111111"/>
          <w:sz w:val="28"/>
          <w:szCs w:val="28"/>
          <w:lang w:val="uk-UA"/>
        </w:rPr>
        <w:t xml:space="preserve"> (</w:t>
      </w:r>
      <w:r w:rsidRPr="00335241">
        <w:rPr>
          <w:rStyle w:val="markedcontent"/>
          <w:rFonts w:ascii="Times New Roman" w:hAnsi="Times New Roman" w:cs="Times New Roman"/>
          <w:sz w:val="28"/>
          <w:szCs w:val="28"/>
          <w:lang w:val="uk-UA"/>
        </w:rPr>
        <w:t>Одеса</w:t>
      </w:r>
      <w:r>
        <w:rPr>
          <w:rStyle w:val="markedcontent"/>
          <w:rFonts w:ascii="Times New Roman" w:hAnsi="Times New Roman" w:cs="Times New Roman"/>
          <w:sz w:val="28"/>
          <w:szCs w:val="28"/>
          <w:lang w:val="uk-UA"/>
        </w:rPr>
        <w:t>,</w:t>
      </w:r>
      <w:r w:rsidRPr="009A055A">
        <w:rPr>
          <w:rFonts w:ascii="Times New Roman" w:hAnsi="Times New Roman" w:cs="Times New Roman"/>
          <w:sz w:val="28"/>
          <w:szCs w:val="28"/>
          <w:lang w:val="uk-UA"/>
        </w:rPr>
        <w:t xml:space="preserve"> 03 грудня 2022 року</w:t>
      </w:r>
      <w:r>
        <w:rPr>
          <w:rFonts w:ascii="Times New Roman" w:hAnsi="Times New Roman" w:cs="Times New Roman"/>
          <w:sz w:val="28"/>
          <w:szCs w:val="28"/>
          <w:lang w:val="uk-UA"/>
        </w:rPr>
        <w:t>), проведених на базі</w:t>
      </w:r>
      <w:r w:rsidRPr="009550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факультету РГФ </w:t>
      </w:r>
      <w:r w:rsidRPr="009550E4">
        <w:rPr>
          <w:rFonts w:ascii="Times New Roman" w:hAnsi="Times New Roman" w:cs="Times New Roman"/>
          <w:sz w:val="28"/>
          <w:szCs w:val="28"/>
          <w:lang w:val="uk-UA"/>
        </w:rPr>
        <w:t>ОНУ ім. І.І.Мечникова.</w:t>
      </w:r>
    </w:p>
    <w:p w:rsidR="00ED4497" w:rsidRPr="009550E4" w:rsidRDefault="00ED4497" w:rsidP="00ED4497">
      <w:pPr>
        <w:tabs>
          <w:tab w:val="left" w:pos="9631"/>
        </w:tabs>
        <w:spacing w:line="360" w:lineRule="auto"/>
        <w:ind w:right="-8" w:firstLine="567"/>
        <w:contextualSpacing/>
        <w:jc w:val="both"/>
        <w:rPr>
          <w:rFonts w:ascii="Times New Roman" w:hAnsi="Times New Roman" w:cs="Times New Roman"/>
          <w:sz w:val="28"/>
          <w:szCs w:val="28"/>
        </w:rPr>
      </w:pPr>
      <w:r w:rsidRPr="009550E4">
        <w:rPr>
          <w:rFonts w:ascii="Times New Roman" w:hAnsi="Times New Roman" w:cs="Times New Roman"/>
          <w:b/>
          <w:sz w:val="28"/>
          <w:szCs w:val="28"/>
        </w:rPr>
        <w:t xml:space="preserve">Структура </w:t>
      </w:r>
      <w:r w:rsidRPr="009550E4">
        <w:rPr>
          <w:rFonts w:ascii="Times New Roman" w:hAnsi="Times New Roman" w:cs="Times New Roman"/>
          <w:b/>
          <w:sz w:val="28"/>
          <w:szCs w:val="28"/>
          <w:lang w:val="uk-UA"/>
        </w:rPr>
        <w:t>кваліфікаційної роботи</w:t>
      </w:r>
      <w:r w:rsidRPr="009550E4">
        <w:rPr>
          <w:rFonts w:ascii="Times New Roman" w:hAnsi="Times New Roman" w:cs="Times New Roman"/>
          <w:b/>
          <w:sz w:val="28"/>
          <w:szCs w:val="28"/>
        </w:rPr>
        <w:t>.</w:t>
      </w:r>
      <w:r w:rsidRPr="009550E4">
        <w:rPr>
          <w:rFonts w:ascii="Times New Roman" w:hAnsi="Times New Roman" w:cs="Times New Roman"/>
          <w:sz w:val="28"/>
          <w:szCs w:val="28"/>
        </w:rPr>
        <w:t xml:space="preserve"> </w:t>
      </w:r>
      <w:r w:rsidRPr="009550E4">
        <w:rPr>
          <w:rFonts w:ascii="Times New Roman" w:hAnsi="Times New Roman" w:cs="Times New Roman"/>
          <w:sz w:val="28"/>
          <w:szCs w:val="28"/>
          <w:lang w:val="uk-UA"/>
        </w:rPr>
        <w:t>Кваліфікаца робота</w:t>
      </w:r>
      <w:r w:rsidRPr="009550E4">
        <w:rPr>
          <w:rFonts w:ascii="Times New Roman" w:hAnsi="Times New Roman" w:cs="Times New Roman"/>
          <w:sz w:val="28"/>
          <w:szCs w:val="28"/>
        </w:rPr>
        <w:t xml:space="preserve"> складається зі вступу, </w:t>
      </w:r>
      <w:r w:rsidRPr="009550E4">
        <w:rPr>
          <w:rFonts w:ascii="Times New Roman" w:hAnsi="Times New Roman" w:cs="Times New Roman"/>
          <w:sz w:val="28"/>
          <w:szCs w:val="28"/>
          <w:lang w:val="uk-UA"/>
        </w:rPr>
        <w:t>дво</w:t>
      </w:r>
      <w:r w:rsidRPr="009550E4">
        <w:rPr>
          <w:rFonts w:ascii="Times New Roman" w:hAnsi="Times New Roman" w:cs="Times New Roman"/>
          <w:sz w:val="28"/>
          <w:szCs w:val="28"/>
        </w:rPr>
        <w:t xml:space="preserve">ох розділів, висновків до них, загального висновку, списку використаних джерел. Загальний обсяг </w:t>
      </w:r>
      <w:r w:rsidRPr="009550E4">
        <w:rPr>
          <w:rFonts w:ascii="Times New Roman" w:hAnsi="Times New Roman" w:cs="Times New Roman"/>
          <w:sz w:val="28"/>
          <w:szCs w:val="28"/>
          <w:lang w:val="uk-UA"/>
        </w:rPr>
        <w:t>роботи</w:t>
      </w:r>
      <w:r w:rsidRPr="009550E4">
        <w:rPr>
          <w:rFonts w:ascii="Times New Roman" w:hAnsi="Times New Roman" w:cs="Times New Roman"/>
          <w:sz w:val="28"/>
          <w:szCs w:val="28"/>
        </w:rPr>
        <w:t xml:space="preserve"> – </w:t>
      </w:r>
      <w:r w:rsidRPr="009550E4">
        <w:rPr>
          <w:rFonts w:ascii="Times New Roman" w:hAnsi="Times New Roman" w:cs="Times New Roman"/>
          <w:sz w:val="28"/>
          <w:szCs w:val="28"/>
          <w:lang w:val="uk-UA"/>
        </w:rPr>
        <w:t>9</w:t>
      </w:r>
      <w:r w:rsidR="0089336B">
        <w:rPr>
          <w:rFonts w:ascii="Times New Roman" w:hAnsi="Times New Roman" w:cs="Times New Roman"/>
          <w:sz w:val="28"/>
          <w:szCs w:val="28"/>
          <w:lang w:val="uk-UA"/>
        </w:rPr>
        <w:t>6</w:t>
      </w:r>
      <w:r w:rsidRPr="009550E4">
        <w:rPr>
          <w:rFonts w:ascii="Times New Roman" w:hAnsi="Times New Roman" w:cs="Times New Roman"/>
          <w:sz w:val="28"/>
          <w:szCs w:val="28"/>
        </w:rPr>
        <w:t xml:space="preserve"> сторінок машинописного тексту, з них – </w:t>
      </w:r>
      <w:r w:rsidRPr="009550E4">
        <w:rPr>
          <w:rFonts w:ascii="Times New Roman" w:hAnsi="Times New Roman" w:cs="Times New Roman"/>
          <w:sz w:val="28"/>
          <w:szCs w:val="28"/>
          <w:lang w:val="uk-UA"/>
        </w:rPr>
        <w:t>8</w:t>
      </w:r>
      <w:r w:rsidR="0089336B">
        <w:rPr>
          <w:rFonts w:ascii="Times New Roman" w:hAnsi="Times New Roman" w:cs="Times New Roman"/>
          <w:sz w:val="28"/>
          <w:szCs w:val="28"/>
          <w:lang w:val="uk-UA"/>
        </w:rPr>
        <w:t>7</w:t>
      </w:r>
      <w:r w:rsidRPr="009550E4">
        <w:rPr>
          <w:rFonts w:ascii="Times New Roman" w:hAnsi="Times New Roman" w:cs="Times New Roman"/>
          <w:sz w:val="28"/>
          <w:szCs w:val="28"/>
          <w:lang w:val="uk-UA"/>
        </w:rPr>
        <w:t xml:space="preserve"> </w:t>
      </w:r>
      <w:r w:rsidRPr="009550E4">
        <w:rPr>
          <w:rFonts w:ascii="Times New Roman" w:hAnsi="Times New Roman" w:cs="Times New Roman"/>
          <w:sz w:val="28"/>
          <w:szCs w:val="28"/>
        </w:rPr>
        <w:t>сторін</w:t>
      </w:r>
      <w:r w:rsidR="0089336B">
        <w:rPr>
          <w:rFonts w:ascii="Times New Roman" w:hAnsi="Times New Roman" w:cs="Times New Roman"/>
          <w:sz w:val="28"/>
          <w:szCs w:val="28"/>
        </w:rPr>
        <w:t>о</w:t>
      </w:r>
      <w:r w:rsidRPr="009550E4">
        <w:rPr>
          <w:rFonts w:ascii="Times New Roman" w:hAnsi="Times New Roman" w:cs="Times New Roman"/>
          <w:sz w:val="28"/>
          <w:szCs w:val="28"/>
        </w:rPr>
        <w:t xml:space="preserve">к основного тексту. </w:t>
      </w:r>
      <w:proofErr w:type="gramStart"/>
      <w:r w:rsidRPr="009550E4">
        <w:rPr>
          <w:rFonts w:ascii="Times New Roman" w:hAnsi="Times New Roman" w:cs="Times New Roman"/>
          <w:sz w:val="28"/>
          <w:szCs w:val="28"/>
        </w:rPr>
        <w:t>В</w:t>
      </w:r>
      <w:proofErr w:type="gramEnd"/>
      <w:r w:rsidRPr="009550E4">
        <w:rPr>
          <w:rFonts w:ascii="Times New Roman" w:hAnsi="Times New Roman" w:cs="Times New Roman"/>
          <w:sz w:val="28"/>
          <w:szCs w:val="28"/>
        </w:rPr>
        <w:t xml:space="preserve"> </w:t>
      </w:r>
      <w:proofErr w:type="gramStart"/>
      <w:r w:rsidRPr="009550E4">
        <w:rPr>
          <w:rFonts w:ascii="Times New Roman" w:hAnsi="Times New Roman" w:cs="Times New Roman"/>
          <w:sz w:val="28"/>
          <w:szCs w:val="28"/>
        </w:rPr>
        <w:t>робот</w:t>
      </w:r>
      <w:proofErr w:type="gramEnd"/>
      <w:r w:rsidRPr="009550E4">
        <w:rPr>
          <w:rFonts w:ascii="Times New Roman" w:hAnsi="Times New Roman" w:cs="Times New Roman"/>
          <w:sz w:val="28"/>
          <w:szCs w:val="28"/>
        </w:rPr>
        <w:t xml:space="preserve">і вміщено </w:t>
      </w:r>
      <w:r w:rsidR="0089336B">
        <w:rPr>
          <w:rFonts w:ascii="Times New Roman" w:hAnsi="Times New Roman" w:cs="Times New Roman"/>
          <w:sz w:val="28"/>
          <w:szCs w:val="28"/>
        </w:rPr>
        <w:t>6</w:t>
      </w:r>
      <w:r w:rsidRPr="009550E4">
        <w:rPr>
          <w:rFonts w:ascii="Times New Roman" w:hAnsi="Times New Roman" w:cs="Times New Roman"/>
          <w:sz w:val="28"/>
          <w:szCs w:val="28"/>
        </w:rPr>
        <w:t xml:space="preserve"> таблиц</w:t>
      </w:r>
      <w:r w:rsidR="0089336B">
        <w:rPr>
          <w:rFonts w:ascii="Times New Roman" w:hAnsi="Times New Roman" w:cs="Times New Roman"/>
          <w:sz w:val="28"/>
          <w:szCs w:val="28"/>
        </w:rPr>
        <w:t>ь та 5 рисунк</w:t>
      </w:r>
      <w:r w:rsidR="0089336B">
        <w:rPr>
          <w:rFonts w:ascii="Times New Roman" w:hAnsi="Times New Roman" w:cs="Times New Roman"/>
          <w:sz w:val="28"/>
          <w:szCs w:val="28"/>
          <w:lang w:val="uk-UA"/>
        </w:rPr>
        <w:t>і</w:t>
      </w:r>
      <w:r w:rsidR="0089336B">
        <w:rPr>
          <w:rFonts w:ascii="Times New Roman" w:hAnsi="Times New Roman" w:cs="Times New Roman"/>
          <w:sz w:val="28"/>
          <w:szCs w:val="28"/>
        </w:rPr>
        <w:t>в</w:t>
      </w:r>
      <w:r w:rsidRPr="009550E4">
        <w:rPr>
          <w:rFonts w:ascii="Times New Roman" w:hAnsi="Times New Roman" w:cs="Times New Roman"/>
          <w:sz w:val="28"/>
          <w:szCs w:val="28"/>
        </w:rPr>
        <w:t xml:space="preserve">, що охоплюють 5 самостійних сторінок основного тексту. </w:t>
      </w:r>
      <w:proofErr w:type="gramStart"/>
      <w:r w:rsidRPr="009550E4">
        <w:rPr>
          <w:rFonts w:ascii="Times New Roman" w:hAnsi="Times New Roman" w:cs="Times New Roman"/>
          <w:sz w:val="28"/>
          <w:szCs w:val="28"/>
        </w:rPr>
        <w:t>У</w:t>
      </w:r>
      <w:proofErr w:type="gramEnd"/>
      <w:r w:rsidRPr="009550E4">
        <w:rPr>
          <w:rFonts w:ascii="Times New Roman" w:hAnsi="Times New Roman" w:cs="Times New Roman"/>
          <w:sz w:val="28"/>
          <w:szCs w:val="28"/>
        </w:rPr>
        <w:t xml:space="preserve"> </w:t>
      </w:r>
      <w:proofErr w:type="gramStart"/>
      <w:r w:rsidRPr="009550E4">
        <w:rPr>
          <w:rFonts w:ascii="Times New Roman" w:hAnsi="Times New Roman" w:cs="Times New Roman"/>
          <w:sz w:val="28"/>
          <w:szCs w:val="28"/>
        </w:rPr>
        <w:t>списку</w:t>
      </w:r>
      <w:proofErr w:type="gramEnd"/>
      <w:r w:rsidRPr="009550E4">
        <w:rPr>
          <w:rFonts w:ascii="Times New Roman" w:hAnsi="Times New Roman" w:cs="Times New Roman"/>
          <w:sz w:val="28"/>
          <w:szCs w:val="28"/>
        </w:rPr>
        <w:t xml:space="preserve"> використаних джерел </w:t>
      </w:r>
      <w:r w:rsidR="000E0415">
        <w:rPr>
          <w:rFonts w:ascii="Times New Roman" w:hAnsi="Times New Roman" w:cs="Times New Roman"/>
          <w:sz w:val="28"/>
          <w:szCs w:val="28"/>
          <w:lang w:val="uk-UA"/>
        </w:rPr>
        <w:t>69</w:t>
      </w:r>
      <w:r w:rsidRPr="009550E4">
        <w:rPr>
          <w:rFonts w:ascii="Times New Roman" w:hAnsi="Times New Roman" w:cs="Times New Roman"/>
          <w:sz w:val="28"/>
          <w:szCs w:val="28"/>
        </w:rPr>
        <w:t xml:space="preserve"> найменуван</w:t>
      </w:r>
      <w:r w:rsidR="000E0415">
        <w:rPr>
          <w:rFonts w:ascii="Times New Roman" w:hAnsi="Times New Roman" w:cs="Times New Roman"/>
          <w:sz w:val="28"/>
          <w:szCs w:val="28"/>
        </w:rPr>
        <w:t>ь</w:t>
      </w:r>
      <w:r w:rsidRPr="009550E4">
        <w:rPr>
          <w:rFonts w:ascii="Times New Roman" w:hAnsi="Times New Roman" w:cs="Times New Roman"/>
          <w:sz w:val="28"/>
          <w:szCs w:val="28"/>
        </w:rPr>
        <w:t xml:space="preserve"> (з них </w:t>
      </w:r>
      <w:r w:rsidR="000E0415">
        <w:rPr>
          <w:rFonts w:ascii="Times New Roman" w:hAnsi="Times New Roman" w:cs="Times New Roman"/>
          <w:sz w:val="28"/>
          <w:szCs w:val="28"/>
          <w:lang w:val="uk-UA"/>
        </w:rPr>
        <w:t>9</w:t>
      </w:r>
      <w:r w:rsidRPr="009550E4">
        <w:rPr>
          <w:rFonts w:ascii="Times New Roman" w:hAnsi="Times New Roman" w:cs="Times New Roman"/>
          <w:sz w:val="28"/>
          <w:szCs w:val="28"/>
        </w:rPr>
        <w:t xml:space="preserve"> – іноземною мовою).</w:t>
      </w: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ED4497" w:rsidRDefault="00ED4497" w:rsidP="00ED4497">
      <w:pPr>
        <w:jc w:val="center"/>
        <w:rPr>
          <w:b/>
          <w:sz w:val="28"/>
          <w:szCs w:val="28"/>
          <w:lang w:val="uk-UA"/>
        </w:rPr>
      </w:pPr>
    </w:p>
    <w:p w:rsidR="000E0415" w:rsidRDefault="000E0415" w:rsidP="00ED4497">
      <w:pPr>
        <w:jc w:val="center"/>
        <w:rPr>
          <w:b/>
          <w:sz w:val="28"/>
          <w:szCs w:val="28"/>
          <w:lang w:val="uk-UA"/>
        </w:rPr>
      </w:pPr>
    </w:p>
    <w:p w:rsidR="00ED4497"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p>
    <w:p w:rsidR="00ED4497" w:rsidRPr="00F218E9" w:rsidRDefault="00ED4497" w:rsidP="00ED4497">
      <w:pPr>
        <w:spacing w:after="0" w:line="360" w:lineRule="auto"/>
        <w:ind w:firstLine="709"/>
        <w:contextualSpacing/>
        <w:jc w:val="center"/>
        <w:rPr>
          <w:rFonts w:ascii="Times New Roman" w:eastAsia="Times New Roman" w:hAnsi="Times New Roman" w:cs="Times New Roman"/>
          <w:b/>
          <w:sz w:val="28"/>
          <w:szCs w:val="28"/>
          <w:lang w:val="uk-UA" w:eastAsia="ru-RU"/>
        </w:rPr>
      </w:pPr>
      <w:r w:rsidRPr="00F218E9">
        <w:rPr>
          <w:rFonts w:ascii="Times New Roman" w:eastAsia="Times New Roman" w:hAnsi="Times New Roman" w:cs="Times New Roman"/>
          <w:b/>
          <w:sz w:val="28"/>
          <w:szCs w:val="28"/>
          <w:lang w:val="uk-UA" w:eastAsia="ru-RU"/>
        </w:rPr>
        <w:t>Висновки до розділу І</w:t>
      </w:r>
    </w:p>
    <w:p w:rsidR="00ED4497"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Вивчення сучасного досвіду організації </w:t>
      </w:r>
      <w:r w:rsidRPr="00A3537F">
        <w:rPr>
          <w:rFonts w:ascii="Times New Roman" w:eastAsia="Times New Roman" w:hAnsi="Times New Roman" w:cs="Times New Roman"/>
          <w:sz w:val="28"/>
          <w:szCs w:val="28"/>
          <w:lang w:val="uk-UA" w:eastAsia="ru-RU"/>
        </w:rPr>
        <w:t>професійн</w:t>
      </w:r>
      <w:r>
        <w:rPr>
          <w:rFonts w:ascii="Times New Roman" w:eastAsia="Times New Roman" w:hAnsi="Times New Roman" w:cs="Times New Roman"/>
          <w:sz w:val="28"/>
          <w:szCs w:val="28"/>
          <w:lang w:val="uk-UA" w:eastAsia="ru-RU"/>
        </w:rPr>
        <w:t>ої</w:t>
      </w:r>
      <w:r w:rsidRPr="00A3537F">
        <w:rPr>
          <w:rFonts w:ascii="Times New Roman" w:eastAsia="Times New Roman" w:hAnsi="Times New Roman" w:cs="Times New Roman"/>
          <w:sz w:val="28"/>
          <w:szCs w:val="28"/>
          <w:lang w:val="uk-UA" w:eastAsia="ru-RU"/>
        </w:rPr>
        <w:t xml:space="preserve"> підготов</w:t>
      </w:r>
      <w:r>
        <w:rPr>
          <w:rFonts w:ascii="Times New Roman" w:eastAsia="Times New Roman" w:hAnsi="Times New Roman" w:cs="Times New Roman"/>
          <w:sz w:val="28"/>
          <w:szCs w:val="28"/>
          <w:lang w:val="uk-UA" w:eastAsia="ru-RU"/>
        </w:rPr>
        <w:t>ки майбутніх</w:t>
      </w:r>
      <w:r w:rsidRPr="00A3537F">
        <w:rPr>
          <w:rFonts w:ascii="Times New Roman" w:eastAsia="Times New Roman" w:hAnsi="Times New Roman" w:cs="Times New Roman"/>
          <w:sz w:val="28"/>
          <w:szCs w:val="28"/>
          <w:lang w:val="uk-UA" w:eastAsia="ru-RU"/>
        </w:rPr>
        <w:t xml:space="preserve"> перекладачів</w:t>
      </w:r>
      <w:r>
        <w:rPr>
          <w:rFonts w:ascii="Times New Roman" w:eastAsia="Times New Roman" w:hAnsi="Times New Roman" w:cs="Times New Roman"/>
          <w:sz w:val="28"/>
          <w:szCs w:val="28"/>
          <w:lang w:val="uk-UA" w:eastAsia="ru-RU"/>
        </w:rPr>
        <w:t xml:space="preserve"> у закладах вищої освіти найбільш розвинених європейських (Франція, Німеччина) та північноамериканських (Канада, США) країн дало можливість сформулювати наступні висновки.</w:t>
      </w:r>
    </w:p>
    <w:p w:rsidR="00ED4497"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Сучасні процеси розвитку інформаційного суспільства в умовах глобалізації та європейської соціально-економічної й освітньо-наукової інтеграції значно </w:t>
      </w:r>
      <w:r w:rsidRPr="00A3537F">
        <w:rPr>
          <w:rFonts w:ascii="Times New Roman" w:eastAsia="Times New Roman" w:hAnsi="Times New Roman" w:cs="Times New Roman"/>
          <w:sz w:val="28"/>
          <w:szCs w:val="28"/>
          <w:lang w:val="uk-UA" w:eastAsia="ru-RU"/>
        </w:rPr>
        <w:t>актуалізувал</w:t>
      </w:r>
      <w:r>
        <w:rPr>
          <w:rFonts w:ascii="Times New Roman" w:eastAsia="Times New Roman" w:hAnsi="Times New Roman" w:cs="Times New Roman"/>
          <w:sz w:val="28"/>
          <w:szCs w:val="28"/>
          <w:lang w:val="uk-UA" w:eastAsia="ru-RU"/>
        </w:rPr>
        <w:t xml:space="preserve">и проблему модернізації </w:t>
      </w:r>
      <w:r w:rsidRPr="00A3537F">
        <w:rPr>
          <w:rFonts w:ascii="Times New Roman" w:eastAsia="Times New Roman" w:hAnsi="Times New Roman" w:cs="Times New Roman"/>
          <w:sz w:val="28"/>
          <w:szCs w:val="28"/>
          <w:lang w:val="uk-UA" w:eastAsia="ru-RU"/>
        </w:rPr>
        <w:t>професійн</w:t>
      </w:r>
      <w:r>
        <w:rPr>
          <w:rFonts w:ascii="Times New Roman" w:eastAsia="Times New Roman" w:hAnsi="Times New Roman" w:cs="Times New Roman"/>
          <w:sz w:val="28"/>
          <w:szCs w:val="28"/>
          <w:lang w:val="uk-UA" w:eastAsia="ru-RU"/>
        </w:rPr>
        <w:t>ої</w:t>
      </w:r>
      <w:r w:rsidRPr="00A3537F">
        <w:rPr>
          <w:rFonts w:ascii="Times New Roman" w:eastAsia="Times New Roman" w:hAnsi="Times New Roman" w:cs="Times New Roman"/>
          <w:sz w:val="28"/>
          <w:szCs w:val="28"/>
          <w:lang w:val="uk-UA" w:eastAsia="ru-RU"/>
        </w:rPr>
        <w:t xml:space="preserve"> підготов</w:t>
      </w:r>
      <w:r>
        <w:rPr>
          <w:rFonts w:ascii="Times New Roman" w:eastAsia="Times New Roman" w:hAnsi="Times New Roman" w:cs="Times New Roman"/>
          <w:sz w:val="28"/>
          <w:szCs w:val="28"/>
          <w:lang w:val="uk-UA" w:eastAsia="ru-RU"/>
        </w:rPr>
        <w:t>ки</w:t>
      </w:r>
      <w:r w:rsidRPr="00A353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майбутніх </w:t>
      </w:r>
      <w:r w:rsidRPr="00A3537F">
        <w:rPr>
          <w:rFonts w:ascii="Times New Roman" w:eastAsia="Times New Roman" w:hAnsi="Times New Roman" w:cs="Times New Roman"/>
          <w:sz w:val="28"/>
          <w:szCs w:val="28"/>
          <w:lang w:val="uk-UA" w:eastAsia="ru-RU"/>
        </w:rPr>
        <w:t>перекладачів</w:t>
      </w:r>
      <w:r>
        <w:rPr>
          <w:rFonts w:ascii="Times New Roman" w:eastAsia="Times New Roman" w:hAnsi="Times New Roman" w:cs="Times New Roman"/>
          <w:sz w:val="28"/>
          <w:szCs w:val="28"/>
          <w:lang w:val="uk-UA" w:eastAsia="ru-RU"/>
        </w:rPr>
        <w:t>, перегляду і кардинального оновлення змісту, форм і методів її організації на бакалаврському й, особливо, магістерському рівнях через</w:t>
      </w:r>
      <w:r w:rsidRPr="00A3537F">
        <w:rPr>
          <w:rFonts w:ascii="Times New Roman" w:eastAsia="Times New Roman" w:hAnsi="Times New Roman" w:cs="Times New Roman"/>
          <w:sz w:val="28"/>
          <w:szCs w:val="28"/>
          <w:lang w:val="uk-UA" w:eastAsia="ru-RU"/>
        </w:rPr>
        <w:t>: невизначеність</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 xml:space="preserve">статусу письмового й усного перекладача </w:t>
      </w:r>
      <w:r>
        <w:rPr>
          <w:rFonts w:ascii="Times New Roman" w:eastAsia="Times New Roman" w:hAnsi="Times New Roman" w:cs="Times New Roman"/>
          <w:sz w:val="28"/>
          <w:szCs w:val="28"/>
          <w:lang w:val="uk-UA" w:eastAsia="ru-RU"/>
        </w:rPr>
        <w:t>та</w:t>
      </w:r>
      <w:r w:rsidRPr="00A3537F">
        <w:rPr>
          <w:rFonts w:ascii="Times New Roman" w:eastAsia="Times New Roman" w:hAnsi="Times New Roman" w:cs="Times New Roman"/>
          <w:sz w:val="28"/>
          <w:szCs w:val="28"/>
          <w:lang w:val="uk-UA" w:eastAsia="ru-RU"/>
        </w:rPr>
        <w:t xml:space="preserve"> відсутність координації </w:t>
      </w:r>
      <w:r>
        <w:rPr>
          <w:rFonts w:ascii="Times New Roman" w:eastAsia="Times New Roman" w:hAnsi="Times New Roman" w:cs="Times New Roman"/>
          <w:sz w:val="28"/>
          <w:szCs w:val="28"/>
          <w:lang w:val="uk-UA" w:eastAsia="ru-RU"/>
        </w:rPr>
        <w:t>у</w:t>
      </w:r>
      <w:r w:rsidRPr="00A3537F">
        <w:rPr>
          <w:rFonts w:ascii="Times New Roman" w:eastAsia="Times New Roman" w:hAnsi="Times New Roman" w:cs="Times New Roman"/>
          <w:sz w:val="28"/>
          <w:szCs w:val="28"/>
          <w:lang w:val="uk-UA" w:eastAsia="ru-RU"/>
        </w:rPr>
        <w:t xml:space="preserve"> функціонуванні</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перекладацьких шк</w:t>
      </w:r>
      <w:r>
        <w:rPr>
          <w:rFonts w:ascii="Times New Roman" w:eastAsia="Times New Roman" w:hAnsi="Times New Roman" w:cs="Times New Roman"/>
          <w:sz w:val="28"/>
          <w:szCs w:val="28"/>
          <w:lang w:val="uk-UA" w:eastAsia="ru-RU"/>
        </w:rPr>
        <w:t>і</w:t>
      </w:r>
      <w:r w:rsidRPr="00A3537F">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в багатьох країнах Європи; невизнання</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дипломів перекладачів країн Центральної та Східної Європи на міжнародному</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рівні; відсутність уніфікованих вимог до якості володіння першою та другою</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іноземними мовами, необхідних під час оволодіння професією перекладача;</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відсутність узгодженості в вимогах до професійних умінь перекладача</w:t>
      </w:r>
      <w:r>
        <w:rPr>
          <w:rFonts w:ascii="Times New Roman" w:eastAsia="Times New Roman" w:hAnsi="Times New Roman" w:cs="Times New Roman"/>
          <w:sz w:val="28"/>
          <w:szCs w:val="28"/>
          <w:lang w:val="uk-UA" w:eastAsia="ru-RU"/>
        </w:rPr>
        <w:t>,</w:t>
      </w:r>
      <w:r w:rsidRPr="00A3537F">
        <w:rPr>
          <w:rFonts w:ascii="Times New Roman" w:eastAsia="Times New Roman" w:hAnsi="Times New Roman" w:cs="Times New Roman"/>
          <w:sz w:val="28"/>
          <w:szCs w:val="28"/>
          <w:lang w:val="uk-UA" w:eastAsia="ru-RU"/>
        </w:rPr>
        <w:t xml:space="preserve"> оцінки </w:t>
      </w:r>
      <w:r>
        <w:rPr>
          <w:rFonts w:ascii="Times New Roman" w:eastAsia="Times New Roman" w:hAnsi="Times New Roman" w:cs="Times New Roman"/>
          <w:sz w:val="28"/>
          <w:szCs w:val="28"/>
          <w:lang w:val="uk-UA" w:eastAsia="ru-RU"/>
        </w:rPr>
        <w:t xml:space="preserve">його </w:t>
      </w:r>
      <w:r w:rsidRPr="00A3537F">
        <w:rPr>
          <w:rFonts w:ascii="Times New Roman" w:eastAsia="Times New Roman" w:hAnsi="Times New Roman" w:cs="Times New Roman"/>
          <w:sz w:val="28"/>
          <w:szCs w:val="28"/>
          <w:lang w:val="uk-UA" w:eastAsia="ru-RU"/>
        </w:rPr>
        <w:t>професійної придатності під час вступу, за час навчання та під час</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випуску.</w:t>
      </w:r>
    </w:p>
    <w:p w:rsidR="00ED4497" w:rsidRPr="00F57711" w:rsidRDefault="00ED4497" w:rsidP="00ED4497">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2. </w:t>
      </w:r>
      <w:r w:rsidRPr="00DC1DBD">
        <w:rPr>
          <w:rFonts w:ascii="Times New Roman" w:eastAsia="Times New Roman" w:hAnsi="Times New Roman" w:cs="Times New Roman"/>
          <w:sz w:val="28"/>
          <w:szCs w:val="28"/>
          <w:lang w:val="uk-UA" w:eastAsia="ru-RU"/>
        </w:rPr>
        <w:t xml:space="preserve">Загальні </w:t>
      </w:r>
      <w:r>
        <w:rPr>
          <w:rFonts w:ascii="Times New Roman" w:eastAsia="Times New Roman" w:hAnsi="Times New Roman" w:cs="Times New Roman"/>
          <w:sz w:val="28"/>
          <w:szCs w:val="28"/>
          <w:lang w:val="uk-UA" w:eastAsia="ru-RU"/>
        </w:rPr>
        <w:t xml:space="preserve">світові й </w:t>
      </w:r>
      <w:r w:rsidRPr="00DC1DBD">
        <w:rPr>
          <w:rFonts w:ascii="Times New Roman" w:eastAsia="Times New Roman" w:hAnsi="Times New Roman" w:cs="Times New Roman"/>
          <w:sz w:val="28"/>
          <w:szCs w:val="28"/>
          <w:lang w:val="uk-UA" w:eastAsia="ru-RU"/>
        </w:rPr>
        <w:t xml:space="preserve">євроінтеграційні тенденції </w:t>
      </w:r>
      <w:r>
        <w:rPr>
          <w:rFonts w:ascii="Times New Roman" w:eastAsia="Times New Roman" w:hAnsi="Times New Roman" w:cs="Times New Roman"/>
          <w:sz w:val="28"/>
          <w:szCs w:val="28"/>
          <w:lang w:val="uk-UA" w:eastAsia="ru-RU"/>
        </w:rPr>
        <w:t>(з</w:t>
      </w:r>
      <w:r w:rsidRPr="00F57711">
        <w:rPr>
          <w:rFonts w:ascii="Times New Roman" w:eastAsia="Times New Roman" w:hAnsi="Times New Roman" w:cs="Times New Roman"/>
          <w:sz w:val="28"/>
          <w:szCs w:val="28"/>
          <w:lang w:val="uk-UA" w:eastAsia="ru-RU"/>
        </w:rPr>
        <w:t>ростаючий об’єм і диверсифікація вимог до перекладу, незрозумілість політико-культурної ролі перекладу, збільшення інформаційних потоків, переорієнтація в мовному світовому просторі, швидкий ріст комп’ютеризації та розповсюдження новітніх технологічних засобів, зміна умов і професійної практики</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відобразились на професійній</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підготовці перекладачів у закладах вищої освіти Франції</w:t>
      </w:r>
      <w:r>
        <w:rPr>
          <w:rFonts w:ascii="Times New Roman" w:eastAsia="Times New Roman" w:hAnsi="Times New Roman" w:cs="Times New Roman"/>
          <w:sz w:val="28"/>
          <w:szCs w:val="28"/>
          <w:lang w:val="uk-UA" w:eastAsia="ru-RU"/>
        </w:rPr>
        <w:t xml:space="preserve"> та Німеччини</w:t>
      </w:r>
      <w:r w:rsidRPr="00DC1DBD">
        <w:rPr>
          <w:rFonts w:ascii="Times New Roman" w:eastAsia="Times New Roman" w:hAnsi="Times New Roman" w:cs="Times New Roman"/>
          <w:sz w:val="28"/>
          <w:szCs w:val="28"/>
          <w:lang w:val="uk-UA" w:eastAsia="ru-RU"/>
        </w:rPr>
        <w:t>, зокрема: стратегічне</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узгодження підготовки перекладацьких кадрів для європейського ринку;</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орієнтація програм підготовки перекладачів згідно з Європейською рамковою</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програмою підготовки перекладачів «</w:t>
      </w:r>
      <w:r w:rsidRPr="00F57711">
        <w:rPr>
          <w:rFonts w:ascii="Times New Roman" w:eastAsia="Times New Roman" w:hAnsi="Times New Roman" w:cs="Times New Roman"/>
          <w:sz w:val="28"/>
          <w:szCs w:val="28"/>
          <w:lang w:eastAsia="ru-RU"/>
        </w:rPr>
        <w:t>EMT</w:t>
      </w:r>
      <w:r w:rsidRPr="00DC1DBD">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competence</w:t>
      </w:r>
      <w:r w:rsidRPr="00DC1DBD">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framework</w:t>
      </w:r>
      <w:r w:rsidRPr="00DC1DBD">
        <w:rPr>
          <w:rFonts w:ascii="Times New Roman" w:eastAsia="Times New Roman" w:hAnsi="Times New Roman" w:cs="Times New Roman"/>
          <w:sz w:val="28"/>
          <w:szCs w:val="28"/>
          <w:lang w:val="uk-UA" w:eastAsia="ru-RU"/>
        </w:rPr>
        <w:t>»; уніфікація</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 xml:space="preserve">вимог до професійного володіння рідною й </w:t>
      </w:r>
      <w:r w:rsidRPr="00DC1DBD">
        <w:rPr>
          <w:rFonts w:ascii="Times New Roman" w:eastAsia="Times New Roman" w:hAnsi="Times New Roman" w:cs="Times New Roman"/>
          <w:sz w:val="28"/>
          <w:szCs w:val="28"/>
          <w:lang w:val="uk-UA" w:eastAsia="ru-RU"/>
        </w:rPr>
        <w:lastRenderedPageBreak/>
        <w:t>іноземною мовою та рекомендації з</w:t>
      </w:r>
      <w:r>
        <w:rPr>
          <w:rFonts w:ascii="Times New Roman" w:eastAsia="Times New Roman" w:hAnsi="Times New Roman" w:cs="Times New Roman"/>
          <w:sz w:val="28"/>
          <w:szCs w:val="28"/>
          <w:lang w:val="uk-UA" w:eastAsia="ru-RU"/>
        </w:rPr>
        <w:t xml:space="preserve"> </w:t>
      </w:r>
      <w:r w:rsidRPr="00F218E9">
        <w:rPr>
          <w:rFonts w:ascii="Times New Roman" w:eastAsia="Times New Roman" w:hAnsi="Times New Roman" w:cs="Times New Roman"/>
          <w:sz w:val="28"/>
          <w:szCs w:val="28"/>
          <w:lang w:val="uk-UA" w:eastAsia="ru-RU"/>
        </w:rPr>
        <w:t>вдосконалення й активізації комунікативних умінь, необхідних для</w:t>
      </w:r>
      <w:r>
        <w:rPr>
          <w:rFonts w:ascii="Times New Roman" w:eastAsia="Times New Roman" w:hAnsi="Times New Roman" w:cs="Times New Roman"/>
          <w:sz w:val="28"/>
          <w:szCs w:val="28"/>
          <w:lang w:val="uk-UA" w:eastAsia="ru-RU"/>
        </w:rPr>
        <w:t xml:space="preserve"> </w:t>
      </w:r>
      <w:r w:rsidRPr="00F218E9">
        <w:rPr>
          <w:rFonts w:ascii="Times New Roman" w:eastAsia="Times New Roman" w:hAnsi="Times New Roman" w:cs="Times New Roman"/>
          <w:sz w:val="28"/>
          <w:szCs w:val="28"/>
          <w:lang w:val="uk-UA" w:eastAsia="ru-RU"/>
        </w:rPr>
        <w:t>перекладацької діяльнос</w:t>
      </w:r>
      <w:r>
        <w:rPr>
          <w:rFonts w:ascii="Times New Roman" w:eastAsia="Times New Roman" w:hAnsi="Times New Roman" w:cs="Times New Roman"/>
          <w:sz w:val="28"/>
          <w:szCs w:val="28"/>
          <w:lang w:val="uk-UA" w:eastAsia="ru-RU"/>
        </w:rPr>
        <w:t>ті.</w:t>
      </w:r>
    </w:p>
    <w:p w:rsidR="00ED4497" w:rsidRPr="00F57711" w:rsidRDefault="00ED4497" w:rsidP="00ED4497">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Style w:val="markedcontent"/>
          <w:rFonts w:ascii="Times New Roman" w:hAnsi="Times New Roman" w:cs="Times New Roman"/>
          <w:sz w:val="28"/>
          <w:szCs w:val="28"/>
          <w:lang w:val="uk-UA"/>
        </w:rPr>
        <w:t>3. Обгрунтовано, що оскільки у</w:t>
      </w:r>
      <w:r w:rsidRPr="00F57711">
        <w:rPr>
          <w:rFonts w:ascii="Times New Roman" w:eastAsia="Times New Roman" w:hAnsi="Times New Roman" w:cs="Times New Roman"/>
          <w:sz w:val="28"/>
          <w:szCs w:val="28"/>
          <w:lang w:val="uk-UA" w:eastAsia="ru-RU"/>
        </w:rPr>
        <w:t xml:space="preserve"> сучасних умовах змінюються уявлення про поняття перекладацької діяльності</w:t>
      </w:r>
      <w:r>
        <w:rPr>
          <w:rFonts w:ascii="Times New Roman" w:eastAsia="Times New Roman" w:hAnsi="Times New Roman" w:cs="Times New Roman"/>
          <w:sz w:val="28"/>
          <w:szCs w:val="28"/>
          <w:lang w:val="uk-UA" w:eastAsia="ru-RU"/>
        </w:rPr>
        <w:t xml:space="preserve"> та</w:t>
      </w:r>
      <w:r w:rsidRPr="00F577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Pr="00F57711">
        <w:rPr>
          <w:rFonts w:ascii="Times New Roman" w:eastAsia="Times New Roman" w:hAnsi="Times New Roman" w:cs="Times New Roman"/>
          <w:sz w:val="28"/>
          <w:szCs w:val="28"/>
          <w:lang w:val="uk-UA" w:eastAsia="ru-RU"/>
        </w:rPr>
        <w:t xml:space="preserve">’являються нові перекладацькі спеціальності, які являють собою різні професії </w:t>
      </w:r>
      <w:r>
        <w:rPr>
          <w:rFonts w:ascii="Times New Roman" w:eastAsia="Times New Roman" w:hAnsi="Times New Roman" w:cs="Times New Roman"/>
          <w:sz w:val="28"/>
          <w:szCs w:val="28"/>
          <w:lang w:val="uk-UA" w:eastAsia="ru-RU"/>
        </w:rPr>
        <w:t>(зокрема, у</w:t>
      </w:r>
      <w:r w:rsidRPr="005A3CDB">
        <w:rPr>
          <w:rFonts w:ascii="Times New Roman" w:eastAsia="Times New Roman" w:hAnsi="Times New Roman" w:cs="Times New Roman"/>
          <w:sz w:val="28"/>
          <w:szCs w:val="28"/>
          <w:lang w:val="uk-UA" w:eastAsia="ru-RU"/>
        </w:rPr>
        <w:t xml:space="preserve"> письмовому перекладі традиційні спеціальності, такі як літературний</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перекладач, технічний перекладач, поповнилися такими спеціалізаціями як</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перекладач/упорядник технічної документації (технічний письменник),</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перекладач-документаліст, перекладач-упорядник субтитрів, перекладач</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міжнародної реклами</w:t>
      </w:r>
      <w:r>
        <w:rPr>
          <w:rFonts w:ascii="Times New Roman" w:eastAsia="Times New Roman" w:hAnsi="Times New Roman" w:cs="Times New Roman"/>
          <w:sz w:val="28"/>
          <w:szCs w:val="28"/>
          <w:lang w:val="uk-UA" w:eastAsia="ru-RU"/>
        </w:rPr>
        <w:t>;</w:t>
      </w:r>
      <w:r w:rsidRPr="00F577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F57711">
        <w:rPr>
          <w:rFonts w:ascii="Times New Roman" w:eastAsia="Times New Roman" w:hAnsi="Times New Roman" w:cs="Times New Roman"/>
          <w:sz w:val="28"/>
          <w:szCs w:val="28"/>
          <w:lang w:eastAsia="ru-RU"/>
        </w:rPr>
        <w:t xml:space="preserve"> усному перекладі – це перекладач-синхроніст на міжнародних</w:t>
      </w:r>
      <w:r w:rsidRPr="00F57711">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конференціях, гід-перекладач, перекладач за кадром, перекладач</w:t>
      </w:r>
      <w:r w:rsidRPr="00F57711">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відеоконференцій</w:t>
      </w:r>
      <w:r>
        <w:rPr>
          <w:rFonts w:ascii="Times New Roman" w:eastAsia="Times New Roman" w:hAnsi="Times New Roman" w:cs="Times New Roman"/>
          <w:sz w:val="28"/>
          <w:szCs w:val="28"/>
          <w:lang w:val="uk-UA" w:eastAsia="ru-RU"/>
        </w:rPr>
        <w:t>;</w:t>
      </w:r>
      <w:r w:rsidRPr="00F577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F57711">
        <w:rPr>
          <w:rFonts w:ascii="Times New Roman" w:eastAsia="Times New Roman" w:hAnsi="Times New Roman" w:cs="Times New Roman"/>
          <w:sz w:val="28"/>
          <w:szCs w:val="28"/>
          <w:lang w:eastAsia="ru-RU"/>
        </w:rPr>
        <w:t xml:space="preserve"> поєднанні письмового й усного перекладу – це референт-перекладач,</w:t>
      </w:r>
      <w:r w:rsidRPr="00F57711">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секретар-перекладач, присяжний перекладач</w:t>
      </w:r>
      <w:r>
        <w:rPr>
          <w:rFonts w:ascii="Times New Roman" w:eastAsia="Times New Roman" w:hAnsi="Times New Roman" w:cs="Times New Roman"/>
          <w:sz w:val="28"/>
          <w:szCs w:val="28"/>
          <w:lang w:val="uk-UA" w:eastAsia="ru-RU"/>
        </w:rPr>
        <w:t xml:space="preserve">), то </w:t>
      </w:r>
      <w:r>
        <w:rPr>
          <w:rStyle w:val="markedcontent"/>
          <w:rFonts w:ascii="Times New Roman" w:hAnsi="Times New Roman" w:cs="Times New Roman"/>
          <w:sz w:val="28"/>
          <w:szCs w:val="28"/>
          <w:lang w:val="uk-UA"/>
        </w:rPr>
        <w:t>у</w:t>
      </w:r>
      <w:r w:rsidRPr="00110E76">
        <w:rPr>
          <w:rStyle w:val="markedcontent"/>
          <w:rFonts w:ascii="Times New Roman" w:hAnsi="Times New Roman" w:cs="Times New Roman"/>
          <w:sz w:val="28"/>
          <w:szCs w:val="28"/>
          <w:lang w:val="uk-UA"/>
        </w:rPr>
        <w:t xml:space="preserve">згодженість програм європейських перекладацьких шкіл </w:t>
      </w:r>
      <w:r>
        <w:rPr>
          <w:rFonts w:ascii="Times New Roman" w:eastAsia="Times New Roman" w:hAnsi="Times New Roman" w:cs="Times New Roman"/>
          <w:sz w:val="28"/>
          <w:szCs w:val="28"/>
          <w:lang w:val="uk-UA" w:eastAsia="ru-RU"/>
        </w:rPr>
        <w:t xml:space="preserve">(Франція, Німеччина) </w:t>
      </w:r>
      <w:r w:rsidRPr="00110E76">
        <w:rPr>
          <w:rStyle w:val="markedcontent"/>
          <w:rFonts w:ascii="Times New Roman" w:hAnsi="Times New Roman" w:cs="Times New Roman"/>
          <w:sz w:val="28"/>
          <w:szCs w:val="28"/>
          <w:lang w:val="uk-UA"/>
        </w:rPr>
        <w:t>сприяє їх тісній</w:t>
      </w:r>
      <w:r>
        <w:rPr>
          <w:rStyle w:val="markedcontent"/>
          <w:rFonts w:ascii="Times New Roman" w:hAnsi="Times New Roman" w:cs="Times New Roman"/>
          <w:sz w:val="28"/>
          <w:szCs w:val="28"/>
          <w:lang w:val="uk-UA"/>
        </w:rPr>
        <w:t xml:space="preserve"> </w:t>
      </w:r>
      <w:r w:rsidRPr="00110E76">
        <w:rPr>
          <w:rStyle w:val="markedcontent"/>
          <w:rFonts w:ascii="Times New Roman" w:hAnsi="Times New Roman" w:cs="Times New Roman"/>
          <w:sz w:val="28"/>
          <w:szCs w:val="28"/>
          <w:lang w:val="uk-UA"/>
        </w:rPr>
        <w:t xml:space="preserve">співпраці в сфері організації довгострокового обміну студентами. </w:t>
      </w:r>
      <w:r w:rsidRPr="00F57711">
        <w:rPr>
          <w:rStyle w:val="markedcontent"/>
          <w:rFonts w:ascii="Times New Roman" w:hAnsi="Times New Roman" w:cs="Times New Roman"/>
          <w:sz w:val="28"/>
          <w:szCs w:val="28"/>
        </w:rPr>
        <w:t>Уніфікація</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вимог дозволяє враховувати оцінки, отримані студентами за час стажування в</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інших школах. Велика мобільність європейської молоді, можливість оволодіння</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 xml:space="preserve">мовою в тій </w:t>
      </w:r>
      <w:proofErr w:type="gramStart"/>
      <w:r w:rsidRPr="00F57711">
        <w:rPr>
          <w:rStyle w:val="markedcontent"/>
          <w:rFonts w:ascii="Times New Roman" w:hAnsi="Times New Roman" w:cs="Times New Roman"/>
          <w:sz w:val="28"/>
          <w:szCs w:val="28"/>
        </w:rPr>
        <w:t>країн</w:t>
      </w:r>
      <w:proofErr w:type="gramEnd"/>
      <w:r w:rsidRPr="00F57711">
        <w:rPr>
          <w:rStyle w:val="markedcontent"/>
          <w:rFonts w:ascii="Times New Roman" w:hAnsi="Times New Roman" w:cs="Times New Roman"/>
          <w:sz w:val="28"/>
          <w:szCs w:val="28"/>
        </w:rPr>
        <w:t>і, де нею розмовляють, полегшує задачу викладачів іноземних</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мов, але в той же час вимагає розробки індивідуалізованих спеціальних</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рекомендацій, які можуть допомогти студенту засвоїти мови у відповідності з</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професійними вимогами.</w:t>
      </w:r>
    </w:p>
    <w:p w:rsidR="00ED4497"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w:t>
      </w:r>
      <w:r>
        <w:rPr>
          <w:rStyle w:val="markedcontent"/>
          <w:rFonts w:ascii="Times New Roman" w:hAnsi="Times New Roman" w:cs="Times New Roman"/>
          <w:sz w:val="28"/>
          <w:szCs w:val="28"/>
          <w:lang w:val="uk-UA"/>
        </w:rPr>
        <w:t>Продемонстровано</w:t>
      </w:r>
      <w:r>
        <w:rPr>
          <w:rFonts w:ascii="Times New Roman" w:eastAsia="Times New Roman" w:hAnsi="Times New Roman" w:cs="Times New Roman"/>
          <w:sz w:val="28"/>
          <w:szCs w:val="28"/>
          <w:lang w:val="uk-UA" w:eastAsia="ru-RU"/>
        </w:rPr>
        <w:t xml:space="preserve">, що прогресивний досвід європейських (Франція, Німеччина) та, особливо, північноамериканських (Канада, США) країн зумовлює </w:t>
      </w:r>
      <w:r w:rsidRPr="0007366A">
        <w:rPr>
          <w:rFonts w:ascii="Times New Roman" w:eastAsia="Times New Roman" w:hAnsi="Times New Roman" w:cs="Times New Roman"/>
          <w:sz w:val="28"/>
          <w:szCs w:val="28"/>
          <w:lang w:val="uk-UA" w:eastAsia="ru-RU"/>
        </w:rPr>
        <w:t>перспектив</w:t>
      </w:r>
      <w:r>
        <w:rPr>
          <w:rFonts w:ascii="Times New Roman" w:eastAsia="Times New Roman" w:hAnsi="Times New Roman" w:cs="Times New Roman"/>
          <w:sz w:val="28"/>
          <w:szCs w:val="28"/>
          <w:lang w:val="uk-UA" w:eastAsia="ru-RU"/>
        </w:rPr>
        <w:t>и</w:t>
      </w:r>
      <w:r w:rsidRPr="0007366A">
        <w:rPr>
          <w:rFonts w:ascii="Times New Roman" w:eastAsia="Times New Roman" w:hAnsi="Times New Roman" w:cs="Times New Roman"/>
          <w:sz w:val="28"/>
          <w:szCs w:val="28"/>
          <w:lang w:val="uk-UA" w:eastAsia="ru-RU"/>
        </w:rPr>
        <w:t xml:space="preserve"> розвитку системи</w:t>
      </w:r>
      <w:r>
        <w:rPr>
          <w:rFonts w:ascii="Times New Roman" w:eastAsia="Times New Roman" w:hAnsi="Times New Roman" w:cs="Times New Roman"/>
          <w:sz w:val="28"/>
          <w:szCs w:val="28"/>
          <w:lang w:val="uk-UA" w:eastAsia="ru-RU"/>
        </w:rPr>
        <w:t xml:space="preserve"> </w:t>
      </w:r>
      <w:r w:rsidRPr="0007366A">
        <w:rPr>
          <w:rFonts w:ascii="Times New Roman" w:eastAsia="Times New Roman" w:hAnsi="Times New Roman" w:cs="Times New Roman"/>
          <w:sz w:val="28"/>
          <w:szCs w:val="28"/>
          <w:lang w:val="uk-UA" w:eastAsia="ru-RU"/>
        </w:rPr>
        <w:t>професійної підготовки перекладачів в Україні на рівні:</w:t>
      </w:r>
      <w:r>
        <w:rPr>
          <w:rFonts w:ascii="Times New Roman" w:eastAsia="Times New Roman" w:hAnsi="Times New Roman" w:cs="Times New Roman"/>
          <w:sz w:val="28"/>
          <w:szCs w:val="28"/>
          <w:lang w:val="uk-UA" w:eastAsia="ru-RU"/>
        </w:rPr>
        <w:t xml:space="preserve"> </w:t>
      </w:r>
    </w:p>
    <w:p w:rsidR="00ED4497"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sidRPr="0034721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w:t>
      </w:r>
      <w:r w:rsidRPr="00560C81">
        <w:rPr>
          <w:rFonts w:ascii="Times New Roman" w:eastAsia="Times New Roman" w:hAnsi="Times New Roman" w:cs="Times New Roman"/>
          <w:sz w:val="28"/>
          <w:szCs w:val="28"/>
          <w:lang w:eastAsia="ru-RU"/>
        </w:rPr>
        <w:t>держави (удосконалення нормативно-правової бази, що регулює систему</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професійної підготовки перекладачів з огляду на сучасні запити суспільства,</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ринку перекладацьких послуг, найкращі зразки зарубіжного законодавства в</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галузі перекладацької освіти; створення інституту сертифікації галузевих</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перекладачів);</w:t>
      </w:r>
    </w:p>
    <w:p w:rsidR="00ED4497" w:rsidRPr="00560C81" w:rsidRDefault="00ED4497" w:rsidP="00ED4497">
      <w:pPr>
        <w:spacing w:after="0" w:line="360" w:lineRule="auto"/>
        <w:ind w:firstLine="709"/>
        <w:contextualSpacing/>
        <w:jc w:val="both"/>
        <w:rPr>
          <w:rFonts w:ascii="Times New Roman" w:eastAsia="Times New Roman" w:hAnsi="Times New Roman" w:cs="Times New Roman"/>
          <w:sz w:val="28"/>
          <w:szCs w:val="28"/>
          <w:lang w:eastAsia="ru-RU"/>
        </w:rPr>
      </w:pPr>
      <w:r w:rsidRPr="00347215">
        <w:rPr>
          <w:rFonts w:ascii="Times New Roman" w:eastAsia="Times New Roman" w:hAnsi="Times New Roman" w:cs="Times New Roman"/>
          <w:sz w:val="28"/>
          <w:szCs w:val="28"/>
          <w:lang w:val="uk-UA" w:eastAsia="ru-RU"/>
        </w:rPr>
        <w:lastRenderedPageBreak/>
        <w:t>–</w:t>
      </w:r>
      <w:r>
        <w:rPr>
          <w:rFonts w:ascii="Times New Roman" w:eastAsia="Times New Roman" w:hAnsi="Times New Roman" w:cs="Times New Roman"/>
          <w:sz w:val="28"/>
          <w:szCs w:val="28"/>
          <w:lang w:val="uk-UA" w:eastAsia="ru-RU"/>
        </w:rPr>
        <w:t> </w:t>
      </w:r>
      <w:r w:rsidRPr="00560C81">
        <w:rPr>
          <w:rFonts w:ascii="Times New Roman" w:eastAsia="Times New Roman" w:hAnsi="Times New Roman" w:cs="Times New Roman"/>
          <w:sz w:val="28"/>
          <w:szCs w:val="28"/>
          <w:lang w:eastAsia="ru-RU"/>
        </w:rPr>
        <w:t>інституції (запровадження сертифікатних програм підготовки</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перекладачів; удосконалення механізму побудови соціально орієнтованих</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навчальних планів професійної підготовки перекладачів; партнерства зі</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спорідненими ЗВО за кордоном для обміну досвідом; запровадження</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спеціалізованої підготовки майбутніх перекладачів у конкретних галузях</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(правознавство, медицина, судочинство, економіка, локалізація тощо);</w:t>
      </w:r>
    </w:p>
    <w:p w:rsidR="00ED4497" w:rsidRDefault="00ED4497" w:rsidP="00ED4497">
      <w:pPr>
        <w:spacing w:line="360" w:lineRule="auto"/>
        <w:ind w:firstLine="709"/>
        <w:contextualSpacing/>
        <w:jc w:val="both"/>
        <w:rPr>
          <w:rFonts w:ascii="Times New Roman" w:eastAsia="Times New Roman" w:hAnsi="Times New Roman" w:cs="Times New Roman"/>
          <w:sz w:val="28"/>
          <w:szCs w:val="28"/>
          <w:lang w:val="uk-UA" w:eastAsia="ru-RU"/>
        </w:rPr>
      </w:pPr>
      <w:r w:rsidRPr="0034721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w:t>
      </w:r>
      <w:r w:rsidRPr="00560C81">
        <w:rPr>
          <w:rFonts w:ascii="Times New Roman" w:eastAsia="Times New Roman" w:hAnsi="Times New Roman" w:cs="Times New Roman"/>
          <w:sz w:val="28"/>
          <w:szCs w:val="28"/>
          <w:lang w:eastAsia="ru-RU"/>
        </w:rPr>
        <w:t>оновлення змісту освітніх (наукових і професійних) програм професійної</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підготовки перекладачів у контексті соціальних та суспільних вимог,</w:t>
      </w:r>
      <w:r>
        <w:rPr>
          <w:rFonts w:ascii="Times New Roman" w:eastAsia="Times New Roman" w:hAnsi="Times New Roman" w:cs="Times New Roman"/>
          <w:sz w:val="28"/>
          <w:szCs w:val="28"/>
          <w:lang w:val="uk-UA" w:eastAsia="ru-RU"/>
        </w:rPr>
        <w:t xml:space="preserve"> </w:t>
      </w:r>
      <w:r w:rsidRPr="00560C81">
        <w:rPr>
          <w:rFonts w:ascii="Times New Roman" w:eastAsia="Times New Roman" w:hAnsi="Times New Roman" w:cs="Times New Roman"/>
          <w:sz w:val="28"/>
          <w:szCs w:val="28"/>
          <w:lang w:eastAsia="ru-RU"/>
        </w:rPr>
        <w:t>особливостей ведення перекладацького бізнесу та ін.;</w:t>
      </w:r>
    </w:p>
    <w:p w:rsidR="00ED4497" w:rsidRPr="005C41DE" w:rsidRDefault="00ED4497" w:rsidP="00ED4497">
      <w:pPr>
        <w:spacing w:line="360" w:lineRule="auto"/>
        <w:ind w:firstLine="709"/>
        <w:contextualSpacing/>
        <w:jc w:val="both"/>
        <w:rPr>
          <w:rFonts w:ascii="Times New Roman" w:eastAsia="Times New Roman" w:hAnsi="Times New Roman" w:cs="Times New Roman"/>
          <w:sz w:val="28"/>
          <w:szCs w:val="28"/>
          <w:lang w:val="uk-UA" w:eastAsia="ru-RU"/>
        </w:rPr>
      </w:pPr>
      <w:r w:rsidRPr="0034721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w:t>
      </w:r>
      <w:r w:rsidRPr="00110E76">
        <w:rPr>
          <w:rFonts w:ascii="Times New Roman" w:eastAsia="Times New Roman" w:hAnsi="Times New Roman" w:cs="Times New Roman"/>
          <w:sz w:val="28"/>
          <w:szCs w:val="28"/>
          <w:lang w:val="uk-UA" w:eastAsia="ru-RU"/>
        </w:rPr>
        <w:t>індивіда (усвідомлення перекладачами вагомості навчання впродовж</w:t>
      </w:r>
      <w:r>
        <w:rPr>
          <w:rFonts w:ascii="Times New Roman" w:eastAsia="Times New Roman" w:hAnsi="Times New Roman" w:cs="Times New Roman"/>
          <w:sz w:val="28"/>
          <w:szCs w:val="28"/>
          <w:lang w:val="uk-UA" w:eastAsia="ru-RU"/>
        </w:rPr>
        <w:t xml:space="preserve"> </w:t>
      </w:r>
      <w:r w:rsidRPr="00110E76">
        <w:rPr>
          <w:rFonts w:ascii="Times New Roman" w:eastAsia="Times New Roman" w:hAnsi="Times New Roman" w:cs="Times New Roman"/>
          <w:sz w:val="28"/>
          <w:szCs w:val="28"/>
          <w:lang w:val="uk-UA" w:eastAsia="ru-RU"/>
        </w:rPr>
        <w:t>життя й неперервного професійного розвитку; постійний розвиток актуальних</w:t>
      </w:r>
      <w:r>
        <w:rPr>
          <w:rFonts w:ascii="Times New Roman" w:eastAsia="Times New Roman" w:hAnsi="Times New Roman" w:cs="Times New Roman"/>
          <w:sz w:val="28"/>
          <w:szCs w:val="28"/>
          <w:lang w:val="uk-UA" w:eastAsia="ru-RU"/>
        </w:rPr>
        <w:t xml:space="preserve"> </w:t>
      </w:r>
      <w:r w:rsidRPr="00110E76">
        <w:rPr>
          <w:rFonts w:ascii="Times New Roman" w:eastAsia="Times New Roman" w:hAnsi="Times New Roman" w:cs="Times New Roman"/>
          <w:sz w:val="28"/>
          <w:szCs w:val="28"/>
          <w:lang w:val="uk-UA" w:eastAsia="ru-RU"/>
        </w:rPr>
        <w:t>професійно важливих компетентностей через підвищення кваліфікації та</w:t>
      </w:r>
      <w:r>
        <w:rPr>
          <w:rFonts w:ascii="Times New Roman" w:eastAsia="Times New Roman" w:hAnsi="Times New Roman" w:cs="Times New Roman"/>
          <w:sz w:val="28"/>
          <w:szCs w:val="28"/>
          <w:lang w:val="uk-UA" w:eastAsia="ru-RU"/>
        </w:rPr>
        <w:t xml:space="preserve"> </w:t>
      </w:r>
      <w:r w:rsidRPr="00110E76">
        <w:rPr>
          <w:rFonts w:ascii="Times New Roman" w:eastAsia="Times New Roman" w:hAnsi="Times New Roman" w:cs="Times New Roman"/>
          <w:sz w:val="28"/>
          <w:szCs w:val="28"/>
          <w:lang w:val="uk-UA" w:eastAsia="ru-RU"/>
        </w:rPr>
        <w:t>сертифікації, членства в професійних спільнотах, використання можливостей</w:t>
      </w:r>
      <w:r>
        <w:rPr>
          <w:rFonts w:ascii="Times New Roman" w:eastAsia="Times New Roman" w:hAnsi="Times New Roman" w:cs="Times New Roman"/>
          <w:sz w:val="28"/>
          <w:szCs w:val="28"/>
          <w:lang w:val="uk-UA" w:eastAsia="ru-RU"/>
        </w:rPr>
        <w:t xml:space="preserve"> </w:t>
      </w:r>
      <w:r w:rsidRPr="00110E76">
        <w:rPr>
          <w:rFonts w:ascii="Times New Roman" w:eastAsia="Times New Roman" w:hAnsi="Times New Roman" w:cs="Times New Roman"/>
          <w:sz w:val="28"/>
          <w:szCs w:val="28"/>
          <w:lang w:val="uk-UA" w:eastAsia="ru-RU"/>
        </w:rPr>
        <w:t>нетворкінгу, інформального навчан</w:t>
      </w:r>
      <w:r>
        <w:rPr>
          <w:rFonts w:ascii="Times New Roman" w:eastAsia="Times New Roman" w:hAnsi="Times New Roman" w:cs="Times New Roman"/>
          <w:sz w:val="28"/>
          <w:szCs w:val="28"/>
          <w:lang w:val="uk-UA" w:eastAsia="ru-RU"/>
        </w:rPr>
        <w:t>ня).</w:t>
      </w:r>
    </w:p>
    <w:p w:rsidR="00ED4497" w:rsidRPr="00ED4497" w:rsidRDefault="00ED4497" w:rsidP="00ED4497">
      <w:pPr>
        <w:spacing w:line="360" w:lineRule="auto"/>
        <w:ind w:firstLine="709"/>
        <w:contextualSpacing/>
        <w:jc w:val="center"/>
        <w:rPr>
          <w:rFonts w:ascii="Times New Roman" w:eastAsia="Times New Roman" w:hAnsi="Times New Roman" w:cs="Times New Roman"/>
          <w:b/>
          <w:color w:val="000000"/>
          <w:sz w:val="28"/>
          <w:szCs w:val="28"/>
          <w:lang w:val="uk-UA" w:eastAsia="ru-RU"/>
        </w:rPr>
      </w:pPr>
    </w:p>
    <w:p w:rsidR="00ED4497" w:rsidRPr="00ED4497" w:rsidRDefault="00ED4497" w:rsidP="00ED4497">
      <w:pPr>
        <w:spacing w:line="360" w:lineRule="auto"/>
        <w:ind w:firstLine="709"/>
        <w:contextualSpacing/>
        <w:jc w:val="center"/>
        <w:rPr>
          <w:rFonts w:ascii="Times New Roman" w:eastAsia="Times New Roman" w:hAnsi="Times New Roman" w:cs="Times New Roman"/>
          <w:b/>
          <w:color w:val="000000"/>
          <w:sz w:val="28"/>
          <w:szCs w:val="28"/>
          <w:lang w:val="uk-UA" w:eastAsia="ru-RU"/>
        </w:rPr>
      </w:pPr>
    </w:p>
    <w:p w:rsidR="00ED4497" w:rsidRPr="00ED4497" w:rsidRDefault="00ED4497" w:rsidP="00ED4497">
      <w:pPr>
        <w:spacing w:line="360" w:lineRule="auto"/>
        <w:ind w:firstLine="709"/>
        <w:contextualSpacing/>
        <w:jc w:val="center"/>
        <w:rPr>
          <w:rFonts w:ascii="Times New Roman" w:eastAsia="Times New Roman" w:hAnsi="Times New Roman" w:cs="Times New Roman"/>
          <w:b/>
          <w:color w:val="000000"/>
          <w:sz w:val="28"/>
          <w:szCs w:val="28"/>
          <w:lang w:val="uk-UA" w:eastAsia="ru-RU"/>
        </w:rPr>
      </w:pPr>
    </w:p>
    <w:p w:rsidR="00ED4497" w:rsidRPr="00493DA4" w:rsidRDefault="00ED4497" w:rsidP="003B09BA">
      <w:pPr>
        <w:spacing w:line="360" w:lineRule="auto"/>
        <w:ind w:firstLine="720"/>
        <w:contextualSpacing/>
        <w:jc w:val="center"/>
        <w:rPr>
          <w:rFonts w:ascii="Times New Roman" w:eastAsia="Times New Roman" w:hAnsi="Times New Roman" w:cs="Times New Roman"/>
          <w:color w:val="000000"/>
          <w:sz w:val="28"/>
          <w:szCs w:val="28"/>
          <w:lang w:val="uk-UA" w:eastAsia="ru-RU"/>
        </w:rPr>
      </w:pPr>
      <w:r w:rsidRPr="0071753D">
        <w:rPr>
          <w:rFonts w:ascii="Times New Roman" w:hAnsi="Times New Roman" w:cs="Times New Roman"/>
          <w:b/>
          <w:sz w:val="28"/>
          <w:szCs w:val="28"/>
          <w:lang w:val="uk-UA"/>
        </w:rPr>
        <w:t>Висновки до розділу ІІ</w:t>
      </w:r>
    </w:p>
    <w:p w:rsidR="00ED4497" w:rsidRDefault="00ED4497" w:rsidP="003B09BA">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B22595">
        <w:rPr>
          <w:rFonts w:ascii="Times New Roman" w:hAnsi="Times New Roman" w:cs="Times New Roman"/>
          <w:sz w:val="28"/>
          <w:szCs w:val="28"/>
          <w:lang w:val="uk-UA"/>
        </w:rPr>
        <w:t xml:space="preserve">Упродовж проведення емпіричного дослідження, спрямованого на вияв суб’єктивних чинників, які впливають на якість організації професійної підготовки майбутніх перекладачів, були використані апробовані психологічні методики діагностики емоційно-вольової сфери та спрямованості особистості, які дозволяли визначити особливості формування здобувачів як суб’єктів перекладацької діяльності. </w:t>
      </w:r>
    </w:p>
    <w:p w:rsidR="00ED4497" w:rsidRDefault="00ED4497" w:rsidP="003B09BA">
      <w:pPr>
        <w:spacing w:line="360" w:lineRule="auto"/>
        <w:ind w:firstLine="708"/>
        <w:contextualSpacing/>
        <w:jc w:val="both"/>
        <w:rPr>
          <w:rFonts w:ascii="Times New Roman" w:hAnsi="Times New Roman" w:cs="Times New Roman"/>
          <w:sz w:val="28"/>
          <w:szCs w:val="28"/>
          <w:lang w:val="uk-UA"/>
        </w:rPr>
      </w:pPr>
      <w:r w:rsidRPr="00B22595">
        <w:rPr>
          <w:rFonts w:ascii="Times New Roman" w:hAnsi="Times New Roman" w:cs="Times New Roman"/>
          <w:sz w:val="28"/>
          <w:szCs w:val="28"/>
          <w:lang w:val="uk-UA"/>
        </w:rPr>
        <w:t>2. </w:t>
      </w:r>
      <w:r>
        <w:rPr>
          <w:rFonts w:ascii="Times New Roman" w:hAnsi="Times New Roman" w:cs="Times New Roman"/>
          <w:sz w:val="28"/>
          <w:szCs w:val="28"/>
          <w:lang w:val="uk-UA"/>
        </w:rPr>
        <w:t xml:space="preserve">Використання </w:t>
      </w:r>
      <w:r w:rsidRPr="00B22595">
        <w:rPr>
          <w:rFonts w:ascii="Times New Roman" w:hAnsi="Times New Roman" w:cs="Times New Roman"/>
          <w:sz w:val="28"/>
          <w:szCs w:val="28"/>
          <w:lang w:val="uk-UA"/>
        </w:rPr>
        <w:t>методик</w:t>
      </w:r>
      <w:r>
        <w:rPr>
          <w:rFonts w:ascii="Times New Roman" w:hAnsi="Times New Roman" w:cs="Times New Roman"/>
          <w:sz w:val="28"/>
          <w:szCs w:val="28"/>
          <w:lang w:val="uk-UA"/>
        </w:rPr>
        <w:t>и</w:t>
      </w:r>
      <w:r w:rsidRPr="00B22595">
        <w:rPr>
          <w:rFonts w:ascii="Times New Roman" w:hAnsi="Times New Roman" w:cs="Times New Roman"/>
          <w:sz w:val="28"/>
          <w:szCs w:val="28"/>
          <w:lang w:val="uk-UA"/>
        </w:rPr>
        <w:t xml:space="preserve"> Б.</w:t>
      </w:r>
      <w:r w:rsidRPr="008D2C29">
        <w:rPr>
          <w:rFonts w:ascii="Times New Roman" w:hAnsi="Times New Roman" w:cs="Times New Roman"/>
          <w:sz w:val="28"/>
          <w:szCs w:val="28"/>
        </w:rPr>
        <w:t> </w:t>
      </w:r>
      <w:r w:rsidRPr="00B22595">
        <w:rPr>
          <w:rFonts w:ascii="Times New Roman" w:hAnsi="Times New Roman" w:cs="Times New Roman"/>
          <w:sz w:val="28"/>
          <w:szCs w:val="28"/>
          <w:lang w:val="uk-UA"/>
        </w:rPr>
        <w:t>Басса</w:t>
      </w:r>
      <w:r>
        <w:rPr>
          <w:rFonts w:ascii="Times New Roman" w:hAnsi="Times New Roman" w:cs="Times New Roman"/>
          <w:sz w:val="28"/>
          <w:szCs w:val="28"/>
          <w:lang w:val="uk-UA"/>
        </w:rPr>
        <w:t xml:space="preserve"> на </w:t>
      </w:r>
      <w:r w:rsidRPr="00B22595">
        <w:rPr>
          <w:rFonts w:ascii="Times New Roman" w:hAnsi="Times New Roman" w:cs="Times New Roman"/>
          <w:sz w:val="28"/>
          <w:szCs w:val="28"/>
          <w:lang w:val="uk-UA"/>
        </w:rPr>
        <w:t>визначення спрямованості особистості</w:t>
      </w:r>
      <w:r>
        <w:rPr>
          <w:rFonts w:ascii="Times New Roman" w:hAnsi="Times New Roman" w:cs="Times New Roman"/>
          <w:sz w:val="28"/>
          <w:szCs w:val="28"/>
          <w:lang w:val="uk-UA"/>
        </w:rPr>
        <w:t xml:space="preserve">, </w:t>
      </w:r>
      <w:r w:rsidR="00EE5822">
        <w:rPr>
          <w:rFonts w:ascii="Times New Roman" w:hAnsi="Times New Roman" w:cs="Times New Roman"/>
          <w:sz w:val="28"/>
          <w:szCs w:val="28"/>
          <w:lang w:val="uk-UA"/>
        </w:rPr>
        <w:t>а також з</w:t>
      </w:r>
      <w:r>
        <w:rPr>
          <w:rFonts w:ascii="Times New Roman" w:hAnsi="Times New Roman" w:cs="Times New Roman"/>
          <w:sz w:val="28"/>
          <w:szCs w:val="28"/>
          <w:lang w:val="uk-UA"/>
        </w:rPr>
        <w:t xml:space="preserve">астосування </w:t>
      </w:r>
      <w:r w:rsidRPr="00305995">
        <w:rPr>
          <w:rFonts w:ascii="Times New Roman" w:hAnsi="Times New Roman" w:cs="Times New Roman"/>
          <w:sz w:val="28"/>
          <w:szCs w:val="28"/>
          <w:lang w:val="uk-UA"/>
        </w:rPr>
        <w:t>методик</w:t>
      </w:r>
      <w:r>
        <w:rPr>
          <w:rFonts w:ascii="Times New Roman" w:hAnsi="Times New Roman" w:cs="Times New Roman"/>
          <w:sz w:val="28"/>
          <w:szCs w:val="28"/>
          <w:lang w:val="uk-UA"/>
        </w:rPr>
        <w:t>и</w:t>
      </w:r>
      <w:r w:rsidRPr="00305995">
        <w:rPr>
          <w:rFonts w:ascii="Times New Roman" w:hAnsi="Times New Roman" w:cs="Times New Roman"/>
          <w:sz w:val="28"/>
          <w:szCs w:val="28"/>
          <w:lang w:val="uk-UA"/>
        </w:rPr>
        <w:t xml:space="preserve"> діагностики психічни</w:t>
      </w:r>
      <w:r>
        <w:rPr>
          <w:rFonts w:ascii="Times New Roman" w:hAnsi="Times New Roman" w:cs="Times New Roman"/>
          <w:sz w:val="28"/>
          <w:szCs w:val="28"/>
          <w:lang w:val="uk-UA"/>
        </w:rPr>
        <w:t>х</w:t>
      </w:r>
      <w:r w:rsidRPr="00305995">
        <w:rPr>
          <w:rFonts w:ascii="Times New Roman" w:hAnsi="Times New Roman" w:cs="Times New Roman"/>
          <w:sz w:val="28"/>
          <w:szCs w:val="28"/>
          <w:lang w:val="uk-UA"/>
        </w:rPr>
        <w:t xml:space="preserve"> стан</w:t>
      </w:r>
      <w:r>
        <w:rPr>
          <w:rFonts w:ascii="Times New Roman" w:hAnsi="Times New Roman" w:cs="Times New Roman"/>
          <w:sz w:val="28"/>
          <w:szCs w:val="28"/>
          <w:lang w:val="uk-UA"/>
        </w:rPr>
        <w:t>ів, запропонованої</w:t>
      </w:r>
      <w:r w:rsidRPr="00305995">
        <w:rPr>
          <w:rFonts w:ascii="Times New Roman" w:hAnsi="Times New Roman" w:cs="Times New Roman"/>
          <w:sz w:val="28"/>
          <w:szCs w:val="28"/>
          <w:lang w:val="uk-UA"/>
        </w:rPr>
        <w:t xml:space="preserve"> Г. Айзенк</w:t>
      </w:r>
      <w:r>
        <w:rPr>
          <w:rFonts w:ascii="Times New Roman" w:hAnsi="Times New Roman" w:cs="Times New Roman"/>
          <w:sz w:val="28"/>
          <w:szCs w:val="28"/>
          <w:lang w:val="uk-UA"/>
        </w:rPr>
        <w:t>ом, дозволило</w:t>
      </w:r>
      <w:r w:rsidRPr="003059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отримати дані щодо сформованості у </w:t>
      </w:r>
      <w:r w:rsidRPr="00C86306">
        <w:rPr>
          <w:rFonts w:ascii="Times New Roman" w:hAnsi="Times New Roman" w:cs="Times New Roman"/>
          <w:sz w:val="28"/>
          <w:szCs w:val="28"/>
          <w:lang w:val="uk-UA"/>
        </w:rPr>
        <w:t>майбутніх перекладачів</w:t>
      </w:r>
      <w:r w:rsidRPr="00305995">
        <w:rPr>
          <w:rFonts w:ascii="Times New Roman" w:hAnsi="Times New Roman" w:cs="Times New Roman"/>
          <w:sz w:val="28"/>
          <w:szCs w:val="28"/>
          <w:lang w:val="uk-UA"/>
        </w:rPr>
        <w:t xml:space="preserve"> </w:t>
      </w:r>
      <w:r w:rsidR="00EE5822">
        <w:rPr>
          <w:rFonts w:ascii="Times New Roman" w:hAnsi="Times New Roman" w:cs="Times New Roman"/>
          <w:sz w:val="28"/>
          <w:szCs w:val="28"/>
          <w:lang w:val="uk-UA"/>
        </w:rPr>
        <w:t xml:space="preserve">дало можливість отримати емпіричні дані щодо сформованості у </w:t>
      </w:r>
      <w:r w:rsidR="00EE5822" w:rsidRPr="00C86306">
        <w:rPr>
          <w:rFonts w:ascii="Times New Roman" w:hAnsi="Times New Roman" w:cs="Times New Roman"/>
          <w:sz w:val="28"/>
          <w:szCs w:val="28"/>
          <w:lang w:val="uk-UA"/>
        </w:rPr>
        <w:t>майбутніх перекладачів</w:t>
      </w:r>
      <w:r w:rsidR="00EE5822" w:rsidRPr="00B22595">
        <w:rPr>
          <w:rFonts w:ascii="Times New Roman" w:hAnsi="Times New Roman" w:cs="Times New Roman"/>
          <w:sz w:val="28"/>
          <w:szCs w:val="28"/>
          <w:lang w:val="uk-UA"/>
        </w:rPr>
        <w:t xml:space="preserve"> цілемотиваційн</w:t>
      </w:r>
      <w:r w:rsidR="00EE5822">
        <w:rPr>
          <w:rFonts w:ascii="Times New Roman" w:hAnsi="Times New Roman" w:cs="Times New Roman"/>
          <w:sz w:val="28"/>
          <w:szCs w:val="28"/>
          <w:lang w:val="uk-UA"/>
        </w:rPr>
        <w:t>ого</w:t>
      </w:r>
      <w:r w:rsidR="00EE5822" w:rsidRPr="00B22595">
        <w:rPr>
          <w:rFonts w:ascii="Times New Roman" w:hAnsi="Times New Roman" w:cs="Times New Roman"/>
          <w:sz w:val="28"/>
          <w:szCs w:val="28"/>
          <w:lang w:val="uk-UA"/>
        </w:rPr>
        <w:t xml:space="preserve"> </w:t>
      </w:r>
      <w:r w:rsidR="00EE5822">
        <w:rPr>
          <w:rFonts w:ascii="Times New Roman" w:hAnsi="Times New Roman" w:cs="Times New Roman"/>
          <w:sz w:val="28"/>
          <w:szCs w:val="28"/>
          <w:lang w:val="uk-UA"/>
        </w:rPr>
        <w:t xml:space="preserve">та </w:t>
      </w:r>
      <w:r w:rsidRPr="00305995">
        <w:rPr>
          <w:rFonts w:ascii="Times New Roman" w:hAnsi="Times New Roman" w:cs="Times New Roman"/>
          <w:sz w:val="28"/>
          <w:szCs w:val="28"/>
          <w:lang w:val="uk-UA"/>
        </w:rPr>
        <w:t>емоційно-вольов</w:t>
      </w:r>
      <w:r>
        <w:rPr>
          <w:rFonts w:ascii="Times New Roman" w:hAnsi="Times New Roman" w:cs="Times New Roman"/>
          <w:sz w:val="28"/>
          <w:szCs w:val="28"/>
          <w:lang w:val="uk-UA"/>
        </w:rPr>
        <w:t>ого</w:t>
      </w:r>
      <w:r w:rsidRPr="00305995">
        <w:rPr>
          <w:rFonts w:ascii="Times New Roman" w:hAnsi="Times New Roman" w:cs="Times New Roman"/>
          <w:sz w:val="28"/>
          <w:szCs w:val="28"/>
          <w:lang w:val="uk-UA"/>
        </w:rPr>
        <w:t xml:space="preserve"> компонент</w:t>
      </w:r>
      <w:r w:rsidR="00EE5822">
        <w:rPr>
          <w:rFonts w:ascii="Times New Roman" w:hAnsi="Times New Roman" w:cs="Times New Roman"/>
          <w:sz w:val="28"/>
          <w:szCs w:val="28"/>
          <w:lang w:val="uk-UA"/>
        </w:rPr>
        <w:t>ыв</w:t>
      </w:r>
      <w:r w:rsidRPr="003059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готовності до </w:t>
      </w:r>
      <w:r w:rsidRPr="00B22595">
        <w:rPr>
          <w:rFonts w:ascii="Times New Roman" w:hAnsi="Times New Roman" w:cs="Times New Roman"/>
          <w:sz w:val="28"/>
          <w:szCs w:val="28"/>
          <w:lang w:val="uk-UA"/>
        </w:rPr>
        <w:t xml:space="preserve">професійної </w:t>
      </w:r>
      <w:r>
        <w:rPr>
          <w:rFonts w:ascii="Times New Roman" w:hAnsi="Times New Roman" w:cs="Times New Roman"/>
          <w:sz w:val="28"/>
          <w:szCs w:val="28"/>
          <w:lang w:val="uk-UA"/>
        </w:rPr>
        <w:t>діяльно</w:t>
      </w:r>
      <w:r w:rsidRPr="00B22595">
        <w:rPr>
          <w:rFonts w:ascii="Times New Roman" w:hAnsi="Times New Roman" w:cs="Times New Roman"/>
          <w:sz w:val="28"/>
          <w:szCs w:val="28"/>
          <w:lang w:val="uk-UA"/>
        </w:rPr>
        <w:t>сті</w:t>
      </w:r>
      <w:r w:rsidRPr="00305995">
        <w:rPr>
          <w:rFonts w:ascii="Times New Roman" w:hAnsi="Times New Roman" w:cs="Times New Roman"/>
          <w:sz w:val="28"/>
          <w:szCs w:val="28"/>
          <w:lang w:val="uk-UA"/>
        </w:rPr>
        <w:t xml:space="preserve">. </w:t>
      </w:r>
    </w:p>
    <w:p w:rsidR="00ED4497" w:rsidRPr="00B22595" w:rsidRDefault="00ED4497" w:rsidP="003B09BA">
      <w:pPr>
        <w:spacing w:before="12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 О</w:t>
      </w:r>
      <w:r w:rsidRPr="00275D07">
        <w:rPr>
          <w:rFonts w:ascii="Times New Roman" w:hAnsi="Times New Roman" w:cs="Times New Roman"/>
          <w:sz w:val="28"/>
          <w:szCs w:val="28"/>
          <w:lang w:val="uk-UA"/>
        </w:rPr>
        <w:t xml:space="preserve">тримані </w:t>
      </w:r>
      <w:r>
        <w:rPr>
          <w:rFonts w:ascii="Times New Roman" w:hAnsi="Times New Roman" w:cs="Times New Roman"/>
          <w:sz w:val="28"/>
          <w:szCs w:val="28"/>
          <w:lang w:val="uk-UA"/>
        </w:rPr>
        <w:t xml:space="preserve">дані свідчать про необхідність налаштування </w:t>
      </w:r>
      <w:r w:rsidRPr="00275D07">
        <w:rPr>
          <w:rFonts w:ascii="Times New Roman" w:hAnsi="Times New Roman" w:cs="Times New Roman"/>
          <w:sz w:val="28"/>
          <w:szCs w:val="28"/>
          <w:lang w:val="uk-UA"/>
        </w:rPr>
        <w:t>спеціально організовано</w:t>
      </w:r>
      <w:r>
        <w:rPr>
          <w:rFonts w:ascii="Times New Roman" w:hAnsi="Times New Roman" w:cs="Times New Roman"/>
          <w:sz w:val="28"/>
          <w:szCs w:val="28"/>
          <w:lang w:val="uk-UA"/>
        </w:rPr>
        <w:t>го</w:t>
      </w:r>
      <w:r w:rsidRPr="00275D07">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w:t>
      </w:r>
      <w:r w:rsidRPr="00275D07">
        <w:rPr>
          <w:rFonts w:ascii="Times New Roman" w:hAnsi="Times New Roman" w:cs="Times New Roman"/>
          <w:sz w:val="28"/>
          <w:szCs w:val="28"/>
          <w:lang w:val="uk-UA"/>
        </w:rPr>
        <w:t xml:space="preserve"> психолого-педагогічно</w:t>
      </w:r>
      <w:r>
        <w:rPr>
          <w:rFonts w:ascii="Times New Roman" w:hAnsi="Times New Roman" w:cs="Times New Roman"/>
          <w:sz w:val="28"/>
          <w:szCs w:val="28"/>
          <w:lang w:val="uk-UA"/>
        </w:rPr>
        <w:t xml:space="preserve">го супроволу навчально-пізнавальної й навчально-професійної </w:t>
      </w:r>
      <w:r w:rsidRPr="00275D07">
        <w:rPr>
          <w:rFonts w:ascii="Times New Roman" w:hAnsi="Times New Roman" w:cs="Times New Roman"/>
          <w:sz w:val="28"/>
          <w:szCs w:val="28"/>
          <w:lang w:val="uk-UA"/>
        </w:rPr>
        <w:t>діяльності майбутніх перекладачів</w:t>
      </w:r>
      <w:r w:rsidRPr="006E73F4">
        <w:rPr>
          <w:rFonts w:ascii="Times New Roman" w:hAnsi="Times New Roman" w:cs="Times New Roman"/>
          <w:i/>
          <w:sz w:val="28"/>
          <w:szCs w:val="28"/>
          <w:lang w:val="uk-UA"/>
        </w:rPr>
        <w:t xml:space="preserve"> </w:t>
      </w:r>
      <w:r w:rsidRPr="00275D07">
        <w:rPr>
          <w:rFonts w:ascii="Times New Roman" w:hAnsi="Times New Roman" w:cs="Times New Roman"/>
          <w:sz w:val="28"/>
          <w:szCs w:val="28"/>
          <w:lang w:val="uk-UA"/>
        </w:rPr>
        <w:t>щодо зниження</w:t>
      </w:r>
      <w:r>
        <w:rPr>
          <w:rFonts w:ascii="Times New Roman" w:hAnsi="Times New Roman" w:cs="Times New Roman"/>
          <w:sz w:val="28"/>
          <w:szCs w:val="28"/>
          <w:lang w:val="uk-UA"/>
        </w:rPr>
        <w:t xml:space="preserve"> рівнів </w:t>
      </w:r>
      <w:r w:rsidRPr="00275D07">
        <w:rPr>
          <w:rFonts w:ascii="Times New Roman" w:hAnsi="Times New Roman" w:cs="Times New Roman"/>
          <w:sz w:val="28"/>
          <w:szCs w:val="28"/>
          <w:lang w:val="uk-UA"/>
        </w:rPr>
        <w:t>їхньої інтолерантності</w:t>
      </w:r>
      <w:r>
        <w:rPr>
          <w:rFonts w:ascii="Times New Roman" w:hAnsi="Times New Roman" w:cs="Times New Roman"/>
          <w:sz w:val="28"/>
          <w:szCs w:val="28"/>
          <w:lang w:val="uk-UA"/>
        </w:rPr>
        <w:t xml:space="preserve"> та підвищення</w:t>
      </w:r>
      <w:r w:rsidRPr="00B22595">
        <w:rPr>
          <w:rFonts w:ascii="Times New Roman" w:hAnsi="Times New Roman" w:cs="Times New Roman"/>
          <w:sz w:val="28"/>
          <w:szCs w:val="28"/>
          <w:lang w:val="uk-UA"/>
        </w:rPr>
        <w:t xml:space="preserve"> здатн</w:t>
      </w:r>
      <w:r>
        <w:rPr>
          <w:rFonts w:ascii="Times New Roman" w:hAnsi="Times New Roman" w:cs="Times New Roman"/>
          <w:sz w:val="28"/>
          <w:szCs w:val="28"/>
          <w:lang w:val="uk-UA"/>
        </w:rPr>
        <w:t>о</w:t>
      </w:r>
      <w:r w:rsidRPr="00B2259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B22595">
        <w:rPr>
          <w:rFonts w:ascii="Times New Roman" w:hAnsi="Times New Roman" w:cs="Times New Roman"/>
          <w:sz w:val="28"/>
          <w:szCs w:val="28"/>
          <w:lang w:val="uk-UA"/>
        </w:rPr>
        <w:t xml:space="preserve"> ефективно діяти в змінених умовах праці</w:t>
      </w:r>
      <w:r w:rsidRPr="00640FB4">
        <w:rPr>
          <w:rFonts w:ascii="Times New Roman" w:hAnsi="Times New Roman" w:cs="Times New Roman"/>
          <w:sz w:val="28"/>
          <w:szCs w:val="28"/>
          <w:lang w:val="uk-UA"/>
        </w:rPr>
        <w:t xml:space="preserve"> та в складних ситуаціях міжкультурної комунікації, в яких слід враховувати багато чинників зовнішнього впливу</w:t>
      </w:r>
      <w:r w:rsidRPr="00B22595">
        <w:rPr>
          <w:rFonts w:ascii="Times New Roman" w:hAnsi="Times New Roman" w:cs="Times New Roman"/>
          <w:sz w:val="28"/>
          <w:szCs w:val="28"/>
          <w:lang w:val="uk-UA"/>
        </w:rPr>
        <w:t>.</w:t>
      </w:r>
    </w:p>
    <w:p w:rsidR="00ED4497" w:rsidRDefault="00ED4497" w:rsidP="003B09BA">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275D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Доведено, що при організації професійної підготовки </w:t>
      </w:r>
      <w:r w:rsidRPr="006C70AD">
        <w:rPr>
          <w:rFonts w:ascii="Times New Roman" w:hAnsi="Times New Roman" w:cs="Times New Roman"/>
          <w:sz w:val="28"/>
          <w:szCs w:val="28"/>
          <w:lang w:val="uk-UA"/>
        </w:rPr>
        <w:t>майбутніх перекладачів</w:t>
      </w:r>
      <w:r>
        <w:rPr>
          <w:rFonts w:ascii="Times New Roman" w:hAnsi="Times New Roman" w:cs="Times New Roman"/>
          <w:sz w:val="28"/>
          <w:szCs w:val="28"/>
          <w:lang w:val="uk-UA"/>
        </w:rPr>
        <w:t xml:space="preserve"> необхідно впроваджувати дієві заходи з їхньої психологічної підтримки та належного психолого-педагогічного супроводу, що сприятиме підвищенню рівнів їхньої готовності до успішної професійної діяльності та особистісного розвитку. </w:t>
      </w:r>
    </w:p>
    <w:p w:rsidR="00ED4497" w:rsidRDefault="00ED4497" w:rsidP="00ED4497">
      <w:pPr>
        <w:spacing w:line="360" w:lineRule="auto"/>
        <w:ind w:firstLine="709"/>
        <w:contextualSpacing/>
        <w:jc w:val="center"/>
        <w:rPr>
          <w:rFonts w:ascii="Times New Roman" w:eastAsia="Times New Roman" w:hAnsi="Times New Roman" w:cs="Times New Roman"/>
          <w:b/>
          <w:color w:val="000000"/>
          <w:sz w:val="28"/>
          <w:szCs w:val="28"/>
          <w:lang w:val="uk-UA" w:eastAsia="ru-RU"/>
        </w:rPr>
      </w:pPr>
      <w:r w:rsidRPr="004B21DF">
        <w:rPr>
          <w:rFonts w:ascii="Times New Roman" w:eastAsia="Times New Roman" w:hAnsi="Times New Roman" w:cs="Times New Roman"/>
          <w:b/>
          <w:color w:val="000000"/>
          <w:sz w:val="28"/>
          <w:szCs w:val="28"/>
          <w:lang w:val="uk-UA" w:eastAsia="ru-RU"/>
        </w:rPr>
        <w:t>ЗАГАЛЬНІ ВИСНОВКИ</w:t>
      </w:r>
    </w:p>
    <w:p w:rsidR="00ED4497" w:rsidRPr="00521185" w:rsidRDefault="00ED4497" w:rsidP="00ED4497">
      <w:pPr>
        <w:tabs>
          <w:tab w:val="left" w:pos="0"/>
          <w:tab w:val="left" w:pos="567"/>
          <w:tab w:val="num" w:pos="982"/>
          <w:tab w:val="num" w:pos="1477"/>
        </w:tabs>
        <w:spacing w:line="360" w:lineRule="auto"/>
        <w:ind w:firstLine="567"/>
        <w:contextualSpacing/>
        <w:jc w:val="both"/>
        <w:rPr>
          <w:rFonts w:ascii="Times New Roman" w:eastAsia="Times New Roman" w:hAnsi="Times New Roman" w:cs="Times New Roman"/>
          <w:color w:val="000000"/>
          <w:sz w:val="28"/>
          <w:szCs w:val="28"/>
          <w:lang w:val="uk-UA" w:eastAsia="ru-RU"/>
        </w:rPr>
      </w:pPr>
      <w:r w:rsidRPr="00521185">
        <w:rPr>
          <w:rFonts w:ascii="Times New Roman" w:eastAsia="Times New Roman" w:hAnsi="Times New Roman" w:cs="Times New Roman"/>
          <w:color w:val="000000"/>
          <w:sz w:val="28"/>
          <w:szCs w:val="28"/>
          <w:lang w:val="uk-UA" w:eastAsia="ru-RU"/>
        </w:rPr>
        <w:t>Проведене дослідження</w:t>
      </w:r>
      <w:r>
        <w:rPr>
          <w:rFonts w:ascii="Times New Roman" w:eastAsia="Times New Roman" w:hAnsi="Times New Roman" w:cs="Times New Roman"/>
          <w:color w:val="000000"/>
          <w:sz w:val="28"/>
          <w:szCs w:val="28"/>
          <w:lang w:val="uk-UA" w:eastAsia="ru-RU"/>
        </w:rPr>
        <w:t xml:space="preserve">, спрямоване на </w:t>
      </w:r>
      <w:r w:rsidRPr="009550E4">
        <w:rPr>
          <w:rFonts w:ascii="Times New Roman" w:hAnsi="Times New Roman" w:cs="Times New Roman"/>
          <w:sz w:val="28"/>
          <w:lang w:val="uk-UA"/>
        </w:rPr>
        <w:t>узагальн</w:t>
      </w:r>
      <w:r>
        <w:rPr>
          <w:rFonts w:ascii="Times New Roman" w:hAnsi="Times New Roman" w:cs="Times New Roman"/>
          <w:sz w:val="28"/>
          <w:lang w:val="uk-UA"/>
        </w:rPr>
        <w:t>ення</w:t>
      </w:r>
      <w:r w:rsidRPr="009550E4">
        <w:rPr>
          <w:rFonts w:ascii="Times New Roman" w:hAnsi="Times New Roman" w:cs="Times New Roman"/>
          <w:sz w:val="28"/>
          <w:lang w:val="uk-UA"/>
        </w:rPr>
        <w:t xml:space="preserve"> </w:t>
      </w:r>
      <w:r w:rsidRPr="009550E4">
        <w:rPr>
          <w:rFonts w:ascii="Times New Roman" w:hAnsi="Times New Roman" w:cs="Times New Roman"/>
          <w:sz w:val="28"/>
          <w:szCs w:val="28"/>
          <w:lang w:val="uk-UA"/>
        </w:rPr>
        <w:t>с</w:t>
      </w:r>
      <w:r w:rsidRPr="009550E4">
        <w:rPr>
          <w:rFonts w:ascii="Times New Roman" w:hAnsi="Times New Roman" w:cs="Times New Roman"/>
          <w:bCs/>
          <w:sz w:val="28"/>
          <w:szCs w:val="28"/>
          <w:lang w:val="uk-UA"/>
        </w:rPr>
        <w:t>учасн</w:t>
      </w:r>
      <w:r>
        <w:rPr>
          <w:rFonts w:ascii="Times New Roman" w:hAnsi="Times New Roman" w:cs="Times New Roman"/>
          <w:bCs/>
          <w:sz w:val="28"/>
          <w:szCs w:val="28"/>
          <w:lang w:val="uk-UA"/>
        </w:rPr>
        <w:t>их</w:t>
      </w:r>
      <w:r w:rsidRPr="009550E4">
        <w:rPr>
          <w:rFonts w:ascii="Times New Roman" w:hAnsi="Times New Roman" w:cs="Times New Roman"/>
          <w:bCs/>
          <w:sz w:val="28"/>
          <w:szCs w:val="28"/>
          <w:lang w:val="uk-UA"/>
        </w:rPr>
        <w:t xml:space="preserve"> тенденц</w:t>
      </w:r>
      <w:r>
        <w:rPr>
          <w:rFonts w:ascii="Times New Roman" w:hAnsi="Times New Roman" w:cs="Times New Roman"/>
          <w:bCs/>
          <w:sz w:val="28"/>
          <w:szCs w:val="28"/>
          <w:lang w:val="uk-UA"/>
        </w:rPr>
        <w:t>ій</w:t>
      </w:r>
      <w:r w:rsidRPr="009550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та </w:t>
      </w:r>
      <w:r w:rsidRPr="009550E4">
        <w:rPr>
          <w:rFonts w:ascii="Times New Roman" w:hAnsi="Times New Roman" w:cs="Times New Roman"/>
          <w:sz w:val="28"/>
          <w:lang w:val="uk-UA"/>
        </w:rPr>
        <w:t>ви</w:t>
      </w:r>
      <w:r>
        <w:rPr>
          <w:rFonts w:ascii="Times New Roman" w:hAnsi="Times New Roman" w:cs="Times New Roman"/>
          <w:sz w:val="28"/>
          <w:lang w:val="uk-UA"/>
        </w:rPr>
        <w:t>окремлення</w:t>
      </w:r>
      <w:r w:rsidRPr="009550E4">
        <w:rPr>
          <w:rFonts w:ascii="Times New Roman" w:hAnsi="Times New Roman" w:cs="Times New Roman"/>
          <w:sz w:val="28"/>
          <w:lang w:val="uk-UA"/>
        </w:rPr>
        <w:t xml:space="preserve"> </w:t>
      </w:r>
      <w:r>
        <w:rPr>
          <w:rFonts w:ascii="Times New Roman" w:hAnsi="Times New Roman" w:cs="Times New Roman"/>
          <w:sz w:val="28"/>
          <w:lang w:val="uk-UA"/>
        </w:rPr>
        <w:t>чинників, які спричиняють суттєвий вплив на ефективність</w:t>
      </w:r>
      <w:r>
        <w:rPr>
          <w:rFonts w:ascii="Times New Roman" w:hAnsi="Times New Roman" w:cs="Times New Roman"/>
          <w:bCs/>
          <w:sz w:val="28"/>
          <w:szCs w:val="28"/>
          <w:lang w:val="uk-UA"/>
        </w:rPr>
        <w:t xml:space="preserve"> </w:t>
      </w:r>
      <w:r w:rsidRPr="00D31470">
        <w:rPr>
          <w:rFonts w:ascii="Times New Roman" w:hAnsi="Times New Roman" w:cs="Times New Roman"/>
          <w:sz w:val="28"/>
          <w:szCs w:val="28"/>
          <w:lang w:val="uk-UA"/>
        </w:rPr>
        <w:t>о</w:t>
      </w:r>
      <w:r w:rsidRPr="00D31470">
        <w:rPr>
          <w:rFonts w:ascii="Times New Roman" w:eastAsia="Times New Roman" w:hAnsi="Times New Roman" w:cs="Times New Roman"/>
          <w:color w:val="000000"/>
          <w:sz w:val="28"/>
          <w:szCs w:val="28"/>
          <w:lang w:val="uk-UA" w:eastAsia="ru-RU"/>
        </w:rPr>
        <w:t>рганізації професійної підготовки майбутніх перекладачів</w:t>
      </w:r>
      <w:r>
        <w:rPr>
          <w:rFonts w:ascii="Times New Roman" w:eastAsia="Times New Roman" w:hAnsi="Times New Roman" w:cs="Times New Roman"/>
          <w:color w:val="000000"/>
          <w:sz w:val="28"/>
          <w:szCs w:val="28"/>
          <w:lang w:val="uk-UA" w:eastAsia="ru-RU"/>
        </w:rPr>
        <w:t xml:space="preserve"> до фахової діяльності, дозволяє сформувати наступні висновки.</w:t>
      </w:r>
    </w:p>
    <w:p w:rsidR="00ED4497"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Сучасні процеси розвитку інформаційного суспільства в умовах глобалізації та європейської соціально-економічної й освітньо-наукової інтеграції значно </w:t>
      </w:r>
      <w:r w:rsidRPr="00A3537F">
        <w:rPr>
          <w:rFonts w:ascii="Times New Roman" w:eastAsia="Times New Roman" w:hAnsi="Times New Roman" w:cs="Times New Roman"/>
          <w:sz w:val="28"/>
          <w:szCs w:val="28"/>
          <w:lang w:val="uk-UA" w:eastAsia="ru-RU"/>
        </w:rPr>
        <w:t>актуалізувал</w:t>
      </w:r>
      <w:r>
        <w:rPr>
          <w:rFonts w:ascii="Times New Roman" w:eastAsia="Times New Roman" w:hAnsi="Times New Roman" w:cs="Times New Roman"/>
          <w:sz w:val="28"/>
          <w:szCs w:val="28"/>
          <w:lang w:val="uk-UA" w:eastAsia="ru-RU"/>
        </w:rPr>
        <w:t xml:space="preserve">и проблему модернізації </w:t>
      </w:r>
      <w:r w:rsidRPr="00A3537F">
        <w:rPr>
          <w:rFonts w:ascii="Times New Roman" w:eastAsia="Times New Roman" w:hAnsi="Times New Roman" w:cs="Times New Roman"/>
          <w:sz w:val="28"/>
          <w:szCs w:val="28"/>
          <w:lang w:val="uk-UA" w:eastAsia="ru-RU"/>
        </w:rPr>
        <w:t>професійн</w:t>
      </w:r>
      <w:r>
        <w:rPr>
          <w:rFonts w:ascii="Times New Roman" w:eastAsia="Times New Roman" w:hAnsi="Times New Roman" w:cs="Times New Roman"/>
          <w:sz w:val="28"/>
          <w:szCs w:val="28"/>
          <w:lang w:val="uk-UA" w:eastAsia="ru-RU"/>
        </w:rPr>
        <w:t>ої</w:t>
      </w:r>
      <w:r w:rsidRPr="00A3537F">
        <w:rPr>
          <w:rFonts w:ascii="Times New Roman" w:eastAsia="Times New Roman" w:hAnsi="Times New Roman" w:cs="Times New Roman"/>
          <w:sz w:val="28"/>
          <w:szCs w:val="28"/>
          <w:lang w:val="uk-UA" w:eastAsia="ru-RU"/>
        </w:rPr>
        <w:t xml:space="preserve"> підготов</w:t>
      </w:r>
      <w:r>
        <w:rPr>
          <w:rFonts w:ascii="Times New Roman" w:eastAsia="Times New Roman" w:hAnsi="Times New Roman" w:cs="Times New Roman"/>
          <w:sz w:val="28"/>
          <w:szCs w:val="28"/>
          <w:lang w:val="uk-UA" w:eastAsia="ru-RU"/>
        </w:rPr>
        <w:t>ки</w:t>
      </w:r>
      <w:r w:rsidRPr="00A353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майбутніх </w:t>
      </w:r>
      <w:r w:rsidRPr="00A3537F">
        <w:rPr>
          <w:rFonts w:ascii="Times New Roman" w:eastAsia="Times New Roman" w:hAnsi="Times New Roman" w:cs="Times New Roman"/>
          <w:sz w:val="28"/>
          <w:szCs w:val="28"/>
          <w:lang w:val="uk-UA" w:eastAsia="ru-RU"/>
        </w:rPr>
        <w:t>перекладачів</w:t>
      </w:r>
      <w:r>
        <w:rPr>
          <w:rFonts w:ascii="Times New Roman" w:eastAsia="Times New Roman" w:hAnsi="Times New Roman" w:cs="Times New Roman"/>
          <w:sz w:val="28"/>
          <w:szCs w:val="28"/>
          <w:lang w:val="uk-UA" w:eastAsia="ru-RU"/>
        </w:rPr>
        <w:t>, перегляду і кардинального оновлення змісту, форм і методів її організації на бакалаврському й, особливо, магістерському рівнях через</w:t>
      </w:r>
      <w:r w:rsidRPr="00A3537F">
        <w:rPr>
          <w:rFonts w:ascii="Times New Roman" w:eastAsia="Times New Roman" w:hAnsi="Times New Roman" w:cs="Times New Roman"/>
          <w:sz w:val="28"/>
          <w:szCs w:val="28"/>
          <w:lang w:val="uk-UA" w:eastAsia="ru-RU"/>
        </w:rPr>
        <w:t>: невизначеність</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 xml:space="preserve">статусу письмового й усного перекладача </w:t>
      </w:r>
      <w:r>
        <w:rPr>
          <w:rFonts w:ascii="Times New Roman" w:eastAsia="Times New Roman" w:hAnsi="Times New Roman" w:cs="Times New Roman"/>
          <w:sz w:val="28"/>
          <w:szCs w:val="28"/>
          <w:lang w:val="uk-UA" w:eastAsia="ru-RU"/>
        </w:rPr>
        <w:t>та</w:t>
      </w:r>
      <w:r w:rsidRPr="00A3537F">
        <w:rPr>
          <w:rFonts w:ascii="Times New Roman" w:eastAsia="Times New Roman" w:hAnsi="Times New Roman" w:cs="Times New Roman"/>
          <w:sz w:val="28"/>
          <w:szCs w:val="28"/>
          <w:lang w:val="uk-UA" w:eastAsia="ru-RU"/>
        </w:rPr>
        <w:t xml:space="preserve"> відсутність координації </w:t>
      </w:r>
      <w:r>
        <w:rPr>
          <w:rFonts w:ascii="Times New Roman" w:eastAsia="Times New Roman" w:hAnsi="Times New Roman" w:cs="Times New Roman"/>
          <w:sz w:val="28"/>
          <w:szCs w:val="28"/>
          <w:lang w:val="uk-UA" w:eastAsia="ru-RU"/>
        </w:rPr>
        <w:t>у</w:t>
      </w:r>
      <w:r w:rsidRPr="00A3537F">
        <w:rPr>
          <w:rFonts w:ascii="Times New Roman" w:eastAsia="Times New Roman" w:hAnsi="Times New Roman" w:cs="Times New Roman"/>
          <w:sz w:val="28"/>
          <w:szCs w:val="28"/>
          <w:lang w:val="uk-UA" w:eastAsia="ru-RU"/>
        </w:rPr>
        <w:t xml:space="preserve"> функціонуванні</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перекладацьких шк</w:t>
      </w:r>
      <w:r>
        <w:rPr>
          <w:rFonts w:ascii="Times New Roman" w:eastAsia="Times New Roman" w:hAnsi="Times New Roman" w:cs="Times New Roman"/>
          <w:sz w:val="28"/>
          <w:szCs w:val="28"/>
          <w:lang w:val="uk-UA" w:eastAsia="ru-RU"/>
        </w:rPr>
        <w:t>і</w:t>
      </w:r>
      <w:r w:rsidRPr="00A3537F">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в багатьох країнах Європи; невизнання</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дипломів перекладачів країн Центральної та Східної Європи на міжнародному</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рівні; відсутність уніфікованих вимог до якості володіння першою та другою</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іноземними мовами, необхідних під час оволодіння професією перекладача;</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відсутність узгодженості в вимогах до професійних умінь перекладача</w:t>
      </w:r>
      <w:r>
        <w:rPr>
          <w:rFonts w:ascii="Times New Roman" w:eastAsia="Times New Roman" w:hAnsi="Times New Roman" w:cs="Times New Roman"/>
          <w:sz w:val="28"/>
          <w:szCs w:val="28"/>
          <w:lang w:val="uk-UA" w:eastAsia="ru-RU"/>
        </w:rPr>
        <w:t>,</w:t>
      </w:r>
      <w:r w:rsidRPr="00A3537F">
        <w:rPr>
          <w:rFonts w:ascii="Times New Roman" w:eastAsia="Times New Roman" w:hAnsi="Times New Roman" w:cs="Times New Roman"/>
          <w:sz w:val="28"/>
          <w:szCs w:val="28"/>
          <w:lang w:val="uk-UA" w:eastAsia="ru-RU"/>
        </w:rPr>
        <w:t xml:space="preserve"> оцінки </w:t>
      </w:r>
      <w:r>
        <w:rPr>
          <w:rFonts w:ascii="Times New Roman" w:eastAsia="Times New Roman" w:hAnsi="Times New Roman" w:cs="Times New Roman"/>
          <w:sz w:val="28"/>
          <w:szCs w:val="28"/>
          <w:lang w:val="uk-UA" w:eastAsia="ru-RU"/>
        </w:rPr>
        <w:t xml:space="preserve">його </w:t>
      </w:r>
      <w:r w:rsidRPr="00A3537F">
        <w:rPr>
          <w:rFonts w:ascii="Times New Roman" w:eastAsia="Times New Roman" w:hAnsi="Times New Roman" w:cs="Times New Roman"/>
          <w:sz w:val="28"/>
          <w:szCs w:val="28"/>
          <w:lang w:val="uk-UA" w:eastAsia="ru-RU"/>
        </w:rPr>
        <w:t>професійної придатності під час вступу, за час навчання та під час</w:t>
      </w:r>
      <w:r>
        <w:rPr>
          <w:rFonts w:ascii="Times New Roman" w:eastAsia="Times New Roman" w:hAnsi="Times New Roman" w:cs="Times New Roman"/>
          <w:sz w:val="28"/>
          <w:szCs w:val="28"/>
          <w:lang w:val="uk-UA" w:eastAsia="ru-RU"/>
        </w:rPr>
        <w:t xml:space="preserve"> </w:t>
      </w:r>
      <w:r w:rsidRPr="00A3537F">
        <w:rPr>
          <w:rFonts w:ascii="Times New Roman" w:eastAsia="Times New Roman" w:hAnsi="Times New Roman" w:cs="Times New Roman"/>
          <w:sz w:val="28"/>
          <w:szCs w:val="28"/>
          <w:lang w:val="uk-UA" w:eastAsia="ru-RU"/>
        </w:rPr>
        <w:t>випуску.</w:t>
      </w:r>
    </w:p>
    <w:p w:rsidR="00ED4497" w:rsidRPr="00F57711" w:rsidRDefault="00ED4497" w:rsidP="00ED4497">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lastRenderedPageBreak/>
        <w:t>2. </w:t>
      </w:r>
      <w:r w:rsidRPr="00DC1DBD">
        <w:rPr>
          <w:rFonts w:ascii="Times New Roman" w:eastAsia="Times New Roman" w:hAnsi="Times New Roman" w:cs="Times New Roman"/>
          <w:sz w:val="28"/>
          <w:szCs w:val="28"/>
          <w:lang w:val="uk-UA" w:eastAsia="ru-RU"/>
        </w:rPr>
        <w:t xml:space="preserve">Загальні </w:t>
      </w:r>
      <w:r>
        <w:rPr>
          <w:rFonts w:ascii="Times New Roman" w:eastAsia="Times New Roman" w:hAnsi="Times New Roman" w:cs="Times New Roman"/>
          <w:sz w:val="28"/>
          <w:szCs w:val="28"/>
          <w:lang w:val="uk-UA" w:eastAsia="ru-RU"/>
        </w:rPr>
        <w:t xml:space="preserve">світові й </w:t>
      </w:r>
      <w:r w:rsidRPr="00DC1DBD">
        <w:rPr>
          <w:rFonts w:ascii="Times New Roman" w:eastAsia="Times New Roman" w:hAnsi="Times New Roman" w:cs="Times New Roman"/>
          <w:sz w:val="28"/>
          <w:szCs w:val="28"/>
          <w:lang w:val="uk-UA" w:eastAsia="ru-RU"/>
        </w:rPr>
        <w:t xml:space="preserve">євроінтеграційні тенденції </w:t>
      </w:r>
      <w:r>
        <w:rPr>
          <w:rFonts w:ascii="Times New Roman" w:eastAsia="Times New Roman" w:hAnsi="Times New Roman" w:cs="Times New Roman"/>
          <w:sz w:val="28"/>
          <w:szCs w:val="28"/>
          <w:lang w:val="uk-UA" w:eastAsia="ru-RU"/>
        </w:rPr>
        <w:t>(з</w:t>
      </w:r>
      <w:r w:rsidRPr="00F57711">
        <w:rPr>
          <w:rFonts w:ascii="Times New Roman" w:eastAsia="Times New Roman" w:hAnsi="Times New Roman" w:cs="Times New Roman"/>
          <w:sz w:val="28"/>
          <w:szCs w:val="28"/>
          <w:lang w:val="uk-UA" w:eastAsia="ru-RU"/>
        </w:rPr>
        <w:t>ростаючий об’єм і диверсифікація вимог до перекладу, незрозумілість політико-культурної ролі перекладу, збільшення інформаційних потоків, переорієнтація в мовному світовому просторі, швидкий ріст комп’ютеризації та розповсюдження новітніх технологічних засобів, зміна умов і професійної практики</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відобразились на професійній</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підготовці перекладачів у закладах вищої освіти Франції</w:t>
      </w:r>
      <w:r>
        <w:rPr>
          <w:rFonts w:ascii="Times New Roman" w:eastAsia="Times New Roman" w:hAnsi="Times New Roman" w:cs="Times New Roman"/>
          <w:sz w:val="28"/>
          <w:szCs w:val="28"/>
          <w:lang w:val="uk-UA" w:eastAsia="ru-RU"/>
        </w:rPr>
        <w:t xml:space="preserve"> та Німеччини</w:t>
      </w:r>
      <w:r w:rsidRPr="00DC1DBD">
        <w:rPr>
          <w:rFonts w:ascii="Times New Roman" w:eastAsia="Times New Roman" w:hAnsi="Times New Roman" w:cs="Times New Roman"/>
          <w:sz w:val="28"/>
          <w:szCs w:val="28"/>
          <w:lang w:val="uk-UA" w:eastAsia="ru-RU"/>
        </w:rPr>
        <w:t>, зокрема: стратегічне</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узгодження підготовки перекладацьких кадрів для європейського ринку;</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орієнтація програм підготовки перекладачів згідно з Європейською рамковою</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програмою підготовки перекладачів «</w:t>
      </w:r>
      <w:r w:rsidRPr="00F57711">
        <w:rPr>
          <w:rFonts w:ascii="Times New Roman" w:eastAsia="Times New Roman" w:hAnsi="Times New Roman" w:cs="Times New Roman"/>
          <w:sz w:val="28"/>
          <w:szCs w:val="28"/>
          <w:lang w:eastAsia="ru-RU"/>
        </w:rPr>
        <w:t>EMT</w:t>
      </w:r>
      <w:r w:rsidRPr="00DC1DBD">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competence</w:t>
      </w:r>
      <w:r w:rsidRPr="00DC1DBD">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framework</w:t>
      </w:r>
      <w:r w:rsidRPr="00DC1DBD">
        <w:rPr>
          <w:rFonts w:ascii="Times New Roman" w:eastAsia="Times New Roman" w:hAnsi="Times New Roman" w:cs="Times New Roman"/>
          <w:sz w:val="28"/>
          <w:szCs w:val="28"/>
          <w:lang w:val="uk-UA" w:eastAsia="ru-RU"/>
        </w:rPr>
        <w:t>»; уніфікація</w:t>
      </w:r>
      <w:r>
        <w:rPr>
          <w:rFonts w:ascii="Times New Roman" w:eastAsia="Times New Roman" w:hAnsi="Times New Roman" w:cs="Times New Roman"/>
          <w:sz w:val="28"/>
          <w:szCs w:val="28"/>
          <w:lang w:val="uk-UA" w:eastAsia="ru-RU"/>
        </w:rPr>
        <w:t xml:space="preserve"> </w:t>
      </w:r>
      <w:r w:rsidRPr="00DC1DBD">
        <w:rPr>
          <w:rFonts w:ascii="Times New Roman" w:eastAsia="Times New Roman" w:hAnsi="Times New Roman" w:cs="Times New Roman"/>
          <w:sz w:val="28"/>
          <w:szCs w:val="28"/>
          <w:lang w:val="uk-UA" w:eastAsia="ru-RU"/>
        </w:rPr>
        <w:t>вимог до професійного володіння рідною й іноземною мовою та рекомендації з</w:t>
      </w:r>
      <w:r>
        <w:rPr>
          <w:rFonts w:ascii="Times New Roman" w:eastAsia="Times New Roman" w:hAnsi="Times New Roman" w:cs="Times New Roman"/>
          <w:sz w:val="28"/>
          <w:szCs w:val="28"/>
          <w:lang w:val="uk-UA" w:eastAsia="ru-RU"/>
        </w:rPr>
        <w:t xml:space="preserve"> </w:t>
      </w:r>
      <w:r w:rsidRPr="00F218E9">
        <w:rPr>
          <w:rFonts w:ascii="Times New Roman" w:eastAsia="Times New Roman" w:hAnsi="Times New Roman" w:cs="Times New Roman"/>
          <w:sz w:val="28"/>
          <w:szCs w:val="28"/>
          <w:lang w:val="uk-UA" w:eastAsia="ru-RU"/>
        </w:rPr>
        <w:t>вдосконалення й активізації комунікативних умінь, необхідних для</w:t>
      </w:r>
      <w:r>
        <w:rPr>
          <w:rFonts w:ascii="Times New Roman" w:eastAsia="Times New Roman" w:hAnsi="Times New Roman" w:cs="Times New Roman"/>
          <w:sz w:val="28"/>
          <w:szCs w:val="28"/>
          <w:lang w:val="uk-UA" w:eastAsia="ru-RU"/>
        </w:rPr>
        <w:t xml:space="preserve"> </w:t>
      </w:r>
      <w:r w:rsidRPr="00F218E9">
        <w:rPr>
          <w:rFonts w:ascii="Times New Roman" w:eastAsia="Times New Roman" w:hAnsi="Times New Roman" w:cs="Times New Roman"/>
          <w:sz w:val="28"/>
          <w:szCs w:val="28"/>
          <w:lang w:val="uk-UA" w:eastAsia="ru-RU"/>
        </w:rPr>
        <w:t>перекладацької діяльнос</w:t>
      </w:r>
      <w:r>
        <w:rPr>
          <w:rFonts w:ascii="Times New Roman" w:eastAsia="Times New Roman" w:hAnsi="Times New Roman" w:cs="Times New Roman"/>
          <w:sz w:val="28"/>
          <w:szCs w:val="28"/>
          <w:lang w:val="uk-UA" w:eastAsia="ru-RU"/>
        </w:rPr>
        <w:t>ті.</w:t>
      </w:r>
    </w:p>
    <w:p w:rsidR="00ED4497" w:rsidRPr="00F57711" w:rsidRDefault="00ED4497" w:rsidP="00ED4497">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Style w:val="markedcontent"/>
          <w:rFonts w:ascii="Times New Roman" w:hAnsi="Times New Roman" w:cs="Times New Roman"/>
          <w:sz w:val="28"/>
          <w:szCs w:val="28"/>
          <w:lang w:val="uk-UA"/>
        </w:rPr>
        <w:t>3. Обгрунтовано, що оскільки у</w:t>
      </w:r>
      <w:r w:rsidRPr="00F57711">
        <w:rPr>
          <w:rFonts w:ascii="Times New Roman" w:eastAsia="Times New Roman" w:hAnsi="Times New Roman" w:cs="Times New Roman"/>
          <w:sz w:val="28"/>
          <w:szCs w:val="28"/>
          <w:lang w:val="uk-UA" w:eastAsia="ru-RU"/>
        </w:rPr>
        <w:t xml:space="preserve"> сучасних умовах змінюються уявлення про поняття перекладацької діяльності</w:t>
      </w:r>
      <w:r>
        <w:rPr>
          <w:rFonts w:ascii="Times New Roman" w:eastAsia="Times New Roman" w:hAnsi="Times New Roman" w:cs="Times New Roman"/>
          <w:sz w:val="28"/>
          <w:szCs w:val="28"/>
          <w:lang w:val="uk-UA" w:eastAsia="ru-RU"/>
        </w:rPr>
        <w:t xml:space="preserve"> та</w:t>
      </w:r>
      <w:r w:rsidRPr="00F577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Pr="00F57711">
        <w:rPr>
          <w:rFonts w:ascii="Times New Roman" w:eastAsia="Times New Roman" w:hAnsi="Times New Roman" w:cs="Times New Roman"/>
          <w:sz w:val="28"/>
          <w:szCs w:val="28"/>
          <w:lang w:val="uk-UA" w:eastAsia="ru-RU"/>
        </w:rPr>
        <w:t xml:space="preserve">’являються нові перекладацькі спеціальності, які являють собою різні професії </w:t>
      </w:r>
      <w:r>
        <w:rPr>
          <w:rFonts w:ascii="Times New Roman" w:eastAsia="Times New Roman" w:hAnsi="Times New Roman" w:cs="Times New Roman"/>
          <w:sz w:val="28"/>
          <w:szCs w:val="28"/>
          <w:lang w:val="uk-UA" w:eastAsia="ru-RU"/>
        </w:rPr>
        <w:t>(зокрема, у</w:t>
      </w:r>
      <w:r w:rsidRPr="005A3CDB">
        <w:rPr>
          <w:rFonts w:ascii="Times New Roman" w:eastAsia="Times New Roman" w:hAnsi="Times New Roman" w:cs="Times New Roman"/>
          <w:sz w:val="28"/>
          <w:szCs w:val="28"/>
          <w:lang w:val="uk-UA" w:eastAsia="ru-RU"/>
        </w:rPr>
        <w:t xml:space="preserve"> письмовому перекладі традиційні спеціальності, такі як літературний</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перекладач, технічний перекладач, поповнилися такими спеціалізаціями як</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перекладач/упорядник технічної документації (технічний письменник),</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перекладач-документаліст, перекладач-упорядник субтитрів, перекладач</w:t>
      </w:r>
      <w:r w:rsidRPr="00F57711">
        <w:rPr>
          <w:rFonts w:ascii="Times New Roman" w:eastAsia="Times New Roman" w:hAnsi="Times New Roman" w:cs="Times New Roman"/>
          <w:sz w:val="28"/>
          <w:szCs w:val="28"/>
          <w:lang w:val="uk-UA" w:eastAsia="ru-RU"/>
        </w:rPr>
        <w:t xml:space="preserve"> </w:t>
      </w:r>
      <w:r w:rsidRPr="005A3CDB">
        <w:rPr>
          <w:rFonts w:ascii="Times New Roman" w:eastAsia="Times New Roman" w:hAnsi="Times New Roman" w:cs="Times New Roman"/>
          <w:sz w:val="28"/>
          <w:szCs w:val="28"/>
          <w:lang w:val="uk-UA" w:eastAsia="ru-RU"/>
        </w:rPr>
        <w:t>міжнародної реклами</w:t>
      </w:r>
      <w:r>
        <w:rPr>
          <w:rFonts w:ascii="Times New Roman" w:eastAsia="Times New Roman" w:hAnsi="Times New Roman" w:cs="Times New Roman"/>
          <w:sz w:val="28"/>
          <w:szCs w:val="28"/>
          <w:lang w:val="uk-UA" w:eastAsia="ru-RU"/>
        </w:rPr>
        <w:t>;</w:t>
      </w:r>
      <w:r w:rsidRPr="00F577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F57711">
        <w:rPr>
          <w:rFonts w:ascii="Times New Roman" w:eastAsia="Times New Roman" w:hAnsi="Times New Roman" w:cs="Times New Roman"/>
          <w:sz w:val="28"/>
          <w:szCs w:val="28"/>
          <w:lang w:eastAsia="ru-RU"/>
        </w:rPr>
        <w:t xml:space="preserve"> усному перекладі – це перекладач-синхроніст на міжнародних</w:t>
      </w:r>
      <w:r w:rsidRPr="00F57711">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конференціях, гід-перекладач, перекладач за кадром, перекладач</w:t>
      </w:r>
      <w:r w:rsidRPr="00F57711">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відеоконференцій</w:t>
      </w:r>
      <w:r>
        <w:rPr>
          <w:rFonts w:ascii="Times New Roman" w:eastAsia="Times New Roman" w:hAnsi="Times New Roman" w:cs="Times New Roman"/>
          <w:sz w:val="28"/>
          <w:szCs w:val="28"/>
          <w:lang w:val="uk-UA" w:eastAsia="ru-RU"/>
        </w:rPr>
        <w:t>;</w:t>
      </w:r>
      <w:r w:rsidRPr="00F577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F57711">
        <w:rPr>
          <w:rFonts w:ascii="Times New Roman" w:eastAsia="Times New Roman" w:hAnsi="Times New Roman" w:cs="Times New Roman"/>
          <w:sz w:val="28"/>
          <w:szCs w:val="28"/>
          <w:lang w:eastAsia="ru-RU"/>
        </w:rPr>
        <w:t xml:space="preserve"> поєднанні письмового й усного перекладу – це референт-перекладач,</w:t>
      </w:r>
      <w:r w:rsidRPr="00F57711">
        <w:rPr>
          <w:rFonts w:ascii="Times New Roman" w:eastAsia="Times New Roman" w:hAnsi="Times New Roman" w:cs="Times New Roman"/>
          <w:sz w:val="28"/>
          <w:szCs w:val="28"/>
          <w:lang w:val="uk-UA" w:eastAsia="ru-RU"/>
        </w:rPr>
        <w:t xml:space="preserve"> </w:t>
      </w:r>
      <w:r w:rsidRPr="00F57711">
        <w:rPr>
          <w:rFonts w:ascii="Times New Roman" w:eastAsia="Times New Roman" w:hAnsi="Times New Roman" w:cs="Times New Roman"/>
          <w:sz w:val="28"/>
          <w:szCs w:val="28"/>
          <w:lang w:eastAsia="ru-RU"/>
        </w:rPr>
        <w:t>секретар-перекладач, присяжний перекладач</w:t>
      </w:r>
      <w:r>
        <w:rPr>
          <w:rFonts w:ascii="Times New Roman" w:eastAsia="Times New Roman" w:hAnsi="Times New Roman" w:cs="Times New Roman"/>
          <w:sz w:val="28"/>
          <w:szCs w:val="28"/>
          <w:lang w:val="uk-UA" w:eastAsia="ru-RU"/>
        </w:rPr>
        <w:t xml:space="preserve">), то </w:t>
      </w:r>
      <w:r>
        <w:rPr>
          <w:rStyle w:val="markedcontent"/>
          <w:rFonts w:ascii="Times New Roman" w:hAnsi="Times New Roman" w:cs="Times New Roman"/>
          <w:sz w:val="28"/>
          <w:szCs w:val="28"/>
          <w:lang w:val="uk-UA"/>
        </w:rPr>
        <w:t>у</w:t>
      </w:r>
      <w:r w:rsidRPr="00110E76">
        <w:rPr>
          <w:rStyle w:val="markedcontent"/>
          <w:rFonts w:ascii="Times New Roman" w:hAnsi="Times New Roman" w:cs="Times New Roman"/>
          <w:sz w:val="28"/>
          <w:szCs w:val="28"/>
          <w:lang w:val="uk-UA"/>
        </w:rPr>
        <w:t xml:space="preserve">згодженість програм європейських перекладацьких шкіл </w:t>
      </w:r>
      <w:r>
        <w:rPr>
          <w:rFonts w:ascii="Times New Roman" w:eastAsia="Times New Roman" w:hAnsi="Times New Roman" w:cs="Times New Roman"/>
          <w:sz w:val="28"/>
          <w:szCs w:val="28"/>
          <w:lang w:val="uk-UA" w:eastAsia="ru-RU"/>
        </w:rPr>
        <w:t xml:space="preserve">(Франція, Німеччина) </w:t>
      </w:r>
      <w:r w:rsidRPr="00110E76">
        <w:rPr>
          <w:rStyle w:val="markedcontent"/>
          <w:rFonts w:ascii="Times New Roman" w:hAnsi="Times New Roman" w:cs="Times New Roman"/>
          <w:sz w:val="28"/>
          <w:szCs w:val="28"/>
          <w:lang w:val="uk-UA"/>
        </w:rPr>
        <w:t>сприяє їх тісній</w:t>
      </w:r>
      <w:r>
        <w:rPr>
          <w:rStyle w:val="markedcontent"/>
          <w:rFonts w:ascii="Times New Roman" w:hAnsi="Times New Roman" w:cs="Times New Roman"/>
          <w:sz w:val="28"/>
          <w:szCs w:val="28"/>
          <w:lang w:val="uk-UA"/>
        </w:rPr>
        <w:t xml:space="preserve"> </w:t>
      </w:r>
      <w:r w:rsidRPr="00110E76">
        <w:rPr>
          <w:rStyle w:val="markedcontent"/>
          <w:rFonts w:ascii="Times New Roman" w:hAnsi="Times New Roman" w:cs="Times New Roman"/>
          <w:sz w:val="28"/>
          <w:szCs w:val="28"/>
          <w:lang w:val="uk-UA"/>
        </w:rPr>
        <w:t xml:space="preserve">співпраці в сфері організації довгострокового обміну студентами. </w:t>
      </w:r>
      <w:r w:rsidRPr="00F57711">
        <w:rPr>
          <w:rStyle w:val="markedcontent"/>
          <w:rFonts w:ascii="Times New Roman" w:hAnsi="Times New Roman" w:cs="Times New Roman"/>
          <w:sz w:val="28"/>
          <w:szCs w:val="28"/>
        </w:rPr>
        <w:t>Уніфікація</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вимог дозволяє враховувати оцінки, отримані студентами за час стажування в</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інших школах. Велика мобільність європейської молоді, можливість оволодіння</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 xml:space="preserve">мовою в тій </w:t>
      </w:r>
      <w:proofErr w:type="gramStart"/>
      <w:r w:rsidRPr="00F57711">
        <w:rPr>
          <w:rStyle w:val="markedcontent"/>
          <w:rFonts w:ascii="Times New Roman" w:hAnsi="Times New Roman" w:cs="Times New Roman"/>
          <w:sz w:val="28"/>
          <w:szCs w:val="28"/>
        </w:rPr>
        <w:t>країн</w:t>
      </w:r>
      <w:proofErr w:type="gramEnd"/>
      <w:r w:rsidRPr="00F57711">
        <w:rPr>
          <w:rStyle w:val="markedcontent"/>
          <w:rFonts w:ascii="Times New Roman" w:hAnsi="Times New Roman" w:cs="Times New Roman"/>
          <w:sz w:val="28"/>
          <w:szCs w:val="28"/>
        </w:rPr>
        <w:t>і, де нею розмовляють, полегшує задачу викладачів іноземних</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мов, але в той же час вимагає розробки індивідуалізованих спеціальних</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 xml:space="preserve">рекомендацій, які </w:t>
      </w:r>
      <w:r w:rsidRPr="00F57711">
        <w:rPr>
          <w:rStyle w:val="markedcontent"/>
          <w:rFonts w:ascii="Times New Roman" w:hAnsi="Times New Roman" w:cs="Times New Roman"/>
          <w:sz w:val="28"/>
          <w:szCs w:val="28"/>
        </w:rPr>
        <w:lastRenderedPageBreak/>
        <w:t>можуть допомогти студенту засвоїти мови у відповідності з</w:t>
      </w:r>
      <w:r>
        <w:rPr>
          <w:rStyle w:val="markedcontent"/>
          <w:rFonts w:ascii="Times New Roman" w:hAnsi="Times New Roman" w:cs="Times New Roman"/>
          <w:sz w:val="28"/>
          <w:szCs w:val="28"/>
          <w:lang w:val="uk-UA"/>
        </w:rPr>
        <w:t xml:space="preserve"> </w:t>
      </w:r>
      <w:r w:rsidRPr="00F57711">
        <w:rPr>
          <w:rStyle w:val="markedcontent"/>
          <w:rFonts w:ascii="Times New Roman" w:hAnsi="Times New Roman" w:cs="Times New Roman"/>
          <w:sz w:val="28"/>
          <w:szCs w:val="28"/>
        </w:rPr>
        <w:t>професійними вимогами.</w:t>
      </w:r>
    </w:p>
    <w:p w:rsidR="00ED4497" w:rsidRPr="005C41DE" w:rsidRDefault="00ED4497" w:rsidP="00ED4497">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w:t>
      </w:r>
      <w:r>
        <w:rPr>
          <w:rStyle w:val="markedcontent"/>
          <w:rFonts w:ascii="Times New Roman" w:hAnsi="Times New Roman" w:cs="Times New Roman"/>
          <w:sz w:val="28"/>
          <w:szCs w:val="28"/>
          <w:lang w:val="uk-UA"/>
        </w:rPr>
        <w:t>Продемонстровано</w:t>
      </w:r>
      <w:r>
        <w:rPr>
          <w:rFonts w:ascii="Times New Roman" w:eastAsia="Times New Roman" w:hAnsi="Times New Roman" w:cs="Times New Roman"/>
          <w:sz w:val="28"/>
          <w:szCs w:val="28"/>
          <w:lang w:val="uk-UA" w:eastAsia="ru-RU"/>
        </w:rPr>
        <w:t xml:space="preserve">, що прогресивний досвід європейських (Франція, Німеччина) та, особливо, північноамериканських (Канада, США) країн зумовлює </w:t>
      </w:r>
      <w:r w:rsidRPr="0007366A">
        <w:rPr>
          <w:rFonts w:ascii="Times New Roman" w:eastAsia="Times New Roman" w:hAnsi="Times New Roman" w:cs="Times New Roman"/>
          <w:sz w:val="28"/>
          <w:szCs w:val="28"/>
          <w:lang w:val="uk-UA" w:eastAsia="ru-RU"/>
        </w:rPr>
        <w:t>перспектив</w:t>
      </w:r>
      <w:r>
        <w:rPr>
          <w:rFonts w:ascii="Times New Roman" w:eastAsia="Times New Roman" w:hAnsi="Times New Roman" w:cs="Times New Roman"/>
          <w:sz w:val="28"/>
          <w:szCs w:val="28"/>
          <w:lang w:val="uk-UA" w:eastAsia="ru-RU"/>
        </w:rPr>
        <w:t>и</w:t>
      </w:r>
      <w:r w:rsidRPr="0007366A">
        <w:rPr>
          <w:rFonts w:ascii="Times New Roman" w:eastAsia="Times New Roman" w:hAnsi="Times New Roman" w:cs="Times New Roman"/>
          <w:sz w:val="28"/>
          <w:szCs w:val="28"/>
          <w:lang w:val="uk-UA" w:eastAsia="ru-RU"/>
        </w:rPr>
        <w:t xml:space="preserve"> розвитку системи</w:t>
      </w:r>
      <w:r>
        <w:rPr>
          <w:rFonts w:ascii="Times New Roman" w:eastAsia="Times New Roman" w:hAnsi="Times New Roman" w:cs="Times New Roman"/>
          <w:sz w:val="28"/>
          <w:szCs w:val="28"/>
          <w:lang w:val="uk-UA" w:eastAsia="ru-RU"/>
        </w:rPr>
        <w:t xml:space="preserve"> </w:t>
      </w:r>
      <w:r w:rsidRPr="0007366A">
        <w:rPr>
          <w:rFonts w:ascii="Times New Roman" w:eastAsia="Times New Roman" w:hAnsi="Times New Roman" w:cs="Times New Roman"/>
          <w:sz w:val="28"/>
          <w:szCs w:val="28"/>
          <w:lang w:val="uk-UA" w:eastAsia="ru-RU"/>
        </w:rPr>
        <w:t>професійної підготовки перекладачів в Україні</w:t>
      </w:r>
      <w:r>
        <w:rPr>
          <w:rFonts w:ascii="Times New Roman" w:eastAsia="Times New Roman" w:hAnsi="Times New Roman" w:cs="Times New Roman"/>
          <w:sz w:val="28"/>
          <w:szCs w:val="28"/>
          <w:lang w:val="uk-UA" w:eastAsia="ru-RU"/>
        </w:rPr>
        <w:t>.</w:t>
      </w:r>
      <w:r w:rsidRPr="0007366A">
        <w:rPr>
          <w:rFonts w:ascii="Times New Roman" w:eastAsia="Times New Roman" w:hAnsi="Times New Roman" w:cs="Times New Roman"/>
          <w:sz w:val="28"/>
          <w:szCs w:val="28"/>
          <w:lang w:val="uk-UA" w:eastAsia="ru-RU"/>
        </w:rPr>
        <w:t xml:space="preserve"> </w:t>
      </w:r>
    </w:p>
    <w:p w:rsidR="00ED4497" w:rsidRDefault="00ED4497" w:rsidP="00ED449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Pr="00B22595">
        <w:rPr>
          <w:rFonts w:ascii="Times New Roman" w:hAnsi="Times New Roman" w:cs="Times New Roman"/>
          <w:sz w:val="28"/>
          <w:szCs w:val="28"/>
          <w:lang w:val="uk-UA"/>
        </w:rPr>
        <w:t xml:space="preserve">Упродовж проведення емпіричного дослідження, спрямованого на вияв суб’єктивних чинників, які впливають на якість організації професійної підготовки майбутніх перекладачів, </w:t>
      </w:r>
      <w:r>
        <w:rPr>
          <w:rFonts w:ascii="Times New Roman" w:hAnsi="Times New Roman" w:cs="Times New Roman"/>
          <w:sz w:val="28"/>
          <w:szCs w:val="28"/>
          <w:lang w:val="uk-UA"/>
        </w:rPr>
        <w:t xml:space="preserve">було використано </w:t>
      </w:r>
      <w:r w:rsidRPr="00B22595">
        <w:rPr>
          <w:rFonts w:ascii="Times New Roman" w:hAnsi="Times New Roman" w:cs="Times New Roman"/>
          <w:sz w:val="28"/>
          <w:szCs w:val="28"/>
          <w:lang w:val="uk-UA"/>
        </w:rPr>
        <w:t>методик</w:t>
      </w:r>
      <w:r>
        <w:rPr>
          <w:rFonts w:ascii="Times New Roman" w:hAnsi="Times New Roman" w:cs="Times New Roman"/>
          <w:sz w:val="28"/>
          <w:szCs w:val="28"/>
          <w:lang w:val="uk-UA"/>
        </w:rPr>
        <w:t>и</w:t>
      </w:r>
      <w:r w:rsidRPr="00B22595">
        <w:rPr>
          <w:rFonts w:ascii="Times New Roman" w:hAnsi="Times New Roman" w:cs="Times New Roman"/>
          <w:sz w:val="28"/>
          <w:szCs w:val="28"/>
          <w:lang w:val="uk-UA"/>
        </w:rPr>
        <w:t xml:space="preserve"> Б.</w:t>
      </w:r>
      <w:r w:rsidRPr="008D2C29">
        <w:rPr>
          <w:rFonts w:ascii="Times New Roman" w:hAnsi="Times New Roman" w:cs="Times New Roman"/>
          <w:sz w:val="28"/>
          <w:szCs w:val="28"/>
        </w:rPr>
        <w:t> </w:t>
      </w:r>
      <w:r w:rsidRPr="00B22595">
        <w:rPr>
          <w:rFonts w:ascii="Times New Roman" w:hAnsi="Times New Roman" w:cs="Times New Roman"/>
          <w:sz w:val="28"/>
          <w:szCs w:val="28"/>
          <w:lang w:val="uk-UA"/>
        </w:rPr>
        <w:t>Басса</w:t>
      </w:r>
      <w:r>
        <w:rPr>
          <w:rFonts w:ascii="Times New Roman" w:hAnsi="Times New Roman" w:cs="Times New Roman"/>
          <w:sz w:val="28"/>
          <w:szCs w:val="28"/>
          <w:lang w:val="uk-UA"/>
        </w:rPr>
        <w:t xml:space="preserve"> та </w:t>
      </w:r>
      <w:r w:rsidRPr="00305995">
        <w:rPr>
          <w:rFonts w:ascii="Times New Roman" w:hAnsi="Times New Roman" w:cs="Times New Roman"/>
          <w:sz w:val="28"/>
          <w:szCs w:val="28"/>
          <w:lang w:val="uk-UA"/>
        </w:rPr>
        <w:t>Г. Айзенк</w:t>
      </w:r>
      <w:r>
        <w:rPr>
          <w:rFonts w:ascii="Times New Roman" w:hAnsi="Times New Roman" w:cs="Times New Roman"/>
          <w:sz w:val="28"/>
          <w:szCs w:val="28"/>
          <w:lang w:val="uk-UA"/>
        </w:rPr>
        <w:t>а, які дозволили</w:t>
      </w:r>
      <w:r w:rsidRPr="003059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отримати дані щодо сформованості у </w:t>
      </w:r>
      <w:r w:rsidRPr="00C86306">
        <w:rPr>
          <w:rFonts w:ascii="Times New Roman" w:hAnsi="Times New Roman" w:cs="Times New Roman"/>
          <w:sz w:val="28"/>
          <w:szCs w:val="28"/>
          <w:lang w:val="uk-UA"/>
        </w:rPr>
        <w:t>майбутніх перекладачів</w:t>
      </w:r>
      <w:r w:rsidRPr="003059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провідних складових </w:t>
      </w:r>
      <w:r w:rsidRPr="00B22595">
        <w:rPr>
          <w:rFonts w:ascii="Times New Roman" w:hAnsi="Times New Roman" w:cs="Times New Roman"/>
          <w:sz w:val="28"/>
          <w:szCs w:val="28"/>
          <w:lang w:val="uk-UA"/>
        </w:rPr>
        <w:t>цілемотиваційн</w:t>
      </w:r>
      <w:r>
        <w:rPr>
          <w:rFonts w:ascii="Times New Roman" w:hAnsi="Times New Roman" w:cs="Times New Roman"/>
          <w:sz w:val="28"/>
          <w:szCs w:val="28"/>
          <w:lang w:val="uk-UA"/>
        </w:rPr>
        <w:t>ого</w:t>
      </w:r>
      <w:r w:rsidRPr="00B225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305995">
        <w:rPr>
          <w:rFonts w:ascii="Times New Roman" w:hAnsi="Times New Roman" w:cs="Times New Roman"/>
          <w:sz w:val="28"/>
          <w:szCs w:val="28"/>
          <w:lang w:val="uk-UA"/>
        </w:rPr>
        <w:t>емоційно-вольов</w:t>
      </w:r>
      <w:r>
        <w:rPr>
          <w:rFonts w:ascii="Times New Roman" w:hAnsi="Times New Roman" w:cs="Times New Roman"/>
          <w:sz w:val="28"/>
          <w:szCs w:val="28"/>
          <w:lang w:val="uk-UA"/>
        </w:rPr>
        <w:t>ого</w:t>
      </w:r>
      <w:r w:rsidRPr="00305995">
        <w:rPr>
          <w:rFonts w:ascii="Times New Roman" w:hAnsi="Times New Roman" w:cs="Times New Roman"/>
          <w:sz w:val="28"/>
          <w:szCs w:val="28"/>
          <w:lang w:val="uk-UA"/>
        </w:rPr>
        <w:t xml:space="preserve"> компонент</w:t>
      </w:r>
      <w:r>
        <w:rPr>
          <w:rFonts w:ascii="Times New Roman" w:hAnsi="Times New Roman" w:cs="Times New Roman"/>
          <w:sz w:val="28"/>
          <w:szCs w:val="28"/>
          <w:lang w:val="uk-UA"/>
        </w:rPr>
        <w:t>ів</w:t>
      </w:r>
      <w:r w:rsidRPr="003059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готовності до </w:t>
      </w:r>
      <w:r w:rsidRPr="00B22595">
        <w:rPr>
          <w:rFonts w:ascii="Times New Roman" w:hAnsi="Times New Roman" w:cs="Times New Roman"/>
          <w:sz w:val="28"/>
          <w:szCs w:val="28"/>
          <w:lang w:val="uk-UA"/>
        </w:rPr>
        <w:t xml:space="preserve">професійної </w:t>
      </w:r>
      <w:r>
        <w:rPr>
          <w:rFonts w:ascii="Times New Roman" w:hAnsi="Times New Roman" w:cs="Times New Roman"/>
          <w:sz w:val="28"/>
          <w:szCs w:val="28"/>
          <w:lang w:val="uk-UA"/>
        </w:rPr>
        <w:t>діяльно</w:t>
      </w:r>
      <w:r w:rsidRPr="00B22595">
        <w:rPr>
          <w:rFonts w:ascii="Times New Roman" w:hAnsi="Times New Roman" w:cs="Times New Roman"/>
          <w:sz w:val="28"/>
          <w:szCs w:val="28"/>
          <w:lang w:val="uk-UA"/>
        </w:rPr>
        <w:t>сті</w:t>
      </w:r>
      <w:r w:rsidRPr="00305995">
        <w:rPr>
          <w:rFonts w:ascii="Times New Roman" w:hAnsi="Times New Roman" w:cs="Times New Roman"/>
          <w:sz w:val="28"/>
          <w:szCs w:val="28"/>
          <w:lang w:val="uk-UA"/>
        </w:rPr>
        <w:t xml:space="preserve">. </w:t>
      </w:r>
    </w:p>
    <w:p w:rsidR="00ED4497" w:rsidRPr="00B22595" w:rsidRDefault="00ED4497" w:rsidP="00ED4497">
      <w:pPr>
        <w:spacing w:before="12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 О</w:t>
      </w:r>
      <w:r w:rsidRPr="00275D07">
        <w:rPr>
          <w:rFonts w:ascii="Times New Roman" w:hAnsi="Times New Roman" w:cs="Times New Roman"/>
          <w:sz w:val="28"/>
          <w:szCs w:val="28"/>
          <w:lang w:val="uk-UA"/>
        </w:rPr>
        <w:t xml:space="preserve">тримані </w:t>
      </w:r>
      <w:r>
        <w:rPr>
          <w:rFonts w:ascii="Times New Roman" w:hAnsi="Times New Roman" w:cs="Times New Roman"/>
          <w:sz w:val="28"/>
          <w:szCs w:val="28"/>
          <w:lang w:val="uk-UA"/>
        </w:rPr>
        <w:t xml:space="preserve">дані свідчать про необхідність налаштування </w:t>
      </w:r>
      <w:r w:rsidRPr="00275D07">
        <w:rPr>
          <w:rFonts w:ascii="Times New Roman" w:hAnsi="Times New Roman" w:cs="Times New Roman"/>
          <w:sz w:val="28"/>
          <w:szCs w:val="28"/>
          <w:lang w:val="uk-UA"/>
        </w:rPr>
        <w:t>спеціально організовано</w:t>
      </w:r>
      <w:r>
        <w:rPr>
          <w:rFonts w:ascii="Times New Roman" w:hAnsi="Times New Roman" w:cs="Times New Roman"/>
          <w:sz w:val="28"/>
          <w:szCs w:val="28"/>
          <w:lang w:val="uk-UA"/>
        </w:rPr>
        <w:t>го</w:t>
      </w:r>
      <w:r w:rsidRPr="00275D07">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w:t>
      </w:r>
      <w:r w:rsidRPr="00275D07">
        <w:rPr>
          <w:rFonts w:ascii="Times New Roman" w:hAnsi="Times New Roman" w:cs="Times New Roman"/>
          <w:sz w:val="28"/>
          <w:szCs w:val="28"/>
          <w:lang w:val="uk-UA"/>
        </w:rPr>
        <w:t xml:space="preserve"> психолого-педагогічно</w:t>
      </w:r>
      <w:r>
        <w:rPr>
          <w:rFonts w:ascii="Times New Roman" w:hAnsi="Times New Roman" w:cs="Times New Roman"/>
          <w:sz w:val="28"/>
          <w:szCs w:val="28"/>
          <w:lang w:val="uk-UA"/>
        </w:rPr>
        <w:t xml:space="preserve">го супроволу навчально-пізнавальної й навчально-професійної </w:t>
      </w:r>
      <w:r w:rsidRPr="00275D07">
        <w:rPr>
          <w:rFonts w:ascii="Times New Roman" w:hAnsi="Times New Roman" w:cs="Times New Roman"/>
          <w:sz w:val="28"/>
          <w:szCs w:val="28"/>
          <w:lang w:val="uk-UA"/>
        </w:rPr>
        <w:t>діяльності майбутніх перекладачів</w:t>
      </w:r>
      <w:r w:rsidRPr="006E73F4">
        <w:rPr>
          <w:rFonts w:ascii="Times New Roman" w:hAnsi="Times New Roman" w:cs="Times New Roman"/>
          <w:i/>
          <w:sz w:val="28"/>
          <w:szCs w:val="28"/>
          <w:lang w:val="uk-UA"/>
        </w:rPr>
        <w:t xml:space="preserve"> </w:t>
      </w:r>
      <w:r w:rsidRPr="00275D07">
        <w:rPr>
          <w:rFonts w:ascii="Times New Roman" w:hAnsi="Times New Roman" w:cs="Times New Roman"/>
          <w:sz w:val="28"/>
          <w:szCs w:val="28"/>
          <w:lang w:val="uk-UA"/>
        </w:rPr>
        <w:t>щодо зниження</w:t>
      </w:r>
      <w:r>
        <w:rPr>
          <w:rFonts w:ascii="Times New Roman" w:hAnsi="Times New Roman" w:cs="Times New Roman"/>
          <w:sz w:val="28"/>
          <w:szCs w:val="28"/>
          <w:lang w:val="uk-UA"/>
        </w:rPr>
        <w:t xml:space="preserve"> рівнів </w:t>
      </w:r>
      <w:r w:rsidRPr="00275D07">
        <w:rPr>
          <w:rFonts w:ascii="Times New Roman" w:hAnsi="Times New Roman" w:cs="Times New Roman"/>
          <w:sz w:val="28"/>
          <w:szCs w:val="28"/>
          <w:lang w:val="uk-UA"/>
        </w:rPr>
        <w:t>їхньої інтолерантності</w:t>
      </w:r>
      <w:r>
        <w:rPr>
          <w:rFonts w:ascii="Times New Roman" w:hAnsi="Times New Roman" w:cs="Times New Roman"/>
          <w:sz w:val="28"/>
          <w:szCs w:val="28"/>
          <w:lang w:val="uk-UA"/>
        </w:rPr>
        <w:t xml:space="preserve"> та підвищення</w:t>
      </w:r>
      <w:r w:rsidRPr="00B22595">
        <w:rPr>
          <w:rFonts w:ascii="Times New Roman" w:hAnsi="Times New Roman" w:cs="Times New Roman"/>
          <w:sz w:val="28"/>
          <w:szCs w:val="28"/>
          <w:lang w:val="uk-UA"/>
        </w:rPr>
        <w:t xml:space="preserve"> здатн</w:t>
      </w:r>
      <w:r>
        <w:rPr>
          <w:rFonts w:ascii="Times New Roman" w:hAnsi="Times New Roman" w:cs="Times New Roman"/>
          <w:sz w:val="28"/>
          <w:szCs w:val="28"/>
          <w:lang w:val="uk-UA"/>
        </w:rPr>
        <w:t>о</w:t>
      </w:r>
      <w:r w:rsidRPr="00B2259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B22595">
        <w:rPr>
          <w:rFonts w:ascii="Times New Roman" w:hAnsi="Times New Roman" w:cs="Times New Roman"/>
          <w:sz w:val="28"/>
          <w:szCs w:val="28"/>
          <w:lang w:val="uk-UA"/>
        </w:rPr>
        <w:t xml:space="preserve"> ефективно діяти в змінених умовах праці</w:t>
      </w:r>
      <w:r w:rsidRPr="00640FB4">
        <w:rPr>
          <w:rFonts w:ascii="Times New Roman" w:hAnsi="Times New Roman" w:cs="Times New Roman"/>
          <w:sz w:val="28"/>
          <w:szCs w:val="28"/>
          <w:lang w:val="uk-UA"/>
        </w:rPr>
        <w:t xml:space="preserve"> та в складних ситуаціях міжкультурної комунікації, в яких слід враховувати багато чинників зовнішнього впливу</w:t>
      </w:r>
      <w:r w:rsidRPr="00B22595">
        <w:rPr>
          <w:rFonts w:ascii="Times New Roman" w:hAnsi="Times New Roman" w:cs="Times New Roman"/>
          <w:sz w:val="28"/>
          <w:szCs w:val="28"/>
          <w:lang w:val="uk-UA"/>
        </w:rPr>
        <w:t>.</w:t>
      </w:r>
    </w:p>
    <w:p w:rsidR="00ED4497" w:rsidRDefault="00ED4497" w:rsidP="00ED449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275D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Доведено, що при організації професійної підготовки </w:t>
      </w:r>
      <w:r w:rsidRPr="006C70AD">
        <w:rPr>
          <w:rFonts w:ascii="Times New Roman" w:hAnsi="Times New Roman" w:cs="Times New Roman"/>
          <w:sz w:val="28"/>
          <w:szCs w:val="28"/>
          <w:lang w:val="uk-UA"/>
        </w:rPr>
        <w:t>майбутніх перекладачів</w:t>
      </w:r>
      <w:r>
        <w:rPr>
          <w:rFonts w:ascii="Times New Roman" w:hAnsi="Times New Roman" w:cs="Times New Roman"/>
          <w:sz w:val="28"/>
          <w:szCs w:val="28"/>
          <w:lang w:val="uk-UA"/>
        </w:rPr>
        <w:t xml:space="preserve"> необхідно впроваджувати дієві заходи з їхньої психологічної підтримки та належного психолого-педагогічного супроводу під час вивчення навчальних дисциплін, що сприятиме підвищенню рівнів їхньої готовності до успішної професійної діяльності та особистісного розвитку. </w:t>
      </w:r>
    </w:p>
    <w:p w:rsidR="00ED4497" w:rsidRDefault="00ED4497" w:rsidP="00ED4497">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ED4497" w:rsidRDefault="00ED4497" w:rsidP="00ED4497">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ED4497" w:rsidRDefault="00ED4497" w:rsidP="00ED4497">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ED4497" w:rsidRDefault="00ED4497" w:rsidP="00ED4497">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ED4497" w:rsidRDefault="00ED4497" w:rsidP="00ED4497">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ED4497" w:rsidRDefault="00ED4497" w:rsidP="00ED4497">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ED4497" w:rsidRPr="00A47ACA" w:rsidRDefault="00ED4497" w:rsidP="0054486A">
      <w:pPr>
        <w:tabs>
          <w:tab w:val="left" w:pos="900"/>
        </w:tabs>
        <w:spacing w:line="360" w:lineRule="auto"/>
        <w:rPr>
          <w:rFonts w:ascii="Times New Roman" w:hAnsi="Times New Roman" w:cs="Times New Roman"/>
          <w:b/>
          <w:sz w:val="28"/>
          <w:szCs w:val="28"/>
          <w:lang w:val="uk-UA"/>
        </w:rPr>
      </w:pPr>
      <w:r w:rsidRPr="00A47ACA">
        <w:rPr>
          <w:rFonts w:ascii="Times New Roman" w:hAnsi="Times New Roman" w:cs="Times New Roman"/>
          <w:b/>
          <w:sz w:val="28"/>
          <w:szCs w:val="28"/>
          <w:lang w:val="uk-UA"/>
        </w:rPr>
        <w:lastRenderedPageBreak/>
        <w:t>СПИСОК ВИКОРИСТАНИХ ДЖЕРЕЛ</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rPr>
      </w:pPr>
      <w:r w:rsidRPr="00A47ACA">
        <w:rPr>
          <w:rFonts w:ascii="Times New Roman" w:eastAsia="Arial Unicode MS" w:hAnsi="Times New Roman" w:cs="Times New Roman"/>
          <w:sz w:val="28"/>
          <w:szCs w:val="28"/>
        </w:rPr>
        <w:t>Алексеева И.С. Профессиональное обучение переводчика: Учебное пособие по устному и письменному переводу для переводчиков и преподавателей. СПб: «Союз», 2001. 288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Times New Roman" w:hAnsi="Times New Roman" w:cs="Times New Roman"/>
          <w:sz w:val="28"/>
          <w:szCs w:val="28"/>
          <w:lang w:eastAsia="ru-RU"/>
        </w:rPr>
        <w:t>Березова Л.С. Організація практик майбутніх перекладачі</w:t>
      </w:r>
      <w:proofErr w:type="gramStart"/>
      <w:r w:rsidRPr="00A47ACA">
        <w:rPr>
          <w:rFonts w:ascii="Times New Roman" w:eastAsia="Times New Roman" w:hAnsi="Times New Roman" w:cs="Times New Roman"/>
          <w:sz w:val="28"/>
          <w:szCs w:val="28"/>
          <w:lang w:eastAsia="ru-RU"/>
        </w:rPr>
        <w:t>в</w:t>
      </w:r>
      <w:proofErr w:type="gramEnd"/>
      <w:r w:rsidRPr="00A47ACA">
        <w:rPr>
          <w:rFonts w:ascii="Times New Roman" w:eastAsia="Times New Roman" w:hAnsi="Times New Roman" w:cs="Times New Roman"/>
          <w:sz w:val="28"/>
          <w:szCs w:val="28"/>
          <w:lang w:eastAsia="ru-RU"/>
        </w:rPr>
        <w:t xml:space="preserve"> у Франції й</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 xml:space="preserve">Україні. </w:t>
      </w:r>
      <w:r w:rsidRPr="00A47ACA">
        <w:rPr>
          <w:rFonts w:ascii="Times New Roman" w:eastAsia="Times New Roman" w:hAnsi="Times New Roman" w:cs="Times New Roman"/>
          <w:i/>
          <w:sz w:val="28"/>
          <w:szCs w:val="28"/>
          <w:lang w:eastAsia="ru-RU"/>
        </w:rPr>
        <w:t>Науковий вісник Національного університету біоресурсів і</w:t>
      </w:r>
      <w:r w:rsidRPr="00A47ACA">
        <w:rPr>
          <w:rFonts w:ascii="Times New Roman" w:hAnsi="Times New Roman" w:cs="Times New Roman"/>
          <w:i/>
          <w:sz w:val="28"/>
          <w:szCs w:val="28"/>
        </w:rPr>
        <w:t xml:space="preserve"> </w:t>
      </w:r>
      <w:r w:rsidRPr="00A47ACA">
        <w:rPr>
          <w:rFonts w:ascii="Times New Roman" w:eastAsia="Times New Roman" w:hAnsi="Times New Roman" w:cs="Times New Roman"/>
          <w:i/>
          <w:sz w:val="28"/>
          <w:szCs w:val="28"/>
          <w:lang w:eastAsia="ru-RU"/>
        </w:rPr>
        <w:t>природокористування України</w:t>
      </w:r>
      <w:r w:rsidRPr="00A47ACA">
        <w:rPr>
          <w:rFonts w:ascii="Times New Roman" w:eastAsia="Times New Roman" w:hAnsi="Times New Roman" w:cs="Times New Roman"/>
          <w:sz w:val="28"/>
          <w:szCs w:val="28"/>
          <w:lang w:eastAsia="ru-RU"/>
        </w:rPr>
        <w:t>. Серія «Педагогіка, психологія, філософія». Вип.</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199 (2). 2014. С. 33-38.</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Times New Roman" w:hAnsi="Times New Roman" w:cs="Times New Roman"/>
          <w:sz w:val="28"/>
          <w:szCs w:val="28"/>
          <w:lang w:eastAsia="ru-RU"/>
        </w:rPr>
        <w:t>Березова Л.С. Педагогічні принципи класичних французьких</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 xml:space="preserve">перекладацьких шкіл. </w:t>
      </w:r>
      <w:r w:rsidRPr="00A47ACA">
        <w:rPr>
          <w:rFonts w:ascii="Times New Roman" w:eastAsia="Times New Roman" w:hAnsi="Times New Roman" w:cs="Times New Roman"/>
          <w:i/>
          <w:sz w:val="28"/>
          <w:szCs w:val="28"/>
          <w:lang w:eastAsia="ru-RU"/>
        </w:rPr>
        <w:t>Педагогіка формування творчої особистості у вищій і</w:t>
      </w:r>
      <w:r w:rsidRPr="00A47ACA">
        <w:rPr>
          <w:rFonts w:ascii="Times New Roman" w:hAnsi="Times New Roman" w:cs="Times New Roman"/>
          <w:i/>
          <w:sz w:val="28"/>
          <w:szCs w:val="28"/>
        </w:rPr>
        <w:t xml:space="preserve"> </w:t>
      </w:r>
      <w:r w:rsidRPr="00A47ACA">
        <w:rPr>
          <w:rFonts w:ascii="Times New Roman" w:eastAsia="Times New Roman" w:hAnsi="Times New Roman" w:cs="Times New Roman"/>
          <w:i/>
          <w:sz w:val="28"/>
          <w:szCs w:val="28"/>
          <w:lang w:eastAsia="ru-RU"/>
        </w:rPr>
        <w:t>загальноосвітній школах</w:t>
      </w:r>
      <w:proofErr w:type="gramStart"/>
      <w:r w:rsidRPr="00A47ACA">
        <w:rPr>
          <w:rFonts w:ascii="Times New Roman" w:eastAsia="Times New Roman" w:hAnsi="Times New Roman" w:cs="Times New Roman"/>
          <w:sz w:val="28"/>
          <w:szCs w:val="28"/>
          <w:lang w:eastAsia="ru-RU"/>
        </w:rPr>
        <w:t xml:space="preserve"> :</w:t>
      </w:r>
      <w:proofErr w:type="gramEnd"/>
      <w:r w:rsidRPr="00A47ACA">
        <w:rPr>
          <w:rFonts w:ascii="Times New Roman" w:eastAsia="Times New Roman" w:hAnsi="Times New Roman" w:cs="Times New Roman"/>
          <w:sz w:val="28"/>
          <w:szCs w:val="28"/>
          <w:lang w:eastAsia="ru-RU"/>
        </w:rPr>
        <w:t xml:space="preserve"> зб. науков. праць. Вип. 42 (95). Запоріжжя: КПУ, 2015.</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С. 451-457.</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Times New Roman" w:hAnsi="Times New Roman" w:cs="Times New Roman"/>
          <w:sz w:val="28"/>
          <w:szCs w:val="28"/>
          <w:lang w:eastAsia="ru-RU"/>
        </w:rPr>
        <w:t xml:space="preserve">Березова Л.С. Євроінтеграційні тенденції у професійній </w:t>
      </w:r>
      <w:proofErr w:type="gramStart"/>
      <w:r w:rsidRPr="00A47ACA">
        <w:rPr>
          <w:rFonts w:ascii="Times New Roman" w:eastAsia="Times New Roman" w:hAnsi="Times New Roman" w:cs="Times New Roman"/>
          <w:sz w:val="28"/>
          <w:szCs w:val="28"/>
          <w:lang w:eastAsia="ru-RU"/>
        </w:rPr>
        <w:t>п</w:t>
      </w:r>
      <w:proofErr w:type="gramEnd"/>
      <w:r w:rsidRPr="00A47ACA">
        <w:rPr>
          <w:rFonts w:ascii="Times New Roman" w:eastAsia="Times New Roman" w:hAnsi="Times New Roman" w:cs="Times New Roman"/>
          <w:sz w:val="28"/>
          <w:szCs w:val="28"/>
          <w:lang w:eastAsia="ru-RU"/>
        </w:rPr>
        <w:t>ідготовці</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 xml:space="preserve">перекладачів у вищих навчальних закладах Франції. </w:t>
      </w:r>
      <w:r w:rsidRPr="00A47ACA">
        <w:rPr>
          <w:rFonts w:ascii="Times New Roman" w:eastAsia="Times New Roman" w:hAnsi="Times New Roman" w:cs="Times New Roman"/>
          <w:i/>
          <w:sz w:val="28"/>
          <w:szCs w:val="28"/>
          <w:lang w:eastAsia="ru-RU"/>
        </w:rPr>
        <w:t>Науковий вісник</w:t>
      </w:r>
      <w:r w:rsidRPr="00A47ACA">
        <w:rPr>
          <w:rFonts w:ascii="Times New Roman" w:hAnsi="Times New Roman" w:cs="Times New Roman"/>
          <w:i/>
          <w:sz w:val="28"/>
          <w:szCs w:val="28"/>
        </w:rPr>
        <w:t xml:space="preserve"> </w:t>
      </w:r>
      <w:r w:rsidRPr="00A47ACA">
        <w:rPr>
          <w:rFonts w:ascii="Times New Roman" w:eastAsia="Times New Roman" w:hAnsi="Times New Roman" w:cs="Times New Roman"/>
          <w:i/>
          <w:sz w:val="28"/>
          <w:szCs w:val="28"/>
          <w:lang w:eastAsia="ru-RU"/>
        </w:rPr>
        <w:t>Національного університету біоресурсів і природокористування України</w:t>
      </w:r>
      <w:r w:rsidRPr="00A47ACA">
        <w:rPr>
          <w:rFonts w:ascii="Times New Roman" w:eastAsia="Times New Roman" w:hAnsi="Times New Roman" w:cs="Times New Roman"/>
          <w:sz w:val="28"/>
          <w:szCs w:val="28"/>
          <w:lang w:eastAsia="ru-RU"/>
        </w:rPr>
        <w:t>. Серія</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«Педагогіка, психологія, філософія». Вип. 230. 2015. С. 15-23.</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rPr>
      </w:pPr>
      <w:r w:rsidRPr="00A47ACA">
        <w:rPr>
          <w:rFonts w:ascii="Times New Roman" w:eastAsia="Times New Roman" w:hAnsi="Times New Roman" w:cs="Times New Roman"/>
          <w:sz w:val="28"/>
          <w:szCs w:val="28"/>
          <w:lang w:eastAsia="ru-RU"/>
        </w:rPr>
        <w:t>Березова Л.С. Структурно-організаційні особливості професійної</w:t>
      </w:r>
      <w:r w:rsidRPr="00A47ACA">
        <w:rPr>
          <w:rFonts w:ascii="Times New Roman" w:hAnsi="Times New Roman" w:cs="Times New Roman"/>
          <w:sz w:val="28"/>
          <w:szCs w:val="28"/>
        </w:rPr>
        <w:t xml:space="preserve"> </w:t>
      </w:r>
      <w:proofErr w:type="gramStart"/>
      <w:r w:rsidRPr="00A47ACA">
        <w:rPr>
          <w:rFonts w:ascii="Times New Roman" w:eastAsia="Times New Roman" w:hAnsi="Times New Roman" w:cs="Times New Roman"/>
          <w:sz w:val="28"/>
          <w:szCs w:val="28"/>
          <w:lang w:eastAsia="ru-RU"/>
        </w:rPr>
        <w:t>п</w:t>
      </w:r>
      <w:proofErr w:type="gramEnd"/>
      <w:r w:rsidRPr="00A47ACA">
        <w:rPr>
          <w:rFonts w:ascii="Times New Roman" w:eastAsia="Times New Roman" w:hAnsi="Times New Roman" w:cs="Times New Roman"/>
          <w:sz w:val="28"/>
          <w:szCs w:val="28"/>
          <w:lang w:eastAsia="ru-RU"/>
        </w:rPr>
        <w:t xml:space="preserve">ідготовки перекладачів у вищих навчальних закладах Франції. </w:t>
      </w:r>
      <w:r w:rsidRPr="00A47ACA">
        <w:rPr>
          <w:rFonts w:ascii="Times New Roman" w:eastAsia="Times New Roman" w:hAnsi="Times New Roman" w:cs="Times New Roman"/>
          <w:i/>
          <w:sz w:val="28"/>
          <w:szCs w:val="28"/>
          <w:lang w:eastAsia="ru-RU"/>
        </w:rPr>
        <w:t>Педагогіка</w:t>
      </w:r>
      <w:r w:rsidRPr="00A47ACA">
        <w:rPr>
          <w:rFonts w:ascii="Times New Roman" w:hAnsi="Times New Roman" w:cs="Times New Roman"/>
          <w:i/>
          <w:sz w:val="28"/>
          <w:szCs w:val="28"/>
        </w:rPr>
        <w:t xml:space="preserve"> </w:t>
      </w:r>
      <w:r w:rsidRPr="00A47ACA">
        <w:rPr>
          <w:rFonts w:ascii="Times New Roman" w:eastAsia="Times New Roman" w:hAnsi="Times New Roman" w:cs="Times New Roman"/>
          <w:i/>
          <w:sz w:val="28"/>
          <w:szCs w:val="28"/>
          <w:lang w:eastAsia="ru-RU"/>
        </w:rPr>
        <w:t>формування творчої особистості у вищій і загальноосвітній школах</w:t>
      </w:r>
      <w:r w:rsidRPr="00A47ACA">
        <w:rPr>
          <w:rFonts w:ascii="Times New Roman" w:eastAsia="Times New Roman" w:hAnsi="Times New Roman" w:cs="Times New Roman"/>
          <w:sz w:val="28"/>
          <w:szCs w:val="28"/>
          <w:lang w:eastAsia="ru-RU"/>
        </w:rPr>
        <w:t xml:space="preserve"> : зб. науков.</w:t>
      </w:r>
      <w:r w:rsidRPr="00A47ACA">
        <w:rPr>
          <w:rFonts w:ascii="Times New Roman" w:hAnsi="Times New Roman" w:cs="Times New Roman"/>
          <w:sz w:val="28"/>
          <w:szCs w:val="28"/>
        </w:rPr>
        <w:t xml:space="preserve"> </w:t>
      </w:r>
      <w:r w:rsidRPr="00A47ACA">
        <w:rPr>
          <w:rFonts w:ascii="Times New Roman" w:eastAsia="Times New Roman" w:hAnsi="Times New Roman" w:cs="Times New Roman"/>
          <w:sz w:val="28"/>
          <w:szCs w:val="28"/>
          <w:lang w:eastAsia="ru-RU"/>
        </w:rPr>
        <w:t>праць. Вип. 48 (101). Запоріжжя: КПУ, 2016. С. 305-311.</w:t>
      </w:r>
    </w:p>
    <w:p w:rsidR="00ED4497" w:rsidRPr="00A47ACA" w:rsidRDefault="00ED4497" w:rsidP="00ED4497">
      <w:pPr>
        <w:pStyle w:val="3"/>
        <w:numPr>
          <w:ilvl w:val="0"/>
          <w:numId w:val="8"/>
        </w:numPr>
        <w:tabs>
          <w:tab w:val="left" w:pos="540"/>
        </w:tabs>
        <w:spacing w:after="0" w:line="360" w:lineRule="auto"/>
        <w:ind w:left="0" w:right="57" w:firstLine="284"/>
        <w:jc w:val="both"/>
        <w:rPr>
          <w:spacing w:val="-1"/>
          <w:sz w:val="28"/>
          <w:szCs w:val="28"/>
        </w:rPr>
      </w:pPr>
      <w:r w:rsidRPr="00A47ACA">
        <w:rPr>
          <w:sz w:val="28"/>
          <w:szCs w:val="28"/>
        </w:rPr>
        <w:t>Беседина Е. В.</w:t>
      </w:r>
      <w:r w:rsidRPr="00A47ACA">
        <w:rPr>
          <w:spacing w:val="-1"/>
          <w:sz w:val="28"/>
          <w:szCs w:val="28"/>
        </w:rPr>
        <w:t xml:space="preserve"> Формирование профессионализма личности будущего переводчика как проблема педагогики высшей школы. </w:t>
      </w:r>
      <w:r w:rsidRPr="00A47ACA">
        <w:rPr>
          <w:i/>
          <w:spacing w:val="-1"/>
          <w:sz w:val="28"/>
          <w:szCs w:val="28"/>
        </w:rPr>
        <w:t>Ciaglosc і zmiana w pedagogice XX1 wieku.-  czesc IV</w:t>
      </w:r>
      <w:r w:rsidRPr="00A47ACA">
        <w:rPr>
          <w:spacing w:val="-1"/>
          <w:sz w:val="28"/>
          <w:szCs w:val="28"/>
        </w:rPr>
        <w:t>. – wyd-wо Акаdемії Pоdlаskiеj. Siedlce, 2008. S. 167–173.</w:t>
      </w:r>
    </w:p>
    <w:p w:rsidR="00ED4497" w:rsidRPr="00A47ACA" w:rsidRDefault="00ED4497" w:rsidP="00ED4497">
      <w:pPr>
        <w:pStyle w:val="a4"/>
        <w:numPr>
          <w:ilvl w:val="0"/>
          <w:numId w:val="8"/>
        </w:numPr>
        <w:shd w:val="clear" w:color="auto" w:fill="FFFFFF"/>
        <w:tabs>
          <w:tab w:val="clear" w:pos="720"/>
          <w:tab w:val="left" w:pos="709"/>
        </w:tabs>
        <w:spacing w:after="0" w:line="360" w:lineRule="auto"/>
        <w:ind w:left="0" w:right="27" w:firstLine="284"/>
        <w:jc w:val="both"/>
        <w:rPr>
          <w:rFonts w:ascii="Times New Roman" w:hAnsi="Times New Roman" w:cs="Times New Roman"/>
          <w:sz w:val="28"/>
          <w:szCs w:val="28"/>
          <w:lang w:val="uk-UA"/>
        </w:rPr>
      </w:pPr>
      <w:r w:rsidRPr="00A47ACA">
        <w:rPr>
          <w:rFonts w:ascii="Times New Roman" w:hAnsi="Times New Roman" w:cs="Times New Roman"/>
          <w:sz w:val="28"/>
          <w:szCs w:val="28"/>
          <w:lang w:val="uk-UA"/>
        </w:rPr>
        <w:t xml:space="preserve">Беседіна Є. В. Модернізація професійної підготовки майбутніх перекладачів: теоретико-методологічний аспект. </w:t>
      </w:r>
      <w:r w:rsidRPr="00A47ACA">
        <w:rPr>
          <w:rFonts w:ascii="Times New Roman" w:hAnsi="Times New Roman" w:cs="Times New Roman"/>
          <w:i/>
          <w:spacing w:val="-1"/>
          <w:sz w:val="28"/>
          <w:szCs w:val="28"/>
          <w:lang w:val="uk-UA"/>
        </w:rPr>
        <w:t>Науковий вісник Кіровоградського ДПУ</w:t>
      </w:r>
      <w:r w:rsidRPr="00A47ACA">
        <w:rPr>
          <w:rFonts w:ascii="Times New Roman" w:hAnsi="Times New Roman" w:cs="Times New Roman"/>
          <w:spacing w:val="-1"/>
          <w:sz w:val="28"/>
          <w:szCs w:val="28"/>
          <w:lang w:val="uk-UA"/>
        </w:rPr>
        <w:t>: зб. наук. пр. Кіровоград, 2009. №2. С. 23-28.</w:t>
      </w:r>
    </w:p>
    <w:p w:rsidR="00ED4497" w:rsidRPr="00A47ACA" w:rsidRDefault="00ED4497" w:rsidP="00ED4497">
      <w:pPr>
        <w:pStyle w:val="a4"/>
        <w:numPr>
          <w:ilvl w:val="0"/>
          <w:numId w:val="8"/>
        </w:numPr>
        <w:shd w:val="clear" w:color="auto" w:fill="FFFFFF"/>
        <w:tabs>
          <w:tab w:val="clear" w:pos="720"/>
          <w:tab w:val="left" w:pos="709"/>
          <w:tab w:val="left" w:pos="2251"/>
          <w:tab w:val="left" w:pos="4315"/>
          <w:tab w:val="left" w:pos="6284"/>
          <w:tab w:val="left" w:pos="8079"/>
        </w:tabs>
        <w:spacing w:after="0" w:line="360" w:lineRule="auto"/>
        <w:ind w:left="0" w:firstLine="284"/>
        <w:jc w:val="both"/>
        <w:rPr>
          <w:rFonts w:ascii="Times New Roman" w:hAnsi="Times New Roman" w:cs="Times New Roman"/>
          <w:spacing w:val="-1"/>
          <w:sz w:val="28"/>
          <w:szCs w:val="28"/>
          <w:lang w:val="uk-UA"/>
        </w:rPr>
      </w:pPr>
      <w:r w:rsidRPr="00A47ACA">
        <w:rPr>
          <w:rFonts w:ascii="Times New Roman" w:hAnsi="Times New Roman" w:cs="Times New Roman"/>
          <w:sz w:val="28"/>
          <w:szCs w:val="28"/>
          <w:lang w:val="uk-UA"/>
        </w:rPr>
        <w:t xml:space="preserve">Беседіна Є. В. Модернізація професійної підготовки майбутніх перекладачів у контексті сучасних концептуальних підходів. </w:t>
      </w:r>
      <w:r w:rsidRPr="00A47ACA">
        <w:rPr>
          <w:rFonts w:ascii="Times New Roman" w:hAnsi="Times New Roman" w:cs="Times New Roman"/>
          <w:i/>
          <w:spacing w:val="-1"/>
          <w:sz w:val="28"/>
          <w:szCs w:val="28"/>
          <w:lang w:val="uk-UA"/>
        </w:rPr>
        <w:t xml:space="preserve">Педагогіка і </w:t>
      </w:r>
      <w:r w:rsidRPr="00A47ACA">
        <w:rPr>
          <w:rFonts w:ascii="Times New Roman" w:hAnsi="Times New Roman" w:cs="Times New Roman"/>
          <w:i/>
          <w:spacing w:val="-1"/>
          <w:sz w:val="28"/>
          <w:szCs w:val="28"/>
          <w:lang w:val="uk-UA"/>
        </w:rPr>
        <w:lastRenderedPageBreak/>
        <w:t>психологія формування творчої особистості: проблеми і пошуки</w:t>
      </w:r>
      <w:r w:rsidRPr="00A47ACA">
        <w:rPr>
          <w:rFonts w:ascii="Times New Roman" w:hAnsi="Times New Roman" w:cs="Times New Roman"/>
          <w:spacing w:val="-1"/>
          <w:sz w:val="28"/>
          <w:szCs w:val="28"/>
          <w:lang w:val="uk-UA"/>
        </w:rPr>
        <w:t>: зб. наук. пр. – Запоріжжя, 2009. Вип 54. С. 56-59.</w:t>
      </w:r>
    </w:p>
    <w:p w:rsidR="00ED4497" w:rsidRPr="00A47ACA" w:rsidRDefault="00ED4497" w:rsidP="00ED4497">
      <w:pPr>
        <w:pStyle w:val="a4"/>
        <w:numPr>
          <w:ilvl w:val="0"/>
          <w:numId w:val="8"/>
        </w:numPr>
        <w:shd w:val="clear" w:color="auto" w:fill="FFFFFF"/>
        <w:tabs>
          <w:tab w:val="clear" w:pos="720"/>
          <w:tab w:val="left" w:pos="709"/>
          <w:tab w:val="left" w:pos="2251"/>
          <w:tab w:val="left" w:pos="4315"/>
          <w:tab w:val="left" w:pos="6284"/>
          <w:tab w:val="left" w:pos="8079"/>
        </w:tabs>
        <w:spacing w:after="0" w:line="360" w:lineRule="auto"/>
        <w:ind w:left="0" w:firstLine="284"/>
        <w:jc w:val="both"/>
        <w:rPr>
          <w:rFonts w:ascii="Times New Roman" w:hAnsi="Times New Roman" w:cs="Times New Roman"/>
          <w:spacing w:val="-1"/>
          <w:sz w:val="28"/>
          <w:szCs w:val="28"/>
          <w:lang w:val="uk-UA"/>
        </w:rPr>
      </w:pPr>
      <w:r w:rsidRPr="00A47ACA">
        <w:rPr>
          <w:rFonts w:ascii="Times New Roman" w:hAnsi="Times New Roman" w:cs="Times New Roman"/>
          <w:spacing w:val="-1"/>
          <w:sz w:val="28"/>
          <w:szCs w:val="28"/>
          <w:lang w:val="uk-UA"/>
        </w:rPr>
        <w:t xml:space="preserve">Беседіна Є. В. Проблема модернізації професійної підготовки майбутніх перекладачів в умовах диверсифікації освіти. </w:t>
      </w:r>
      <w:r w:rsidRPr="00A47ACA">
        <w:rPr>
          <w:rFonts w:ascii="Times New Roman" w:hAnsi="Times New Roman" w:cs="Times New Roman"/>
          <w:i/>
          <w:spacing w:val="-1"/>
          <w:sz w:val="28"/>
          <w:szCs w:val="28"/>
          <w:lang w:val="uk-UA"/>
        </w:rPr>
        <w:t>Педагогіка вищої і середньої школи</w:t>
      </w:r>
      <w:r w:rsidRPr="00A47ACA">
        <w:rPr>
          <w:rFonts w:ascii="Times New Roman" w:hAnsi="Times New Roman" w:cs="Times New Roman"/>
          <w:spacing w:val="-1"/>
          <w:sz w:val="28"/>
          <w:szCs w:val="28"/>
          <w:lang w:val="uk-UA"/>
        </w:rPr>
        <w:t>: зб. наук. пр. Кривий Ріг, 2009. С. 21-29.</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lang w:val="uk-UA"/>
        </w:rPr>
      </w:pPr>
      <w:r w:rsidRPr="00A47ACA">
        <w:rPr>
          <w:rFonts w:ascii="Times New Roman" w:hAnsi="Times New Roman" w:cs="Times New Roman"/>
          <w:sz w:val="28"/>
          <w:szCs w:val="28"/>
          <w:lang w:val="uk-UA"/>
        </w:rPr>
        <w:t>Большой энциклопедический словарь: В 2</w:t>
      </w:r>
      <w:r w:rsidRPr="00A47ACA">
        <w:rPr>
          <w:rFonts w:ascii="Times New Roman" w:hAnsi="Times New Roman" w:cs="Times New Roman"/>
          <w:sz w:val="28"/>
          <w:szCs w:val="28"/>
          <w:vertAlign w:val="superscript"/>
          <w:lang w:val="uk-UA"/>
        </w:rPr>
        <w:t>:</w:t>
      </w:r>
      <w:r w:rsidRPr="00A47ACA">
        <w:rPr>
          <w:rFonts w:ascii="Times New Roman" w:hAnsi="Times New Roman" w:cs="Times New Roman"/>
          <w:sz w:val="28"/>
          <w:szCs w:val="28"/>
          <w:lang w:val="uk-UA"/>
        </w:rPr>
        <w:t>х т. Т.2. М.: Сов. энциклопедия, 1991. 351с.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lang w:val="uk-UA"/>
        </w:rPr>
        <w:t xml:space="preserve">Вербицкий А.А. </w:t>
      </w:r>
      <w:r w:rsidRPr="00A47ACA">
        <w:rPr>
          <w:rFonts w:ascii="Times New Roman" w:hAnsi="Times New Roman" w:cs="Times New Roman"/>
          <w:sz w:val="28"/>
          <w:szCs w:val="28"/>
          <w:lang w:val="uk-UA"/>
        </w:rPr>
        <w:t xml:space="preserve">Активное обучение в высшей </w:t>
      </w:r>
      <w:r w:rsidRPr="00A47ACA">
        <w:rPr>
          <w:rFonts w:ascii="Times New Roman" w:hAnsi="Times New Roman" w:cs="Times New Roman"/>
          <w:sz w:val="28"/>
          <w:szCs w:val="28"/>
        </w:rPr>
        <w:t>школе: контекстный под</w:t>
      </w:r>
      <w:r w:rsidRPr="00A47ACA">
        <w:rPr>
          <w:rFonts w:ascii="Times New Roman" w:hAnsi="Times New Roman" w:cs="Times New Roman"/>
          <w:sz w:val="28"/>
          <w:szCs w:val="28"/>
        </w:rPr>
        <w:softHyphen/>
        <w:t>ход. М.: Высшая школа, 1991. 206 с.</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Times New Roman" w:hAnsi="Times New Roman" w:cs="Times New Roman"/>
          <w:sz w:val="28"/>
          <w:szCs w:val="28"/>
          <w:lang w:val="uk-UA"/>
        </w:rPr>
      </w:pPr>
      <w:r w:rsidRPr="00A47ACA">
        <w:rPr>
          <w:rFonts w:ascii="Times New Roman" w:eastAsia="Arial Unicode MS" w:hAnsi="Times New Roman" w:cs="Times New Roman"/>
          <w:sz w:val="28"/>
          <w:szCs w:val="28"/>
        </w:rPr>
        <w:t xml:space="preserve">Виноградов В.С. Перевод: Общие и лексические вопросы. М.: КДУ, 2004. 240 с. </w:t>
      </w:r>
    </w:p>
    <w:p w:rsidR="00ED4497" w:rsidRPr="00A47ACA" w:rsidRDefault="00ED4497" w:rsidP="00ED4497">
      <w:pPr>
        <w:pStyle w:val="a4"/>
        <w:numPr>
          <w:ilvl w:val="0"/>
          <w:numId w:val="8"/>
        </w:numPr>
        <w:spacing w:after="0" w:line="360" w:lineRule="auto"/>
        <w:ind w:left="0" w:firstLine="284"/>
        <w:jc w:val="both"/>
        <w:rPr>
          <w:rStyle w:val="markedcontent"/>
          <w:rFonts w:ascii="Times New Roman" w:hAnsi="Times New Roman" w:cs="Times New Roman"/>
          <w:sz w:val="28"/>
          <w:szCs w:val="28"/>
          <w:lang w:val="uk-UA"/>
        </w:rPr>
      </w:pPr>
      <w:r w:rsidRPr="00A47ACA">
        <w:rPr>
          <w:rStyle w:val="markedcontent"/>
          <w:rFonts w:ascii="Times New Roman" w:hAnsi="Times New Roman" w:cs="Times New Roman"/>
          <w:sz w:val="28"/>
          <w:szCs w:val="28"/>
        </w:rPr>
        <w:t xml:space="preserve">Вища освіта України і Болонський процес: навч. </w:t>
      </w:r>
      <w:proofErr w:type="gramStart"/>
      <w:r w:rsidRPr="00A47ACA">
        <w:rPr>
          <w:rStyle w:val="markedcontent"/>
          <w:rFonts w:ascii="Times New Roman" w:hAnsi="Times New Roman" w:cs="Times New Roman"/>
          <w:sz w:val="28"/>
          <w:szCs w:val="28"/>
        </w:rPr>
        <w:t>пос</w:t>
      </w:r>
      <w:proofErr w:type="gramEnd"/>
      <w:r w:rsidRPr="00A47ACA">
        <w:rPr>
          <w:rStyle w:val="markedcontent"/>
          <w:rFonts w:ascii="Times New Roman" w:hAnsi="Times New Roman" w:cs="Times New Roman"/>
          <w:sz w:val="28"/>
          <w:szCs w:val="28"/>
        </w:rPr>
        <w:t>іб. / за ред</w:t>
      </w:r>
      <w:r w:rsidRPr="00A47ACA">
        <w:rPr>
          <w:rStyle w:val="markedcontent"/>
          <w:rFonts w:ascii="Times New Roman" w:hAnsi="Times New Roman" w:cs="Times New Roman"/>
          <w:sz w:val="28"/>
          <w:szCs w:val="28"/>
          <w:lang w:val="uk-UA"/>
        </w:rPr>
        <w:t xml:space="preserve">. </w:t>
      </w:r>
      <w:r w:rsidRPr="00A47ACA">
        <w:rPr>
          <w:rStyle w:val="markedcontent"/>
          <w:rFonts w:ascii="Times New Roman" w:hAnsi="Times New Roman" w:cs="Times New Roman"/>
          <w:sz w:val="28"/>
          <w:szCs w:val="28"/>
        </w:rPr>
        <w:t>В.</w:t>
      </w:r>
      <w:r w:rsidRPr="00A47ACA">
        <w:rPr>
          <w:rStyle w:val="markedcontent"/>
          <w:rFonts w:ascii="Times New Roman" w:hAnsi="Times New Roman" w:cs="Times New Roman"/>
          <w:sz w:val="28"/>
          <w:szCs w:val="28"/>
          <w:lang w:val="uk-UA"/>
        </w:rPr>
        <w:t> </w:t>
      </w:r>
      <w:r w:rsidRPr="00A47ACA">
        <w:rPr>
          <w:rStyle w:val="markedcontent"/>
          <w:rFonts w:ascii="Times New Roman" w:hAnsi="Times New Roman" w:cs="Times New Roman"/>
          <w:sz w:val="28"/>
          <w:szCs w:val="28"/>
        </w:rPr>
        <w:t>Г.</w:t>
      </w:r>
      <w:r w:rsidRPr="00A47ACA">
        <w:rPr>
          <w:rStyle w:val="markedcontent"/>
          <w:rFonts w:ascii="Times New Roman" w:hAnsi="Times New Roman" w:cs="Times New Roman"/>
          <w:sz w:val="28"/>
          <w:szCs w:val="28"/>
          <w:lang w:val="uk-UA"/>
        </w:rPr>
        <w:t> </w:t>
      </w:r>
      <w:r w:rsidRPr="00A47ACA">
        <w:rPr>
          <w:rStyle w:val="markedcontent"/>
          <w:rFonts w:ascii="Times New Roman" w:hAnsi="Times New Roman" w:cs="Times New Roman"/>
          <w:sz w:val="28"/>
          <w:szCs w:val="28"/>
        </w:rPr>
        <w:t>Кременя. Тернопіль: Навчальна книга. Богдан, 2004. 384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lang w:val="uk-UA"/>
        </w:rPr>
      </w:pPr>
      <w:r w:rsidRPr="00A47ACA">
        <w:rPr>
          <w:rFonts w:ascii="Times New Roman" w:eastAsia="Times New Roman" w:hAnsi="Times New Roman" w:cs="Times New Roman"/>
          <w:sz w:val="28"/>
          <w:szCs w:val="28"/>
          <w:lang w:val="uk-UA" w:eastAsia="ru-RU"/>
        </w:rPr>
        <w:t>Головацька Ю. Б. Зародження та становлення системи підготовки перекладачів у Канаді</w:t>
      </w:r>
      <w:r w:rsidRPr="00A47ACA">
        <w:rPr>
          <w:rFonts w:ascii="Times New Roman" w:hAnsi="Times New Roman" w:cs="Times New Roman"/>
          <w:sz w:val="28"/>
          <w:szCs w:val="28"/>
          <w:lang w:val="uk-UA"/>
        </w:rPr>
        <w:t>.</w:t>
      </w:r>
      <w:r w:rsidRPr="00A47ACA">
        <w:rPr>
          <w:rFonts w:ascii="Times New Roman" w:eastAsia="Times New Roman" w:hAnsi="Times New Roman" w:cs="Times New Roman"/>
          <w:sz w:val="28"/>
          <w:szCs w:val="28"/>
          <w:lang w:val="uk-UA" w:eastAsia="ru-RU"/>
        </w:rPr>
        <w:t xml:space="preserve"> </w:t>
      </w:r>
      <w:r w:rsidRPr="00A47ACA">
        <w:rPr>
          <w:rFonts w:ascii="Times New Roman" w:eastAsia="Times New Roman" w:hAnsi="Times New Roman" w:cs="Times New Roman"/>
          <w:i/>
          <w:sz w:val="28"/>
          <w:szCs w:val="28"/>
          <w:lang w:val="uk-UA" w:eastAsia="ru-RU"/>
        </w:rPr>
        <w:t>Наукові записки Тернопільського національного педагогічного університету</w:t>
      </w:r>
      <w:r w:rsidRPr="00A47ACA">
        <w:rPr>
          <w:rFonts w:ascii="Times New Roman" w:hAnsi="Times New Roman" w:cs="Times New Roman"/>
          <w:i/>
          <w:sz w:val="28"/>
          <w:szCs w:val="28"/>
          <w:lang w:val="uk-UA"/>
        </w:rPr>
        <w:t xml:space="preserve"> </w:t>
      </w:r>
      <w:r w:rsidRPr="00A47ACA">
        <w:rPr>
          <w:rFonts w:ascii="Times New Roman" w:eastAsia="Times New Roman" w:hAnsi="Times New Roman" w:cs="Times New Roman"/>
          <w:i/>
          <w:sz w:val="28"/>
          <w:szCs w:val="28"/>
          <w:lang w:val="uk-UA" w:eastAsia="ru-RU"/>
        </w:rPr>
        <w:t>імені Володимира Гнатюка</w:t>
      </w:r>
      <w:r w:rsidRPr="00A47ACA">
        <w:rPr>
          <w:rFonts w:ascii="Times New Roman" w:eastAsia="Times New Roman" w:hAnsi="Times New Roman" w:cs="Times New Roman"/>
          <w:sz w:val="28"/>
          <w:szCs w:val="28"/>
          <w:lang w:val="uk-UA" w:eastAsia="ru-RU"/>
        </w:rPr>
        <w:t xml:space="preserve">. Сер. : Педагогіка. 2013. </w:t>
      </w:r>
      <w:r w:rsidRPr="00A47ACA">
        <w:rPr>
          <w:rFonts w:ascii="Times New Roman" w:hAnsi="Times New Roman" w:cs="Times New Roman"/>
          <w:sz w:val="28"/>
          <w:szCs w:val="28"/>
          <w:lang w:val="uk-UA"/>
        </w:rPr>
        <w:t>№</w:t>
      </w:r>
      <w:r w:rsidRPr="00A47ACA">
        <w:rPr>
          <w:rFonts w:ascii="Times New Roman" w:eastAsia="Times New Roman" w:hAnsi="Times New Roman" w:cs="Times New Roman"/>
          <w:sz w:val="28"/>
          <w:szCs w:val="28"/>
          <w:lang w:val="uk-UA" w:eastAsia="ru-RU"/>
        </w:rPr>
        <w:t>1. С. 140–146.</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rPr>
      </w:pPr>
      <w:r w:rsidRPr="00A47ACA">
        <w:rPr>
          <w:rFonts w:ascii="Times New Roman" w:hAnsi="Times New Roman" w:cs="Times New Roman"/>
          <w:sz w:val="28"/>
          <w:szCs w:val="28"/>
          <w:lang w:val="uk-UA"/>
        </w:rPr>
        <w:t>Головацька Ю.</w:t>
      </w:r>
      <w:r w:rsidRPr="00A47ACA">
        <w:rPr>
          <w:rFonts w:ascii="Times New Roman" w:eastAsia="Times New Roman" w:hAnsi="Times New Roman" w:cs="Times New Roman"/>
          <w:sz w:val="28"/>
          <w:szCs w:val="28"/>
          <w:lang w:val="uk-UA" w:eastAsia="ru-RU"/>
        </w:rPr>
        <w:t>Б. Проблема фахової підготовки майбутніх перекладачів у вітчизняній та</w:t>
      </w:r>
      <w:r w:rsidRPr="00A47ACA">
        <w:rPr>
          <w:rFonts w:ascii="Times New Roman" w:hAnsi="Times New Roman" w:cs="Times New Roman"/>
          <w:sz w:val="28"/>
          <w:szCs w:val="28"/>
          <w:lang w:val="uk-UA"/>
        </w:rPr>
        <w:t xml:space="preserve"> </w:t>
      </w:r>
      <w:r w:rsidRPr="00A47ACA">
        <w:rPr>
          <w:rFonts w:ascii="Times New Roman" w:eastAsia="Times New Roman" w:hAnsi="Times New Roman" w:cs="Times New Roman"/>
          <w:sz w:val="28"/>
          <w:szCs w:val="28"/>
          <w:lang w:val="uk-UA" w:eastAsia="ru-RU"/>
        </w:rPr>
        <w:t>зарубіжній науковій думці</w:t>
      </w:r>
      <w:r w:rsidRPr="00A47ACA">
        <w:rPr>
          <w:rFonts w:ascii="Times New Roman" w:hAnsi="Times New Roman" w:cs="Times New Roman"/>
          <w:sz w:val="28"/>
          <w:szCs w:val="28"/>
          <w:lang w:val="uk-UA"/>
        </w:rPr>
        <w:t>.</w:t>
      </w:r>
      <w:r w:rsidRPr="00A47ACA">
        <w:rPr>
          <w:rFonts w:ascii="Times New Roman" w:eastAsia="Times New Roman" w:hAnsi="Times New Roman" w:cs="Times New Roman"/>
          <w:sz w:val="28"/>
          <w:szCs w:val="28"/>
          <w:lang w:val="uk-UA" w:eastAsia="ru-RU"/>
        </w:rPr>
        <w:t xml:space="preserve"> </w:t>
      </w:r>
      <w:r w:rsidRPr="00A47ACA">
        <w:rPr>
          <w:rFonts w:ascii="Times New Roman" w:eastAsia="Times New Roman" w:hAnsi="Times New Roman" w:cs="Times New Roman"/>
          <w:i/>
          <w:sz w:val="28"/>
          <w:szCs w:val="28"/>
          <w:lang w:val="uk-UA" w:eastAsia="ru-RU"/>
        </w:rPr>
        <w:t>Науковий вісник Чернівецького університету</w:t>
      </w:r>
      <w:r w:rsidRPr="00A47ACA">
        <w:rPr>
          <w:rFonts w:ascii="Times New Roman" w:eastAsia="Times New Roman" w:hAnsi="Times New Roman" w:cs="Times New Roman"/>
          <w:sz w:val="28"/>
          <w:szCs w:val="28"/>
          <w:lang w:val="uk-UA" w:eastAsia="ru-RU"/>
        </w:rPr>
        <w:t>.</w:t>
      </w:r>
      <w:r w:rsidRPr="00A47ACA">
        <w:rPr>
          <w:rFonts w:ascii="Times New Roman" w:hAnsi="Times New Roman" w:cs="Times New Roman"/>
          <w:sz w:val="28"/>
          <w:szCs w:val="28"/>
          <w:lang w:val="uk-UA"/>
        </w:rPr>
        <w:t xml:space="preserve"> </w:t>
      </w:r>
      <w:r w:rsidRPr="00A47ACA">
        <w:rPr>
          <w:rFonts w:ascii="Times New Roman" w:eastAsia="Times New Roman" w:hAnsi="Times New Roman" w:cs="Times New Roman"/>
          <w:sz w:val="28"/>
          <w:szCs w:val="28"/>
          <w:lang w:val="uk-UA" w:eastAsia="ru-RU"/>
        </w:rPr>
        <w:t>Сер. : Педагогіка та психологія. Вип. 680. – Чернівці, 2014. С. 36–4</w:t>
      </w:r>
      <w:r w:rsidRPr="00A47ACA">
        <w:rPr>
          <w:rFonts w:ascii="Times New Roman" w:hAnsi="Times New Roman" w:cs="Times New Roman"/>
          <w:sz w:val="28"/>
          <w:szCs w:val="28"/>
          <w:lang w:val="uk-UA"/>
        </w:rPr>
        <w:t>2.</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Times New Roman" w:hAnsi="Times New Roman" w:cs="Times New Roman"/>
          <w:sz w:val="28"/>
          <w:szCs w:val="28"/>
        </w:rPr>
      </w:pPr>
      <w:r w:rsidRPr="00A47ACA">
        <w:rPr>
          <w:rFonts w:ascii="Times New Roman" w:eastAsia="Arial Unicode MS" w:hAnsi="Times New Roman" w:cs="Times New Roman"/>
          <w:sz w:val="28"/>
          <w:szCs w:val="28"/>
        </w:rPr>
        <w:t xml:space="preserve">Гребенщикова А.В., Комиссарова Н.В. Формирование профессиональной компетентности будущих переводчиков. </w:t>
      </w:r>
      <w:r w:rsidRPr="00A47ACA">
        <w:rPr>
          <w:rFonts w:ascii="Times New Roman" w:eastAsia="Arial Unicode MS" w:hAnsi="Times New Roman" w:cs="Times New Roman"/>
          <w:i/>
          <w:sz w:val="28"/>
          <w:szCs w:val="28"/>
        </w:rPr>
        <w:t>Вестник ин-та развития образования и воспитания подрастающего поколения при ЧГПУ</w:t>
      </w:r>
      <w:r w:rsidRPr="00A47ACA">
        <w:rPr>
          <w:rFonts w:ascii="Times New Roman" w:eastAsia="Arial Unicode MS" w:hAnsi="Times New Roman" w:cs="Times New Roman"/>
          <w:sz w:val="28"/>
          <w:szCs w:val="28"/>
        </w:rPr>
        <w:t>. Сер</w:t>
      </w:r>
      <w:proofErr w:type="gramStart"/>
      <w:r w:rsidRPr="00A47ACA">
        <w:rPr>
          <w:rFonts w:ascii="Times New Roman" w:eastAsia="Arial Unicode MS" w:hAnsi="Times New Roman" w:cs="Times New Roman"/>
          <w:sz w:val="28"/>
          <w:szCs w:val="28"/>
        </w:rPr>
        <w:t>.З</w:t>
      </w:r>
      <w:proofErr w:type="gramEnd"/>
      <w:r>
        <w:rPr>
          <w:rFonts w:ascii="Times New Roman" w:eastAsia="Arial Unicode MS" w:hAnsi="Times New Roman" w:cs="Times New Roman"/>
          <w:sz w:val="28"/>
          <w:szCs w:val="28"/>
        </w:rPr>
        <w:t>.</w:t>
      </w:r>
      <w:r w:rsidRPr="00A47ACA">
        <w:rPr>
          <w:rFonts w:ascii="Times New Roman" w:eastAsia="Arial Unicode MS" w:hAnsi="Times New Roman" w:cs="Times New Roman"/>
          <w:sz w:val="28"/>
          <w:szCs w:val="28"/>
        </w:rPr>
        <w:t xml:space="preserve"> Актуальные проблемы образования подрастающего поколения. 2004. №24. С.</w:t>
      </w:r>
      <w:r>
        <w:rPr>
          <w:rFonts w:ascii="Times New Roman" w:eastAsia="Arial Unicode MS" w:hAnsi="Times New Roman" w:cs="Times New Roman"/>
          <w:sz w:val="28"/>
          <w:szCs w:val="28"/>
        </w:rPr>
        <w:t xml:space="preserve"> </w:t>
      </w:r>
      <w:r w:rsidRPr="00A47ACA">
        <w:rPr>
          <w:rFonts w:ascii="Times New Roman" w:eastAsia="Arial Unicode MS" w:hAnsi="Times New Roman" w:cs="Times New Roman"/>
          <w:sz w:val="28"/>
          <w:szCs w:val="28"/>
        </w:rPr>
        <w:t>95-98.</w:t>
      </w:r>
    </w:p>
    <w:p w:rsidR="00ED4497" w:rsidRPr="0022371B"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lang w:val="uk-UA"/>
        </w:rPr>
        <w:t>Гульпа А.С. З</w:t>
      </w:r>
      <w:r w:rsidRPr="00A47ACA">
        <w:rPr>
          <w:rFonts w:ascii="Times New Roman" w:hAnsi="Times New Roman" w:cs="Times New Roman"/>
          <w:sz w:val="28"/>
          <w:szCs w:val="28"/>
        </w:rPr>
        <w:t>агальна характеристика професійної</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rPr>
        <w:t>компетентності майбутнього перекладача як</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rPr>
        <w:t>програмного результату його професійної підготовки</w:t>
      </w:r>
      <w:r w:rsidRPr="00A47ACA">
        <w:rPr>
          <w:rFonts w:ascii="Times New Roman" w:hAnsi="Times New Roman" w:cs="Times New Roman"/>
          <w:sz w:val="28"/>
          <w:szCs w:val="28"/>
          <w:lang w:val="uk-UA"/>
        </w:rPr>
        <w:t xml:space="preserve">. </w:t>
      </w:r>
      <w:r w:rsidRPr="00A47ACA">
        <w:rPr>
          <w:rFonts w:ascii="Times New Roman" w:hAnsi="Times New Roman" w:cs="Times New Roman"/>
          <w:i/>
          <w:sz w:val="28"/>
          <w:szCs w:val="28"/>
        </w:rPr>
        <w:t xml:space="preserve">Благословенний Григорій Сковорода – </w:t>
      </w:r>
      <w:proofErr w:type="gramStart"/>
      <w:r w:rsidRPr="00A47ACA">
        <w:rPr>
          <w:rFonts w:ascii="Times New Roman" w:hAnsi="Times New Roman" w:cs="Times New Roman"/>
          <w:i/>
          <w:sz w:val="28"/>
          <w:szCs w:val="28"/>
        </w:rPr>
        <w:t>св</w:t>
      </w:r>
      <w:proofErr w:type="gramEnd"/>
      <w:r w:rsidRPr="00A47ACA">
        <w:rPr>
          <w:rFonts w:ascii="Times New Roman" w:hAnsi="Times New Roman" w:cs="Times New Roman"/>
          <w:i/>
          <w:sz w:val="28"/>
          <w:szCs w:val="28"/>
        </w:rPr>
        <w:t>ітовий геній мудрості та</w:t>
      </w:r>
      <w:r w:rsidRPr="00A47ACA">
        <w:rPr>
          <w:rFonts w:ascii="Times New Roman" w:hAnsi="Times New Roman" w:cs="Times New Roman"/>
          <w:i/>
          <w:sz w:val="28"/>
          <w:szCs w:val="28"/>
          <w:lang w:val="uk-UA"/>
        </w:rPr>
        <w:t xml:space="preserve"> </w:t>
      </w:r>
      <w:r w:rsidRPr="00A47ACA">
        <w:rPr>
          <w:rFonts w:ascii="Times New Roman" w:hAnsi="Times New Roman" w:cs="Times New Roman"/>
          <w:i/>
          <w:sz w:val="28"/>
          <w:szCs w:val="28"/>
        </w:rPr>
        <w:t>гуманного духу</w:t>
      </w:r>
      <w:r w:rsidRPr="00A47ACA">
        <w:rPr>
          <w:rFonts w:ascii="Times New Roman" w:hAnsi="Times New Roman" w:cs="Times New Roman"/>
          <w:sz w:val="28"/>
          <w:szCs w:val="28"/>
        </w:rPr>
        <w:t xml:space="preserve">: Збірник </w:t>
      </w:r>
      <w:proofErr w:type="gramStart"/>
      <w:r w:rsidRPr="00A47ACA">
        <w:rPr>
          <w:rFonts w:ascii="Times New Roman" w:hAnsi="Times New Roman" w:cs="Times New Roman"/>
          <w:sz w:val="28"/>
          <w:szCs w:val="28"/>
        </w:rPr>
        <w:t>матер</w:t>
      </w:r>
      <w:proofErr w:type="gramEnd"/>
      <w:r w:rsidRPr="00A47ACA">
        <w:rPr>
          <w:rFonts w:ascii="Times New Roman" w:hAnsi="Times New Roman" w:cs="Times New Roman"/>
          <w:sz w:val="28"/>
          <w:szCs w:val="28"/>
        </w:rPr>
        <w:t>іалів Регіональної науково-практичної</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rPr>
        <w:t>інтернет-конференції (м. Одеса, 3 грудня 2022 р.) / за ред. проф.</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rPr>
        <w:t xml:space="preserve">Голубенко Л. М., проф. </w:t>
      </w:r>
      <w:r w:rsidRPr="00A47ACA">
        <w:rPr>
          <w:rFonts w:ascii="Times New Roman" w:hAnsi="Times New Roman" w:cs="Times New Roman"/>
          <w:sz w:val="28"/>
          <w:szCs w:val="28"/>
        </w:rPr>
        <w:lastRenderedPageBreak/>
        <w:t>Цокур О. С., доц. Вейланде Л. В.-В. Одеса: ФОП</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rPr>
        <w:t xml:space="preserve">Бондаренко М. О., 2022. </w:t>
      </w:r>
      <w:r w:rsidRPr="00A47ACA">
        <w:rPr>
          <w:rFonts w:ascii="Times New Roman" w:hAnsi="Times New Roman" w:cs="Times New Roman"/>
          <w:sz w:val="28"/>
          <w:szCs w:val="28"/>
          <w:lang w:val="uk-UA"/>
        </w:rPr>
        <w:t>С.41-44.</w:t>
      </w:r>
    </w:p>
    <w:p w:rsidR="00ED4497" w:rsidRPr="0022371B" w:rsidRDefault="00ED4497" w:rsidP="00ED4497">
      <w:pPr>
        <w:pStyle w:val="a4"/>
        <w:numPr>
          <w:ilvl w:val="0"/>
          <w:numId w:val="8"/>
        </w:numPr>
        <w:spacing w:after="0" w:line="360" w:lineRule="auto"/>
        <w:ind w:left="0" w:firstLine="284"/>
        <w:jc w:val="both"/>
        <w:rPr>
          <w:rStyle w:val="markedcontent"/>
          <w:rFonts w:ascii="Times New Roman" w:hAnsi="Times New Roman" w:cs="Times New Roman"/>
          <w:sz w:val="28"/>
          <w:szCs w:val="28"/>
        </w:rPr>
      </w:pPr>
      <w:r w:rsidRPr="0022371B">
        <w:rPr>
          <w:rStyle w:val="markedcontent"/>
          <w:rFonts w:ascii="Times New Roman" w:hAnsi="Times New Roman" w:cs="Times New Roman"/>
          <w:sz w:val="28"/>
          <w:szCs w:val="28"/>
        </w:rPr>
        <w:t xml:space="preserve">Дудіна О.В. </w:t>
      </w:r>
      <w:proofErr w:type="gramStart"/>
      <w:r w:rsidRPr="0022371B">
        <w:rPr>
          <w:rStyle w:val="markedcontent"/>
          <w:rFonts w:ascii="Times New Roman" w:hAnsi="Times New Roman" w:cs="Times New Roman"/>
          <w:sz w:val="28"/>
          <w:szCs w:val="28"/>
        </w:rPr>
        <w:t>П</w:t>
      </w:r>
      <w:proofErr w:type="gramEnd"/>
      <w:r w:rsidRPr="0022371B">
        <w:rPr>
          <w:rStyle w:val="markedcontent"/>
          <w:rFonts w:ascii="Times New Roman" w:hAnsi="Times New Roman" w:cs="Times New Roman"/>
          <w:sz w:val="28"/>
          <w:szCs w:val="28"/>
        </w:rPr>
        <w:t xml:space="preserve">ідготовка фахівців з технічного перекладу в університетах США: Дис. … </w:t>
      </w:r>
      <w:proofErr w:type="gramStart"/>
      <w:r w:rsidRPr="0022371B">
        <w:rPr>
          <w:rStyle w:val="markedcontent"/>
          <w:rFonts w:ascii="Times New Roman" w:hAnsi="Times New Roman" w:cs="Times New Roman"/>
          <w:sz w:val="28"/>
          <w:szCs w:val="28"/>
        </w:rPr>
        <w:t>канд</w:t>
      </w:r>
      <w:proofErr w:type="gramEnd"/>
      <w:r w:rsidRPr="0022371B">
        <w:rPr>
          <w:rStyle w:val="markedcontent"/>
          <w:rFonts w:ascii="Times New Roman" w:hAnsi="Times New Roman" w:cs="Times New Roman"/>
          <w:sz w:val="28"/>
          <w:szCs w:val="28"/>
        </w:rPr>
        <w:t xml:space="preserve"> пед.н. /13.00.0.4 Київ, 2020. 198 с.</w:t>
      </w:r>
    </w:p>
    <w:p w:rsidR="00ED4497" w:rsidRPr="0022371B" w:rsidRDefault="00ED4497" w:rsidP="00ED4497">
      <w:pPr>
        <w:pStyle w:val="a4"/>
        <w:numPr>
          <w:ilvl w:val="0"/>
          <w:numId w:val="8"/>
        </w:numPr>
        <w:spacing w:after="0" w:line="360" w:lineRule="auto"/>
        <w:ind w:left="0" w:firstLine="284"/>
        <w:jc w:val="both"/>
        <w:rPr>
          <w:rStyle w:val="af0"/>
          <w:rFonts w:ascii="Times New Roman" w:hAnsi="Times New Roman" w:cs="Times New Roman"/>
          <w:color w:val="auto"/>
          <w:sz w:val="28"/>
          <w:szCs w:val="28"/>
          <w:u w:val="none"/>
        </w:rPr>
      </w:pPr>
      <w:r w:rsidRPr="0022371B">
        <w:rPr>
          <w:rFonts w:ascii="Times New Roman" w:hAnsi="Times New Roman" w:cs="Times New Roman"/>
          <w:sz w:val="28"/>
          <w:szCs w:val="28"/>
        </w:rPr>
        <w:t>Закон України «Про вищу освіту»</w:t>
      </w:r>
      <w:proofErr w:type="gramStart"/>
      <w:r w:rsidRPr="0022371B">
        <w:rPr>
          <w:rFonts w:ascii="Times New Roman" w:hAnsi="Times New Roman" w:cs="Times New Roman"/>
          <w:sz w:val="28"/>
          <w:szCs w:val="28"/>
        </w:rPr>
        <w:t xml:space="preserve"> :</w:t>
      </w:r>
      <w:proofErr w:type="gramEnd"/>
      <w:r w:rsidRPr="0022371B">
        <w:rPr>
          <w:rFonts w:ascii="Times New Roman" w:hAnsi="Times New Roman" w:cs="Times New Roman"/>
          <w:sz w:val="28"/>
          <w:szCs w:val="28"/>
        </w:rPr>
        <w:t xml:space="preserve"> від 17 січня 20</w:t>
      </w:r>
      <w:r w:rsidRPr="0022371B">
        <w:rPr>
          <w:rFonts w:ascii="Times New Roman" w:hAnsi="Times New Roman" w:cs="Times New Roman"/>
          <w:sz w:val="28"/>
          <w:szCs w:val="28"/>
          <w:lang w:val="uk-UA"/>
        </w:rPr>
        <w:t>14</w:t>
      </w:r>
      <w:r w:rsidRPr="0022371B">
        <w:rPr>
          <w:rFonts w:ascii="Times New Roman" w:hAnsi="Times New Roman" w:cs="Times New Roman"/>
          <w:sz w:val="28"/>
          <w:szCs w:val="28"/>
        </w:rPr>
        <w:t xml:space="preserve"> р. № 2984-ІІІ. К., 20</w:t>
      </w:r>
      <w:r w:rsidRPr="0022371B">
        <w:rPr>
          <w:rFonts w:ascii="Times New Roman" w:hAnsi="Times New Roman" w:cs="Times New Roman"/>
          <w:sz w:val="28"/>
          <w:szCs w:val="28"/>
          <w:lang w:val="uk-UA"/>
        </w:rPr>
        <w:t>14</w:t>
      </w:r>
      <w:r w:rsidRPr="0022371B">
        <w:rPr>
          <w:rFonts w:ascii="Times New Roman" w:hAnsi="Times New Roman" w:cs="Times New Roman"/>
          <w:sz w:val="28"/>
          <w:szCs w:val="28"/>
        </w:rPr>
        <w:t>. 69 с.</w:t>
      </w:r>
    </w:p>
    <w:p w:rsidR="00ED4497" w:rsidRPr="0022371B" w:rsidRDefault="00ED4497" w:rsidP="00ED4497">
      <w:pPr>
        <w:pStyle w:val="a4"/>
        <w:numPr>
          <w:ilvl w:val="0"/>
          <w:numId w:val="8"/>
        </w:numPr>
        <w:tabs>
          <w:tab w:val="num" w:pos="284"/>
          <w:tab w:val="left" w:pos="786"/>
          <w:tab w:val="left" w:pos="993"/>
        </w:tabs>
        <w:suppressAutoHyphens/>
        <w:spacing w:after="0" w:line="360" w:lineRule="auto"/>
        <w:ind w:left="0" w:firstLine="284"/>
        <w:jc w:val="both"/>
        <w:rPr>
          <w:rFonts w:ascii="Times New Roman" w:hAnsi="Times New Roman" w:cs="Times New Roman"/>
          <w:sz w:val="28"/>
          <w:szCs w:val="28"/>
          <w:lang w:val="uk-UA"/>
        </w:rPr>
      </w:pPr>
      <w:r w:rsidRPr="0022371B">
        <w:rPr>
          <w:rStyle w:val="af0"/>
          <w:rFonts w:ascii="Times New Roman" w:hAnsi="Times New Roman" w:cs="Times New Roman"/>
          <w:color w:val="auto"/>
          <w:sz w:val="28"/>
          <w:szCs w:val="28"/>
          <w:u w:val="none"/>
          <w:lang w:val="uk-UA"/>
        </w:rPr>
        <w:t> </w:t>
      </w:r>
      <w:r w:rsidRPr="0022371B">
        <w:rPr>
          <w:rStyle w:val="af0"/>
          <w:rFonts w:ascii="Times New Roman" w:hAnsi="Times New Roman" w:cs="Times New Roman"/>
          <w:color w:val="auto"/>
          <w:sz w:val="28"/>
          <w:szCs w:val="28"/>
          <w:u w:val="none"/>
        </w:rPr>
        <w:t>Закон України «</w:t>
      </w:r>
      <w:proofErr w:type="gramStart"/>
      <w:r w:rsidRPr="0022371B">
        <w:rPr>
          <w:rStyle w:val="af0"/>
          <w:rFonts w:ascii="Times New Roman" w:hAnsi="Times New Roman" w:cs="Times New Roman"/>
          <w:color w:val="auto"/>
          <w:sz w:val="28"/>
          <w:szCs w:val="28"/>
          <w:u w:val="none"/>
        </w:rPr>
        <w:t>Про засади</w:t>
      </w:r>
      <w:proofErr w:type="gramEnd"/>
      <w:r w:rsidRPr="0022371B">
        <w:rPr>
          <w:rStyle w:val="af0"/>
          <w:rFonts w:ascii="Times New Roman" w:hAnsi="Times New Roman" w:cs="Times New Roman"/>
          <w:color w:val="auto"/>
          <w:sz w:val="28"/>
          <w:szCs w:val="28"/>
          <w:u w:val="none"/>
        </w:rPr>
        <w:t xml:space="preserve"> державної мовної політики» від 03.07.2012 </w:t>
      </w:r>
      <w:r w:rsidRPr="0022371B">
        <w:rPr>
          <w:rStyle w:val="af0"/>
          <w:rFonts w:ascii="Times New Roman" w:hAnsi="Times New Roman" w:cs="Times New Roman"/>
          <w:color w:val="auto"/>
          <w:sz w:val="28"/>
          <w:szCs w:val="28"/>
          <w:u w:val="none"/>
          <w:lang w:val="uk-UA"/>
        </w:rPr>
        <w:t xml:space="preserve">р. </w:t>
      </w:r>
      <w:r w:rsidRPr="0022371B">
        <w:rPr>
          <w:rStyle w:val="af0"/>
          <w:rFonts w:ascii="Times New Roman" w:hAnsi="Times New Roman" w:cs="Times New Roman"/>
          <w:color w:val="auto"/>
          <w:sz w:val="28"/>
          <w:szCs w:val="28"/>
          <w:u w:val="none"/>
        </w:rPr>
        <w:t>№</w:t>
      </w:r>
      <w:r w:rsidRPr="0022371B">
        <w:rPr>
          <w:rStyle w:val="af0"/>
          <w:rFonts w:ascii="Times New Roman" w:hAnsi="Times New Roman" w:cs="Times New Roman"/>
          <w:color w:val="auto"/>
          <w:sz w:val="28"/>
          <w:szCs w:val="28"/>
          <w:u w:val="none"/>
          <w:lang w:val="uk-UA"/>
        </w:rPr>
        <w:t> </w:t>
      </w:r>
      <w:r w:rsidRPr="0022371B">
        <w:rPr>
          <w:rStyle w:val="af0"/>
          <w:rFonts w:ascii="Times New Roman" w:hAnsi="Times New Roman" w:cs="Times New Roman"/>
          <w:color w:val="auto"/>
          <w:sz w:val="28"/>
          <w:szCs w:val="28"/>
          <w:u w:val="none"/>
        </w:rPr>
        <w:t>5929-VI</w:t>
      </w:r>
      <w:r w:rsidRPr="0022371B">
        <w:rPr>
          <w:rStyle w:val="af0"/>
          <w:rFonts w:ascii="Times New Roman" w:hAnsi="Times New Roman" w:cs="Times New Roman"/>
          <w:color w:val="auto"/>
          <w:sz w:val="28"/>
          <w:szCs w:val="28"/>
          <w:u w:val="none"/>
          <w:lang w:val="uk-UA"/>
        </w:rPr>
        <w:t>.</w:t>
      </w:r>
      <w:r w:rsidRPr="0022371B">
        <w:rPr>
          <w:rStyle w:val="af0"/>
          <w:rFonts w:ascii="Times New Roman" w:hAnsi="Times New Roman" w:cs="Times New Roman"/>
          <w:color w:val="auto"/>
          <w:sz w:val="28"/>
          <w:szCs w:val="28"/>
          <w:u w:val="none"/>
        </w:rPr>
        <w:t xml:space="preserve"> </w:t>
      </w:r>
      <w:proofErr w:type="gramStart"/>
      <w:r w:rsidRPr="0022371B">
        <w:rPr>
          <w:rStyle w:val="af0"/>
          <w:rFonts w:ascii="Times New Roman" w:hAnsi="Times New Roman" w:cs="Times New Roman"/>
          <w:color w:val="auto"/>
          <w:sz w:val="28"/>
          <w:szCs w:val="28"/>
          <w:u w:val="none"/>
          <w:lang w:val="en-US"/>
        </w:rPr>
        <w:t>URL</w:t>
      </w:r>
      <w:r w:rsidRPr="0022371B">
        <w:rPr>
          <w:rStyle w:val="af0"/>
          <w:rFonts w:ascii="Times New Roman" w:hAnsi="Times New Roman" w:cs="Times New Roman"/>
          <w:color w:val="auto"/>
          <w:sz w:val="28"/>
          <w:szCs w:val="28"/>
          <w:u w:val="none"/>
        </w:rPr>
        <w:t xml:space="preserve"> :</w:t>
      </w:r>
      <w:proofErr w:type="gramEnd"/>
      <w:r w:rsidRPr="0022371B">
        <w:rPr>
          <w:rStyle w:val="af0"/>
          <w:rFonts w:ascii="Times New Roman" w:hAnsi="Times New Roman" w:cs="Times New Roman"/>
          <w:color w:val="auto"/>
          <w:sz w:val="28"/>
          <w:szCs w:val="28"/>
          <w:u w:val="none"/>
        </w:rPr>
        <w:t xml:space="preserve"> </w:t>
      </w:r>
      <w:hyperlink r:id="rId8" w:history="1">
        <w:r w:rsidRPr="0022371B">
          <w:rPr>
            <w:rStyle w:val="af0"/>
            <w:rFonts w:ascii="Times New Roman" w:hAnsi="Times New Roman" w:cs="Times New Roman"/>
            <w:color w:val="auto"/>
            <w:sz w:val="28"/>
            <w:szCs w:val="28"/>
            <w:u w:val="none"/>
          </w:rPr>
          <w:t>http://zakon4.rada.gov.ua/laws/show/5029-17/page</w:t>
        </w:r>
      </w:hyperlink>
      <w:r w:rsidRPr="0022371B">
        <w:rPr>
          <w:rFonts w:ascii="Times New Roman" w:hAnsi="Times New Roman" w:cs="Times New Roman"/>
          <w:sz w:val="28"/>
          <w:szCs w:val="28"/>
          <w:lang w:val="uk-UA"/>
        </w:rPr>
        <w:t>.</w:t>
      </w:r>
    </w:p>
    <w:p w:rsidR="00ED4497" w:rsidRPr="0022371B" w:rsidRDefault="00ED4497" w:rsidP="00ED4497">
      <w:pPr>
        <w:pStyle w:val="a4"/>
        <w:numPr>
          <w:ilvl w:val="0"/>
          <w:numId w:val="8"/>
        </w:numPr>
        <w:tabs>
          <w:tab w:val="num" w:pos="284"/>
          <w:tab w:val="left" w:pos="786"/>
          <w:tab w:val="left" w:pos="993"/>
        </w:tabs>
        <w:suppressAutoHyphens/>
        <w:spacing w:after="0" w:line="360" w:lineRule="auto"/>
        <w:ind w:left="0" w:firstLine="284"/>
        <w:jc w:val="both"/>
        <w:rPr>
          <w:rFonts w:ascii="Times New Roman" w:hAnsi="Times New Roman" w:cs="Times New Roman"/>
          <w:sz w:val="28"/>
          <w:szCs w:val="28"/>
          <w:lang w:val="uk-UA"/>
        </w:rPr>
      </w:pPr>
      <w:r w:rsidRPr="0022371B">
        <w:rPr>
          <w:rFonts w:ascii="Times New Roman" w:hAnsi="Times New Roman" w:cs="Times New Roman"/>
          <w:sz w:val="28"/>
          <w:szCs w:val="28"/>
        </w:rPr>
        <w:t>Закон України «Про освіту» / Верховна Рада України. К</w:t>
      </w:r>
      <w:r w:rsidRPr="0022371B">
        <w:rPr>
          <w:rFonts w:ascii="Times New Roman" w:hAnsi="Times New Roman" w:cs="Times New Roman"/>
          <w:sz w:val="28"/>
          <w:szCs w:val="28"/>
          <w:lang w:val="uk-UA"/>
        </w:rPr>
        <w:t>иїв</w:t>
      </w:r>
      <w:proofErr w:type="gramStart"/>
      <w:r w:rsidRPr="0022371B">
        <w:rPr>
          <w:rFonts w:ascii="Times New Roman" w:hAnsi="Times New Roman" w:cs="Times New Roman"/>
          <w:sz w:val="28"/>
          <w:szCs w:val="28"/>
        </w:rPr>
        <w:t xml:space="preserve"> :</w:t>
      </w:r>
      <w:proofErr w:type="gramEnd"/>
      <w:r w:rsidRPr="0022371B">
        <w:rPr>
          <w:rFonts w:ascii="Times New Roman" w:hAnsi="Times New Roman" w:cs="Times New Roman"/>
          <w:sz w:val="28"/>
          <w:szCs w:val="28"/>
        </w:rPr>
        <w:t xml:space="preserve"> Парламентське вид-во, 20</w:t>
      </w:r>
      <w:r w:rsidRPr="0022371B">
        <w:rPr>
          <w:rFonts w:ascii="Times New Roman" w:hAnsi="Times New Roman" w:cs="Times New Roman"/>
          <w:sz w:val="28"/>
          <w:szCs w:val="28"/>
          <w:lang w:val="uk-UA"/>
        </w:rPr>
        <w:t>17</w:t>
      </w:r>
      <w:r w:rsidRPr="0022371B">
        <w:rPr>
          <w:rFonts w:ascii="Times New Roman" w:hAnsi="Times New Roman" w:cs="Times New Roman"/>
          <w:sz w:val="28"/>
          <w:szCs w:val="28"/>
        </w:rPr>
        <w:t>. 159 с.</w:t>
      </w:r>
    </w:p>
    <w:p w:rsidR="00ED4497" w:rsidRPr="0022371B" w:rsidRDefault="00ED4497" w:rsidP="00ED4497">
      <w:pPr>
        <w:pStyle w:val="a4"/>
        <w:numPr>
          <w:ilvl w:val="0"/>
          <w:numId w:val="8"/>
        </w:numPr>
        <w:spacing w:after="0" w:line="360" w:lineRule="auto"/>
        <w:ind w:left="0" w:firstLine="284"/>
        <w:jc w:val="both"/>
        <w:rPr>
          <w:rFonts w:ascii="Times New Roman" w:hAnsi="Times New Roman" w:cs="Times New Roman"/>
          <w:sz w:val="28"/>
          <w:szCs w:val="28"/>
          <w:lang w:val="uk-UA"/>
        </w:rPr>
      </w:pPr>
      <w:r w:rsidRPr="0022371B">
        <w:rPr>
          <w:rFonts w:ascii="Times New Roman" w:hAnsi="Times New Roman" w:cs="Times New Roman"/>
          <w:sz w:val="28"/>
          <w:szCs w:val="28"/>
          <w:lang w:val="uk-UA"/>
        </w:rPr>
        <w:t>Ж</w:t>
      </w:r>
      <w:r w:rsidRPr="0022371B">
        <w:rPr>
          <w:rFonts w:ascii="Times New Roman" w:hAnsi="Times New Roman" w:cs="Times New Roman"/>
          <w:sz w:val="28"/>
          <w:szCs w:val="28"/>
        </w:rPr>
        <w:t>елясков</w:t>
      </w:r>
      <w:r w:rsidRPr="0022371B">
        <w:rPr>
          <w:rFonts w:ascii="Times New Roman" w:hAnsi="Times New Roman" w:cs="Times New Roman"/>
          <w:sz w:val="28"/>
          <w:szCs w:val="28"/>
          <w:lang w:val="uk-UA"/>
        </w:rPr>
        <w:t xml:space="preserve"> В.  Я. Характеристика етапів професійного навчання майбутніх перекладачів на засадах компетентнісного підходу.</w:t>
      </w:r>
      <w:r w:rsidRPr="0022371B">
        <w:rPr>
          <w:rFonts w:ascii="Times New Roman" w:hAnsi="Times New Roman" w:cs="Times New Roman"/>
          <w:sz w:val="28"/>
          <w:szCs w:val="28"/>
        </w:rPr>
        <w:t xml:space="preserve"> </w:t>
      </w:r>
      <w:r w:rsidRPr="0022371B">
        <w:rPr>
          <w:rFonts w:ascii="Times New Roman" w:hAnsi="Times New Roman" w:cs="Times New Roman"/>
          <w:i/>
          <w:sz w:val="28"/>
          <w:szCs w:val="28"/>
          <w:lang w:val="uk-UA"/>
        </w:rPr>
        <w:t>Науковий вісник ПДПУ ім. К.Д.Ушинського</w:t>
      </w:r>
      <w:r w:rsidRPr="0022371B">
        <w:rPr>
          <w:rFonts w:ascii="Times New Roman" w:hAnsi="Times New Roman" w:cs="Times New Roman"/>
          <w:sz w:val="28"/>
          <w:szCs w:val="28"/>
          <w:lang w:val="uk-UA"/>
        </w:rPr>
        <w:t>. Одеса, 2010. №3–4. С. 19–25.</w:t>
      </w:r>
    </w:p>
    <w:p w:rsidR="00ED4497" w:rsidRPr="00A47ACA" w:rsidRDefault="00ED4497" w:rsidP="00ED4497">
      <w:pPr>
        <w:pStyle w:val="a4"/>
        <w:numPr>
          <w:ilvl w:val="0"/>
          <w:numId w:val="8"/>
        </w:numPr>
        <w:spacing w:after="0" w:line="360" w:lineRule="auto"/>
        <w:ind w:left="0" w:firstLine="284"/>
        <w:jc w:val="both"/>
        <w:rPr>
          <w:rFonts w:ascii="Times New Roman" w:hAnsi="Times New Roman" w:cs="Times New Roman"/>
          <w:sz w:val="28"/>
          <w:szCs w:val="28"/>
          <w:lang w:val="uk-UA"/>
        </w:rPr>
      </w:pPr>
      <w:r w:rsidRPr="00A47ACA">
        <w:rPr>
          <w:rFonts w:ascii="Times New Roman" w:hAnsi="Times New Roman" w:cs="Times New Roman"/>
          <w:sz w:val="28"/>
          <w:szCs w:val="28"/>
          <w:lang w:val="uk-UA"/>
        </w:rPr>
        <w:t> Желясков В. Я. Компетентнісний підхід як концептуальна основа оновлення змісту, форм і методів навчання майбутніх перекладачів</w:t>
      </w:r>
      <w:r w:rsidRPr="00A47ACA">
        <w:rPr>
          <w:rFonts w:ascii="Times New Roman" w:hAnsi="Times New Roman" w:cs="Times New Roman"/>
          <w:sz w:val="28"/>
          <w:szCs w:val="28"/>
        </w:rPr>
        <w:t>/</w:t>
      </w:r>
      <w:r w:rsidRPr="00A47ACA">
        <w:rPr>
          <w:rFonts w:ascii="Times New Roman" w:hAnsi="Times New Roman" w:cs="Times New Roman"/>
          <w:sz w:val="28"/>
          <w:szCs w:val="28"/>
          <w:lang w:val="uk-UA"/>
        </w:rPr>
        <w:t xml:space="preserve"> </w:t>
      </w:r>
      <w:r w:rsidRPr="00A47ACA">
        <w:rPr>
          <w:rFonts w:ascii="Times New Roman" w:hAnsi="Times New Roman" w:cs="Times New Roman"/>
          <w:i/>
          <w:sz w:val="28"/>
          <w:szCs w:val="28"/>
          <w:lang w:val="uk-UA"/>
        </w:rPr>
        <w:t>Науковий вісник ПДПУ ім. К. Д. Ушинського</w:t>
      </w:r>
      <w:r w:rsidRPr="00A47ACA">
        <w:rPr>
          <w:rFonts w:ascii="Times New Roman" w:hAnsi="Times New Roman" w:cs="Times New Roman"/>
          <w:sz w:val="28"/>
          <w:szCs w:val="28"/>
          <w:lang w:val="uk-UA"/>
        </w:rPr>
        <w:t>. Одеса, 2010. №5. С. 119–125.</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Комиссаров В.Н. </w:t>
      </w:r>
      <w:r w:rsidRPr="00A47ACA">
        <w:rPr>
          <w:rFonts w:ascii="Times New Roman" w:hAnsi="Times New Roman" w:cs="Times New Roman"/>
          <w:sz w:val="28"/>
          <w:szCs w:val="28"/>
        </w:rPr>
        <w:t>Теория перевода. М.: Высшая школа, 1990. 258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Латышев Л.К. </w:t>
      </w:r>
      <w:r w:rsidRPr="00A47ACA">
        <w:rPr>
          <w:rFonts w:ascii="Times New Roman" w:hAnsi="Times New Roman" w:cs="Times New Roman"/>
          <w:sz w:val="28"/>
          <w:szCs w:val="28"/>
        </w:rPr>
        <w:t>Перевод: проблемы теории, практики и методики препо</w:t>
      </w:r>
      <w:r w:rsidRPr="00A47ACA">
        <w:rPr>
          <w:rFonts w:ascii="Times New Roman" w:hAnsi="Times New Roman" w:cs="Times New Roman"/>
          <w:sz w:val="28"/>
          <w:szCs w:val="28"/>
        </w:rPr>
        <w:softHyphen/>
        <w:t>давания. - М.: Просвещение, 1988. - 248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Латышев Л. К., Провоторов, В.И. </w:t>
      </w:r>
      <w:r w:rsidRPr="00A47ACA">
        <w:rPr>
          <w:rFonts w:ascii="Times New Roman" w:hAnsi="Times New Roman" w:cs="Times New Roman"/>
          <w:sz w:val="28"/>
          <w:szCs w:val="28"/>
        </w:rPr>
        <w:t>Структура и содержание подготовки переводчиков в языковом вузе. М.: НВИ-Тезаурус, 2001. 136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Латышев Л. К., Семенов, А.Л. </w:t>
      </w:r>
      <w:r w:rsidRPr="00A47ACA">
        <w:rPr>
          <w:rFonts w:ascii="Times New Roman" w:hAnsi="Times New Roman" w:cs="Times New Roman"/>
          <w:sz w:val="28"/>
          <w:szCs w:val="28"/>
        </w:rPr>
        <w:t>Перевод: теория, практика и методика преподавания. М.: Издательский центр «Академия», 2003. 192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Style w:val="markedcontent"/>
          <w:rFonts w:ascii="Times New Roman" w:hAnsi="Times New Roman" w:cs="Times New Roman"/>
          <w:sz w:val="28"/>
          <w:szCs w:val="28"/>
        </w:rPr>
        <w:t xml:space="preserve">Левицька Н. В. Структура і зміст освітніх програм професійної підготовки перекладачів </w:t>
      </w:r>
      <w:proofErr w:type="gramStart"/>
      <w:r w:rsidRPr="00A47ACA">
        <w:rPr>
          <w:rStyle w:val="markedcontent"/>
          <w:rFonts w:ascii="Times New Roman" w:hAnsi="Times New Roman" w:cs="Times New Roman"/>
          <w:sz w:val="28"/>
          <w:szCs w:val="28"/>
        </w:rPr>
        <w:t>в</w:t>
      </w:r>
      <w:proofErr w:type="gramEnd"/>
      <w:r w:rsidRPr="00A47ACA">
        <w:rPr>
          <w:rStyle w:val="markedcontent"/>
          <w:rFonts w:ascii="Times New Roman" w:hAnsi="Times New Roman" w:cs="Times New Roman"/>
          <w:sz w:val="28"/>
          <w:szCs w:val="28"/>
        </w:rPr>
        <w:t xml:space="preserve"> університетах Німеччини. </w:t>
      </w:r>
      <w:r w:rsidRPr="00A47ACA">
        <w:rPr>
          <w:rStyle w:val="markedcontent"/>
          <w:rFonts w:ascii="Times New Roman" w:hAnsi="Times New Roman" w:cs="Times New Roman"/>
          <w:i/>
          <w:sz w:val="28"/>
          <w:szCs w:val="28"/>
        </w:rPr>
        <w:t xml:space="preserve">Науковий </w:t>
      </w:r>
      <w:proofErr w:type="gramStart"/>
      <w:r w:rsidRPr="00A47ACA">
        <w:rPr>
          <w:rStyle w:val="markedcontent"/>
          <w:rFonts w:ascii="Times New Roman" w:hAnsi="Times New Roman" w:cs="Times New Roman"/>
          <w:i/>
          <w:sz w:val="28"/>
          <w:szCs w:val="28"/>
        </w:rPr>
        <w:t>вісник</w:t>
      </w:r>
      <w:proofErr w:type="gramEnd"/>
      <w:r w:rsidRPr="00A47ACA">
        <w:rPr>
          <w:rStyle w:val="markedcontent"/>
          <w:rFonts w:ascii="Times New Roman" w:hAnsi="Times New Roman" w:cs="Times New Roman"/>
          <w:i/>
          <w:sz w:val="28"/>
          <w:szCs w:val="28"/>
        </w:rPr>
        <w:t xml:space="preserve"> Ужгородського університету</w:t>
      </w:r>
      <w:r w:rsidRPr="00A47ACA">
        <w:rPr>
          <w:rStyle w:val="markedcontent"/>
          <w:rFonts w:ascii="Times New Roman" w:hAnsi="Times New Roman" w:cs="Times New Roman"/>
          <w:sz w:val="28"/>
          <w:szCs w:val="28"/>
        </w:rPr>
        <w:t>. Серія</w:t>
      </w:r>
      <w:proofErr w:type="gramStart"/>
      <w:r w:rsidRPr="00A47ACA">
        <w:rPr>
          <w:rStyle w:val="markedcontent"/>
          <w:rFonts w:ascii="Times New Roman" w:hAnsi="Times New Roman" w:cs="Times New Roman"/>
          <w:sz w:val="28"/>
          <w:szCs w:val="28"/>
        </w:rPr>
        <w:t xml:space="preserve"> :</w:t>
      </w:r>
      <w:proofErr w:type="gramEnd"/>
      <w:r w:rsidRPr="00A47ACA">
        <w:rPr>
          <w:rStyle w:val="markedcontent"/>
          <w:rFonts w:ascii="Times New Roman" w:hAnsi="Times New Roman" w:cs="Times New Roman"/>
          <w:sz w:val="28"/>
          <w:szCs w:val="28"/>
        </w:rPr>
        <w:t xml:space="preserve"> «Педагогіка. </w:t>
      </w:r>
      <w:proofErr w:type="gramStart"/>
      <w:r w:rsidRPr="00A47ACA">
        <w:rPr>
          <w:rStyle w:val="markedcontent"/>
          <w:rFonts w:ascii="Times New Roman" w:hAnsi="Times New Roman" w:cs="Times New Roman"/>
          <w:sz w:val="28"/>
          <w:szCs w:val="28"/>
        </w:rPr>
        <w:t>Соц</w:t>
      </w:r>
      <w:proofErr w:type="gramEnd"/>
      <w:r w:rsidRPr="00A47ACA">
        <w:rPr>
          <w:rStyle w:val="markedcontent"/>
          <w:rFonts w:ascii="Times New Roman" w:hAnsi="Times New Roman" w:cs="Times New Roman"/>
          <w:sz w:val="28"/>
          <w:szCs w:val="28"/>
        </w:rPr>
        <w:t>іальна робота». Ужгород</w:t>
      </w:r>
      <w:proofErr w:type="gramStart"/>
      <w:r w:rsidRPr="00A47ACA">
        <w:rPr>
          <w:rStyle w:val="markedcontent"/>
          <w:rFonts w:ascii="Times New Roman" w:hAnsi="Times New Roman" w:cs="Times New Roman"/>
          <w:sz w:val="28"/>
          <w:szCs w:val="28"/>
        </w:rPr>
        <w:t xml:space="preserve"> :</w:t>
      </w:r>
      <w:proofErr w:type="gramEnd"/>
      <w:r w:rsidRPr="00A47ACA">
        <w:rPr>
          <w:rStyle w:val="markedcontent"/>
          <w:rFonts w:ascii="Times New Roman" w:hAnsi="Times New Roman" w:cs="Times New Roman"/>
          <w:sz w:val="28"/>
          <w:szCs w:val="28"/>
        </w:rPr>
        <w:t xml:space="preserve"> 2013. Вип. 29. С. 81–84.</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Style w:val="markedcontent"/>
          <w:rFonts w:ascii="Times New Roman" w:hAnsi="Times New Roman" w:cs="Times New Roman"/>
          <w:sz w:val="28"/>
          <w:szCs w:val="28"/>
        </w:rPr>
        <w:t xml:space="preserve">Максименко Л. О. Зарубіжний досвід організації </w:t>
      </w:r>
      <w:proofErr w:type="gramStart"/>
      <w:r w:rsidRPr="00A47ACA">
        <w:rPr>
          <w:rStyle w:val="markedcontent"/>
          <w:rFonts w:ascii="Times New Roman" w:hAnsi="Times New Roman" w:cs="Times New Roman"/>
          <w:sz w:val="28"/>
          <w:szCs w:val="28"/>
        </w:rPr>
        <w:t>п</w:t>
      </w:r>
      <w:proofErr w:type="gramEnd"/>
      <w:r w:rsidRPr="00A47ACA">
        <w:rPr>
          <w:rStyle w:val="markedcontent"/>
          <w:rFonts w:ascii="Times New Roman" w:hAnsi="Times New Roman" w:cs="Times New Roman"/>
          <w:sz w:val="28"/>
          <w:szCs w:val="28"/>
        </w:rPr>
        <w:t xml:space="preserve">ідготовки перекладачів на сучасному етапі розвитку вищої освіти. </w:t>
      </w:r>
      <w:r w:rsidRPr="00A47ACA">
        <w:rPr>
          <w:rStyle w:val="markedcontent"/>
          <w:rFonts w:ascii="Times New Roman" w:hAnsi="Times New Roman" w:cs="Times New Roman"/>
          <w:sz w:val="28"/>
          <w:szCs w:val="28"/>
          <w:lang w:val="en-US"/>
        </w:rPr>
        <w:t>URL</w:t>
      </w:r>
      <w:r w:rsidRPr="00A47ACA">
        <w:rPr>
          <w:rStyle w:val="markedcontent"/>
          <w:rFonts w:ascii="Times New Roman" w:hAnsi="Times New Roman" w:cs="Times New Roman"/>
          <w:sz w:val="28"/>
          <w:szCs w:val="28"/>
        </w:rPr>
        <w:t>: visnyk. chnpu. edu. ua/?wpfb_dl = 1448.</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lastRenderedPageBreak/>
        <w:t xml:space="preserve">Миньяр-Белоручев Р.К. </w:t>
      </w:r>
      <w:r w:rsidRPr="00A47ACA">
        <w:rPr>
          <w:rFonts w:ascii="Times New Roman" w:hAnsi="Times New Roman" w:cs="Times New Roman"/>
          <w:sz w:val="28"/>
          <w:szCs w:val="28"/>
        </w:rPr>
        <w:t xml:space="preserve">Как стать переводчиком? / Отв. ред. М.Я. Блох. </w:t>
      </w:r>
      <w:proofErr w:type="gramStart"/>
      <w:r w:rsidRPr="00A47ACA">
        <w:rPr>
          <w:rFonts w:ascii="Times New Roman" w:hAnsi="Times New Roman" w:cs="Times New Roman"/>
          <w:sz w:val="28"/>
          <w:szCs w:val="28"/>
        </w:rPr>
        <w:t>-М</w:t>
      </w:r>
      <w:proofErr w:type="gramEnd"/>
      <w:r w:rsidRPr="00A47ACA">
        <w:rPr>
          <w:rFonts w:ascii="Times New Roman" w:hAnsi="Times New Roman" w:cs="Times New Roman"/>
          <w:sz w:val="28"/>
          <w:szCs w:val="28"/>
        </w:rPr>
        <w:t>.: «Готика», 1999. - 176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Мирам Г.Э. </w:t>
      </w:r>
      <w:r w:rsidRPr="00A47ACA">
        <w:rPr>
          <w:rFonts w:ascii="Times New Roman" w:hAnsi="Times New Roman" w:cs="Times New Roman"/>
          <w:sz w:val="28"/>
          <w:szCs w:val="28"/>
        </w:rPr>
        <w:t>Профессия: переводчик. Киев: Ника-Пресс, 1999. 160 с.</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rPr>
      </w:pPr>
      <w:r w:rsidRPr="00A47ACA">
        <w:rPr>
          <w:rFonts w:ascii="Times New Roman" w:eastAsia="Arial Unicode MS" w:hAnsi="Times New Roman" w:cs="Times New Roman"/>
          <w:sz w:val="28"/>
          <w:szCs w:val="28"/>
        </w:rPr>
        <w:t xml:space="preserve">Мирам Г.Э. </w:t>
      </w:r>
      <w:r w:rsidRPr="00A47ACA">
        <w:rPr>
          <w:rFonts w:ascii="Times New Roman" w:hAnsi="Times New Roman" w:cs="Times New Roman"/>
          <w:sz w:val="28"/>
          <w:szCs w:val="28"/>
        </w:rPr>
        <w:t>Основы перевода: Курс лекций: Учебное пособие. К.: Эльга, Ника-центр, 2002. 248 с.</w:t>
      </w:r>
    </w:p>
    <w:p w:rsidR="00ED4497" w:rsidRPr="0022371B"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pacing w:val="-20"/>
          <w:sz w:val="28"/>
          <w:szCs w:val="28"/>
        </w:rPr>
      </w:pPr>
      <w:r w:rsidRPr="00A47ACA">
        <w:rPr>
          <w:rFonts w:ascii="Times New Roman" w:eastAsia="Arial Unicode MS" w:hAnsi="Times New Roman" w:cs="Times New Roman"/>
          <w:sz w:val="28"/>
          <w:szCs w:val="28"/>
        </w:rPr>
        <w:t>Ожегов С.И. Словарь русского языка / Под ред. Н.Ю.Шведовой. - М.: Рус. яз</w:t>
      </w:r>
      <w:proofErr w:type="gramStart"/>
      <w:r w:rsidRPr="00A47ACA">
        <w:rPr>
          <w:rFonts w:ascii="Times New Roman" w:eastAsia="Arial Unicode MS" w:hAnsi="Times New Roman" w:cs="Times New Roman"/>
          <w:sz w:val="28"/>
          <w:szCs w:val="28"/>
        </w:rPr>
        <w:t xml:space="preserve">., </w:t>
      </w:r>
      <w:proofErr w:type="gramEnd"/>
      <w:r w:rsidRPr="00A47ACA">
        <w:rPr>
          <w:rFonts w:ascii="Times New Roman" w:eastAsia="Arial Unicode MS" w:hAnsi="Times New Roman" w:cs="Times New Roman"/>
          <w:sz w:val="28"/>
          <w:szCs w:val="28"/>
        </w:rPr>
        <w:t>1991.-917 с.</w:t>
      </w:r>
    </w:p>
    <w:p w:rsidR="00ED4497" w:rsidRPr="0022371B"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pacing w:val="-20"/>
          <w:sz w:val="28"/>
          <w:szCs w:val="28"/>
        </w:rPr>
      </w:pPr>
      <w:r w:rsidRPr="0022371B">
        <w:rPr>
          <w:rFonts w:ascii="Times New Roman" w:eastAsia="Times New Roman" w:hAnsi="Times New Roman" w:cs="Times New Roman"/>
          <w:spacing w:val="-20"/>
          <w:sz w:val="28"/>
          <w:szCs w:val="28"/>
          <w:lang w:eastAsia="ru-RU"/>
        </w:rPr>
        <w:t xml:space="preserve">Офіційний сайт ISIT, сторінка </w:t>
      </w:r>
      <w:proofErr w:type="gramStart"/>
      <w:r w:rsidRPr="0022371B">
        <w:rPr>
          <w:rFonts w:ascii="Times New Roman" w:eastAsia="Times New Roman" w:hAnsi="Times New Roman" w:cs="Times New Roman"/>
          <w:spacing w:val="-20"/>
          <w:sz w:val="28"/>
          <w:szCs w:val="28"/>
          <w:lang w:eastAsia="ru-RU"/>
        </w:rPr>
        <w:t>спец</w:t>
      </w:r>
      <w:proofErr w:type="gramEnd"/>
      <w:r w:rsidRPr="0022371B">
        <w:rPr>
          <w:rFonts w:ascii="Times New Roman" w:eastAsia="Times New Roman" w:hAnsi="Times New Roman" w:cs="Times New Roman"/>
          <w:spacing w:val="-20"/>
          <w:sz w:val="28"/>
          <w:szCs w:val="28"/>
          <w:lang w:eastAsia="ru-RU"/>
        </w:rPr>
        <w:t>іальності «Міжкультурна комунікація».</w:t>
      </w:r>
      <w:r w:rsidRPr="0022371B">
        <w:rPr>
          <w:rFonts w:ascii="Times New Roman" w:hAnsi="Times New Roman" w:cs="Times New Roman"/>
          <w:spacing w:val="-20"/>
          <w:sz w:val="28"/>
          <w:szCs w:val="28"/>
        </w:rPr>
        <w:t xml:space="preserve"> </w:t>
      </w:r>
      <w:hyperlink r:id="rId9" w:history="1">
        <w:r w:rsidRPr="0022371B">
          <w:rPr>
            <w:rStyle w:val="af0"/>
            <w:rFonts w:ascii="Times New Roman" w:hAnsi="Times New Roman" w:cs="Times New Roman"/>
            <w:color w:val="auto"/>
            <w:spacing w:val="-20"/>
            <w:sz w:val="28"/>
            <w:szCs w:val="28"/>
            <w:u w:val="none"/>
          </w:rPr>
          <w:t>http://www.isit-paris.fr/isit-ecole-management-communication/formation-management-communication-traduction/</w:t>
        </w:r>
      </w:hyperlink>
      <w:r w:rsidRPr="0022371B">
        <w:rPr>
          <w:rFonts w:ascii="Times New Roman" w:eastAsia="Times New Roman" w:hAnsi="Times New Roman" w:cs="Times New Roman"/>
          <w:spacing w:val="-20"/>
          <w:sz w:val="28"/>
          <w:szCs w:val="28"/>
          <w:lang w:eastAsia="ru-RU"/>
        </w:rPr>
        <w:t>.</w:t>
      </w:r>
    </w:p>
    <w:p w:rsidR="00ED4497" w:rsidRPr="0022371B"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pacing w:val="-20"/>
          <w:sz w:val="28"/>
          <w:szCs w:val="28"/>
        </w:rPr>
      </w:pPr>
      <w:r w:rsidRPr="0022371B">
        <w:rPr>
          <w:rFonts w:ascii="Times New Roman" w:eastAsia="Times New Roman" w:hAnsi="Times New Roman" w:cs="Times New Roman"/>
          <w:spacing w:val="-20"/>
          <w:sz w:val="28"/>
          <w:szCs w:val="28"/>
          <w:lang w:eastAsia="ru-RU"/>
        </w:rPr>
        <w:t xml:space="preserve">Офіційний сайт ISIT, сторінка </w:t>
      </w:r>
      <w:proofErr w:type="gramStart"/>
      <w:r w:rsidRPr="0022371B">
        <w:rPr>
          <w:rFonts w:ascii="Times New Roman" w:eastAsia="Times New Roman" w:hAnsi="Times New Roman" w:cs="Times New Roman"/>
          <w:spacing w:val="-20"/>
          <w:sz w:val="28"/>
          <w:szCs w:val="28"/>
          <w:lang w:eastAsia="ru-RU"/>
        </w:rPr>
        <w:t>спец</w:t>
      </w:r>
      <w:proofErr w:type="gramEnd"/>
      <w:r w:rsidRPr="0022371B">
        <w:rPr>
          <w:rFonts w:ascii="Times New Roman" w:eastAsia="Times New Roman" w:hAnsi="Times New Roman" w:cs="Times New Roman"/>
          <w:spacing w:val="-20"/>
          <w:sz w:val="28"/>
          <w:szCs w:val="28"/>
          <w:lang w:eastAsia="ru-RU"/>
        </w:rPr>
        <w:t>іальності «Перекладач конференцій».</w:t>
      </w:r>
      <w:r w:rsidRPr="0022371B">
        <w:rPr>
          <w:rFonts w:ascii="Times New Roman" w:hAnsi="Times New Roman" w:cs="Times New Roman"/>
          <w:spacing w:val="-20"/>
          <w:sz w:val="28"/>
          <w:szCs w:val="28"/>
        </w:rPr>
        <w:t xml:space="preserve"> </w:t>
      </w:r>
      <w:hyperlink r:id="rId10" w:history="1">
        <w:r w:rsidRPr="0022371B">
          <w:rPr>
            <w:rStyle w:val="af0"/>
            <w:rFonts w:ascii="Times New Roman" w:hAnsi="Times New Roman" w:cs="Times New Roman"/>
            <w:color w:val="auto"/>
            <w:spacing w:val="-20"/>
            <w:sz w:val="28"/>
            <w:szCs w:val="28"/>
            <w:u w:val="none"/>
          </w:rPr>
          <w:t>http://www.isit-paris.fr/isit-ecole-management-communication/master-interprete-conference/</w:t>
        </w:r>
      </w:hyperlink>
      <w:r w:rsidRPr="0022371B">
        <w:rPr>
          <w:rFonts w:ascii="Times New Roman" w:eastAsia="Times New Roman" w:hAnsi="Times New Roman" w:cs="Times New Roman"/>
          <w:spacing w:val="-20"/>
          <w:sz w:val="28"/>
          <w:szCs w:val="28"/>
          <w:lang w:eastAsia="ru-RU"/>
        </w:rPr>
        <w:t>.</w:t>
      </w:r>
    </w:p>
    <w:p w:rsidR="00ED4497" w:rsidRPr="0022371B"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pacing w:val="-20"/>
          <w:sz w:val="28"/>
          <w:szCs w:val="28"/>
        </w:rPr>
      </w:pPr>
      <w:r w:rsidRPr="0022371B">
        <w:rPr>
          <w:rFonts w:ascii="Times New Roman" w:eastAsia="Times New Roman" w:hAnsi="Times New Roman" w:cs="Times New Roman"/>
          <w:spacing w:val="-20"/>
          <w:sz w:val="28"/>
          <w:szCs w:val="28"/>
          <w:lang w:eastAsia="ru-RU"/>
        </w:rPr>
        <w:t>Офіційний сайт Єврокомісії, сторінка EMT (Європейський Мастер з</w:t>
      </w:r>
      <w:r w:rsidRPr="0022371B">
        <w:rPr>
          <w:rFonts w:ascii="Times New Roman" w:hAnsi="Times New Roman" w:cs="Times New Roman"/>
          <w:spacing w:val="-20"/>
          <w:sz w:val="28"/>
          <w:szCs w:val="28"/>
        </w:rPr>
        <w:t xml:space="preserve"> </w:t>
      </w:r>
      <w:r w:rsidRPr="0022371B">
        <w:rPr>
          <w:rFonts w:ascii="Times New Roman" w:eastAsia="Times New Roman" w:hAnsi="Times New Roman" w:cs="Times New Roman"/>
          <w:spacing w:val="-20"/>
          <w:sz w:val="28"/>
          <w:szCs w:val="28"/>
          <w:lang w:eastAsia="ru-RU"/>
        </w:rPr>
        <w:t xml:space="preserve">перекладу). </w:t>
      </w:r>
      <w:hyperlink r:id="rId11" w:history="1">
        <w:r w:rsidRPr="0022371B">
          <w:rPr>
            <w:rStyle w:val="af0"/>
            <w:rFonts w:ascii="Times New Roman" w:hAnsi="Times New Roman" w:cs="Times New Roman"/>
            <w:color w:val="auto"/>
            <w:spacing w:val="-20"/>
            <w:sz w:val="28"/>
            <w:szCs w:val="28"/>
            <w:u w:val="none"/>
          </w:rPr>
          <w:t>http://ec.europa.eu/dgs/translation/programmes/emt/network/index_fr.htm</w:t>
        </w:r>
      </w:hyperlink>
      <w:r w:rsidRPr="0022371B">
        <w:rPr>
          <w:rFonts w:ascii="Times New Roman" w:eastAsia="Times New Roman" w:hAnsi="Times New Roman" w:cs="Times New Roman"/>
          <w:spacing w:val="-20"/>
          <w:sz w:val="28"/>
          <w:szCs w:val="28"/>
          <w:lang w:eastAsia="ru-RU"/>
        </w:rPr>
        <w:t>.</w:t>
      </w:r>
    </w:p>
    <w:p w:rsidR="00ED4497" w:rsidRPr="0022371B" w:rsidRDefault="00ED4497" w:rsidP="00ED4497">
      <w:pPr>
        <w:numPr>
          <w:ilvl w:val="0"/>
          <w:numId w:val="8"/>
        </w:numPr>
        <w:tabs>
          <w:tab w:val="left" w:pos="900"/>
        </w:tabs>
        <w:spacing w:after="0" w:line="360" w:lineRule="auto"/>
        <w:ind w:left="0" w:firstLine="284"/>
        <w:jc w:val="both"/>
        <w:rPr>
          <w:rFonts w:ascii="Times New Roman" w:hAnsi="Times New Roman" w:cs="Times New Roman"/>
          <w:spacing w:val="-20"/>
          <w:sz w:val="28"/>
          <w:szCs w:val="28"/>
        </w:rPr>
      </w:pPr>
      <w:r w:rsidRPr="0022371B">
        <w:rPr>
          <w:rFonts w:ascii="Times New Roman" w:eastAsia="Times New Roman" w:hAnsi="Times New Roman" w:cs="Times New Roman"/>
          <w:spacing w:val="-20"/>
          <w:sz w:val="28"/>
          <w:szCs w:val="28"/>
          <w:lang w:eastAsia="ru-RU"/>
        </w:rPr>
        <w:t>Офіційний сайт inalco, сторінка диплома Мастер TRM (Переклад,</w:t>
      </w:r>
      <w:r w:rsidRPr="0022371B">
        <w:rPr>
          <w:rFonts w:ascii="Times New Roman" w:hAnsi="Times New Roman" w:cs="Times New Roman"/>
          <w:spacing w:val="-20"/>
          <w:sz w:val="28"/>
          <w:szCs w:val="28"/>
        </w:rPr>
        <w:t xml:space="preserve"> </w:t>
      </w:r>
      <w:r w:rsidRPr="0022371B">
        <w:rPr>
          <w:rFonts w:ascii="Times New Roman" w:eastAsia="Times New Roman" w:hAnsi="Times New Roman" w:cs="Times New Roman"/>
          <w:spacing w:val="-20"/>
          <w:sz w:val="28"/>
          <w:szCs w:val="28"/>
          <w:lang w:eastAsia="ru-RU"/>
        </w:rPr>
        <w:t>редагування та мультилінгвальна комунікація).</w:t>
      </w:r>
      <w:hyperlink r:id="rId12" w:history="1">
        <w:r w:rsidRPr="0022371B">
          <w:rPr>
            <w:rStyle w:val="af0"/>
            <w:rFonts w:ascii="Times New Roman" w:hAnsi="Times New Roman" w:cs="Times New Roman"/>
            <w:color w:val="auto"/>
            <w:spacing w:val="-20"/>
            <w:sz w:val="28"/>
            <w:szCs w:val="28"/>
            <w:u w:val="none"/>
          </w:rPr>
          <w:t>http://www.inalco.fr/sites/default/files/asset/document/brochure_trm_2016-1.pdf</w:t>
        </w:r>
      </w:hyperlink>
      <w:r w:rsidRPr="0022371B">
        <w:rPr>
          <w:rFonts w:ascii="Times New Roman" w:eastAsia="Times New Roman" w:hAnsi="Times New Roman" w:cs="Times New Roman"/>
          <w:spacing w:val="-20"/>
          <w:sz w:val="28"/>
          <w:szCs w:val="28"/>
          <w:lang w:eastAsia="ru-RU"/>
        </w:rPr>
        <w:t>.</w:t>
      </w:r>
    </w:p>
    <w:p w:rsidR="00ED4497" w:rsidRPr="00A47ACA" w:rsidRDefault="00ED4497" w:rsidP="00ED4497">
      <w:pPr>
        <w:widowControl w:val="0"/>
        <w:numPr>
          <w:ilvl w:val="0"/>
          <w:numId w:val="8"/>
        </w:numPr>
        <w:shd w:val="clear" w:color="auto" w:fill="FFFFFF"/>
        <w:tabs>
          <w:tab w:val="left" w:pos="561"/>
          <w:tab w:val="left" w:pos="1418"/>
          <w:tab w:val="num" w:pos="2040"/>
        </w:tabs>
        <w:autoSpaceDE w:val="0"/>
        <w:autoSpaceDN w:val="0"/>
        <w:adjustRightInd w:val="0"/>
        <w:spacing w:after="0" w:line="360" w:lineRule="auto"/>
        <w:ind w:left="0" w:right="24" w:firstLine="284"/>
        <w:jc w:val="both"/>
        <w:rPr>
          <w:rFonts w:ascii="Times New Roman" w:hAnsi="Times New Roman" w:cs="Times New Roman"/>
          <w:sz w:val="28"/>
          <w:szCs w:val="28"/>
        </w:rPr>
      </w:pPr>
      <w:r w:rsidRPr="00A47ACA">
        <w:rPr>
          <w:rFonts w:ascii="Times New Roman" w:hAnsi="Times New Roman" w:cs="Times New Roman"/>
          <w:sz w:val="28"/>
          <w:szCs w:val="28"/>
        </w:rPr>
        <w:t>Пейсахов Н. М. Прикладная психология в высшей школе. Казань: Изд-во Казанского ун-та, 1979. 270 с.</w:t>
      </w:r>
    </w:p>
    <w:p w:rsidR="00ED4497" w:rsidRPr="00A47ACA" w:rsidRDefault="00ED4497" w:rsidP="00ED4497">
      <w:pPr>
        <w:widowControl w:val="0"/>
        <w:numPr>
          <w:ilvl w:val="0"/>
          <w:numId w:val="8"/>
        </w:numPr>
        <w:shd w:val="clear" w:color="auto" w:fill="FFFFFF"/>
        <w:tabs>
          <w:tab w:val="left" w:pos="530"/>
          <w:tab w:val="left" w:pos="900"/>
        </w:tabs>
        <w:autoSpaceDE w:val="0"/>
        <w:autoSpaceDN w:val="0"/>
        <w:adjustRightInd w:val="0"/>
        <w:spacing w:after="0" w:line="360" w:lineRule="auto"/>
        <w:ind w:left="0" w:firstLine="284"/>
        <w:jc w:val="both"/>
        <w:rPr>
          <w:rFonts w:ascii="Times New Roman" w:eastAsia="Times New Roman" w:hAnsi="Times New Roman" w:cs="Times New Roman"/>
          <w:sz w:val="28"/>
          <w:szCs w:val="28"/>
        </w:rPr>
      </w:pPr>
      <w:r w:rsidRPr="00A47ACA">
        <w:rPr>
          <w:rFonts w:ascii="Times New Roman" w:eastAsia="Arial Unicode MS" w:hAnsi="Times New Roman" w:cs="Times New Roman"/>
          <w:sz w:val="28"/>
          <w:szCs w:val="28"/>
        </w:rPr>
        <w:t>Перевод: Традиции и современные технологии: сборник статей. Всерос. центр переводов; отв. ред. И.И.Урбин. М.: Б.И., 2002. 131 с.</w:t>
      </w:r>
    </w:p>
    <w:p w:rsidR="00ED4497" w:rsidRPr="00A47ACA" w:rsidRDefault="00ED4497" w:rsidP="00ED4497">
      <w:pPr>
        <w:widowControl w:val="0"/>
        <w:numPr>
          <w:ilvl w:val="0"/>
          <w:numId w:val="8"/>
        </w:numPr>
        <w:tabs>
          <w:tab w:val="left" w:pos="900"/>
        </w:tabs>
        <w:spacing w:after="0" w:line="360" w:lineRule="auto"/>
        <w:ind w:left="0" w:firstLine="284"/>
        <w:jc w:val="both"/>
        <w:rPr>
          <w:rStyle w:val="markedcontent"/>
          <w:rFonts w:ascii="Times New Roman" w:hAnsi="Times New Roman" w:cs="Times New Roman"/>
          <w:sz w:val="28"/>
          <w:szCs w:val="28"/>
        </w:rPr>
      </w:pPr>
      <w:r w:rsidRPr="00A47ACA">
        <w:rPr>
          <w:rStyle w:val="markedcontent"/>
          <w:rFonts w:ascii="Times New Roman" w:hAnsi="Times New Roman" w:cs="Times New Roman"/>
          <w:sz w:val="28"/>
          <w:szCs w:val="28"/>
        </w:rPr>
        <w:t>Полупанова Е. Инновации в высшем образовании западных стран</w:t>
      </w:r>
      <w:proofErr w:type="gramStart"/>
      <w:r w:rsidRPr="00A47ACA">
        <w:rPr>
          <w:rStyle w:val="markedcontent"/>
          <w:rFonts w:ascii="Times New Roman" w:hAnsi="Times New Roman" w:cs="Times New Roman"/>
          <w:sz w:val="28"/>
          <w:szCs w:val="28"/>
        </w:rPr>
        <w:t xml:space="preserve"> :</w:t>
      </w:r>
      <w:proofErr w:type="gramEnd"/>
      <w:r w:rsidRPr="00A47ACA">
        <w:rPr>
          <w:rStyle w:val="markedcontent"/>
          <w:rFonts w:ascii="Times New Roman" w:hAnsi="Times New Roman" w:cs="Times New Roman"/>
          <w:sz w:val="28"/>
          <w:szCs w:val="28"/>
        </w:rPr>
        <w:t xml:space="preserve"> организационный уровень. AlmaMater. 2005. №3. С. 35–37.</w:t>
      </w:r>
    </w:p>
    <w:p w:rsidR="00ED4497" w:rsidRPr="00A47ACA" w:rsidRDefault="00ED4497" w:rsidP="00ED4497">
      <w:pPr>
        <w:widowControl w:val="0"/>
        <w:numPr>
          <w:ilvl w:val="0"/>
          <w:numId w:val="8"/>
        </w:numPr>
        <w:shd w:val="clear" w:color="auto" w:fill="FFFFFF"/>
        <w:tabs>
          <w:tab w:val="left" w:pos="530"/>
          <w:tab w:val="left" w:pos="900"/>
        </w:tabs>
        <w:autoSpaceDE w:val="0"/>
        <w:autoSpaceDN w:val="0"/>
        <w:adjustRightInd w:val="0"/>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rPr>
        <w:t>Практическая психодиагностика. Методики и тесты: учеб</w:t>
      </w:r>
      <w:proofErr w:type="gramStart"/>
      <w:r w:rsidRPr="00A47ACA">
        <w:rPr>
          <w:rFonts w:ascii="Times New Roman" w:hAnsi="Times New Roman" w:cs="Times New Roman"/>
          <w:sz w:val="28"/>
          <w:szCs w:val="28"/>
        </w:rPr>
        <w:t>.</w:t>
      </w:r>
      <w:proofErr w:type="gramEnd"/>
      <w:r w:rsidRPr="00A47ACA">
        <w:rPr>
          <w:rFonts w:ascii="Times New Roman" w:hAnsi="Times New Roman" w:cs="Times New Roman"/>
          <w:sz w:val="28"/>
          <w:szCs w:val="28"/>
        </w:rPr>
        <w:t xml:space="preserve"> </w:t>
      </w:r>
      <w:proofErr w:type="gramStart"/>
      <w:r w:rsidRPr="00A47ACA">
        <w:rPr>
          <w:rFonts w:ascii="Times New Roman" w:hAnsi="Times New Roman" w:cs="Times New Roman"/>
          <w:sz w:val="28"/>
          <w:szCs w:val="28"/>
        </w:rPr>
        <w:t>п</w:t>
      </w:r>
      <w:proofErr w:type="gramEnd"/>
      <w:r w:rsidRPr="00A47ACA">
        <w:rPr>
          <w:rFonts w:ascii="Times New Roman" w:hAnsi="Times New Roman" w:cs="Times New Roman"/>
          <w:sz w:val="28"/>
          <w:szCs w:val="28"/>
        </w:rPr>
        <w:t>особие / под ред. Д. Я. Райгородского. Самара: Бахрам-М, 2002. 672 с.</w:t>
      </w:r>
    </w:p>
    <w:p w:rsidR="00ED4497" w:rsidRPr="00A47ACA" w:rsidRDefault="00ED4497" w:rsidP="00ED4497">
      <w:pPr>
        <w:pStyle w:val="3"/>
        <w:numPr>
          <w:ilvl w:val="0"/>
          <w:numId w:val="8"/>
        </w:numPr>
        <w:tabs>
          <w:tab w:val="left" w:pos="561"/>
        </w:tabs>
        <w:spacing w:after="0" w:line="360" w:lineRule="auto"/>
        <w:ind w:left="0" w:right="57" w:firstLine="284"/>
        <w:jc w:val="both"/>
        <w:rPr>
          <w:sz w:val="28"/>
          <w:szCs w:val="28"/>
        </w:rPr>
      </w:pPr>
      <w:r w:rsidRPr="00A47ACA">
        <w:rPr>
          <w:sz w:val="28"/>
          <w:szCs w:val="28"/>
        </w:rPr>
        <w:t>Протопопов П. Переводчик и глобализация.</w:t>
      </w:r>
      <w:r w:rsidRPr="00A47ACA">
        <w:rPr>
          <w:sz w:val="28"/>
          <w:szCs w:val="28"/>
          <w:lang w:val="en-US"/>
        </w:rPr>
        <w:t>URL</w:t>
      </w:r>
      <w:r w:rsidRPr="00A47ACA">
        <w:rPr>
          <w:sz w:val="28"/>
          <w:szCs w:val="28"/>
        </w:rPr>
        <w:t xml:space="preserve">: </w:t>
      </w:r>
      <w:hyperlink r:id="rId13" w:history="1">
        <w:r w:rsidRPr="00A47ACA">
          <w:rPr>
            <w:rStyle w:val="af0"/>
            <w:color w:val="auto"/>
            <w:sz w:val="28"/>
            <w:szCs w:val="28"/>
            <w:u w:val="none"/>
          </w:rPr>
          <w:t>http://www.vita-volgograd.boom.ru/doc/protopopov.htm</w:t>
        </w:r>
      </w:hyperlink>
      <w:r w:rsidRPr="00A47ACA">
        <w:rPr>
          <w:sz w:val="28"/>
          <w:szCs w:val="28"/>
          <w:lang w:val="ru-RU"/>
        </w:rPr>
        <w:t>.</w:t>
      </w:r>
    </w:p>
    <w:p w:rsidR="00ED4497" w:rsidRPr="00A47ACA" w:rsidRDefault="00ED4497" w:rsidP="00ED4497">
      <w:pPr>
        <w:pStyle w:val="3"/>
        <w:numPr>
          <w:ilvl w:val="0"/>
          <w:numId w:val="8"/>
        </w:numPr>
        <w:tabs>
          <w:tab w:val="left" w:pos="561"/>
        </w:tabs>
        <w:spacing w:after="0" w:line="360" w:lineRule="auto"/>
        <w:ind w:left="0" w:right="57" w:firstLine="284"/>
        <w:jc w:val="both"/>
        <w:rPr>
          <w:sz w:val="28"/>
          <w:szCs w:val="28"/>
        </w:rPr>
      </w:pPr>
      <w:r w:rsidRPr="00A47ACA">
        <w:rPr>
          <w:sz w:val="28"/>
          <w:szCs w:val="28"/>
        </w:rPr>
        <w:t>Психолого-педагогическое обеспечение учебного процесса / под ред. В.А. Якунина. Л. : ЛГУ, 1987. 266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lastRenderedPageBreak/>
        <w:t xml:space="preserve">Рецкер Я.И. </w:t>
      </w:r>
      <w:r w:rsidRPr="00A47ACA">
        <w:rPr>
          <w:rFonts w:ascii="Times New Roman" w:hAnsi="Times New Roman" w:cs="Times New Roman"/>
          <w:sz w:val="28"/>
          <w:szCs w:val="28"/>
        </w:rPr>
        <w:t xml:space="preserve">Теория перевода и переводческая практика. М.: Изд-во «Международные отношения», 1974. 125 с. </w:t>
      </w:r>
    </w:p>
    <w:p w:rsidR="00ED4497" w:rsidRPr="00A47ACA" w:rsidRDefault="00ED4497" w:rsidP="00ED4497">
      <w:pPr>
        <w:numPr>
          <w:ilvl w:val="0"/>
          <w:numId w:val="8"/>
        </w:numPr>
        <w:tabs>
          <w:tab w:val="left" w:pos="900"/>
        </w:tabs>
        <w:spacing w:after="0" w:line="360" w:lineRule="auto"/>
        <w:ind w:left="0" w:firstLine="284"/>
        <w:jc w:val="both"/>
        <w:rPr>
          <w:rStyle w:val="markedcontent"/>
          <w:rFonts w:ascii="Times New Roman" w:hAnsi="Times New Roman" w:cs="Times New Roman"/>
          <w:sz w:val="28"/>
          <w:szCs w:val="28"/>
        </w:rPr>
      </w:pPr>
      <w:r w:rsidRPr="00A47ACA">
        <w:rPr>
          <w:rStyle w:val="markedcontent"/>
          <w:rFonts w:ascii="Times New Roman" w:hAnsi="Times New Roman" w:cs="Times New Roman"/>
          <w:sz w:val="28"/>
          <w:szCs w:val="28"/>
        </w:rPr>
        <w:t xml:space="preserve">Скиба К. Особливості та сутність підготовки перекладачів </w:t>
      </w:r>
      <w:proofErr w:type="gramStart"/>
      <w:r w:rsidRPr="00A47ACA">
        <w:rPr>
          <w:rStyle w:val="markedcontent"/>
          <w:rFonts w:ascii="Times New Roman" w:hAnsi="Times New Roman" w:cs="Times New Roman"/>
          <w:sz w:val="28"/>
          <w:szCs w:val="28"/>
        </w:rPr>
        <w:t>в</w:t>
      </w:r>
      <w:proofErr w:type="gramEnd"/>
      <w:r w:rsidRPr="00A47ACA">
        <w:rPr>
          <w:rStyle w:val="markedcontent"/>
          <w:rFonts w:ascii="Times New Roman" w:hAnsi="Times New Roman" w:cs="Times New Roman"/>
          <w:sz w:val="28"/>
          <w:szCs w:val="28"/>
        </w:rPr>
        <w:t xml:space="preserve"> університетах Канади. </w:t>
      </w:r>
      <w:r w:rsidRPr="00A47ACA">
        <w:rPr>
          <w:rStyle w:val="markedcontent"/>
          <w:rFonts w:ascii="Times New Roman" w:hAnsi="Times New Roman" w:cs="Times New Roman"/>
          <w:i/>
          <w:sz w:val="28"/>
          <w:szCs w:val="28"/>
        </w:rPr>
        <w:t>Молодь і ринок</w:t>
      </w:r>
      <w:proofErr w:type="gramStart"/>
      <w:r w:rsidRPr="00A47ACA">
        <w:rPr>
          <w:rStyle w:val="markedcontent"/>
          <w:rFonts w:ascii="Times New Roman" w:hAnsi="Times New Roman" w:cs="Times New Roman"/>
          <w:sz w:val="28"/>
          <w:szCs w:val="28"/>
        </w:rPr>
        <w:t xml:space="preserve"> :</w:t>
      </w:r>
      <w:proofErr w:type="gramEnd"/>
      <w:r w:rsidRPr="00A47ACA">
        <w:rPr>
          <w:rStyle w:val="markedcontent"/>
          <w:rFonts w:ascii="Times New Roman" w:hAnsi="Times New Roman" w:cs="Times New Roman"/>
          <w:sz w:val="28"/>
          <w:szCs w:val="28"/>
        </w:rPr>
        <w:t xml:space="preserve"> щомісячний науково-педагогічний журнал. № 3 (110). Дрогобич, 2014. С. 88–92.</w:t>
      </w:r>
    </w:p>
    <w:p w:rsidR="00ED4497" w:rsidRPr="00A47ACA" w:rsidRDefault="00ED4497" w:rsidP="00ED4497">
      <w:pPr>
        <w:numPr>
          <w:ilvl w:val="0"/>
          <w:numId w:val="8"/>
        </w:numPr>
        <w:tabs>
          <w:tab w:val="left" w:pos="900"/>
        </w:tabs>
        <w:spacing w:after="0" w:line="360" w:lineRule="auto"/>
        <w:ind w:left="0" w:firstLine="284"/>
        <w:jc w:val="both"/>
        <w:rPr>
          <w:rStyle w:val="markedcontent"/>
          <w:rFonts w:ascii="Times New Roman" w:hAnsi="Times New Roman" w:cs="Times New Roman"/>
          <w:sz w:val="28"/>
          <w:szCs w:val="28"/>
        </w:rPr>
      </w:pPr>
      <w:r w:rsidRPr="00A47ACA">
        <w:rPr>
          <w:rStyle w:val="markedcontent"/>
          <w:rFonts w:ascii="Times New Roman" w:hAnsi="Times New Roman" w:cs="Times New Roman"/>
          <w:sz w:val="28"/>
          <w:szCs w:val="28"/>
        </w:rPr>
        <w:t xml:space="preserve">Скиба К. М. Професійна </w:t>
      </w:r>
      <w:proofErr w:type="gramStart"/>
      <w:r w:rsidRPr="00A47ACA">
        <w:rPr>
          <w:rStyle w:val="markedcontent"/>
          <w:rFonts w:ascii="Times New Roman" w:hAnsi="Times New Roman" w:cs="Times New Roman"/>
          <w:sz w:val="28"/>
          <w:szCs w:val="28"/>
        </w:rPr>
        <w:t>п</w:t>
      </w:r>
      <w:proofErr w:type="gramEnd"/>
      <w:r w:rsidRPr="00A47ACA">
        <w:rPr>
          <w:rStyle w:val="markedcontent"/>
          <w:rFonts w:ascii="Times New Roman" w:hAnsi="Times New Roman" w:cs="Times New Roman"/>
          <w:sz w:val="28"/>
          <w:szCs w:val="28"/>
        </w:rPr>
        <w:t xml:space="preserve">ідготовка перекладачів у країнах-учасницях Болонського процессу. Науковий журнал. </w:t>
      </w:r>
      <w:r w:rsidRPr="00A47ACA">
        <w:rPr>
          <w:rStyle w:val="markedcontent"/>
          <w:rFonts w:ascii="Times New Roman" w:hAnsi="Times New Roman" w:cs="Times New Roman"/>
          <w:i/>
          <w:sz w:val="28"/>
          <w:szCs w:val="28"/>
        </w:rPr>
        <w:t>Педагогічний процес</w:t>
      </w:r>
      <w:proofErr w:type="gramStart"/>
      <w:r w:rsidRPr="00A47ACA">
        <w:rPr>
          <w:rStyle w:val="markedcontent"/>
          <w:rFonts w:ascii="Times New Roman" w:hAnsi="Times New Roman" w:cs="Times New Roman"/>
          <w:i/>
          <w:sz w:val="28"/>
          <w:szCs w:val="28"/>
        </w:rPr>
        <w:t xml:space="preserve"> :</w:t>
      </w:r>
      <w:proofErr w:type="gramEnd"/>
      <w:r w:rsidRPr="00A47ACA">
        <w:rPr>
          <w:rStyle w:val="markedcontent"/>
          <w:rFonts w:ascii="Times New Roman" w:hAnsi="Times New Roman" w:cs="Times New Roman"/>
          <w:i/>
          <w:sz w:val="28"/>
          <w:szCs w:val="28"/>
        </w:rPr>
        <w:t xml:space="preserve"> теорія і практика</w:t>
      </w:r>
      <w:r w:rsidRPr="00A47ACA">
        <w:rPr>
          <w:rStyle w:val="markedcontent"/>
          <w:rFonts w:ascii="Times New Roman" w:hAnsi="Times New Roman" w:cs="Times New Roman"/>
          <w:sz w:val="28"/>
          <w:szCs w:val="28"/>
        </w:rPr>
        <w:t>. Випуск 4. Київ, 2014. С. 81-88.</w:t>
      </w:r>
    </w:p>
    <w:p w:rsidR="00ED4497" w:rsidRPr="00A47ACA" w:rsidRDefault="00ED4497" w:rsidP="00ED4497">
      <w:pPr>
        <w:pStyle w:val="a4"/>
        <w:widowControl w:val="0"/>
        <w:numPr>
          <w:ilvl w:val="0"/>
          <w:numId w:val="8"/>
        </w:numPr>
        <w:shd w:val="clear" w:color="auto" w:fill="FFFFFF"/>
        <w:tabs>
          <w:tab w:val="left" w:pos="659"/>
        </w:tabs>
        <w:autoSpaceDE w:val="0"/>
        <w:autoSpaceDN w:val="0"/>
        <w:adjustRightInd w:val="0"/>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lang w:val="uk-UA"/>
        </w:rPr>
        <w:t>Стратегія реформування освіти в Україні: Рекомендації з освітньої політики /за заг. ред. В. Кременя.  К. : К.І.С., 2003. – 296.</w:t>
      </w:r>
    </w:p>
    <w:p w:rsidR="00ED4497" w:rsidRPr="00A47ACA" w:rsidRDefault="00ED4497" w:rsidP="00ED4497">
      <w:pPr>
        <w:pStyle w:val="a4"/>
        <w:widowControl w:val="0"/>
        <w:numPr>
          <w:ilvl w:val="0"/>
          <w:numId w:val="8"/>
        </w:numPr>
        <w:shd w:val="clear" w:color="auto" w:fill="FFFFFF"/>
        <w:tabs>
          <w:tab w:val="left" w:pos="530"/>
        </w:tabs>
        <w:autoSpaceDE w:val="0"/>
        <w:autoSpaceDN w:val="0"/>
        <w:adjustRightInd w:val="0"/>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rPr>
        <w:t>Структура и содержание подготовки переводчиков в языковом  вузе: учеб</w:t>
      </w:r>
      <w:proofErr w:type="gramStart"/>
      <w:r w:rsidRPr="00A47ACA">
        <w:rPr>
          <w:rFonts w:ascii="Times New Roman" w:hAnsi="Times New Roman" w:cs="Times New Roman"/>
          <w:sz w:val="28"/>
          <w:szCs w:val="28"/>
        </w:rPr>
        <w:t>.-</w:t>
      </w:r>
      <w:proofErr w:type="gramEnd"/>
      <w:r w:rsidRPr="00A47ACA">
        <w:rPr>
          <w:rFonts w:ascii="Times New Roman" w:hAnsi="Times New Roman" w:cs="Times New Roman"/>
          <w:sz w:val="28"/>
          <w:szCs w:val="28"/>
        </w:rPr>
        <w:t>метод. пособие / Л.</w:t>
      </w:r>
      <w:r w:rsidRPr="00A47ACA">
        <w:rPr>
          <w:rFonts w:ascii="Times New Roman" w:hAnsi="Times New Roman" w:cs="Times New Roman"/>
          <w:sz w:val="28"/>
          <w:szCs w:val="28"/>
          <w:lang w:val="uk-UA"/>
        </w:rPr>
        <w:t> </w:t>
      </w:r>
      <w:r w:rsidRPr="00A47ACA">
        <w:rPr>
          <w:rFonts w:ascii="Times New Roman" w:hAnsi="Times New Roman" w:cs="Times New Roman"/>
          <w:sz w:val="28"/>
          <w:szCs w:val="28"/>
        </w:rPr>
        <w:t>К.</w:t>
      </w:r>
      <w:r w:rsidRPr="00A47ACA">
        <w:rPr>
          <w:rFonts w:ascii="Times New Roman" w:hAnsi="Times New Roman" w:cs="Times New Roman"/>
          <w:sz w:val="28"/>
          <w:szCs w:val="28"/>
          <w:lang w:val="uk-UA"/>
        </w:rPr>
        <w:t> </w:t>
      </w:r>
      <w:r w:rsidRPr="00A47ACA">
        <w:rPr>
          <w:rFonts w:ascii="Times New Roman" w:hAnsi="Times New Roman" w:cs="Times New Roman"/>
          <w:sz w:val="28"/>
          <w:szCs w:val="28"/>
        </w:rPr>
        <w:t>Латышев, В.</w:t>
      </w:r>
      <w:r w:rsidRPr="00A47ACA">
        <w:rPr>
          <w:rFonts w:ascii="Times New Roman" w:hAnsi="Times New Roman" w:cs="Times New Roman"/>
          <w:sz w:val="28"/>
          <w:szCs w:val="28"/>
          <w:lang w:val="uk-UA"/>
        </w:rPr>
        <w:t> </w:t>
      </w:r>
      <w:r w:rsidRPr="00A47ACA">
        <w:rPr>
          <w:rFonts w:ascii="Times New Roman" w:hAnsi="Times New Roman" w:cs="Times New Roman"/>
          <w:sz w:val="28"/>
          <w:szCs w:val="28"/>
        </w:rPr>
        <w:t>И.</w:t>
      </w:r>
      <w:r w:rsidRPr="00A47ACA">
        <w:rPr>
          <w:rFonts w:ascii="Times New Roman" w:hAnsi="Times New Roman" w:cs="Times New Roman"/>
          <w:sz w:val="28"/>
          <w:szCs w:val="28"/>
          <w:lang w:val="uk-UA"/>
        </w:rPr>
        <w:t> </w:t>
      </w:r>
      <w:r w:rsidRPr="00A47ACA">
        <w:rPr>
          <w:rFonts w:ascii="Times New Roman" w:hAnsi="Times New Roman" w:cs="Times New Roman"/>
          <w:sz w:val="28"/>
          <w:szCs w:val="28"/>
        </w:rPr>
        <w:t>Провоторов.  2-е изд., стер. М.:</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rPr>
        <w:t>НВИ, Тезаурус, 2001. 136 с.</w:t>
      </w:r>
    </w:p>
    <w:p w:rsidR="00ED4497" w:rsidRPr="00A47ACA" w:rsidRDefault="00ED4497" w:rsidP="00ED4497">
      <w:pPr>
        <w:widowControl w:val="0"/>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Таланова Ж.П. П</w:t>
      </w:r>
      <w:r w:rsidRPr="00A47ACA">
        <w:rPr>
          <w:rFonts w:ascii="Times New Roman" w:hAnsi="Times New Roman" w:cs="Times New Roman"/>
          <w:sz w:val="28"/>
          <w:szCs w:val="28"/>
        </w:rPr>
        <w:t xml:space="preserve">едагогічні умови формування професійного </w:t>
      </w:r>
      <w:proofErr w:type="gramStart"/>
      <w:r w:rsidRPr="00A47ACA">
        <w:rPr>
          <w:rFonts w:ascii="Times New Roman" w:hAnsi="Times New Roman" w:cs="Times New Roman"/>
          <w:sz w:val="28"/>
          <w:szCs w:val="28"/>
        </w:rPr>
        <w:t>св</w:t>
      </w:r>
      <w:proofErr w:type="gramEnd"/>
      <w:r w:rsidRPr="00A47ACA">
        <w:rPr>
          <w:rFonts w:ascii="Times New Roman" w:hAnsi="Times New Roman" w:cs="Times New Roman"/>
          <w:sz w:val="28"/>
          <w:szCs w:val="28"/>
        </w:rPr>
        <w:t>ітогляду майбутнього перекладача: дис. … канд. пед. наук /13.00.04. Одеса, 2007. 206 с.</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rPr>
      </w:pPr>
      <w:r w:rsidRPr="00A47ACA">
        <w:rPr>
          <w:rFonts w:ascii="Times New Roman" w:eastAsia="Arial Unicode MS" w:hAnsi="Times New Roman" w:cs="Times New Roman"/>
          <w:sz w:val="28"/>
          <w:szCs w:val="28"/>
        </w:rPr>
        <w:t>Таланова</w:t>
      </w:r>
      <w:r w:rsidRPr="00A47ACA">
        <w:rPr>
          <w:rFonts w:ascii="Times New Roman" w:eastAsia="Arial Unicode MS" w:hAnsi="Times New Roman" w:cs="Times New Roman"/>
          <w:sz w:val="28"/>
          <w:szCs w:val="28"/>
          <w:lang w:val="en-US"/>
        </w:rPr>
        <w:t xml:space="preserve"> </w:t>
      </w:r>
      <w:r w:rsidRPr="00A47ACA">
        <w:rPr>
          <w:rFonts w:ascii="Times New Roman" w:eastAsia="Arial Unicode MS" w:hAnsi="Times New Roman" w:cs="Times New Roman"/>
          <w:sz w:val="28"/>
          <w:szCs w:val="28"/>
        </w:rPr>
        <w:t>Ж</w:t>
      </w:r>
      <w:r w:rsidRPr="00A47ACA">
        <w:rPr>
          <w:rFonts w:ascii="Times New Roman" w:eastAsia="Arial Unicode MS" w:hAnsi="Times New Roman" w:cs="Times New Roman"/>
          <w:sz w:val="28"/>
          <w:szCs w:val="28"/>
          <w:lang w:val="en-US"/>
        </w:rPr>
        <w:t>.</w:t>
      </w:r>
      <w:r w:rsidRPr="00A47ACA">
        <w:rPr>
          <w:rFonts w:ascii="Times New Roman" w:eastAsia="Arial Unicode MS" w:hAnsi="Times New Roman" w:cs="Times New Roman"/>
          <w:sz w:val="28"/>
          <w:szCs w:val="28"/>
        </w:rPr>
        <w:t>П</w:t>
      </w:r>
      <w:r w:rsidRPr="00A47ACA">
        <w:rPr>
          <w:rFonts w:ascii="Times New Roman" w:eastAsia="Arial Unicode MS" w:hAnsi="Times New Roman" w:cs="Times New Roman"/>
          <w:sz w:val="28"/>
          <w:szCs w:val="28"/>
          <w:lang w:val="en-US"/>
        </w:rPr>
        <w:t xml:space="preserve">. Translation and Translators in the Epoch of Enlightenment, Romanticism, Post-War and Modern Ukraine. </w:t>
      </w:r>
      <w:r w:rsidRPr="00A47ACA">
        <w:rPr>
          <w:rFonts w:ascii="Times New Roman" w:eastAsia="Arial Unicode MS" w:hAnsi="Times New Roman" w:cs="Times New Roman"/>
          <w:sz w:val="28"/>
          <w:szCs w:val="28"/>
        </w:rPr>
        <w:t>Матеріали Всеукраїнської наук</w:t>
      </w:r>
      <w:proofErr w:type="gramStart"/>
      <w:r w:rsidRPr="00A47ACA">
        <w:rPr>
          <w:rFonts w:ascii="Times New Roman" w:eastAsia="Arial Unicode MS" w:hAnsi="Times New Roman" w:cs="Times New Roman"/>
          <w:sz w:val="28"/>
          <w:szCs w:val="28"/>
        </w:rPr>
        <w:t>.-</w:t>
      </w:r>
      <w:proofErr w:type="gramEnd"/>
      <w:r w:rsidRPr="00A47ACA">
        <w:rPr>
          <w:rFonts w:ascii="Times New Roman" w:eastAsia="Arial Unicode MS" w:hAnsi="Times New Roman" w:cs="Times New Roman"/>
          <w:sz w:val="28"/>
          <w:szCs w:val="28"/>
        </w:rPr>
        <w:t xml:space="preserve">практ. конф. «Актуальні проблеми перекладознавства ХХІ століття». 23-24 березня 2006 р. Горлівка: ГДПІІМ. 2006. С. 188 – 194. </w:t>
      </w:r>
    </w:p>
    <w:p w:rsidR="00ED4497" w:rsidRPr="00A47ACA" w:rsidRDefault="00ED4497" w:rsidP="00ED4497">
      <w:pPr>
        <w:numPr>
          <w:ilvl w:val="0"/>
          <w:numId w:val="8"/>
        </w:numPr>
        <w:tabs>
          <w:tab w:val="left" w:pos="561"/>
          <w:tab w:val="left" w:pos="900"/>
        </w:tabs>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rPr>
        <w:t>Тивиков П. Проблема качества переводческих услуг: веление времени или дань моде</w:t>
      </w:r>
      <w:proofErr w:type="gramStart"/>
      <w:r w:rsidRPr="00A47ACA">
        <w:rPr>
          <w:rFonts w:ascii="Times New Roman" w:hAnsi="Times New Roman" w:cs="Times New Roman"/>
          <w:sz w:val="28"/>
          <w:szCs w:val="28"/>
        </w:rPr>
        <w:t xml:space="preserve"> ?</w:t>
      </w:r>
      <w:proofErr w:type="gramEnd"/>
      <w:r w:rsidRPr="00A47ACA">
        <w:rPr>
          <w:rFonts w:ascii="Times New Roman" w:hAnsi="Times New Roman" w:cs="Times New Roman"/>
          <w:sz w:val="28"/>
          <w:szCs w:val="28"/>
        </w:rPr>
        <w:t xml:space="preserve"> </w:t>
      </w:r>
      <w:proofErr w:type="gramStart"/>
      <w:r w:rsidRPr="00A47ACA">
        <w:rPr>
          <w:rFonts w:ascii="Times New Roman" w:hAnsi="Times New Roman" w:cs="Times New Roman"/>
          <w:sz w:val="28"/>
          <w:szCs w:val="28"/>
          <w:lang w:val="en-US"/>
        </w:rPr>
        <w:t>URL</w:t>
      </w:r>
      <w:r w:rsidRPr="00A47ACA">
        <w:rPr>
          <w:rFonts w:ascii="Times New Roman" w:hAnsi="Times New Roman" w:cs="Times New Roman"/>
          <w:sz w:val="28"/>
          <w:szCs w:val="28"/>
        </w:rPr>
        <w:t xml:space="preserve"> :</w:t>
      </w:r>
      <w:proofErr w:type="gramEnd"/>
      <w:r w:rsidRPr="00A47ACA">
        <w:rPr>
          <w:rFonts w:ascii="Times New Roman" w:hAnsi="Times New Roman" w:cs="Times New Roman"/>
          <w:sz w:val="28"/>
          <w:szCs w:val="28"/>
        </w:rPr>
        <w:t xml:space="preserve"> http:// www.marketologi.ru</w:t>
      </w:r>
      <w:r w:rsidRPr="00A47ACA">
        <w:rPr>
          <w:rFonts w:ascii="Times New Roman" w:hAnsi="Times New Roman" w:cs="Times New Roman"/>
          <w:sz w:val="28"/>
          <w:szCs w:val="28"/>
          <w:lang w:val="en-US"/>
        </w:rPr>
        <w:t>.</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rPr>
        <w:t>Философский энциклопедический словарь. М.: Инфра, 1999. 576 с.</w:t>
      </w:r>
    </w:p>
    <w:p w:rsidR="00ED4497" w:rsidRPr="0022371B"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22371B">
        <w:rPr>
          <w:rFonts w:ascii="Times New Roman" w:eastAsia="Arial Unicode MS" w:hAnsi="Times New Roman" w:cs="Times New Roman"/>
          <w:sz w:val="28"/>
          <w:szCs w:val="28"/>
        </w:rPr>
        <w:t xml:space="preserve">Цвиллинг М.Я. </w:t>
      </w:r>
      <w:r w:rsidRPr="0022371B">
        <w:rPr>
          <w:rFonts w:ascii="Times New Roman" w:hAnsi="Times New Roman" w:cs="Times New Roman"/>
          <w:sz w:val="28"/>
          <w:szCs w:val="28"/>
        </w:rPr>
        <w:t>Профессиональные требования к личности переводчика и обучение переводу. // Информационно-коммуникативные аспекты перевода: Сб. научных трудов. - Нижний Новго</w:t>
      </w:r>
      <w:r w:rsidRPr="0022371B">
        <w:rPr>
          <w:rFonts w:ascii="Times New Roman" w:hAnsi="Times New Roman" w:cs="Times New Roman"/>
          <w:sz w:val="28"/>
          <w:szCs w:val="28"/>
        </w:rPr>
        <w:softHyphen/>
        <w:t>род: НГЛУ, 1998.  Ч.2. С. 143-147.</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Цвиллинг М.Я. </w:t>
      </w:r>
      <w:r w:rsidRPr="00A47ACA">
        <w:rPr>
          <w:rFonts w:ascii="Times New Roman" w:hAnsi="Times New Roman" w:cs="Times New Roman"/>
          <w:sz w:val="28"/>
          <w:szCs w:val="28"/>
        </w:rPr>
        <w:t xml:space="preserve">Эвристический аспект перевода и развитие переводческих навыков.  </w:t>
      </w:r>
      <w:r w:rsidRPr="00A47ACA">
        <w:rPr>
          <w:rFonts w:ascii="Times New Roman" w:hAnsi="Times New Roman" w:cs="Times New Roman"/>
          <w:i/>
          <w:sz w:val="28"/>
          <w:szCs w:val="28"/>
        </w:rPr>
        <w:t>Чтение, перевод, устная речь</w:t>
      </w:r>
      <w:r w:rsidRPr="00A47ACA">
        <w:rPr>
          <w:rFonts w:ascii="Times New Roman" w:hAnsi="Times New Roman" w:cs="Times New Roman"/>
          <w:sz w:val="28"/>
          <w:szCs w:val="28"/>
        </w:rPr>
        <w:t>. Л.: Наука, 1977. 176</w:t>
      </w:r>
      <w:r>
        <w:rPr>
          <w:rFonts w:ascii="Times New Roman" w:hAnsi="Times New Roman" w:cs="Times New Roman"/>
          <w:sz w:val="28"/>
          <w:szCs w:val="28"/>
        </w:rPr>
        <w:t xml:space="preserve"> с</w:t>
      </w:r>
      <w:r w:rsidRPr="00A47ACA">
        <w:rPr>
          <w:rFonts w:ascii="Times New Roman" w:hAnsi="Times New Roman" w:cs="Times New Roman"/>
          <w:sz w:val="28"/>
          <w:szCs w:val="28"/>
        </w:rPr>
        <w:t>.</w:t>
      </w:r>
    </w:p>
    <w:p w:rsidR="00ED4497" w:rsidRPr="00A47ACA" w:rsidRDefault="00ED4497" w:rsidP="00ED4497">
      <w:pPr>
        <w:numPr>
          <w:ilvl w:val="0"/>
          <w:numId w:val="8"/>
        </w:numPr>
        <w:tabs>
          <w:tab w:val="left" w:pos="561"/>
          <w:tab w:val="left" w:pos="900"/>
        </w:tabs>
        <w:spacing w:after="0" w:line="360" w:lineRule="auto"/>
        <w:ind w:left="0" w:firstLine="284"/>
        <w:jc w:val="both"/>
        <w:rPr>
          <w:rFonts w:ascii="Times New Roman" w:hAnsi="Times New Roman" w:cs="Times New Roman"/>
          <w:sz w:val="28"/>
          <w:szCs w:val="28"/>
        </w:rPr>
      </w:pPr>
      <w:r w:rsidRPr="00A47ACA">
        <w:rPr>
          <w:rFonts w:ascii="Times New Roman" w:hAnsi="Times New Roman" w:cs="Times New Roman"/>
          <w:sz w:val="28"/>
          <w:szCs w:val="28"/>
        </w:rPr>
        <w:t xml:space="preserve">Цокур О. С. Основи наукового педагогічного </w:t>
      </w:r>
      <w:proofErr w:type="gramStart"/>
      <w:r w:rsidRPr="00A47ACA">
        <w:rPr>
          <w:rFonts w:ascii="Times New Roman" w:hAnsi="Times New Roman" w:cs="Times New Roman"/>
          <w:sz w:val="28"/>
          <w:szCs w:val="28"/>
        </w:rPr>
        <w:t>досл</w:t>
      </w:r>
      <w:proofErr w:type="gramEnd"/>
      <w:r w:rsidRPr="00A47ACA">
        <w:rPr>
          <w:rFonts w:ascii="Times New Roman" w:hAnsi="Times New Roman" w:cs="Times New Roman"/>
          <w:sz w:val="28"/>
          <w:szCs w:val="28"/>
        </w:rPr>
        <w:t xml:space="preserve">ідження. </w:t>
      </w:r>
      <w:r w:rsidRPr="00A47ACA">
        <w:rPr>
          <w:rFonts w:ascii="Times New Roman" w:hAnsi="Times New Roman" w:cs="Times New Roman"/>
          <w:i/>
          <w:sz w:val="28"/>
          <w:szCs w:val="28"/>
        </w:rPr>
        <w:t xml:space="preserve">Педагогіка </w:t>
      </w:r>
      <w:r w:rsidRPr="00A47ACA">
        <w:rPr>
          <w:rFonts w:ascii="Times New Roman" w:hAnsi="Times New Roman" w:cs="Times New Roman"/>
          <w:sz w:val="28"/>
          <w:szCs w:val="28"/>
        </w:rPr>
        <w:t>Одеса: Астропринт, 1998. Вип. 1. 84 с.</w:t>
      </w:r>
    </w:p>
    <w:p w:rsidR="00ED4497" w:rsidRPr="00A47ACA" w:rsidRDefault="00ED4497" w:rsidP="00ED4497">
      <w:pPr>
        <w:numPr>
          <w:ilvl w:val="0"/>
          <w:numId w:val="8"/>
        </w:numPr>
        <w:tabs>
          <w:tab w:val="left" w:pos="561"/>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Times New Roman" w:hAnsi="Times New Roman" w:cs="Times New Roman"/>
          <w:sz w:val="28"/>
          <w:szCs w:val="28"/>
          <w:lang w:val="uk-UA" w:eastAsia="ru-RU"/>
        </w:rPr>
        <w:lastRenderedPageBreak/>
        <w:t>Цокур О.С.</w:t>
      </w:r>
      <w:r w:rsidRPr="00A47ACA">
        <w:rPr>
          <w:rFonts w:ascii="Times New Roman" w:hAnsi="Times New Roman" w:cs="Times New Roman"/>
          <w:sz w:val="28"/>
          <w:szCs w:val="28"/>
          <w:lang w:val="uk-UA"/>
        </w:rPr>
        <w:t xml:space="preserve">, Гульпа А.С. </w:t>
      </w:r>
      <w:r w:rsidRPr="00A47ACA">
        <w:rPr>
          <w:rFonts w:ascii="Times New Roman" w:eastAsia="Times New Roman" w:hAnsi="Times New Roman" w:cs="Times New Roman"/>
          <w:sz w:val="28"/>
          <w:szCs w:val="28"/>
          <w:lang w:val="uk-UA" w:eastAsia="ru-RU"/>
        </w:rPr>
        <w:t>Щодо провідних тенденцій в організації професійної підготовки перекладачів.</w:t>
      </w:r>
      <w:r w:rsidRPr="00A47ACA">
        <w:rPr>
          <w:rFonts w:ascii="Times New Roman" w:hAnsi="Times New Roman" w:cs="Times New Roman"/>
          <w:i/>
          <w:sz w:val="28"/>
          <w:szCs w:val="28"/>
          <w:lang w:val="uk-UA"/>
        </w:rPr>
        <w:t xml:space="preserve"> </w:t>
      </w:r>
      <w:r w:rsidRPr="00A47ACA">
        <w:rPr>
          <w:rStyle w:val="markedcontent"/>
          <w:rFonts w:ascii="Times New Roman" w:hAnsi="Times New Roman" w:cs="Times New Roman"/>
          <w:i/>
          <w:sz w:val="28"/>
          <w:szCs w:val="28"/>
          <w:lang w:val="uk-UA"/>
        </w:rPr>
        <w:t>Актуальні питання лінгвістики та методики викладання іноземних мов:</w:t>
      </w:r>
      <w:r w:rsidRPr="00A47ACA">
        <w:rPr>
          <w:rStyle w:val="markedcontent"/>
          <w:rFonts w:ascii="Times New Roman" w:hAnsi="Times New Roman" w:cs="Times New Roman"/>
          <w:sz w:val="28"/>
          <w:szCs w:val="28"/>
          <w:lang w:val="uk-UA"/>
        </w:rPr>
        <w:t xml:space="preserve"> зб. матеріалів </w:t>
      </w:r>
      <w:r w:rsidRPr="00A47ACA">
        <w:rPr>
          <w:rStyle w:val="markedcontent"/>
          <w:rFonts w:ascii="Times New Roman" w:hAnsi="Times New Roman" w:cs="Times New Roman"/>
          <w:sz w:val="28"/>
          <w:szCs w:val="28"/>
        </w:rPr>
        <w:t>VIII</w:t>
      </w:r>
      <w:r w:rsidRPr="00A47ACA">
        <w:rPr>
          <w:rStyle w:val="markedcontent"/>
          <w:rFonts w:ascii="Times New Roman" w:hAnsi="Times New Roman" w:cs="Times New Roman"/>
          <w:sz w:val="28"/>
          <w:szCs w:val="28"/>
          <w:lang w:val="uk-UA"/>
        </w:rPr>
        <w:t xml:space="preserve"> Міжнар. наук.-практ. конф., присвячена пам’яті доктора педагогічних наук, професора В.Л. Скалкіна (12 квітня 2022 року). Одеса : ОНУ імені І.І. Мечникова, 2022. С. </w:t>
      </w:r>
      <w:r w:rsidRPr="00A47ACA">
        <w:rPr>
          <w:rFonts w:ascii="Times New Roman" w:eastAsia="Times New Roman" w:hAnsi="Times New Roman" w:cs="Times New Roman"/>
          <w:sz w:val="28"/>
          <w:szCs w:val="28"/>
          <w:lang w:val="uk-UA" w:eastAsia="ru-RU"/>
        </w:rPr>
        <w:t>405-409.</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Чужакин А.П. </w:t>
      </w:r>
      <w:r w:rsidRPr="00A47ACA">
        <w:rPr>
          <w:rFonts w:ascii="Times New Roman" w:hAnsi="Times New Roman" w:cs="Times New Roman"/>
          <w:sz w:val="28"/>
          <w:szCs w:val="28"/>
        </w:rPr>
        <w:t>Мир перевода - 3. Practicum Plus, или комплексный подход к переводческой деятельности.  М.: «</w:t>
      </w:r>
      <w:proofErr w:type="gramStart"/>
      <w:r w:rsidRPr="00A47ACA">
        <w:rPr>
          <w:rFonts w:ascii="Times New Roman" w:hAnsi="Times New Roman" w:cs="Times New Roman"/>
          <w:sz w:val="28"/>
          <w:szCs w:val="28"/>
        </w:rPr>
        <w:t>Р</w:t>
      </w:r>
      <w:proofErr w:type="gramEnd"/>
      <w:r w:rsidRPr="00A47ACA">
        <w:rPr>
          <w:rFonts w:ascii="Times New Roman" w:hAnsi="Times New Roman" w:cs="Times New Roman"/>
          <w:sz w:val="28"/>
          <w:szCs w:val="28"/>
        </w:rPr>
        <w:t xml:space="preserve"> Валент», 1999. 192 с.</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rPr>
      </w:pPr>
      <w:r w:rsidRPr="00A47ACA">
        <w:rPr>
          <w:rFonts w:ascii="Times New Roman" w:eastAsia="Arial Unicode MS" w:hAnsi="Times New Roman" w:cs="Times New Roman"/>
          <w:sz w:val="28"/>
          <w:szCs w:val="28"/>
        </w:rPr>
        <w:t xml:space="preserve">Чужакин А.П. </w:t>
      </w:r>
      <w:r w:rsidRPr="00A47ACA">
        <w:rPr>
          <w:rFonts w:ascii="Times New Roman" w:hAnsi="Times New Roman" w:cs="Times New Roman"/>
          <w:sz w:val="28"/>
          <w:szCs w:val="28"/>
        </w:rPr>
        <w:t>Устный перевод XXI: теория, практика, переводческая скоропись. Учебник для студентов курса переводческих факультетов.  М.: МГИ им. Е.Р. Дашковой, 2001. 256 с.</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rPr>
      </w:pPr>
      <w:r w:rsidRPr="00A47ACA">
        <w:rPr>
          <w:rFonts w:ascii="Times New Roman" w:eastAsia="Arial Unicode MS" w:hAnsi="Times New Roman" w:cs="Times New Roman"/>
          <w:sz w:val="28"/>
          <w:szCs w:val="28"/>
        </w:rPr>
        <w:t xml:space="preserve">Швейцер А.Д. </w:t>
      </w:r>
      <w:r w:rsidRPr="00A47ACA">
        <w:rPr>
          <w:rFonts w:ascii="Times New Roman" w:hAnsi="Times New Roman" w:cs="Times New Roman"/>
          <w:sz w:val="28"/>
          <w:szCs w:val="28"/>
        </w:rPr>
        <w:t>Теория перевода. Статус, проблемы, аспекты. М.: Наука, 1988. 214 с.</w:t>
      </w:r>
    </w:p>
    <w:p w:rsidR="00ED4497" w:rsidRPr="00A47ACA" w:rsidRDefault="00ED4497" w:rsidP="00ED4497">
      <w:pPr>
        <w:pStyle w:val="a4"/>
        <w:widowControl w:val="0"/>
        <w:numPr>
          <w:ilvl w:val="0"/>
          <w:numId w:val="8"/>
        </w:numPr>
        <w:shd w:val="clear" w:color="auto" w:fill="FFFFFF"/>
        <w:tabs>
          <w:tab w:val="left" w:pos="672"/>
        </w:tabs>
        <w:autoSpaceDE w:val="0"/>
        <w:autoSpaceDN w:val="0"/>
        <w:adjustRightInd w:val="0"/>
        <w:spacing w:after="0" w:line="360" w:lineRule="auto"/>
        <w:ind w:left="0" w:firstLine="284"/>
        <w:jc w:val="both"/>
        <w:rPr>
          <w:rFonts w:ascii="Times New Roman" w:hAnsi="Times New Roman" w:cs="Times New Roman"/>
          <w:sz w:val="28"/>
          <w:szCs w:val="28"/>
          <w:lang w:val="uk-UA"/>
        </w:rPr>
      </w:pPr>
      <w:r w:rsidRPr="00A47ACA">
        <w:rPr>
          <w:rFonts w:ascii="Times New Roman" w:hAnsi="Times New Roman" w:cs="Times New Roman"/>
          <w:sz w:val="28"/>
          <w:szCs w:val="28"/>
          <w:lang w:val="en-US"/>
        </w:rPr>
        <w:t>Chomscy N. Aspects of the Theory of Syntax</w:t>
      </w:r>
      <w:r w:rsidRPr="00A47ACA">
        <w:rPr>
          <w:rFonts w:ascii="Times New Roman" w:hAnsi="Times New Roman" w:cs="Times New Roman"/>
          <w:sz w:val="28"/>
          <w:szCs w:val="28"/>
          <w:lang w:val="uk-UA"/>
        </w:rPr>
        <w:t xml:space="preserve"> / </w:t>
      </w:r>
      <w:r w:rsidRPr="00A47ACA">
        <w:rPr>
          <w:rFonts w:ascii="Times New Roman" w:hAnsi="Times New Roman" w:cs="Times New Roman"/>
          <w:sz w:val="28"/>
          <w:szCs w:val="28"/>
          <w:lang w:val="en-US"/>
        </w:rPr>
        <w:t xml:space="preserve">N. </w:t>
      </w:r>
      <w:r w:rsidRPr="00A47ACA">
        <w:rPr>
          <w:rFonts w:ascii="Times New Roman" w:hAnsi="Times New Roman" w:cs="Times New Roman"/>
          <w:sz w:val="28"/>
          <w:szCs w:val="28"/>
          <w:lang w:val="uk-UA"/>
        </w:rPr>
        <w:t> </w:t>
      </w:r>
      <w:r w:rsidRPr="00A47ACA">
        <w:rPr>
          <w:rFonts w:ascii="Times New Roman" w:hAnsi="Times New Roman" w:cs="Times New Roman"/>
          <w:sz w:val="28"/>
          <w:szCs w:val="28"/>
          <w:lang w:val="en-US"/>
        </w:rPr>
        <w:t xml:space="preserve">Chomscy. </w:t>
      </w:r>
      <w:r w:rsidRPr="00A47ACA">
        <w:rPr>
          <w:rFonts w:ascii="Times New Roman" w:hAnsi="Times New Roman" w:cs="Times New Roman"/>
          <w:sz w:val="28"/>
          <w:szCs w:val="28"/>
          <w:lang w:val="uk-UA"/>
        </w:rPr>
        <w:t xml:space="preserve">– </w:t>
      </w:r>
      <w:r w:rsidRPr="00A47ACA">
        <w:rPr>
          <w:rFonts w:ascii="Times New Roman" w:hAnsi="Times New Roman" w:cs="Times New Roman"/>
          <w:sz w:val="28"/>
          <w:szCs w:val="28"/>
          <w:lang w:val="en-US"/>
        </w:rPr>
        <w:t>Boston: MIT Press, 1965.</w:t>
      </w:r>
      <w:r w:rsidRPr="00A47ACA">
        <w:rPr>
          <w:rFonts w:ascii="Times New Roman" w:hAnsi="Times New Roman" w:cs="Times New Roman"/>
          <w:sz w:val="28"/>
          <w:szCs w:val="28"/>
          <w:lang w:val="uk-UA"/>
        </w:rPr>
        <w:t xml:space="preserve"> – 137 р.</w:t>
      </w:r>
    </w:p>
    <w:p w:rsidR="00ED4497" w:rsidRPr="00A47ACA" w:rsidRDefault="00ED4497" w:rsidP="00ED4497">
      <w:pPr>
        <w:pStyle w:val="a4"/>
        <w:widowControl w:val="0"/>
        <w:numPr>
          <w:ilvl w:val="0"/>
          <w:numId w:val="8"/>
        </w:numPr>
        <w:shd w:val="clear" w:color="auto" w:fill="FFFFFF"/>
        <w:tabs>
          <w:tab w:val="left" w:pos="672"/>
        </w:tabs>
        <w:autoSpaceDE w:val="0"/>
        <w:autoSpaceDN w:val="0"/>
        <w:adjustRightInd w:val="0"/>
        <w:spacing w:after="0" w:line="360" w:lineRule="auto"/>
        <w:ind w:left="0" w:firstLine="284"/>
        <w:jc w:val="both"/>
        <w:rPr>
          <w:rFonts w:ascii="Times New Roman" w:hAnsi="Times New Roman" w:cs="Times New Roman"/>
          <w:sz w:val="28"/>
          <w:szCs w:val="28"/>
          <w:lang w:val="en-US"/>
        </w:rPr>
      </w:pPr>
      <w:r w:rsidRPr="00A47ACA">
        <w:rPr>
          <w:rFonts w:ascii="Times New Roman" w:hAnsi="Times New Roman" w:cs="Times New Roman"/>
          <w:sz w:val="28"/>
          <w:szCs w:val="28"/>
          <w:lang w:val="fr-FR"/>
        </w:rPr>
        <w:t>Hymes D. On communicative Competence</w:t>
      </w:r>
      <w:r w:rsidRPr="0022371B">
        <w:rPr>
          <w:rFonts w:ascii="Times New Roman" w:hAnsi="Times New Roman" w:cs="Times New Roman"/>
          <w:sz w:val="28"/>
          <w:szCs w:val="28"/>
          <w:lang w:val="en-US"/>
        </w:rPr>
        <w:t>.</w:t>
      </w:r>
      <w:r w:rsidRPr="00A47ACA">
        <w:rPr>
          <w:rFonts w:ascii="Times New Roman" w:hAnsi="Times New Roman" w:cs="Times New Roman"/>
          <w:sz w:val="28"/>
          <w:szCs w:val="28"/>
          <w:lang w:val="fr-FR"/>
        </w:rPr>
        <w:t xml:space="preserve"> Jociolinguesties. </w:t>
      </w:r>
      <w:r w:rsidRPr="00A47ACA">
        <w:rPr>
          <w:rFonts w:ascii="Times New Roman" w:hAnsi="Times New Roman" w:cs="Times New Roman"/>
          <w:sz w:val="28"/>
          <w:szCs w:val="28"/>
          <w:lang w:val="en-US"/>
        </w:rPr>
        <w:t>Selected Readings. Harmonsworth: Penguin Books, 1972</w:t>
      </w:r>
      <w:r w:rsidRPr="00A47ACA">
        <w:rPr>
          <w:rFonts w:ascii="Times New Roman" w:hAnsi="Times New Roman" w:cs="Times New Roman"/>
          <w:sz w:val="28"/>
          <w:szCs w:val="28"/>
          <w:lang w:val="uk-UA"/>
        </w:rPr>
        <w:t>.</w:t>
      </w:r>
      <w:r w:rsidRPr="00A47ACA">
        <w:rPr>
          <w:rFonts w:ascii="Times New Roman" w:hAnsi="Times New Roman" w:cs="Times New Roman"/>
          <w:sz w:val="28"/>
          <w:szCs w:val="28"/>
          <w:lang w:val="en-US"/>
        </w:rPr>
        <w:t xml:space="preserve"> </w:t>
      </w:r>
      <w:r w:rsidRPr="00A47ACA">
        <w:rPr>
          <w:rFonts w:ascii="Times New Roman" w:hAnsi="Times New Roman" w:cs="Times New Roman"/>
          <w:sz w:val="28"/>
          <w:szCs w:val="28"/>
          <w:lang w:val="uk-UA"/>
        </w:rPr>
        <w:t>Р</w:t>
      </w:r>
      <w:r w:rsidRPr="00A47ACA">
        <w:rPr>
          <w:rFonts w:ascii="Times New Roman" w:hAnsi="Times New Roman" w:cs="Times New Roman"/>
          <w:sz w:val="28"/>
          <w:szCs w:val="28"/>
          <w:lang w:val="en-US"/>
        </w:rPr>
        <w:t>. 269</w:t>
      </w:r>
      <w:r w:rsidRPr="00A47ACA">
        <w:rPr>
          <w:rFonts w:ascii="Times New Roman" w:hAnsi="Times New Roman" w:cs="Times New Roman"/>
          <w:sz w:val="28"/>
          <w:szCs w:val="28"/>
          <w:lang w:val="uk-UA"/>
        </w:rPr>
        <w:t>–</w:t>
      </w:r>
      <w:r w:rsidRPr="00A47ACA">
        <w:rPr>
          <w:rFonts w:ascii="Times New Roman" w:hAnsi="Times New Roman" w:cs="Times New Roman"/>
          <w:sz w:val="28"/>
          <w:szCs w:val="28"/>
          <w:lang w:val="en-US"/>
        </w:rPr>
        <w:t>293.</w:t>
      </w:r>
    </w:p>
    <w:p w:rsidR="00ED4497" w:rsidRPr="00A47ACA" w:rsidRDefault="00ED4497" w:rsidP="00ED4497">
      <w:pPr>
        <w:pStyle w:val="a4"/>
        <w:widowControl w:val="0"/>
        <w:numPr>
          <w:ilvl w:val="0"/>
          <w:numId w:val="8"/>
        </w:numPr>
        <w:shd w:val="clear" w:color="auto" w:fill="FFFFFF"/>
        <w:tabs>
          <w:tab w:val="left" w:pos="672"/>
        </w:tabs>
        <w:autoSpaceDE w:val="0"/>
        <w:autoSpaceDN w:val="0"/>
        <w:adjustRightInd w:val="0"/>
        <w:spacing w:after="0" w:line="360" w:lineRule="auto"/>
        <w:ind w:left="0" w:firstLine="284"/>
        <w:jc w:val="both"/>
        <w:rPr>
          <w:rFonts w:ascii="Times New Roman" w:hAnsi="Times New Roman" w:cs="Times New Roman"/>
          <w:sz w:val="28"/>
          <w:szCs w:val="28"/>
          <w:lang w:val="uk-UA"/>
        </w:rPr>
      </w:pPr>
      <w:r w:rsidRPr="00A47ACA">
        <w:rPr>
          <w:rFonts w:ascii="Times New Roman" w:hAnsi="Times New Roman" w:cs="Times New Roman"/>
          <w:sz w:val="28"/>
          <w:szCs w:val="28"/>
          <w:lang w:val="en-US"/>
        </w:rPr>
        <w:t>Hyland T. Meta-competence, metaphysics and vocational expertise. Competence and Assessment. Sheffield, 1992. №20.</w:t>
      </w:r>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p</w:t>
      </w:r>
      <w:proofErr w:type="gramEnd"/>
      <w:r w:rsidRPr="00A47ACA">
        <w:rPr>
          <w:rFonts w:ascii="Times New Roman" w:hAnsi="Times New Roman" w:cs="Times New Roman"/>
          <w:sz w:val="28"/>
          <w:szCs w:val="28"/>
          <w:lang w:val="uk-UA"/>
        </w:rPr>
        <w:t> 25–37.</w:t>
      </w:r>
    </w:p>
    <w:p w:rsidR="00ED4497" w:rsidRPr="00A47ACA" w:rsidRDefault="00ED4497" w:rsidP="00ED4497">
      <w:pPr>
        <w:pStyle w:val="a4"/>
        <w:widowControl w:val="0"/>
        <w:numPr>
          <w:ilvl w:val="0"/>
          <w:numId w:val="8"/>
        </w:numPr>
        <w:shd w:val="clear" w:color="auto" w:fill="FFFFFF"/>
        <w:tabs>
          <w:tab w:val="left" w:pos="672"/>
        </w:tabs>
        <w:autoSpaceDE w:val="0"/>
        <w:autoSpaceDN w:val="0"/>
        <w:adjustRightInd w:val="0"/>
        <w:spacing w:after="0" w:line="360" w:lineRule="auto"/>
        <w:ind w:left="0" w:firstLine="284"/>
        <w:jc w:val="both"/>
        <w:rPr>
          <w:rFonts w:ascii="Times New Roman" w:hAnsi="Times New Roman" w:cs="Times New Roman"/>
          <w:sz w:val="28"/>
          <w:szCs w:val="28"/>
          <w:lang w:val="en-US"/>
        </w:rPr>
      </w:pPr>
      <w:r w:rsidRPr="00A47ACA">
        <w:rPr>
          <w:rFonts w:ascii="Times New Roman" w:hAnsi="Times New Roman" w:cs="Times New Roman"/>
          <w:sz w:val="28"/>
          <w:szCs w:val="28"/>
          <w:lang w:val="en-US"/>
        </w:rPr>
        <w:t>Key competencies in Europe. Report of the symposium. Strasburg, Council for Cultural Coonperation, 1997. 60p.</w:t>
      </w:r>
    </w:p>
    <w:p w:rsidR="00ED4497" w:rsidRPr="00A47ACA" w:rsidRDefault="00ED4497" w:rsidP="00ED4497">
      <w:pPr>
        <w:numPr>
          <w:ilvl w:val="0"/>
          <w:numId w:val="8"/>
        </w:numPr>
        <w:tabs>
          <w:tab w:val="left" w:pos="561"/>
          <w:tab w:val="left" w:pos="900"/>
        </w:tabs>
        <w:spacing w:after="0" w:line="360" w:lineRule="auto"/>
        <w:ind w:left="0" w:firstLine="284"/>
        <w:jc w:val="both"/>
        <w:rPr>
          <w:rFonts w:ascii="Times New Roman" w:hAnsi="Times New Roman" w:cs="Times New Roman"/>
          <w:sz w:val="28"/>
          <w:szCs w:val="28"/>
          <w:lang w:val="en-US"/>
        </w:rPr>
      </w:pPr>
      <w:r w:rsidRPr="00A47ACA">
        <w:rPr>
          <w:rFonts w:ascii="Times New Roman" w:hAnsi="Times New Roman" w:cs="Times New Roman"/>
          <w:sz w:val="28"/>
          <w:szCs w:val="28"/>
          <w:lang w:val="en-US"/>
        </w:rPr>
        <w:t>Flexner A. Universities. American, English, German. N.Y., 1930. 219p.</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lang w:val="en-US"/>
        </w:rPr>
      </w:pPr>
      <w:r w:rsidRPr="00A47ACA">
        <w:rPr>
          <w:rFonts w:ascii="Times New Roman" w:hAnsi="Times New Roman" w:cs="Times New Roman"/>
          <w:sz w:val="28"/>
          <w:szCs w:val="28"/>
          <w:lang w:val="en-US"/>
        </w:rPr>
        <w:t>Newmark P. More Paragraphs on Translation. Stanford, 1998.</w:t>
      </w:r>
    </w:p>
    <w:p w:rsidR="00ED4497" w:rsidRPr="00A47ACA" w:rsidRDefault="00ED4497" w:rsidP="00ED4497">
      <w:pPr>
        <w:pStyle w:val="a4"/>
        <w:widowControl w:val="0"/>
        <w:numPr>
          <w:ilvl w:val="0"/>
          <w:numId w:val="8"/>
        </w:numPr>
        <w:shd w:val="clear" w:color="auto" w:fill="FFFFFF"/>
        <w:tabs>
          <w:tab w:val="left" w:pos="566"/>
        </w:tabs>
        <w:autoSpaceDE w:val="0"/>
        <w:autoSpaceDN w:val="0"/>
        <w:adjustRightInd w:val="0"/>
        <w:spacing w:after="0" w:line="360" w:lineRule="auto"/>
        <w:ind w:left="0" w:firstLine="284"/>
        <w:jc w:val="both"/>
        <w:rPr>
          <w:rFonts w:ascii="Times New Roman" w:hAnsi="Times New Roman" w:cs="Times New Roman"/>
          <w:sz w:val="28"/>
          <w:szCs w:val="28"/>
          <w:lang w:val="uk-UA"/>
        </w:rPr>
      </w:pPr>
      <w:r w:rsidRPr="00A47ACA">
        <w:rPr>
          <w:rFonts w:ascii="Times New Roman" w:hAnsi="Times New Roman" w:cs="Times New Roman"/>
          <w:spacing w:val="-3"/>
          <w:sz w:val="28"/>
          <w:szCs w:val="28"/>
          <w:lang w:val="en-US"/>
        </w:rPr>
        <w:t>Nida E.</w:t>
      </w:r>
      <w:r w:rsidRPr="00A47ACA">
        <w:rPr>
          <w:rFonts w:ascii="Times New Roman" w:hAnsi="Times New Roman" w:cs="Times New Roman"/>
          <w:spacing w:val="-3"/>
          <w:sz w:val="28"/>
          <w:szCs w:val="28"/>
          <w:lang w:val="uk-UA"/>
        </w:rPr>
        <w:t> </w:t>
      </w:r>
      <w:r w:rsidRPr="00A47ACA">
        <w:rPr>
          <w:rFonts w:ascii="Times New Roman" w:hAnsi="Times New Roman" w:cs="Times New Roman"/>
          <w:spacing w:val="-3"/>
          <w:sz w:val="28"/>
          <w:szCs w:val="28"/>
          <w:lang w:val="en-US"/>
        </w:rPr>
        <w:t>A. Language Structure and Translation. Stanford, 1975.</w:t>
      </w:r>
      <w:r w:rsidRPr="00A47ACA">
        <w:rPr>
          <w:rFonts w:ascii="Times New Roman" w:hAnsi="Times New Roman" w:cs="Times New Roman"/>
          <w:spacing w:val="-3"/>
          <w:sz w:val="28"/>
          <w:szCs w:val="28"/>
          <w:lang w:val="uk-UA"/>
        </w:rPr>
        <w:t xml:space="preserve"> </w:t>
      </w:r>
      <w:r w:rsidRPr="00A47ACA">
        <w:rPr>
          <w:rFonts w:ascii="Times New Roman" w:hAnsi="Times New Roman" w:cs="Times New Roman"/>
          <w:sz w:val="28"/>
          <w:szCs w:val="28"/>
          <w:lang w:val="uk-UA"/>
        </w:rPr>
        <w:t>23</w:t>
      </w:r>
      <w:r w:rsidRPr="00A47ACA">
        <w:rPr>
          <w:rFonts w:ascii="Times New Roman" w:hAnsi="Times New Roman" w:cs="Times New Roman"/>
          <w:sz w:val="28"/>
          <w:szCs w:val="28"/>
          <w:lang w:val="en-US"/>
        </w:rPr>
        <w:t>9 </w:t>
      </w:r>
      <w:r w:rsidRPr="00A47ACA">
        <w:rPr>
          <w:rFonts w:ascii="Times New Roman" w:hAnsi="Times New Roman" w:cs="Times New Roman"/>
          <w:sz w:val="28"/>
          <w:szCs w:val="28"/>
          <w:lang w:val="uk-UA"/>
        </w:rPr>
        <w:t>р.</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lang w:val="en-US"/>
        </w:rPr>
      </w:pPr>
      <w:r w:rsidRPr="00A47ACA">
        <w:rPr>
          <w:rFonts w:ascii="Times New Roman" w:hAnsi="Times New Roman" w:cs="Times New Roman"/>
          <w:sz w:val="28"/>
          <w:szCs w:val="28"/>
          <w:lang w:val="en-US"/>
        </w:rPr>
        <w:t xml:space="preserve">Nida E., Reyburn W.D. Meaning </w:t>
      </w:r>
      <w:proofErr w:type="gramStart"/>
      <w:r w:rsidRPr="00A47ACA">
        <w:rPr>
          <w:rFonts w:ascii="Times New Roman" w:hAnsi="Times New Roman" w:cs="Times New Roman"/>
          <w:sz w:val="28"/>
          <w:szCs w:val="28"/>
          <w:lang w:val="en-US"/>
        </w:rPr>
        <w:t>Across</w:t>
      </w:r>
      <w:proofErr w:type="gramEnd"/>
      <w:r w:rsidRPr="00A47ACA">
        <w:rPr>
          <w:rFonts w:ascii="Times New Roman" w:hAnsi="Times New Roman" w:cs="Times New Roman"/>
          <w:sz w:val="28"/>
          <w:szCs w:val="28"/>
          <w:lang w:val="en-US"/>
        </w:rPr>
        <w:t xml:space="preserve"> Cultures. N-Y</w:t>
      </w:r>
      <w:proofErr w:type="gramStart"/>
      <w:r w:rsidRPr="00A47ACA">
        <w:rPr>
          <w:rFonts w:ascii="Times New Roman" w:hAnsi="Times New Roman" w:cs="Times New Roman"/>
          <w:sz w:val="28"/>
          <w:szCs w:val="28"/>
          <w:lang w:val="en-US"/>
        </w:rPr>
        <w:t>:Orbis</w:t>
      </w:r>
      <w:proofErr w:type="gramEnd"/>
      <w:r w:rsidRPr="00A47ACA">
        <w:rPr>
          <w:rFonts w:ascii="Times New Roman" w:hAnsi="Times New Roman" w:cs="Times New Roman"/>
          <w:sz w:val="28"/>
          <w:szCs w:val="28"/>
          <w:lang w:val="en-US"/>
        </w:rPr>
        <w:t>, 1981. 90 p.</w:t>
      </w:r>
    </w:p>
    <w:p w:rsidR="00ED4497" w:rsidRPr="00A47ACA" w:rsidRDefault="00ED4497" w:rsidP="00ED4497">
      <w:pPr>
        <w:numPr>
          <w:ilvl w:val="0"/>
          <w:numId w:val="8"/>
        </w:numPr>
        <w:tabs>
          <w:tab w:val="left" w:pos="900"/>
        </w:tabs>
        <w:spacing w:after="0" w:line="360" w:lineRule="auto"/>
        <w:ind w:left="0" w:firstLine="284"/>
        <w:jc w:val="both"/>
        <w:rPr>
          <w:rFonts w:ascii="Times New Roman" w:hAnsi="Times New Roman" w:cs="Times New Roman"/>
          <w:sz w:val="28"/>
          <w:szCs w:val="28"/>
          <w:lang w:val="en-US"/>
        </w:rPr>
      </w:pPr>
      <w:r w:rsidRPr="00A47ACA">
        <w:rPr>
          <w:rFonts w:ascii="Times New Roman" w:hAnsi="Times New Roman" w:cs="Times New Roman"/>
          <w:kern w:val="28"/>
          <w:sz w:val="28"/>
          <w:szCs w:val="28"/>
          <w:lang w:val="en-US"/>
        </w:rPr>
        <w:t>Savory</w:t>
      </w:r>
      <w:r w:rsidRPr="00A47ACA">
        <w:rPr>
          <w:rFonts w:ascii="Times New Roman" w:hAnsi="Times New Roman" w:cs="Times New Roman"/>
          <w:sz w:val="28"/>
          <w:szCs w:val="28"/>
          <w:lang w:val="en-US"/>
        </w:rPr>
        <w:t xml:space="preserve"> Th. The Art of Translation. London, 1957. 132 p.</w:t>
      </w:r>
    </w:p>
    <w:p w:rsidR="00ED4497" w:rsidRPr="00A47ACA" w:rsidRDefault="00ED4497" w:rsidP="00ED4497">
      <w:pPr>
        <w:numPr>
          <w:ilvl w:val="0"/>
          <w:numId w:val="8"/>
        </w:numPr>
        <w:tabs>
          <w:tab w:val="left" w:pos="900"/>
        </w:tabs>
        <w:spacing w:after="0" w:line="360" w:lineRule="auto"/>
        <w:ind w:left="0" w:firstLine="284"/>
        <w:jc w:val="both"/>
        <w:rPr>
          <w:rFonts w:ascii="Times New Roman" w:eastAsia="Arial Unicode MS" w:hAnsi="Times New Roman" w:cs="Times New Roman"/>
          <w:sz w:val="28"/>
          <w:szCs w:val="28"/>
          <w:lang w:val="en-US"/>
        </w:rPr>
      </w:pPr>
      <w:r w:rsidRPr="00A47ACA">
        <w:rPr>
          <w:rFonts w:ascii="Times New Roman" w:hAnsi="Times New Roman" w:cs="Times New Roman"/>
          <w:sz w:val="28"/>
          <w:szCs w:val="28"/>
          <w:lang w:val="en-US"/>
        </w:rPr>
        <w:t xml:space="preserve">Wills S., McNaught C. </w:t>
      </w:r>
      <w:r w:rsidRPr="00A47ACA">
        <w:rPr>
          <w:rFonts w:ascii="Times New Roman" w:eastAsia="Arial Unicode MS" w:hAnsi="Times New Roman" w:cs="Times New Roman"/>
          <w:sz w:val="28"/>
          <w:szCs w:val="28"/>
          <w:lang w:val="en-US"/>
        </w:rPr>
        <w:t>Evaluation of computer-based Learning in Higher education. Journal of Computing in Higher education. 2000. Vol. 7 (2). P. 106-135.</w:t>
      </w:r>
    </w:p>
    <w:p w:rsidR="00ED4497" w:rsidRDefault="00ED4497" w:rsidP="00ED4497">
      <w:pPr>
        <w:tabs>
          <w:tab w:val="left" w:pos="900"/>
        </w:tabs>
        <w:spacing w:line="360" w:lineRule="auto"/>
        <w:ind w:firstLine="284"/>
        <w:jc w:val="both"/>
        <w:rPr>
          <w:rFonts w:ascii="Times New Roman" w:hAnsi="Times New Roman" w:cs="Times New Roman"/>
          <w:sz w:val="28"/>
          <w:szCs w:val="28"/>
        </w:rPr>
      </w:pPr>
    </w:p>
    <w:p w:rsidR="00F22045" w:rsidRDefault="00F22045" w:rsidP="00ED4497">
      <w:pPr>
        <w:tabs>
          <w:tab w:val="left" w:pos="900"/>
        </w:tabs>
        <w:spacing w:line="360" w:lineRule="auto"/>
        <w:ind w:firstLine="284"/>
        <w:jc w:val="both"/>
        <w:rPr>
          <w:rFonts w:ascii="Times New Roman" w:hAnsi="Times New Roman" w:cs="Times New Roman"/>
          <w:sz w:val="28"/>
          <w:szCs w:val="28"/>
        </w:rPr>
      </w:pPr>
    </w:p>
    <w:p w:rsidR="00ED4497" w:rsidRPr="00A47ACA" w:rsidRDefault="00ED4497" w:rsidP="00ED4497">
      <w:pPr>
        <w:spacing w:line="240" w:lineRule="auto"/>
        <w:jc w:val="center"/>
        <w:rPr>
          <w:rFonts w:ascii="Times New Roman" w:hAnsi="Times New Roman" w:cs="Times New Roman"/>
          <w:b/>
          <w:sz w:val="28"/>
          <w:szCs w:val="28"/>
        </w:rPr>
      </w:pPr>
      <w:bookmarkStart w:id="0" w:name="_GoBack"/>
      <w:bookmarkEnd w:id="0"/>
    </w:p>
    <w:p w:rsidR="00F8323C" w:rsidRDefault="00F8323C"/>
    <w:sectPr w:rsidR="00F8323C" w:rsidSect="00D67895">
      <w:headerReference w:type="default" r:id="rId1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87C" w:rsidRDefault="003C087C" w:rsidP="0044782A">
      <w:pPr>
        <w:spacing w:after="0" w:line="240" w:lineRule="auto"/>
      </w:pPr>
      <w:r>
        <w:separator/>
      </w:r>
    </w:p>
  </w:endnote>
  <w:endnote w:type="continuationSeparator" w:id="0">
    <w:p w:rsidR="003C087C" w:rsidRDefault="003C087C" w:rsidP="0044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87C" w:rsidRDefault="003C087C" w:rsidP="0044782A">
      <w:pPr>
        <w:spacing w:after="0" w:line="240" w:lineRule="auto"/>
      </w:pPr>
      <w:r>
        <w:separator/>
      </w:r>
    </w:p>
  </w:footnote>
  <w:footnote w:type="continuationSeparator" w:id="0">
    <w:p w:rsidR="003C087C" w:rsidRDefault="003C087C" w:rsidP="004478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8081"/>
      <w:docPartObj>
        <w:docPartGallery w:val="Page Numbers (Top of Page)"/>
        <w:docPartUnique/>
      </w:docPartObj>
    </w:sdtPr>
    <w:sdtEndPr/>
    <w:sdtContent>
      <w:p w:rsidR="0022371B" w:rsidRDefault="000F534D">
        <w:pPr>
          <w:pStyle w:val="ab"/>
          <w:jc w:val="right"/>
        </w:pPr>
        <w:r>
          <w:fldChar w:fldCharType="begin"/>
        </w:r>
        <w:r w:rsidR="00D51B49">
          <w:instrText xml:space="preserve"> PAGE   \* MERGEFORMAT </w:instrText>
        </w:r>
        <w:r>
          <w:fldChar w:fldCharType="separate"/>
        </w:r>
        <w:r w:rsidR="0054486A">
          <w:rPr>
            <w:noProof/>
          </w:rPr>
          <w:t>22</w:t>
        </w:r>
        <w:r>
          <w:fldChar w:fldCharType="end"/>
        </w:r>
      </w:p>
    </w:sdtContent>
  </w:sdt>
  <w:p w:rsidR="0022371B" w:rsidRDefault="005448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271"/>
    <w:multiLevelType w:val="hybridMultilevel"/>
    <w:tmpl w:val="AC76A43A"/>
    <w:lvl w:ilvl="0" w:tplc="C5DAF89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FA42A1"/>
    <w:multiLevelType w:val="hybridMultilevel"/>
    <w:tmpl w:val="D4B484BC"/>
    <w:lvl w:ilvl="0" w:tplc="83387AB0">
      <w:start w:val="1"/>
      <w:numFmt w:val="decimal"/>
      <w:lvlText w:val="%1."/>
      <w:lvlJc w:val="left"/>
      <w:pPr>
        <w:tabs>
          <w:tab w:val="num" w:pos="1743"/>
        </w:tabs>
        <w:ind w:left="1743" w:hanging="174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E16FF2"/>
    <w:multiLevelType w:val="multilevel"/>
    <w:tmpl w:val="BA1E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482531"/>
    <w:multiLevelType w:val="multilevel"/>
    <w:tmpl w:val="18328EC2"/>
    <w:lvl w:ilvl="0">
      <w:start w:val="1"/>
      <w:numFmt w:val="decimal"/>
      <w:lvlText w:val="%1."/>
      <w:lvlJc w:val="left"/>
      <w:pPr>
        <w:tabs>
          <w:tab w:val="num" w:pos="3054"/>
        </w:tabs>
        <w:ind w:left="3054" w:hanging="360"/>
      </w:p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4">
    <w:nsid w:val="20F21C68"/>
    <w:multiLevelType w:val="multilevel"/>
    <w:tmpl w:val="099AC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271A27"/>
    <w:multiLevelType w:val="multilevel"/>
    <w:tmpl w:val="0DDC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7A0D26"/>
    <w:multiLevelType w:val="hybridMultilevel"/>
    <w:tmpl w:val="5726BB3C"/>
    <w:lvl w:ilvl="0" w:tplc="B5BC9E68">
      <w:start w:val="1"/>
      <w:numFmt w:val="decimal"/>
      <w:lvlText w:val="%1."/>
      <w:lvlJc w:val="left"/>
      <w:pPr>
        <w:tabs>
          <w:tab w:val="num" w:pos="1080"/>
        </w:tabs>
        <w:ind w:left="1080" w:hanging="108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
    <w:nsid w:val="2CB96DCD"/>
    <w:multiLevelType w:val="hybridMultilevel"/>
    <w:tmpl w:val="F45042AE"/>
    <w:lvl w:ilvl="0" w:tplc="42AE75A2">
      <w:start w:val="1"/>
      <w:numFmt w:val="decimal"/>
      <w:lvlText w:val="%1."/>
      <w:lvlJc w:val="left"/>
      <w:pPr>
        <w:tabs>
          <w:tab w:val="num" w:pos="720"/>
        </w:tabs>
        <w:ind w:left="720" w:hanging="360"/>
      </w:pPr>
      <w:rPr>
        <w:rFonts w:eastAsia="Arial Unicode MS"/>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E8F5054"/>
    <w:multiLevelType w:val="hybridMultilevel"/>
    <w:tmpl w:val="F3ACC318"/>
    <w:lvl w:ilvl="0" w:tplc="759C4E3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448F5C7B"/>
    <w:multiLevelType w:val="multilevel"/>
    <w:tmpl w:val="2B4C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ED703F"/>
    <w:multiLevelType w:val="multilevel"/>
    <w:tmpl w:val="00086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761445"/>
    <w:multiLevelType w:val="hybridMultilevel"/>
    <w:tmpl w:val="D4963914"/>
    <w:lvl w:ilvl="0" w:tplc="E586C2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3BC63F7"/>
    <w:multiLevelType w:val="multilevel"/>
    <w:tmpl w:val="A992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D346D0"/>
    <w:multiLevelType w:val="hybridMultilevel"/>
    <w:tmpl w:val="4F389FFE"/>
    <w:lvl w:ilvl="0" w:tplc="CF9ABF06">
      <w:start w:val="15"/>
      <w:numFmt w:val="decimal"/>
      <w:lvlText w:val="%1."/>
      <w:lvlJc w:val="left"/>
      <w:pPr>
        <w:tabs>
          <w:tab w:val="num" w:pos="1800"/>
        </w:tabs>
        <w:ind w:left="1800" w:hanging="1743"/>
      </w:pPr>
      <w:rPr>
        <w:rFonts w:hint="default"/>
      </w:rPr>
    </w:lvl>
    <w:lvl w:ilvl="1" w:tplc="284AFA46"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9"/>
  </w:num>
  <w:num w:numId="4">
    <w:abstractNumId w:val="4"/>
  </w:num>
  <w:num w:numId="5">
    <w:abstractNumId w:val="12"/>
  </w:num>
  <w:num w:numId="6">
    <w:abstractNumId w:val="5"/>
  </w:num>
  <w:num w:numId="7">
    <w:abstractNumId w:val="1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6"/>
  </w:num>
  <w:num w:numId="12">
    <w:abstractNumId w:val="13"/>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497"/>
    <w:rsid w:val="00000096"/>
    <w:rsid w:val="00000680"/>
    <w:rsid w:val="00001A9F"/>
    <w:rsid w:val="00002F74"/>
    <w:rsid w:val="000045B2"/>
    <w:rsid w:val="00005FB1"/>
    <w:rsid w:val="00010A40"/>
    <w:rsid w:val="000121CA"/>
    <w:rsid w:val="00012495"/>
    <w:rsid w:val="0001407B"/>
    <w:rsid w:val="00014FCD"/>
    <w:rsid w:val="000178CC"/>
    <w:rsid w:val="00017AB5"/>
    <w:rsid w:val="00023274"/>
    <w:rsid w:val="00023781"/>
    <w:rsid w:val="00023E17"/>
    <w:rsid w:val="00027126"/>
    <w:rsid w:val="000277EB"/>
    <w:rsid w:val="00030A24"/>
    <w:rsid w:val="0003270A"/>
    <w:rsid w:val="0003332C"/>
    <w:rsid w:val="00036C79"/>
    <w:rsid w:val="00040EB7"/>
    <w:rsid w:val="000425CD"/>
    <w:rsid w:val="00043DEB"/>
    <w:rsid w:val="0004402D"/>
    <w:rsid w:val="00044AC4"/>
    <w:rsid w:val="00044D8A"/>
    <w:rsid w:val="000453DD"/>
    <w:rsid w:val="00046178"/>
    <w:rsid w:val="000538A3"/>
    <w:rsid w:val="00057163"/>
    <w:rsid w:val="00061F24"/>
    <w:rsid w:val="000654B2"/>
    <w:rsid w:val="00071CB1"/>
    <w:rsid w:val="0007204D"/>
    <w:rsid w:val="00072AB6"/>
    <w:rsid w:val="000731BE"/>
    <w:rsid w:val="00077CC4"/>
    <w:rsid w:val="00085C19"/>
    <w:rsid w:val="00086647"/>
    <w:rsid w:val="00086C76"/>
    <w:rsid w:val="00092B26"/>
    <w:rsid w:val="000943FB"/>
    <w:rsid w:val="000958CD"/>
    <w:rsid w:val="000965AA"/>
    <w:rsid w:val="000A1867"/>
    <w:rsid w:val="000A1917"/>
    <w:rsid w:val="000A70E7"/>
    <w:rsid w:val="000B3634"/>
    <w:rsid w:val="000B38F8"/>
    <w:rsid w:val="000B5847"/>
    <w:rsid w:val="000B675B"/>
    <w:rsid w:val="000C02B8"/>
    <w:rsid w:val="000C2B13"/>
    <w:rsid w:val="000C3590"/>
    <w:rsid w:val="000C4346"/>
    <w:rsid w:val="000C4836"/>
    <w:rsid w:val="000C6F5A"/>
    <w:rsid w:val="000C6FEC"/>
    <w:rsid w:val="000D09DB"/>
    <w:rsid w:val="000D10A6"/>
    <w:rsid w:val="000D43AD"/>
    <w:rsid w:val="000D4B4F"/>
    <w:rsid w:val="000D5D0A"/>
    <w:rsid w:val="000E0415"/>
    <w:rsid w:val="000E12FC"/>
    <w:rsid w:val="000E292D"/>
    <w:rsid w:val="000E49EC"/>
    <w:rsid w:val="000E7774"/>
    <w:rsid w:val="000E7A0D"/>
    <w:rsid w:val="000F0430"/>
    <w:rsid w:val="000F0719"/>
    <w:rsid w:val="000F534D"/>
    <w:rsid w:val="000F573C"/>
    <w:rsid w:val="000F588F"/>
    <w:rsid w:val="0010078A"/>
    <w:rsid w:val="001012DD"/>
    <w:rsid w:val="001026F8"/>
    <w:rsid w:val="00113D86"/>
    <w:rsid w:val="00120F7D"/>
    <w:rsid w:val="00124219"/>
    <w:rsid w:val="00125620"/>
    <w:rsid w:val="00131147"/>
    <w:rsid w:val="0013243E"/>
    <w:rsid w:val="0013602E"/>
    <w:rsid w:val="00136146"/>
    <w:rsid w:val="00136291"/>
    <w:rsid w:val="00136DA5"/>
    <w:rsid w:val="001407F0"/>
    <w:rsid w:val="00143B03"/>
    <w:rsid w:val="0014415F"/>
    <w:rsid w:val="001468C2"/>
    <w:rsid w:val="001470EC"/>
    <w:rsid w:val="00147BC8"/>
    <w:rsid w:val="00147CA5"/>
    <w:rsid w:val="00151D2C"/>
    <w:rsid w:val="00152209"/>
    <w:rsid w:val="0015359A"/>
    <w:rsid w:val="00155E13"/>
    <w:rsid w:val="0015687C"/>
    <w:rsid w:val="00166266"/>
    <w:rsid w:val="00170509"/>
    <w:rsid w:val="00171014"/>
    <w:rsid w:val="00173F36"/>
    <w:rsid w:val="00175AE4"/>
    <w:rsid w:val="00176DFA"/>
    <w:rsid w:val="0017745F"/>
    <w:rsid w:val="001775F9"/>
    <w:rsid w:val="00177924"/>
    <w:rsid w:val="001805B1"/>
    <w:rsid w:val="001806CB"/>
    <w:rsid w:val="001816A4"/>
    <w:rsid w:val="00182523"/>
    <w:rsid w:val="00183488"/>
    <w:rsid w:val="001838E1"/>
    <w:rsid w:val="00185B2B"/>
    <w:rsid w:val="00186EF2"/>
    <w:rsid w:val="00187245"/>
    <w:rsid w:val="00190015"/>
    <w:rsid w:val="0019033E"/>
    <w:rsid w:val="00190BBB"/>
    <w:rsid w:val="00191041"/>
    <w:rsid w:val="001912C7"/>
    <w:rsid w:val="001924DD"/>
    <w:rsid w:val="00194B89"/>
    <w:rsid w:val="00195B7C"/>
    <w:rsid w:val="001964E2"/>
    <w:rsid w:val="00197303"/>
    <w:rsid w:val="00197A3F"/>
    <w:rsid w:val="001A016F"/>
    <w:rsid w:val="001A09DD"/>
    <w:rsid w:val="001A1DF7"/>
    <w:rsid w:val="001A2F3D"/>
    <w:rsid w:val="001A630C"/>
    <w:rsid w:val="001A77A5"/>
    <w:rsid w:val="001A796A"/>
    <w:rsid w:val="001C02EB"/>
    <w:rsid w:val="001C0CF7"/>
    <w:rsid w:val="001C1428"/>
    <w:rsid w:val="001C144C"/>
    <w:rsid w:val="001C1C66"/>
    <w:rsid w:val="001C31B2"/>
    <w:rsid w:val="001C3E19"/>
    <w:rsid w:val="001C4D28"/>
    <w:rsid w:val="001C542A"/>
    <w:rsid w:val="001D0801"/>
    <w:rsid w:val="001D5E7C"/>
    <w:rsid w:val="001D766E"/>
    <w:rsid w:val="001D7EE5"/>
    <w:rsid w:val="001E177E"/>
    <w:rsid w:val="001E3472"/>
    <w:rsid w:val="001E60E3"/>
    <w:rsid w:val="001E67AD"/>
    <w:rsid w:val="001F2D39"/>
    <w:rsid w:val="001F64DC"/>
    <w:rsid w:val="001F67A2"/>
    <w:rsid w:val="00201606"/>
    <w:rsid w:val="00204B4D"/>
    <w:rsid w:val="002103F4"/>
    <w:rsid w:val="00210BB5"/>
    <w:rsid w:val="00211077"/>
    <w:rsid w:val="00211211"/>
    <w:rsid w:val="00212084"/>
    <w:rsid w:val="002122A2"/>
    <w:rsid w:val="00213A33"/>
    <w:rsid w:val="00213EDC"/>
    <w:rsid w:val="00215414"/>
    <w:rsid w:val="00216CDB"/>
    <w:rsid w:val="00216D30"/>
    <w:rsid w:val="00216E5F"/>
    <w:rsid w:val="00220B1B"/>
    <w:rsid w:val="0022171F"/>
    <w:rsid w:val="00222047"/>
    <w:rsid w:val="00222B91"/>
    <w:rsid w:val="00224A0B"/>
    <w:rsid w:val="0022553A"/>
    <w:rsid w:val="002266F8"/>
    <w:rsid w:val="002276A3"/>
    <w:rsid w:val="002312D0"/>
    <w:rsid w:val="00231586"/>
    <w:rsid w:val="002316F0"/>
    <w:rsid w:val="002320D8"/>
    <w:rsid w:val="002360EB"/>
    <w:rsid w:val="002360EE"/>
    <w:rsid w:val="00236C95"/>
    <w:rsid w:val="00237429"/>
    <w:rsid w:val="00237D2F"/>
    <w:rsid w:val="00241A80"/>
    <w:rsid w:val="002430EB"/>
    <w:rsid w:val="00244BD4"/>
    <w:rsid w:val="00247EBA"/>
    <w:rsid w:val="00252499"/>
    <w:rsid w:val="00255090"/>
    <w:rsid w:val="0025559B"/>
    <w:rsid w:val="00256AB2"/>
    <w:rsid w:val="00257DE7"/>
    <w:rsid w:val="00257E6B"/>
    <w:rsid w:val="002607F4"/>
    <w:rsid w:val="00260A4E"/>
    <w:rsid w:val="00261635"/>
    <w:rsid w:val="002618E1"/>
    <w:rsid w:val="00263DA3"/>
    <w:rsid w:val="00265E12"/>
    <w:rsid w:val="00266209"/>
    <w:rsid w:val="00267DD0"/>
    <w:rsid w:val="00273794"/>
    <w:rsid w:val="00283D5C"/>
    <w:rsid w:val="0028462D"/>
    <w:rsid w:val="00284BC9"/>
    <w:rsid w:val="00286067"/>
    <w:rsid w:val="002865C9"/>
    <w:rsid w:val="00287D2F"/>
    <w:rsid w:val="00290AFA"/>
    <w:rsid w:val="002922A1"/>
    <w:rsid w:val="00292CAF"/>
    <w:rsid w:val="0029338F"/>
    <w:rsid w:val="00297F09"/>
    <w:rsid w:val="002A1334"/>
    <w:rsid w:val="002A2C5C"/>
    <w:rsid w:val="002A37E3"/>
    <w:rsid w:val="002A4979"/>
    <w:rsid w:val="002A5CD4"/>
    <w:rsid w:val="002A7E0A"/>
    <w:rsid w:val="002B2EE1"/>
    <w:rsid w:val="002B325B"/>
    <w:rsid w:val="002B492B"/>
    <w:rsid w:val="002B515F"/>
    <w:rsid w:val="002B6BA1"/>
    <w:rsid w:val="002C2128"/>
    <w:rsid w:val="002C2D9E"/>
    <w:rsid w:val="002C39F4"/>
    <w:rsid w:val="002C3CFD"/>
    <w:rsid w:val="002C58AF"/>
    <w:rsid w:val="002C67C2"/>
    <w:rsid w:val="002D036E"/>
    <w:rsid w:val="002D1E21"/>
    <w:rsid w:val="002D2976"/>
    <w:rsid w:val="002D455B"/>
    <w:rsid w:val="002D5F0E"/>
    <w:rsid w:val="002E1B67"/>
    <w:rsid w:val="002E2846"/>
    <w:rsid w:val="002E2C27"/>
    <w:rsid w:val="002E5861"/>
    <w:rsid w:val="002E5A2A"/>
    <w:rsid w:val="002E5D94"/>
    <w:rsid w:val="002F0B55"/>
    <w:rsid w:val="002F13E5"/>
    <w:rsid w:val="002F1B60"/>
    <w:rsid w:val="002F20DC"/>
    <w:rsid w:val="002F6B07"/>
    <w:rsid w:val="00305678"/>
    <w:rsid w:val="00306520"/>
    <w:rsid w:val="003131E0"/>
    <w:rsid w:val="00316E98"/>
    <w:rsid w:val="00317C41"/>
    <w:rsid w:val="003221D8"/>
    <w:rsid w:val="00323312"/>
    <w:rsid w:val="00323DBA"/>
    <w:rsid w:val="003268E7"/>
    <w:rsid w:val="00327E75"/>
    <w:rsid w:val="003300FE"/>
    <w:rsid w:val="0033097B"/>
    <w:rsid w:val="00330A50"/>
    <w:rsid w:val="00340862"/>
    <w:rsid w:val="00340D56"/>
    <w:rsid w:val="00342D76"/>
    <w:rsid w:val="003432A0"/>
    <w:rsid w:val="00343CCE"/>
    <w:rsid w:val="0034522E"/>
    <w:rsid w:val="003456B4"/>
    <w:rsid w:val="003466E7"/>
    <w:rsid w:val="0034686E"/>
    <w:rsid w:val="00350528"/>
    <w:rsid w:val="003537EC"/>
    <w:rsid w:val="00355BF3"/>
    <w:rsid w:val="00356080"/>
    <w:rsid w:val="00356965"/>
    <w:rsid w:val="003619B0"/>
    <w:rsid w:val="00364777"/>
    <w:rsid w:val="00364832"/>
    <w:rsid w:val="00365C24"/>
    <w:rsid w:val="00370337"/>
    <w:rsid w:val="00371590"/>
    <w:rsid w:val="003733E1"/>
    <w:rsid w:val="0037434F"/>
    <w:rsid w:val="00375DF4"/>
    <w:rsid w:val="003763DF"/>
    <w:rsid w:val="00376CC7"/>
    <w:rsid w:val="00380B45"/>
    <w:rsid w:val="00381069"/>
    <w:rsid w:val="0038149C"/>
    <w:rsid w:val="003859F6"/>
    <w:rsid w:val="003904C2"/>
    <w:rsid w:val="00392047"/>
    <w:rsid w:val="00393714"/>
    <w:rsid w:val="003947E3"/>
    <w:rsid w:val="00396482"/>
    <w:rsid w:val="00396F22"/>
    <w:rsid w:val="003A3E0E"/>
    <w:rsid w:val="003A3F33"/>
    <w:rsid w:val="003A4EF8"/>
    <w:rsid w:val="003A533C"/>
    <w:rsid w:val="003A78B4"/>
    <w:rsid w:val="003B0467"/>
    <w:rsid w:val="003B09BA"/>
    <w:rsid w:val="003B1BD7"/>
    <w:rsid w:val="003B1D6C"/>
    <w:rsid w:val="003C087C"/>
    <w:rsid w:val="003C0AE9"/>
    <w:rsid w:val="003C2454"/>
    <w:rsid w:val="003C468E"/>
    <w:rsid w:val="003C46FB"/>
    <w:rsid w:val="003C6201"/>
    <w:rsid w:val="003C67CD"/>
    <w:rsid w:val="003C7938"/>
    <w:rsid w:val="003D2561"/>
    <w:rsid w:val="003D3E7C"/>
    <w:rsid w:val="003D6BBF"/>
    <w:rsid w:val="003E2D99"/>
    <w:rsid w:val="003E4450"/>
    <w:rsid w:val="003E4A86"/>
    <w:rsid w:val="003E6A58"/>
    <w:rsid w:val="003E6A6D"/>
    <w:rsid w:val="003E6B1F"/>
    <w:rsid w:val="003E739C"/>
    <w:rsid w:val="003F11B0"/>
    <w:rsid w:val="003F1851"/>
    <w:rsid w:val="003F2CA4"/>
    <w:rsid w:val="003F4874"/>
    <w:rsid w:val="003F62A9"/>
    <w:rsid w:val="00402346"/>
    <w:rsid w:val="0040430B"/>
    <w:rsid w:val="00404494"/>
    <w:rsid w:val="004054A5"/>
    <w:rsid w:val="00405D5B"/>
    <w:rsid w:val="00410AE6"/>
    <w:rsid w:val="00412FD2"/>
    <w:rsid w:val="00413281"/>
    <w:rsid w:val="00414483"/>
    <w:rsid w:val="00414584"/>
    <w:rsid w:val="004150BA"/>
    <w:rsid w:val="004158A1"/>
    <w:rsid w:val="00421882"/>
    <w:rsid w:val="0042484C"/>
    <w:rsid w:val="00427378"/>
    <w:rsid w:val="00427F56"/>
    <w:rsid w:val="004304EB"/>
    <w:rsid w:val="00430A4C"/>
    <w:rsid w:val="004327E3"/>
    <w:rsid w:val="00435201"/>
    <w:rsid w:val="00437662"/>
    <w:rsid w:val="0044119C"/>
    <w:rsid w:val="00441A55"/>
    <w:rsid w:val="00441EF0"/>
    <w:rsid w:val="0044216F"/>
    <w:rsid w:val="00442C21"/>
    <w:rsid w:val="0044782A"/>
    <w:rsid w:val="00450A17"/>
    <w:rsid w:val="00452144"/>
    <w:rsid w:val="00452EC4"/>
    <w:rsid w:val="004532C7"/>
    <w:rsid w:val="00454BAE"/>
    <w:rsid w:val="00456928"/>
    <w:rsid w:val="00457365"/>
    <w:rsid w:val="00461516"/>
    <w:rsid w:val="00463184"/>
    <w:rsid w:val="00465349"/>
    <w:rsid w:val="004654B0"/>
    <w:rsid w:val="004655CE"/>
    <w:rsid w:val="00467069"/>
    <w:rsid w:val="0047135A"/>
    <w:rsid w:val="004718AA"/>
    <w:rsid w:val="00471FA2"/>
    <w:rsid w:val="0047776D"/>
    <w:rsid w:val="00477F73"/>
    <w:rsid w:val="00480F2B"/>
    <w:rsid w:val="00484837"/>
    <w:rsid w:val="00484A70"/>
    <w:rsid w:val="00485124"/>
    <w:rsid w:val="00486E8F"/>
    <w:rsid w:val="00486EF9"/>
    <w:rsid w:val="00490651"/>
    <w:rsid w:val="00491301"/>
    <w:rsid w:val="004938DC"/>
    <w:rsid w:val="00493B1F"/>
    <w:rsid w:val="00495938"/>
    <w:rsid w:val="004A1AC6"/>
    <w:rsid w:val="004A49F7"/>
    <w:rsid w:val="004A4A0D"/>
    <w:rsid w:val="004A7FEA"/>
    <w:rsid w:val="004B185B"/>
    <w:rsid w:val="004B1ACE"/>
    <w:rsid w:val="004B45D6"/>
    <w:rsid w:val="004B61F2"/>
    <w:rsid w:val="004B70FD"/>
    <w:rsid w:val="004C28C1"/>
    <w:rsid w:val="004C3190"/>
    <w:rsid w:val="004C3FBB"/>
    <w:rsid w:val="004C4E61"/>
    <w:rsid w:val="004C6E70"/>
    <w:rsid w:val="004C7A64"/>
    <w:rsid w:val="004D164C"/>
    <w:rsid w:val="004D317F"/>
    <w:rsid w:val="004D3188"/>
    <w:rsid w:val="004D3BC2"/>
    <w:rsid w:val="004E1A92"/>
    <w:rsid w:val="004E3896"/>
    <w:rsid w:val="004E3A5A"/>
    <w:rsid w:val="004E7095"/>
    <w:rsid w:val="004F1AA1"/>
    <w:rsid w:val="004F4FC7"/>
    <w:rsid w:val="004F5274"/>
    <w:rsid w:val="004F531A"/>
    <w:rsid w:val="00501701"/>
    <w:rsid w:val="005051AA"/>
    <w:rsid w:val="00506625"/>
    <w:rsid w:val="005073D5"/>
    <w:rsid w:val="005102B8"/>
    <w:rsid w:val="00510AC5"/>
    <w:rsid w:val="00510ED5"/>
    <w:rsid w:val="00515344"/>
    <w:rsid w:val="00515591"/>
    <w:rsid w:val="0051585A"/>
    <w:rsid w:val="00516ED9"/>
    <w:rsid w:val="0051725E"/>
    <w:rsid w:val="00524611"/>
    <w:rsid w:val="00524807"/>
    <w:rsid w:val="00525B3A"/>
    <w:rsid w:val="00526457"/>
    <w:rsid w:val="0053225B"/>
    <w:rsid w:val="00533FED"/>
    <w:rsid w:val="00534499"/>
    <w:rsid w:val="005345F4"/>
    <w:rsid w:val="00535317"/>
    <w:rsid w:val="00536DC2"/>
    <w:rsid w:val="00537598"/>
    <w:rsid w:val="00541E77"/>
    <w:rsid w:val="0054486A"/>
    <w:rsid w:val="00546BFC"/>
    <w:rsid w:val="0054757E"/>
    <w:rsid w:val="00547BCF"/>
    <w:rsid w:val="00550013"/>
    <w:rsid w:val="0055058F"/>
    <w:rsid w:val="00550729"/>
    <w:rsid w:val="0055118A"/>
    <w:rsid w:val="0055180C"/>
    <w:rsid w:val="00553428"/>
    <w:rsid w:val="005539FC"/>
    <w:rsid w:val="00554117"/>
    <w:rsid w:val="0055584C"/>
    <w:rsid w:val="005562E8"/>
    <w:rsid w:val="00556650"/>
    <w:rsid w:val="0055755B"/>
    <w:rsid w:val="005579EF"/>
    <w:rsid w:val="0056132C"/>
    <w:rsid w:val="00562ABD"/>
    <w:rsid w:val="00563600"/>
    <w:rsid w:val="0056485B"/>
    <w:rsid w:val="005712BA"/>
    <w:rsid w:val="00571EAD"/>
    <w:rsid w:val="0057267A"/>
    <w:rsid w:val="00581F83"/>
    <w:rsid w:val="0058397F"/>
    <w:rsid w:val="00584245"/>
    <w:rsid w:val="00590225"/>
    <w:rsid w:val="005A0E8C"/>
    <w:rsid w:val="005A193F"/>
    <w:rsid w:val="005A1D85"/>
    <w:rsid w:val="005A5195"/>
    <w:rsid w:val="005A6C7C"/>
    <w:rsid w:val="005A729A"/>
    <w:rsid w:val="005A7F39"/>
    <w:rsid w:val="005B019F"/>
    <w:rsid w:val="005B12CC"/>
    <w:rsid w:val="005B141F"/>
    <w:rsid w:val="005B14FA"/>
    <w:rsid w:val="005B1B70"/>
    <w:rsid w:val="005B1F10"/>
    <w:rsid w:val="005B3797"/>
    <w:rsid w:val="005B3A4E"/>
    <w:rsid w:val="005B56A1"/>
    <w:rsid w:val="005B7BE5"/>
    <w:rsid w:val="005C2C36"/>
    <w:rsid w:val="005C3B48"/>
    <w:rsid w:val="005C3DF1"/>
    <w:rsid w:val="005C4D47"/>
    <w:rsid w:val="005C6927"/>
    <w:rsid w:val="005D0A5E"/>
    <w:rsid w:val="005D0EDC"/>
    <w:rsid w:val="005D1E09"/>
    <w:rsid w:val="005D5716"/>
    <w:rsid w:val="005D65D3"/>
    <w:rsid w:val="005D6E36"/>
    <w:rsid w:val="005E2519"/>
    <w:rsid w:val="005E46D7"/>
    <w:rsid w:val="005E6B80"/>
    <w:rsid w:val="005E6E13"/>
    <w:rsid w:val="005E7238"/>
    <w:rsid w:val="005E7A32"/>
    <w:rsid w:val="005F10F7"/>
    <w:rsid w:val="005F21BB"/>
    <w:rsid w:val="005F5350"/>
    <w:rsid w:val="00602FE3"/>
    <w:rsid w:val="00603094"/>
    <w:rsid w:val="00604937"/>
    <w:rsid w:val="006064B4"/>
    <w:rsid w:val="00606795"/>
    <w:rsid w:val="00610596"/>
    <w:rsid w:val="00610C5B"/>
    <w:rsid w:val="006120EE"/>
    <w:rsid w:val="006127E4"/>
    <w:rsid w:val="00613033"/>
    <w:rsid w:val="0061514F"/>
    <w:rsid w:val="00616B57"/>
    <w:rsid w:val="00616F1D"/>
    <w:rsid w:val="00617B71"/>
    <w:rsid w:val="00617D15"/>
    <w:rsid w:val="00617EBF"/>
    <w:rsid w:val="0062057D"/>
    <w:rsid w:val="00620683"/>
    <w:rsid w:val="00620FA3"/>
    <w:rsid w:val="00623186"/>
    <w:rsid w:val="00624142"/>
    <w:rsid w:val="00624554"/>
    <w:rsid w:val="0062508F"/>
    <w:rsid w:val="00627CDC"/>
    <w:rsid w:val="006315A2"/>
    <w:rsid w:val="00632851"/>
    <w:rsid w:val="00632E2C"/>
    <w:rsid w:val="00633077"/>
    <w:rsid w:val="0063360C"/>
    <w:rsid w:val="00634B88"/>
    <w:rsid w:val="00635717"/>
    <w:rsid w:val="00641779"/>
    <w:rsid w:val="00643C7D"/>
    <w:rsid w:val="006447AE"/>
    <w:rsid w:val="00645984"/>
    <w:rsid w:val="006512BD"/>
    <w:rsid w:val="006532A5"/>
    <w:rsid w:val="006533C7"/>
    <w:rsid w:val="0065356F"/>
    <w:rsid w:val="00655BAF"/>
    <w:rsid w:val="0065681D"/>
    <w:rsid w:val="00657730"/>
    <w:rsid w:val="006613E0"/>
    <w:rsid w:val="006638DF"/>
    <w:rsid w:val="00663E82"/>
    <w:rsid w:val="00664334"/>
    <w:rsid w:val="00665130"/>
    <w:rsid w:val="00672536"/>
    <w:rsid w:val="00674124"/>
    <w:rsid w:val="00675388"/>
    <w:rsid w:val="00675816"/>
    <w:rsid w:val="0068089E"/>
    <w:rsid w:val="00680AD5"/>
    <w:rsid w:val="0068101C"/>
    <w:rsid w:val="00682C10"/>
    <w:rsid w:val="00682CE3"/>
    <w:rsid w:val="0068317B"/>
    <w:rsid w:val="006839E1"/>
    <w:rsid w:val="006848B1"/>
    <w:rsid w:val="00684BEB"/>
    <w:rsid w:val="00684E7E"/>
    <w:rsid w:val="00687E30"/>
    <w:rsid w:val="00692E17"/>
    <w:rsid w:val="00693FF7"/>
    <w:rsid w:val="00697957"/>
    <w:rsid w:val="006A1139"/>
    <w:rsid w:val="006A1911"/>
    <w:rsid w:val="006A4108"/>
    <w:rsid w:val="006A4A7D"/>
    <w:rsid w:val="006A5AE2"/>
    <w:rsid w:val="006A6240"/>
    <w:rsid w:val="006B23C1"/>
    <w:rsid w:val="006B3237"/>
    <w:rsid w:val="006B7091"/>
    <w:rsid w:val="006C038A"/>
    <w:rsid w:val="006C0456"/>
    <w:rsid w:val="006C18C6"/>
    <w:rsid w:val="006C2C86"/>
    <w:rsid w:val="006C40E3"/>
    <w:rsid w:val="006C497B"/>
    <w:rsid w:val="006C6BFD"/>
    <w:rsid w:val="006C7F3C"/>
    <w:rsid w:val="006D2266"/>
    <w:rsid w:val="006D51B3"/>
    <w:rsid w:val="006D657B"/>
    <w:rsid w:val="006D6B0C"/>
    <w:rsid w:val="006D75E2"/>
    <w:rsid w:val="006E069F"/>
    <w:rsid w:val="006E1CC8"/>
    <w:rsid w:val="006E1D5D"/>
    <w:rsid w:val="006E1F0B"/>
    <w:rsid w:val="006E1F28"/>
    <w:rsid w:val="006E3AF0"/>
    <w:rsid w:val="006E46DD"/>
    <w:rsid w:val="006E4A60"/>
    <w:rsid w:val="006E673C"/>
    <w:rsid w:val="006E7719"/>
    <w:rsid w:val="006E7818"/>
    <w:rsid w:val="006E790B"/>
    <w:rsid w:val="006F4A9A"/>
    <w:rsid w:val="006F4D80"/>
    <w:rsid w:val="006F5956"/>
    <w:rsid w:val="006F59DF"/>
    <w:rsid w:val="006F6C66"/>
    <w:rsid w:val="00702B12"/>
    <w:rsid w:val="00703077"/>
    <w:rsid w:val="0070322F"/>
    <w:rsid w:val="007037EA"/>
    <w:rsid w:val="00704E30"/>
    <w:rsid w:val="0070776C"/>
    <w:rsid w:val="00710BC6"/>
    <w:rsid w:val="00711BC1"/>
    <w:rsid w:val="00713EE6"/>
    <w:rsid w:val="0071442D"/>
    <w:rsid w:val="007147B6"/>
    <w:rsid w:val="00715783"/>
    <w:rsid w:val="00716990"/>
    <w:rsid w:val="00717884"/>
    <w:rsid w:val="00721ADF"/>
    <w:rsid w:val="007227F6"/>
    <w:rsid w:val="00724EE1"/>
    <w:rsid w:val="00726A1C"/>
    <w:rsid w:val="007278B2"/>
    <w:rsid w:val="00730F0E"/>
    <w:rsid w:val="00732E25"/>
    <w:rsid w:val="0073300E"/>
    <w:rsid w:val="00735CE3"/>
    <w:rsid w:val="00736CDE"/>
    <w:rsid w:val="00741819"/>
    <w:rsid w:val="00742415"/>
    <w:rsid w:val="00747133"/>
    <w:rsid w:val="007509C2"/>
    <w:rsid w:val="007526AC"/>
    <w:rsid w:val="00753043"/>
    <w:rsid w:val="007552C0"/>
    <w:rsid w:val="00761353"/>
    <w:rsid w:val="00762F7F"/>
    <w:rsid w:val="007630BE"/>
    <w:rsid w:val="007648AE"/>
    <w:rsid w:val="00770BC6"/>
    <w:rsid w:val="00771F91"/>
    <w:rsid w:val="0077530B"/>
    <w:rsid w:val="00775D2B"/>
    <w:rsid w:val="00776969"/>
    <w:rsid w:val="00777E23"/>
    <w:rsid w:val="00777FFA"/>
    <w:rsid w:val="007800C6"/>
    <w:rsid w:val="0078032B"/>
    <w:rsid w:val="007806BD"/>
    <w:rsid w:val="007818DC"/>
    <w:rsid w:val="00782D55"/>
    <w:rsid w:val="00785498"/>
    <w:rsid w:val="0079046A"/>
    <w:rsid w:val="00791658"/>
    <w:rsid w:val="00791AE4"/>
    <w:rsid w:val="00792B21"/>
    <w:rsid w:val="00793345"/>
    <w:rsid w:val="007944AE"/>
    <w:rsid w:val="00794F9C"/>
    <w:rsid w:val="00796000"/>
    <w:rsid w:val="007960D9"/>
    <w:rsid w:val="007A082B"/>
    <w:rsid w:val="007A1682"/>
    <w:rsid w:val="007A2AAF"/>
    <w:rsid w:val="007A40E1"/>
    <w:rsid w:val="007A6DE7"/>
    <w:rsid w:val="007A759C"/>
    <w:rsid w:val="007B05D4"/>
    <w:rsid w:val="007B0F5D"/>
    <w:rsid w:val="007B114F"/>
    <w:rsid w:val="007B136A"/>
    <w:rsid w:val="007B1493"/>
    <w:rsid w:val="007B4A7A"/>
    <w:rsid w:val="007B51F0"/>
    <w:rsid w:val="007B560E"/>
    <w:rsid w:val="007B5953"/>
    <w:rsid w:val="007B700D"/>
    <w:rsid w:val="007B71A1"/>
    <w:rsid w:val="007C0537"/>
    <w:rsid w:val="007C2A9E"/>
    <w:rsid w:val="007C37F2"/>
    <w:rsid w:val="007C3C57"/>
    <w:rsid w:val="007C5AA7"/>
    <w:rsid w:val="007C7825"/>
    <w:rsid w:val="007D54E1"/>
    <w:rsid w:val="007D554C"/>
    <w:rsid w:val="007D5C37"/>
    <w:rsid w:val="007D5E48"/>
    <w:rsid w:val="007D7355"/>
    <w:rsid w:val="007D7998"/>
    <w:rsid w:val="007E0C93"/>
    <w:rsid w:val="007E1D27"/>
    <w:rsid w:val="007E2CE4"/>
    <w:rsid w:val="007E4C24"/>
    <w:rsid w:val="007E70B9"/>
    <w:rsid w:val="007E7F64"/>
    <w:rsid w:val="007F17BC"/>
    <w:rsid w:val="007F5351"/>
    <w:rsid w:val="007F71E8"/>
    <w:rsid w:val="00801F0E"/>
    <w:rsid w:val="0080250A"/>
    <w:rsid w:val="00802C14"/>
    <w:rsid w:val="00803109"/>
    <w:rsid w:val="00804A63"/>
    <w:rsid w:val="00804F26"/>
    <w:rsid w:val="00811319"/>
    <w:rsid w:val="0081243A"/>
    <w:rsid w:val="00812CB1"/>
    <w:rsid w:val="008138A4"/>
    <w:rsid w:val="00817684"/>
    <w:rsid w:val="008210F5"/>
    <w:rsid w:val="008241A6"/>
    <w:rsid w:val="00825B76"/>
    <w:rsid w:val="00826922"/>
    <w:rsid w:val="0082719F"/>
    <w:rsid w:val="00830B98"/>
    <w:rsid w:val="00832E0B"/>
    <w:rsid w:val="0083357A"/>
    <w:rsid w:val="008346C8"/>
    <w:rsid w:val="00835EA7"/>
    <w:rsid w:val="008360F8"/>
    <w:rsid w:val="00836B63"/>
    <w:rsid w:val="00837C51"/>
    <w:rsid w:val="00840F1D"/>
    <w:rsid w:val="00846786"/>
    <w:rsid w:val="0084700E"/>
    <w:rsid w:val="008470F3"/>
    <w:rsid w:val="008472CE"/>
    <w:rsid w:val="008476CD"/>
    <w:rsid w:val="00850E44"/>
    <w:rsid w:val="0085460C"/>
    <w:rsid w:val="00854F58"/>
    <w:rsid w:val="008552BE"/>
    <w:rsid w:val="00855C54"/>
    <w:rsid w:val="00856197"/>
    <w:rsid w:val="00856935"/>
    <w:rsid w:val="0086069F"/>
    <w:rsid w:val="00862DD0"/>
    <w:rsid w:val="0086320F"/>
    <w:rsid w:val="008656AD"/>
    <w:rsid w:val="00866FC4"/>
    <w:rsid w:val="00870D33"/>
    <w:rsid w:val="008755F9"/>
    <w:rsid w:val="0088258F"/>
    <w:rsid w:val="00882E18"/>
    <w:rsid w:val="00882E76"/>
    <w:rsid w:val="008842D5"/>
    <w:rsid w:val="008859C9"/>
    <w:rsid w:val="0088681B"/>
    <w:rsid w:val="00886E55"/>
    <w:rsid w:val="00890729"/>
    <w:rsid w:val="0089083D"/>
    <w:rsid w:val="00891916"/>
    <w:rsid w:val="0089336B"/>
    <w:rsid w:val="0089493A"/>
    <w:rsid w:val="00896935"/>
    <w:rsid w:val="008A0893"/>
    <w:rsid w:val="008A0C56"/>
    <w:rsid w:val="008A154A"/>
    <w:rsid w:val="008A23B0"/>
    <w:rsid w:val="008A4F13"/>
    <w:rsid w:val="008A5D92"/>
    <w:rsid w:val="008A5EDE"/>
    <w:rsid w:val="008A678C"/>
    <w:rsid w:val="008A6D83"/>
    <w:rsid w:val="008B1210"/>
    <w:rsid w:val="008B5006"/>
    <w:rsid w:val="008B69A0"/>
    <w:rsid w:val="008B7730"/>
    <w:rsid w:val="008C045D"/>
    <w:rsid w:val="008C052E"/>
    <w:rsid w:val="008C1BBC"/>
    <w:rsid w:val="008C2836"/>
    <w:rsid w:val="008C3B27"/>
    <w:rsid w:val="008C5164"/>
    <w:rsid w:val="008C5655"/>
    <w:rsid w:val="008C6A8E"/>
    <w:rsid w:val="008D0403"/>
    <w:rsid w:val="008D445D"/>
    <w:rsid w:val="008E54BA"/>
    <w:rsid w:val="008E607E"/>
    <w:rsid w:val="008F04DA"/>
    <w:rsid w:val="008F23B1"/>
    <w:rsid w:val="008F39CA"/>
    <w:rsid w:val="008F4213"/>
    <w:rsid w:val="008F5B85"/>
    <w:rsid w:val="008F7BEE"/>
    <w:rsid w:val="009006BB"/>
    <w:rsid w:val="0090092B"/>
    <w:rsid w:val="00901694"/>
    <w:rsid w:val="00901B5D"/>
    <w:rsid w:val="00906756"/>
    <w:rsid w:val="009068A2"/>
    <w:rsid w:val="00907EAD"/>
    <w:rsid w:val="00911CE4"/>
    <w:rsid w:val="0091495C"/>
    <w:rsid w:val="00914A95"/>
    <w:rsid w:val="00915D8C"/>
    <w:rsid w:val="0091680A"/>
    <w:rsid w:val="00917810"/>
    <w:rsid w:val="0092061F"/>
    <w:rsid w:val="0092142C"/>
    <w:rsid w:val="00921B82"/>
    <w:rsid w:val="00922C78"/>
    <w:rsid w:val="00923B0D"/>
    <w:rsid w:val="00925EAF"/>
    <w:rsid w:val="009353B7"/>
    <w:rsid w:val="00935FAA"/>
    <w:rsid w:val="0093684E"/>
    <w:rsid w:val="00940539"/>
    <w:rsid w:val="00943828"/>
    <w:rsid w:val="00944049"/>
    <w:rsid w:val="009461F2"/>
    <w:rsid w:val="009477EE"/>
    <w:rsid w:val="00947EF6"/>
    <w:rsid w:val="0095126D"/>
    <w:rsid w:val="00955DBD"/>
    <w:rsid w:val="00956CC4"/>
    <w:rsid w:val="00960042"/>
    <w:rsid w:val="00963DBE"/>
    <w:rsid w:val="009649AD"/>
    <w:rsid w:val="009652CF"/>
    <w:rsid w:val="00967ADB"/>
    <w:rsid w:val="0097142F"/>
    <w:rsid w:val="0097222B"/>
    <w:rsid w:val="00972D05"/>
    <w:rsid w:val="00973BA6"/>
    <w:rsid w:val="00974AEB"/>
    <w:rsid w:val="0097597B"/>
    <w:rsid w:val="00976748"/>
    <w:rsid w:val="00976A69"/>
    <w:rsid w:val="00980889"/>
    <w:rsid w:val="009811C9"/>
    <w:rsid w:val="00981F63"/>
    <w:rsid w:val="0098250A"/>
    <w:rsid w:val="0098287D"/>
    <w:rsid w:val="00982DAF"/>
    <w:rsid w:val="0098371E"/>
    <w:rsid w:val="00984621"/>
    <w:rsid w:val="009848CF"/>
    <w:rsid w:val="009848D4"/>
    <w:rsid w:val="00985761"/>
    <w:rsid w:val="009901AF"/>
    <w:rsid w:val="009911DE"/>
    <w:rsid w:val="009A09EF"/>
    <w:rsid w:val="009A3B06"/>
    <w:rsid w:val="009A3BD7"/>
    <w:rsid w:val="009A48FF"/>
    <w:rsid w:val="009A5CCE"/>
    <w:rsid w:val="009B051B"/>
    <w:rsid w:val="009B194A"/>
    <w:rsid w:val="009B3305"/>
    <w:rsid w:val="009B50A7"/>
    <w:rsid w:val="009B62A5"/>
    <w:rsid w:val="009C0653"/>
    <w:rsid w:val="009C0F27"/>
    <w:rsid w:val="009C1CA6"/>
    <w:rsid w:val="009C47BA"/>
    <w:rsid w:val="009C5145"/>
    <w:rsid w:val="009C7209"/>
    <w:rsid w:val="009D1D7B"/>
    <w:rsid w:val="009D270C"/>
    <w:rsid w:val="009D2B62"/>
    <w:rsid w:val="009D6845"/>
    <w:rsid w:val="009D6EBD"/>
    <w:rsid w:val="009D795B"/>
    <w:rsid w:val="009E07D1"/>
    <w:rsid w:val="009E195E"/>
    <w:rsid w:val="009E3FC9"/>
    <w:rsid w:val="009E4142"/>
    <w:rsid w:val="009F2136"/>
    <w:rsid w:val="009F2838"/>
    <w:rsid w:val="009F49E7"/>
    <w:rsid w:val="009F49FC"/>
    <w:rsid w:val="009F4E20"/>
    <w:rsid w:val="009F75C2"/>
    <w:rsid w:val="009F779D"/>
    <w:rsid w:val="009F7F7F"/>
    <w:rsid w:val="009F7FEC"/>
    <w:rsid w:val="00A0536A"/>
    <w:rsid w:val="00A07046"/>
    <w:rsid w:val="00A07164"/>
    <w:rsid w:val="00A10230"/>
    <w:rsid w:val="00A102A0"/>
    <w:rsid w:val="00A10497"/>
    <w:rsid w:val="00A11A50"/>
    <w:rsid w:val="00A11F16"/>
    <w:rsid w:val="00A13A72"/>
    <w:rsid w:val="00A15408"/>
    <w:rsid w:val="00A200C9"/>
    <w:rsid w:val="00A211D6"/>
    <w:rsid w:val="00A21CE0"/>
    <w:rsid w:val="00A24316"/>
    <w:rsid w:val="00A24F36"/>
    <w:rsid w:val="00A25925"/>
    <w:rsid w:val="00A26DD1"/>
    <w:rsid w:val="00A2708D"/>
    <w:rsid w:val="00A30835"/>
    <w:rsid w:val="00A31D56"/>
    <w:rsid w:val="00A32AB5"/>
    <w:rsid w:val="00A35117"/>
    <w:rsid w:val="00A35342"/>
    <w:rsid w:val="00A379B0"/>
    <w:rsid w:val="00A4363A"/>
    <w:rsid w:val="00A45957"/>
    <w:rsid w:val="00A45D58"/>
    <w:rsid w:val="00A4642C"/>
    <w:rsid w:val="00A46A7D"/>
    <w:rsid w:val="00A507B1"/>
    <w:rsid w:val="00A51014"/>
    <w:rsid w:val="00A51219"/>
    <w:rsid w:val="00A55034"/>
    <w:rsid w:val="00A556D8"/>
    <w:rsid w:val="00A60080"/>
    <w:rsid w:val="00A605A0"/>
    <w:rsid w:val="00A61B16"/>
    <w:rsid w:val="00A6215E"/>
    <w:rsid w:val="00A638B4"/>
    <w:rsid w:val="00A63E7A"/>
    <w:rsid w:val="00A649BB"/>
    <w:rsid w:val="00A653CE"/>
    <w:rsid w:val="00A657D0"/>
    <w:rsid w:val="00A65A2B"/>
    <w:rsid w:val="00A67DFF"/>
    <w:rsid w:val="00A7150E"/>
    <w:rsid w:val="00A7264E"/>
    <w:rsid w:val="00A72924"/>
    <w:rsid w:val="00A72BDD"/>
    <w:rsid w:val="00A75888"/>
    <w:rsid w:val="00A80A4B"/>
    <w:rsid w:val="00A81A72"/>
    <w:rsid w:val="00A82A19"/>
    <w:rsid w:val="00A85256"/>
    <w:rsid w:val="00A85502"/>
    <w:rsid w:val="00A85AA1"/>
    <w:rsid w:val="00A8686D"/>
    <w:rsid w:val="00A87CB7"/>
    <w:rsid w:val="00A90001"/>
    <w:rsid w:val="00A93042"/>
    <w:rsid w:val="00A93333"/>
    <w:rsid w:val="00A949A4"/>
    <w:rsid w:val="00A95ECA"/>
    <w:rsid w:val="00A96853"/>
    <w:rsid w:val="00A96E47"/>
    <w:rsid w:val="00AA0650"/>
    <w:rsid w:val="00AA1998"/>
    <w:rsid w:val="00AA28F0"/>
    <w:rsid w:val="00AA2F2B"/>
    <w:rsid w:val="00AA4CED"/>
    <w:rsid w:val="00AA6F65"/>
    <w:rsid w:val="00AA7E1D"/>
    <w:rsid w:val="00AB123C"/>
    <w:rsid w:val="00AB410D"/>
    <w:rsid w:val="00AB6CDF"/>
    <w:rsid w:val="00AC1F61"/>
    <w:rsid w:val="00AC41D5"/>
    <w:rsid w:val="00AC7521"/>
    <w:rsid w:val="00AC7D8D"/>
    <w:rsid w:val="00AD030C"/>
    <w:rsid w:val="00AD28B3"/>
    <w:rsid w:val="00AD411B"/>
    <w:rsid w:val="00AD554B"/>
    <w:rsid w:val="00AD69B3"/>
    <w:rsid w:val="00AD6BFE"/>
    <w:rsid w:val="00AD6E09"/>
    <w:rsid w:val="00AD709C"/>
    <w:rsid w:val="00AE1FA8"/>
    <w:rsid w:val="00AE45EA"/>
    <w:rsid w:val="00AF1101"/>
    <w:rsid w:val="00AF141C"/>
    <w:rsid w:val="00AF186B"/>
    <w:rsid w:val="00AF370D"/>
    <w:rsid w:val="00AF52BD"/>
    <w:rsid w:val="00AF69AB"/>
    <w:rsid w:val="00AF6BFF"/>
    <w:rsid w:val="00AF6E54"/>
    <w:rsid w:val="00B00D6F"/>
    <w:rsid w:val="00B036F6"/>
    <w:rsid w:val="00B0459A"/>
    <w:rsid w:val="00B13E21"/>
    <w:rsid w:val="00B1507A"/>
    <w:rsid w:val="00B164EA"/>
    <w:rsid w:val="00B2601D"/>
    <w:rsid w:val="00B27771"/>
    <w:rsid w:val="00B27C31"/>
    <w:rsid w:val="00B311D2"/>
    <w:rsid w:val="00B319A2"/>
    <w:rsid w:val="00B32287"/>
    <w:rsid w:val="00B340BC"/>
    <w:rsid w:val="00B3585A"/>
    <w:rsid w:val="00B35D0A"/>
    <w:rsid w:val="00B37F6A"/>
    <w:rsid w:val="00B4398D"/>
    <w:rsid w:val="00B43D1A"/>
    <w:rsid w:val="00B458B8"/>
    <w:rsid w:val="00B472B5"/>
    <w:rsid w:val="00B47561"/>
    <w:rsid w:val="00B47B36"/>
    <w:rsid w:val="00B51DE3"/>
    <w:rsid w:val="00B52910"/>
    <w:rsid w:val="00B52E85"/>
    <w:rsid w:val="00B53E65"/>
    <w:rsid w:val="00B55A63"/>
    <w:rsid w:val="00B55FDB"/>
    <w:rsid w:val="00B56A10"/>
    <w:rsid w:val="00B57647"/>
    <w:rsid w:val="00B60548"/>
    <w:rsid w:val="00B60CED"/>
    <w:rsid w:val="00B60F45"/>
    <w:rsid w:val="00B645F6"/>
    <w:rsid w:val="00B64783"/>
    <w:rsid w:val="00B6504E"/>
    <w:rsid w:val="00B66B46"/>
    <w:rsid w:val="00B70B82"/>
    <w:rsid w:val="00B719F0"/>
    <w:rsid w:val="00B75A92"/>
    <w:rsid w:val="00B77B6D"/>
    <w:rsid w:val="00B81114"/>
    <w:rsid w:val="00B81691"/>
    <w:rsid w:val="00B81829"/>
    <w:rsid w:val="00B83C61"/>
    <w:rsid w:val="00B844B4"/>
    <w:rsid w:val="00B8613E"/>
    <w:rsid w:val="00B866AB"/>
    <w:rsid w:val="00B866FC"/>
    <w:rsid w:val="00B86832"/>
    <w:rsid w:val="00B872E5"/>
    <w:rsid w:val="00B87635"/>
    <w:rsid w:val="00B90868"/>
    <w:rsid w:val="00B91237"/>
    <w:rsid w:val="00B91265"/>
    <w:rsid w:val="00B9213C"/>
    <w:rsid w:val="00B93279"/>
    <w:rsid w:val="00B9368E"/>
    <w:rsid w:val="00B9472D"/>
    <w:rsid w:val="00B97715"/>
    <w:rsid w:val="00B97F23"/>
    <w:rsid w:val="00BA0185"/>
    <w:rsid w:val="00BA0450"/>
    <w:rsid w:val="00BA49D7"/>
    <w:rsid w:val="00BA656E"/>
    <w:rsid w:val="00BB0D27"/>
    <w:rsid w:val="00BB201B"/>
    <w:rsid w:val="00BB20B2"/>
    <w:rsid w:val="00BB56C1"/>
    <w:rsid w:val="00BB57DC"/>
    <w:rsid w:val="00BB61F7"/>
    <w:rsid w:val="00BB75FF"/>
    <w:rsid w:val="00BC30C8"/>
    <w:rsid w:val="00BC3909"/>
    <w:rsid w:val="00BC405C"/>
    <w:rsid w:val="00BC5744"/>
    <w:rsid w:val="00BC59AD"/>
    <w:rsid w:val="00BC64EF"/>
    <w:rsid w:val="00BC78A1"/>
    <w:rsid w:val="00BD30FB"/>
    <w:rsid w:val="00BD43F5"/>
    <w:rsid w:val="00BD5B5B"/>
    <w:rsid w:val="00BD684F"/>
    <w:rsid w:val="00BD7570"/>
    <w:rsid w:val="00BD7D23"/>
    <w:rsid w:val="00BE1CD4"/>
    <w:rsid w:val="00BE4B63"/>
    <w:rsid w:val="00BE4CED"/>
    <w:rsid w:val="00BE61F6"/>
    <w:rsid w:val="00BE75E7"/>
    <w:rsid w:val="00BF2C16"/>
    <w:rsid w:val="00BF2C76"/>
    <w:rsid w:val="00BF4688"/>
    <w:rsid w:val="00BF5942"/>
    <w:rsid w:val="00BF6A95"/>
    <w:rsid w:val="00BF7A6D"/>
    <w:rsid w:val="00BF7E78"/>
    <w:rsid w:val="00C00A4E"/>
    <w:rsid w:val="00C02D41"/>
    <w:rsid w:val="00C06A1D"/>
    <w:rsid w:val="00C118E2"/>
    <w:rsid w:val="00C11D4C"/>
    <w:rsid w:val="00C1292B"/>
    <w:rsid w:val="00C166BA"/>
    <w:rsid w:val="00C21B57"/>
    <w:rsid w:val="00C22404"/>
    <w:rsid w:val="00C24264"/>
    <w:rsid w:val="00C25DF2"/>
    <w:rsid w:val="00C26246"/>
    <w:rsid w:val="00C266C2"/>
    <w:rsid w:val="00C27866"/>
    <w:rsid w:val="00C307A3"/>
    <w:rsid w:val="00C318A7"/>
    <w:rsid w:val="00C33499"/>
    <w:rsid w:val="00C3403D"/>
    <w:rsid w:val="00C35258"/>
    <w:rsid w:val="00C35C4B"/>
    <w:rsid w:val="00C361EE"/>
    <w:rsid w:val="00C373A6"/>
    <w:rsid w:val="00C37922"/>
    <w:rsid w:val="00C415CA"/>
    <w:rsid w:val="00C434B2"/>
    <w:rsid w:val="00C436EA"/>
    <w:rsid w:val="00C44E2D"/>
    <w:rsid w:val="00C46C8A"/>
    <w:rsid w:val="00C506A0"/>
    <w:rsid w:val="00C53839"/>
    <w:rsid w:val="00C56B4A"/>
    <w:rsid w:val="00C603E6"/>
    <w:rsid w:val="00C60F6E"/>
    <w:rsid w:val="00C6157B"/>
    <w:rsid w:val="00C624B8"/>
    <w:rsid w:val="00C6332E"/>
    <w:rsid w:val="00C670A4"/>
    <w:rsid w:val="00C73353"/>
    <w:rsid w:val="00C74689"/>
    <w:rsid w:val="00C74723"/>
    <w:rsid w:val="00C75310"/>
    <w:rsid w:val="00C75547"/>
    <w:rsid w:val="00C75BAE"/>
    <w:rsid w:val="00C76E32"/>
    <w:rsid w:val="00C77198"/>
    <w:rsid w:val="00C841D5"/>
    <w:rsid w:val="00C869F1"/>
    <w:rsid w:val="00C8721A"/>
    <w:rsid w:val="00C87A13"/>
    <w:rsid w:val="00C938CF"/>
    <w:rsid w:val="00C962C1"/>
    <w:rsid w:val="00C977D6"/>
    <w:rsid w:val="00C97A48"/>
    <w:rsid w:val="00CA066A"/>
    <w:rsid w:val="00CA284D"/>
    <w:rsid w:val="00CA436C"/>
    <w:rsid w:val="00CA7A36"/>
    <w:rsid w:val="00CA7D34"/>
    <w:rsid w:val="00CB0A14"/>
    <w:rsid w:val="00CB14FC"/>
    <w:rsid w:val="00CB18E1"/>
    <w:rsid w:val="00CB2B05"/>
    <w:rsid w:val="00CB2E0C"/>
    <w:rsid w:val="00CB30AE"/>
    <w:rsid w:val="00CB3B12"/>
    <w:rsid w:val="00CB41DE"/>
    <w:rsid w:val="00CB6515"/>
    <w:rsid w:val="00CC08CD"/>
    <w:rsid w:val="00CC106D"/>
    <w:rsid w:val="00CC1E18"/>
    <w:rsid w:val="00CC1FDF"/>
    <w:rsid w:val="00CC3E44"/>
    <w:rsid w:val="00CC4532"/>
    <w:rsid w:val="00CC47E2"/>
    <w:rsid w:val="00CC5076"/>
    <w:rsid w:val="00CC5318"/>
    <w:rsid w:val="00CD0A2E"/>
    <w:rsid w:val="00CD0EE7"/>
    <w:rsid w:val="00CD1306"/>
    <w:rsid w:val="00CD611E"/>
    <w:rsid w:val="00CD6F26"/>
    <w:rsid w:val="00CE0F1C"/>
    <w:rsid w:val="00CE4088"/>
    <w:rsid w:val="00CE4286"/>
    <w:rsid w:val="00CE4FCE"/>
    <w:rsid w:val="00CE6A67"/>
    <w:rsid w:val="00CF0F60"/>
    <w:rsid w:val="00CF1E1E"/>
    <w:rsid w:val="00CF394D"/>
    <w:rsid w:val="00CF402C"/>
    <w:rsid w:val="00CF43CF"/>
    <w:rsid w:val="00CF44C2"/>
    <w:rsid w:val="00CF4F40"/>
    <w:rsid w:val="00CF74A5"/>
    <w:rsid w:val="00D00C14"/>
    <w:rsid w:val="00D01CCE"/>
    <w:rsid w:val="00D03361"/>
    <w:rsid w:val="00D04BC7"/>
    <w:rsid w:val="00D050C5"/>
    <w:rsid w:val="00D07D5F"/>
    <w:rsid w:val="00D10635"/>
    <w:rsid w:val="00D13B6D"/>
    <w:rsid w:val="00D14C9F"/>
    <w:rsid w:val="00D15EA8"/>
    <w:rsid w:val="00D202E9"/>
    <w:rsid w:val="00D23265"/>
    <w:rsid w:val="00D2367D"/>
    <w:rsid w:val="00D23DA9"/>
    <w:rsid w:val="00D25466"/>
    <w:rsid w:val="00D2576C"/>
    <w:rsid w:val="00D27A93"/>
    <w:rsid w:val="00D27B72"/>
    <w:rsid w:val="00D27EFC"/>
    <w:rsid w:val="00D304C1"/>
    <w:rsid w:val="00D30BFD"/>
    <w:rsid w:val="00D31369"/>
    <w:rsid w:val="00D3158B"/>
    <w:rsid w:val="00D31BCF"/>
    <w:rsid w:val="00D333E5"/>
    <w:rsid w:val="00D36945"/>
    <w:rsid w:val="00D37D46"/>
    <w:rsid w:val="00D40515"/>
    <w:rsid w:val="00D41901"/>
    <w:rsid w:val="00D433E1"/>
    <w:rsid w:val="00D43E01"/>
    <w:rsid w:val="00D440D8"/>
    <w:rsid w:val="00D446B9"/>
    <w:rsid w:val="00D44BC2"/>
    <w:rsid w:val="00D45080"/>
    <w:rsid w:val="00D45399"/>
    <w:rsid w:val="00D458AD"/>
    <w:rsid w:val="00D46CA7"/>
    <w:rsid w:val="00D47B4D"/>
    <w:rsid w:val="00D51B49"/>
    <w:rsid w:val="00D53267"/>
    <w:rsid w:val="00D54174"/>
    <w:rsid w:val="00D54D32"/>
    <w:rsid w:val="00D55BD0"/>
    <w:rsid w:val="00D56D46"/>
    <w:rsid w:val="00D614EA"/>
    <w:rsid w:val="00D63B51"/>
    <w:rsid w:val="00D64278"/>
    <w:rsid w:val="00D70B43"/>
    <w:rsid w:val="00D73BAB"/>
    <w:rsid w:val="00D73D06"/>
    <w:rsid w:val="00D742A6"/>
    <w:rsid w:val="00D773B0"/>
    <w:rsid w:val="00D8111C"/>
    <w:rsid w:val="00D812C2"/>
    <w:rsid w:val="00D814AB"/>
    <w:rsid w:val="00D815AC"/>
    <w:rsid w:val="00D82227"/>
    <w:rsid w:val="00D829EB"/>
    <w:rsid w:val="00D84102"/>
    <w:rsid w:val="00D856DD"/>
    <w:rsid w:val="00D85890"/>
    <w:rsid w:val="00D85BC8"/>
    <w:rsid w:val="00D87630"/>
    <w:rsid w:val="00D87683"/>
    <w:rsid w:val="00D87B06"/>
    <w:rsid w:val="00D90BA9"/>
    <w:rsid w:val="00D92BAA"/>
    <w:rsid w:val="00D933E9"/>
    <w:rsid w:val="00D9495D"/>
    <w:rsid w:val="00D9637A"/>
    <w:rsid w:val="00D97ACB"/>
    <w:rsid w:val="00DA09BE"/>
    <w:rsid w:val="00DA0DD4"/>
    <w:rsid w:val="00DA1F40"/>
    <w:rsid w:val="00DA4DD7"/>
    <w:rsid w:val="00DA6818"/>
    <w:rsid w:val="00DA6F0C"/>
    <w:rsid w:val="00DA7CFD"/>
    <w:rsid w:val="00DB00F4"/>
    <w:rsid w:val="00DB039B"/>
    <w:rsid w:val="00DB081F"/>
    <w:rsid w:val="00DB20B5"/>
    <w:rsid w:val="00DB36FA"/>
    <w:rsid w:val="00DB3CBB"/>
    <w:rsid w:val="00DB472C"/>
    <w:rsid w:val="00DB5C36"/>
    <w:rsid w:val="00DB6F5E"/>
    <w:rsid w:val="00DB7633"/>
    <w:rsid w:val="00DC1CC0"/>
    <w:rsid w:val="00DC1DF1"/>
    <w:rsid w:val="00DC6CC2"/>
    <w:rsid w:val="00DD0751"/>
    <w:rsid w:val="00DD30EB"/>
    <w:rsid w:val="00DD32E5"/>
    <w:rsid w:val="00DD61ED"/>
    <w:rsid w:val="00DE0D00"/>
    <w:rsid w:val="00DE6D66"/>
    <w:rsid w:val="00DF3F04"/>
    <w:rsid w:val="00E004FF"/>
    <w:rsid w:val="00E00722"/>
    <w:rsid w:val="00E01AC2"/>
    <w:rsid w:val="00E029F3"/>
    <w:rsid w:val="00E04E00"/>
    <w:rsid w:val="00E068D4"/>
    <w:rsid w:val="00E06B8E"/>
    <w:rsid w:val="00E07ECD"/>
    <w:rsid w:val="00E100E5"/>
    <w:rsid w:val="00E107C4"/>
    <w:rsid w:val="00E1158E"/>
    <w:rsid w:val="00E11C70"/>
    <w:rsid w:val="00E135FB"/>
    <w:rsid w:val="00E143EC"/>
    <w:rsid w:val="00E14744"/>
    <w:rsid w:val="00E151E1"/>
    <w:rsid w:val="00E20D15"/>
    <w:rsid w:val="00E210F5"/>
    <w:rsid w:val="00E212D5"/>
    <w:rsid w:val="00E21B06"/>
    <w:rsid w:val="00E22106"/>
    <w:rsid w:val="00E25B27"/>
    <w:rsid w:val="00E26D8F"/>
    <w:rsid w:val="00E3359F"/>
    <w:rsid w:val="00E336FF"/>
    <w:rsid w:val="00E35A67"/>
    <w:rsid w:val="00E35E22"/>
    <w:rsid w:val="00E35E80"/>
    <w:rsid w:val="00E36274"/>
    <w:rsid w:val="00E371E9"/>
    <w:rsid w:val="00E3751B"/>
    <w:rsid w:val="00E411AD"/>
    <w:rsid w:val="00E41C75"/>
    <w:rsid w:val="00E43079"/>
    <w:rsid w:val="00E439F2"/>
    <w:rsid w:val="00E44A07"/>
    <w:rsid w:val="00E456A4"/>
    <w:rsid w:val="00E45ABB"/>
    <w:rsid w:val="00E4648B"/>
    <w:rsid w:val="00E501B7"/>
    <w:rsid w:val="00E507B3"/>
    <w:rsid w:val="00E53A11"/>
    <w:rsid w:val="00E53EB0"/>
    <w:rsid w:val="00E5525B"/>
    <w:rsid w:val="00E56F65"/>
    <w:rsid w:val="00E6252C"/>
    <w:rsid w:val="00E634E2"/>
    <w:rsid w:val="00E64654"/>
    <w:rsid w:val="00E65734"/>
    <w:rsid w:val="00E677FA"/>
    <w:rsid w:val="00E679F6"/>
    <w:rsid w:val="00E67EF5"/>
    <w:rsid w:val="00E70E49"/>
    <w:rsid w:val="00E7211B"/>
    <w:rsid w:val="00E72BEC"/>
    <w:rsid w:val="00E7517B"/>
    <w:rsid w:val="00E75CC1"/>
    <w:rsid w:val="00E76438"/>
    <w:rsid w:val="00E7644E"/>
    <w:rsid w:val="00E8192E"/>
    <w:rsid w:val="00E83418"/>
    <w:rsid w:val="00E83EFF"/>
    <w:rsid w:val="00E85089"/>
    <w:rsid w:val="00E87EC7"/>
    <w:rsid w:val="00E91F26"/>
    <w:rsid w:val="00E930F9"/>
    <w:rsid w:val="00E936A5"/>
    <w:rsid w:val="00E95DCD"/>
    <w:rsid w:val="00E96F67"/>
    <w:rsid w:val="00E97381"/>
    <w:rsid w:val="00E97757"/>
    <w:rsid w:val="00EA0C89"/>
    <w:rsid w:val="00EA1CD8"/>
    <w:rsid w:val="00EA24A3"/>
    <w:rsid w:val="00EA2537"/>
    <w:rsid w:val="00EA3DDC"/>
    <w:rsid w:val="00EA442D"/>
    <w:rsid w:val="00EA44F2"/>
    <w:rsid w:val="00EA5055"/>
    <w:rsid w:val="00EA67FD"/>
    <w:rsid w:val="00EA7F66"/>
    <w:rsid w:val="00EB1B9E"/>
    <w:rsid w:val="00EB3C21"/>
    <w:rsid w:val="00EB54EF"/>
    <w:rsid w:val="00EC0722"/>
    <w:rsid w:val="00EC1081"/>
    <w:rsid w:val="00EC5032"/>
    <w:rsid w:val="00EC545C"/>
    <w:rsid w:val="00EC5787"/>
    <w:rsid w:val="00EC5F1C"/>
    <w:rsid w:val="00EC61A6"/>
    <w:rsid w:val="00ED3337"/>
    <w:rsid w:val="00ED4497"/>
    <w:rsid w:val="00ED542E"/>
    <w:rsid w:val="00ED5A2D"/>
    <w:rsid w:val="00ED6DE0"/>
    <w:rsid w:val="00ED72A5"/>
    <w:rsid w:val="00EE0314"/>
    <w:rsid w:val="00EE4FEE"/>
    <w:rsid w:val="00EE53B1"/>
    <w:rsid w:val="00EE5822"/>
    <w:rsid w:val="00EE6468"/>
    <w:rsid w:val="00EE68C2"/>
    <w:rsid w:val="00EE69CA"/>
    <w:rsid w:val="00EF1267"/>
    <w:rsid w:val="00EF2E74"/>
    <w:rsid w:val="00EF37B2"/>
    <w:rsid w:val="00EF3ACA"/>
    <w:rsid w:val="00EF55A7"/>
    <w:rsid w:val="00EF5AF2"/>
    <w:rsid w:val="00EF720E"/>
    <w:rsid w:val="00F00771"/>
    <w:rsid w:val="00F00BD3"/>
    <w:rsid w:val="00F01462"/>
    <w:rsid w:val="00F01615"/>
    <w:rsid w:val="00F03903"/>
    <w:rsid w:val="00F03B06"/>
    <w:rsid w:val="00F03C7E"/>
    <w:rsid w:val="00F03C91"/>
    <w:rsid w:val="00F07290"/>
    <w:rsid w:val="00F07CEE"/>
    <w:rsid w:val="00F104D7"/>
    <w:rsid w:val="00F11D98"/>
    <w:rsid w:val="00F11E8E"/>
    <w:rsid w:val="00F1274D"/>
    <w:rsid w:val="00F134A4"/>
    <w:rsid w:val="00F13512"/>
    <w:rsid w:val="00F144C5"/>
    <w:rsid w:val="00F159F3"/>
    <w:rsid w:val="00F22045"/>
    <w:rsid w:val="00F33275"/>
    <w:rsid w:val="00F33A16"/>
    <w:rsid w:val="00F351DB"/>
    <w:rsid w:val="00F36A13"/>
    <w:rsid w:val="00F41949"/>
    <w:rsid w:val="00F42126"/>
    <w:rsid w:val="00F421B5"/>
    <w:rsid w:val="00F44150"/>
    <w:rsid w:val="00F515EF"/>
    <w:rsid w:val="00F51969"/>
    <w:rsid w:val="00F55326"/>
    <w:rsid w:val="00F55701"/>
    <w:rsid w:val="00F57556"/>
    <w:rsid w:val="00F6276A"/>
    <w:rsid w:val="00F62CCB"/>
    <w:rsid w:val="00F6421C"/>
    <w:rsid w:val="00F646EF"/>
    <w:rsid w:val="00F64DCA"/>
    <w:rsid w:val="00F65054"/>
    <w:rsid w:val="00F7149B"/>
    <w:rsid w:val="00F72219"/>
    <w:rsid w:val="00F76C16"/>
    <w:rsid w:val="00F77144"/>
    <w:rsid w:val="00F81A44"/>
    <w:rsid w:val="00F8323C"/>
    <w:rsid w:val="00F83509"/>
    <w:rsid w:val="00F8657F"/>
    <w:rsid w:val="00F867C1"/>
    <w:rsid w:val="00F91807"/>
    <w:rsid w:val="00F92529"/>
    <w:rsid w:val="00F93613"/>
    <w:rsid w:val="00F939BB"/>
    <w:rsid w:val="00F93A38"/>
    <w:rsid w:val="00F93D59"/>
    <w:rsid w:val="00F93DD2"/>
    <w:rsid w:val="00F94FE8"/>
    <w:rsid w:val="00F95952"/>
    <w:rsid w:val="00F95D17"/>
    <w:rsid w:val="00FA1E29"/>
    <w:rsid w:val="00FA3004"/>
    <w:rsid w:val="00FA6C38"/>
    <w:rsid w:val="00FA7913"/>
    <w:rsid w:val="00FB02F7"/>
    <w:rsid w:val="00FB2326"/>
    <w:rsid w:val="00FB246E"/>
    <w:rsid w:val="00FB2A61"/>
    <w:rsid w:val="00FB6068"/>
    <w:rsid w:val="00FC019C"/>
    <w:rsid w:val="00FC12BF"/>
    <w:rsid w:val="00FC19C9"/>
    <w:rsid w:val="00FC2AB6"/>
    <w:rsid w:val="00FC3BC6"/>
    <w:rsid w:val="00FC4E95"/>
    <w:rsid w:val="00FD1A74"/>
    <w:rsid w:val="00FD438B"/>
    <w:rsid w:val="00FD6929"/>
    <w:rsid w:val="00FE0F07"/>
    <w:rsid w:val="00FE2471"/>
    <w:rsid w:val="00FE2F53"/>
    <w:rsid w:val="00FE6145"/>
    <w:rsid w:val="00FE6B7C"/>
    <w:rsid w:val="00FF08B6"/>
    <w:rsid w:val="00FF129C"/>
    <w:rsid w:val="00FF1F22"/>
    <w:rsid w:val="00FF2931"/>
    <w:rsid w:val="00FF6ECE"/>
    <w:rsid w:val="00FF78B6"/>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497"/>
  </w:style>
  <w:style w:type="paragraph" w:styleId="5">
    <w:name w:val="heading 5"/>
    <w:basedOn w:val="a"/>
    <w:next w:val="a"/>
    <w:link w:val="50"/>
    <w:qFormat/>
    <w:rsid w:val="00ED4497"/>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D4497"/>
    <w:rPr>
      <w:rFonts w:ascii="Times New Roman" w:eastAsia="Times New Roman" w:hAnsi="Times New Roman" w:cs="Times New Roman"/>
      <w:b/>
      <w:bCs/>
      <w:i/>
      <w:iCs/>
      <w:sz w:val="26"/>
      <w:szCs w:val="26"/>
      <w:lang w:eastAsia="ru-RU"/>
    </w:rPr>
  </w:style>
  <w:style w:type="paragraph" w:styleId="a3">
    <w:name w:val="Normal (Web)"/>
    <w:basedOn w:val="a"/>
    <w:uiPriority w:val="99"/>
    <w:semiHidden/>
    <w:unhideWhenUsed/>
    <w:rsid w:val="00ED4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ED4497"/>
  </w:style>
  <w:style w:type="paragraph" w:styleId="a4">
    <w:name w:val="List Paragraph"/>
    <w:basedOn w:val="a"/>
    <w:uiPriority w:val="34"/>
    <w:qFormat/>
    <w:rsid w:val="00ED4497"/>
    <w:pPr>
      <w:ind w:left="720"/>
      <w:contextualSpacing/>
    </w:pPr>
  </w:style>
  <w:style w:type="paragraph" w:styleId="a5">
    <w:name w:val="Body Text Indent"/>
    <w:basedOn w:val="a"/>
    <w:link w:val="a6"/>
    <w:rsid w:val="00ED4497"/>
    <w:pPr>
      <w:spacing w:after="0" w:line="240" w:lineRule="auto"/>
      <w:ind w:firstLine="720"/>
      <w:jc w:val="both"/>
    </w:pPr>
    <w:rPr>
      <w:rFonts w:ascii="Times New Roman" w:eastAsia="Times New Roman" w:hAnsi="Times New Roman" w:cs="Times New Roman"/>
      <w:sz w:val="28"/>
      <w:szCs w:val="20"/>
      <w:lang w:val="uk-UA" w:eastAsia="ru-RU"/>
    </w:rPr>
  </w:style>
  <w:style w:type="character" w:customStyle="1" w:styleId="a6">
    <w:name w:val="Основной текст с отступом Знак"/>
    <w:basedOn w:val="a0"/>
    <w:link w:val="a5"/>
    <w:rsid w:val="00ED4497"/>
    <w:rPr>
      <w:rFonts w:ascii="Times New Roman" w:eastAsia="Times New Roman" w:hAnsi="Times New Roman" w:cs="Times New Roman"/>
      <w:sz w:val="28"/>
      <w:szCs w:val="20"/>
      <w:lang w:val="uk-UA" w:eastAsia="ru-RU"/>
    </w:rPr>
  </w:style>
  <w:style w:type="paragraph" w:styleId="3">
    <w:name w:val="Body Text Indent 3"/>
    <w:basedOn w:val="a"/>
    <w:link w:val="30"/>
    <w:unhideWhenUsed/>
    <w:rsid w:val="00ED4497"/>
    <w:pPr>
      <w:spacing w:after="120" w:line="240" w:lineRule="auto"/>
      <w:ind w:left="283"/>
    </w:pPr>
    <w:rPr>
      <w:rFonts w:ascii="Times New Roman" w:eastAsia="Times New Roman" w:hAnsi="Times New Roman" w:cs="Times New Roman"/>
      <w:sz w:val="16"/>
      <w:szCs w:val="16"/>
      <w:lang w:val="uk-UA" w:eastAsia="ru-RU"/>
    </w:rPr>
  </w:style>
  <w:style w:type="character" w:customStyle="1" w:styleId="30">
    <w:name w:val="Основной текст с отступом 3 Знак"/>
    <w:basedOn w:val="a0"/>
    <w:link w:val="3"/>
    <w:rsid w:val="00ED4497"/>
    <w:rPr>
      <w:rFonts w:ascii="Times New Roman" w:eastAsia="Times New Roman" w:hAnsi="Times New Roman" w:cs="Times New Roman"/>
      <w:sz w:val="16"/>
      <w:szCs w:val="16"/>
      <w:lang w:val="uk-UA" w:eastAsia="ru-RU"/>
    </w:rPr>
  </w:style>
  <w:style w:type="paragraph" w:styleId="a7">
    <w:name w:val="footer"/>
    <w:basedOn w:val="a"/>
    <w:link w:val="a8"/>
    <w:uiPriority w:val="99"/>
    <w:semiHidden/>
    <w:unhideWhenUsed/>
    <w:rsid w:val="00ED44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ED4497"/>
    <w:rPr>
      <w:rFonts w:ascii="Times New Roman" w:eastAsia="Times New Roman" w:hAnsi="Times New Roman" w:cs="Times New Roman"/>
      <w:sz w:val="24"/>
      <w:szCs w:val="24"/>
      <w:lang w:eastAsia="ru-RU"/>
    </w:rPr>
  </w:style>
  <w:style w:type="character" w:customStyle="1" w:styleId="fontstyle01">
    <w:name w:val="fontstyle01"/>
    <w:basedOn w:val="a0"/>
    <w:rsid w:val="00ED4497"/>
    <w:rPr>
      <w:rFonts w:ascii="Times New Roman" w:hAnsi="Times New Roman" w:cs="Times New Roman" w:hint="default"/>
      <w:b w:val="0"/>
      <w:bCs w:val="0"/>
      <w:i w:val="0"/>
      <w:iCs w:val="0"/>
      <w:color w:val="000000"/>
      <w:sz w:val="28"/>
      <w:szCs w:val="28"/>
    </w:rPr>
  </w:style>
  <w:style w:type="paragraph" w:styleId="a9">
    <w:name w:val="Block Text"/>
    <w:basedOn w:val="a"/>
    <w:semiHidden/>
    <w:rsid w:val="00ED4497"/>
    <w:pPr>
      <w:spacing w:after="0" w:line="240" w:lineRule="auto"/>
      <w:ind w:left="142" w:right="893"/>
      <w:jc w:val="both"/>
    </w:pPr>
    <w:rPr>
      <w:rFonts w:ascii="Times New Roman" w:eastAsia="Times New Roman" w:hAnsi="Times New Roman" w:cs="Times New Roman"/>
      <w:sz w:val="20"/>
      <w:szCs w:val="20"/>
      <w:lang w:val="uk-UA" w:eastAsia="ru-RU"/>
    </w:rPr>
  </w:style>
  <w:style w:type="character" w:styleId="aa">
    <w:name w:val="page number"/>
    <w:basedOn w:val="a0"/>
    <w:rsid w:val="00ED4497"/>
  </w:style>
  <w:style w:type="paragraph" w:styleId="ab">
    <w:name w:val="header"/>
    <w:basedOn w:val="a"/>
    <w:link w:val="ac"/>
    <w:uiPriority w:val="99"/>
    <w:unhideWhenUsed/>
    <w:rsid w:val="00ED449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D4497"/>
  </w:style>
  <w:style w:type="character" w:customStyle="1" w:styleId="5391">
    <w:name w:val="5391"/>
    <w:aliases w:val="baiaagaaboqcaaadrrmaaavtewaaaaaaaaaaaaaaaaaaaaaaaaaaaaaaaaaaaaaaaaaaaaaaaaaaaaaaaaaaaaaaaaaaaaaaaaaaaaaaaaaaaaaaaaaaaaaaaaaaaaaaaaaaaaaaaaaaaaaaaaaaaaaaaaaaaaaaaaaaaaaaaaaaaaaaaaaaaaaaaaaaaaaaaaaaaaaaaaaaaaaaaaaaaaaaaaaaaaaaaaaaaaaa"/>
    <w:basedOn w:val="a0"/>
    <w:rsid w:val="00ED4497"/>
  </w:style>
  <w:style w:type="table" w:styleId="ad">
    <w:name w:val="Table Grid"/>
    <w:basedOn w:val="a1"/>
    <w:rsid w:val="00ED44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ED449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4497"/>
    <w:rPr>
      <w:rFonts w:ascii="Tahoma" w:hAnsi="Tahoma" w:cs="Tahoma"/>
      <w:sz w:val="16"/>
      <w:szCs w:val="16"/>
    </w:rPr>
  </w:style>
  <w:style w:type="character" w:styleId="af0">
    <w:name w:val="Hyperlink"/>
    <w:basedOn w:val="a0"/>
    <w:uiPriority w:val="99"/>
    <w:unhideWhenUsed/>
    <w:rsid w:val="00ED4497"/>
    <w:rPr>
      <w:color w:val="0000FF" w:themeColor="hyperlink"/>
      <w:u w:val="single"/>
    </w:rPr>
  </w:style>
  <w:style w:type="paragraph" w:customStyle="1" w:styleId="docdata">
    <w:name w:val="docdata"/>
    <w:aliases w:val="docy,v5,60476,baiaagaaboqcaaadcuoaaawa6gaaaaaaaaaaaaaaaaaaaaaaaaaaaaaaaaaaaaaaaaaaaaaaaaaaaaaaaaaaaaaaaaaaaaaaaaaaaaaaaaaaaaaaaaaaaaaaaaaaaaaaaaaaaaaaaaaaaaaaaaaaaaaaaaaaaaaaaaaaaaaaaaaaaaaaaaaaaaaaaaaaaaaaaaaaaaaaaaaaaaaaaaaaaaaaaaaaaaaaaaaaaaa"/>
    <w:basedOn w:val="a"/>
    <w:rsid w:val="00A653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497"/>
  </w:style>
  <w:style w:type="paragraph" w:styleId="5">
    <w:name w:val="heading 5"/>
    <w:basedOn w:val="a"/>
    <w:next w:val="a"/>
    <w:link w:val="50"/>
    <w:qFormat/>
    <w:rsid w:val="00ED4497"/>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D4497"/>
    <w:rPr>
      <w:rFonts w:ascii="Times New Roman" w:eastAsia="Times New Roman" w:hAnsi="Times New Roman" w:cs="Times New Roman"/>
      <w:b/>
      <w:bCs/>
      <w:i/>
      <w:iCs/>
      <w:sz w:val="26"/>
      <w:szCs w:val="26"/>
      <w:lang w:eastAsia="ru-RU"/>
    </w:rPr>
  </w:style>
  <w:style w:type="paragraph" w:styleId="a3">
    <w:name w:val="Normal (Web)"/>
    <w:basedOn w:val="a"/>
    <w:uiPriority w:val="99"/>
    <w:semiHidden/>
    <w:unhideWhenUsed/>
    <w:rsid w:val="00ED4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ED4497"/>
  </w:style>
  <w:style w:type="paragraph" w:styleId="a4">
    <w:name w:val="List Paragraph"/>
    <w:basedOn w:val="a"/>
    <w:uiPriority w:val="34"/>
    <w:qFormat/>
    <w:rsid w:val="00ED4497"/>
    <w:pPr>
      <w:ind w:left="720"/>
      <w:contextualSpacing/>
    </w:pPr>
  </w:style>
  <w:style w:type="paragraph" w:styleId="a5">
    <w:name w:val="Body Text Indent"/>
    <w:basedOn w:val="a"/>
    <w:link w:val="a6"/>
    <w:rsid w:val="00ED4497"/>
    <w:pPr>
      <w:spacing w:after="0" w:line="240" w:lineRule="auto"/>
      <w:ind w:firstLine="720"/>
      <w:jc w:val="both"/>
    </w:pPr>
    <w:rPr>
      <w:rFonts w:ascii="Times New Roman" w:eastAsia="Times New Roman" w:hAnsi="Times New Roman" w:cs="Times New Roman"/>
      <w:sz w:val="28"/>
      <w:szCs w:val="20"/>
      <w:lang w:val="uk-UA" w:eastAsia="ru-RU"/>
    </w:rPr>
  </w:style>
  <w:style w:type="character" w:customStyle="1" w:styleId="a6">
    <w:name w:val="Основной текст с отступом Знак"/>
    <w:basedOn w:val="a0"/>
    <w:link w:val="a5"/>
    <w:rsid w:val="00ED4497"/>
    <w:rPr>
      <w:rFonts w:ascii="Times New Roman" w:eastAsia="Times New Roman" w:hAnsi="Times New Roman" w:cs="Times New Roman"/>
      <w:sz w:val="28"/>
      <w:szCs w:val="20"/>
      <w:lang w:val="uk-UA" w:eastAsia="ru-RU"/>
    </w:rPr>
  </w:style>
  <w:style w:type="paragraph" w:styleId="3">
    <w:name w:val="Body Text Indent 3"/>
    <w:basedOn w:val="a"/>
    <w:link w:val="30"/>
    <w:unhideWhenUsed/>
    <w:rsid w:val="00ED4497"/>
    <w:pPr>
      <w:spacing w:after="120" w:line="240" w:lineRule="auto"/>
      <w:ind w:left="283"/>
    </w:pPr>
    <w:rPr>
      <w:rFonts w:ascii="Times New Roman" w:eastAsia="Times New Roman" w:hAnsi="Times New Roman" w:cs="Times New Roman"/>
      <w:sz w:val="16"/>
      <w:szCs w:val="16"/>
      <w:lang w:val="uk-UA" w:eastAsia="ru-RU"/>
    </w:rPr>
  </w:style>
  <w:style w:type="character" w:customStyle="1" w:styleId="30">
    <w:name w:val="Основной текст с отступом 3 Знак"/>
    <w:basedOn w:val="a0"/>
    <w:link w:val="3"/>
    <w:rsid w:val="00ED4497"/>
    <w:rPr>
      <w:rFonts w:ascii="Times New Roman" w:eastAsia="Times New Roman" w:hAnsi="Times New Roman" w:cs="Times New Roman"/>
      <w:sz w:val="16"/>
      <w:szCs w:val="16"/>
      <w:lang w:val="uk-UA" w:eastAsia="ru-RU"/>
    </w:rPr>
  </w:style>
  <w:style w:type="paragraph" w:styleId="a7">
    <w:name w:val="footer"/>
    <w:basedOn w:val="a"/>
    <w:link w:val="a8"/>
    <w:uiPriority w:val="99"/>
    <w:semiHidden/>
    <w:unhideWhenUsed/>
    <w:rsid w:val="00ED44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ED4497"/>
    <w:rPr>
      <w:rFonts w:ascii="Times New Roman" w:eastAsia="Times New Roman" w:hAnsi="Times New Roman" w:cs="Times New Roman"/>
      <w:sz w:val="24"/>
      <w:szCs w:val="24"/>
      <w:lang w:eastAsia="ru-RU"/>
    </w:rPr>
  </w:style>
  <w:style w:type="character" w:customStyle="1" w:styleId="fontstyle01">
    <w:name w:val="fontstyle01"/>
    <w:basedOn w:val="a0"/>
    <w:rsid w:val="00ED4497"/>
    <w:rPr>
      <w:rFonts w:ascii="Times New Roman" w:hAnsi="Times New Roman" w:cs="Times New Roman" w:hint="default"/>
      <w:b w:val="0"/>
      <w:bCs w:val="0"/>
      <w:i w:val="0"/>
      <w:iCs w:val="0"/>
      <w:color w:val="000000"/>
      <w:sz w:val="28"/>
      <w:szCs w:val="28"/>
    </w:rPr>
  </w:style>
  <w:style w:type="paragraph" w:styleId="a9">
    <w:name w:val="Block Text"/>
    <w:basedOn w:val="a"/>
    <w:semiHidden/>
    <w:rsid w:val="00ED4497"/>
    <w:pPr>
      <w:spacing w:after="0" w:line="240" w:lineRule="auto"/>
      <w:ind w:left="142" w:right="893"/>
      <w:jc w:val="both"/>
    </w:pPr>
    <w:rPr>
      <w:rFonts w:ascii="Times New Roman" w:eastAsia="Times New Roman" w:hAnsi="Times New Roman" w:cs="Times New Roman"/>
      <w:sz w:val="20"/>
      <w:szCs w:val="20"/>
      <w:lang w:val="uk-UA" w:eastAsia="ru-RU"/>
    </w:rPr>
  </w:style>
  <w:style w:type="character" w:styleId="aa">
    <w:name w:val="page number"/>
    <w:basedOn w:val="a0"/>
    <w:rsid w:val="00ED4497"/>
  </w:style>
  <w:style w:type="paragraph" w:styleId="ab">
    <w:name w:val="header"/>
    <w:basedOn w:val="a"/>
    <w:link w:val="ac"/>
    <w:uiPriority w:val="99"/>
    <w:unhideWhenUsed/>
    <w:rsid w:val="00ED449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D4497"/>
  </w:style>
  <w:style w:type="character" w:customStyle="1" w:styleId="5391">
    <w:name w:val="5391"/>
    <w:aliases w:val="baiaagaaboqcaaadrrmaaavtewaaaaaaaaaaaaaaaaaaaaaaaaaaaaaaaaaaaaaaaaaaaaaaaaaaaaaaaaaaaaaaaaaaaaaaaaaaaaaaaaaaaaaaaaaaaaaaaaaaaaaaaaaaaaaaaaaaaaaaaaaaaaaaaaaaaaaaaaaaaaaaaaaaaaaaaaaaaaaaaaaaaaaaaaaaaaaaaaaaaaaaaaaaaaaaaaaaaaaaaaaaaaaa"/>
    <w:basedOn w:val="a0"/>
    <w:rsid w:val="00ED4497"/>
  </w:style>
  <w:style w:type="table" w:styleId="ad">
    <w:name w:val="Table Grid"/>
    <w:basedOn w:val="a1"/>
    <w:rsid w:val="00ED44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ED449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4497"/>
    <w:rPr>
      <w:rFonts w:ascii="Tahoma" w:hAnsi="Tahoma" w:cs="Tahoma"/>
      <w:sz w:val="16"/>
      <w:szCs w:val="16"/>
    </w:rPr>
  </w:style>
  <w:style w:type="character" w:styleId="af0">
    <w:name w:val="Hyperlink"/>
    <w:basedOn w:val="a0"/>
    <w:uiPriority w:val="99"/>
    <w:unhideWhenUsed/>
    <w:rsid w:val="00ED4497"/>
    <w:rPr>
      <w:color w:val="0000FF" w:themeColor="hyperlink"/>
      <w:u w:val="single"/>
    </w:rPr>
  </w:style>
  <w:style w:type="paragraph" w:customStyle="1" w:styleId="docdata">
    <w:name w:val="docdata"/>
    <w:aliases w:val="docy,v5,60476,baiaagaaboqcaaadcuoaaawa6gaaaaaaaaaaaaaaaaaaaaaaaaaaaaaaaaaaaaaaaaaaaaaaaaaaaaaaaaaaaaaaaaaaaaaaaaaaaaaaaaaaaaaaaaaaaaaaaaaaaaaaaaaaaaaaaaaaaaaaaaaaaaaaaaaaaaaaaaaaaaaaaaaaaaaaaaaaaaaaaaaaaaaaaaaaaaaaaaaaaaaaaaaaaaaaaaaaaaaaaaaaaaa"/>
    <w:basedOn w:val="a"/>
    <w:rsid w:val="00A653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5029-17/page" TargetMode="External"/><Relationship Id="rId13" Type="http://schemas.openxmlformats.org/officeDocument/2006/relationships/hyperlink" Target="http://www.vita-volgograd.boom.ru/doc/protopopov.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nalco.fr/sites/default/files/asset/document/brochure_trm_2016-1.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europa.eu/dgs/translation/programmes/emt/network/index_fr.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it-paris.fr/isit-ecole-management-communication/master-interprete-conference/" TargetMode="External"/><Relationship Id="rId4" Type="http://schemas.openxmlformats.org/officeDocument/2006/relationships/settings" Target="settings.xml"/><Relationship Id="rId9" Type="http://schemas.openxmlformats.org/officeDocument/2006/relationships/hyperlink" Target="http://www.isit-paris.fr/isit-ecole-management-communication/formation-management-communication-traduction/"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5977</Words>
  <Characters>34070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Олга Степановна</dc:creator>
  <cp:lastModifiedBy>libonu</cp:lastModifiedBy>
  <cp:revision>2</cp:revision>
  <dcterms:created xsi:type="dcterms:W3CDTF">2023-06-21T10:39:00Z</dcterms:created>
  <dcterms:modified xsi:type="dcterms:W3CDTF">2023-06-21T10:39:00Z</dcterms:modified>
</cp:coreProperties>
</file>