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Одеський національний університет імені  І. І. Мечникова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Кафедра української літератури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Філологічний факультет  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926238">
        <w:rPr>
          <w:rFonts w:ascii="Times New Roman" w:eastAsia="SimSun" w:hAnsi="Times New Roman" w:cs="Times New Roman"/>
          <w:b/>
          <w:sz w:val="28"/>
          <w:szCs w:val="28"/>
        </w:rPr>
        <w:t>Дипломна робота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926238">
        <w:rPr>
          <w:rFonts w:ascii="Times New Roman" w:eastAsia="SimSun" w:hAnsi="Times New Roman" w:cs="Times New Roman"/>
          <w:b/>
          <w:sz w:val="28"/>
          <w:szCs w:val="28"/>
        </w:rPr>
        <w:t>Поетика збірки О. Забужко «І знов я влізаю в танк…»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lang w:val="en-US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en-US"/>
        </w:rPr>
        <w:t xml:space="preserve">The poetic of the book O. Zabugko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en-US"/>
        </w:rPr>
        <w:t>“ And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en-US"/>
        </w:rPr>
        <w:t xml:space="preserve"> again I get into the tank…”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на здобуття  ступеня вищої освіти «магістр»</w:t>
      </w:r>
    </w:p>
    <w:p w:rsidR="00926238" w:rsidRPr="00926238" w:rsidRDefault="00926238" w:rsidP="00926238">
      <w:pPr>
        <w:tabs>
          <w:tab w:val="left" w:pos="0"/>
        </w:tabs>
        <w:spacing w:after="160" w:line="240" w:lineRule="auto"/>
        <w:jc w:val="center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r w:rsidRPr="00926238">
        <w:rPr>
          <w:rFonts w:ascii="Times New Roman" w:eastAsia="SimSun" w:hAnsi="Times New Roman" w:cs="Times New Roman"/>
          <w:sz w:val="28"/>
          <w:szCs w:val="28"/>
        </w:rPr>
        <w:t>Виконала:</w:t>
      </w:r>
    </w:p>
    <w:p w:rsidR="00926238" w:rsidRPr="00926238" w:rsidRDefault="00926238" w:rsidP="00926238">
      <w:pPr>
        <w:tabs>
          <w:tab w:val="left" w:pos="0"/>
        </w:tabs>
        <w:spacing w:after="160" w:line="240" w:lineRule="auto"/>
        <w:jc w:val="center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                                       студентка заочної форми навчання</w:t>
      </w:r>
    </w:p>
    <w:p w:rsidR="00926238" w:rsidRPr="00926238" w:rsidRDefault="00926238" w:rsidP="00926238">
      <w:pPr>
        <w:tabs>
          <w:tab w:val="left" w:pos="0"/>
        </w:tabs>
        <w:spacing w:after="160" w:line="240" w:lineRule="auto"/>
        <w:jc w:val="center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 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 </w:t>
      </w:r>
      <w:r w:rsidRPr="00926238">
        <w:rPr>
          <w:rFonts w:ascii="Times New Roman" w:eastAsia="SimSun" w:hAnsi="Times New Roman" w:cs="Times New Roman"/>
          <w:b/>
          <w:sz w:val="28"/>
          <w:szCs w:val="28"/>
        </w:rPr>
        <w:t>035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Філологія</w:t>
      </w:r>
    </w:p>
    <w:p w:rsidR="00926238" w:rsidRPr="00926238" w:rsidRDefault="00926238" w:rsidP="00926238">
      <w:pPr>
        <w:tabs>
          <w:tab w:val="left" w:pos="0"/>
        </w:tabs>
        <w:spacing w:after="160" w:line="240" w:lineRule="auto"/>
        <w:jc w:val="center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b/>
          <w:sz w:val="28"/>
          <w:szCs w:val="28"/>
        </w:rPr>
        <w:t xml:space="preserve">                                                035.01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«Українська мова та література»</w:t>
      </w:r>
    </w:p>
    <w:p w:rsidR="00926238" w:rsidRPr="00926238" w:rsidRDefault="00926238" w:rsidP="00926238">
      <w:pPr>
        <w:tabs>
          <w:tab w:val="left" w:pos="0"/>
        </w:tabs>
        <w:spacing w:after="16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                                   </w:t>
      </w:r>
      <w:r w:rsidRPr="00926238">
        <w:rPr>
          <w:rFonts w:ascii="Times New Roman" w:eastAsia="SimSun" w:hAnsi="Times New Roman" w:cs="Times New Roman"/>
          <w:b/>
          <w:sz w:val="28"/>
          <w:szCs w:val="28"/>
        </w:rPr>
        <w:t>Могіляста Юлія Володимирівна</w:t>
      </w:r>
    </w:p>
    <w:p w:rsidR="00926238" w:rsidRPr="00926238" w:rsidRDefault="00926238" w:rsidP="00926238">
      <w:pPr>
        <w:tabs>
          <w:tab w:val="left" w:pos="5245"/>
          <w:tab w:val="left" w:pos="9356"/>
        </w:tabs>
        <w:spacing w:after="0" w:line="240" w:lineRule="auto"/>
        <w:ind w:firstLine="342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Науковий керівник:</w:t>
      </w:r>
    </w:p>
    <w:p w:rsidR="00926238" w:rsidRPr="00926238" w:rsidRDefault="00926238" w:rsidP="00926238">
      <w:pPr>
        <w:tabs>
          <w:tab w:val="left" w:pos="5245"/>
          <w:tab w:val="left" w:pos="9356"/>
        </w:tabs>
        <w:spacing w:after="0" w:line="240" w:lineRule="auto"/>
        <w:ind w:firstLine="3420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к. філол. н., доц. Шевченко Т. М._______</w:t>
      </w:r>
    </w:p>
    <w:p w:rsidR="00926238" w:rsidRPr="00926238" w:rsidRDefault="00926238" w:rsidP="00926238">
      <w:pPr>
        <w:tabs>
          <w:tab w:val="left" w:pos="5245"/>
          <w:tab w:val="left" w:pos="9356"/>
        </w:tabs>
        <w:spacing w:after="0" w:line="240" w:lineRule="auto"/>
        <w:ind w:firstLine="342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Рецензент:</w:t>
      </w:r>
    </w:p>
    <w:p w:rsidR="00926238" w:rsidRPr="00926238" w:rsidRDefault="00926238" w:rsidP="00926238">
      <w:pPr>
        <w:tabs>
          <w:tab w:val="left" w:pos="5245"/>
          <w:tab w:val="left" w:pos="9356"/>
        </w:tabs>
        <w:spacing w:after="0" w:line="240" w:lineRule="auto"/>
        <w:ind w:firstLine="396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проф. Малютіна Н. П.</w:t>
      </w:r>
    </w:p>
    <w:p w:rsidR="00926238" w:rsidRPr="00926238" w:rsidRDefault="00926238" w:rsidP="00926238">
      <w:pPr>
        <w:tabs>
          <w:tab w:val="left" w:pos="5245"/>
          <w:tab w:val="left" w:pos="9356"/>
        </w:tabs>
        <w:spacing w:after="0" w:line="240" w:lineRule="auto"/>
        <w:ind w:firstLine="34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26238" w:rsidRPr="00926238" w:rsidRDefault="00926238" w:rsidP="00926238">
      <w:pPr>
        <w:tabs>
          <w:tab w:val="left" w:pos="5245"/>
          <w:tab w:val="left" w:pos="9356"/>
        </w:tabs>
        <w:spacing w:after="0" w:line="240" w:lineRule="auto"/>
        <w:ind w:firstLine="34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26238" w:rsidRPr="00926238" w:rsidRDefault="00926238" w:rsidP="0092623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Рекомендовано до захисту: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Захищено на засіданні ЕК №_____                      </w:t>
      </w:r>
    </w:p>
    <w:p w:rsidR="00926238" w:rsidRPr="00926238" w:rsidRDefault="00926238" w:rsidP="0092623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протокол засідання кафедри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протокол №__від ______2019 р. </w:t>
      </w:r>
    </w:p>
    <w:p w:rsidR="00926238" w:rsidRPr="00926238" w:rsidRDefault="00926238" w:rsidP="00926238">
      <w:pPr>
        <w:tabs>
          <w:tab w:val="left" w:pos="4462"/>
        </w:tabs>
        <w:spacing w:before="120"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№__ від ____________2019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р.                 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Оцінка______________/_____/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____</w:t>
      </w:r>
    </w:p>
    <w:p w:rsidR="00926238" w:rsidRPr="00926238" w:rsidRDefault="00926238" w:rsidP="00926238">
      <w:pPr>
        <w:tabs>
          <w:tab w:val="left" w:pos="446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                   </w:t>
      </w:r>
      <w:r w:rsidRPr="009262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(</w:t>
      </w:r>
      <w:r w:rsidRPr="00926238">
        <w:rPr>
          <w:rFonts w:ascii="Times New Roman" w:eastAsia="Times New Roman" w:hAnsi="Times New Roman" w:cs="Times New Roman"/>
          <w:color w:val="000000"/>
          <w:lang w:val="ru-RU" w:eastAsia="ru-RU"/>
        </w:rPr>
        <w:t>за національно</w:t>
      </w:r>
      <w:r w:rsidRPr="00926238">
        <w:rPr>
          <w:rFonts w:ascii="Times New Roman" w:eastAsia="Times New Roman" w:hAnsi="Times New Roman" w:cs="Times New Roman"/>
          <w:color w:val="000000"/>
          <w:lang w:eastAsia="ru-RU"/>
        </w:rPr>
        <w:t>ю</w:t>
      </w:r>
      <w:r w:rsidRPr="00926238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шкалою/шкалою ЕСТ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lang w:val="ru-RU" w:eastAsia="ru-RU"/>
        </w:rPr>
        <w:t>S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lang w:val="ru-RU" w:eastAsia="ru-RU"/>
        </w:rPr>
        <w:t>/ бали)</w:t>
      </w:r>
    </w:p>
    <w:p w:rsidR="00926238" w:rsidRPr="00926238" w:rsidRDefault="00926238" w:rsidP="0092623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26238" w:rsidRPr="00926238" w:rsidRDefault="00926238" w:rsidP="0092623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Завідувач кафедри                                                    Голова ЕК </w:t>
      </w:r>
    </w:p>
    <w:p w:rsidR="00926238" w:rsidRPr="00926238" w:rsidRDefault="00926238" w:rsidP="00926238">
      <w:pPr>
        <w:tabs>
          <w:tab w:val="left" w:pos="1446"/>
          <w:tab w:val="left" w:pos="4462"/>
        </w:tabs>
        <w:spacing w:before="360"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ab/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доц.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Шевченко Т. М.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________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доц. Шевченко  Т. М.</w:t>
      </w:r>
    </w:p>
    <w:p w:rsidR="00926238" w:rsidRPr="00926238" w:rsidRDefault="00926238" w:rsidP="00926238">
      <w:pPr>
        <w:tabs>
          <w:tab w:val="left" w:pos="454"/>
          <w:tab w:val="left" w:pos="21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ab/>
      </w:r>
      <w:r w:rsidRPr="009262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(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ідпис)</w:t>
      </w:r>
      <w:r w:rsidRPr="009262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ab/>
        <w:t xml:space="preserve">                                                   (підпис)</w:t>
      </w:r>
    </w:p>
    <w:p w:rsidR="00926238" w:rsidRPr="00926238" w:rsidRDefault="00926238" w:rsidP="00926238">
      <w:pPr>
        <w:tabs>
          <w:tab w:val="left" w:pos="454"/>
          <w:tab w:val="left" w:pos="2155"/>
        </w:tabs>
        <w:spacing w:after="0" w:line="240" w:lineRule="auto"/>
        <w:jc w:val="center"/>
        <w:rPr>
          <w:rFonts w:ascii="Times New Roman" w:eastAsia="SimSun" w:hAnsi="Times New Roman" w:cs="Times New Roman"/>
          <w:color w:val="000000"/>
          <w:sz w:val="28"/>
          <w:szCs w:val="28"/>
          <w:lang w:val="ru-RU"/>
        </w:rPr>
      </w:pPr>
    </w:p>
    <w:p w:rsidR="00926238" w:rsidRDefault="00926238" w:rsidP="00926238">
      <w:pPr>
        <w:tabs>
          <w:tab w:val="left" w:pos="454"/>
          <w:tab w:val="left" w:pos="2155"/>
        </w:tabs>
        <w:spacing w:after="0" w:line="240" w:lineRule="auto"/>
        <w:jc w:val="center"/>
        <w:rPr>
          <w:rFonts w:ascii="Times New Roman" w:eastAsia="SimSun" w:hAnsi="Times New Roman" w:cs="Times New Roman"/>
          <w:color w:val="000000"/>
          <w:sz w:val="28"/>
          <w:szCs w:val="28"/>
        </w:rPr>
      </w:pPr>
    </w:p>
    <w:p w:rsidR="00926238" w:rsidRDefault="00926238" w:rsidP="00926238">
      <w:pPr>
        <w:tabs>
          <w:tab w:val="left" w:pos="454"/>
          <w:tab w:val="left" w:pos="2155"/>
        </w:tabs>
        <w:spacing w:after="0" w:line="240" w:lineRule="auto"/>
        <w:jc w:val="center"/>
        <w:rPr>
          <w:rFonts w:ascii="Times New Roman" w:eastAsia="SimSun" w:hAnsi="Times New Roman" w:cs="Times New Roman"/>
          <w:color w:val="000000"/>
          <w:sz w:val="28"/>
          <w:szCs w:val="28"/>
        </w:rPr>
      </w:pPr>
    </w:p>
    <w:p w:rsidR="00926238" w:rsidRDefault="00926238" w:rsidP="00926238">
      <w:pPr>
        <w:tabs>
          <w:tab w:val="left" w:pos="454"/>
          <w:tab w:val="left" w:pos="2155"/>
        </w:tabs>
        <w:spacing w:after="0" w:line="240" w:lineRule="auto"/>
        <w:jc w:val="center"/>
        <w:rPr>
          <w:rFonts w:ascii="Times New Roman" w:eastAsia="SimSun" w:hAnsi="Times New Roman" w:cs="Times New Roman"/>
          <w:color w:val="000000"/>
          <w:sz w:val="28"/>
          <w:szCs w:val="28"/>
        </w:rPr>
      </w:pPr>
    </w:p>
    <w:p w:rsidR="00926238" w:rsidRPr="00926238" w:rsidRDefault="00926238" w:rsidP="00926238">
      <w:pPr>
        <w:tabs>
          <w:tab w:val="left" w:pos="454"/>
          <w:tab w:val="left" w:pos="2155"/>
        </w:tabs>
        <w:spacing w:after="0" w:line="240" w:lineRule="auto"/>
        <w:jc w:val="center"/>
        <w:rPr>
          <w:rFonts w:ascii="Times New Roman" w:eastAsia="SimSun" w:hAnsi="Times New Roman" w:cs="Times New Roman"/>
          <w:color w:val="000000"/>
          <w:sz w:val="28"/>
          <w:szCs w:val="28"/>
        </w:rPr>
      </w:pPr>
      <w:r w:rsidRPr="00926238">
        <w:rPr>
          <w:rFonts w:ascii="Times New Roman" w:eastAsia="SimSun" w:hAnsi="Times New Roman" w:cs="Times New Roman"/>
          <w:color w:val="000000"/>
          <w:sz w:val="28"/>
          <w:szCs w:val="28"/>
        </w:rPr>
        <w:t>Одеса –2019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  <w:lang w:val="ru-RU"/>
        </w:rPr>
      </w:pPr>
    </w:p>
    <w:p w:rsid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926238">
        <w:rPr>
          <w:rFonts w:ascii="Times New Roman" w:eastAsia="SimSun" w:hAnsi="Times New Roman" w:cs="Times New Roman"/>
          <w:b/>
          <w:sz w:val="28"/>
          <w:szCs w:val="28"/>
        </w:rPr>
        <w:t>ЗМІСТ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ВСТУП…………………………………………………………………………...3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РОЗДІЛ 1. Теоретичні аспекти дослідження………………………………….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7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1.1. Літературно-критична рецепція творчості О. Забужко в критиці………7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1.2. Есей як літературний твір………………………………………………...14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РОЗДІЛ 2.  «Композиція книги «І знов я влізаю танк…»…………………. 30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2.1. Поетика назви збірки……………………………………………………..30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2.2. Роль передмови до книги О. Забужко…………………………………...33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2.3. Структурні особливості збірки…………………………………………..35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РОЗДІЛ 3. Образ автора в збірці…………………………………………….. 51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3.1. Варіації образу автора в книзі «І знов я влізаю в танк…»……………..51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3.2. Художні особливості  втілення наративу у збірці……………………...57 ВИСНОВКИ………………………………………………………………….. 65   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СПИСОК ВИКОРИСТАНИХ ДЖЕРЕЛ……………………………………. 68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62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ВСТУП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9262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 xml:space="preserve">Актуальність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магістерської роботи зумовлена, насамперед, різноманіттям та невимушеністю жанру есею, який останнім часом став дуже популярним серед письменників, в окремих випадках потіснивши інші жанри.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 Початок ХХІ століття – це новий етап розквіту, на нашу думку, жанру есею в українській літературі. Цей тві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дедалі активніше спалахує новими художніми гранями, вартими всебічного наукового осмислення. 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Активність самого жанру викликає і новий поворот у його функціонуванні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багатьох сферах життя. Так, 2019 року щорічна знакова для сучасної культури нагорода «Книга року ББС» запровадила нову номінацію «Есеїстика», зважаючи на популярність і продуктивність цієї творчості серед новітнього письменства. У 2016 році запроваджено спеціальну премію в галузі есеїстики імені В. Шевельова (Шереха), котра вручається майстрам цього виду творчості. Її лауреатами вже стали відомі митці сучасності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                     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А. Бойченко, А. Любка, К. Москалець, А. Бондар та інші. Усі ці та інші чинники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св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ідчать про продуктивність есеїстики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сучасній літературі, а це у свою чергу пояснює посилений науковий інтерес до неї,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св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ідченням цього є й чинна магістерська робота. 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ід час досліджування цього жанру ми зануримося в історію його виникнення та проаналізуємо етапи розвитку, що є дуже впливовим на нашу сучасну літературу.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Есеїстика в цілому, як і письменницька есеїстика, у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ізних своїх проявах і формах, була й залишається предметом багатолітнього всебічного осмислення в різних сферах гуманітаристики, літературознавстві зокрема. 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Серед митців, котрі активно вдаються до есеїстики, помітно вирізняється Оксана Забужко – відома письменниця, критикеса, есеїстка, редакторка, науковець, культурна і громадська діячка. Її есеїстичні збірки «Репортаж з 2000-го року», «Хроніки від Фортінбраса», «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мапи книг і людей», «І знов я влізаю в танк…», «Let my people go» засвідчили невтомний характер пошуків авторського самовираження мисткині у нових рефлексивних формах, вартих прискіпливого вивчення.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В українському інтелектуально-культурному просторі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lastRenderedPageBreak/>
        <w:t xml:space="preserve">90-их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рр. ХХ ст.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Оксану Забужко можна було б назвати одним із небагатьох претендентів на номінацію українського інтелігента, що найбільш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посл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ідовно, безоглядно й беззастережно реалізує своє право на свободу думки і слова як природну органічну функцію людини [2, с. 4]. Вона – одна з небагатьох героїв сьогодення, яка не боїться сказати правду про прикре становище в країні, про неправомірні дії чиновників, про саме те все, що відбувається навколо нас, про що ми мусимо мовчати та переживати в собі, нести, як то кажуть, мовчки «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св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ій хрест» українця.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Нашу увагу привернула збірка «І знов я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ізаю в танк…», котра побачила світ 2014 року. Книга присвячена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ізним аспектам війни – гібридної, інформаційної тощо. Відомий критик О. Коцарев про збірку слушно зауважив: «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Читати її треба вдумливо, аналітично (одна з важливих переваг творчості письменниці в цілому). Але при цьому й не забувати, що в умовах війни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ідвищену пильність навряд чи можна назвати зайвою. А ще згадати, що Оксана Забужко належить до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тих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, хто ще у відносно спокійні двотисячні роки попереджали про майбутні катастрофічні події»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[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30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].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Отже, </w:t>
      </w:r>
      <w:r w:rsidRPr="009262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обʼєктом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досл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ідження в магістерській роботі є поліжанрова збірка О. Забужко «І знов я влізаю в танк…», котра складається не лише з есеїв, але й нарисів, замальовок, оповідань тощо. Інтерес саме до цієї збірки також зумовлений тим, що авторка отримала Шевченківську премію 2019 року саме за цю збірку. 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Предмет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досл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ідження – художні особливості збірки, насамперед її композиція, варіації авторського втілення, поетика назви тощо.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Мета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магістерської роботи така: проаналізувати художні особливості збірки «І знов я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ізаю в танк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…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» як цілого.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поставленої мети випливають такі </w:t>
      </w:r>
      <w:r w:rsidRPr="00926238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ru-RU" w:eastAsia="ru-RU"/>
        </w:rPr>
        <w:t>завдання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:</w:t>
      </w:r>
    </w:p>
    <w:p w:rsidR="00926238" w:rsidRPr="00926238" w:rsidRDefault="00926238" w:rsidP="00926238">
      <w:pPr>
        <w:numPr>
          <w:ilvl w:val="0"/>
          <w:numId w:val="1"/>
        </w:numPr>
        <w:tabs>
          <w:tab w:val="left" w:pos="0"/>
        </w:tabs>
        <w:spacing w:after="0" w:line="360" w:lineRule="auto"/>
        <w:ind w:left="178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проаналізувати есей як літературний тві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, окреслити витоки цього виду творчості в історії культури;</w:t>
      </w:r>
    </w:p>
    <w:p w:rsidR="00926238" w:rsidRPr="00926238" w:rsidRDefault="00926238" w:rsidP="00926238">
      <w:pPr>
        <w:numPr>
          <w:ilvl w:val="0"/>
          <w:numId w:val="1"/>
        </w:numPr>
        <w:tabs>
          <w:tab w:val="left" w:pos="0"/>
        </w:tabs>
        <w:spacing w:after="0" w:line="360" w:lineRule="auto"/>
        <w:ind w:left="178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описати есеїстику О. Забужко в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ітературно-критичній рецепції;</w:t>
      </w:r>
    </w:p>
    <w:p w:rsidR="00926238" w:rsidRPr="00926238" w:rsidRDefault="00926238" w:rsidP="00926238">
      <w:pPr>
        <w:numPr>
          <w:ilvl w:val="0"/>
          <w:numId w:val="1"/>
        </w:numPr>
        <w:tabs>
          <w:tab w:val="left" w:pos="0"/>
        </w:tabs>
        <w:spacing w:after="0" w:line="360" w:lineRule="auto"/>
        <w:ind w:left="178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lastRenderedPageBreak/>
        <w:t xml:space="preserve">проаналізувати композиційні особливості збірки «І знов я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ізаю в танк…»,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предметно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зупинившись на поетиці назви та передмові;</w:t>
      </w:r>
    </w:p>
    <w:p w:rsidR="00926238" w:rsidRPr="00926238" w:rsidRDefault="00926238" w:rsidP="00926238">
      <w:pPr>
        <w:numPr>
          <w:ilvl w:val="0"/>
          <w:numId w:val="1"/>
        </w:numPr>
        <w:tabs>
          <w:tab w:val="left" w:pos="0"/>
        </w:tabs>
        <w:spacing w:after="0" w:line="360" w:lineRule="auto"/>
        <w:ind w:left="178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спец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іально вивчити варіації втілення образу автора та художні особливості втілення наративу у збірці.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Відповідно до мети і завдань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досл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ідження здійснювалося за допомогою літературознавчих </w:t>
      </w:r>
      <w:r w:rsidRPr="009262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методів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: </w:t>
      </w:r>
      <w:r w:rsidRPr="0092623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ru-RU"/>
        </w:rPr>
        <w:t>культурно-історичного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, </w:t>
      </w:r>
      <w:r w:rsidRPr="0092623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ru-RU"/>
        </w:rPr>
        <w:t>історико-літературного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(з метою вивчення витоків есеїстики в літературі і мистецтві в цілому, систематизації напрацювань у цій галузі), </w:t>
      </w:r>
      <w:r w:rsidRPr="0092623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ru-RU"/>
        </w:rPr>
        <w:t>герменевтичного аналізу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,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скерован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 інтерпретацію письменницьких есеїв одноосібно і в контексті ансамблевого обʼєднання та інших творів письменни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ці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;</w:t>
      </w:r>
      <w:r w:rsidRPr="0092623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ru-RU"/>
        </w:rPr>
        <w:t> біографічного метод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у,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що по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вʼязує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специфіку есеїстичного текстотворення з біографією митця та інтенціями відповідно до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ітературного процесу епохи.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Теоретико-методологічні засади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ідження заґрунтовані на концепціях та ідеях багатьох вітчизняних і зарубіжних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чених. Теоретико-методологічним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ідґрунтям роботи стали праці С. Шебеліста,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М. Балаклицького, Л. Кайди, М. Епштейна, В. Шуть, Т. Гундорової,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О. Кацарева, О. Гук, Б. Носової, Ю. Нестеренко, Т. Шевченко та баг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тьох інших.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Структура роботи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У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вступ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 обґрунтовано актуальність теми, визначено обʼєкт, предмет дослідження, окреслено напрямки розкриття проблематики, мет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завдання роботи, її структур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й методи аналізу.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Перший розділ теоретичний: тут вивчається есей як літературний тві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від давнини до сучасності та окреслюється есеїстична творчість О. Забужко в літературно-критичній рецепції.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Другий розділ – аналіз композиційних особливостей збірки «І знов я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ізаю в танк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», осмислення чинників її організації в ціле.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Третій розділ – аналіз варіацій втілення образу автора в книзі та концептуалізація художніх особ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востей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тілення наративу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збірці.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У висновках узагальнено матеріали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ідження та систематизовано напрацьовані в ньому результати.</w:t>
      </w:r>
    </w:p>
    <w:p w:rsidR="00926238" w:rsidRPr="00926238" w:rsidRDefault="00926238" w:rsidP="00926238">
      <w:pPr>
        <w:spacing w:after="16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  Роботу виконано в межах планової наукової теми № 195 кафедри української літератури «Дослідження дискурсивних практик в українській літературі ХІ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– поч. ХХІ ст.».</w:t>
      </w:r>
    </w:p>
    <w:p w:rsidR="00926238" w:rsidRPr="00926238" w:rsidRDefault="00926238" w:rsidP="009262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Апробація роботи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Матеріали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ідження були апробовані на наукових конференціях. Серед них: «Епоха І. М. Дузя в культурному житті Одеси та України» (листопад 2019), «Гуманітарний прості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міста і регіону» (жовтень 2019). </w:t>
      </w:r>
    </w:p>
    <w:p w:rsidR="00926238" w:rsidRPr="00926238" w:rsidRDefault="00926238" w:rsidP="009262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Загальний обсяг роботи –  7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сторін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</w:p>
    <w:p w:rsidR="00926238" w:rsidRPr="00926238" w:rsidRDefault="00926238" w:rsidP="0092623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Список використаних джерел нараховує 5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позиці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</w:p>
    <w:p w:rsidR="00852BFA" w:rsidRDefault="00852BFA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Default="00926238">
      <w:pPr>
        <w:rPr>
          <w:lang w:val="ru-RU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lastRenderedPageBreak/>
        <w:t>ВИСНОВКИ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Отже, здійснивши це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досл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ідження, ми прийшли до таких висновків.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Есей – знаковий для сучасної української літератури жанр, йому властивий особистісний незаангажований погляд автора на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ту чи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ту проблему. Митець сучасності,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окр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ім іншої, традиційної для себе творчості (наприклад, прозової чи поетичної), вдається до есеїстичного письма, вважаючи, що в такий спосіб він зможе висловити актуальні для себе думки, стати ближчим до читача, відкрити нові грані власного творчого «Я».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Книга О. Забужко – яскраве тому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ідтвердження. Поліжанрова книга, в якій есеїстиці відведено чільне місце, не залишилась непоміченою серед наукової спільноти й громадськості, отримала високу нагороду: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за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неї                            О. Забужко була удостоєна Шевченківської премії 2019 року. Поява такої книжки – закономірна для українського суспільства, в якому письменник викону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є,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окрім власне мистецької, ще й кропітку громадянську працю. Зокрема, як інтелектуальний і моральний авторитет для співгромадян постійно оцінює явища вітчизняного суспільно-політичного життя.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Книга обʼєднує есеї, котрі вийшли в Україні й мали більший чи менший резонанс. </w:t>
      </w:r>
      <w:r w:rsidRPr="00926238">
        <w:rPr>
          <w:rFonts w:ascii="Times New Roman" w:eastAsia="等线" w:hAnsi="Times New Roman" w:cs="Times New Roman"/>
          <w:color w:val="000000"/>
          <w:sz w:val="28"/>
          <w:szCs w:val="28"/>
          <w:shd w:val="clear" w:color="auto" w:fill="FFFFFF"/>
          <w:lang w:eastAsia="zh-CN"/>
        </w:rPr>
        <w:t>І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нші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дотепер адресувалися виключно зарубіжній аудиторії, а тепер уперше вийшли в українському перекладі. Головне, що об’єднує тексти з книжки «І знов я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вл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ізаю в танк…»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усі вони, незалежно від конкретних приводів-поштовхів і загальної тематики, об’єднані великим спільним мотивом. Це — інформаційна війна Росії, яку Оксана Забужко розкладає і в просторовому, й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у часовому вимірі.</w:t>
      </w:r>
      <w:r w:rsidRPr="0092623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За жанром це тексти дуже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ізної</w:t>
      </w:r>
      <w:r w:rsidRPr="0092623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r w:rsidRPr="0092623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«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оптики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й обсягу: від «авторської колонки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й актуального інтерв’ю – до історико-мемуарної розвідки та культурософського есею. Частина з них уже відомі українському читачеві, натомість близько половини вперше надруковані українською.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Книга являє собою умовно завершене цілісне: твори обʼєднані волею авторки, важлива роль відведена передмові, котра зʼєднує усі мотиви в подальших творах; передмова – це ядро збірки, на яке нашаровуються інші публікації. Назва збірки – рядок з її ж вірша, написаного 2008 року в період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російсько-грузинської війни.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Основний мотив усієї збірки – засудження війни у будь-якому своєму прояві: і як військове втручання, і як інформаційний тиск, і як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ібридне утворення тощо. Що стосується композиції збірки, то ми зробили висновок, що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книга есеїв являє собою об’єднання відкритого типу, де послідовність текстів не є принциповою, натомість усіх об’єднують спільні мотиви: ставлення автора до інформаційної війни з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осією та до війни в сучасних умовах у цілому. Важлива роль у цьому об’єднанні відводиться передмові, яка акумулює всі думки, оприлюднені в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нших розділах.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другій частині книги можна виділити образ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ій-Чужий, завдяки якому створюється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ставлення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авторки до оточення та завдяки якому здійснюється  порівняння культур.</w:t>
      </w:r>
    </w:p>
    <w:p w:rsidR="00926238" w:rsidRPr="00926238" w:rsidRDefault="00926238" w:rsidP="00926238">
      <w:pPr>
        <w:spacing w:after="0" w:line="360" w:lineRule="auto"/>
        <w:ind w:right="-72"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Змі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творів – це простір війни в різних варіаціях. Він іншого роду, не лише хронотопічний, принципово відмінний від фізичного. Це духовний і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соц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іальний простір, що не пов’язаний із засвоєнням реального простору. Прості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війни опредмечує ідею книги, яка так чи інакше обертається в духовній і соціальній площині: це зло, якому не місце в сучасному світі. У цьому значенні «простір» означає внутрішній світ, сферу дії художніх або есеїстичних ідей та лише зовнішньо дотичний до простору фізичного. 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hyperlink r:id="rId6" w:tooltip="\" w:history="1"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>Есеїстика письменниці виділяється діалогічністю, вона пропонує читач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eastAsia="ru-RU"/>
          </w:rPr>
          <w:t>еві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 бесіду, спонукає до висновків 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eastAsia="ru-RU"/>
          </w:rPr>
          <w:t>у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 даній ситуації. Суб’єктивність висловлювання, варіації втілення образу автора як учасника чи </w:t>
        </w:r>
        <w:proofErr w:type="gramStart"/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>св</w:t>
        </w:r>
        <w:proofErr w:type="gramEnd"/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ідка подій привертають увагу художніми засобами втілення, мовним оформленням. Авторка вводить 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eastAsia="ru-RU"/>
          </w:rPr>
          <w:t>у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 текст нові слова, ті, що на її думку найкраще </w:t>
        </w:r>
        <w:proofErr w:type="gramStart"/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>п</w:t>
        </w:r>
        <w:proofErr w:type="gramEnd"/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ідходять до опису ситуації. Можна відмітити емоціональність тексту,  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eastAsia="ru-RU"/>
          </w:rPr>
          <w:t>котра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 зумовлена саме лексичним та синтаксичним оформленням.                </w:t>
        </w:r>
      </w:hyperlink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hyperlink r:id="rId7" w:tooltip="\" w:history="1"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Образ автора 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eastAsia="ru-RU"/>
          </w:rPr>
          <w:t xml:space="preserve">у збірці 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– щоразу новий, змінний, динамічний. Авторка однаковою мірою презентує себе 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eastAsia="ru-RU"/>
          </w:rPr>
          <w:t>в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 ролі публіцистки, філософіні, критика, есеїстки, науковця, оглядача, культурного діяча. Виділити одне з авторських амплуа як </w:t>
        </w:r>
        <w:proofErr w:type="gramStart"/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>пр</w:t>
        </w:r>
        <w:proofErr w:type="gramEnd"/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іоритетне не видається можливим, як це має бути в постмодерністському творі. В одних творах із розділу першого домінує автор-критик, науковець, дослідник. В інших, 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eastAsia="ru-RU"/>
          </w:rPr>
          <w:t xml:space="preserve">зокрема 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>в другій частині збірки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eastAsia="ru-RU"/>
          </w:rPr>
          <w:t>,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 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lastRenderedPageBreak/>
          <w:t xml:space="preserve">домінує автор-оглядач, культурний діяч, есеїст. Це зумовлено подіями, які описуються в книзі й авторським ставленням до них 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eastAsia="ru-RU"/>
          </w:rPr>
          <w:t>у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 </w:t>
        </w:r>
        <w:proofErr w:type="gramStart"/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>р</w:t>
        </w:r>
        <w:proofErr w:type="gramEnd"/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>ізних обставинах, утілени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eastAsia="ru-RU"/>
          </w:rPr>
          <w:t>х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 за допомогою образного слова 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eastAsia="ru-RU"/>
          </w:rPr>
          <w:t>й</w:t>
        </w:r>
        <w:r w:rsidRPr="00926238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 xml:space="preserve"> слова-поняття.</w:t>
        </w:r>
      </w:hyperlink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Отже, есеїстична творчість О. Забужко – знакова для нашого письменства. </w:t>
      </w:r>
      <w:proofErr w:type="gramStart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ідкреслюючи, що 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2623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завдання «витворити з “мас” українську націю було для Франка аж ніяк не суто політичною програмою», О. Забужко реалізує в збірці «І знов я влізаю в танк» подібну проблему, принаймні це випливає з її творчості. Тим-то її есеїстика письменниці гідна нового дослідницького пошуку.</w:t>
      </w:r>
    </w:p>
    <w:p w:rsidR="00926238" w:rsidRPr="00926238" w:rsidRDefault="00926238" w:rsidP="009262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26238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 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  <w:bookmarkStart w:id="0" w:name="_GoBack"/>
      <w:bookmarkEnd w:id="0"/>
    </w:p>
    <w:p w:rsidR="00926238" w:rsidRPr="00926238" w:rsidRDefault="00926238" w:rsidP="00926238">
      <w:pPr>
        <w:tabs>
          <w:tab w:val="left" w:pos="0"/>
        </w:tabs>
        <w:spacing w:after="160" w:line="360" w:lineRule="auto"/>
        <w:jc w:val="center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  <w:r w:rsidRPr="00926238">
        <w:rPr>
          <w:rFonts w:ascii="Times New Roman" w:eastAsia="SimSun" w:hAnsi="Times New Roman" w:cs="Times New Roman"/>
          <w:b/>
          <w:sz w:val="28"/>
          <w:szCs w:val="28"/>
          <w:shd w:val="clear" w:color="auto" w:fill="FFFFFF"/>
        </w:rPr>
        <w:lastRenderedPageBreak/>
        <w:t>СПИСОК ВИКОРИСТАНИХ ДЖЕРЕЛ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  <w:t>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284" w:hanging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Балаклицький М. А. Есе як художньо-публіцистичний жанр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методичні матеріали для студентів зі спеціальності «Журналістика». Харків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ХНУ імені В. Н. Каразіна, 2007. 74 с.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284" w:hanging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Бахтин М. М. Проблема автора. Автор и герой в эстетической деятельности. URL: http://mmbakhtin.narod.ru/probl.html (дата обращения: 14.</w:t>
      </w:r>
      <w:r w:rsidRPr="00926238">
        <w:rPr>
          <w:rFonts w:ascii="Times New Roman" w:eastAsia="SimSun" w:hAnsi="Times New Roman" w:cs="Times New Roman"/>
          <w:sz w:val="28"/>
          <w:szCs w:val="28"/>
        </w:rPr>
        <w:t>10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284" w:hanging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Бахманн-Медик Д. Культурные повороты: новые ориентиры в науках о культуре / пер.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с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нем. С. Ташкенова. Москва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Новое лит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о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бозрение, 2017. 502 с.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284" w:hanging="284"/>
        <w:contextualSpacing/>
        <w:jc w:val="both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  <w:proofErr w:type="gramStart"/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Б</w:t>
      </w:r>
      <w:proofErr w:type="gramEnd"/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іда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 xml:space="preserve"> Да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рія. Сонячна квітка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926238">
        <w:rPr>
          <w:rFonts w:ascii="Times New Roman" w:eastAsia="SimSun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Колосок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. 2011 р.  № 4.  С. 18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20.</w:t>
      </w:r>
    </w:p>
    <w:p w:rsidR="00926238" w:rsidRPr="00926238" w:rsidRDefault="00926238" w:rsidP="00926238">
      <w:pPr>
        <w:numPr>
          <w:ilvl w:val="0"/>
          <w:numId w:val="2"/>
        </w:numPr>
        <w:spacing w:after="160" w:line="360" w:lineRule="auto"/>
        <w:ind w:left="284" w:hanging="284"/>
        <w:contextualSpacing/>
        <w:jc w:val="both"/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</w:pP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Білоус П. В. Теорія літератури; навч.посіб. Київ: Академвидав, 2013.                 328 с.</w:t>
      </w:r>
    </w:p>
    <w:p w:rsidR="00926238" w:rsidRPr="00926238" w:rsidRDefault="00926238" w:rsidP="00926238">
      <w:pPr>
        <w:numPr>
          <w:ilvl w:val="0"/>
          <w:numId w:val="2"/>
        </w:numPr>
        <w:spacing w:after="160" w:line="360" w:lineRule="auto"/>
        <w:ind w:left="284" w:hanging="284"/>
        <w:contextualSpacing/>
        <w:jc w:val="both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 xml:space="preserve">Бойченко О. 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  <w:t>Теорія і практика прикордоння. Чернівці: Апологія Сізіфа. 2010. 156 с.</w:t>
      </w:r>
    </w:p>
    <w:p w:rsidR="00926238" w:rsidRPr="00926238" w:rsidRDefault="00926238" w:rsidP="00926238">
      <w:pPr>
        <w:numPr>
          <w:ilvl w:val="0"/>
          <w:numId w:val="2"/>
        </w:numPr>
        <w:spacing w:after="160" w:line="360" w:lineRule="auto"/>
        <w:ind w:left="284" w:hanging="284"/>
        <w:contextualSpacing/>
        <w:jc w:val="both"/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</w:pP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  <w:t xml:space="preserve">Бондар А. В.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100 тисяч слі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в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про любов, включаючи вигуки. Харків: Фоліо. 2008.</w:t>
      </w:r>
    </w:p>
    <w:p w:rsidR="00926238" w:rsidRPr="00926238" w:rsidRDefault="00926238" w:rsidP="00926238">
      <w:pPr>
        <w:numPr>
          <w:ilvl w:val="0"/>
          <w:numId w:val="2"/>
        </w:numPr>
        <w:spacing w:after="160" w:line="360" w:lineRule="auto"/>
        <w:ind w:left="284" w:hanging="284"/>
        <w:contextualSpacing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 xml:space="preserve">Відома письменниця Оксана Забужко презентувала в ЗНУ свою нову книгу. 2016.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  <w:hyperlink r:id="rId8" w:history="1"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https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://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www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.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znu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.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edu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.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ua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/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cms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/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index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.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php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?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action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=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news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/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view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details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&amp;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news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id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=38515&amp;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lang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=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ukr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&amp;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news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code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=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vidoma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-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pismennitsya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-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oksana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-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zabuzhko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-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prezentuvala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-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v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-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znu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-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svoyu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-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novu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-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knigu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(дата звернення 1.12. 2019).</w:t>
      </w:r>
    </w:p>
    <w:p w:rsidR="00926238" w:rsidRPr="00926238" w:rsidRDefault="00926238" w:rsidP="00926238">
      <w:pPr>
        <w:numPr>
          <w:ilvl w:val="0"/>
          <w:numId w:val="2"/>
        </w:numPr>
        <w:spacing w:after="160" w:line="36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Гачкало С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  <w:t xml:space="preserve">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Уплив кольорів на психоемоційний стан людини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. 2012.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  <w:hyperlink r:id="rId9" w:history="1"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https://osvita.ua/school/lessons_summary/psychology/33170/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(дата звернення 1.12. 2019).</w:t>
      </w:r>
    </w:p>
    <w:p w:rsidR="00926238" w:rsidRPr="00926238" w:rsidRDefault="00926238" w:rsidP="00926238">
      <w:pPr>
        <w:numPr>
          <w:ilvl w:val="0"/>
          <w:numId w:val="2"/>
        </w:numPr>
        <w:spacing w:after="160" w:line="360" w:lineRule="auto"/>
        <w:ind w:left="142" w:hanging="142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Голобородько Я. Психологічні натюрморти Оксани Забужко</w:t>
      </w:r>
      <w:r w:rsidRPr="00926238">
        <w:rPr>
          <w:rFonts w:ascii="Times New Roman" w:eastAsia="SimSun" w:hAnsi="Times New Roman" w:cs="Times New Roman"/>
          <w:sz w:val="28"/>
          <w:szCs w:val="28"/>
        </w:rPr>
        <w:t>.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r w:rsidRPr="00926238">
        <w:rPr>
          <w:rFonts w:ascii="Times New Roman" w:eastAsia="SimSun" w:hAnsi="Times New Roman" w:cs="Times New Roman"/>
          <w:i/>
          <w:sz w:val="28"/>
          <w:szCs w:val="28"/>
          <w:lang w:val="ru-RU"/>
        </w:rPr>
        <w:t xml:space="preserve">Українська мова та </w:t>
      </w:r>
      <w:proofErr w:type="gramStart"/>
      <w:r w:rsidRPr="00926238">
        <w:rPr>
          <w:rFonts w:ascii="Times New Roman" w:eastAsia="SimSun" w:hAnsi="Times New Roman" w:cs="Times New Roman"/>
          <w:i/>
          <w:sz w:val="28"/>
          <w:szCs w:val="28"/>
          <w:lang w:val="ru-RU"/>
        </w:rPr>
        <w:t>л</w:t>
      </w:r>
      <w:proofErr w:type="gramEnd"/>
      <w:r w:rsidRPr="00926238">
        <w:rPr>
          <w:rFonts w:ascii="Times New Roman" w:eastAsia="SimSun" w:hAnsi="Times New Roman" w:cs="Times New Roman"/>
          <w:i/>
          <w:sz w:val="28"/>
          <w:szCs w:val="28"/>
          <w:lang w:val="ru-RU"/>
        </w:rPr>
        <w:t>ітература.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2005. № 15.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[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Рец. на кн.: Забужко О. Сестро, сестро.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Пові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ст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і та оповідання.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Київ: Факт, 2003. 240 с.</w:t>
      </w:r>
      <w:r w:rsidRPr="00926238">
        <w:rPr>
          <w:rFonts w:ascii="Times New Roman" w:eastAsia="SimSun" w:hAnsi="Times New Roman" w:cs="Times New Roman"/>
          <w:sz w:val="28"/>
          <w:szCs w:val="28"/>
          <w:lang w:val="en-US"/>
        </w:rPr>
        <w:t>]</w:t>
      </w:r>
      <w:r w:rsidRPr="00926238">
        <w:rPr>
          <w:rFonts w:ascii="Times New Roman" w:eastAsia="SimSun" w:hAnsi="Times New Roman" w:cs="Times New Roman"/>
          <w:sz w:val="28"/>
          <w:szCs w:val="28"/>
        </w:rPr>
        <w:t>.</w:t>
      </w:r>
      <w:proofErr w:type="gramEnd"/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Гук О. Становлення ідентичності жанру есе: методологічний аспект. </w:t>
      </w:r>
      <w:r w:rsidRPr="00926238">
        <w:rPr>
          <w:rFonts w:ascii="Times New Roman" w:eastAsia="SimSun" w:hAnsi="Times New Roman" w:cs="Times New Roman"/>
          <w:i/>
          <w:sz w:val="28"/>
          <w:szCs w:val="28"/>
          <w:lang w:val="ru-RU"/>
        </w:rPr>
        <w:t>Молодий вчений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. 2018. № 9 (61). С. 35–39.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Гулак Л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, Скоробагатько Н. Деякі аспекти аналізу літературного твору К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иїв: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Науковий </w:t>
      </w:r>
      <w:proofErr w:type="gramStart"/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св</w:t>
      </w:r>
      <w:proofErr w:type="gramEnd"/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іт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2000. 124 с.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lastRenderedPageBreak/>
        <w:t xml:space="preserve">Гундорова Т. І.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П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іслячорнобильська бібліотека. Український літературний постмодернізм. Вид. 2-е, випр. і доп. Київ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Критика, 2013. 344 с.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Забужко О. «І  знов я влізаю в танк…». Вибрані есе.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 </w:t>
      </w:r>
      <w:hyperlink r:id="rId10" w:history="1"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https://www.yakaboo.ua/ua/i-znov-ja-vlizazaju-v-tank.html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(дата звернення 20.10.2019).</w:t>
      </w:r>
    </w:p>
    <w:p w:rsidR="00926238" w:rsidRPr="00926238" w:rsidRDefault="00926238" w:rsidP="00926238">
      <w:pPr>
        <w:numPr>
          <w:ilvl w:val="0"/>
          <w:numId w:val="2"/>
        </w:numPr>
        <w:spacing w:after="160" w:line="360" w:lineRule="auto"/>
        <w:ind w:left="284" w:hanging="284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Забужко О. «І знов я влізаю в танк… Вибрані тексти 2012-2016: статті, есе, інтерв’ю, спогади. Київ: Комора, 2016. 416 с.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Забужко О. «Я народжена в країні-руїні, і свідома цього» Факти. Культура та мистецтво.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  <w:hyperlink r:id="rId11" w:history="1"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https://www.pravda.com.ua/articles/2007/03/23/3220054/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ind w:left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(дата звернення 20.10.2019).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Забужко О. «В українській культурі не було місця для осмислення екзистенційного досвіду жінки…». </w:t>
      </w:r>
      <w:r w:rsidRPr="00926238">
        <w:rPr>
          <w:rFonts w:ascii="Times New Roman" w:eastAsia="SimSun" w:hAnsi="Times New Roman" w:cs="Times New Roman"/>
          <w:sz w:val="28"/>
          <w:szCs w:val="28"/>
          <w:lang w:val="en-US"/>
        </w:rPr>
        <w:t>ZM</w:t>
      </w:r>
      <w:r w:rsidRPr="00926238">
        <w:rPr>
          <w:rFonts w:ascii="Times New Roman" w:eastAsia="SimSun" w:hAnsi="Times New Roman" w:cs="Times New Roman"/>
          <w:sz w:val="28"/>
          <w:szCs w:val="28"/>
        </w:rPr>
        <w:t>.</w:t>
      </w:r>
      <w:r w:rsidRPr="00926238">
        <w:rPr>
          <w:rFonts w:ascii="Times New Roman" w:eastAsia="SimSun" w:hAnsi="Times New Roman" w:cs="Times New Roman"/>
          <w:sz w:val="28"/>
          <w:szCs w:val="28"/>
          <w:lang w:val="en-US"/>
        </w:rPr>
        <w:t>UA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. Вип. № 4. 2003.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URL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: </w:t>
      </w:r>
      <w:hyperlink r:id="rId12" w:history="1"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https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://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dt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.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ua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/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CULTURE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/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oksana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zabuzhko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v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ukrayinskiy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kulturi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ne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bulo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mistsya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dlya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osmislennya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ekzistentsiynogo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dosvidu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_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zhin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.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html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(дата звернення 20.10.2019).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Calibri" w:eastAsia="SimSun" w:hAnsi="Calibri" w:cs="Times New Roman"/>
          <w:i/>
          <w:iCs/>
          <w:sz w:val="28"/>
          <w:szCs w:val="28"/>
          <w:shd w:val="clear" w:color="auto" w:fill="FFFFFF"/>
          <w:lang w:val="ru-RU"/>
        </w:rPr>
        <w:t>Забужко О</w:t>
      </w:r>
      <w:r w:rsidRPr="00926238">
        <w:rPr>
          <w:rFonts w:ascii="Calibri" w:eastAsia="SimSun" w:hAnsi="Calibri" w:cs="Times New Roman"/>
          <w:i/>
          <w:iCs/>
          <w:sz w:val="28"/>
          <w:szCs w:val="28"/>
          <w:shd w:val="clear" w:color="auto" w:fill="FFFFFF"/>
        </w:rPr>
        <w:t>.</w:t>
      </w:r>
      <w:r w:rsidRPr="00926238">
        <w:rPr>
          <w:rFonts w:ascii="Calibri" w:eastAsia="SimSun" w:hAnsi="Calibri" w:cs="Times New Roman"/>
          <w:i/>
          <w:iCs/>
          <w:sz w:val="28"/>
          <w:szCs w:val="28"/>
          <w:shd w:val="clear" w:color="auto" w:fill="FFFFFF"/>
          <w:lang w:val="ru-RU"/>
        </w:rPr>
        <w:t xml:space="preserve"> </w:t>
      </w:r>
      <w:r w:rsidRPr="00926238">
        <w:rPr>
          <w:rFonts w:ascii="Calibri" w:eastAsia="SimSun" w:hAnsi="Calibri" w:cs="Times New Roman"/>
          <w:i/>
          <w:iCs/>
          <w:sz w:val="28"/>
          <w:szCs w:val="28"/>
          <w:shd w:val="clear" w:color="auto" w:fill="FFFFFF"/>
        </w:rPr>
        <w:t>Е</w:t>
      </w:r>
      <w:r w:rsidRPr="00926238">
        <w:rPr>
          <w:rFonts w:ascii="Calibri" w:eastAsia="SimSun" w:hAnsi="Calibri" w:cs="Times New Roman"/>
          <w:i/>
          <w:iCs/>
          <w:sz w:val="28"/>
          <w:szCs w:val="28"/>
          <w:shd w:val="clear" w:color="auto" w:fill="FFFFFF"/>
          <w:lang w:val="ru-RU"/>
        </w:rPr>
        <w:t xml:space="preserve">сей із майбутньої книги </w:t>
      </w:r>
      <w:r w:rsidRPr="00926238">
        <w:rPr>
          <w:rFonts w:ascii="Calibri" w:eastAsia="SimSun" w:hAnsi="Calibri" w:cs="Times New Roman"/>
          <w:i/>
          <w:iCs/>
          <w:sz w:val="28"/>
          <w:szCs w:val="28"/>
          <w:shd w:val="clear" w:color="auto" w:fill="FFFFFF"/>
        </w:rPr>
        <w:t>«</w:t>
      </w:r>
      <w:r w:rsidRPr="00926238">
        <w:rPr>
          <w:rFonts w:ascii="Calibri" w:eastAsia="SimSun" w:hAnsi="Calibri" w:cs="Times New Roman"/>
          <w:i/>
          <w:iCs/>
          <w:sz w:val="28"/>
          <w:szCs w:val="28"/>
          <w:shd w:val="clear" w:color="auto" w:fill="FFFFFF"/>
          <w:lang w:val="ru-RU"/>
        </w:rPr>
        <w:t xml:space="preserve">І знов я </w:t>
      </w:r>
      <w:proofErr w:type="gramStart"/>
      <w:r w:rsidRPr="00926238">
        <w:rPr>
          <w:rFonts w:ascii="Calibri" w:eastAsia="SimSun" w:hAnsi="Calibri" w:cs="Times New Roman"/>
          <w:i/>
          <w:iCs/>
          <w:sz w:val="28"/>
          <w:szCs w:val="28"/>
          <w:shd w:val="clear" w:color="auto" w:fill="FFFFFF"/>
          <w:lang w:val="ru-RU"/>
        </w:rPr>
        <w:t>вл</w:t>
      </w:r>
      <w:proofErr w:type="gramEnd"/>
      <w:r w:rsidRPr="00926238">
        <w:rPr>
          <w:rFonts w:ascii="Calibri" w:eastAsia="SimSun" w:hAnsi="Calibri" w:cs="Times New Roman"/>
          <w:i/>
          <w:iCs/>
          <w:sz w:val="28"/>
          <w:szCs w:val="28"/>
          <w:shd w:val="clear" w:color="auto" w:fill="FFFFFF"/>
          <w:lang w:val="ru-RU"/>
        </w:rPr>
        <w:t>ізаю в танк...</w:t>
      </w:r>
      <w:r w:rsidRPr="00926238">
        <w:rPr>
          <w:rFonts w:ascii="Calibri" w:eastAsia="SimSun" w:hAnsi="Calibri" w:cs="Times New Roman"/>
          <w:i/>
          <w:iCs/>
          <w:sz w:val="28"/>
          <w:szCs w:val="28"/>
          <w:shd w:val="clear" w:color="auto" w:fill="FFFFFF"/>
        </w:rPr>
        <w:t>».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926238">
        <w:rPr>
          <w:rFonts w:ascii="Times New Roman" w:eastAsia="SimSun" w:hAnsi="Times New Roman" w:cs="Times New Roman"/>
          <w:i/>
          <w:sz w:val="28"/>
          <w:szCs w:val="28"/>
        </w:rPr>
        <w:t>Українська правда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. 2016. </w:t>
      </w:r>
      <w:r w:rsidRPr="00926238">
        <w:rPr>
          <w:rFonts w:ascii="Calibri" w:eastAsia="SimSun" w:hAnsi="Calibri" w:cs="Times New Roman"/>
          <w:lang w:val="ru-RU"/>
        </w:rPr>
        <w:fldChar w:fldCharType="begin"/>
      </w:r>
      <w:r w:rsidRPr="00926238">
        <w:rPr>
          <w:rFonts w:ascii="Calibri" w:eastAsia="SimSun" w:hAnsi="Calibri" w:cs="Times New Roman"/>
          <w:lang w:val="ru-RU"/>
        </w:rPr>
        <w:instrText xml:space="preserve"> HYPERLINK "https://www.pravda.com.ua/articles/2007/03/23/3220054/" </w:instrText>
      </w:r>
      <w:r w:rsidRPr="00926238">
        <w:rPr>
          <w:rFonts w:ascii="Calibri" w:eastAsia="SimSun" w:hAnsi="Calibri" w:cs="Times New Roman"/>
          <w:lang w:val="ru-RU"/>
        </w:rPr>
        <w:fldChar w:fldCharType="separate"/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https://www.pravda.com.ua/articles/2007/03/23/3220054/</w:t>
      </w:r>
      <w:r w:rsidRPr="00926238">
        <w:rPr>
          <w:rFonts w:ascii="Calibri" w:eastAsia="SimSun" w:hAnsi="Calibri" w:cs="Times New Roman"/>
          <w:lang w:val="ru-RU"/>
        </w:rPr>
        <w:fldChar w:fldCharType="end"/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(дата звернення 20.10.2019).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Забужко О. Творчий шлях.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 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http://edufuture.biz</w:t>
      </w:r>
      <w:r w:rsidRPr="00926238">
        <w:rPr>
          <w:rFonts w:ascii="Times New Roman" w:eastAsia="SimSun" w:hAnsi="Times New Roman" w:cs="Times New Roman"/>
          <w:sz w:val="28"/>
          <w:szCs w:val="28"/>
        </w:rPr>
        <w:t>. (дата звернення 20.10.2019).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Забужко О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Критика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. 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  </w:t>
      </w:r>
      <w:hyperlink r:id="rId13" w:history="1"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  <w:lang w:val="ru-RU"/>
          </w:rPr>
          <w:t>http://md-eksperiment.org</w:t>
        </w:r>
      </w:hyperlink>
      <w:r w:rsidRPr="00926238">
        <w:rPr>
          <w:rFonts w:ascii="Times New Roman" w:eastAsia="SimSun" w:hAnsi="Times New Roman" w:cs="Times New Roman"/>
          <w:color w:val="0563C1"/>
          <w:sz w:val="28"/>
          <w:szCs w:val="28"/>
          <w:u w:val="single"/>
        </w:rPr>
        <w:t xml:space="preserve"> </w:t>
      </w:r>
      <w:r w:rsidRPr="00926238">
        <w:rPr>
          <w:rFonts w:ascii="Times New Roman" w:eastAsia="SimSun" w:hAnsi="Times New Roman" w:cs="Times New Roman"/>
          <w:sz w:val="28"/>
          <w:szCs w:val="28"/>
        </w:rPr>
        <w:t>(дата звернення 23.10.2019).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 w:eastAsia="ru-RU"/>
        </w:rPr>
        <w:t>Забужко</w:t>
      </w:r>
      <w:r w:rsidRPr="00926238">
        <w:rPr>
          <w:rFonts w:ascii="Times New Roman" w:eastAsia="SimSun" w:hAnsi="Times New Roman" w:cs="Times New Roman"/>
          <w:sz w:val="28"/>
          <w:szCs w:val="28"/>
          <w:lang w:eastAsia="ru-RU"/>
        </w:rPr>
        <w:t xml:space="preserve"> О.</w:t>
      </w:r>
      <w:r w:rsidRPr="00926238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: «І тут я витягаю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 w:eastAsia="ru-RU"/>
        </w:rPr>
        <w:t>ій автомат Калашнікова й кажу: “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 w:eastAsia="ru-RU"/>
        </w:rPr>
        <w:t>Ах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 w:eastAsia="ru-RU"/>
        </w:rPr>
        <w:t xml:space="preserve"> ви ж, курви!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 w:eastAsia="ru-RU"/>
        </w:rPr>
        <w:t>Вам пам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 w:eastAsia="ru-RU"/>
        </w:rPr>
        <w:t>’ять повідрубувало?”»</w:t>
      </w:r>
      <w:r w:rsidRPr="00926238">
        <w:rPr>
          <w:rFonts w:ascii="Times New Roman" w:eastAsia="SimSun" w:hAnsi="Times New Roman" w:cs="Times New Roman"/>
          <w:sz w:val="28"/>
          <w:szCs w:val="28"/>
          <w:lang w:eastAsia="ru-RU"/>
        </w:rPr>
        <w:t xml:space="preserve">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  </w:t>
      </w:r>
      <w:r w:rsidRPr="00926238">
        <w:rPr>
          <w:rFonts w:ascii="Times New Roman" w:eastAsia="SimSun" w:hAnsi="Times New Roman" w:cs="Times New Roman"/>
          <w:sz w:val="28"/>
          <w:szCs w:val="28"/>
          <w:lang w:eastAsia="ru-RU"/>
        </w:rPr>
        <w:t xml:space="preserve"> </w:t>
      </w:r>
      <w:hyperlink r:id="rId14" w:history="1"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  <w:lang w:val="ru-RU"/>
          </w:rPr>
          <w:t>https://konkurent.in.ua/publication/38147/oksana-zabuzhko-i-tut-ya-vityagau-sviy-avtomat-kalashnikova-y-kazhu-ah-vi-zh-kurvi-vam-pamyat-povidrubuvalo/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>(дата звернення 20.10.2019).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Золотницький Ф. «К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віти в легендах і переказах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»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/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Пер. 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з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рос. 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 xml:space="preserve">                            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П. Ф. Кравчука. К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иїв: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Довіра, 1992. 207 с.</w:t>
      </w:r>
    </w:p>
    <w:p w:rsidR="00926238" w:rsidRPr="00926238" w:rsidRDefault="00926238" w:rsidP="00926238">
      <w:pPr>
        <w:tabs>
          <w:tab w:val="left" w:pos="0"/>
        </w:tabs>
        <w:spacing w:after="160" w:line="360" w:lineRule="auto"/>
        <w:ind w:left="720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lastRenderedPageBreak/>
        <w:t>Кайда Л. Г. Эссе: стилистический портрет. Москва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Флинта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Наука, 2008. 184 с.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Кайда Л. Г. Эссе как жанр в литературе и публицистике. </w:t>
      </w:r>
      <w:r w:rsidRPr="00926238">
        <w:rPr>
          <w:rFonts w:ascii="Times New Roman" w:eastAsia="SimSun" w:hAnsi="Times New Roman" w:cs="Times New Roman"/>
          <w:i/>
          <w:sz w:val="28"/>
          <w:szCs w:val="28"/>
          <w:lang w:val="ru-RU"/>
        </w:rPr>
        <w:t>Вестник Московского университета.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Сер. Журналистика. 2008. № 4. С. 19–24.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Клименко В.. Оксана Забужко – про злипання мистецтва з політикою. Інтерв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’</w:t>
      </w:r>
      <w:r w:rsidRPr="00926238">
        <w:rPr>
          <w:rFonts w:ascii="Times New Roman" w:eastAsia="SimSun" w:hAnsi="Times New Roman" w:cs="Times New Roman"/>
          <w:sz w:val="28"/>
          <w:szCs w:val="28"/>
        </w:rPr>
        <w:t>ю плюс три історії, розказані в таксі, на вулиці і під рестораном. 2019.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 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http://edufuture.biz</w:t>
      </w:r>
      <w:r w:rsidRPr="00926238">
        <w:rPr>
          <w:rFonts w:ascii="Times New Roman" w:eastAsia="SimSun" w:hAnsi="Times New Roman" w:cs="Times New Roman"/>
          <w:sz w:val="28"/>
          <w:szCs w:val="28"/>
        </w:rPr>
        <w:t>. (дата звернення 20.10.2019).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Ковальов Є. Гирич І. Українські інтелектуали і політична окремішність (середина ХІХ — початок ХХ ст.) : монографія / І. Гирич. — К. : Укр. письменник, 2014. — 496 с.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 </w:t>
      </w:r>
      <w:r w:rsidRPr="00926238">
        <w:rPr>
          <w:rFonts w:ascii="Times New Roman" w:eastAsia="SimSun" w:hAnsi="Times New Roman" w:cs="Times New Roman"/>
          <w:sz w:val="28"/>
          <w:szCs w:val="28"/>
        </w:rPr>
        <w:t>/ Є. Ковальов //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 </w:t>
      </w:r>
      <w:hyperlink r:id="rId15" w:tooltip="Періодичне видання" w:history="1"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</w:rPr>
          <w:t>Київські історичні студії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>. - 2016. - № 1. - С. 146-147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426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Кольорові тренди обкладинок. Читацький щоденник.  </w:t>
      </w:r>
      <w:r w:rsidRPr="00926238">
        <w:rPr>
          <w:rFonts w:ascii="Times New Roman" w:eastAsia="SimSun" w:hAnsi="Times New Roman" w:cs="Times New Roman"/>
          <w:sz w:val="28"/>
          <w:szCs w:val="28"/>
          <w:lang w:val="en-US"/>
        </w:rPr>
        <w:t>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  <w:hyperlink r:id="rId16" w:history="1"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  <w:lang w:val="en-US"/>
          </w:rPr>
          <w:t>http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</w:rPr>
          <w:t>://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  <w:lang w:val="en-US"/>
          </w:rPr>
          <w:t>chytatsky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</w:rPr>
          <w:t>.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  <w:lang w:val="en-US"/>
          </w:rPr>
          <w:t>blogspot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</w:rPr>
          <w:t>.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  <w:lang w:val="en-US"/>
          </w:rPr>
          <w:t>com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</w:rPr>
          <w:t>/2017/02/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  <w:lang w:val="en-US"/>
          </w:rPr>
          <w:t>blog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</w:rPr>
          <w:t>-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  <w:lang w:val="en-US"/>
          </w:rPr>
          <w:t>post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</w:rPr>
          <w:t>_21.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  <w:lang w:val="en-US"/>
          </w:rPr>
          <w:t>html</w:t>
        </w:r>
        <w:r w:rsidRPr="00926238">
          <w:rPr>
            <w:rFonts w:ascii="Times New Roman" w:eastAsia="SimSun" w:hAnsi="Times New Roman" w:cs="Times New Roman"/>
            <w:color w:val="0563C1"/>
            <w:sz w:val="28"/>
            <w:szCs w:val="28"/>
            <w:u w:val="single"/>
          </w:rPr>
          <w:t>.  2017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(дата звернення 20.10.2019).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Копєйцева Ю. М. Жінка і жіночність як  вияв сучасного колориту українки (на матеріалі оповідань Оксани Забужко «Сестро, сестро», «Я, Мілена» та повісті «Дівчатка»). </w:t>
      </w:r>
      <w:r w:rsidRPr="00926238">
        <w:rPr>
          <w:rFonts w:ascii="Times New Roman" w:eastAsia="SimSun" w:hAnsi="Times New Roman" w:cs="Times New Roman"/>
          <w:sz w:val="28"/>
          <w:szCs w:val="28"/>
          <w:lang w:val="en-US"/>
        </w:rPr>
        <w:t>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  <w:hyperlink r:id="rId17" w:history="1">
        <w:r w:rsidRPr="00926238">
          <w:rPr>
            <w:rFonts w:ascii="Times New Roman" w:eastAsia="SimSun" w:hAnsi="Times New Roman" w:cs="Times New Roman"/>
            <w:sz w:val="28"/>
            <w:szCs w:val="28"/>
            <w:lang w:val="en-US"/>
          </w:rPr>
          <w:t>file:///C:/Users/user/Downloads/Nzl_2009_3(1)__18.pdf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(дата звернення 20.10.2019).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Коцарев О. 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/>
        </w:rPr>
        <w:t>Монументальна естетика спиненої миті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  <w:t xml:space="preserve">. Критика. 2008. Вип. № 3.  2008.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  <w:hyperlink r:id="rId18" w:history="1"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https://krytyka.com/ua/users/oleh-kotsarev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(дата звернення 20.10.2019).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Коцарев О. </w:t>
      </w:r>
      <w:r w:rsidRPr="0092623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Відгук на книгу «І знов я влізаю в танк…»: Інформаційна війна з</w:t>
      </w:r>
      <w:proofErr w:type="gramStart"/>
      <w:r w:rsidRPr="0092623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Р</w:t>
      </w:r>
      <w:proofErr w:type="gramEnd"/>
      <w:r w:rsidRPr="0092623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осією за Оксаною Забужко</w:t>
      </w:r>
      <w:r w:rsidRPr="009262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 </w:t>
      </w:r>
      <w:r w:rsidRPr="00926238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eastAsia="ru-RU"/>
        </w:rPr>
        <w:t>Друг читача.</w:t>
      </w:r>
      <w:r w:rsidRPr="009262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2017. № 3. С. 12–19.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Кульбабська Ю. Спроба психоаналітичного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п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ідходу до інтерпретації прози Оксани Забужко</w:t>
      </w:r>
      <w:r w:rsidRPr="00926238">
        <w:rPr>
          <w:rFonts w:ascii="Times New Roman" w:eastAsia="SimSun" w:hAnsi="Times New Roman" w:cs="Times New Roman"/>
          <w:sz w:val="28"/>
          <w:szCs w:val="28"/>
        </w:rPr>
        <w:t>.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r w:rsidRPr="00926238">
        <w:rPr>
          <w:rFonts w:ascii="Times New Roman" w:eastAsia="SimSun" w:hAnsi="Times New Roman" w:cs="Times New Roman"/>
          <w:i/>
          <w:sz w:val="28"/>
          <w:szCs w:val="28"/>
          <w:lang w:val="ru-RU"/>
        </w:rPr>
        <w:t>Мандрівець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. 2005.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№ 6. 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С. 35</w:t>
      </w:r>
      <w:r w:rsidRPr="00926238">
        <w:rPr>
          <w:rFonts w:ascii="Times New Roman" w:eastAsia="SimSun" w:hAnsi="Times New Roman" w:cs="Times New Roman"/>
          <w:sz w:val="28"/>
          <w:szCs w:val="28"/>
        </w:rPr>
        <w:t>–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41.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Матковська Г. Поетика композиції художнього тексту. Київ: Факт. 2011. 248 с.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Наративний суб’єкт збірки «Хроніки від Форртінбраса. </w:t>
      </w:r>
      <w:r w:rsidRPr="0092623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Категорія автора </w:t>
      </w:r>
      <w:proofErr w:type="gramStart"/>
      <w:r w:rsidRPr="0092623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в</w:t>
      </w:r>
      <w:proofErr w:type="gramEnd"/>
      <w:r w:rsidRPr="0092623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структурі публіцистичного твору</w:t>
      </w:r>
      <w:r w:rsidRPr="0092623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URL: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  <w:hyperlink r:id="rId19" w:history="1"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http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://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studepedia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.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org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/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index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.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php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?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vol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=2&amp;</w:t>
        </w:r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post</w:t>
        </w:r>
        <w:r w:rsidRPr="00926238">
          <w:rPr>
            <w:rFonts w:ascii="Times New Roman" w:eastAsia="SimSun" w:hAnsi="Times New Roman" w:cs="Times New Roman"/>
            <w:sz w:val="28"/>
            <w:szCs w:val="28"/>
          </w:rPr>
          <w:t>=13475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(дата звернення 21.10.2019).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160" w:line="360" w:lineRule="auto"/>
        <w:ind w:left="426" w:hanging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Нестеренко Ю. В. Сучасна українська есеїстика: жанрові трансформації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дис. ... канд. філол. наук.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Київ, 2014. 220 c</w:t>
      </w:r>
      <w:r w:rsidRPr="00926238">
        <w:rPr>
          <w:rFonts w:ascii="Times New Roman" w:eastAsia="SimSun" w:hAnsi="Times New Roman" w:cs="Times New Roman"/>
          <w:sz w:val="28"/>
          <w:szCs w:val="28"/>
        </w:rPr>
        <w:t>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Нестеренко Ю. В. Письменницька есеїстика: спроба міфологемного аналізу. Наукові праці [Чорноморського державного університету імені Петра Могили комплексу «Києво-Могилянська академія»]. Сер. Філологія. Літературознавство. 2012. Т. 193. Вип. 181. С. 69–72.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Нестеренко Ю. В. Есеїзм як стильова домінанта художнього тексту.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В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існик ЛНУ і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мен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і Тараса Шевченка. 2013. № 2(261). Ч. ІІ. С. 191–197.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Носова Б. Метафора як окреслення культурного простору інтелектуала в есеях О. Забужко «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З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мапи книг і людей». Стиль і текст. 2015. № 15. С. 136–146.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Павличко С. Листи з Києва. Київ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Основи, 2001. 159 с</w:t>
      </w:r>
      <w:r w:rsidRPr="00926238">
        <w:rPr>
          <w:rFonts w:ascii="Times New Roman" w:eastAsia="SimSun" w:hAnsi="Times New Roman" w:cs="Times New Roman"/>
          <w:sz w:val="28"/>
          <w:szCs w:val="28"/>
        </w:rPr>
        <w:t>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Рябчук М. Каміння й Сізіф: літературні есеї. Харків : Акта, 2016. 354 с.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Сільман Катерина. Есей як жанр на перетині літератури і журналістики: автореферат. Миколаїв: Чорноморський  національний  університет імені Петра Могили. 2019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hyperlink r:id="rId20" w:history="1">
        <w:r w:rsidRPr="00926238">
          <w:rPr>
            <w:rFonts w:ascii="Times New Roman" w:eastAsia="SimSun" w:hAnsi="Times New Roman" w:cs="Times New Roman"/>
            <w:sz w:val="28"/>
            <w:szCs w:val="28"/>
            <w:lang w:val="ru-RU"/>
          </w:rPr>
          <w:t>https://www.academia.edu/40263672</w:t>
        </w:r>
      </w:hyperlink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(дата звернення 12.10.2019)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  <w:t>Сизоненко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/>
        </w:rPr>
        <w:t> 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  <w:t xml:space="preserve">О. Міфоноші та адвокати. Вечірній Київ. 18.02.1999. </w:t>
      </w:r>
    </w:p>
    <w:p w:rsidR="00926238" w:rsidRPr="00926238" w:rsidRDefault="00926238" w:rsidP="00926238">
      <w:pPr>
        <w:tabs>
          <w:tab w:val="left" w:pos="0"/>
        </w:tabs>
        <w:spacing w:after="0" w:line="360" w:lineRule="auto"/>
        <w:ind w:left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  <w:t xml:space="preserve">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URL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: 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/>
        </w:rPr>
        <w:t>e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  <w:t>-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/>
        </w:rPr>
        <w:t>reading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  <w:t>.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val="ru-RU"/>
        </w:rPr>
        <w:t>club</w:t>
      </w:r>
      <w:r w:rsidRPr="00926238">
        <w:rPr>
          <w:rFonts w:ascii="Times New Roman" w:eastAsia="SimSun" w:hAnsi="Times New Roman" w:cs="Times New Roman"/>
          <w:sz w:val="28"/>
          <w:szCs w:val="28"/>
          <w:shd w:val="clear" w:color="auto" w:fill="FFFFFF"/>
        </w:rPr>
        <w:t xml:space="preserve"> </w:t>
      </w:r>
      <w:r w:rsidRPr="00926238">
        <w:rPr>
          <w:rFonts w:ascii="Times New Roman" w:eastAsia="SimSun" w:hAnsi="Times New Roman" w:cs="Times New Roman"/>
          <w:sz w:val="28"/>
          <w:szCs w:val="28"/>
        </w:rPr>
        <w:t>(дата звернення 12.10.2019)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Скуратівський В. Замість передмови та замість монографії / Забужко О. Сестро, сестро. К</w:t>
      </w:r>
      <w:r w:rsidRPr="00926238">
        <w:rPr>
          <w:rFonts w:ascii="Times New Roman" w:eastAsia="SimSun" w:hAnsi="Times New Roman" w:cs="Times New Roman"/>
          <w:sz w:val="28"/>
          <w:szCs w:val="28"/>
        </w:rPr>
        <w:t>иїв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: Факт, 2004. С. 5</w:t>
      </w:r>
      <w:r w:rsidRPr="00926238">
        <w:rPr>
          <w:rFonts w:ascii="Times New Roman" w:eastAsia="SimSun" w:hAnsi="Times New Roman" w:cs="Times New Roman"/>
          <w:sz w:val="28"/>
          <w:szCs w:val="28"/>
        </w:rPr>
        <w:t>–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19. 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Скуратівський В. Замість передмови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К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иїв</w:t>
      </w:r>
      <w:proofErr w:type="gramStart"/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/>
        </w:rPr>
        <w:t>Факт. 2003</w:t>
      </w:r>
      <w:r w:rsidRPr="00926238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</w:rPr>
        <w:t>. С. 21–27.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Славинська Ірина.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Стр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ічають по одежі: обкладинка української книжки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926238">
        <w:rPr>
          <w:rFonts w:ascii="Times New Roman" w:eastAsia="SimSun" w:hAnsi="Times New Roman" w:cs="Times New Roman"/>
          <w:i/>
          <w:sz w:val="28"/>
          <w:szCs w:val="28"/>
        </w:rPr>
        <w:t>Українська правда.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2011. № 23. С. 6.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Славінська І. Травневе читання. Новинки публіцистики та есеїстики. </w:t>
      </w:r>
      <w:r w:rsidRPr="00926238">
        <w:rPr>
          <w:rFonts w:ascii="Times New Roman" w:eastAsia="SimSun" w:hAnsi="Times New Roman" w:cs="Times New Roman"/>
          <w:i/>
          <w:sz w:val="28"/>
          <w:szCs w:val="28"/>
        </w:rPr>
        <w:t>Життя</w:t>
      </w:r>
      <w:r w:rsidRPr="00926238">
        <w:rPr>
          <w:rFonts w:ascii="Times New Roman" w:eastAsia="SimSun" w:hAnsi="Times New Roman" w:cs="Times New Roman"/>
          <w:sz w:val="28"/>
          <w:szCs w:val="28"/>
        </w:rPr>
        <w:t>. 2019. № 4. С. 12.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Таран Л. Нитка Аріадни</w:t>
      </w:r>
      <w:r w:rsidRPr="00926238">
        <w:rPr>
          <w:rFonts w:ascii="Times New Roman" w:eastAsia="SimSun" w:hAnsi="Times New Roman" w:cs="Times New Roman"/>
          <w:sz w:val="28"/>
          <w:szCs w:val="28"/>
        </w:rPr>
        <w:t>.</w:t>
      </w:r>
      <w:r w:rsidRPr="00926238">
        <w:rPr>
          <w:rFonts w:ascii="Times New Roman" w:eastAsia="SimSun" w:hAnsi="Times New Roman" w:cs="Times New Roman"/>
          <w:i/>
          <w:sz w:val="28"/>
          <w:szCs w:val="28"/>
          <w:lang w:val="ru-RU"/>
        </w:rPr>
        <w:t xml:space="preserve"> Сучасність.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2003. № 6 (63). С. 13</w:t>
      </w:r>
      <w:r w:rsidRPr="00926238">
        <w:rPr>
          <w:rFonts w:ascii="Times New Roman" w:eastAsia="SimSun" w:hAnsi="Times New Roman" w:cs="Times New Roman"/>
          <w:sz w:val="28"/>
          <w:szCs w:val="28"/>
        </w:rPr>
        <w:t>–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17.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Троскот</w:t>
      </w:r>
      <w:r w:rsidRPr="00926238">
        <w:rPr>
          <w:rFonts w:ascii="Times New Roman" w:eastAsia="SimSun" w:hAnsi="Times New Roman" w:cs="Times New Roman"/>
          <w:color w:val="404040"/>
          <w:sz w:val="28"/>
          <w:szCs w:val="28"/>
          <w:shd w:val="clear" w:color="auto" w:fill="FFFFFF"/>
          <w:lang w:val="ru-RU"/>
        </w:rPr>
        <w:t> 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І</w:t>
      </w:r>
      <w:r w:rsidRPr="00926238">
        <w:rPr>
          <w:rFonts w:ascii="Times New Roman" w:eastAsia="SimSun" w:hAnsi="Times New Roman" w:cs="Times New Roman"/>
          <w:sz w:val="28"/>
          <w:szCs w:val="28"/>
        </w:rPr>
        <w:t>.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Відкрита дискусія «Чи є проза 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п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ісля Забужко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926238">
        <w:rPr>
          <w:rFonts w:ascii="Times New Roman" w:eastAsia="SimSun" w:hAnsi="Times New Roman" w:cs="Times New Roman"/>
          <w:i/>
          <w:sz w:val="28"/>
          <w:szCs w:val="28"/>
          <w:lang w:val="ru-RU"/>
        </w:rPr>
        <w:t>Літакцент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. 2016</w:t>
      </w:r>
      <w:r w:rsidRPr="00926238">
        <w:rPr>
          <w:rFonts w:ascii="Times New Roman" w:eastAsia="SimSun" w:hAnsi="Times New Roman" w:cs="Times New Roman"/>
          <w:sz w:val="28"/>
          <w:szCs w:val="28"/>
        </w:rPr>
        <w:t>. № 3. С. 12.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lastRenderedPageBreak/>
        <w:t>Шебеліст С. В. ЕСЕЙ / ред. кол. І. Дзюба; НАН України, НТШ, Координаційне бюро енциклопедії сучасної України НАН України. К., 2009. С. 239.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Шевченко Т. </w:t>
      </w:r>
      <w:r w:rsidRPr="00926238">
        <w:rPr>
          <w:rFonts w:ascii="Times New Roman" w:eastAsia="Calibri" w:hAnsi="Times New Roman" w:cs="Times New Roman"/>
          <w:sz w:val="28"/>
          <w:szCs w:val="28"/>
          <w:lang w:val="en-GB"/>
        </w:rPr>
        <w:t>Mentative</w:t>
      </w:r>
      <w:r w:rsidRPr="0092623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26238">
        <w:rPr>
          <w:rFonts w:ascii="Times New Roman" w:eastAsia="Calibri" w:hAnsi="Times New Roman" w:cs="Times New Roman"/>
          <w:sz w:val="28"/>
          <w:szCs w:val="28"/>
          <w:lang w:val="en-GB"/>
        </w:rPr>
        <w:t>and</w:t>
      </w:r>
      <w:r w:rsidRPr="0092623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26238">
        <w:rPr>
          <w:rFonts w:ascii="Times New Roman" w:eastAsia="Calibri" w:hAnsi="Times New Roman" w:cs="Times New Roman"/>
          <w:sz w:val="28"/>
          <w:szCs w:val="28"/>
          <w:lang w:val="en-GB"/>
        </w:rPr>
        <w:t>narrative</w:t>
      </w:r>
      <w:r w:rsidRPr="0092623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26238">
        <w:rPr>
          <w:rFonts w:ascii="Times New Roman" w:eastAsia="Calibri" w:hAnsi="Times New Roman" w:cs="Times New Roman"/>
          <w:sz w:val="28"/>
          <w:szCs w:val="28"/>
          <w:lang w:val="en-GB"/>
        </w:rPr>
        <w:t>features</w:t>
      </w:r>
      <w:r w:rsidRPr="0092623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26238">
        <w:rPr>
          <w:rFonts w:ascii="Times New Roman" w:eastAsia="Calibri" w:hAnsi="Times New Roman" w:cs="Times New Roman"/>
          <w:sz w:val="28"/>
          <w:szCs w:val="28"/>
          <w:lang w:val="en-GB"/>
        </w:rPr>
        <w:t>of</w:t>
      </w:r>
      <w:r w:rsidRPr="0092623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26238">
        <w:rPr>
          <w:rFonts w:ascii="Times New Roman" w:eastAsia="Calibri" w:hAnsi="Times New Roman" w:cs="Times New Roman"/>
          <w:sz w:val="28"/>
          <w:szCs w:val="28"/>
          <w:lang w:val="en-GB"/>
        </w:rPr>
        <w:t>O</w:t>
      </w:r>
      <w:r w:rsidRPr="0092623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926238">
        <w:rPr>
          <w:rFonts w:ascii="Times New Roman" w:eastAsia="Calibri" w:hAnsi="Times New Roman" w:cs="Times New Roman"/>
          <w:sz w:val="28"/>
          <w:szCs w:val="28"/>
          <w:lang w:val="en-GB"/>
        </w:rPr>
        <w:t>Zabuzhko</w:t>
      </w:r>
      <w:r w:rsidRPr="00926238">
        <w:rPr>
          <w:rFonts w:ascii="Times New Roman" w:eastAsia="Calibri" w:hAnsi="Times New Roman" w:cs="Times New Roman"/>
          <w:sz w:val="28"/>
          <w:szCs w:val="28"/>
        </w:rPr>
        <w:t>’</w:t>
      </w:r>
      <w:r w:rsidRPr="00926238">
        <w:rPr>
          <w:rFonts w:ascii="Times New Roman" w:eastAsia="Calibri" w:hAnsi="Times New Roman" w:cs="Times New Roman"/>
          <w:sz w:val="28"/>
          <w:szCs w:val="28"/>
          <w:lang w:val="en-GB"/>
        </w:rPr>
        <w:t>s</w:t>
      </w:r>
      <w:r w:rsidRPr="0092623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26238">
        <w:rPr>
          <w:rFonts w:ascii="Times New Roman" w:eastAsia="Calibri" w:hAnsi="Times New Roman" w:cs="Times New Roman"/>
          <w:sz w:val="28"/>
          <w:szCs w:val="28"/>
          <w:lang w:val="en-GB"/>
        </w:rPr>
        <w:t>essays</w:t>
      </w:r>
      <w:r w:rsidRPr="0092623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926238">
        <w:rPr>
          <w:rFonts w:ascii="Times New Roman" w:eastAsia="SimSun" w:hAnsi="Times New Roman" w:cs="Times New Roman"/>
          <w:i/>
          <w:sz w:val="28"/>
          <w:szCs w:val="28"/>
          <w:lang w:eastAsia="ru-RU"/>
        </w:rPr>
        <w:t>Проблеми сучасного літературознавства.</w:t>
      </w:r>
      <w:r w:rsidRPr="00926238">
        <w:rPr>
          <w:rFonts w:ascii="Times New Roman" w:eastAsia="SimSun" w:hAnsi="Times New Roman" w:cs="Times New Roman"/>
          <w:sz w:val="28"/>
          <w:szCs w:val="28"/>
          <w:lang w:eastAsia="ru-RU"/>
        </w:rPr>
        <w:t xml:space="preserve"> 2018. Вип. 26. С. 44–24.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>Шевченко Т. Есеїстика українських письменників як феномен літератури кінця ХХ – початку ХХІ ст. : монографія. Київ : Видавничий дім Дмитра Бураго, 2019. 584 с.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Шуть В. Я. Інтерсеміотичність поетики сучасної української есеїстики (на матеріалі творчості Юрія Андруховича та Оксани Забужко) : автореф. дис. ... канд. філол. наук : 10.01.01. 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Київ, 2014. 20 с</w:t>
      </w:r>
      <w:r w:rsidRPr="00926238">
        <w:rPr>
          <w:rFonts w:ascii="Times New Roman" w:eastAsia="SimSun" w:hAnsi="Times New Roman" w:cs="Times New Roman"/>
          <w:sz w:val="28"/>
          <w:szCs w:val="28"/>
        </w:rPr>
        <w:t>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Эпштейн М. Н. Парадоксы новизны. О литературном развитии ХІХХХ веков. Москва</w:t>
      </w:r>
      <w:proofErr w:type="gramStart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Советский писатель, 1988. 416 с.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Эпштейн М. Н. Эссе об эссе. URL: https://www.emory.edu/ INTELNET/ esse_esse.html (дата обращения: 08.0</w:t>
      </w:r>
      <w:r w:rsidRPr="00926238">
        <w:rPr>
          <w:rFonts w:ascii="Times New Roman" w:eastAsia="SimSun" w:hAnsi="Times New Roman" w:cs="Times New Roman"/>
          <w:sz w:val="28"/>
          <w:szCs w:val="28"/>
        </w:rPr>
        <w:t>9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.2019).</w:t>
      </w:r>
    </w:p>
    <w:p w:rsidR="00926238" w:rsidRPr="00926238" w:rsidRDefault="00926238" w:rsidP="00926238">
      <w:pPr>
        <w:numPr>
          <w:ilvl w:val="0"/>
          <w:numId w:val="2"/>
        </w:numPr>
        <w:tabs>
          <w:tab w:val="left" w:pos="0"/>
        </w:tabs>
        <w:spacing w:after="0" w:line="360" w:lineRule="auto"/>
        <w:ind w:left="426" w:hanging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Эпштейн М. Н. Эссеистика как нулевая дисциплина. URL: http:// www.emory.edu/INTELNET/mt_essayistic.html (дата обращения: 07.0</w:t>
      </w:r>
      <w:r w:rsidRPr="00926238">
        <w:rPr>
          <w:rFonts w:ascii="Times New Roman" w:eastAsia="SimSun" w:hAnsi="Times New Roman" w:cs="Times New Roman"/>
          <w:sz w:val="28"/>
          <w:szCs w:val="28"/>
        </w:rPr>
        <w:t>9</w:t>
      </w:r>
      <w:r w:rsidRPr="00926238">
        <w:rPr>
          <w:rFonts w:ascii="Times New Roman" w:eastAsia="SimSun" w:hAnsi="Times New Roman" w:cs="Times New Roman"/>
          <w:sz w:val="28"/>
          <w:szCs w:val="28"/>
          <w:lang w:val="ru-RU"/>
        </w:rPr>
        <w:t>.2019).</w:t>
      </w:r>
      <w:r w:rsidRPr="00926238">
        <w:rPr>
          <w:rFonts w:ascii="Times New Roman" w:eastAsia="SimSun" w:hAnsi="Times New Roman" w:cs="Times New Roman"/>
          <w:sz w:val="28"/>
          <w:szCs w:val="28"/>
        </w:rPr>
        <w:t xml:space="preserve">              </w:t>
      </w:r>
    </w:p>
    <w:p w:rsidR="00926238" w:rsidRPr="00926238" w:rsidRDefault="00926238"/>
    <w:sectPr w:rsidR="00926238" w:rsidRPr="0092623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panose1 w:val="00000000000000000000"/>
    <w:charset w:val="8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D707B3"/>
    <w:multiLevelType w:val="multilevel"/>
    <w:tmpl w:val="177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403CAB"/>
    <w:multiLevelType w:val="hybridMultilevel"/>
    <w:tmpl w:val="4104AB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945"/>
    <w:rsid w:val="00423945"/>
    <w:rsid w:val="00852BFA"/>
    <w:rsid w:val="00926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6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nu.edu.ua/cms/index.php?action=news/view_details&amp;news_id=38515&amp;lang=ukr&amp;news_code=vidoma-pismennitsya-oksana-zabuzhko-prezentuvala-v-znu-svoyu-novu-knigu" TargetMode="External"/><Relationship Id="rId13" Type="http://schemas.openxmlformats.org/officeDocument/2006/relationships/hyperlink" Target="http://md-eksperiment.org" TargetMode="External"/><Relationship Id="rId18" Type="http://schemas.openxmlformats.org/officeDocument/2006/relationships/hyperlink" Target="https://krytyka.com/ua/users/oleh-kotsarev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hyperlink" Target="https://krytyka.com/ua/reviews/i-znov-ya-vlizayu-v-tank-vybrani-teksty-2012-2016-statti-ese-intervyu-spohady" TargetMode="External"/><Relationship Id="rId12" Type="http://schemas.openxmlformats.org/officeDocument/2006/relationships/hyperlink" Target="https://dt.ua/CULTURE/oksana_zabuzhko_v_ukrayinskiy_kulturi_ne_bulo_mistsya_dlya_osmislennya_ekzistentsiynogo_dosvidu_zhin.html" TargetMode="External"/><Relationship Id="rId17" Type="http://schemas.openxmlformats.org/officeDocument/2006/relationships/hyperlink" Target="file:///C:\Users\user\Downloads\Nzl_2009_3(1)__18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chytatsky.blogspot.com/2017/02/blog-post_21.html.%20%202017" TargetMode="External"/><Relationship Id="rId20" Type="http://schemas.openxmlformats.org/officeDocument/2006/relationships/hyperlink" Target="https://www.academia.edu/40263672/%D0%95%D1%81%D0%B5%D0%B9_%D1%8F%D0%BA_%D0%B6%D0%B0%D0%BD%D1%80_%D0%BD%D0%B0_%D0%BF%D0%B5%D1%80%D0%B5%D1%82%D0%B8%D0%BD%D1%96_%D0%BB%D1%96%D1%82%D0%B5%D1%80%D0%B0%D1%82%D1%83%D1%80%D0%B8_%D1%82%D0%B0_%D0%B6%D1%83%D1%80%D0%BD%D0%B0%D0%BB%D1%96%D1%81%D1%82%D0%B8%D0%BA%D0%B8_%D0%B0%D0%B2%D1%82%D0%BE%D1%80%D0%B5%D1%84%D0%B5%D1%80%D0%B0%D1%82_%D0%B4%D0%B8%D1%81%D0%B5%D1%80%D1%82%D0%B0%D1%86%D1%96%D1%9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krytyka.com/ua/reviews/i-znov-ya-vlizayu-v-tank-vybrani-teksty-2012-2016-statti-ese-intervyu-spohady" TargetMode="External"/><Relationship Id="rId11" Type="http://schemas.openxmlformats.org/officeDocument/2006/relationships/hyperlink" Target="https://www.pravda.com.ua/articles/2007/03/23/3220054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4599" TargetMode="External"/><Relationship Id="rId10" Type="http://schemas.openxmlformats.org/officeDocument/2006/relationships/hyperlink" Target="https://www.yakaboo.ua/ua/i-znov-ja-vlizazaju-v-tank.html" TargetMode="External"/><Relationship Id="rId19" Type="http://schemas.openxmlformats.org/officeDocument/2006/relationships/hyperlink" Target="http://studepedia.org/index.php?vol=2&amp;post=1347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svita.ua/school/lessons_summary/psychology/33170/" TargetMode="External"/><Relationship Id="rId14" Type="http://schemas.openxmlformats.org/officeDocument/2006/relationships/hyperlink" Target="https://konkurent.in.ua/publication/38147/oksana-zabuzhko-i-tut-ya-vityagau-sviy-avtomat-kalashnikova-y-kazhu-ah-vi-zh-kurvi-vam-pamyat-povidrubuvalo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14591</Words>
  <Characters>8318</Characters>
  <Application>Microsoft Office Word</Application>
  <DocSecurity>0</DocSecurity>
  <Lines>69</Lines>
  <Paragraphs>45</Paragraphs>
  <ScaleCrop>false</ScaleCrop>
  <Company/>
  <LinksUpToDate>false</LinksUpToDate>
  <CharactersWithSpaces>22864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2020-07-22T07:37:00Z</dcterms:created>
  <dcterms:modified xsi:type="dcterms:W3CDTF">2020-07-22T07:39:00Z</dcterms:modified>
</cp:coreProperties>
</file>