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2DA1" w:rsidRPr="0011126F" w:rsidRDefault="00B02DA1" w:rsidP="00B02DA1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B02DA1" w:rsidRPr="00FA5806" w:rsidRDefault="00B02DA1" w:rsidP="00B02DA1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B02DA1" w:rsidRPr="00FA5806" w:rsidRDefault="00B02DA1" w:rsidP="00B02DA1">
      <w:pPr>
        <w:pBdr>
          <w:bottom w:val="single" w:sz="4" w:space="1" w:color="auto"/>
        </w:pBdr>
        <w:spacing w:before="240"/>
        <w:jc w:val="center"/>
        <w:rPr>
          <w:b/>
          <w:sz w:val="28"/>
          <w:szCs w:val="28"/>
        </w:rPr>
      </w:pPr>
      <w:r>
        <w:rPr>
          <w:rFonts w:eastAsia="Times New Roman"/>
          <w:sz w:val="28"/>
          <w:szCs w:val="28"/>
          <w:lang w:val="ru-RU" w:eastAsia="zh-CN"/>
        </w:rPr>
        <w:t>Г</w:t>
      </w:r>
      <w:proofErr w:type="spellStart"/>
      <w:r>
        <w:rPr>
          <w:rFonts w:eastAsia="Times New Roman"/>
          <w:sz w:val="28"/>
          <w:szCs w:val="28"/>
          <w:lang w:eastAsia="zh-CN"/>
        </w:rPr>
        <w:t>еолого</w:t>
      </w:r>
      <w:proofErr w:type="spellEnd"/>
      <w:r>
        <w:rPr>
          <w:rFonts w:eastAsia="Times New Roman"/>
          <w:sz w:val="28"/>
          <w:szCs w:val="28"/>
          <w:lang w:eastAsia="zh-CN"/>
        </w:rPr>
        <w:t>-географічний</w:t>
      </w:r>
      <w:r w:rsidRPr="00975D80">
        <w:rPr>
          <w:rFonts w:eastAsia="Times New Roman"/>
          <w:sz w:val="28"/>
          <w:szCs w:val="28"/>
          <w:lang w:eastAsia="zh-CN"/>
        </w:rPr>
        <w:t xml:space="preserve"> </w:t>
      </w:r>
      <w:r>
        <w:rPr>
          <w:rFonts w:eastAsia="Times New Roman"/>
          <w:sz w:val="28"/>
          <w:szCs w:val="28"/>
          <w:lang w:val="ru-RU" w:eastAsia="zh-CN"/>
        </w:rPr>
        <w:t>ф</w:t>
      </w:r>
      <w:proofErr w:type="spellStart"/>
      <w:r>
        <w:rPr>
          <w:rFonts w:eastAsia="Times New Roman"/>
          <w:sz w:val="28"/>
          <w:szCs w:val="28"/>
          <w:lang w:eastAsia="zh-CN"/>
        </w:rPr>
        <w:t>акультет</w:t>
      </w:r>
      <w:proofErr w:type="spellEnd"/>
    </w:p>
    <w:p w:rsidR="00B02DA1" w:rsidRPr="007B73A2" w:rsidRDefault="00B02DA1" w:rsidP="00B02DA1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B02DA1" w:rsidRDefault="00B02DA1" w:rsidP="00B02DA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 w:rsidRPr="001C2A15">
        <w:rPr>
          <w:sz w:val="28"/>
          <w:szCs w:val="28"/>
        </w:rPr>
        <w:t>Кафедра морської геології, гідрогеології, інженерної геології та палеонтології</w:t>
      </w:r>
    </w:p>
    <w:p w:rsidR="00B02DA1" w:rsidRPr="00FA5806" w:rsidRDefault="00B02DA1" w:rsidP="00B02DA1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B02DA1" w:rsidRPr="00C11F1C" w:rsidRDefault="00B02DA1" w:rsidP="00B02DA1">
      <w:pPr>
        <w:jc w:val="center"/>
        <w:rPr>
          <w:b/>
          <w:spacing w:val="60"/>
          <w:sz w:val="40"/>
          <w:szCs w:val="40"/>
          <w:lang w:val="ru-RU"/>
        </w:rPr>
      </w:pPr>
    </w:p>
    <w:p w:rsidR="00B02DA1" w:rsidRPr="007B73A2" w:rsidRDefault="00B02DA1" w:rsidP="00B02DA1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Кваліфікаційна робота</w:t>
      </w:r>
    </w:p>
    <w:p w:rsidR="00B02DA1" w:rsidRPr="007B73A2" w:rsidRDefault="00B02DA1" w:rsidP="00B02DA1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</w:rPr>
      </w:pPr>
      <w:r>
        <w:rPr>
          <w:rFonts w:eastAsia="Times New Roman"/>
          <w:sz w:val="28"/>
          <w:szCs w:val="28"/>
          <w:lang w:eastAsia="zh-CN"/>
        </w:rPr>
        <w:t>на здобуття ступеня вищої освіти «бакалавр»</w:t>
      </w:r>
    </w:p>
    <w:p w:rsidR="00B02DA1" w:rsidRPr="00FA5806" w:rsidRDefault="00B02DA1" w:rsidP="00B02DA1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</w:t>
      </w:r>
      <w:r>
        <w:rPr>
          <w:sz w:val="18"/>
          <w:szCs w:val="18"/>
        </w:rPr>
        <w:t>рівень вищої освіти</w:t>
      </w:r>
      <w:r w:rsidRPr="00FA5806">
        <w:rPr>
          <w:sz w:val="18"/>
          <w:szCs w:val="18"/>
        </w:rPr>
        <w:t>)</w:t>
      </w:r>
    </w:p>
    <w:p w:rsidR="00B02DA1" w:rsidRPr="003C54EC" w:rsidRDefault="00B02DA1" w:rsidP="00B02DA1">
      <w:pPr>
        <w:tabs>
          <w:tab w:val="right" w:pos="9355"/>
        </w:tabs>
        <w:spacing w:line="360" w:lineRule="auto"/>
        <w:rPr>
          <w:b/>
          <w:sz w:val="28"/>
          <w:szCs w:val="28"/>
        </w:rPr>
      </w:pPr>
      <w:r>
        <w:rPr>
          <w:sz w:val="28"/>
          <w:szCs w:val="28"/>
        </w:rPr>
        <w:t xml:space="preserve"> «Акцесорні мінерали метаморфічних порід південної частини Кіровоградського блока Українського щита</w:t>
      </w:r>
      <w:r w:rsidRPr="001B08D8">
        <w:rPr>
          <w:sz w:val="28"/>
          <w:szCs w:val="28"/>
        </w:rPr>
        <w:t>»</w:t>
      </w:r>
    </w:p>
    <w:p w:rsidR="00B02DA1" w:rsidRPr="003258BF" w:rsidRDefault="00B02DA1" w:rsidP="00B02DA1">
      <w:pPr>
        <w:tabs>
          <w:tab w:val="right" w:pos="9355"/>
        </w:tabs>
        <w:spacing w:line="360" w:lineRule="auto"/>
        <w:rPr>
          <w:b/>
          <w:lang w:val="en-US"/>
        </w:rPr>
      </w:pPr>
      <w:r w:rsidRPr="003258BF">
        <w:rPr>
          <w:b/>
        </w:rPr>
        <w:t>«</w:t>
      </w:r>
      <w:bookmarkStart w:id="0" w:name="_Hlk138069556"/>
      <w:r w:rsidRPr="00AB3DF2">
        <w:rPr>
          <w:b/>
          <w:lang w:val="en-US"/>
        </w:rPr>
        <w:t xml:space="preserve">Accessory minerals of metamorphic rocks of the southern part of the </w:t>
      </w:r>
      <w:proofErr w:type="spellStart"/>
      <w:r w:rsidRPr="00AB3DF2">
        <w:rPr>
          <w:b/>
          <w:lang w:val="en-US"/>
        </w:rPr>
        <w:t>Kirovohrad</w:t>
      </w:r>
      <w:proofErr w:type="spellEnd"/>
      <w:r w:rsidRPr="00AB3DF2">
        <w:rPr>
          <w:b/>
          <w:lang w:val="en-US"/>
        </w:rPr>
        <w:t xml:space="preserve"> Block of the Ukrainian Shield</w:t>
      </w:r>
      <w:bookmarkEnd w:id="0"/>
      <w:r w:rsidRPr="003258BF">
        <w:rPr>
          <w:b/>
        </w:rPr>
        <w:t>»</w:t>
      </w:r>
    </w:p>
    <w:p w:rsidR="00B02DA1" w:rsidRPr="00236E35" w:rsidRDefault="00B02DA1" w:rsidP="00B02DA1">
      <w:pPr>
        <w:ind w:left="3828"/>
        <w:rPr>
          <w:sz w:val="28"/>
          <w:szCs w:val="28"/>
          <w:lang w:val="en-US"/>
        </w:rPr>
      </w:pPr>
    </w:p>
    <w:p w:rsidR="00B02DA1" w:rsidRPr="00236E35" w:rsidRDefault="00B02DA1" w:rsidP="00B02DA1">
      <w:pPr>
        <w:ind w:left="3828"/>
        <w:rPr>
          <w:sz w:val="28"/>
          <w:szCs w:val="28"/>
          <w:lang w:val="en-US"/>
        </w:rPr>
      </w:pPr>
    </w:p>
    <w:p w:rsidR="00B02DA1" w:rsidRDefault="00B02DA1" w:rsidP="00B02DA1">
      <w:pPr>
        <w:ind w:left="3828"/>
        <w:rPr>
          <w:sz w:val="28"/>
          <w:szCs w:val="28"/>
        </w:rPr>
      </w:pPr>
      <w:proofErr w:type="spellStart"/>
      <w:r>
        <w:rPr>
          <w:sz w:val="28"/>
          <w:szCs w:val="28"/>
        </w:rPr>
        <w:t>Викона</w:t>
      </w:r>
      <w:proofErr w:type="spellEnd"/>
      <w:r>
        <w:rPr>
          <w:sz w:val="28"/>
          <w:szCs w:val="28"/>
          <w:lang w:val="ru-RU"/>
        </w:rPr>
        <w:t>в</w:t>
      </w:r>
      <w:r w:rsidRPr="00FA5806">
        <w:rPr>
          <w:sz w:val="28"/>
          <w:szCs w:val="28"/>
        </w:rPr>
        <w:t xml:space="preserve">: </w:t>
      </w:r>
      <w:r>
        <w:rPr>
          <w:sz w:val="28"/>
          <w:szCs w:val="28"/>
        </w:rPr>
        <w:t>здобувач денної</w:t>
      </w:r>
      <w:r w:rsidRPr="00691338">
        <w:rPr>
          <w:sz w:val="28"/>
          <w:szCs w:val="28"/>
        </w:rPr>
        <w:t xml:space="preserve"> </w:t>
      </w:r>
      <w:r w:rsidRPr="00FA5806">
        <w:rPr>
          <w:sz w:val="28"/>
          <w:szCs w:val="28"/>
        </w:rPr>
        <w:t>форми навчання</w:t>
      </w:r>
    </w:p>
    <w:p w:rsidR="00B02DA1" w:rsidRDefault="00B02DA1" w:rsidP="00B02DA1">
      <w:pPr>
        <w:widowControl w:val="0"/>
        <w:ind w:left="3402"/>
        <w:rPr>
          <w:rFonts w:eastAsia="Times New Roman"/>
          <w:color w:val="000000"/>
          <w:sz w:val="28"/>
          <w:szCs w:val="28"/>
          <w:lang w:eastAsia="ru-RU"/>
        </w:rPr>
      </w:pPr>
      <w:r>
        <w:rPr>
          <w:rFonts w:eastAsia="Times New Roman"/>
          <w:color w:val="000000"/>
          <w:sz w:val="28"/>
          <w:szCs w:val="28"/>
        </w:rPr>
        <w:t>спеціальності 103 «Науки про Землю»</w:t>
      </w:r>
    </w:p>
    <w:p w:rsidR="00B02DA1" w:rsidRPr="00FA5806" w:rsidRDefault="00B02DA1" w:rsidP="00B02DA1">
      <w:pPr>
        <w:ind w:left="3828"/>
        <w:rPr>
          <w:sz w:val="28"/>
          <w:szCs w:val="28"/>
        </w:rPr>
      </w:pPr>
      <w:r>
        <w:rPr>
          <w:sz w:val="28"/>
          <w:szCs w:val="28"/>
        </w:rPr>
        <w:t>Освітня програма «Науки про землю»</w:t>
      </w:r>
    </w:p>
    <w:p w:rsidR="00B02DA1" w:rsidRPr="00A8260A" w:rsidRDefault="00B02DA1" w:rsidP="00B02DA1">
      <w:pPr>
        <w:ind w:left="2836"/>
        <w:rPr>
          <w:sz w:val="28"/>
          <w:szCs w:val="28"/>
        </w:rPr>
      </w:pPr>
      <w:r>
        <w:rPr>
          <w:sz w:val="20"/>
          <w:szCs w:val="20"/>
        </w:rPr>
        <w:t xml:space="preserve">        </w:t>
      </w:r>
      <w:r>
        <w:rPr>
          <w:sz w:val="20"/>
          <w:szCs w:val="20"/>
        </w:rPr>
        <w:tab/>
      </w:r>
      <w:proofErr w:type="spellStart"/>
      <w:r>
        <w:rPr>
          <w:sz w:val="28"/>
          <w:szCs w:val="28"/>
        </w:rPr>
        <w:t>Двоєглазов</w:t>
      </w:r>
      <w:proofErr w:type="spellEnd"/>
      <w:r>
        <w:rPr>
          <w:sz w:val="28"/>
          <w:szCs w:val="28"/>
        </w:rPr>
        <w:t xml:space="preserve"> Іван Романович</w:t>
      </w:r>
    </w:p>
    <w:p w:rsidR="00B02DA1" w:rsidRPr="00C76459" w:rsidRDefault="00B02DA1" w:rsidP="00B02DA1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Керівник  д. </w:t>
      </w:r>
      <w:proofErr w:type="spellStart"/>
      <w:r>
        <w:rPr>
          <w:sz w:val="28"/>
          <w:szCs w:val="28"/>
        </w:rPr>
        <w:t>гео</w:t>
      </w:r>
      <w:proofErr w:type="spellEnd"/>
      <w:r>
        <w:rPr>
          <w:sz w:val="28"/>
          <w:szCs w:val="28"/>
          <w:lang w:val="ru-RU"/>
        </w:rPr>
        <w:t>л</w:t>
      </w:r>
      <w:r>
        <w:rPr>
          <w:sz w:val="28"/>
          <w:szCs w:val="28"/>
        </w:rPr>
        <w:t>-</w:t>
      </w:r>
      <w:proofErr w:type="spellStart"/>
      <w:r>
        <w:rPr>
          <w:sz w:val="28"/>
          <w:szCs w:val="28"/>
        </w:rPr>
        <w:t>мин.н</w:t>
      </w:r>
      <w:proofErr w:type="spellEnd"/>
      <w:r>
        <w:rPr>
          <w:sz w:val="28"/>
          <w:szCs w:val="28"/>
        </w:rPr>
        <w:t xml:space="preserve">., </w:t>
      </w:r>
      <w:r w:rsidRPr="003E0703">
        <w:rPr>
          <w:sz w:val="28"/>
          <w:szCs w:val="28"/>
        </w:rPr>
        <w:t>професор</w:t>
      </w:r>
      <w:r>
        <w:rPr>
          <w:sz w:val="28"/>
          <w:szCs w:val="28"/>
        </w:rPr>
        <w:t xml:space="preserve"> Янко В.В. ______</w:t>
      </w:r>
    </w:p>
    <w:p w:rsidR="00B02DA1" w:rsidRPr="00FA5806" w:rsidRDefault="00B02DA1" w:rsidP="00B02DA1">
      <w:pPr>
        <w:ind w:left="3969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</w:t>
      </w:r>
      <w:r>
        <w:rPr>
          <w:sz w:val="20"/>
          <w:szCs w:val="20"/>
        </w:rPr>
        <w:t xml:space="preserve">науковий ступінь,  вчене звання, </w:t>
      </w:r>
      <w:r w:rsidRPr="00FA5806">
        <w:rPr>
          <w:sz w:val="20"/>
          <w:szCs w:val="20"/>
        </w:rPr>
        <w:t>прізвище та ініціали</w:t>
      </w:r>
      <w:r>
        <w:rPr>
          <w:sz w:val="20"/>
          <w:szCs w:val="20"/>
        </w:rPr>
        <w:t>, підпис</w:t>
      </w:r>
      <w:r w:rsidRPr="00FA5806">
        <w:rPr>
          <w:sz w:val="20"/>
          <w:szCs w:val="20"/>
        </w:rPr>
        <w:t>)</w:t>
      </w:r>
    </w:p>
    <w:p w:rsidR="00B02DA1" w:rsidRPr="00C76459" w:rsidRDefault="00B02DA1" w:rsidP="00B02DA1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Рецензент</w:t>
      </w:r>
      <w:r w:rsidRPr="003E070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F1276E">
        <w:rPr>
          <w:sz w:val="28"/>
          <w:szCs w:val="28"/>
        </w:rPr>
        <w:t xml:space="preserve">к. </w:t>
      </w:r>
      <w:proofErr w:type="spellStart"/>
      <w:r w:rsidRPr="00F1276E">
        <w:rPr>
          <w:sz w:val="28"/>
          <w:szCs w:val="28"/>
        </w:rPr>
        <w:t>геогр.н</w:t>
      </w:r>
      <w:proofErr w:type="spellEnd"/>
      <w:r w:rsidRPr="00F1276E">
        <w:rPr>
          <w:sz w:val="28"/>
          <w:szCs w:val="28"/>
        </w:rPr>
        <w:t xml:space="preserve">., доцент </w:t>
      </w:r>
      <w:proofErr w:type="spellStart"/>
      <w:r w:rsidRPr="00F1276E">
        <w:rPr>
          <w:sz w:val="28"/>
          <w:szCs w:val="28"/>
        </w:rPr>
        <w:t>Муркалов</w:t>
      </w:r>
      <w:proofErr w:type="spellEnd"/>
      <w:r w:rsidRPr="00F1276E">
        <w:rPr>
          <w:sz w:val="28"/>
          <w:szCs w:val="28"/>
        </w:rPr>
        <w:t xml:space="preserve"> О.Б.</w:t>
      </w:r>
    </w:p>
    <w:p w:rsidR="00B02DA1" w:rsidRPr="00FA5806" w:rsidRDefault="00B02DA1" w:rsidP="00B02DA1">
      <w:pPr>
        <w:ind w:left="3969"/>
        <w:jc w:val="center"/>
        <w:rPr>
          <w:sz w:val="20"/>
          <w:szCs w:val="20"/>
        </w:rPr>
      </w:pPr>
      <w:r>
        <w:rPr>
          <w:sz w:val="20"/>
          <w:szCs w:val="20"/>
        </w:rPr>
        <w:t>(науковий ступінь,  вчене звання,</w:t>
      </w:r>
      <w:r w:rsidRPr="00FA5806">
        <w:rPr>
          <w:sz w:val="20"/>
          <w:szCs w:val="20"/>
        </w:rPr>
        <w:t xml:space="preserve"> прізвище та ініціали)</w:t>
      </w:r>
    </w:p>
    <w:p w:rsidR="00B02DA1" w:rsidRDefault="00B02DA1" w:rsidP="00B02DA1">
      <w:pPr>
        <w:ind w:left="3969"/>
        <w:rPr>
          <w:sz w:val="28"/>
          <w:szCs w:val="28"/>
        </w:rPr>
      </w:pPr>
    </w:p>
    <w:p w:rsidR="00B02DA1" w:rsidRPr="00236E35" w:rsidRDefault="00B02DA1" w:rsidP="00B02DA1">
      <w:pPr>
        <w:ind w:left="3969"/>
        <w:rPr>
          <w:sz w:val="28"/>
          <w:szCs w:val="28"/>
          <w:lang w:val="ru-RU"/>
        </w:rPr>
      </w:pPr>
    </w:p>
    <w:p w:rsidR="00B02DA1" w:rsidRPr="00236E35" w:rsidRDefault="00B02DA1" w:rsidP="00B02DA1">
      <w:pPr>
        <w:ind w:left="3969"/>
        <w:rPr>
          <w:sz w:val="28"/>
          <w:szCs w:val="28"/>
          <w:lang w:val="ru-RU"/>
        </w:rPr>
      </w:pP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085"/>
        <w:gridCol w:w="5778"/>
      </w:tblGrid>
      <w:tr w:rsidR="00B02DA1" w:rsidRPr="001E3025" w:rsidTr="00053855">
        <w:trPr>
          <w:jc w:val="center"/>
        </w:trPr>
        <w:tc>
          <w:tcPr>
            <w:tcW w:w="4213" w:type="dxa"/>
          </w:tcPr>
          <w:p w:rsidR="00B02DA1" w:rsidRPr="001F2150" w:rsidRDefault="00B02DA1" w:rsidP="00053855">
            <w:pPr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>Рекомендовано до захисту:</w:t>
            </w:r>
          </w:p>
          <w:p w:rsidR="00B02DA1" w:rsidRPr="001F2150" w:rsidRDefault="00B02DA1" w:rsidP="00053855">
            <w:pPr>
              <w:spacing w:before="120"/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>Протокол засідання кафедри</w:t>
            </w:r>
          </w:p>
          <w:p w:rsidR="00B02DA1" w:rsidRPr="001F2150" w:rsidRDefault="00B02DA1" w:rsidP="00053855">
            <w:pPr>
              <w:spacing w:before="120"/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 xml:space="preserve">№_____ від  ________________ р. </w:t>
            </w:r>
          </w:p>
          <w:p w:rsidR="00B02DA1" w:rsidRPr="001F2150" w:rsidRDefault="00B02DA1" w:rsidP="00053855">
            <w:pPr>
              <w:spacing w:before="600"/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>Завідувач кафедри</w:t>
            </w:r>
          </w:p>
          <w:p w:rsidR="00B02DA1" w:rsidRPr="001F2150" w:rsidRDefault="00B02DA1" w:rsidP="00053855">
            <w:pPr>
              <w:tabs>
                <w:tab w:val="left" w:pos="1168"/>
                <w:tab w:val="left" w:pos="3861"/>
              </w:tabs>
              <w:spacing w:before="360"/>
              <w:rPr>
                <w:sz w:val="26"/>
                <w:szCs w:val="26"/>
                <w:u w:val="single"/>
              </w:rPr>
            </w:pPr>
            <w:r w:rsidRPr="001F2150">
              <w:rPr>
                <w:sz w:val="26"/>
                <w:szCs w:val="26"/>
                <w:u w:val="single"/>
              </w:rPr>
              <w:tab/>
            </w:r>
            <w:r w:rsidRPr="001F2150">
              <w:rPr>
                <w:sz w:val="26"/>
                <w:szCs w:val="26"/>
              </w:rPr>
              <w:t xml:space="preserve">  </w:t>
            </w:r>
            <w:r>
              <w:rPr>
                <w:sz w:val="26"/>
                <w:szCs w:val="26"/>
              </w:rPr>
              <w:t xml:space="preserve">    </w:t>
            </w:r>
            <w:proofErr w:type="spellStart"/>
            <w:r>
              <w:rPr>
                <w:sz w:val="26"/>
                <w:szCs w:val="26"/>
              </w:rPr>
              <w:t>Черкез</w:t>
            </w:r>
            <w:proofErr w:type="spellEnd"/>
            <w:r>
              <w:rPr>
                <w:sz w:val="26"/>
                <w:szCs w:val="26"/>
              </w:rPr>
              <w:t xml:space="preserve"> Є.А.</w:t>
            </w:r>
          </w:p>
          <w:p w:rsidR="00B02DA1" w:rsidRPr="001F2150" w:rsidRDefault="00B02DA1" w:rsidP="00053855">
            <w:pPr>
              <w:tabs>
                <w:tab w:val="left" w:pos="284"/>
                <w:tab w:val="left" w:pos="1767"/>
              </w:tabs>
              <w:rPr>
                <w:sz w:val="22"/>
                <w:szCs w:val="22"/>
              </w:rPr>
            </w:pPr>
            <w:r w:rsidRPr="00236E35">
              <w:rPr>
                <w:sz w:val="22"/>
                <w:szCs w:val="22"/>
              </w:rPr>
              <w:t xml:space="preserve">   </w:t>
            </w:r>
            <w:r w:rsidRPr="001F2150">
              <w:rPr>
                <w:sz w:val="22"/>
                <w:szCs w:val="22"/>
              </w:rPr>
              <w:t>(підпис)</w:t>
            </w:r>
            <w:r w:rsidRPr="00236E35">
              <w:rPr>
                <w:sz w:val="22"/>
                <w:szCs w:val="22"/>
              </w:rPr>
              <w:t xml:space="preserve">           </w:t>
            </w:r>
            <w:r w:rsidRPr="001F2150">
              <w:rPr>
                <w:sz w:val="22"/>
                <w:szCs w:val="22"/>
              </w:rPr>
              <w:t>(прізвище, ініціали)</w:t>
            </w:r>
          </w:p>
        </w:tc>
        <w:tc>
          <w:tcPr>
            <w:tcW w:w="5877" w:type="dxa"/>
          </w:tcPr>
          <w:p w:rsidR="00B02DA1" w:rsidRPr="001F2150" w:rsidRDefault="00B02DA1" w:rsidP="00053855">
            <w:pPr>
              <w:tabs>
                <w:tab w:val="right" w:pos="4462"/>
              </w:tabs>
              <w:ind w:right="-167"/>
              <w:rPr>
                <w:sz w:val="26"/>
                <w:szCs w:val="26"/>
                <w:lang w:val="ru-RU"/>
              </w:rPr>
            </w:pPr>
            <w:r w:rsidRPr="001F2150">
              <w:rPr>
                <w:sz w:val="26"/>
                <w:szCs w:val="26"/>
              </w:rPr>
              <w:t xml:space="preserve">Захищено на засіданні </w:t>
            </w:r>
            <w:r>
              <w:rPr>
                <w:sz w:val="26"/>
                <w:szCs w:val="26"/>
              </w:rPr>
              <w:t xml:space="preserve">ЕК </w:t>
            </w:r>
            <w:r w:rsidRPr="001F2150">
              <w:rPr>
                <w:sz w:val="26"/>
                <w:szCs w:val="26"/>
              </w:rPr>
              <w:t>№</w:t>
            </w:r>
            <w:r w:rsidRPr="001F2150">
              <w:rPr>
                <w:sz w:val="26"/>
                <w:szCs w:val="26"/>
                <w:lang w:val="ru-RU"/>
              </w:rPr>
              <w:t>_</w:t>
            </w:r>
            <w:r>
              <w:rPr>
                <w:sz w:val="26"/>
                <w:szCs w:val="26"/>
                <w:lang w:val="ru-RU"/>
              </w:rPr>
              <w:t>3</w:t>
            </w:r>
            <w:r w:rsidRPr="001F2150">
              <w:rPr>
                <w:sz w:val="26"/>
                <w:szCs w:val="26"/>
                <w:lang w:val="ru-RU"/>
              </w:rPr>
              <w:t>__</w:t>
            </w:r>
          </w:p>
          <w:p w:rsidR="00B02DA1" w:rsidRPr="001F2150" w:rsidRDefault="00B02DA1" w:rsidP="00053855">
            <w:pPr>
              <w:tabs>
                <w:tab w:val="right" w:pos="4462"/>
              </w:tabs>
              <w:spacing w:before="120"/>
              <w:ind w:right="-85"/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 xml:space="preserve">протокол №____ від </w:t>
            </w:r>
            <w:r w:rsidRPr="001F2150">
              <w:rPr>
                <w:sz w:val="26"/>
                <w:szCs w:val="26"/>
                <w:lang w:val="ru-RU"/>
              </w:rPr>
              <w:t xml:space="preserve"> ___________</w:t>
            </w:r>
            <w:r w:rsidRPr="001F2150">
              <w:rPr>
                <w:sz w:val="26"/>
                <w:szCs w:val="26"/>
                <w:lang w:val="ru-RU"/>
              </w:rPr>
              <w:tab/>
            </w:r>
            <w:r w:rsidRPr="001F2150">
              <w:rPr>
                <w:sz w:val="26"/>
                <w:szCs w:val="26"/>
              </w:rPr>
              <w:t>р.</w:t>
            </w:r>
          </w:p>
          <w:p w:rsidR="00B02DA1" w:rsidRPr="001F2150" w:rsidRDefault="00B02DA1" w:rsidP="00053855">
            <w:pPr>
              <w:tabs>
                <w:tab w:val="right" w:pos="4462"/>
              </w:tabs>
              <w:spacing w:before="120"/>
              <w:rPr>
                <w:sz w:val="26"/>
                <w:szCs w:val="26"/>
                <w:lang w:val="ru-RU"/>
              </w:rPr>
            </w:pPr>
            <w:r>
              <w:rPr>
                <w:sz w:val="26"/>
                <w:szCs w:val="26"/>
              </w:rPr>
              <w:t>Оцінка______________/___</w:t>
            </w:r>
            <w:r w:rsidRPr="001F2150">
              <w:rPr>
                <w:sz w:val="26"/>
                <w:szCs w:val="26"/>
                <w:lang w:val="ru-RU"/>
              </w:rPr>
              <w:t>___/_____</w:t>
            </w:r>
          </w:p>
          <w:p w:rsidR="00B02DA1" w:rsidRPr="001F2150" w:rsidRDefault="00B02DA1" w:rsidP="00053855">
            <w:pPr>
              <w:jc w:val="center"/>
              <w:rPr>
                <w:sz w:val="22"/>
                <w:szCs w:val="22"/>
              </w:rPr>
            </w:pPr>
            <w:r w:rsidRPr="001F2150">
              <w:rPr>
                <w:sz w:val="22"/>
                <w:szCs w:val="22"/>
              </w:rPr>
              <w:t>(за національною шкалою, шкалою ЕСТ</w:t>
            </w:r>
            <w:r w:rsidRPr="001F2150">
              <w:rPr>
                <w:sz w:val="22"/>
                <w:szCs w:val="22"/>
                <w:lang w:val="en-US"/>
              </w:rPr>
              <w:t>S</w:t>
            </w:r>
            <w:r w:rsidRPr="001F2150">
              <w:rPr>
                <w:sz w:val="22"/>
                <w:szCs w:val="22"/>
              </w:rPr>
              <w:t>, бали)</w:t>
            </w:r>
          </w:p>
          <w:p w:rsidR="00B02DA1" w:rsidRPr="001F2150" w:rsidRDefault="00B02DA1" w:rsidP="00053855">
            <w:pPr>
              <w:spacing w:before="360"/>
              <w:rPr>
                <w:sz w:val="26"/>
                <w:szCs w:val="26"/>
              </w:rPr>
            </w:pPr>
            <w:r w:rsidRPr="001F2150">
              <w:rPr>
                <w:sz w:val="26"/>
                <w:szCs w:val="26"/>
              </w:rPr>
              <w:t xml:space="preserve">Голова </w:t>
            </w:r>
            <w:r w:rsidRPr="008C240A">
              <w:rPr>
                <w:sz w:val="26"/>
                <w:szCs w:val="26"/>
              </w:rPr>
              <w:t>екзаменаційної комісії</w:t>
            </w:r>
          </w:p>
          <w:p w:rsidR="00B02DA1" w:rsidRPr="001F2150" w:rsidRDefault="00B02DA1" w:rsidP="00053855">
            <w:pPr>
              <w:tabs>
                <w:tab w:val="left" w:pos="1446"/>
                <w:tab w:val="right" w:pos="4462"/>
              </w:tabs>
              <w:spacing w:before="360"/>
              <w:rPr>
                <w:sz w:val="26"/>
                <w:szCs w:val="26"/>
                <w:u w:val="single"/>
              </w:rPr>
            </w:pPr>
            <w:r w:rsidRPr="001F2150">
              <w:rPr>
                <w:sz w:val="26"/>
                <w:szCs w:val="26"/>
                <w:u w:val="single"/>
              </w:rPr>
              <w:tab/>
            </w:r>
            <w:r w:rsidRPr="001F2150">
              <w:rPr>
                <w:sz w:val="26"/>
                <w:szCs w:val="26"/>
              </w:rPr>
              <w:t xml:space="preserve">  </w:t>
            </w:r>
            <w:r>
              <w:rPr>
                <w:sz w:val="26"/>
                <w:szCs w:val="26"/>
              </w:rPr>
              <w:t xml:space="preserve">       </w:t>
            </w:r>
            <w:proofErr w:type="spellStart"/>
            <w:r>
              <w:rPr>
                <w:sz w:val="26"/>
                <w:szCs w:val="26"/>
              </w:rPr>
              <w:t>Кадурін</w:t>
            </w:r>
            <w:proofErr w:type="spellEnd"/>
            <w:r>
              <w:rPr>
                <w:sz w:val="26"/>
                <w:szCs w:val="26"/>
              </w:rPr>
              <w:t xml:space="preserve"> С.В.</w:t>
            </w:r>
          </w:p>
          <w:p w:rsidR="00B02DA1" w:rsidRPr="001F2150" w:rsidRDefault="00B02DA1" w:rsidP="00053855">
            <w:pPr>
              <w:tabs>
                <w:tab w:val="left" w:pos="454"/>
                <w:tab w:val="left" w:pos="2155"/>
              </w:tabs>
              <w:rPr>
                <w:sz w:val="22"/>
                <w:szCs w:val="22"/>
              </w:rPr>
            </w:pPr>
            <w:r w:rsidRPr="001F2150">
              <w:rPr>
                <w:sz w:val="22"/>
                <w:szCs w:val="22"/>
              </w:rPr>
              <w:t xml:space="preserve">     (підпис)</w:t>
            </w:r>
            <w:r w:rsidRPr="001F2150">
              <w:rPr>
                <w:sz w:val="22"/>
                <w:szCs w:val="22"/>
              </w:rPr>
              <w:tab/>
              <w:t>(прізвище, ініціали)</w:t>
            </w:r>
          </w:p>
        </w:tc>
      </w:tr>
    </w:tbl>
    <w:p w:rsidR="00B02DA1" w:rsidRPr="00236E35" w:rsidRDefault="00B02DA1" w:rsidP="00B02DA1">
      <w:pPr>
        <w:jc w:val="center"/>
        <w:rPr>
          <w:b/>
          <w:sz w:val="28"/>
          <w:szCs w:val="28"/>
        </w:rPr>
      </w:pPr>
    </w:p>
    <w:p w:rsidR="00B02DA1" w:rsidRPr="001F2150" w:rsidRDefault="00B02DA1" w:rsidP="00B02DA1">
      <w:pPr>
        <w:jc w:val="center"/>
        <w:rPr>
          <w:b/>
          <w:sz w:val="28"/>
          <w:szCs w:val="28"/>
        </w:rPr>
      </w:pPr>
    </w:p>
    <w:p w:rsidR="00B02DA1" w:rsidRDefault="00B02DA1" w:rsidP="00B02DA1">
      <w:pPr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>Одеса</w:t>
      </w:r>
      <w:r w:rsidRPr="008C240A">
        <w:rPr>
          <w:b/>
          <w:sz w:val="28"/>
          <w:szCs w:val="28"/>
          <w:lang w:val="ru-RU"/>
        </w:rPr>
        <w:t xml:space="preserve"> –</w:t>
      </w:r>
      <w:r w:rsidRPr="004B6572">
        <w:rPr>
          <w:b/>
          <w:sz w:val="28"/>
          <w:szCs w:val="28"/>
        </w:rPr>
        <w:t xml:space="preserve"> 20</w:t>
      </w:r>
      <w:r>
        <w:rPr>
          <w:b/>
          <w:sz w:val="28"/>
          <w:szCs w:val="28"/>
          <w:lang w:val="ru-RU"/>
        </w:rPr>
        <w:t>23</w:t>
      </w:r>
    </w:p>
    <w:p w:rsidR="00B02DA1" w:rsidRDefault="00B02DA1" w:rsidP="00B02DA1">
      <w:pPr>
        <w:spacing w:before="100" w:beforeAutospacing="1" w:line="360" w:lineRule="auto"/>
        <w:rPr>
          <w:b/>
          <w:sz w:val="28"/>
          <w:szCs w:val="28"/>
          <w:lang w:val="ru-RU"/>
        </w:rPr>
        <w:sectPr w:rsidR="00B02DA1" w:rsidSect="008533D0">
          <w:pgSz w:w="11906" w:h="16838"/>
          <w:pgMar w:top="1134" w:right="851" w:bottom="1021" w:left="1701" w:header="709" w:footer="709" w:gutter="0"/>
          <w:cols w:space="708"/>
          <w:titlePg/>
          <w:docGrid w:linePitch="360"/>
        </w:sectPr>
      </w:pPr>
    </w:p>
    <w:p w:rsidR="00B02DA1" w:rsidRPr="00CA5573" w:rsidRDefault="00B02DA1" w:rsidP="00B02DA1">
      <w:pPr>
        <w:spacing w:line="360" w:lineRule="auto"/>
        <w:jc w:val="center"/>
        <w:rPr>
          <w:sz w:val="28"/>
          <w:szCs w:val="28"/>
        </w:rPr>
      </w:pPr>
      <w:proofErr w:type="spellStart"/>
      <w:r w:rsidRPr="00B460D6">
        <w:rPr>
          <w:sz w:val="28"/>
          <w:szCs w:val="28"/>
        </w:rPr>
        <w:lastRenderedPageBreak/>
        <w:t>Анотаці</w:t>
      </w:r>
      <w:proofErr w:type="spellEnd"/>
      <w:r>
        <w:rPr>
          <w:sz w:val="28"/>
          <w:szCs w:val="28"/>
          <w:lang w:val="ru-RU"/>
        </w:rPr>
        <w:t>ї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Двоєглазов</w:t>
      </w:r>
      <w:proofErr w:type="spellEnd"/>
      <w:r>
        <w:rPr>
          <w:sz w:val="28"/>
          <w:szCs w:val="28"/>
        </w:rPr>
        <w:t xml:space="preserve"> І.Р. Акцесорні мінерали метаморфічних порід південної частини Кіровоградського блока Українського щита. Кваліфікаційн</w:t>
      </w:r>
      <w:r w:rsidRPr="00B460D6">
        <w:rPr>
          <w:sz w:val="28"/>
          <w:szCs w:val="28"/>
        </w:rPr>
        <w:t xml:space="preserve">а робота на здобуття </w:t>
      </w:r>
      <w:r>
        <w:rPr>
          <w:sz w:val="28"/>
          <w:szCs w:val="28"/>
        </w:rPr>
        <w:t xml:space="preserve">першого (бакалаврського) рівня освіти </w:t>
      </w:r>
      <w:r w:rsidRPr="00B460D6">
        <w:rPr>
          <w:sz w:val="28"/>
          <w:szCs w:val="28"/>
        </w:rPr>
        <w:t xml:space="preserve">зі спеціальності 103 «Науки про Землю» </w:t>
      </w:r>
      <w:r w:rsidRPr="00F1276E">
        <w:rPr>
          <w:sz w:val="28"/>
          <w:szCs w:val="28"/>
        </w:rPr>
        <w:t>за освітньою програмою  «Науки про Землю».</w:t>
      </w:r>
      <w:r w:rsidRPr="00B460D6">
        <w:rPr>
          <w:sz w:val="28"/>
          <w:szCs w:val="28"/>
        </w:rPr>
        <w:t xml:space="preserve"> 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К</w:t>
      </w:r>
      <w:r w:rsidRPr="00B460D6">
        <w:rPr>
          <w:sz w:val="28"/>
          <w:szCs w:val="28"/>
        </w:rPr>
        <w:t xml:space="preserve">валіфікаційна робота складається із вступу </w:t>
      </w:r>
      <w:r>
        <w:rPr>
          <w:sz w:val="28"/>
          <w:szCs w:val="28"/>
        </w:rPr>
        <w:t>4</w:t>
      </w:r>
      <w:r w:rsidRPr="00B460D6">
        <w:rPr>
          <w:sz w:val="28"/>
          <w:szCs w:val="28"/>
        </w:rPr>
        <w:t xml:space="preserve"> розділів і загальних висновків. Загальний обсяг роботи </w:t>
      </w:r>
      <w:r>
        <w:rPr>
          <w:sz w:val="28"/>
          <w:szCs w:val="28"/>
        </w:rPr>
        <w:t>6</w:t>
      </w:r>
      <w:r>
        <w:rPr>
          <w:sz w:val="28"/>
          <w:szCs w:val="28"/>
          <w:lang w:val="ru-RU"/>
        </w:rPr>
        <w:t>8</w:t>
      </w:r>
      <w:r w:rsidRPr="00B460D6">
        <w:rPr>
          <w:sz w:val="28"/>
          <w:szCs w:val="28"/>
        </w:rPr>
        <w:t xml:space="preserve"> </w:t>
      </w:r>
      <w:proofErr w:type="spellStart"/>
      <w:r w:rsidRPr="00B460D6">
        <w:rPr>
          <w:sz w:val="28"/>
          <w:szCs w:val="28"/>
        </w:rPr>
        <w:t>стор</w:t>
      </w:r>
      <w:proofErr w:type="spellEnd"/>
      <w:r w:rsidRPr="00B460D6">
        <w:rPr>
          <w:sz w:val="28"/>
          <w:szCs w:val="28"/>
        </w:rPr>
        <w:t xml:space="preserve">., у тому числі </w:t>
      </w:r>
      <w:r>
        <w:rPr>
          <w:sz w:val="28"/>
          <w:szCs w:val="28"/>
        </w:rPr>
        <w:t>8</w:t>
      </w:r>
      <w:r w:rsidRPr="00B460D6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рис</w:t>
      </w:r>
      <w:r w:rsidRPr="00B460D6">
        <w:rPr>
          <w:sz w:val="28"/>
          <w:szCs w:val="28"/>
        </w:rPr>
        <w:t xml:space="preserve">., </w:t>
      </w:r>
      <w:r>
        <w:rPr>
          <w:sz w:val="28"/>
          <w:szCs w:val="28"/>
        </w:rPr>
        <w:t>5</w:t>
      </w:r>
      <w:r w:rsidRPr="00B460D6">
        <w:rPr>
          <w:sz w:val="28"/>
          <w:szCs w:val="28"/>
        </w:rPr>
        <w:t xml:space="preserve"> табл., список літератури </w:t>
      </w:r>
      <w:r>
        <w:rPr>
          <w:sz w:val="28"/>
          <w:szCs w:val="28"/>
          <w:lang w:val="ru-RU"/>
        </w:rPr>
        <w:t>23</w:t>
      </w:r>
      <w:r w:rsidRPr="00B460D6">
        <w:rPr>
          <w:sz w:val="28"/>
          <w:szCs w:val="28"/>
        </w:rPr>
        <w:t xml:space="preserve"> найменувань. 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t xml:space="preserve">Предметом дослідження є </w:t>
      </w:r>
      <w:r w:rsidRPr="00423256">
        <w:rPr>
          <w:color w:val="000000"/>
          <w:sz w:val="28"/>
          <w:szCs w:val="28"/>
        </w:rPr>
        <w:t>гранітоїди Вознесенського плутону.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t xml:space="preserve">Об'єктом дослідження виступає </w:t>
      </w:r>
      <w:proofErr w:type="spellStart"/>
      <w:r w:rsidRPr="00423256">
        <w:rPr>
          <w:color w:val="000000"/>
          <w:sz w:val="28"/>
          <w:szCs w:val="28"/>
        </w:rPr>
        <w:t>Інгуло</w:t>
      </w:r>
      <w:proofErr w:type="spellEnd"/>
      <w:r w:rsidRPr="00423256">
        <w:rPr>
          <w:color w:val="000000"/>
          <w:sz w:val="28"/>
          <w:szCs w:val="28"/>
        </w:rPr>
        <w:t>-Інгулецький блок УЩ.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t>Мета дипломної роботи полягає в</w:t>
      </w:r>
      <w:r>
        <w:rPr>
          <w:sz w:val="28"/>
          <w:szCs w:val="28"/>
        </w:rPr>
        <w:t xml:space="preserve"> </w:t>
      </w:r>
      <w:r w:rsidRPr="00423256">
        <w:rPr>
          <w:color w:val="000000"/>
          <w:sz w:val="28"/>
          <w:szCs w:val="28"/>
        </w:rPr>
        <w:t>демонстраці</w:t>
      </w:r>
      <w:r>
        <w:rPr>
          <w:color w:val="000000"/>
          <w:sz w:val="28"/>
          <w:szCs w:val="28"/>
        </w:rPr>
        <w:t>ї</w:t>
      </w:r>
      <w:r w:rsidRPr="00423256">
        <w:rPr>
          <w:color w:val="000000"/>
          <w:sz w:val="28"/>
          <w:szCs w:val="28"/>
        </w:rPr>
        <w:t xml:space="preserve"> можливостей вивчення акцесорних мінералів для отримання відповідей на такі</w:t>
      </w:r>
      <w:r>
        <w:rPr>
          <w:color w:val="000000"/>
          <w:sz w:val="28"/>
          <w:szCs w:val="28"/>
        </w:rPr>
        <w:t xml:space="preserve"> </w:t>
      </w:r>
      <w:r w:rsidRPr="00423256">
        <w:rPr>
          <w:color w:val="000000"/>
          <w:sz w:val="28"/>
          <w:szCs w:val="28"/>
        </w:rPr>
        <w:t xml:space="preserve">питання як петрогенезис, </w:t>
      </w:r>
      <w:proofErr w:type="spellStart"/>
      <w:r w:rsidRPr="00423256">
        <w:rPr>
          <w:color w:val="000000"/>
          <w:sz w:val="28"/>
          <w:szCs w:val="28"/>
        </w:rPr>
        <w:t>палеопетрографічні</w:t>
      </w:r>
      <w:proofErr w:type="spellEnd"/>
      <w:r w:rsidRPr="00423256">
        <w:rPr>
          <w:color w:val="000000"/>
          <w:sz w:val="28"/>
          <w:szCs w:val="28"/>
        </w:rPr>
        <w:t xml:space="preserve"> реконструкції та потенційна рудоносність конкретних плутонічних формацій УЩ.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t xml:space="preserve">В роботі виконано (розроблено) </w:t>
      </w:r>
      <w:r w:rsidRPr="00517FA0">
        <w:rPr>
          <w:sz w:val="28"/>
          <w:szCs w:val="28"/>
        </w:rPr>
        <w:t>аналіз матеріалів щодо застосування методики вивчення акцесорних мінералів для оцінок еволюції формування гранітоїдів УЩ та їх потенційної рудоносності.</w:t>
      </w:r>
    </w:p>
    <w:p w:rsidR="00B02DA1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t xml:space="preserve">Одержані результати можуть бути використані </w:t>
      </w:r>
      <w:r>
        <w:rPr>
          <w:sz w:val="28"/>
          <w:szCs w:val="28"/>
        </w:rPr>
        <w:t>для</w:t>
      </w:r>
      <w:r w:rsidRPr="00517FA0">
        <w:rPr>
          <w:sz w:val="28"/>
          <w:szCs w:val="28"/>
        </w:rPr>
        <w:t xml:space="preserve"> вирішен</w:t>
      </w:r>
      <w:r>
        <w:rPr>
          <w:sz w:val="28"/>
          <w:szCs w:val="28"/>
        </w:rPr>
        <w:t>ня</w:t>
      </w:r>
      <w:r w:rsidRPr="00517FA0">
        <w:rPr>
          <w:sz w:val="28"/>
          <w:szCs w:val="28"/>
        </w:rPr>
        <w:t xml:space="preserve"> питання формування плутону та оцін</w:t>
      </w:r>
      <w:r>
        <w:rPr>
          <w:sz w:val="28"/>
          <w:szCs w:val="28"/>
        </w:rPr>
        <w:t>ки</w:t>
      </w:r>
      <w:r w:rsidRPr="00517FA0">
        <w:rPr>
          <w:sz w:val="28"/>
          <w:szCs w:val="28"/>
        </w:rPr>
        <w:t xml:space="preserve"> його рудн</w:t>
      </w:r>
      <w:r>
        <w:rPr>
          <w:sz w:val="28"/>
          <w:szCs w:val="28"/>
        </w:rPr>
        <w:t>ої</w:t>
      </w:r>
      <w:r w:rsidRPr="00517FA0">
        <w:rPr>
          <w:sz w:val="28"/>
          <w:szCs w:val="28"/>
        </w:rPr>
        <w:t xml:space="preserve"> перспективи.</w:t>
      </w:r>
    </w:p>
    <w:p w:rsidR="00B02DA1" w:rsidRPr="00517FA0" w:rsidRDefault="00B02DA1" w:rsidP="00B02DA1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  <w:proofErr w:type="spellStart"/>
      <w:r w:rsidRPr="00517FA0">
        <w:rPr>
          <w:sz w:val="28"/>
          <w:szCs w:val="28"/>
        </w:rPr>
        <w:lastRenderedPageBreak/>
        <w:t>Abstract</w:t>
      </w:r>
      <w:proofErr w:type="spellEnd"/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Dvo</w:t>
      </w:r>
      <w:r>
        <w:rPr>
          <w:sz w:val="28"/>
          <w:szCs w:val="28"/>
          <w:lang w:val="en-US"/>
        </w:rPr>
        <w:t>i</w:t>
      </w:r>
      <w:proofErr w:type="spellEnd"/>
      <w:r w:rsidRPr="00517FA0">
        <w:rPr>
          <w:sz w:val="28"/>
          <w:szCs w:val="28"/>
        </w:rPr>
        <w:t>e</w:t>
      </w:r>
      <w:r>
        <w:rPr>
          <w:sz w:val="28"/>
          <w:szCs w:val="28"/>
          <w:lang w:val="en-US"/>
        </w:rPr>
        <w:t>h</w:t>
      </w:r>
      <w:proofErr w:type="spellStart"/>
      <w:r w:rsidRPr="00517FA0">
        <w:rPr>
          <w:sz w:val="28"/>
          <w:szCs w:val="28"/>
        </w:rPr>
        <w:t>lazov</w:t>
      </w:r>
      <w:proofErr w:type="spellEnd"/>
      <w:r w:rsidRPr="00517FA0">
        <w:rPr>
          <w:sz w:val="28"/>
          <w:szCs w:val="28"/>
        </w:rPr>
        <w:t xml:space="preserve"> I.R. </w:t>
      </w:r>
      <w:proofErr w:type="spellStart"/>
      <w:r w:rsidRPr="00811375">
        <w:rPr>
          <w:sz w:val="28"/>
          <w:szCs w:val="28"/>
        </w:rPr>
        <w:t>Accessory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minerals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of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metamorphic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rocks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of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the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southern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part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of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the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Kirovohrad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Block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of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the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Ukrainian</w:t>
      </w:r>
      <w:proofErr w:type="spellEnd"/>
      <w:r w:rsidRPr="00811375">
        <w:rPr>
          <w:sz w:val="28"/>
          <w:szCs w:val="28"/>
        </w:rPr>
        <w:t xml:space="preserve"> </w:t>
      </w:r>
      <w:proofErr w:type="spellStart"/>
      <w:r w:rsidRPr="00811375">
        <w:rPr>
          <w:sz w:val="28"/>
          <w:szCs w:val="28"/>
        </w:rPr>
        <w:t>Shield</w:t>
      </w:r>
      <w:proofErr w:type="spellEnd"/>
      <w:r w:rsidRPr="00517FA0">
        <w:rPr>
          <w:sz w:val="28"/>
          <w:szCs w:val="28"/>
        </w:rPr>
        <w:t xml:space="preserve">. </w:t>
      </w:r>
      <w:proofErr w:type="spellStart"/>
      <w:r w:rsidRPr="00517FA0">
        <w:rPr>
          <w:sz w:val="28"/>
          <w:szCs w:val="28"/>
        </w:rPr>
        <w:t>Qualification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work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for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obtaining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first</w:t>
      </w:r>
      <w:proofErr w:type="spellEnd"/>
      <w:r w:rsidRPr="00517FA0">
        <w:rPr>
          <w:sz w:val="28"/>
          <w:szCs w:val="28"/>
        </w:rPr>
        <w:t xml:space="preserve"> (</w:t>
      </w:r>
      <w:proofErr w:type="spellStart"/>
      <w:r w:rsidRPr="00517FA0">
        <w:rPr>
          <w:sz w:val="28"/>
          <w:szCs w:val="28"/>
        </w:rPr>
        <w:t>bachelor</w:t>
      </w:r>
      <w:proofErr w:type="spellEnd"/>
      <w:r w:rsidRPr="00517FA0">
        <w:rPr>
          <w:sz w:val="28"/>
          <w:szCs w:val="28"/>
        </w:rPr>
        <w:t xml:space="preserve">) </w:t>
      </w:r>
      <w:proofErr w:type="spellStart"/>
      <w:r w:rsidRPr="00517FA0">
        <w:rPr>
          <w:sz w:val="28"/>
          <w:szCs w:val="28"/>
        </w:rPr>
        <w:t>level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education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specialty</w:t>
      </w:r>
      <w:proofErr w:type="spellEnd"/>
      <w:r w:rsidRPr="00517FA0">
        <w:rPr>
          <w:sz w:val="28"/>
          <w:szCs w:val="28"/>
        </w:rPr>
        <w:t xml:space="preserve"> 103 "</w:t>
      </w:r>
      <w:proofErr w:type="spellStart"/>
      <w:r w:rsidRPr="00517FA0">
        <w:rPr>
          <w:sz w:val="28"/>
          <w:szCs w:val="28"/>
        </w:rPr>
        <w:t>Earth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Sciences</w:t>
      </w:r>
      <w:proofErr w:type="spellEnd"/>
      <w:r w:rsidRPr="00517FA0">
        <w:rPr>
          <w:sz w:val="28"/>
          <w:szCs w:val="28"/>
        </w:rPr>
        <w:t xml:space="preserve">" </w:t>
      </w:r>
      <w:proofErr w:type="spellStart"/>
      <w:r w:rsidRPr="00517FA0">
        <w:rPr>
          <w:sz w:val="28"/>
          <w:szCs w:val="28"/>
        </w:rPr>
        <w:t>under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"</w:t>
      </w:r>
      <w:proofErr w:type="spellStart"/>
      <w:r w:rsidRPr="00517FA0">
        <w:rPr>
          <w:sz w:val="28"/>
          <w:szCs w:val="28"/>
        </w:rPr>
        <w:t>Earth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Sciences</w:t>
      </w:r>
      <w:proofErr w:type="spellEnd"/>
      <w:r w:rsidRPr="00517FA0">
        <w:rPr>
          <w:sz w:val="28"/>
          <w:szCs w:val="28"/>
        </w:rPr>
        <w:t xml:space="preserve">" </w:t>
      </w:r>
      <w:proofErr w:type="spellStart"/>
      <w:r w:rsidRPr="00517FA0">
        <w:rPr>
          <w:sz w:val="28"/>
          <w:szCs w:val="28"/>
        </w:rPr>
        <w:t>educational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program</w:t>
      </w:r>
      <w:proofErr w:type="spellEnd"/>
      <w:r w:rsidRPr="00517FA0">
        <w:rPr>
          <w:sz w:val="28"/>
          <w:szCs w:val="28"/>
        </w:rPr>
        <w:t>.</w:t>
      </w:r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qualification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work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consists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introduction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4 </w:t>
      </w:r>
      <w:proofErr w:type="spellStart"/>
      <w:r w:rsidRPr="00517FA0">
        <w:rPr>
          <w:sz w:val="28"/>
          <w:szCs w:val="28"/>
        </w:rPr>
        <w:t>sections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general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conclusions</w:t>
      </w:r>
      <w:proofErr w:type="spellEnd"/>
      <w:r w:rsidRPr="00517FA0">
        <w:rPr>
          <w:sz w:val="28"/>
          <w:szCs w:val="28"/>
        </w:rPr>
        <w:t xml:space="preserve">.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total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volume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work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is</w:t>
      </w:r>
      <w:proofErr w:type="spellEnd"/>
      <w:r w:rsidRPr="00517FA0">
        <w:rPr>
          <w:sz w:val="28"/>
          <w:szCs w:val="28"/>
        </w:rPr>
        <w:t xml:space="preserve"> 6</w:t>
      </w:r>
      <w:r w:rsidRPr="00387700">
        <w:rPr>
          <w:sz w:val="28"/>
          <w:szCs w:val="28"/>
          <w:lang w:val="en-US"/>
        </w:rPr>
        <w:t>8</w:t>
      </w:r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pages</w:t>
      </w:r>
      <w:proofErr w:type="spellEnd"/>
      <w:r w:rsidRPr="00517FA0">
        <w:rPr>
          <w:sz w:val="28"/>
          <w:szCs w:val="28"/>
        </w:rPr>
        <w:t xml:space="preserve">, </w:t>
      </w:r>
      <w:proofErr w:type="spellStart"/>
      <w:r w:rsidRPr="00517FA0">
        <w:rPr>
          <w:sz w:val="28"/>
          <w:szCs w:val="28"/>
        </w:rPr>
        <w:t>including</w:t>
      </w:r>
      <w:proofErr w:type="spellEnd"/>
      <w:r w:rsidRPr="00517FA0">
        <w:rPr>
          <w:sz w:val="28"/>
          <w:szCs w:val="28"/>
        </w:rPr>
        <w:t xml:space="preserve"> 8 </w:t>
      </w:r>
      <w:proofErr w:type="spellStart"/>
      <w:r w:rsidRPr="00517FA0">
        <w:rPr>
          <w:sz w:val="28"/>
          <w:szCs w:val="28"/>
        </w:rPr>
        <w:t>figures</w:t>
      </w:r>
      <w:proofErr w:type="spellEnd"/>
      <w:r w:rsidRPr="00517FA0">
        <w:rPr>
          <w:sz w:val="28"/>
          <w:szCs w:val="28"/>
        </w:rPr>
        <w:t xml:space="preserve">, 5 </w:t>
      </w:r>
      <w:proofErr w:type="spellStart"/>
      <w:r w:rsidRPr="00517FA0">
        <w:rPr>
          <w:sz w:val="28"/>
          <w:szCs w:val="28"/>
        </w:rPr>
        <w:t>tables</w:t>
      </w:r>
      <w:proofErr w:type="spellEnd"/>
      <w:r w:rsidRPr="00517FA0">
        <w:rPr>
          <w:sz w:val="28"/>
          <w:szCs w:val="28"/>
        </w:rPr>
        <w:t xml:space="preserve">, a </w:t>
      </w:r>
      <w:proofErr w:type="spellStart"/>
      <w:r w:rsidRPr="00517FA0">
        <w:rPr>
          <w:sz w:val="28"/>
          <w:szCs w:val="28"/>
        </w:rPr>
        <w:t>list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r w:rsidRPr="00387700">
        <w:rPr>
          <w:sz w:val="28"/>
          <w:szCs w:val="28"/>
          <w:lang w:val="en-US"/>
        </w:rPr>
        <w:t>23</w:t>
      </w:r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titles</w:t>
      </w:r>
      <w:proofErr w:type="spellEnd"/>
      <w:r w:rsidRPr="00517FA0">
        <w:rPr>
          <w:sz w:val="28"/>
          <w:szCs w:val="28"/>
        </w:rPr>
        <w:t>.</w:t>
      </w:r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subject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study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granitoids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Ascension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pluton</w:t>
      </w:r>
      <w:proofErr w:type="spellEnd"/>
      <w:r w:rsidRPr="00517FA0">
        <w:rPr>
          <w:sz w:val="28"/>
          <w:szCs w:val="28"/>
        </w:rPr>
        <w:t>.</w:t>
      </w:r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object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research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Ingulo-Ingulets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block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US</w:t>
      </w:r>
      <w:r>
        <w:rPr>
          <w:sz w:val="28"/>
          <w:szCs w:val="28"/>
          <w:lang w:val="en-US"/>
        </w:rPr>
        <w:t>h</w:t>
      </w:r>
      <w:r w:rsidRPr="00517FA0">
        <w:rPr>
          <w:sz w:val="28"/>
          <w:szCs w:val="28"/>
        </w:rPr>
        <w:t>.</w:t>
      </w:r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aim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thesis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demonstrate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possibilities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studying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accessory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minerals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obtain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answers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such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questions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petrogenesis</w:t>
      </w:r>
      <w:proofErr w:type="spellEnd"/>
      <w:r w:rsidRPr="00517FA0">
        <w:rPr>
          <w:sz w:val="28"/>
          <w:szCs w:val="28"/>
        </w:rPr>
        <w:t xml:space="preserve">, </w:t>
      </w:r>
      <w:proofErr w:type="spellStart"/>
      <w:r w:rsidRPr="00517FA0">
        <w:rPr>
          <w:sz w:val="28"/>
          <w:szCs w:val="28"/>
        </w:rPr>
        <w:t>paleopetrographic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reconstructions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potential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ore-bearing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potential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specific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plutonic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formations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U</w:t>
      </w:r>
      <w:proofErr w:type="spellStart"/>
      <w:r>
        <w:rPr>
          <w:sz w:val="28"/>
          <w:szCs w:val="28"/>
          <w:lang w:val="en-US"/>
        </w:rPr>
        <w:t>Sh</w:t>
      </w:r>
      <w:proofErr w:type="spellEnd"/>
      <w:r w:rsidRPr="00517FA0">
        <w:rPr>
          <w:sz w:val="28"/>
          <w:szCs w:val="28"/>
        </w:rPr>
        <w:t>.</w:t>
      </w:r>
    </w:p>
    <w:p w:rsidR="00B02DA1" w:rsidRPr="00517FA0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In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work</w:t>
      </w:r>
      <w:proofErr w:type="spellEnd"/>
      <w:r w:rsidRPr="00517FA0">
        <w:rPr>
          <w:sz w:val="28"/>
          <w:szCs w:val="28"/>
        </w:rPr>
        <w:t xml:space="preserve">, </w:t>
      </w:r>
      <w:proofErr w:type="spellStart"/>
      <w:r w:rsidRPr="00517FA0">
        <w:rPr>
          <w:sz w:val="28"/>
          <w:szCs w:val="28"/>
        </w:rPr>
        <w:t>an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analysis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materials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was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performed</w:t>
      </w:r>
      <w:proofErr w:type="spellEnd"/>
      <w:r w:rsidRPr="00517FA0">
        <w:rPr>
          <w:sz w:val="28"/>
          <w:szCs w:val="28"/>
        </w:rPr>
        <w:t xml:space="preserve"> (</w:t>
      </w:r>
      <w:proofErr w:type="spellStart"/>
      <w:r w:rsidRPr="00517FA0">
        <w:rPr>
          <w:sz w:val="28"/>
          <w:szCs w:val="28"/>
        </w:rPr>
        <w:t>developed</w:t>
      </w:r>
      <w:proofErr w:type="spellEnd"/>
      <w:r w:rsidRPr="00517FA0">
        <w:rPr>
          <w:sz w:val="28"/>
          <w:szCs w:val="28"/>
        </w:rPr>
        <w:t xml:space="preserve">) </w:t>
      </w:r>
      <w:proofErr w:type="spellStart"/>
      <w:r w:rsidRPr="00517FA0">
        <w:rPr>
          <w:sz w:val="28"/>
          <w:szCs w:val="28"/>
        </w:rPr>
        <w:t>in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relation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application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method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studying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accessory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minerals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for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evaluations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evolution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formation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granitoids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U</w:t>
      </w:r>
      <w:proofErr w:type="spellStart"/>
      <w:r>
        <w:rPr>
          <w:sz w:val="28"/>
          <w:szCs w:val="28"/>
          <w:lang w:val="en-US"/>
        </w:rPr>
        <w:t>Sh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their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potential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ore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bearing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capacity</w:t>
      </w:r>
      <w:proofErr w:type="spellEnd"/>
      <w:r w:rsidRPr="00517FA0">
        <w:rPr>
          <w:sz w:val="28"/>
          <w:szCs w:val="28"/>
        </w:rPr>
        <w:t>.</w:t>
      </w:r>
    </w:p>
    <w:p w:rsidR="00B02DA1" w:rsidRPr="00B460D6" w:rsidRDefault="00B02DA1" w:rsidP="00B02DA1">
      <w:pPr>
        <w:spacing w:line="360" w:lineRule="auto"/>
        <w:rPr>
          <w:sz w:val="28"/>
          <w:szCs w:val="28"/>
        </w:rPr>
      </w:pP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obtained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results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can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be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used</w:t>
      </w:r>
      <w:proofErr w:type="spellEnd"/>
      <w:r w:rsidRPr="00517FA0">
        <w:rPr>
          <w:sz w:val="28"/>
          <w:szCs w:val="28"/>
        </w:rPr>
        <w:t xml:space="preserve">...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solve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the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question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of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pluton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formation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and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to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evaluate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its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ore</w:t>
      </w:r>
      <w:proofErr w:type="spellEnd"/>
      <w:r w:rsidRPr="00517FA0">
        <w:rPr>
          <w:sz w:val="28"/>
          <w:szCs w:val="28"/>
        </w:rPr>
        <w:t xml:space="preserve"> </w:t>
      </w:r>
      <w:proofErr w:type="spellStart"/>
      <w:r w:rsidRPr="00517FA0">
        <w:rPr>
          <w:sz w:val="28"/>
          <w:szCs w:val="28"/>
        </w:rPr>
        <w:t>prospects</w:t>
      </w:r>
      <w:proofErr w:type="spellEnd"/>
      <w:r w:rsidRPr="00517FA0">
        <w:rPr>
          <w:sz w:val="28"/>
          <w:szCs w:val="28"/>
        </w:rPr>
        <w:t>.</w:t>
      </w:r>
    </w:p>
    <w:p w:rsidR="00B02DA1" w:rsidRPr="008E67C5" w:rsidRDefault="00B02DA1" w:rsidP="00B02DA1">
      <w:pPr>
        <w:pStyle w:val="a3"/>
        <w:spacing w:line="360" w:lineRule="auto"/>
        <w:jc w:val="center"/>
        <w:rPr>
          <w:rFonts w:ascii="Times New Roman" w:hAnsi="Times New Roman"/>
          <w:b w:val="0"/>
          <w:bCs w:val="0"/>
          <w:color w:val="000000"/>
          <w:lang w:val="uk-UA"/>
        </w:rPr>
      </w:pPr>
      <w:r w:rsidRPr="00B02DA1">
        <w:rPr>
          <w:bCs w:val="0"/>
          <w:color w:val="000000"/>
          <w:lang w:val="en-US"/>
        </w:rPr>
        <w:br w:type="page"/>
      </w:r>
      <w:r w:rsidRPr="008E67C5">
        <w:rPr>
          <w:rFonts w:ascii="Times New Roman" w:hAnsi="Times New Roman"/>
          <w:b w:val="0"/>
          <w:bCs w:val="0"/>
          <w:color w:val="000000"/>
          <w:lang w:val="uk-UA"/>
        </w:rPr>
        <w:lastRenderedPageBreak/>
        <w:t>ЗМІСТ</w:t>
      </w:r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r w:rsidRPr="00B460D6">
        <w:rPr>
          <w:rStyle w:val="a6"/>
          <w:rFonts w:ascii="Times New Roman" w:hAnsi="Times New Roman"/>
          <w:sz w:val="28"/>
          <w:szCs w:val="28"/>
        </w:rPr>
        <w:fldChar w:fldCharType="begin"/>
      </w:r>
      <w:r w:rsidRPr="00B460D6">
        <w:rPr>
          <w:rStyle w:val="a6"/>
          <w:rFonts w:ascii="Times New Roman" w:hAnsi="Times New Roman"/>
          <w:sz w:val="28"/>
          <w:szCs w:val="28"/>
        </w:rPr>
        <w:instrText xml:space="preserve"> TOC \o "1-3" \h \z \u </w:instrText>
      </w:r>
      <w:r w:rsidRPr="00B460D6">
        <w:rPr>
          <w:rStyle w:val="a6"/>
          <w:rFonts w:ascii="Times New Roman" w:hAnsi="Times New Roman"/>
          <w:sz w:val="28"/>
          <w:szCs w:val="28"/>
        </w:rPr>
        <w:fldChar w:fldCharType="separate"/>
      </w:r>
      <w:hyperlink w:anchor="_Toc137481898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ВСТУП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_Toc137481898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6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899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РОЗДІЛ 1. Геологічна будова та петрографічна характеристика українського щита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_Toc137481899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8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0" w:history="1">
        <w:r w:rsidRPr="00B460D6">
          <w:rPr>
            <w:rStyle w:val="a7"/>
            <w:b w:val="0"/>
            <w:bCs w:val="0"/>
          </w:rPr>
          <w:t>1.1. Положення українського щита у структурі східноєвропейської платформи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_Toc137481900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8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1" w:history="1">
        <w:r w:rsidRPr="00B460D6">
          <w:rPr>
            <w:rStyle w:val="a7"/>
            <w:b w:val="0"/>
            <w:bCs w:val="0"/>
          </w:rPr>
          <w:t>1.2.Блокова будова українського щита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_Toc137481901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9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2" w:history="1">
        <w:r w:rsidRPr="00B460D6">
          <w:rPr>
            <w:rStyle w:val="a7"/>
            <w:b w:val="0"/>
            <w:bCs w:val="0"/>
          </w:rPr>
          <w:t>1.3. Петрографічна характеристика українського щита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_Toc137481902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11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03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РОЗДІЛ 2 Акцесорні мінерали та їх використання при геолого-генетичних реконструкціях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_Toc137481903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14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4" w:history="1">
        <w:r w:rsidRPr="00B460D6">
          <w:rPr>
            <w:rStyle w:val="a7"/>
            <w:b w:val="0"/>
            <w:bCs w:val="0"/>
          </w:rPr>
          <w:t>2.1. Визначення поняття "акцесорний мінерал"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_Toc137481904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14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5" w:history="1">
        <w:r w:rsidRPr="00B460D6">
          <w:rPr>
            <w:rStyle w:val="a7"/>
            <w:b w:val="0"/>
            <w:bCs w:val="0"/>
          </w:rPr>
          <w:t>2.2.Історія вивчення акцесорних мінералів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_Toc137481905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15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6" w:history="1">
        <w:r w:rsidRPr="00B460D6">
          <w:rPr>
            <w:rStyle w:val="a7"/>
            <w:b w:val="0"/>
            <w:bCs w:val="0"/>
          </w:rPr>
          <w:t>2.3. Генерація акцесорних мінералів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_Toc137481906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16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07" w:history="1">
        <w:r w:rsidRPr="00B460D6">
          <w:rPr>
            <w:rStyle w:val="a7"/>
            <w:b w:val="0"/>
            <w:bCs w:val="0"/>
          </w:rPr>
          <w:t>2.4. Використання акцесорних мінералів у генетичних реконструкціях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_Toc137481907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21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3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08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2.4.1. Загальні відомості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_Toc137481908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21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3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09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2.4.2. Кореляція з генетичних особливостей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_Toc137481909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25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3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10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2.4.2.1. Магматична серія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_Toc137481910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25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3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11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2.4.2.2. Ультраметаморфічна серія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_Toc137481911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26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3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12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2.4.2.3. Метаморфічна серія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_Toc137481912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27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13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РОЗДІЛ 3.  Геологічна позиція Вознесенського масиву Інгуло-Інгулецького блоку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_Toc137481913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28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14" w:history="1">
        <w:r w:rsidRPr="00B460D6">
          <w:rPr>
            <w:rStyle w:val="a7"/>
            <w:b w:val="0"/>
            <w:bCs w:val="0"/>
          </w:rPr>
          <w:t>3.1. Загальна характеристика Інгуло-Інгулецького блоку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_Toc137481914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28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15" w:history="1">
        <w:r w:rsidRPr="00B460D6">
          <w:rPr>
            <w:rStyle w:val="a7"/>
            <w:b w:val="0"/>
            <w:bCs w:val="0"/>
          </w:rPr>
          <w:t>3.2. Петрографія Вознесенського плутону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_Toc137481915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43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16" w:history="1">
        <w:r w:rsidRPr="00B460D6">
          <w:rPr>
            <w:rStyle w:val="a7"/>
            <w:b w:val="0"/>
            <w:bCs w:val="0"/>
          </w:rPr>
          <w:t>3.3 Поняття автохтонний ультраметаморфічний процес на прикладі  Кіровоградского (інгуло-інгулецького) блоку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_Toc137481916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44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17" w:history="1">
        <w:r w:rsidRPr="00B460D6">
          <w:rPr>
            <w:rStyle w:val="a7"/>
            <w:b w:val="0"/>
            <w:bCs w:val="0"/>
          </w:rPr>
          <w:t>3.4 Акцесорні мінерали Вознесенського масиву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_Toc137481917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46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18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РОЗДІЛ 4 Генетична систематика цирконів Вознесенського масиву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_Toc137481918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49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19" w:history="1">
        <w:r w:rsidRPr="00B460D6">
          <w:rPr>
            <w:rStyle w:val="a7"/>
            <w:b w:val="0"/>
            <w:bCs w:val="0"/>
          </w:rPr>
          <w:t>4.1 Особливості мінералогії акцесорного циркону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_Toc137481919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49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20" w:history="1">
        <w:r w:rsidRPr="00B460D6">
          <w:rPr>
            <w:rStyle w:val="a7"/>
            <w:b w:val="0"/>
            <w:bCs w:val="0"/>
          </w:rPr>
          <w:t>4.2. Характеристика генерацій акцесорного циркону Вознесенського масиву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_Toc137481920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57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2"/>
        <w:spacing w:line="360" w:lineRule="auto"/>
        <w:rPr>
          <w:b w:val="0"/>
          <w:bCs w:val="0"/>
        </w:rPr>
      </w:pPr>
      <w:hyperlink w:anchor="_Toc137481921" w:history="1">
        <w:r w:rsidRPr="00B460D6">
          <w:rPr>
            <w:rStyle w:val="a7"/>
            <w:b w:val="0"/>
            <w:bCs w:val="0"/>
          </w:rPr>
          <w:t>4.3. Петрогенетичні реконструкції формування Вознесенського плутону на підставі акцесорних мінералів та їх генерацій</w:t>
        </w:r>
        <w:r w:rsidRPr="00B460D6">
          <w:rPr>
            <w:b w:val="0"/>
            <w:bCs w:val="0"/>
            <w:webHidden/>
          </w:rPr>
          <w:tab/>
        </w:r>
        <w:r w:rsidRPr="00B460D6">
          <w:rPr>
            <w:b w:val="0"/>
            <w:bCs w:val="0"/>
            <w:webHidden/>
          </w:rPr>
          <w:fldChar w:fldCharType="begin"/>
        </w:r>
        <w:r w:rsidRPr="00B460D6">
          <w:rPr>
            <w:b w:val="0"/>
            <w:bCs w:val="0"/>
            <w:webHidden/>
          </w:rPr>
          <w:instrText xml:space="preserve"> PAGEREF _Toc137481921 \h </w:instrText>
        </w:r>
        <w:r w:rsidRPr="00B460D6">
          <w:rPr>
            <w:b w:val="0"/>
            <w:bCs w:val="0"/>
            <w:webHidden/>
          </w:rPr>
        </w:r>
        <w:r w:rsidRPr="00B460D6">
          <w:rPr>
            <w:b w:val="0"/>
            <w:bCs w:val="0"/>
            <w:webHidden/>
          </w:rPr>
          <w:fldChar w:fldCharType="separate"/>
        </w:r>
        <w:r>
          <w:rPr>
            <w:b w:val="0"/>
            <w:bCs w:val="0"/>
            <w:webHidden/>
          </w:rPr>
          <w:t>60</w:t>
        </w:r>
        <w:r w:rsidRPr="00B460D6">
          <w:rPr>
            <w:b w:val="0"/>
            <w:bCs w:val="0"/>
            <w:webHidden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22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ВИСНОВКИ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_Toc137481922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64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8E67C5" w:rsidRDefault="00B02DA1" w:rsidP="00B02DA1">
      <w:pPr>
        <w:pStyle w:val="11"/>
        <w:tabs>
          <w:tab w:val="right" w:leader="dot" w:pos="9344"/>
        </w:tabs>
        <w:spacing w:line="360" w:lineRule="auto"/>
        <w:rPr>
          <w:rFonts w:ascii="Times New Roman" w:hAnsi="Times New Roman"/>
          <w:noProof/>
          <w:sz w:val="28"/>
          <w:szCs w:val="28"/>
        </w:rPr>
      </w:pPr>
      <w:hyperlink w:anchor="_Toc137481923" w:history="1">
        <w:r w:rsidRPr="00B460D6">
          <w:rPr>
            <w:rStyle w:val="a7"/>
            <w:rFonts w:ascii="Times New Roman" w:hAnsi="Times New Roman"/>
            <w:noProof/>
            <w:sz w:val="28"/>
            <w:szCs w:val="28"/>
          </w:rPr>
          <w:t>СПИСОК ВИКОРИСТАНИХ ДЖЕРЕЛ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_Toc137481923 \h </w:instrTex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66</w:t>
        </w:r>
        <w:r w:rsidRPr="00B460D6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B02DA1" w:rsidRPr="00792454" w:rsidRDefault="00B02DA1" w:rsidP="00B02DA1">
      <w:pPr>
        <w:spacing w:line="360" w:lineRule="auto"/>
        <w:rPr>
          <w:sz w:val="28"/>
          <w:szCs w:val="28"/>
        </w:rPr>
      </w:pPr>
      <w:r w:rsidRPr="00B460D6">
        <w:rPr>
          <w:sz w:val="28"/>
          <w:szCs w:val="28"/>
        </w:rPr>
        <w:fldChar w:fldCharType="end"/>
      </w:r>
    </w:p>
    <w:p w:rsidR="00B02DA1" w:rsidRDefault="00B02DA1" w:rsidP="00B02DA1">
      <w:pPr>
        <w:spacing w:before="100" w:beforeAutospacing="1" w:line="360" w:lineRule="auto"/>
        <w:rPr>
          <w:sz w:val="28"/>
          <w:szCs w:val="28"/>
          <w:lang w:val="ru-RU"/>
        </w:rPr>
        <w:sectPr w:rsidR="00B02DA1" w:rsidSect="008533D0">
          <w:headerReference w:type="default" r:id="rId5"/>
          <w:headerReference w:type="first" r:id="rId6"/>
          <w:pgSz w:w="11906" w:h="16838"/>
          <w:pgMar w:top="1134" w:right="851" w:bottom="1021" w:left="1701" w:header="709" w:footer="709" w:gutter="0"/>
          <w:cols w:space="708"/>
          <w:titlePg/>
          <w:docGrid w:linePitch="360"/>
        </w:sectPr>
      </w:pPr>
    </w:p>
    <w:p w:rsidR="00B02DA1" w:rsidRPr="00AE4C7E" w:rsidRDefault="00B02DA1" w:rsidP="00B02DA1">
      <w:pPr>
        <w:pStyle w:val="1"/>
        <w:jc w:val="center"/>
        <w:rPr>
          <w:rFonts w:ascii="Times New Roman" w:hAnsi="Times New Roman"/>
          <w:bCs w:val="0"/>
          <w:color w:val="000000"/>
          <w:sz w:val="28"/>
          <w:szCs w:val="28"/>
        </w:rPr>
      </w:pPr>
      <w:bookmarkStart w:id="1" w:name="_Toc137481898"/>
      <w:r w:rsidRPr="00AE4C7E">
        <w:rPr>
          <w:rFonts w:ascii="Times New Roman" w:hAnsi="Times New Roman"/>
          <w:bCs w:val="0"/>
          <w:color w:val="000000"/>
          <w:sz w:val="28"/>
          <w:szCs w:val="28"/>
        </w:rPr>
        <w:lastRenderedPageBreak/>
        <w:t>ВСТУП</w:t>
      </w:r>
      <w:bookmarkEnd w:id="1"/>
    </w:p>
    <w:p w:rsidR="00B02DA1" w:rsidRPr="00D53A59" w:rsidRDefault="00B02DA1" w:rsidP="00B02DA1">
      <w:pPr>
        <w:spacing w:before="100" w:beforeAutospacing="1" w:line="360" w:lineRule="auto"/>
        <w:ind w:firstLine="709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>Розвиток напряму «типоморфізм мінералів», що активно розвиваються останні 60 років, не оминув і акцесорні мінерали</w:t>
      </w:r>
      <w:r>
        <w:rPr>
          <w:color w:val="000000"/>
          <w:sz w:val="28"/>
          <w:szCs w:val="28"/>
        </w:rPr>
        <w:t xml:space="preserve">. </w:t>
      </w:r>
      <w:r w:rsidRPr="00423256">
        <w:rPr>
          <w:color w:val="000000"/>
          <w:sz w:val="28"/>
          <w:szCs w:val="28"/>
        </w:rPr>
        <w:t xml:space="preserve">Причому типоморфізм </w:t>
      </w:r>
      <w:proofErr w:type="spellStart"/>
      <w:r w:rsidRPr="00423256">
        <w:rPr>
          <w:color w:val="000000"/>
          <w:sz w:val="28"/>
          <w:szCs w:val="28"/>
        </w:rPr>
        <w:t>акцесороріїв</w:t>
      </w:r>
      <w:proofErr w:type="spellEnd"/>
      <w:r w:rsidRPr="00423256">
        <w:rPr>
          <w:color w:val="000000"/>
          <w:sz w:val="28"/>
          <w:szCs w:val="28"/>
        </w:rPr>
        <w:t xml:space="preserve"> виявився більш інформативним, ніж породоутворюючих і навіть другорядних мінералів. Це засновано насамперед на тому, що при малій валовій кількості, видове розмаїття та </w:t>
      </w:r>
      <w:proofErr w:type="spellStart"/>
      <w:r w:rsidRPr="00423256">
        <w:rPr>
          <w:color w:val="000000"/>
          <w:sz w:val="28"/>
          <w:szCs w:val="28"/>
        </w:rPr>
        <w:t>генераційна</w:t>
      </w:r>
      <w:proofErr w:type="spellEnd"/>
      <w:r w:rsidRPr="00423256">
        <w:rPr>
          <w:color w:val="000000"/>
          <w:sz w:val="28"/>
          <w:szCs w:val="28"/>
        </w:rPr>
        <w:t xml:space="preserve"> здатність акцесорних мінералів набагато вища, ніж породоутворюючих, а отже й інформаційне, особливо генетичне, наповнення їх більш багате.</w:t>
      </w:r>
    </w:p>
    <w:p w:rsidR="00B02DA1" w:rsidRPr="00423256" w:rsidRDefault="00B02DA1" w:rsidP="00B02DA1">
      <w:pPr>
        <w:spacing w:before="100" w:beforeAutospacing="1" w:line="360" w:lineRule="auto"/>
        <w:ind w:firstLine="709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 xml:space="preserve">В Одеському Національному університеті ім. І.І. Мечникова у 70-х роках минулого століття було організовано і існує досі лабораторія з вивчення акцесорних мінералів Українського </w:t>
      </w:r>
      <w:r w:rsidRPr="00C82FF7">
        <w:rPr>
          <w:color w:val="000000"/>
          <w:sz w:val="28"/>
          <w:szCs w:val="28"/>
        </w:rPr>
        <w:t>щита (УЩ). За</w:t>
      </w:r>
      <w:r w:rsidRPr="00423256">
        <w:rPr>
          <w:color w:val="000000"/>
          <w:sz w:val="28"/>
          <w:szCs w:val="28"/>
        </w:rPr>
        <w:t xml:space="preserve"> ці роки було проведено польові роботи на всіх блоках УЩ, зібрано унікальну колекцію проб-проточок з порід головних плутонічних формацій регіону. Але геологічні реалії, що змінилися, призвели до того, що цей матеріал залишається не задіяним, хоча використання його дозволили б відповісти на багато генетичних і прогностичних питань сучасної геології.</w:t>
      </w:r>
    </w:p>
    <w:p w:rsidR="00B02DA1" w:rsidRPr="00423256" w:rsidRDefault="00B02DA1" w:rsidP="00B02DA1">
      <w:pPr>
        <w:spacing w:before="100" w:beforeAutospacing="1" w:line="360" w:lineRule="auto"/>
        <w:ind w:firstLine="709"/>
        <w:rPr>
          <w:color w:val="000000"/>
          <w:sz w:val="28"/>
          <w:szCs w:val="28"/>
        </w:rPr>
      </w:pPr>
      <w:r w:rsidRPr="00423256">
        <w:rPr>
          <w:b/>
          <w:color w:val="000000"/>
          <w:sz w:val="28"/>
          <w:szCs w:val="28"/>
        </w:rPr>
        <w:t>Метою</w:t>
      </w:r>
      <w:r w:rsidRPr="00423256">
        <w:rPr>
          <w:color w:val="000000"/>
          <w:sz w:val="28"/>
          <w:szCs w:val="28"/>
        </w:rPr>
        <w:t xml:space="preserve"> цієї роботи є демонстрація можливостей вивчення акцесорних мінералів для отримання відповідей на такі складні та дискусійні питання як петрогенезис, </w:t>
      </w:r>
      <w:proofErr w:type="spellStart"/>
      <w:r w:rsidRPr="00423256">
        <w:rPr>
          <w:color w:val="000000"/>
          <w:sz w:val="28"/>
          <w:szCs w:val="28"/>
        </w:rPr>
        <w:t>палеопетрографічні</w:t>
      </w:r>
      <w:proofErr w:type="spellEnd"/>
      <w:r w:rsidRPr="00423256">
        <w:rPr>
          <w:color w:val="000000"/>
          <w:sz w:val="28"/>
          <w:szCs w:val="28"/>
        </w:rPr>
        <w:t xml:space="preserve"> реконструкції та потенційна рудоносність конкретних плутонічних формацій УЩ. Для демонстрації можливостей запропонованого методу обрано Вознесенський </w:t>
      </w:r>
      <w:proofErr w:type="spellStart"/>
      <w:r w:rsidRPr="00423256">
        <w:rPr>
          <w:color w:val="000000"/>
          <w:sz w:val="28"/>
          <w:szCs w:val="28"/>
        </w:rPr>
        <w:t>гранітоїдний</w:t>
      </w:r>
      <w:proofErr w:type="spellEnd"/>
      <w:r w:rsidRPr="00423256">
        <w:rPr>
          <w:color w:val="000000"/>
          <w:sz w:val="28"/>
          <w:szCs w:val="28"/>
        </w:rPr>
        <w:t xml:space="preserve"> масив </w:t>
      </w:r>
      <w:proofErr w:type="spellStart"/>
      <w:r w:rsidRPr="00423256">
        <w:rPr>
          <w:color w:val="000000"/>
          <w:sz w:val="28"/>
          <w:szCs w:val="28"/>
        </w:rPr>
        <w:t>Інгуло</w:t>
      </w:r>
      <w:proofErr w:type="spellEnd"/>
      <w:r w:rsidRPr="00423256">
        <w:rPr>
          <w:color w:val="000000"/>
          <w:sz w:val="28"/>
          <w:szCs w:val="28"/>
        </w:rPr>
        <w:t xml:space="preserve">-інгулецького блоку УЩ. Такий вибір був зумовлений тим, що цей масив досить добре вивчений та випробуваний. Проби знаходяться в колекції проб-проточок по плутонічним формаціям щита і доступні для вивчення. Очевидно, вимоги до кваліфікаційних робіт «Бакалавра» не передбачають детальних мінералогічних робіт та застосування спеціалізованих </w:t>
      </w:r>
      <w:proofErr w:type="spellStart"/>
      <w:r w:rsidRPr="00423256">
        <w:rPr>
          <w:color w:val="000000"/>
          <w:sz w:val="28"/>
          <w:szCs w:val="28"/>
        </w:rPr>
        <w:t>методик</w:t>
      </w:r>
      <w:proofErr w:type="spellEnd"/>
      <w:r w:rsidRPr="00423256">
        <w:rPr>
          <w:color w:val="000000"/>
          <w:sz w:val="28"/>
          <w:szCs w:val="28"/>
        </w:rPr>
        <w:t xml:space="preserve"> для роботи з </w:t>
      </w:r>
      <w:proofErr w:type="spellStart"/>
      <w:r w:rsidRPr="00423256">
        <w:rPr>
          <w:color w:val="000000"/>
          <w:sz w:val="28"/>
          <w:szCs w:val="28"/>
        </w:rPr>
        <w:t>акцесоріями</w:t>
      </w:r>
      <w:proofErr w:type="spellEnd"/>
      <w:r w:rsidRPr="00423256">
        <w:rPr>
          <w:color w:val="000000"/>
          <w:sz w:val="28"/>
          <w:szCs w:val="28"/>
        </w:rPr>
        <w:t xml:space="preserve">. Це автор переніс на час підготовки магістерської роботи, а тут </w:t>
      </w:r>
      <w:r w:rsidRPr="00423256">
        <w:rPr>
          <w:color w:val="000000"/>
          <w:sz w:val="28"/>
          <w:szCs w:val="28"/>
        </w:rPr>
        <w:lastRenderedPageBreak/>
        <w:t xml:space="preserve">більше уваги приділив методології та </w:t>
      </w:r>
      <w:proofErr w:type="spellStart"/>
      <w:r w:rsidRPr="00423256">
        <w:rPr>
          <w:color w:val="000000"/>
          <w:sz w:val="28"/>
          <w:szCs w:val="28"/>
        </w:rPr>
        <w:t>методик</w:t>
      </w:r>
      <w:proofErr w:type="spellEnd"/>
      <w:r w:rsidRPr="00423256">
        <w:rPr>
          <w:color w:val="000000"/>
          <w:sz w:val="28"/>
          <w:szCs w:val="28"/>
        </w:rPr>
        <w:t xml:space="preserve"> роботи з акцесорними мінералами.</w:t>
      </w:r>
    </w:p>
    <w:p w:rsidR="00B02DA1" w:rsidRPr="00423256" w:rsidRDefault="00B02DA1" w:rsidP="00B02DA1">
      <w:pPr>
        <w:spacing w:before="100" w:beforeAutospacing="1" w:line="360" w:lineRule="auto"/>
        <w:ind w:firstLine="709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>Для досягнення поставленої мети необхідно вирішити такі завдання:</w:t>
      </w:r>
    </w:p>
    <w:p w:rsidR="00B02DA1" w:rsidRPr="00423256" w:rsidRDefault="00B02DA1" w:rsidP="00B02DA1">
      <w:pPr>
        <w:spacing w:before="100" w:beforeAutospacing="1" w:line="360" w:lineRule="auto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>1. Зібрати та проаналізувати відомості про геологічну будову УЩ та його петрографічні особливості.</w:t>
      </w:r>
    </w:p>
    <w:p w:rsidR="00B02DA1" w:rsidRPr="00423256" w:rsidRDefault="00B02DA1" w:rsidP="00B02DA1">
      <w:pPr>
        <w:spacing w:before="100" w:beforeAutospacing="1" w:line="360" w:lineRule="auto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 xml:space="preserve">2. Показати особливості вивчення акцесорних мінералів та його застосування при </w:t>
      </w:r>
      <w:proofErr w:type="spellStart"/>
      <w:r w:rsidRPr="00423256">
        <w:rPr>
          <w:color w:val="000000"/>
          <w:sz w:val="28"/>
          <w:szCs w:val="28"/>
        </w:rPr>
        <w:t>палеогенетичних</w:t>
      </w:r>
      <w:proofErr w:type="spellEnd"/>
      <w:r w:rsidRPr="00423256">
        <w:rPr>
          <w:color w:val="000000"/>
          <w:sz w:val="28"/>
          <w:szCs w:val="28"/>
        </w:rPr>
        <w:t xml:space="preserve"> реконструкціях.</w:t>
      </w:r>
    </w:p>
    <w:p w:rsidR="00B02DA1" w:rsidRPr="00423256" w:rsidRDefault="00B02DA1" w:rsidP="00B02DA1">
      <w:pPr>
        <w:spacing w:before="100" w:beforeAutospacing="1" w:line="360" w:lineRule="auto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 xml:space="preserve">3. Вивчити та подати геологічну інформацію про Вознесенський гранітний масив </w:t>
      </w:r>
      <w:proofErr w:type="spellStart"/>
      <w:r w:rsidRPr="00423256">
        <w:rPr>
          <w:color w:val="000000"/>
          <w:sz w:val="28"/>
          <w:szCs w:val="28"/>
        </w:rPr>
        <w:t>Інгуло</w:t>
      </w:r>
      <w:proofErr w:type="spellEnd"/>
      <w:r w:rsidRPr="00423256">
        <w:rPr>
          <w:color w:val="000000"/>
          <w:sz w:val="28"/>
          <w:szCs w:val="28"/>
        </w:rPr>
        <w:t>-Інгулецького блоку УЩ, як модельний об'єкт.</w:t>
      </w:r>
    </w:p>
    <w:p w:rsidR="00B02DA1" w:rsidRPr="00423256" w:rsidRDefault="00B02DA1" w:rsidP="00B02DA1">
      <w:pPr>
        <w:spacing w:before="100" w:beforeAutospacing="1" w:line="360" w:lineRule="auto"/>
        <w:rPr>
          <w:color w:val="000000"/>
          <w:sz w:val="28"/>
          <w:szCs w:val="28"/>
        </w:rPr>
      </w:pPr>
      <w:r w:rsidRPr="00423256">
        <w:rPr>
          <w:color w:val="000000"/>
          <w:sz w:val="28"/>
          <w:szCs w:val="28"/>
        </w:rPr>
        <w:t xml:space="preserve">4. Провести </w:t>
      </w:r>
      <w:proofErr w:type="spellStart"/>
      <w:r w:rsidRPr="00423256">
        <w:rPr>
          <w:color w:val="000000"/>
          <w:sz w:val="28"/>
          <w:szCs w:val="28"/>
        </w:rPr>
        <w:t>петрогенетичні</w:t>
      </w:r>
      <w:proofErr w:type="spellEnd"/>
      <w:r w:rsidRPr="00423256">
        <w:rPr>
          <w:color w:val="000000"/>
          <w:sz w:val="28"/>
          <w:szCs w:val="28"/>
        </w:rPr>
        <w:t xml:space="preserve"> реконструкції формування Вознесенського плутону на основі акцесорних мінералів та їх генерацій</w:t>
      </w:r>
    </w:p>
    <w:p w:rsidR="00B02DA1" w:rsidRDefault="00B02DA1" w:rsidP="00B02DA1">
      <w:pPr>
        <w:spacing w:line="360" w:lineRule="auto"/>
        <w:rPr>
          <w:color w:val="000000"/>
          <w:sz w:val="28"/>
          <w:szCs w:val="28"/>
        </w:rPr>
      </w:pPr>
      <w:r w:rsidRPr="00423256">
        <w:rPr>
          <w:b/>
          <w:color w:val="000000"/>
          <w:sz w:val="28"/>
          <w:szCs w:val="28"/>
        </w:rPr>
        <w:t xml:space="preserve">Об'єктом </w:t>
      </w:r>
      <w:r w:rsidRPr="00263655">
        <w:rPr>
          <w:color w:val="000000"/>
          <w:sz w:val="28"/>
          <w:szCs w:val="28"/>
        </w:rPr>
        <w:t>досліджень</w:t>
      </w:r>
      <w:r w:rsidRPr="00423256">
        <w:rPr>
          <w:color w:val="000000"/>
          <w:sz w:val="28"/>
          <w:szCs w:val="28"/>
        </w:rPr>
        <w:t xml:space="preserve"> є </w:t>
      </w:r>
      <w:proofErr w:type="spellStart"/>
      <w:r w:rsidRPr="00423256">
        <w:rPr>
          <w:color w:val="000000"/>
          <w:sz w:val="28"/>
          <w:szCs w:val="28"/>
        </w:rPr>
        <w:t>Інгуло</w:t>
      </w:r>
      <w:proofErr w:type="spellEnd"/>
      <w:r w:rsidRPr="00423256">
        <w:rPr>
          <w:color w:val="000000"/>
          <w:sz w:val="28"/>
          <w:szCs w:val="28"/>
        </w:rPr>
        <w:t>-Інгулецький блок УЩ.</w:t>
      </w:r>
    </w:p>
    <w:p w:rsidR="00B02DA1" w:rsidRDefault="00B02DA1" w:rsidP="00B02DA1">
      <w:pPr>
        <w:spacing w:line="360" w:lineRule="auto"/>
        <w:rPr>
          <w:b/>
          <w:color w:val="000000"/>
          <w:sz w:val="28"/>
          <w:szCs w:val="28"/>
        </w:rPr>
      </w:pPr>
      <w:r w:rsidRPr="00423256">
        <w:rPr>
          <w:b/>
          <w:color w:val="000000"/>
          <w:sz w:val="28"/>
          <w:szCs w:val="28"/>
        </w:rPr>
        <w:t xml:space="preserve">Предметом </w:t>
      </w:r>
      <w:r w:rsidRPr="00263655">
        <w:rPr>
          <w:color w:val="000000"/>
          <w:sz w:val="28"/>
          <w:szCs w:val="28"/>
        </w:rPr>
        <w:t>досліджень</w:t>
      </w:r>
      <w:r w:rsidRPr="00423256">
        <w:rPr>
          <w:color w:val="000000"/>
          <w:sz w:val="28"/>
          <w:szCs w:val="28"/>
        </w:rPr>
        <w:t xml:space="preserve"> були гранітоїди Вознесенського плутону.</w:t>
      </w:r>
    </w:p>
    <w:p w:rsidR="00CC39B8" w:rsidRPr="00AE4C7E" w:rsidRDefault="00B02DA1" w:rsidP="00CC39B8">
      <w:pPr>
        <w:pStyle w:val="1"/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b w:val="0"/>
          <w:color w:val="000000"/>
          <w:sz w:val="28"/>
          <w:szCs w:val="28"/>
        </w:rPr>
        <w:br w:type="page"/>
      </w:r>
      <w:bookmarkStart w:id="2" w:name="_Toc137481922"/>
      <w:r w:rsidR="00CC39B8" w:rsidRPr="00AE4C7E">
        <w:rPr>
          <w:rFonts w:ascii="Times New Roman" w:hAnsi="Times New Roman"/>
          <w:sz w:val="28"/>
          <w:szCs w:val="28"/>
          <w:lang w:val="ru-RU"/>
        </w:rPr>
        <w:lastRenderedPageBreak/>
        <w:t>ВИСНОВКИ</w:t>
      </w:r>
      <w:bookmarkEnd w:id="2"/>
    </w:p>
    <w:p w:rsidR="00CC39B8" w:rsidRPr="00523034" w:rsidRDefault="00CC39B8" w:rsidP="00CC39B8">
      <w:pPr>
        <w:spacing w:line="360" w:lineRule="auto"/>
        <w:ind w:firstLine="709"/>
        <w:rPr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 xml:space="preserve">З </w:t>
      </w:r>
      <w:proofErr w:type="spellStart"/>
      <w:r w:rsidRPr="00523034">
        <w:rPr>
          <w:sz w:val="28"/>
          <w:szCs w:val="28"/>
          <w:lang w:val="ru-RU"/>
        </w:rPr>
        <w:t>проведених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досліджень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можна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зробити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такі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27722E">
        <w:rPr>
          <w:sz w:val="28"/>
          <w:szCs w:val="28"/>
          <w:lang w:val="ru-RU"/>
        </w:rPr>
        <w:t>висновки</w:t>
      </w:r>
      <w:proofErr w:type="spellEnd"/>
      <w:r w:rsidRPr="00523034">
        <w:rPr>
          <w:sz w:val="28"/>
          <w:szCs w:val="28"/>
          <w:lang w:val="ru-RU"/>
        </w:rPr>
        <w:t>:</w:t>
      </w:r>
    </w:p>
    <w:p w:rsidR="00CC39B8" w:rsidRPr="00523034" w:rsidRDefault="00CC39B8" w:rsidP="00CC39B8">
      <w:pPr>
        <w:spacing w:line="360" w:lineRule="auto"/>
        <w:ind w:firstLine="709"/>
        <w:rPr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 xml:space="preserve">1. У </w:t>
      </w:r>
      <w:proofErr w:type="spellStart"/>
      <w:r w:rsidRPr="00523034">
        <w:rPr>
          <w:sz w:val="28"/>
          <w:szCs w:val="28"/>
          <w:lang w:val="ru-RU"/>
        </w:rPr>
        <w:t>геологічній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будові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Українського</w:t>
      </w:r>
      <w:proofErr w:type="spellEnd"/>
      <w:r w:rsidRPr="00523034">
        <w:rPr>
          <w:sz w:val="28"/>
          <w:szCs w:val="28"/>
          <w:lang w:val="ru-RU"/>
        </w:rPr>
        <w:t xml:space="preserve"> Щита </w:t>
      </w:r>
      <w:proofErr w:type="spellStart"/>
      <w:r w:rsidRPr="00523034">
        <w:rPr>
          <w:sz w:val="28"/>
          <w:szCs w:val="28"/>
          <w:lang w:val="ru-RU"/>
        </w:rPr>
        <w:t>беруть</w:t>
      </w:r>
      <w:proofErr w:type="spellEnd"/>
      <w:r w:rsidRPr="00523034">
        <w:rPr>
          <w:sz w:val="28"/>
          <w:szCs w:val="28"/>
          <w:lang w:val="ru-RU"/>
        </w:rPr>
        <w:t xml:space="preserve"> участь породи </w:t>
      </w:r>
      <w:proofErr w:type="spellStart"/>
      <w:r w:rsidRPr="00523034">
        <w:rPr>
          <w:sz w:val="28"/>
          <w:szCs w:val="28"/>
          <w:lang w:val="ru-RU"/>
        </w:rPr>
        <w:t>метаморфічного</w:t>
      </w:r>
      <w:proofErr w:type="spellEnd"/>
      <w:r w:rsidRPr="00523034">
        <w:rPr>
          <w:sz w:val="28"/>
          <w:szCs w:val="28"/>
          <w:lang w:val="ru-RU"/>
        </w:rPr>
        <w:t xml:space="preserve"> комплексу, </w:t>
      </w:r>
      <w:proofErr w:type="spellStart"/>
      <w:r w:rsidRPr="00523034">
        <w:rPr>
          <w:sz w:val="28"/>
          <w:szCs w:val="28"/>
          <w:lang w:val="ru-RU"/>
        </w:rPr>
        <w:t>плутонічні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формації</w:t>
      </w:r>
      <w:proofErr w:type="spellEnd"/>
      <w:r w:rsidRPr="00523034">
        <w:rPr>
          <w:sz w:val="28"/>
          <w:szCs w:val="28"/>
          <w:lang w:val="ru-RU"/>
        </w:rPr>
        <w:t xml:space="preserve"> основного, </w:t>
      </w:r>
      <w:proofErr w:type="spellStart"/>
      <w:r w:rsidRPr="00523034">
        <w:rPr>
          <w:sz w:val="28"/>
          <w:szCs w:val="28"/>
          <w:lang w:val="ru-RU"/>
        </w:rPr>
        <w:t>середнього</w:t>
      </w:r>
      <w:proofErr w:type="spellEnd"/>
      <w:r w:rsidRPr="00523034">
        <w:rPr>
          <w:sz w:val="28"/>
          <w:szCs w:val="28"/>
          <w:lang w:val="ru-RU"/>
        </w:rPr>
        <w:t xml:space="preserve"> та кислого </w:t>
      </w:r>
      <w:proofErr w:type="spellStart"/>
      <w:r w:rsidRPr="00523034">
        <w:rPr>
          <w:sz w:val="28"/>
          <w:szCs w:val="28"/>
          <w:lang w:val="ru-RU"/>
        </w:rPr>
        <w:t>складів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складають</w:t>
      </w:r>
      <w:proofErr w:type="spellEnd"/>
      <w:r w:rsidRPr="00523034">
        <w:rPr>
          <w:sz w:val="28"/>
          <w:szCs w:val="28"/>
          <w:lang w:val="ru-RU"/>
        </w:rPr>
        <w:t xml:space="preserve"> фундамент </w:t>
      </w:r>
      <w:proofErr w:type="spellStart"/>
      <w:r w:rsidRPr="00523034">
        <w:rPr>
          <w:sz w:val="28"/>
          <w:szCs w:val="28"/>
          <w:lang w:val="ru-RU"/>
        </w:rPr>
        <w:t>ц</w:t>
      </w:r>
      <w:r>
        <w:rPr>
          <w:sz w:val="28"/>
          <w:szCs w:val="28"/>
          <w:lang w:val="ru-RU"/>
        </w:rPr>
        <w:t>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утворень</w:t>
      </w:r>
      <w:proofErr w:type="spellEnd"/>
      <w:r w:rsidRPr="00523034">
        <w:rPr>
          <w:sz w:val="28"/>
          <w:szCs w:val="28"/>
          <w:lang w:val="ru-RU"/>
        </w:rPr>
        <w:t xml:space="preserve">. У </w:t>
      </w:r>
      <w:proofErr w:type="spellStart"/>
      <w:r w:rsidRPr="00523034">
        <w:rPr>
          <w:sz w:val="28"/>
          <w:szCs w:val="28"/>
          <w:lang w:val="ru-RU"/>
        </w:rPr>
        <w:t>петрографічному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відношенні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це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дуніт-перидотитова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формація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виявлена</w:t>
      </w:r>
      <w:proofErr w:type="spellEnd"/>
      <w:r w:rsidRPr="00523034">
        <w:rPr>
          <w:sz w:val="28"/>
          <w:szCs w:val="28"/>
          <w:lang w:val="ru-RU"/>
        </w:rPr>
        <w:t xml:space="preserve"> у великих </w:t>
      </w:r>
      <w:proofErr w:type="spellStart"/>
      <w:r w:rsidRPr="00523034">
        <w:rPr>
          <w:sz w:val="28"/>
          <w:szCs w:val="28"/>
          <w:lang w:val="ru-RU"/>
        </w:rPr>
        <w:t>плутонах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Північно-Західного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Інгуло-Інгулецького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блоків</w:t>
      </w:r>
      <w:proofErr w:type="spellEnd"/>
      <w:r w:rsidRPr="00523034">
        <w:rPr>
          <w:sz w:val="28"/>
          <w:szCs w:val="28"/>
          <w:lang w:val="ru-RU"/>
        </w:rPr>
        <w:t xml:space="preserve">, великими </w:t>
      </w:r>
      <w:proofErr w:type="spellStart"/>
      <w:r w:rsidRPr="00523034">
        <w:rPr>
          <w:sz w:val="28"/>
          <w:szCs w:val="28"/>
          <w:lang w:val="ru-RU"/>
        </w:rPr>
        <w:t>тілами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рапаківі-гранітів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повною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формацією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гранітного</w:t>
      </w:r>
      <w:proofErr w:type="spellEnd"/>
      <w:r w:rsidRPr="00523034">
        <w:rPr>
          <w:sz w:val="28"/>
          <w:szCs w:val="28"/>
          <w:lang w:val="ru-RU"/>
        </w:rPr>
        <w:t xml:space="preserve"> ряду </w:t>
      </w:r>
      <w:proofErr w:type="spellStart"/>
      <w:r w:rsidRPr="00523034">
        <w:rPr>
          <w:sz w:val="28"/>
          <w:szCs w:val="28"/>
          <w:lang w:val="ru-RU"/>
        </w:rPr>
        <w:t>від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діоритів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плагіогранітів</w:t>
      </w:r>
      <w:proofErr w:type="spellEnd"/>
      <w:r w:rsidRPr="00523034">
        <w:rPr>
          <w:sz w:val="28"/>
          <w:szCs w:val="28"/>
          <w:lang w:val="ru-RU"/>
        </w:rPr>
        <w:t xml:space="preserve"> до </w:t>
      </w:r>
      <w:proofErr w:type="spellStart"/>
      <w:r w:rsidRPr="00523034">
        <w:rPr>
          <w:sz w:val="28"/>
          <w:szCs w:val="28"/>
          <w:lang w:val="ru-RU"/>
        </w:rPr>
        <w:t>лейкократових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гранітів</w:t>
      </w:r>
      <w:proofErr w:type="spellEnd"/>
      <w:r w:rsidRPr="00523034">
        <w:rPr>
          <w:sz w:val="28"/>
          <w:szCs w:val="28"/>
          <w:lang w:val="ru-RU"/>
        </w:rPr>
        <w:t xml:space="preserve">. </w:t>
      </w:r>
      <w:proofErr w:type="spellStart"/>
      <w:r w:rsidRPr="00523034">
        <w:rPr>
          <w:sz w:val="28"/>
          <w:szCs w:val="28"/>
          <w:lang w:val="ru-RU"/>
        </w:rPr>
        <w:t>Територія</w:t>
      </w:r>
      <w:proofErr w:type="spellEnd"/>
      <w:r w:rsidRPr="00523034">
        <w:rPr>
          <w:sz w:val="28"/>
          <w:szCs w:val="28"/>
          <w:lang w:val="ru-RU"/>
        </w:rPr>
        <w:t xml:space="preserve"> УЩ </w:t>
      </w:r>
      <w:proofErr w:type="spellStart"/>
      <w:r w:rsidRPr="00523034">
        <w:rPr>
          <w:sz w:val="28"/>
          <w:szCs w:val="28"/>
          <w:lang w:val="ru-RU"/>
        </w:rPr>
        <w:t>майже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повсюдно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перекрита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осадовими</w:t>
      </w:r>
      <w:proofErr w:type="spellEnd"/>
      <w:r w:rsidRPr="00523034">
        <w:rPr>
          <w:sz w:val="28"/>
          <w:szCs w:val="28"/>
          <w:lang w:val="ru-RU"/>
        </w:rPr>
        <w:t xml:space="preserve"> породами неогенового та </w:t>
      </w:r>
      <w:proofErr w:type="spellStart"/>
      <w:r w:rsidRPr="00523034">
        <w:rPr>
          <w:sz w:val="28"/>
          <w:szCs w:val="28"/>
          <w:lang w:val="ru-RU"/>
        </w:rPr>
        <w:t>частково</w:t>
      </w:r>
      <w:proofErr w:type="spellEnd"/>
      <w:r w:rsidRPr="00523034">
        <w:rPr>
          <w:sz w:val="28"/>
          <w:szCs w:val="28"/>
          <w:lang w:val="ru-RU"/>
        </w:rPr>
        <w:t xml:space="preserve"> палеогенового </w:t>
      </w:r>
      <w:proofErr w:type="spellStart"/>
      <w:r w:rsidRPr="00523034">
        <w:rPr>
          <w:sz w:val="28"/>
          <w:szCs w:val="28"/>
          <w:lang w:val="ru-RU"/>
        </w:rPr>
        <w:t>віку</w:t>
      </w:r>
      <w:proofErr w:type="spellEnd"/>
      <w:r w:rsidRPr="00523034">
        <w:rPr>
          <w:sz w:val="28"/>
          <w:szCs w:val="28"/>
          <w:lang w:val="ru-RU"/>
        </w:rPr>
        <w:t xml:space="preserve">, але </w:t>
      </w:r>
      <w:proofErr w:type="spellStart"/>
      <w:r w:rsidRPr="00523034">
        <w:rPr>
          <w:sz w:val="28"/>
          <w:szCs w:val="28"/>
          <w:lang w:val="ru-RU"/>
        </w:rPr>
        <w:t>їх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опис</w:t>
      </w:r>
      <w:proofErr w:type="spellEnd"/>
      <w:r w:rsidRPr="00523034">
        <w:rPr>
          <w:sz w:val="28"/>
          <w:szCs w:val="28"/>
          <w:lang w:val="ru-RU"/>
        </w:rPr>
        <w:t xml:space="preserve"> не входив у </w:t>
      </w:r>
      <w:proofErr w:type="spellStart"/>
      <w:r w:rsidRPr="00523034">
        <w:rPr>
          <w:sz w:val="28"/>
          <w:szCs w:val="28"/>
          <w:lang w:val="ru-RU"/>
        </w:rPr>
        <w:t>завдання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справжньої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роботи</w:t>
      </w:r>
      <w:proofErr w:type="spellEnd"/>
      <w:r w:rsidRPr="00523034">
        <w:rPr>
          <w:sz w:val="28"/>
          <w:szCs w:val="28"/>
          <w:lang w:val="ru-RU"/>
        </w:rPr>
        <w:t>.</w:t>
      </w:r>
    </w:p>
    <w:p w:rsidR="00CC39B8" w:rsidRPr="00523034" w:rsidRDefault="00CC39B8" w:rsidP="00CC39B8">
      <w:pPr>
        <w:spacing w:line="360" w:lineRule="auto"/>
        <w:ind w:firstLine="709"/>
        <w:rPr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 xml:space="preserve">2. У </w:t>
      </w:r>
      <w:proofErr w:type="spellStart"/>
      <w:r w:rsidRPr="00523034">
        <w:rPr>
          <w:sz w:val="28"/>
          <w:szCs w:val="28"/>
          <w:lang w:val="ru-RU"/>
        </w:rPr>
        <w:t>роботі</w:t>
      </w:r>
      <w:proofErr w:type="spellEnd"/>
      <w:r w:rsidRPr="00523034">
        <w:rPr>
          <w:sz w:val="28"/>
          <w:szCs w:val="28"/>
          <w:lang w:val="ru-RU"/>
        </w:rPr>
        <w:t xml:space="preserve"> показано роль та </w:t>
      </w:r>
      <w:proofErr w:type="spellStart"/>
      <w:r w:rsidRPr="00523034">
        <w:rPr>
          <w:sz w:val="28"/>
          <w:szCs w:val="28"/>
          <w:lang w:val="ru-RU"/>
        </w:rPr>
        <w:t>методи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застосування</w:t>
      </w:r>
      <w:proofErr w:type="spellEnd"/>
      <w:r w:rsidRPr="00523034">
        <w:rPr>
          <w:sz w:val="28"/>
          <w:szCs w:val="28"/>
          <w:lang w:val="ru-RU"/>
        </w:rPr>
        <w:t xml:space="preserve"> методики </w:t>
      </w:r>
      <w:proofErr w:type="spellStart"/>
      <w:r w:rsidRPr="00523034">
        <w:rPr>
          <w:sz w:val="28"/>
          <w:szCs w:val="28"/>
          <w:lang w:val="ru-RU"/>
        </w:rPr>
        <w:t>вивчення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523034">
        <w:rPr>
          <w:sz w:val="28"/>
          <w:szCs w:val="28"/>
          <w:lang w:val="ru-RU"/>
        </w:rPr>
        <w:t xml:space="preserve"> для </w:t>
      </w:r>
      <w:proofErr w:type="spellStart"/>
      <w:r w:rsidRPr="00523034">
        <w:rPr>
          <w:sz w:val="28"/>
          <w:szCs w:val="28"/>
          <w:lang w:val="ru-RU"/>
        </w:rPr>
        <w:t>вирішення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петрогенетичних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питань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оцінки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потенційної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рудоносності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масивів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основі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аналізу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синпетрогенних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автометасоматичних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накладених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асоціацій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акцесороріїв</w:t>
      </w:r>
      <w:proofErr w:type="spellEnd"/>
      <w:r w:rsidRPr="00523034">
        <w:rPr>
          <w:sz w:val="28"/>
          <w:szCs w:val="28"/>
          <w:lang w:val="ru-RU"/>
        </w:rPr>
        <w:t xml:space="preserve">. </w:t>
      </w:r>
      <w:proofErr w:type="spellStart"/>
      <w:r w:rsidRPr="00523034">
        <w:rPr>
          <w:sz w:val="28"/>
          <w:szCs w:val="28"/>
          <w:lang w:val="ru-RU"/>
        </w:rPr>
        <w:t>Поділ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асоціацій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відбувається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кількісному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рівні</w:t>
      </w:r>
      <w:proofErr w:type="spellEnd"/>
      <w:r w:rsidRPr="00523034">
        <w:rPr>
          <w:sz w:val="28"/>
          <w:szCs w:val="28"/>
          <w:lang w:val="ru-RU"/>
        </w:rPr>
        <w:t xml:space="preserve">, тому </w:t>
      </w:r>
      <w:proofErr w:type="spellStart"/>
      <w:r w:rsidRPr="00523034">
        <w:rPr>
          <w:sz w:val="28"/>
          <w:szCs w:val="28"/>
          <w:lang w:val="ru-RU"/>
        </w:rPr>
        <w:t>синпетрогенна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асоціація</w:t>
      </w:r>
      <w:proofErr w:type="spellEnd"/>
      <w:r w:rsidRPr="00523034">
        <w:rPr>
          <w:sz w:val="28"/>
          <w:szCs w:val="28"/>
          <w:lang w:val="ru-RU"/>
        </w:rPr>
        <w:t xml:space="preserve"> представлена формулою, основу </w:t>
      </w:r>
      <w:proofErr w:type="spellStart"/>
      <w:r w:rsidRPr="00523034">
        <w:rPr>
          <w:sz w:val="28"/>
          <w:szCs w:val="28"/>
          <w:lang w:val="ru-RU"/>
        </w:rPr>
        <w:t>якої</w:t>
      </w:r>
      <w:proofErr w:type="spellEnd"/>
      <w:r w:rsidRPr="00523034">
        <w:rPr>
          <w:sz w:val="28"/>
          <w:szCs w:val="28"/>
          <w:lang w:val="ru-RU"/>
        </w:rPr>
        <w:t xml:space="preserve"> взято принцип </w:t>
      </w:r>
      <w:proofErr w:type="spellStart"/>
      <w:r w:rsidRPr="00523034">
        <w:rPr>
          <w:sz w:val="28"/>
          <w:szCs w:val="28"/>
          <w:lang w:val="ru-RU"/>
        </w:rPr>
        <w:t>розрахунку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наведених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відсотків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основних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масивів</w:t>
      </w:r>
      <w:proofErr w:type="spellEnd"/>
      <w:r w:rsidRPr="00523034">
        <w:rPr>
          <w:sz w:val="28"/>
          <w:szCs w:val="28"/>
          <w:lang w:val="ru-RU"/>
        </w:rPr>
        <w:t xml:space="preserve">. </w:t>
      </w:r>
      <w:proofErr w:type="spellStart"/>
      <w:r w:rsidRPr="00523034">
        <w:rPr>
          <w:sz w:val="28"/>
          <w:szCs w:val="28"/>
          <w:lang w:val="ru-RU"/>
        </w:rPr>
        <w:t>Такий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підхід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дозволяє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визначити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основні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риси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петрогенезису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оцінити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тренди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розвитку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насамперед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ультаметаморфічних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автохтонних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гранітоїдів</w:t>
      </w:r>
      <w:proofErr w:type="spellEnd"/>
      <w:r w:rsidRPr="00523034">
        <w:rPr>
          <w:sz w:val="28"/>
          <w:szCs w:val="28"/>
          <w:lang w:val="ru-RU"/>
        </w:rPr>
        <w:t>.</w:t>
      </w:r>
    </w:p>
    <w:p w:rsidR="00CC39B8" w:rsidRPr="00CC39B8" w:rsidRDefault="00CC39B8" w:rsidP="00CC39B8">
      <w:pPr>
        <w:spacing w:line="360" w:lineRule="auto"/>
        <w:ind w:firstLine="709"/>
        <w:rPr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 xml:space="preserve">3. Для </w:t>
      </w:r>
      <w:proofErr w:type="spellStart"/>
      <w:r w:rsidRPr="00523034">
        <w:rPr>
          <w:sz w:val="28"/>
          <w:szCs w:val="28"/>
          <w:lang w:val="ru-RU"/>
        </w:rPr>
        <w:t>демонстрації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застосування</w:t>
      </w:r>
      <w:proofErr w:type="spellEnd"/>
      <w:r w:rsidRPr="00523034">
        <w:rPr>
          <w:sz w:val="28"/>
          <w:szCs w:val="28"/>
          <w:lang w:val="ru-RU"/>
        </w:rPr>
        <w:t xml:space="preserve"> методики </w:t>
      </w:r>
      <w:proofErr w:type="spellStart"/>
      <w:r w:rsidRPr="00523034">
        <w:rPr>
          <w:sz w:val="28"/>
          <w:szCs w:val="28"/>
          <w:lang w:val="ru-RU"/>
        </w:rPr>
        <w:t>кількісно-генетичної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інтерпретації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інформації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щодо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розробленої</w:t>
      </w:r>
      <w:proofErr w:type="spellEnd"/>
      <w:r w:rsidRPr="00523034">
        <w:rPr>
          <w:sz w:val="28"/>
          <w:szCs w:val="28"/>
          <w:lang w:val="ru-RU"/>
        </w:rPr>
        <w:t xml:space="preserve"> у </w:t>
      </w:r>
      <w:proofErr w:type="spellStart"/>
      <w:r w:rsidRPr="00523034">
        <w:rPr>
          <w:sz w:val="28"/>
          <w:szCs w:val="28"/>
          <w:lang w:val="ru-RU"/>
        </w:rPr>
        <w:t>спеціалізованій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мінералогічній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лабораторії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Одеського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Національного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університету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ім</w:t>
      </w:r>
      <w:proofErr w:type="spellEnd"/>
      <w:r w:rsidRPr="00523034">
        <w:rPr>
          <w:sz w:val="28"/>
          <w:szCs w:val="28"/>
          <w:lang w:val="ru-RU"/>
        </w:rPr>
        <w:t xml:space="preserve">. І.І Мечникова </w:t>
      </w:r>
      <w:proofErr w:type="spellStart"/>
      <w:r w:rsidRPr="00523034">
        <w:rPr>
          <w:sz w:val="28"/>
          <w:szCs w:val="28"/>
          <w:lang w:val="ru-RU"/>
        </w:rPr>
        <w:t>було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обрано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Вознесенського</w:t>
      </w:r>
      <w:proofErr w:type="spellEnd"/>
      <w:r w:rsidRPr="00523034">
        <w:rPr>
          <w:sz w:val="28"/>
          <w:szCs w:val="28"/>
          <w:lang w:val="ru-RU"/>
        </w:rPr>
        <w:t xml:space="preserve"> автохтонного </w:t>
      </w:r>
      <w:proofErr w:type="spellStart"/>
      <w:r w:rsidRPr="00523034">
        <w:rPr>
          <w:sz w:val="28"/>
          <w:szCs w:val="28"/>
          <w:lang w:val="ru-RU"/>
        </w:rPr>
        <w:t>ультраметаморфічного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гранітного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масиву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сформувався</w:t>
      </w:r>
      <w:proofErr w:type="spellEnd"/>
      <w:r w:rsidRPr="00523034">
        <w:rPr>
          <w:sz w:val="28"/>
          <w:szCs w:val="28"/>
          <w:lang w:val="ru-RU"/>
        </w:rPr>
        <w:t xml:space="preserve"> в </w:t>
      </w:r>
      <w:proofErr w:type="spellStart"/>
      <w:r w:rsidRPr="00523034">
        <w:rPr>
          <w:sz w:val="28"/>
          <w:szCs w:val="28"/>
          <w:lang w:val="ru-RU"/>
        </w:rPr>
        <w:t>південно-західній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частині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Інгуло-Інгулецького</w:t>
      </w:r>
      <w:proofErr w:type="spellEnd"/>
      <w:r w:rsidRPr="00523034">
        <w:rPr>
          <w:sz w:val="28"/>
          <w:szCs w:val="28"/>
          <w:lang w:val="ru-RU"/>
        </w:rPr>
        <w:t xml:space="preserve"> блоку УЩ.</w:t>
      </w:r>
    </w:p>
    <w:p w:rsidR="00CC39B8" w:rsidRPr="00523034" w:rsidRDefault="00CC39B8" w:rsidP="00CC39B8">
      <w:pPr>
        <w:spacing w:line="360" w:lineRule="auto"/>
        <w:ind w:firstLine="709"/>
        <w:rPr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>На</w:t>
      </w:r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прикладі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цього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r w:rsidRPr="00523034">
        <w:rPr>
          <w:sz w:val="28"/>
          <w:szCs w:val="28"/>
          <w:lang w:val="ru-RU"/>
        </w:rPr>
        <w:t>об</w:t>
      </w:r>
      <w:r w:rsidRPr="00CC39B8">
        <w:rPr>
          <w:sz w:val="28"/>
          <w:szCs w:val="28"/>
          <w:lang w:val="ru-RU"/>
        </w:rPr>
        <w:t>'</w:t>
      </w:r>
      <w:proofErr w:type="spellStart"/>
      <w:r w:rsidRPr="00523034">
        <w:rPr>
          <w:sz w:val="28"/>
          <w:szCs w:val="28"/>
          <w:lang w:val="ru-RU"/>
        </w:rPr>
        <w:t>єкта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r w:rsidRPr="00523034">
        <w:rPr>
          <w:sz w:val="28"/>
          <w:szCs w:val="28"/>
          <w:lang w:val="ru-RU"/>
        </w:rPr>
        <w:t>показано</w:t>
      </w:r>
      <w:r w:rsidRPr="00CC39B8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інформація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щодо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акцесорних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має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кілька</w:t>
      </w:r>
      <w:proofErr w:type="spellEnd"/>
      <w:r w:rsidRPr="00CC39B8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рівнів</w:t>
      </w:r>
      <w:proofErr w:type="spellEnd"/>
      <w:r w:rsidRPr="00CC39B8">
        <w:rPr>
          <w:sz w:val="28"/>
          <w:szCs w:val="28"/>
          <w:lang w:val="ru-RU"/>
        </w:rPr>
        <w:t xml:space="preserve">. </w:t>
      </w:r>
      <w:proofErr w:type="spellStart"/>
      <w:r w:rsidRPr="00523034">
        <w:rPr>
          <w:sz w:val="28"/>
          <w:szCs w:val="28"/>
          <w:lang w:val="ru-RU"/>
        </w:rPr>
        <w:t>Рівень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філогенетичний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тобто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парагенези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формуються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різних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етапах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розвитку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масиву</w:t>
      </w:r>
      <w:proofErr w:type="spellEnd"/>
      <w:r w:rsidRPr="00523034">
        <w:rPr>
          <w:sz w:val="28"/>
          <w:szCs w:val="28"/>
          <w:lang w:val="ru-RU"/>
        </w:rPr>
        <w:t xml:space="preserve">, та </w:t>
      </w:r>
      <w:proofErr w:type="spellStart"/>
      <w:r w:rsidRPr="00523034">
        <w:rPr>
          <w:sz w:val="28"/>
          <w:szCs w:val="28"/>
          <w:lang w:val="ru-RU"/>
        </w:rPr>
        <w:t>рівень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lastRenderedPageBreak/>
        <w:t>онтогенічний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заснований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вивченні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генерацій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основних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акцесороріїв</w:t>
      </w:r>
      <w:proofErr w:type="spellEnd"/>
      <w:r w:rsidRPr="00523034">
        <w:rPr>
          <w:sz w:val="28"/>
          <w:szCs w:val="28"/>
          <w:lang w:val="ru-RU"/>
        </w:rPr>
        <w:t xml:space="preserve">, і </w:t>
      </w:r>
      <w:proofErr w:type="spellStart"/>
      <w:r w:rsidRPr="00523034">
        <w:rPr>
          <w:sz w:val="28"/>
          <w:szCs w:val="28"/>
          <w:lang w:val="ru-RU"/>
        </w:rPr>
        <w:t>насамперед</w:t>
      </w:r>
      <w:proofErr w:type="spellEnd"/>
      <w:r w:rsidRPr="00523034">
        <w:rPr>
          <w:sz w:val="28"/>
          <w:szCs w:val="28"/>
          <w:lang w:val="ru-RU"/>
        </w:rPr>
        <w:t xml:space="preserve"> циркону.</w:t>
      </w:r>
    </w:p>
    <w:p w:rsidR="00CC39B8" w:rsidRDefault="00CC39B8" w:rsidP="00CC39B8">
      <w:pPr>
        <w:spacing w:line="360" w:lineRule="auto"/>
        <w:ind w:firstLine="709"/>
        <w:rPr>
          <w:b/>
          <w:sz w:val="28"/>
          <w:szCs w:val="28"/>
          <w:lang w:val="ru-RU"/>
        </w:rPr>
      </w:pPr>
      <w:r w:rsidRPr="00523034">
        <w:rPr>
          <w:sz w:val="28"/>
          <w:szCs w:val="28"/>
          <w:lang w:val="ru-RU"/>
        </w:rPr>
        <w:t xml:space="preserve">4. </w:t>
      </w:r>
      <w:proofErr w:type="spellStart"/>
      <w:r w:rsidRPr="00523034">
        <w:rPr>
          <w:sz w:val="28"/>
          <w:szCs w:val="28"/>
          <w:lang w:val="ru-RU"/>
        </w:rPr>
        <w:t>Застосування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запропонованої</w:t>
      </w:r>
      <w:proofErr w:type="spellEnd"/>
      <w:r w:rsidRPr="00523034">
        <w:rPr>
          <w:sz w:val="28"/>
          <w:szCs w:val="28"/>
          <w:lang w:val="ru-RU"/>
        </w:rPr>
        <w:t xml:space="preserve"> методики показало,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Вознесенський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сформувався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стадії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гранітизації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Земної</w:t>
      </w:r>
      <w:proofErr w:type="spellEnd"/>
      <w:r w:rsidRPr="00523034">
        <w:rPr>
          <w:sz w:val="28"/>
          <w:szCs w:val="28"/>
          <w:lang w:val="ru-RU"/>
        </w:rPr>
        <w:t xml:space="preserve"> кори в </w:t>
      </w:r>
      <w:proofErr w:type="spellStart"/>
      <w:r w:rsidRPr="00523034">
        <w:rPr>
          <w:sz w:val="28"/>
          <w:szCs w:val="28"/>
          <w:lang w:val="ru-RU"/>
        </w:rPr>
        <w:t>середині</w:t>
      </w:r>
      <w:proofErr w:type="spellEnd"/>
      <w:r w:rsidRPr="00523034">
        <w:rPr>
          <w:sz w:val="28"/>
          <w:szCs w:val="28"/>
          <w:lang w:val="ru-RU"/>
        </w:rPr>
        <w:t xml:space="preserve"> протерозою, </w:t>
      </w:r>
      <w:proofErr w:type="spellStart"/>
      <w:r w:rsidRPr="00523034">
        <w:rPr>
          <w:sz w:val="28"/>
          <w:szCs w:val="28"/>
          <w:lang w:val="ru-RU"/>
        </w:rPr>
        <w:t>зокрема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етапу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ультраметаморфізму</w:t>
      </w:r>
      <w:proofErr w:type="spellEnd"/>
      <w:r w:rsidRPr="00523034">
        <w:rPr>
          <w:sz w:val="28"/>
          <w:szCs w:val="28"/>
          <w:lang w:val="ru-RU"/>
        </w:rPr>
        <w:t xml:space="preserve">. Показано,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на </w:t>
      </w:r>
      <w:proofErr w:type="spellStart"/>
      <w:r w:rsidRPr="00523034">
        <w:rPr>
          <w:sz w:val="28"/>
          <w:szCs w:val="28"/>
          <w:lang w:val="ru-RU"/>
        </w:rPr>
        <w:t>ультраметаморфічне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розплавлення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зазнали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гнейси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різного</w:t>
      </w:r>
      <w:proofErr w:type="spellEnd"/>
      <w:r w:rsidRPr="00523034">
        <w:rPr>
          <w:sz w:val="28"/>
          <w:szCs w:val="28"/>
          <w:lang w:val="ru-RU"/>
        </w:rPr>
        <w:t xml:space="preserve"> складу. Так </w:t>
      </w:r>
      <w:proofErr w:type="spellStart"/>
      <w:r w:rsidRPr="00523034">
        <w:rPr>
          <w:sz w:val="28"/>
          <w:szCs w:val="28"/>
          <w:lang w:val="ru-RU"/>
        </w:rPr>
        <w:t>південно-західне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крило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сформувалося</w:t>
      </w:r>
      <w:proofErr w:type="spellEnd"/>
      <w:r w:rsidRPr="00523034">
        <w:rPr>
          <w:sz w:val="28"/>
          <w:szCs w:val="28"/>
          <w:lang w:val="ru-RU"/>
        </w:rPr>
        <w:t xml:space="preserve"> за </w:t>
      </w:r>
      <w:proofErr w:type="spellStart"/>
      <w:r w:rsidRPr="00523034">
        <w:rPr>
          <w:sz w:val="28"/>
          <w:szCs w:val="28"/>
          <w:lang w:val="ru-RU"/>
        </w:rPr>
        <w:t>рахунок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розплавлення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піроксенових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гнейсів</w:t>
      </w:r>
      <w:proofErr w:type="spellEnd"/>
      <w:r w:rsidRPr="00523034">
        <w:rPr>
          <w:sz w:val="28"/>
          <w:szCs w:val="28"/>
          <w:lang w:val="ru-RU"/>
        </w:rPr>
        <w:t xml:space="preserve">, у </w:t>
      </w:r>
      <w:proofErr w:type="spellStart"/>
      <w:r w:rsidRPr="00523034">
        <w:rPr>
          <w:sz w:val="28"/>
          <w:szCs w:val="28"/>
          <w:lang w:val="ru-RU"/>
        </w:rPr>
        <w:t>складі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яких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переважають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реліктові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циркони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магматичних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генерацій</w:t>
      </w:r>
      <w:proofErr w:type="spellEnd"/>
      <w:r w:rsidRPr="00523034">
        <w:rPr>
          <w:sz w:val="28"/>
          <w:szCs w:val="28"/>
          <w:lang w:val="ru-RU"/>
        </w:rPr>
        <w:t xml:space="preserve">, а </w:t>
      </w:r>
      <w:proofErr w:type="spellStart"/>
      <w:r w:rsidRPr="00523034">
        <w:rPr>
          <w:sz w:val="28"/>
          <w:szCs w:val="28"/>
          <w:lang w:val="ru-RU"/>
        </w:rPr>
        <w:t>північно-східна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частина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масиву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виникла</w:t>
      </w:r>
      <w:proofErr w:type="spellEnd"/>
      <w:r w:rsidRPr="00523034">
        <w:rPr>
          <w:sz w:val="28"/>
          <w:szCs w:val="28"/>
          <w:lang w:val="ru-RU"/>
        </w:rPr>
        <w:t xml:space="preserve"> в </w:t>
      </w:r>
      <w:proofErr w:type="spellStart"/>
      <w:r w:rsidRPr="00523034">
        <w:rPr>
          <w:sz w:val="28"/>
          <w:szCs w:val="28"/>
          <w:lang w:val="ru-RU"/>
        </w:rPr>
        <w:t>результаті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ультраметаморфічної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переробки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кордієритових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гнейсів</w:t>
      </w:r>
      <w:proofErr w:type="spellEnd"/>
      <w:r w:rsidRPr="00523034">
        <w:rPr>
          <w:sz w:val="28"/>
          <w:szCs w:val="28"/>
          <w:lang w:val="ru-RU"/>
        </w:rPr>
        <w:t xml:space="preserve">, в </w:t>
      </w:r>
      <w:proofErr w:type="spellStart"/>
      <w:r w:rsidRPr="00523034">
        <w:rPr>
          <w:sz w:val="28"/>
          <w:szCs w:val="28"/>
          <w:lang w:val="ru-RU"/>
        </w:rPr>
        <w:t>яких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переважають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детритові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генерації</w:t>
      </w:r>
      <w:proofErr w:type="spellEnd"/>
      <w:r w:rsidRPr="00523034">
        <w:rPr>
          <w:sz w:val="28"/>
          <w:szCs w:val="28"/>
          <w:lang w:val="ru-RU"/>
        </w:rPr>
        <w:t xml:space="preserve">. При </w:t>
      </w:r>
      <w:proofErr w:type="spellStart"/>
      <w:r w:rsidRPr="00523034">
        <w:rPr>
          <w:sz w:val="28"/>
          <w:szCs w:val="28"/>
          <w:lang w:val="ru-RU"/>
        </w:rPr>
        <w:t>цьому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можна</w:t>
      </w:r>
      <w:proofErr w:type="spellEnd"/>
      <w:r w:rsidRPr="00523034">
        <w:rPr>
          <w:sz w:val="28"/>
          <w:szCs w:val="28"/>
          <w:lang w:val="ru-RU"/>
        </w:rPr>
        <w:t xml:space="preserve"> провести </w:t>
      </w:r>
      <w:proofErr w:type="spellStart"/>
      <w:r w:rsidRPr="00523034">
        <w:rPr>
          <w:sz w:val="28"/>
          <w:szCs w:val="28"/>
          <w:lang w:val="ru-RU"/>
        </w:rPr>
        <w:t>лінію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розмежування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всередині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Вознесенських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однорідних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порфіроподібних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гранітів</w:t>
      </w:r>
      <w:proofErr w:type="spellEnd"/>
      <w:r w:rsidRPr="00523034">
        <w:rPr>
          <w:sz w:val="28"/>
          <w:szCs w:val="28"/>
          <w:lang w:val="ru-RU"/>
        </w:rPr>
        <w:t xml:space="preserve">, яка не </w:t>
      </w:r>
      <w:proofErr w:type="spellStart"/>
      <w:r w:rsidRPr="00523034">
        <w:rPr>
          <w:sz w:val="28"/>
          <w:szCs w:val="28"/>
          <w:lang w:val="ru-RU"/>
        </w:rPr>
        <w:t>простежується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ніякими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петрографічними</w:t>
      </w:r>
      <w:proofErr w:type="spellEnd"/>
      <w:r w:rsidRPr="00523034">
        <w:rPr>
          <w:sz w:val="28"/>
          <w:szCs w:val="28"/>
          <w:lang w:val="ru-RU"/>
        </w:rPr>
        <w:t xml:space="preserve"> методами. Головне </w:t>
      </w:r>
      <w:proofErr w:type="spellStart"/>
      <w:r w:rsidRPr="00523034">
        <w:rPr>
          <w:sz w:val="28"/>
          <w:szCs w:val="28"/>
          <w:lang w:val="ru-RU"/>
        </w:rPr>
        <w:t>наслідок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такої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реконструкції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полягає</w:t>
      </w:r>
      <w:proofErr w:type="spellEnd"/>
      <w:r w:rsidRPr="00523034">
        <w:rPr>
          <w:sz w:val="28"/>
          <w:szCs w:val="28"/>
          <w:lang w:val="ru-RU"/>
        </w:rPr>
        <w:t xml:space="preserve"> в тому, </w:t>
      </w:r>
      <w:proofErr w:type="spellStart"/>
      <w:r w:rsidRPr="00523034">
        <w:rPr>
          <w:sz w:val="28"/>
          <w:szCs w:val="28"/>
          <w:lang w:val="ru-RU"/>
        </w:rPr>
        <w:t>що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ультраметаморфічне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переплавлення</w:t>
      </w:r>
      <w:proofErr w:type="spellEnd"/>
      <w:r w:rsidRPr="00523034">
        <w:rPr>
          <w:sz w:val="28"/>
          <w:szCs w:val="28"/>
          <w:lang w:val="ru-RU"/>
        </w:rPr>
        <w:t xml:space="preserve"> та </w:t>
      </w:r>
      <w:proofErr w:type="spellStart"/>
      <w:r w:rsidRPr="00523034">
        <w:rPr>
          <w:sz w:val="28"/>
          <w:szCs w:val="28"/>
          <w:lang w:val="ru-RU"/>
        </w:rPr>
        <w:t>подальша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кристалізація</w:t>
      </w:r>
      <w:proofErr w:type="spellEnd"/>
      <w:r w:rsidRPr="00523034">
        <w:rPr>
          <w:sz w:val="28"/>
          <w:szCs w:val="28"/>
          <w:lang w:val="ru-RU"/>
        </w:rPr>
        <w:t xml:space="preserve"> могли </w:t>
      </w:r>
      <w:proofErr w:type="spellStart"/>
      <w:r w:rsidRPr="00523034">
        <w:rPr>
          <w:sz w:val="28"/>
          <w:szCs w:val="28"/>
          <w:lang w:val="ru-RU"/>
        </w:rPr>
        <w:t>мати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різну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постмагматичну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спеціалізацію</w:t>
      </w:r>
      <w:proofErr w:type="spellEnd"/>
      <w:r w:rsidRPr="00523034">
        <w:rPr>
          <w:sz w:val="28"/>
          <w:szCs w:val="28"/>
          <w:lang w:val="ru-RU"/>
        </w:rPr>
        <w:t xml:space="preserve">. Так при </w:t>
      </w:r>
      <w:proofErr w:type="spellStart"/>
      <w:r w:rsidRPr="00523034">
        <w:rPr>
          <w:sz w:val="28"/>
          <w:szCs w:val="28"/>
          <w:lang w:val="ru-RU"/>
        </w:rPr>
        <w:t>переробці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піроксенових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гнейсів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очікується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утворення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магнетитових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скарнів</w:t>
      </w:r>
      <w:proofErr w:type="spellEnd"/>
      <w:r w:rsidRPr="00523034">
        <w:rPr>
          <w:sz w:val="28"/>
          <w:szCs w:val="28"/>
          <w:lang w:val="ru-RU"/>
        </w:rPr>
        <w:t xml:space="preserve">. А ось </w:t>
      </w:r>
      <w:proofErr w:type="spellStart"/>
      <w:r w:rsidRPr="00523034">
        <w:rPr>
          <w:sz w:val="28"/>
          <w:szCs w:val="28"/>
          <w:lang w:val="ru-RU"/>
        </w:rPr>
        <w:t>переробка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кордієритових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гнейсів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може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призвести</w:t>
      </w:r>
      <w:proofErr w:type="spellEnd"/>
      <w:r w:rsidRPr="00523034">
        <w:rPr>
          <w:sz w:val="28"/>
          <w:szCs w:val="28"/>
          <w:lang w:val="ru-RU"/>
        </w:rPr>
        <w:t xml:space="preserve"> до </w:t>
      </w:r>
      <w:proofErr w:type="spellStart"/>
      <w:r w:rsidRPr="00523034">
        <w:rPr>
          <w:sz w:val="28"/>
          <w:szCs w:val="28"/>
          <w:lang w:val="ru-RU"/>
        </w:rPr>
        <w:t>формування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рідкісноземельних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523034">
        <w:rPr>
          <w:sz w:val="28"/>
          <w:szCs w:val="28"/>
          <w:lang w:val="ru-RU"/>
        </w:rPr>
        <w:t xml:space="preserve">. (монацит) та </w:t>
      </w:r>
      <w:proofErr w:type="spellStart"/>
      <w:r w:rsidRPr="00523034">
        <w:rPr>
          <w:sz w:val="28"/>
          <w:szCs w:val="28"/>
          <w:lang w:val="ru-RU"/>
        </w:rPr>
        <w:t>алюмінієвих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мінералів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серед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яких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найбільш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цікавий</w:t>
      </w:r>
      <w:proofErr w:type="spellEnd"/>
      <w:r w:rsidRPr="00523034">
        <w:rPr>
          <w:sz w:val="28"/>
          <w:szCs w:val="28"/>
          <w:lang w:val="ru-RU"/>
        </w:rPr>
        <w:t xml:space="preserve"> корунд. </w:t>
      </w:r>
      <w:proofErr w:type="spellStart"/>
      <w:r w:rsidRPr="00523034">
        <w:rPr>
          <w:sz w:val="28"/>
          <w:szCs w:val="28"/>
          <w:lang w:val="ru-RU"/>
        </w:rPr>
        <w:t>Це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вимагає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більш</w:t>
      </w:r>
      <w:proofErr w:type="spellEnd"/>
      <w:r w:rsidRPr="00523034">
        <w:rPr>
          <w:sz w:val="28"/>
          <w:szCs w:val="28"/>
          <w:lang w:val="ru-RU"/>
        </w:rPr>
        <w:t xml:space="preserve"> детального </w:t>
      </w:r>
      <w:proofErr w:type="spellStart"/>
      <w:r w:rsidRPr="00523034">
        <w:rPr>
          <w:sz w:val="28"/>
          <w:szCs w:val="28"/>
          <w:lang w:val="ru-RU"/>
        </w:rPr>
        <w:t>виділення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автометасоматичних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асоціацій</w:t>
      </w:r>
      <w:proofErr w:type="spellEnd"/>
      <w:r w:rsidRPr="00523034">
        <w:rPr>
          <w:sz w:val="28"/>
          <w:szCs w:val="28"/>
          <w:lang w:val="ru-RU"/>
        </w:rPr>
        <w:t xml:space="preserve">, </w:t>
      </w:r>
      <w:proofErr w:type="spellStart"/>
      <w:r w:rsidRPr="00523034">
        <w:rPr>
          <w:sz w:val="28"/>
          <w:szCs w:val="28"/>
          <w:lang w:val="ru-RU"/>
        </w:rPr>
        <w:t>які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визначають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потенційну</w:t>
      </w:r>
      <w:proofErr w:type="spellEnd"/>
      <w:r w:rsidRPr="00523034">
        <w:rPr>
          <w:sz w:val="28"/>
          <w:szCs w:val="28"/>
          <w:lang w:val="ru-RU"/>
        </w:rPr>
        <w:t xml:space="preserve"> </w:t>
      </w:r>
      <w:proofErr w:type="spellStart"/>
      <w:r w:rsidRPr="00523034">
        <w:rPr>
          <w:sz w:val="28"/>
          <w:szCs w:val="28"/>
          <w:lang w:val="ru-RU"/>
        </w:rPr>
        <w:t>рудоносність</w:t>
      </w:r>
      <w:proofErr w:type="spellEnd"/>
      <w:r w:rsidRPr="00523034">
        <w:rPr>
          <w:sz w:val="28"/>
          <w:szCs w:val="28"/>
          <w:lang w:val="ru-RU"/>
        </w:rPr>
        <w:t>.</w:t>
      </w:r>
    </w:p>
    <w:p w:rsidR="00CC39B8" w:rsidRDefault="00CC39B8" w:rsidP="00CC39B8">
      <w:pPr>
        <w:pStyle w:val="1"/>
        <w:spacing w:line="360" w:lineRule="auto"/>
        <w:jc w:val="center"/>
        <w:rPr>
          <w:b w:val="0"/>
          <w:sz w:val="28"/>
          <w:szCs w:val="28"/>
        </w:rPr>
      </w:pPr>
      <w:r>
        <w:rPr>
          <w:b w:val="0"/>
          <w:sz w:val="28"/>
          <w:szCs w:val="28"/>
          <w:lang w:val="ru-RU"/>
        </w:rPr>
        <w:br w:type="page"/>
      </w:r>
      <w:bookmarkStart w:id="3" w:name="_Toc137481923"/>
      <w:r w:rsidRPr="00AF42BD">
        <w:rPr>
          <w:b w:val="0"/>
          <w:sz w:val="28"/>
          <w:szCs w:val="28"/>
        </w:rPr>
        <w:lastRenderedPageBreak/>
        <w:t>С</w:t>
      </w:r>
      <w:r>
        <w:rPr>
          <w:b w:val="0"/>
          <w:sz w:val="28"/>
          <w:szCs w:val="28"/>
        </w:rPr>
        <w:t>ПИСОК</w:t>
      </w:r>
      <w:r w:rsidRPr="00AF42BD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ВИКОРИСТАНИХ</w:t>
      </w:r>
      <w:r w:rsidRPr="00AF42BD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ДЖЕРЕЛ</w:t>
      </w:r>
      <w:bookmarkEnd w:id="3"/>
    </w:p>
    <w:p w:rsidR="00CC39B8" w:rsidRDefault="00CC39B8" w:rsidP="00CC39B8">
      <w:pPr>
        <w:spacing w:line="360" w:lineRule="auto"/>
        <w:jc w:val="left"/>
        <w:rPr>
          <w:color w:val="000000"/>
          <w:sz w:val="28"/>
          <w:szCs w:val="28"/>
        </w:rPr>
      </w:pP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 w:rsidRPr="00735D7D">
        <w:rPr>
          <w:color w:val="000000"/>
          <w:sz w:val="28"/>
          <w:szCs w:val="28"/>
          <w:lang w:val="ru-RU"/>
        </w:rPr>
        <w:t xml:space="preserve">Агафонова Т.М. </w:t>
      </w:r>
      <w:proofErr w:type="spellStart"/>
      <w:r w:rsidRPr="00735D7D">
        <w:rPr>
          <w:color w:val="000000"/>
          <w:sz w:val="28"/>
          <w:szCs w:val="28"/>
          <w:lang w:val="ru-RU"/>
        </w:rPr>
        <w:t>Деякі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35D7D">
        <w:rPr>
          <w:color w:val="000000"/>
          <w:sz w:val="28"/>
          <w:szCs w:val="28"/>
          <w:lang w:val="ru-RU"/>
        </w:rPr>
        <w:t>морфологічні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35D7D">
        <w:rPr>
          <w:color w:val="000000"/>
          <w:sz w:val="28"/>
          <w:szCs w:val="28"/>
          <w:lang w:val="ru-RU"/>
        </w:rPr>
        <w:t>особливості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735D7D">
        <w:rPr>
          <w:color w:val="000000"/>
          <w:sz w:val="28"/>
          <w:szCs w:val="28"/>
          <w:lang w:val="ru-RU"/>
        </w:rPr>
        <w:t>цирконів</w:t>
      </w:r>
      <w:proofErr w:type="spellEnd"/>
      <w:r w:rsidRPr="00735D7D">
        <w:rPr>
          <w:color w:val="000000"/>
          <w:sz w:val="28"/>
          <w:szCs w:val="28"/>
          <w:lang w:val="ru-RU"/>
        </w:rPr>
        <w:t>/</w:t>
      </w:r>
      <w:proofErr w:type="spellStart"/>
      <w:r w:rsidRPr="00735D7D">
        <w:rPr>
          <w:color w:val="000000"/>
          <w:sz w:val="28"/>
          <w:szCs w:val="28"/>
          <w:lang w:val="ru-RU"/>
        </w:rPr>
        <w:t>Мінерал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735D7D">
        <w:rPr>
          <w:color w:val="000000"/>
          <w:sz w:val="28"/>
          <w:szCs w:val="28"/>
          <w:lang w:val="ru-RU"/>
        </w:rPr>
        <w:t>зб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735D7D">
        <w:rPr>
          <w:color w:val="000000"/>
          <w:sz w:val="28"/>
          <w:szCs w:val="28"/>
          <w:lang w:val="ru-RU"/>
        </w:rPr>
        <w:t>Львів</w:t>
      </w:r>
      <w:proofErr w:type="spellEnd"/>
      <w:r w:rsidRPr="00735D7D">
        <w:rPr>
          <w:color w:val="000000"/>
          <w:sz w:val="28"/>
          <w:szCs w:val="28"/>
          <w:lang w:val="ru-RU"/>
        </w:rPr>
        <w:t>. геол. о-</w:t>
      </w:r>
      <w:proofErr w:type="spellStart"/>
      <w:r w:rsidRPr="00735D7D">
        <w:rPr>
          <w:color w:val="000000"/>
          <w:sz w:val="28"/>
          <w:szCs w:val="28"/>
          <w:lang w:val="ru-RU"/>
        </w:rPr>
        <w:t>ви</w:t>
      </w:r>
      <w:proofErr w:type="spellEnd"/>
      <w:r w:rsidRPr="00735D7D">
        <w:rPr>
          <w:color w:val="000000"/>
          <w:sz w:val="28"/>
          <w:szCs w:val="28"/>
          <w:lang w:val="ru-RU"/>
        </w:rPr>
        <w:t xml:space="preserve">. 1961. 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 w:rsidRPr="00B125FA">
        <w:rPr>
          <w:color w:val="000000"/>
          <w:sz w:val="28"/>
          <w:szCs w:val="28"/>
        </w:rPr>
        <w:t xml:space="preserve">Акцесорні мінерали метаморфічних порід / І. В. </w:t>
      </w:r>
      <w:proofErr w:type="spellStart"/>
      <w:r w:rsidRPr="00B125FA">
        <w:rPr>
          <w:color w:val="000000"/>
          <w:sz w:val="28"/>
          <w:szCs w:val="28"/>
        </w:rPr>
        <w:t>Носирєв</w:t>
      </w:r>
      <w:proofErr w:type="spellEnd"/>
      <w:r w:rsidRPr="00B125FA">
        <w:rPr>
          <w:color w:val="000000"/>
          <w:sz w:val="28"/>
          <w:szCs w:val="28"/>
        </w:rPr>
        <w:t xml:space="preserve">, В. М. </w:t>
      </w:r>
      <w:proofErr w:type="spellStart"/>
      <w:r w:rsidRPr="00B125FA">
        <w:rPr>
          <w:color w:val="000000"/>
          <w:sz w:val="28"/>
          <w:szCs w:val="28"/>
        </w:rPr>
        <w:t>Робул</w:t>
      </w:r>
      <w:proofErr w:type="spellEnd"/>
      <w:r w:rsidRPr="00B125FA">
        <w:rPr>
          <w:color w:val="000000"/>
          <w:sz w:val="28"/>
          <w:szCs w:val="28"/>
        </w:rPr>
        <w:t xml:space="preserve">, В. М. </w:t>
      </w:r>
      <w:proofErr w:type="spellStart"/>
      <w:r w:rsidRPr="00B125FA">
        <w:rPr>
          <w:color w:val="000000"/>
          <w:sz w:val="28"/>
          <w:szCs w:val="28"/>
        </w:rPr>
        <w:t>Кадурін</w:t>
      </w:r>
      <w:proofErr w:type="spellEnd"/>
      <w:r w:rsidRPr="00B125FA">
        <w:rPr>
          <w:color w:val="000000"/>
          <w:sz w:val="28"/>
          <w:szCs w:val="28"/>
        </w:rPr>
        <w:t xml:space="preserve"> та </w:t>
      </w:r>
      <w:proofErr w:type="spellStart"/>
      <w:r w:rsidRPr="00B125FA">
        <w:rPr>
          <w:color w:val="000000"/>
          <w:sz w:val="28"/>
          <w:szCs w:val="28"/>
        </w:rPr>
        <w:t>ін</w:t>
      </w:r>
      <w:proofErr w:type="spellEnd"/>
      <w:r w:rsidRPr="00B125FA">
        <w:rPr>
          <w:color w:val="000000"/>
          <w:sz w:val="28"/>
          <w:szCs w:val="28"/>
        </w:rPr>
        <w:t xml:space="preserve"> / Роль акцесорних мінералів у пізнанні історії розвитку </w:t>
      </w:r>
      <w:proofErr w:type="spellStart"/>
      <w:r w:rsidRPr="00B125FA">
        <w:rPr>
          <w:color w:val="000000"/>
          <w:sz w:val="28"/>
          <w:szCs w:val="28"/>
        </w:rPr>
        <w:t>докембрія</w:t>
      </w:r>
      <w:proofErr w:type="spellEnd"/>
      <w:r w:rsidRPr="00B125FA">
        <w:rPr>
          <w:color w:val="000000"/>
          <w:sz w:val="28"/>
          <w:szCs w:val="28"/>
        </w:rPr>
        <w:t>. М.: Наука, 1986.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proofErr w:type="spellStart"/>
      <w:r w:rsidRPr="00B125FA">
        <w:rPr>
          <w:color w:val="000000"/>
          <w:sz w:val="28"/>
          <w:szCs w:val="28"/>
        </w:rPr>
        <w:t>Белевцев</w:t>
      </w:r>
      <w:proofErr w:type="spellEnd"/>
      <w:r w:rsidRPr="00B125FA">
        <w:rPr>
          <w:color w:val="000000"/>
          <w:sz w:val="28"/>
          <w:szCs w:val="28"/>
        </w:rPr>
        <w:t xml:space="preserve"> Р.Я. </w:t>
      </w:r>
      <w:proofErr w:type="spellStart"/>
      <w:r w:rsidRPr="00B125FA">
        <w:rPr>
          <w:color w:val="000000"/>
          <w:sz w:val="28"/>
          <w:szCs w:val="28"/>
        </w:rPr>
        <w:t>Проблемы</w:t>
      </w:r>
      <w:proofErr w:type="spellEnd"/>
      <w:r w:rsidRPr="00B125FA">
        <w:rPr>
          <w:color w:val="000000"/>
          <w:sz w:val="28"/>
          <w:szCs w:val="28"/>
        </w:rPr>
        <w:t xml:space="preserve"> </w:t>
      </w:r>
      <w:proofErr w:type="spellStart"/>
      <w:r w:rsidRPr="00B125FA">
        <w:rPr>
          <w:color w:val="000000"/>
          <w:sz w:val="28"/>
          <w:szCs w:val="28"/>
        </w:rPr>
        <w:t>метаморфической</w:t>
      </w:r>
      <w:proofErr w:type="spellEnd"/>
      <w:r w:rsidRPr="00B125FA">
        <w:rPr>
          <w:color w:val="000000"/>
          <w:sz w:val="28"/>
          <w:szCs w:val="28"/>
        </w:rPr>
        <w:t xml:space="preserve"> </w:t>
      </w:r>
      <w:proofErr w:type="spellStart"/>
      <w:r w:rsidRPr="00B125FA">
        <w:rPr>
          <w:color w:val="000000"/>
          <w:sz w:val="28"/>
          <w:szCs w:val="28"/>
        </w:rPr>
        <w:t>зональности</w:t>
      </w:r>
      <w:proofErr w:type="spellEnd"/>
      <w:r w:rsidRPr="00B125FA">
        <w:rPr>
          <w:color w:val="000000"/>
          <w:sz w:val="28"/>
          <w:szCs w:val="28"/>
        </w:rPr>
        <w:t xml:space="preserve"> </w:t>
      </w:r>
      <w:proofErr w:type="spellStart"/>
      <w:r w:rsidRPr="00B125FA">
        <w:rPr>
          <w:color w:val="000000"/>
          <w:sz w:val="28"/>
          <w:szCs w:val="28"/>
        </w:rPr>
        <w:t>докем-брия</w:t>
      </w:r>
      <w:proofErr w:type="spellEnd"/>
      <w:r w:rsidRPr="00B125FA">
        <w:rPr>
          <w:color w:val="000000"/>
          <w:sz w:val="28"/>
          <w:szCs w:val="28"/>
        </w:rPr>
        <w:t>. – К.: Наук, думка. – 1975. – 232 с.</w:t>
      </w:r>
    </w:p>
    <w:p w:rsidR="00CC39B8" w:rsidRPr="00CE6323" w:rsidRDefault="00CC39B8" w:rsidP="00CC39B8">
      <w:pPr>
        <w:numPr>
          <w:ilvl w:val="0"/>
          <w:numId w:val="1"/>
        </w:numPr>
        <w:spacing w:line="360" w:lineRule="auto"/>
        <w:ind w:left="714" w:hanging="357"/>
        <w:rPr>
          <w:color w:val="000000"/>
          <w:sz w:val="28"/>
          <w:szCs w:val="28"/>
          <w:lang w:val="ru-RU"/>
        </w:rPr>
      </w:pPr>
      <w:proofErr w:type="spellStart"/>
      <w:r w:rsidRPr="00CE6323">
        <w:rPr>
          <w:color w:val="000000"/>
          <w:sz w:val="28"/>
          <w:szCs w:val="28"/>
          <w:lang w:val="ru-RU"/>
        </w:rPr>
        <w:t>Ляхович</w:t>
      </w:r>
      <w:proofErr w:type="spellEnd"/>
      <w:r w:rsidRPr="00CE6323">
        <w:rPr>
          <w:color w:val="000000"/>
          <w:sz w:val="28"/>
          <w:szCs w:val="28"/>
          <w:lang w:val="ru-RU"/>
        </w:rPr>
        <w:t xml:space="preserve"> В.В. Акцессорные минералы (их генезис, состав, классификация и индикаторные признаки). – М.: Наука. – 1968. – 275 с.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ind w:left="714" w:hanging="357"/>
        <w:jc w:val="left"/>
        <w:rPr>
          <w:color w:val="000000"/>
          <w:sz w:val="28"/>
          <w:szCs w:val="28"/>
          <w:lang w:val="ru-RU"/>
        </w:rPr>
      </w:pPr>
      <w:r w:rsidRPr="00CE6323">
        <w:rPr>
          <w:color w:val="000000"/>
          <w:sz w:val="28"/>
          <w:szCs w:val="28"/>
        </w:rPr>
        <w:t>Вернадський В.І. Історія мінералів земної кори/</w:t>
      </w:r>
      <w:proofErr w:type="spellStart"/>
      <w:r w:rsidRPr="00CE6323">
        <w:rPr>
          <w:color w:val="000000"/>
          <w:sz w:val="28"/>
          <w:szCs w:val="28"/>
        </w:rPr>
        <w:t>Ізбр</w:t>
      </w:r>
      <w:proofErr w:type="spellEnd"/>
      <w:r w:rsidRPr="00CE6323">
        <w:rPr>
          <w:color w:val="000000"/>
          <w:sz w:val="28"/>
          <w:szCs w:val="28"/>
        </w:rPr>
        <w:t xml:space="preserve">. </w:t>
      </w:r>
      <w:proofErr w:type="spellStart"/>
      <w:r w:rsidRPr="00CE6323">
        <w:rPr>
          <w:color w:val="000000"/>
          <w:sz w:val="28"/>
          <w:szCs w:val="28"/>
        </w:rPr>
        <w:t>тв</w:t>
      </w:r>
      <w:proofErr w:type="spellEnd"/>
      <w:r w:rsidRPr="00CE6323">
        <w:rPr>
          <w:color w:val="000000"/>
          <w:sz w:val="28"/>
          <w:szCs w:val="28"/>
        </w:rPr>
        <w:t xml:space="preserve">. </w:t>
      </w:r>
      <w:r w:rsidRPr="00B125FA">
        <w:rPr>
          <w:color w:val="000000"/>
          <w:sz w:val="28"/>
          <w:szCs w:val="28"/>
          <w:lang w:val="ru-RU"/>
        </w:rPr>
        <w:t>М: Вид-во АН СРСР, 1959.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</w:rPr>
      </w:pPr>
      <w:r w:rsidRPr="00CE6323">
        <w:rPr>
          <w:color w:val="000000"/>
          <w:sz w:val="28"/>
          <w:szCs w:val="28"/>
          <w:lang w:val="ru-RU"/>
        </w:rPr>
        <w:t xml:space="preserve">Гранитоидные формации Украинского щита / И.Б. Щербаков. К.Е. </w:t>
      </w:r>
      <w:proofErr w:type="spellStart"/>
      <w:r w:rsidRPr="00CE6323">
        <w:rPr>
          <w:color w:val="000000"/>
          <w:sz w:val="28"/>
          <w:szCs w:val="28"/>
          <w:lang w:val="ru-RU"/>
        </w:rPr>
        <w:t>Есипчук</w:t>
      </w:r>
      <w:proofErr w:type="spellEnd"/>
      <w:r w:rsidRPr="00CE6323">
        <w:rPr>
          <w:color w:val="000000"/>
          <w:sz w:val="28"/>
          <w:szCs w:val="28"/>
          <w:lang w:val="ru-RU"/>
        </w:rPr>
        <w:t xml:space="preserve">, В.И. </w:t>
      </w:r>
      <w:proofErr w:type="spellStart"/>
      <w:r w:rsidRPr="00CE6323">
        <w:rPr>
          <w:color w:val="000000"/>
          <w:sz w:val="28"/>
          <w:szCs w:val="28"/>
          <w:lang w:val="ru-RU"/>
        </w:rPr>
        <w:t>Орса</w:t>
      </w:r>
      <w:proofErr w:type="spellEnd"/>
      <w:r w:rsidRPr="00CE6323">
        <w:rPr>
          <w:color w:val="000000"/>
          <w:sz w:val="28"/>
          <w:szCs w:val="28"/>
          <w:lang w:val="ru-RU"/>
        </w:rPr>
        <w:t xml:space="preserve"> и др. – К.: Наук. думка. – 1984. – 192 с.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</w:rPr>
      </w:pPr>
      <w:proofErr w:type="spellStart"/>
      <w:r w:rsidRPr="00CE6323">
        <w:rPr>
          <w:color w:val="000000"/>
          <w:sz w:val="28"/>
          <w:szCs w:val="28"/>
        </w:rPr>
        <w:t>Глевасский</w:t>
      </w:r>
      <w:proofErr w:type="spellEnd"/>
      <w:r w:rsidRPr="00CE6323">
        <w:rPr>
          <w:color w:val="000000"/>
          <w:sz w:val="28"/>
          <w:szCs w:val="28"/>
        </w:rPr>
        <w:t xml:space="preserve"> Е.Б., </w:t>
      </w:r>
      <w:proofErr w:type="spellStart"/>
      <w:r w:rsidRPr="00CE6323">
        <w:rPr>
          <w:color w:val="000000"/>
          <w:sz w:val="28"/>
          <w:szCs w:val="28"/>
        </w:rPr>
        <w:t>Каляев</w:t>
      </w:r>
      <w:proofErr w:type="spellEnd"/>
      <w:r w:rsidRPr="00CE6323">
        <w:rPr>
          <w:color w:val="000000"/>
          <w:sz w:val="28"/>
          <w:szCs w:val="28"/>
        </w:rPr>
        <w:t xml:space="preserve"> Г.И. </w:t>
      </w:r>
      <w:proofErr w:type="spellStart"/>
      <w:r w:rsidRPr="00CE6323">
        <w:rPr>
          <w:color w:val="000000"/>
          <w:sz w:val="28"/>
          <w:szCs w:val="28"/>
        </w:rPr>
        <w:t>Тектоника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докембрия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Украинского</w:t>
      </w:r>
      <w:proofErr w:type="spellEnd"/>
      <w:r w:rsidRPr="00CE6323">
        <w:rPr>
          <w:color w:val="000000"/>
          <w:sz w:val="28"/>
          <w:szCs w:val="28"/>
        </w:rPr>
        <w:t xml:space="preserve"> щита // </w:t>
      </w:r>
      <w:proofErr w:type="spellStart"/>
      <w:r w:rsidRPr="00CE6323">
        <w:rPr>
          <w:color w:val="000000"/>
          <w:sz w:val="28"/>
          <w:szCs w:val="28"/>
        </w:rPr>
        <w:t>Минерал</w:t>
      </w:r>
      <w:proofErr w:type="spellEnd"/>
      <w:r w:rsidRPr="00CE6323">
        <w:rPr>
          <w:color w:val="000000"/>
          <w:sz w:val="28"/>
          <w:szCs w:val="28"/>
        </w:rPr>
        <w:t xml:space="preserve">. </w:t>
      </w:r>
      <w:proofErr w:type="spellStart"/>
      <w:r w:rsidRPr="00CE6323">
        <w:rPr>
          <w:color w:val="000000"/>
          <w:sz w:val="28"/>
          <w:szCs w:val="28"/>
        </w:rPr>
        <w:t>журн</w:t>
      </w:r>
      <w:proofErr w:type="spellEnd"/>
      <w:r w:rsidRPr="00CE6323">
        <w:rPr>
          <w:color w:val="000000"/>
          <w:sz w:val="28"/>
          <w:szCs w:val="28"/>
        </w:rPr>
        <w:t>. – 2000. – Т. 22. – № 2/3. – С. 77-91.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</w:rPr>
      </w:pPr>
      <w:proofErr w:type="spellStart"/>
      <w:r w:rsidRPr="00460475">
        <w:rPr>
          <w:color w:val="000000"/>
          <w:sz w:val="28"/>
          <w:szCs w:val="28"/>
        </w:rPr>
        <w:t>Генераційний</w:t>
      </w:r>
      <w:proofErr w:type="spellEnd"/>
      <w:r w:rsidRPr="00460475">
        <w:rPr>
          <w:color w:val="000000"/>
          <w:sz w:val="28"/>
          <w:szCs w:val="28"/>
        </w:rPr>
        <w:t xml:space="preserve"> аналіз акцесорного циркону / І.В. </w:t>
      </w:r>
      <w:proofErr w:type="spellStart"/>
      <w:r w:rsidRPr="00460475">
        <w:rPr>
          <w:color w:val="000000"/>
          <w:sz w:val="28"/>
          <w:szCs w:val="28"/>
        </w:rPr>
        <w:t>Носирєв</w:t>
      </w:r>
      <w:proofErr w:type="spellEnd"/>
      <w:r w:rsidRPr="00460475">
        <w:rPr>
          <w:color w:val="000000"/>
          <w:sz w:val="28"/>
          <w:szCs w:val="28"/>
        </w:rPr>
        <w:t xml:space="preserve">, В.М. </w:t>
      </w:r>
      <w:proofErr w:type="spellStart"/>
      <w:r w:rsidRPr="00460475">
        <w:rPr>
          <w:color w:val="000000"/>
          <w:sz w:val="28"/>
          <w:szCs w:val="28"/>
        </w:rPr>
        <w:t>Робул</w:t>
      </w:r>
      <w:proofErr w:type="spellEnd"/>
      <w:r w:rsidRPr="00460475">
        <w:rPr>
          <w:color w:val="000000"/>
          <w:sz w:val="28"/>
          <w:szCs w:val="28"/>
        </w:rPr>
        <w:t xml:space="preserve">, К.Є. </w:t>
      </w:r>
      <w:proofErr w:type="spellStart"/>
      <w:r w:rsidRPr="00460475">
        <w:rPr>
          <w:color w:val="000000"/>
          <w:sz w:val="28"/>
          <w:szCs w:val="28"/>
        </w:rPr>
        <w:t>Єсипчук</w:t>
      </w:r>
      <w:proofErr w:type="spellEnd"/>
      <w:r w:rsidRPr="00460475">
        <w:rPr>
          <w:color w:val="000000"/>
          <w:sz w:val="28"/>
          <w:szCs w:val="28"/>
        </w:rPr>
        <w:t xml:space="preserve">, В.І. </w:t>
      </w:r>
      <w:proofErr w:type="spellStart"/>
      <w:r w:rsidRPr="00460475">
        <w:rPr>
          <w:color w:val="000000"/>
          <w:sz w:val="28"/>
          <w:szCs w:val="28"/>
        </w:rPr>
        <w:t>Орса</w:t>
      </w:r>
      <w:proofErr w:type="spellEnd"/>
      <w:r w:rsidRPr="00460475">
        <w:rPr>
          <w:color w:val="000000"/>
          <w:sz w:val="28"/>
          <w:szCs w:val="28"/>
        </w:rPr>
        <w:t xml:space="preserve">.- М.: Наука, 1989. – 203с. 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proofErr w:type="spellStart"/>
      <w:r w:rsidRPr="00CE6323">
        <w:rPr>
          <w:color w:val="000000"/>
          <w:sz w:val="28"/>
          <w:szCs w:val="28"/>
        </w:rPr>
        <w:t>Жабин</w:t>
      </w:r>
      <w:proofErr w:type="spellEnd"/>
      <w:r w:rsidRPr="00CE6323">
        <w:rPr>
          <w:color w:val="000000"/>
          <w:sz w:val="28"/>
          <w:szCs w:val="28"/>
        </w:rPr>
        <w:t xml:space="preserve"> А.Г. </w:t>
      </w:r>
      <w:proofErr w:type="spellStart"/>
      <w:r w:rsidRPr="00CE6323">
        <w:rPr>
          <w:color w:val="000000"/>
          <w:sz w:val="28"/>
          <w:szCs w:val="28"/>
        </w:rPr>
        <w:t>Стадиальный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анализ</w:t>
      </w:r>
      <w:proofErr w:type="spellEnd"/>
      <w:r w:rsidRPr="00CE6323">
        <w:rPr>
          <w:color w:val="000000"/>
          <w:sz w:val="28"/>
          <w:szCs w:val="28"/>
        </w:rPr>
        <w:t xml:space="preserve"> в </w:t>
      </w:r>
      <w:proofErr w:type="spellStart"/>
      <w:r w:rsidRPr="00CE6323">
        <w:rPr>
          <w:color w:val="000000"/>
          <w:sz w:val="28"/>
          <w:szCs w:val="28"/>
        </w:rPr>
        <w:t>генетической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минералогии</w:t>
      </w:r>
      <w:proofErr w:type="spellEnd"/>
      <w:r w:rsidRPr="00CE6323">
        <w:rPr>
          <w:color w:val="000000"/>
          <w:sz w:val="28"/>
          <w:szCs w:val="28"/>
        </w:rPr>
        <w:t xml:space="preserve">. – М.: </w:t>
      </w:r>
      <w:proofErr w:type="spellStart"/>
      <w:r w:rsidRPr="00CE6323">
        <w:rPr>
          <w:color w:val="000000"/>
          <w:sz w:val="28"/>
          <w:szCs w:val="28"/>
        </w:rPr>
        <w:t>Недра</w:t>
      </w:r>
      <w:proofErr w:type="spellEnd"/>
      <w:r w:rsidRPr="00CE6323">
        <w:rPr>
          <w:color w:val="000000"/>
          <w:sz w:val="28"/>
          <w:szCs w:val="28"/>
        </w:rPr>
        <w:t>. – 1987. – 254 с.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proofErr w:type="spellStart"/>
      <w:r w:rsidRPr="00CE6323">
        <w:rPr>
          <w:color w:val="000000"/>
          <w:sz w:val="28"/>
          <w:szCs w:val="28"/>
        </w:rPr>
        <w:t>Каляев</w:t>
      </w:r>
      <w:proofErr w:type="spellEnd"/>
      <w:r w:rsidRPr="00CE6323">
        <w:rPr>
          <w:color w:val="000000"/>
          <w:sz w:val="28"/>
          <w:szCs w:val="28"/>
        </w:rPr>
        <w:t xml:space="preserve"> Г.И., </w:t>
      </w:r>
      <w:proofErr w:type="spellStart"/>
      <w:r w:rsidRPr="00CE6323">
        <w:rPr>
          <w:color w:val="000000"/>
          <w:sz w:val="28"/>
          <w:szCs w:val="28"/>
        </w:rPr>
        <w:t>Крутиховская</w:t>
      </w:r>
      <w:proofErr w:type="spellEnd"/>
      <w:r w:rsidRPr="00CE6323">
        <w:rPr>
          <w:color w:val="000000"/>
          <w:sz w:val="28"/>
          <w:szCs w:val="28"/>
        </w:rPr>
        <w:t xml:space="preserve"> З.А., </w:t>
      </w:r>
      <w:proofErr w:type="spellStart"/>
      <w:r w:rsidRPr="00CE6323">
        <w:rPr>
          <w:color w:val="000000"/>
          <w:sz w:val="28"/>
          <w:szCs w:val="28"/>
        </w:rPr>
        <w:t>Рябенко</w:t>
      </w:r>
      <w:proofErr w:type="spellEnd"/>
      <w:r w:rsidRPr="00CE6323">
        <w:rPr>
          <w:color w:val="000000"/>
          <w:sz w:val="28"/>
          <w:szCs w:val="28"/>
        </w:rPr>
        <w:t xml:space="preserve"> В.А. и </w:t>
      </w:r>
      <w:proofErr w:type="spellStart"/>
      <w:r w:rsidRPr="00CE6323">
        <w:rPr>
          <w:color w:val="000000"/>
          <w:sz w:val="28"/>
          <w:szCs w:val="28"/>
        </w:rPr>
        <w:t>др</w:t>
      </w:r>
      <w:proofErr w:type="spellEnd"/>
      <w:r w:rsidRPr="00CE6323">
        <w:rPr>
          <w:color w:val="000000"/>
          <w:sz w:val="28"/>
          <w:szCs w:val="28"/>
        </w:rPr>
        <w:t xml:space="preserve">. </w:t>
      </w:r>
      <w:proofErr w:type="spellStart"/>
      <w:r w:rsidRPr="00CE6323">
        <w:rPr>
          <w:color w:val="000000"/>
          <w:sz w:val="28"/>
          <w:szCs w:val="28"/>
        </w:rPr>
        <w:t>Тектоника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раннего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докембрия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Украинского</w:t>
      </w:r>
      <w:proofErr w:type="spellEnd"/>
      <w:r w:rsidRPr="00CE6323">
        <w:rPr>
          <w:color w:val="000000"/>
          <w:sz w:val="28"/>
          <w:szCs w:val="28"/>
        </w:rPr>
        <w:t xml:space="preserve"> щита // </w:t>
      </w:r>
      <w:proofErr w:type="spellStart"/>
      <w:r w:rsidRPr="00CE6323">
        <w:rPr>
          <w:color w:val="000000"/>
          <w:sz w:val="28"/>
          <w:szCs w:val="28"/>
        </w:rPr>
        <w:t>Региональная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тектоника</w:t>
      </w:r>
      <w:proofErr w:type="spellEnd"/>
      <w:r w:rsidRPr="00CE6323">
        <w:rPr>
          <w:color w:val="000000"/>
          <w:sz w:val="28"/>
          <w:szCs w:val="28"/>
        </w:rPr>
        <w:t xml:space="preserve"> ран-</w:t>
      </w:r>
      <w:proofErr w:type="spellStart"/>
      <w:r w:rsidRPr="00CE6323">
        <w:rPr>
          <w:color w:val="000000"/>
          <w:sz w:val="28"/>
          <w:szCs w:val="28"/>
        </w:rPr>
        <w:t>него</w:t>
      </w:r>
      <w:proofErr w:type="spellEnd"/>
      <w:r w:rsidRPr="00CE6323">
        <w:rPr>
          <w:color w:val="000000"/>
          <w:sz w:val="28"/>
          <w:szCs w:val="28"/>
        </w:rPr>
        <w:t xml:space="preserve"> </w:t>
      </w:r>
      <w:proofErr w:type="spellStart"/>
      <w:r w:rsidRPr="00CE6323">
        <w:rPr>
          <w:color w:val="000000"/>
          <w:sz w:val="28"/>
          <w:szCs w:val="28"/>
        </w:rPr>
        <w:t>докембрия</w:t>
      </w:r>
      <w:proofErr w:type="spellEnd"/>
      <w:r w:rsidRPr="00CE6323">
        <w:rPr>
          <w:color w:val="000000"/>
          <w:sz w:val="28"/>
          <w:szCs w:val="28"/>
        </w:rPr>
        <w:t xml:space="preserve"> СССР. – Л.: Наука. – 1980. – С. 18-32.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proofErr w:type="spellStart"/>
      <w:r w:rsidRPr="00B125FA">
        <w:rPr>
          <w:color w:val="000000"/>
          <w:sz w:val="28"/>
          <w:szCs w:val="28"/>
        </w:rPr>
        <w:t>Кауліна</w:t>
      </w:r>
      <w:proofErr w:type="spellEnd"/>
      <w:r w:rsidRPr="00B125FA">
        <w:rPr>
          <w:color w:val="000000"/>
          <w:sz w:val="28"/>
          <w:szCs w:val="28"/>
        </w:rPr>
        <w:t xml:space="preserve"> Т.В. Утворення та перетворення циркону в </w:t>
      </w:r>
      <w:proofErr w:type="spellStart"/>
      <w:r w:rsidRPr="00B125FA">
        <w:rPr>
          <w:color w:val="000000"/>
          <w:sz w:val="28"/>
          <w:szCs w:val="28"/>
        </w:rPr>
        <w:t>поліметаморфічних</w:t>
      </w:r>
      <w:proofErr w:type="spellEnd"/>
      <w:r>
        <w:rPr>
          <w:color w:val="000000"/>
          <w:sz w:val="28"/>
          <w:szCs w:val="28"/>
          <w:lang w:val="ru-RU"/>
        </w:rPr>
        <w:t xml:space="preserve"> </w:t>
      </w:r>
      <w:r w:rsidRPr="00B125FA">
        <w:rPr>
          <w:color w:val="000000"/>
          <w:sz w:val="28"/>
          <w:szCs w:val="28"/>
        </w:rPr>
        <w:t>комплексах – Апатити: Вид-во Кольського наукового центру РАН. 2010. - 144 с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 w:rsidRPr="00B125FA">
        <w:rPr>
          <w:color w:val="000000"/>
          <w:sz w:val="28"/>
          <w:szCs w:val="28"/>
        </w:rPr>
        <w:t>Методичні рекомендації щодо кількісно-генетичної інтерпретації результатів вивчення акцесорних мінералів Київ 1987. – 81 с.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rStyle w:val="0pt"/>
          <w:color w:val="000000"/>
          <w:sz w:val="28"/>
          <w:szCs w:val="28"/>
          <w:lang w:val="ru-RU"/>
        </w:rPr>
      </w:pPr>
      <w:proofErr w:type="spellStart"/>
      <w:r w:rsidRPr="00B125FA">
        <w:rPr>
          <w:rStyle w:val="0pt"/>
          <w:color w:val="000000"/>
          <w:sz w:val="28"/>
          <w:szCs w:val="28"/>
        </w:rPr>
        <w:lastRenderedPageBreak/>
        <w:t>Носирєв</w:t>
      </w:r>
      <w:proofErr w:type="spellEnd"/>
      <w:r w:rsidRPr="00B125FA">
        <w:rPr>
          <w:rStyle w:val="0pt"/>
          <w:color w:val="000000"/>
          <w:sz w:val="28"/>
          <w:szCs w:val="28"/>
        </w:rPr>
        <w:t xml:space="preserve"> І.В. Онтогенія та типоморфізм акцесорних мінералів докембрійських порід Українського щита та їх практичне значення. Дисертація доктора геолого-мінералогічних наук / </w:t>
      </w:r>
      <w:proofErr w:type="spellStart"/>
      <w:r w:rsidRPr="00B125FA">
        <w:rPr>
          <w:rStyle w:val="0pt"/>
          <w:color w:val="000000"/>
          <w:sz w:val="28"/>
          <w:szCs w:val="28"/>
        </w:rPr>
        <w:t>Носирєв</w:t>
      </w:r>
      <w:proofErr w:type="spellEnd"/>
      <w:r w:rsidRPr="00B125FA">
        <w:rPr>
          <w:rStyle w:val="0pt"/>
          <w:color w:val="000000"/>
          <w:sz w:val="28"/>
          <w:szCs w:val="28"/>
        </w:rPr>
        <w:t xml:space="preserve"> Іполит Васильович-Одеса 1989 р.-308 с.</w:t>
      </w:r>
    </w:p>
    <w:p w:rsidR="00CC39B8" w:rsidRPr="00B125FA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 w:rsidRPr="00B125FA">
        <w:rPr>
          <w:color w:val="000000"/>
          <w:sz w:val="28"/>
          <w:szCs w:val="28"/>
        </w:rPr>
        <w:t xml:space="preserve">Основи мінералогії України: підручник/ О. </w:t>
      </w:r>
      <w:proofErr w:type="spellStart"/>
      <w:r w:rsidRPr="00B125FA">
        <w:rPr>
          <w:color w:val="000000"/>
          <w:sz w:val="28"/>
          <w:szCs w:val="28"/>
        </w:rPr>
        <w:t>Матковський</w:t>
      </w:r>
      <w:proofErr w:type="spellEnd"/>
      <w:r w:rsidRPr="00B125FA">
        <w:rPr>
          <w:color w:val="000000"/>
          <w:sz w:val="28"/>
          <w:szCs w:val="28"/>
        </w:rPr>
        <w:t xml:space="preserve">, В. </w:t>
      </w:r>
      <w:proofErr w:type="spellStart"/>
      <w:r w:rsidRPr="00B125FA">
        <w:rPr>
          <w:color w:val="000000"/>
          <w:sz w:val="28"/>
          <w:szCs w:val="28"/>
        </w:rPr>
        <w:t>Павлишин</w:t>
      </w:r>
      <w:proofErr w:type="spellEnd"/>
      <w:r w:rsidRPr="00B125FA">
        <w:rPr>
          <w:color w:val="000000"/>
          <w:sz w:val="28"/>
          <w:szCs w:val="28"/>
        </w:rPr>
        <w:t>, Є. Сливко – Львів: Видавничий центр ЛНУ ім. Івана Франка, 2009- 856 с.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rStyle w:val="0pt"/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 </w:t>
      </w:r>
      <w:r w:rsidRPr="00B125FA">
        <w:rPr>
          <w:color w:val="000000"/>
          <w:sz w:val="28"/>
          <w:szCs w:val="28"/>
        </w:rPr>
        <w:t xml:space="preserve">Петрографія, акцесорна мінералогія гранітоїдів Українського щита та їх </w:t>
      </w:r>
      <w:proofErr w:type="spellStart"/>
      <w:r w:rsidRPr="00B125FA">
        <w:rPr>
          <w:color w:val="000000"/>
          <w:sz w:val="28"/>
          <w:szCs w:val="28"/>
        </w:rPr>
        <w:t>речовинно-петрофізична</w:t>
      </w:r>
      <w:proofErr w:type="spellEnd"/>
      <w:r w:rsidRPr="00B125FA">
        <w:rPr>
          <w:color w:val="000000"/>
          <w:sz w:val="28"/>
          <w:szCs w:val="28"/>
        </w:rPr>
        <w:t xml:space="preserve"> оцінка/[</w:t>
      </w:r>
      <w:proofErr w:type="spellStart"/>
      <w:r w:rsidRPr="00B125FA">
        <w:rPr>
          <w:color w:val="000000"/>
          <w:sz w:val="28"/>
          <w:szCs w:val="28"/>
        </w:rPr>
        <w:t>М.І.Толстой</w:t>
      </w:r>
      <w:proofErr w:type="spellEnd"/>
      <w:r w:rsidRPr="00B125FA">
        <w:rPr>
          <w:color w:val="000000"/>
          <w:sz w:val="28"/>
          <w:szCs w:val="28"/>
        </w:rPr>
        <w:t xml:space="preserve">, Н.В. Костенко, В.М. </w:t>
      </w:r>
      <w:proofErr w:type="spellStart"/>
      <w:r w:rsidRPr="00B125FA">
        <w:rPr>
          <w:color w:val="000000"/>
          <w:sz w:val="28"/>
          <w:szCs w:val="28"/>
        </w:rPr>
        <w:t>Кадурін</w:t>
      </w:r>
      <w:proofErr w:type="spellEnd"/>
      <w:r w:rsidRPr="00B125FA">
        <w:rPr>
          <w:color w:val="000000"/>
          <w:sz w:val="28"/>
          <w:szCs w:val="28"/>
        </w:rPr>
        <w:t xml:space="preserve"> та ін.] Монографія. – К.: Ви-</w:t>
      </w:r>
      <w:proofErr w:type="spellStart"/>
      <w:r w:rsidRPr="00B125FA">
        <w:rPr>
          <w:color w:val="000000"/>
          <w:sz w:val="28"/>
          <w:szCs w:val="28"/>
        </w:rPr>
        <w:t>давничо</w:t>
      </w:r>
      <w:proofErr w:type="spellEnd"/>
      <w:r w:rsidRPr="00B125FA">
        <w:rPr>
          <w:color w:val="000000"/>
          <w:sz w:val="28"/>
          <w:szCs w:val="28"/>
        </w:rPr>
        <w:t>-поліграфічний центр «Київський університет», 2007. – 331 с.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 </w:t>
      </w:r>
      <w:r w:rsidRPr="00CE6323">
        <w:rPr>
          <w:color w:val="000000"/>
          <w:sz w:val="28"/>
          <w:szCs w:val="28"/>
        </w:rPr>
        <w:t xml:space="preserve">Толстой М.І., </w:t>
      </w:r>
      <w:proofErr w:type="spellStart"/>
      <w:r w:rsidRPr="00CE6323">
        <w:rPr>
          <w:color w:val="000000"/>
          <w:sz w:val="28"/>
          <w:szCs w:val="28"/>
        </w:rPr>
        <w:t>Гасанов</w:t>
      </w:r>
      <w:proofErr w:type="spellEnd"/>
      <w:r w:rsidRPr="00CE6323">
        <w:rPr>
          <w:color w:val="000000"/>
          <w:sz w:val="28"/>
          <w:szCs w:val="28"/>
        </w:rPr>
        <w:t xml:space="preserve"> Ю.Л., </w:t>
      </w:r>
      <w:proofErr w:type="spellStart"/>
      <w:r w:rsidRPr="00CE6323">
        <w:rPr>
          <w:color w:val="000000"/>
          <w:sz w:val="28"/>
          <w:szCs w:val="28"/>
        </w:rPr>
        <w:t>Гожик</w:t>
      </w:r>
      <w:proofErr w:type="spellEnd"/>
      <w:r w:rsidRPr="00CE6323">
        <w:rPr>
          <w:color w:val="000000"/>
          <w:sz w:val="28"/>
          <w:szCs w:val="28"/>
        </w:rPr>
        <w:t xml:space="preserve"> А.П., Соловйов І.В. Провідні </w:t>
      </w:r>
      <w:proofErr w:type="spellStart"/>
      <w:r w:rsidRPr="00CE6323">
        <w:rPr>
          <w:color w:val="000000"/>
          <w:sz w:val="28"/>
          <w:szCs w:val="28"/>
        </w:rPr>
        <w:t>петротипи</w:t>
      </w:r>
      <w:proofErr w:type="spellEnd"/>
      <w:r w:rsidRPr="00CE6323">
        <w:rPr>
          <w:color w:val="000000"/>
          <w:sz w:val="28"/>
          <w:szCs w:val="28"/>
        </w:rPr>
        <w:t xml:space="preserve"> гранітоїдів Українського щита, їх розповсюдження та </w:t>
      </w:r>
      <w:proofErr w:type="spellStart"/>
      <w:r w:rsidRPr="00CE6323">
        <w:rPr>
          <w:color w:val="000000"/>
          <w:sz w:val="28"/>
          <w:szCs w:val="28"/>
        </w:rPr>
        <w:t>геоди-намічні</w:t>
      </w:r>
      <w:proofErr w:type="spellEnd"/>
      <w:r w:rsidRPr="00CE6323">
        <w:rPr>
          <w:color w:val="000000"/>
          <w:sz w:val="28"/>
          <w:szCs w:val="28"/>
        </w:rPr>
        <w:t xml:space="preserve"> умови формування // </w:t>
      </w:r>
      <w:proofErr w:type="spellStart"/>
      <w:r w:rsidRPr="00CE6323">
        <w:rPr>
          <w:color w:val="000000"/>
          <w:sz w:val="28"/>
          <w:szCs w:val="28"/>
        </w:rPr>
        <w:t>Зб</w:t>
      </w:r>
      <w:proofErr w:type="spellEnd"/>
      <w:r w:rsidRPr="00CE6323">
        <w:rPr>
          <w:color w:val="000000"/>
          <w:sz w:val="28"/>
          <w:szCs w:val="28"/>
        </w:rPr>
        <w:t xml:space="preserve">. наук. праць </w:t>
      </w:r>
      <w:proofErr w:type="spellStart"/>
      <w:r w:rsidRPr="00CE6323">
        <w:rPr>
          <w:color w:val="000000"/>
          <w:sz w:val="28"/>
          <w:szCs w:val="28"/>
        </w:rPr>
        <w:t>геол</w:t>
      </w:r>
      <w:proofErr w:type="spellEnd"/>
      <w:r w:rsidRPr="00CE6323">
        <w:rPr>
          <w:color w:val="000000"/>
          <w:sz w:val="28"/>
          <w:szCs w:val="28"/>
        </w:rPr>
        <w:t>. ін-ту Київ. ун-ту. – 1995. – №1. – С. 65-79.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 w:rsidRPr="00B125FA">
        <w:rPr>
          <w:color w:val="000000"/>
          <w:sz w:val="28"/>
          <w:szCs w:val="28"/>
        </w:rPr>
        <w:t xml:space="preserve">Франк – </w:t>
      </w:r>
      <w:proofErr w:type="spellStart"/>
      <w:r w:rsidRPr="00B125FA">
        <w:rPr>
          <w:color w:val="000000"/>
          <w:sz w:val="28"/>
          <w:szCs w:val="28"/>
        </w:rPr>
        <w:t>Каменецький</w:t>
      </w:r>
      <w:proofErr w:type="spellEnd"/>
      <w:r w:rsidRPr="00B125FA">
        <w:rPr>
          <w:color w:val="000000"/>
          <w:sz w:val="28"/>
          <w:szCs w:val="28"/>
        </w:rPr>
        <w:t xml:space="preserve"> В.А. Структурний типоморфізм мінералів /Наукові основи та практичне використання типоморфізму мінералів: Матеріали </w:t>
      </w:r>
      <w:r w:rsidRPr="00B125FA">
        <w:rPr>
          <w:color w:val="000000"/>
          <w:sz w:val="28"/>
          <w:szCs w:val="28"/>
          <w:lang w:val="ru-RU"/>
        </w:rPr>
        <w:t>XI</w:t>
      </w:r>
      <w:r w:rsidRPr="00B125FA">
        <w:rPr>
          <w:color w:val="000000"/>
          <w:sz w:val="28"/>
          <w:szCs w:val="28"/>
        </w:rPr>
        <w:t xml:space="preserve"> з'їзду </w:t>
      </w:r>
      <w:proofErr w:type="spellStart"/>
      <w:r w:rsidRPr="00B125FA">
        <w:rPr>
          <w:color w:val="000000"/>
          <w:sz w:val="28"/>
          <w:szCs w:val="28"/>
        </w:rPr>
        <w:t>Міжнар</w:t>
      </w:r>
      <w:proofErr w:type="spellEnd"/>
      <w:r w:rsidRPr="00B125FA">
        <w:rPr>
          <w:color w:val="000000"/>
          <w:sz w:val="28"/>
          <w:szCs w:val="28"/>
        </w:rPr>
        <w:t xml:space="preserve">. мінерал, </w:t>
      </w:r>
      <w:proofErr w:type="spellStart"/>
      <w:r w:rsidRPr="00B125FA">
        <w:rPr>
          <w:color w:val="000000"/>
          <w:sz w:val="28"/>
          <w:szCs w:val="28"/>
        </w:rPr>
        <w:t>асоц</w:t>
      </w:r>
      <w:proofErr w:type="spellEnd"/>
      <w:r w:rsidRPr="00B125FA">
        <w:rPr>
          <w:color w:val="000000"/>
          <w:sz w:val="28"/>
          <w:szCs w:val="28"/>
        </w:rPr>
        <w:t xml:space="preserve">. </w:t>
      </w:r>
      <w:r w:rsidRPr="00B125FA">
        <w:rPr>
          <w:color w:val="000000"/>
          <w:sz w:val="28"/>
          <w:szCs w:val="28"/>
          <w:lang w:val="ru-RU"/>
        </w:rPr>
        <w:t>М: Наука, 1980. 193 с.</w:t>
      </w:r>
    </w:p>
    <w:p w:rsidR="00CC39B8" w:rsidRPr="002A505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 </w:t>
      </w:r>
      <w:r w:rsidRPr="00B125FA">
        <w:rPr>
          <w:color w:val="000000"/>
          <w:sz w:val="28"/>
          <w:szCs w:val="28"/>
        </w:rPr>
        <w:t>Щербаков І.Б. Петрологія Українського щита, - Львів: ЗУКЦ, 2005. - 366 с.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ind w:left="714" w:hanging="357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 xml:space="preserve"> </w:t>
      </w:r>
      <w:r w:rsidRPr="00460475">
        <w:rPr>
          <w:color w:val="000000"/>
          <w:sz w:val="28"/>
          <w:szCs w:val="28"/>
          <w:lang w:val="ru-RU"/>
        </w:rPr>
        <w:t xml:space="preserve">Щербак Д.Н., Пономаренко А.Н., Макаренко И.Д. Геохронология </w:t>
      </w:r>
      <w:proofErr w:type="spellStart"/>
      <w:r w:rsidRPr="00460475">
        <w:rPr>
          <w:color w:val="000000"/>
          <w:sz w:val="28"/>
          <w:szCs w:val="28"/>
          <w:lang w:val="ru-RU"/>
        </w:rPr>
        <w:t>гранитоидов</w:t>
      </w:r>
      <w:proofErr w:type="spellEnd"/>
      <w:r w:rsidRPr="0046047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460475">
        <w:rPr>
          <w:color w:val="000000"/>
          <w:sz w:val="28"/>
          <w:szCs w:val="28"/>
          <w:lang w:val="ru-RU"/>
        </w:rPr>
        <w:t>Ингуло-Ингулецкого</w:t>
      </w:r>
      <w:proofErr w:type="spellEnd"/>
      <w:r w:rsidRPr="00460475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460475">
        <w:rPr>
          <w:color w:val="000000"/>
          <w:sz w:val="28"/>
          <w:szCs w:val="28"/>
          <w:lang w:val="ru-RU"/>
        </w:rPr>
        <w:t>мегаблока</w:t>
      </w:r>
      <w:proofErr w:type="spellEnd"/>
      <w:r w:rsidRPr="00460475">
        <w:rPr>
          <w:color w:val="000000"/>
          <w:sz w:val="28"/>
          <w:szCs w:val="28"/>
          <w:lang w:val="ru-RU"/>
        </w:rPr>
        <w:t xml:space="preserve"> Украинского щита // Геохимия и рудообразование. – 1995. – </w:t>
      </w:r>
      <w:proofErr w:type="spellStart"/>
      <w:r w:rsidRPr="00460475">
        <w:rPr>
          <w:color w:val="000000"/>
          <w:sz w:val="28"/>
          <w:szCs w:val="28"/>
          <w:lang w:val="ru-RU"/>
        </w:rPr>
        <w:t>Вып</w:t>
      </w:r>
      <w:proofErr w:type="spellEnd"/>
      <w:r w:rsidRPr="00460475">
        <w:rPr>
          <w:color w:val="000000"/>
          <w:sz w:val="28"/>
          <w:szCs w:val="28"/>
          <w:lang w:val="ru-RU"/>
        </w:rPr>
        <w:t>. 21. – С. 74-88.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ind w:left="714" w:hanging="357"/>
        <w:jc w:val="left"/>
        <w:rPr>
          <w:color w:val="000000"/>
          <w:sz w:val="28"/>
          <w:szCs w:val="28"/>
          <w:lang w:val="ru-RU"/>
        </w:rPr>
      </w:pPr>
      <w:r w:rsidRPr="00B125FA">
        <w:rPr>
          <w:color w:val="000000"/>
          <w:sz w:val="28"/>
          <w:szCs w:val="28"/>
        </w:rPr>
        <w:t>Щербак Н.П., Артеменко Г.В., Лісова І.М., Пономаренко О.М. Геохронологія раннього докембрію УЩ. Архей. - Київ: Наук. думка, 2005. - 242 с.</w:t>
      </w:r>
    </w:p>
    <w:p w:rsidR="00CC39B8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lastRenderedPageBreak/>
        <w:t xml:space="preserve"> </w:t>
      </w:r>
      <w:r w:rsidRPr="00B125FA">
        <w:rPr>
          <w:color w:val="000000"/>
          <w:sz w:val="28"/>
          <w:szCs w:val="28"/>
        </w:rPr>
        <w:t xml:space="preserve">Щербак Н.П., </w:t>
      </w:r>
      <w:proofErr w:type="spellStart"/>
      <w:r w:rsidRPr="00B125FA">
        <w:rPr>
          <w:color w:val="000000"/>
          <w:sz w:val="28"/>
          <w:szCs w:val="28"/>
        </w:rPr>
        <w:t>Бартницький</w:t>
      </w:r>
      <w:proofErr w:type="spellEnd"/>
      <w:r w:rsidRPr="00B125FA">
        <w:rPr>
          <w:color w:val="000000"/>
          <w:sz w:val="28"/>
          <w:szCs w:val="28"/>
        </w:rPr>
        <w:t xml:space="preserve"> О.М., Бібікова О.В., Бойко В.Л. Еволюція континентальної кори українського щита у ранньому докембрії // </w:t>
      </w:r>
      <w:proofErr w:type="spellStart"/>
      <w:r w:rsidRPr="00B125FA">
        <w:rPr>
          <w:color w:val="000000"/>
          <w:sz w:val="28"/>
          <w:szCs w:val="28"/>
        </w:rPr>
        <w:t>Изв</w:t>
      </w:r>
      <w:proofErr w:type="spellEnd"/>
      <w:r w:rsidRPr="00B125FA">
        <w:rPr>
          <w:color w:val="000000"/>
          <w:sz w:val="28"/>
          <w:szCs w:val="28"/>
        </w:rPr>
        <w:t xml:space="preserve">. АН СРСР. Сер. </w:t>
      </w:r>
      <w:proofErr w:type="spellStart"/>
      <w:r w:rsidRPr="00B125FA">
        <w:rPr>
          <w:color w:val="000000"/>
          <w:sz w:val="28"/>
          <w:szCs w:val="28"/>
        </w:rPr>
        <w:t>геол</w:t>
      </w:r>
      <w:proofErr w:type="spellEnd"/>
      <w:r w:rsidRPr="00B125FA">
        <w:rPr>
          <w:color w:val="000000"/>
          <w:sz w:val="28"/>
          <w:szCs w:val="28"/>
        </w:rPr>
        <w:t>. - 1984.</w:t>
      </w:r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en-US"/>
        </w:rPr>
      </w:pPr>
      <w:r w:rsidRPr="00460475">
        <w:rPr>
          <w:color w:val="000000"/>
          <w:sz w:val="28"/>
          <w:szCs w:val="28"/>
          <w:lang w:val="en-US"/>
        </w:rPr>
        <w:t xml:space="preserve"> </w:t>
      </w:r>
      <w:r w:rsidRPr="00B125FA">
        <w:rPr>
          <w:color w:val="000000"/>
          <w:sz w:val="28"/>
          <w:szCs w:val="28"/>
          <w:lang w:val="en-US"/>
        </w:rPr>
        <w:t xml:space="preserve">E.S. </w:t>
      </w:r>
      <w:proofErr w:type="spellStart"/>
      <w:r w:rsidRPr="00B125FA">
        <w:rPr>
          <w:color w:val="000000"/>
          <w:sz w:val="28"/>
          <w:szCs w:val="28"/>
          <w:lang w:val="en-US"/>
        </w:rPr>
        <w:t>Kontar</w:t>
      </w:r>
      <w:proofErr w:type="spellEnd"/>
      <w:r w:rsidRPr="00B125FA">
        <w:rPr>
          <w:color w:val="000000"/>
          <w:sz w:val="28"/>
          <w:szCs w:val="28"/>
          <w:lang w:val="en-US"/>
        </w:rPr>
        <w:t xml:space="preserve">. Lectures on the course "Regional Geology" [electronic resource] Access mode to the journal: </w:t>
      </w:r>
      <w:hyperlink r:id="rId7" w:history="1">
        <w:r w:rsidRPr="003B4CC6">
          <w:rPr>
            <w:rStyle w:val="a7"/>
            <w:sz w:val="28"/>
            <w:szCs w:val="28"/>
            <w:lang w:val="en-US"/>
          </w:rPr>
          <w:t>https://studfile.net/preview/2673275/page:5/</w:t>
        </w:r>
      </w:hyperlink>
    </w:p>
    <w:p w:rsidR="00CC39B8" w:rsidRPr="00460475" w:rsidRDefault="00CC39B8" w:rsidP="00CC39B8">
      <w:pPr>
        <w:numPr>
          <w:ilvl w:val="0"/>
          <w:numId w:val="1"/>
        </w:numPr>
        <w:spacing w:line="360" w:lineRule="auto"/>
        <w:jc w:val="left"/>
        <w:rPr>
          <w:color w:val="000000"/>
          <w:sz w:val="28"/>
          <w:szCs w:val="28"/>
          <w:lang w:val="en-US"/>
        </w:rPr>
      </w:pPr>
      <w:proofErr w:type="spellStart"/>
      <w:r w:rsidRPr="00460475">
        <w:rPr>
          <w:color w:val="000000"/>
          <w:sz w:val="28"/>
          <w:szCs w:val="28"/>
        </w:rPr>
        <w:t>Shcherbakov</w:t>
      </w:r>
      <w:proofErr w:type="spellEnd"/>
      <w:r w:rsidRPr="00460475">
        <w:rPr>
          <w:color w:val="000000"/>
          <w:sz w:val="28"/>
          <w:szCs w:val="28"/>
        </w:rPr>
        <w:t xml:space="preserve"> I.B., </w:t>
      </w:r>
      <w:proofErr w:type="spellStart"/>
      <w:r w:rsidRPr="00460475">
        <w:rPr>
          <w:color w:val="000000"/>
          <w:sz w:val="28"/>
          <w:szCs w:val="28"/>
        </w:rPr>
        <w:t>Esipchuk</w:t>
      </w:r>
      <w:proofErr w:type="spellEnd"/>
      <w:r w:rsidRPr="00460475">
        <w:rPr>
          <w:color w:val="000000"/>
          <w:sz w:val="28"/>
          <w:szCs w:val="28"/>
        </w:rPr>
        <w:t xml:space="preserve"> </w:t>
      </w:r>
      <w:proofErr w:type="spellStart"/>
      <w:r w:rsidRPr="00460475">
        <w:rPr>
          <w:color w:val="000000"/>
          <w:sz w:val="28"/>
          <w:szCs w:val="28"/>
        </w:rPr>
        <w:t>K.Yu</w:t>
      </w:r>
      <w:proofErr w:type="spellEnd"/>
      <w:r w:rsidRPr="00460475">
        <w:rPr>
          <w:color w:val="000000"/>
          <w:sz w:val="28"/>
          <w:szCs w:val="28"/>
        </w:rPr>
        <w:t xml:space="preserve">. </w:t>
      </w:r>
      <w:proofErr w:type="spellStart"/>
      <w:r w:rsidRPr="00460475">
        <w:rPr>
          <w:color w:val="000000"/>
          <w:sz w:val="28"/>
          <w:szCs w:val="28"/>
        </w:rPr>
        <w:t>Petrology</w:t>
      </w:r>
      <w:proofErr w:type="spellEnd"/>
      <w:r w:rsidRPr="00460475">
        <w:rPr>
          <w:color w:val="000000"/>
          <w:sz w:val="28"/>
          <w:szCs w:val="28"/>
        </w:rPr>
        <w:t xml:space="preserve"> </w:t>
      </w:r>
      <w:proofErr w:type="spellStart"/>
      <w:r w:rsidRPr="00460475">
        <w:rPr>
          <w:color w:val="000000"/>
          <w:sz w:val="28"/>
          <w:szCs w:val="28"/>
        </w:rPr>
        <w:t>of</w:t>
      </w:r>
      <w:proofErr w:type="spellEnd"/>
      <w:r w:rsidRPr="00460475">
        <w:rPr>
          <w:color w:val="000000"/>
          <w:sz w:val="28"/>
          <w:szCs w:val="28"/>
        </w:rPr>
        <w:t xml:space="preserve"> </w:t>
      </w:r>
      <w:proofErr w:type="spellStart"/>
      <w:r w:rsidRPr="00460475">
        <w:rPr>
          <w:color w:val="000000"/>
          <w:sz w:val="28"/>
          <w:szCs w:val="28"/>
        </w:rPr>
        <w:t>Ukrainian</w:t>
      </w:r>
      <w:proofErr w:type="spellEnd"/>
      <w:r w:rsidRPr="00460475">
        <w:rPr>
          <w:color w:val="000000"/>
          <w:sz w:val="28"/>
          <w:szCs w:val="28"/>
        </w:rPr>
        <w:t xml:space="preserve"> </w:t>
      </w:r>
      <w:proofErr w:type="spellStart"/>
      <w:r w:rsidRPr="00460475">
        <w:rPr>
          <w:color w:val="000000"/>
          <w:sz w:val="28"/>
          <w:szCs w:val="28"/>
        </w:rPr>
        <w:t>Shield</w:t>
      </w:r>
      <w:proofErr w:type="spellEnd"/>
      <w:r w:rsidRPr="00460475">
        <w:rPr>
          <w:color w:val="000000"/>
          <w:sz w:val="28"/>
          <w:szCs w:val="28"/>
        </w:rPr>
        <w:t xml:space="preserve"> // </w:t>
      </w:r>
      <w:proofErr w:type="spellStart"/>
      <w:r w:rsidRPr="00460475">
        <w:rPr>
          <w:color w:val="000000"/>
          <w:sz w:val="28"/>
          <w:szCs w:val="28"/>
        </w:rPr>
        <w:t>Mineral</w:t>
      </w:r>
      <w:proofErr w:type="spellEnd"/>
      <w:r w:rsidRPr="00460475">
        <w:rPr>
          <w:color w:val="000000"/>
          <w:sz w:val="28"/>
          <w:szCs w:val="28"/>
        </w:rPr>
        <w:t xml:space="preserve">. </w:t>
      </w:r>
      <w:proofErr w:type="spellStart"/>
      <w:r w:rsidRPr="00460475">
        <w:rPr>
          <w:color w:val="000000"/>
          <w:sz w:val="28"/>
          <w:szCs w:val="28"/>
        </w:rPr>
        <w:t>Journ</w:t>
      </w:r>
      <w:proofErr w:type="spellEnd"/>
      <w:r w:rsidRPr="00460475">
        <w:rPr>
          <w:color w:val="000000"/>
          <w:sz w:val="28"/>
          <w:szCs w:val="28"/>
        </w:rPr>
        <w:t>. (</w:t>
      </w:r>
      <w:proofErr w:type="spellStart"/>
      <w:r w:rsidRPr="00460475">
        <w:rPr>
          <w:color w:val="000000"/>
          <w:sz w:val="28"/>
          <w:szCs w:val="28"/>
        </w:rPr>
        <w:t>Ukraine</w:t>
      </w:r>
      <w:proofErr w:type="spellEnd"/>
      <w:r w:rsidRPr="00460475">
        <w:rPr>
          <w:color w:val="000000"/>
          <w:sz w:val="28"/>
          <w:szCs w:val="28"/>
        </w:rPr>
        <w:t>). – 2002. – 24. – № 2/3. – P. 101-110.</w:t>
      </w:r>
    </w:p>
    <w:p w:rsidR="00A34F7E" w:rsidRDefault="00A34F7E" w:rsidP="00B02DA1">
      <w:bookmarkStart w:id="4" w:name="_GoBack"/>
      <w:bookmarkEnd w:id="4"/>
    </w:p>
    <w:sectPr w:rsidR="00A34F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9A4" w:rsidRDefault="00CC39B8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69A4" w:rsidRDefault="00CC39B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467B45"/>
    <w:multiLevelType w:val="hybridMultilevel"/>
    <w:tmpl w:val="CBF630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2DA1"/>
    <w:rsid w:val="00A34F7E"/>
    <w:rsid w:val="00B02DA1"/>
    <w:rsid w:val="00CC3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782FC8-C7AE-425F-B2FC-F4C435F39C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2DA1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qFormat/>
    <w:rsid w:val="00B02DA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02DA1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paragraph" w:styleId="a3">
    <w:name w:val="TOC Heading"/>
    <w:basedOn w:val="1"/>
    <w:next w:val="a"/>
    <w:uiPriority w:val="39"/>
    <w:unhideWhenUsed/>
    <w:qFormat/>
    <w:rsid w:val="00B02DA1"/>
    <w:pPr>
      <w:keepLines/>
      <w:spacing w:before="480" w:after="0" w:line="276" w:lineRule="auto"/>
      <w:jc w:val="left"/>
      <w:outlineLvl w:val="9"/>
    </w:pPr>
    <w:rPr>
      <w:color w:val="365F91"/>
      <w:kern w:val="0"/>
      <w:sz w:val="28"/>
      <w:szCs w:val="28"/>
      <w:lang w:val="ru-RU"/>
    </w:rPr>
  </w:style>
  <w:style w:type="paragraph" w:styleId="a4">
    <w:name w:val="header"/>
    <w:basedOn w:val="a"/>
    <w:link w:val="a5"/>
    <w:uiPriority w:val="99"/>
    <w:unhideWhenUsed/>
    <w:rsid w:val="00B02DA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B02DA1"/>
    <w:rPr>
      <w:rFonts w:ascii="Times New Roman" w:eastAsia="Calibri" w:hAnsi="Times New Roman" w:cs="Times New Roman"/>
      <w:sz w:val="24"/>
      <w:szCs w:val="24"/>
      <w:lang w:val="uk-UA"/>
    </w:rPr>
  </w:style>
  <w:style w:type="paragraph" w:styleId="2">
    <w:name w:val="toc 2"/>
    <w:basedOn w:val="a"/>
    <w:next w:val="a"/>
    <w:autoRedefine/>
    <w:uiPriority w:val="39"/>
    <w:unhideWhenUsed/>
    <w:rsid w:val="00B02DA1"/>
    <w:pPr>
      <w:tabs>
        <w:tab w:val="right" w:leader="dot" w:pos="9344"/>
      </w:tabs>
      <w:spacing w:after="100" w:line="259" w:lineRule="auto"/>
      <w:ind w:left="220"/>
      <w:jc w:val="left"/>
    </w:pPr>
    <w:rPr>
      <w:rFonts w:eastAsia="Times New Roman"/>
      <w:b/>
      <w:bCs/>
      <w:noProof/>
      <w:sz w:val="28"/>
      <w:szCs w:val="28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B02DA1"/>
    <w:pPr>
      <w:spacing w:after="100" w:line="259" w:lineRule="auto"/>
      <w:jc w:val="left"/>
    </w:pPr>
    <w:rPr>
      <w:rFonts w:ascii="Calibri" w:eastAsia="Times New Roman" w:hAnsi="Calibri"/>
      <w:sz w:val="22"/>
      <w:szCs w:val="22"/>
      <w:lang w:val="ru-RU" w:eastAsia="ru-RU"/>
    </w:rPr>
  </w:style>
  <w:style w:type="paragraph" w:styleId="3">
    <w:name w:val="toc 3"/>
    <w:basedOn w:val="a"/>
    <w:next w:val="a"/>
    <w:autoRedefine/>
    <w:uiPriority w:val="39"/>
    <w:unhideWhenUsed/>
    <w:rsid w:val="00B02DA1"/>
    <w:pPr>
      <w:spacing w:after="100" w:line="259" w:lineRule="auto"/>
      <w:ind w:left="440"/>
      <w:jc w:val="left"/>
    </w:pPr>
    <w:rPr>
      <w:rFonts w:ascii="Calibri" w:eastAsia="Times New Roman" w:hAnsi="Calibri"/>
      <w:sz w:val="22"/>
      <w:szCs w:val="22"/>
      <w:lang w:val="ru-RU" w:eastAsia="ru-RU"/>
    </w:rPr>
  </w:style>
  <w:style w:type="character" w:styleId="a6">
    <w:name w:val="Emphasis"/>
    <w:qFormat/>
    <w:rsid w:val="00B02DA1"/>
    <w:rPr>
      <w:i/>
      <w:iCs/>
    </w:rPr>
  </w:style>
  <w:style w:type="character" w:styleId="a7">
    <w:name w:val="Hyperlink"/>
    <w:uiPriority w:val="99"/>
    <w:unhideWhenUsed/>
    <w:rsid w:val="00B02DA1"/>
    <w:rPr>
      <w:color w:val="0563C1"/>
      <w:u w:val="single"/>
    </w:rPr>
  </w:style>
  <w:style w:type="character" w:customStyle="1" w:styleId="0pt">
    <w:name w:val="Подпись к картинке + Интервал 0 pt"/>
    <w:rsid w:val="00CC39B8"/>
    <w:rPr>
      <w:rFonts w:ascii="Gungsuh" w:eastAsia="Gungsuh" w:hAnsi="Gungsuh" w:cs="Gungsuh"/>
      <w:b w:val="0"/>
      <w:bCs w:val="0"/>
      <w:i w:val="0"/>
      <w:iCs w:val="0"/>
      <w:smallCaps w:val="0"/>
      <w:strike w:val="0"/>
      <w:spacing w:val="1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tudfile.net/preview/2673275/page:5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2391</Words>
  <Characters>13633</Characters>
  <Application>Microsoft Office Word</Application>
  <DocSecurity>0</DocSecurity>
  <Lines>113</Lines>
  <Paragraphs>31</Paragraphs>
  <ScaleCrop>false</ScaleCrop>
  <Company/>
  <LinksUpToDate>false</LinksUpToDate>
  <CharactersWithSpaces>15993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2023-10-02T08:30:00Z</dcterms:created>
  <dcterms:modified xsi:type="dcterms:W3CDTF">2023-10-02T08:31:00Z</dcterms:modified>
</cp:coreProperties>
</file>