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0C6A" w:rsidRPr="007F4ADE" w:rsidRDefault="00B10C6A" w:rsidP="00B10C6A">
      <w:pPr>
        <w:spacing w:line="360" w:lineRule="auto"/>
        <w:ind w:left="1" w:hanging="3"/>
        <w:jc w:val="center"/>
        <w:rPr>
          <w:rFonts w:eastAsia="Times New Roman"/>
          <w:sz w:val="28"/>
        </w:rPr>
      </w:pPr>
      <w:r w:rsidRPr="007F4ADE">
        <w:rPr>
          <w:rFonts w:eastAsia="Times New Roman"/>
          <w:sz w:val="28"/>
        </w:rPr>
        <w:t>Міністерство освіти і науки України</w:t>
      </w:r>
    </w:p>
    <w:p w:rsidR="00B10C6A" w:rsidRPr="007F4ADE" w:rsidRDefault="00B10C6A" w:rsidP="00B10C6A">
      <w:pPr>
        <w:spacing w:line="360" w:lineRule="auto"/>
        <w:ind w:left="1" w:hanging="3"/>
        <w:jc w:val="center"/>
        <w:rPr>
          <w:rFonts w:eastAsia="Times New Roman"/>
          <w:sz w:val="28"/>
        </w:rPr>
      </w:pPr>
      <w:r w:rsidRPr="007F4ADE">
        <w:rPr>
          <w:rFonts w:eastAsia="Times New Roman"/>
          <w:sz w:val="28"/>
        </w:rPr>
        <w:t>Одеський національний університет імені І.І. Мечникова</w:t>
      </w:r>
    </w:p>
    <w:p w:rsidR="00B10C6A" w:rsidRPr="007F4ADE" w:rsidRDefault="00B10C6A" w:rsidP="00B10C6A">
      <w:pPr>
        <w:spacing w:line="360" w:lineRule="auto"/>
        <w:ind w:left="1" w:hanging="3"/>
        <w:jc w:val="center"/>
        <w:rPr>
          <w:rFonts w:eastAsia="Times New Roman"/>
          <w:sz w:val="28"/>
        </w:rPr>
      </w:pPr>
      <w:r w:rsidRPr="007F4ADE">
        <w:rPr>
          <w:rFonts w:eastAsia="Times New Roman"/>
          <w:sz w:val="28"/>
        </w:rPr>
        <w:t xml:space="preserve">Факультет </w:t>
      </w:r>
      <w:proofErr w:type="spellStart"/>
      <w:r w:rsidRPr="007F4ADE">
        <w:rPr>
          <w:rFonts w:eastAsia="Times New Roman"/>
          <w:sz w:val="28"/>
        </w:rPr>
        <w:t>романо</w:t>
      </w:r>
      <w:proofErr w:type="spellEnd"/>
      <w:r w:rsidRPr="007F4ADE">
        <w:rPr>
          <w:rFonts w:eastAsia="Times New Roman"/>
          <w:sz w:val="28"/>
        </w:rPr>
        <w:t>-германської філології</w:t>
      </w:r>
    </w:p>
    <w:p w:rsidR="00B10C6A" w:rsidRPr="007F4ADE" w:rsidRDefault="00B10C6A" w:rsidP="00B10C6A">
      <w:pPr>
        <w:spacing w:line="360" w:lineRule="auto"/>
        <w:ind w:left="1" w:hanging="3"/>
        <w:jc w:val="center"/>
        <w:rPr>
          <w:rFonts w:eastAsia="Times New Roman"/>
          <w:sz w:val="28"/>
        </w:rPr>
      </w:pPr>
      <w:r w:rsidRPr="007F4ADE">
        <w:rPr>
          <w:rFonts w:eastAsia="Times New Roman"/>
          <w:sz w:val="28"/>
        </w:rPr>
        <w:t>Кафедра педагогіки</w:t>
      </w:r>
    </w:p>
    <w:p w:rsidR="00B10C6A" w:rsidRPr="007F4ADE" w:rsidRDefault="00B10C6A" w:rsidP="00B10C6A">
      <w:pPr>
        <w:spacing w:line="360" w:lineRule="auto"/>
        <w:ind w:firstLine="709"/>
        <w:jc w:val="center"/>
        <w:rPr>
          <w:rFonts w:eastAsia="Times New Roman"/>
          <w:sz w:val="28"/>
          <w:szCs w:val="28"/>
        </w:rPr>
      </w:pPr>
    </w:p>
    <w:p w:rsidR="00B10C6A" w:rsidRPr="007F4ADE" w:rsidRDefault="00B10C6A" w:rsidP="00B10C6A">
      <w:pPr>
        <w:spacing w:line="360" w:lineRule="auto"/>
        <w:ind w:firstLine="709"/>
        <w:jc w:val="center"/>
        <w:rPr>
          <w:rFonts w:eastAsia="Times New Roman"/>
          <w:sz w:val="28"/>
          <w:szCs w:val="28"/>
        </w:rPr>
      </w:pPr>
    </w:p>
    <w:p w:rsidR="00B10C6A" w:rsidRPr="007F4ADE" w:rsidRDefault="00B10C6A" w:rsidP="00B10C6A">
      <w:pPr>
        <w:spacing w:line="360" w:lineRule="auto"/>
        <w:ind w:firstLine="709"/>
        <w:jc w:val="center"/>
        <w:rPr>
          <w:rFonts w:eastAsia="Times New Roman"/>
          <w:sz w:val="28"/>
          <w:szCs w:val="28"/>
        </w:rPr>
      </w:pPr>
    </w:p>
    <w:p w:rsidR="00B10C6A" w:rsidRPr="007F4ADE" w:rsidRDefault="00B10C6A" w:rsidP="00B10C6A">
      <w:pPr>
        <w:spacing w:line="360" w:lineRule="auto"/>
        <w:ind w:firstLine="709"/>
        <w:jc w:val="center"/>
        <w:rPr>
          <w:rFonts w:eastAsia="Times New Roman"/>
          <w:b/>
          <w:sz w:val="28"/>
          <w:szCs w:val="28"/>
        </w:rPr>
      </w:pPr>
      <w:r w:rsidRPr="007F4ADE">
        <w:rPr>
          <w:rFonts w:eastAsia="Times New Roman"/>
          <w:b/>
          <w:sz w:val="28"/>
          <w:szCs w:val="28"/>
        </w:rPr>
        <w:t xml:space="preserve">ДИПЛОМНА РОБОТА </w:t>
      </w:r>
    </w:p>
    <w:p w:rsidR="00B10C6A" w:rsidRPr="000821B0" w:rsidRDefault="00B10C6A" w:rsidP="00B10C6A">
      <w:pPr>
        <w:spacing w:line="360" w:lineRule="auto"/>
        <w:jc w:val="center"/>
        <w:rPr>
          <w:rFonts w:eastAsia="Times New Roman"/>
          <w:b/>
          <w:caps/>
          <w:sz w:val="28"/>
          <w:szCs w:val="28"/>
        </w:rPr>
      </w:pPr>
      <w:r w:rsidRPr="000821B0">
        <w:rPr>
          <w:rFonts w:eastAsia="Times New Roman"/>
          <w:b/>
          <w:sz w:val="28"/>
          <w:szCs w:val="28"/>
        </w:rPr>
        <w:t>«</w:t>
      </w:r>
      <w:r w:rsidRPr="000821B0">
        <w:rPr>
          <w:b/>
          <w:color w:val="000000"/>
          <w:sz w:val="28"/>
          <w:szCs w:val="28"/>
          <w:shd w:val="clear" w:color="auto" w:fill="FFFFFF"/>
        </w:rPr>
        <w:t>КОНЦЕПТУАЛЬНІ ЗАСАДИ МОНІТОРИНГУ ЯКОСТІ БІЗНЕС-ОСВІТИ</w:t>
      </w:r>
      <w:r w:rsidRPr="000821B0">
        <w:rPr>
          <w:rFonts w:eastAsia="Times New Roman"/>
          <w:b/>
          <w:sz w:val="28"/>
          <w:szCs w:val="28"/>
        </w:rPr>
        <w:t>»</w:t>
      </w:r>
    </w:p>
    <w:p w:rsidR="00B10C6A" w:rsidRPr="007F4ADE" w:rsidRDefault="00B10C6A" w:rsidP="00B10C6A">
      <w:pPr>
        <w:spacing w:line="360" w:lineRule="auto"/>
        <w:jc w:val="center"/>
        <w:rPr>
          <w:rFonts w:eastAsia="Times New Roman"/>
          <w:sz w:val="28"/>
          <w:szCs w:val="28"/>
          <w:lang w:val="en-US"/>
        </w:rPr>
      </w:pPr>
      <w:r w:rsidRPr="007F4ADE">
        <w:rPr>
          <w:rFonts w:eastAsia="Times New Roman"/>
          <w:sz w:val="28"/>
          <w:szCs w:val="28"/>
        </w:rPr>
        <w:t>«</w:t>
      </w:r>
      <w:proofErr w:type="spellStart"/>
      <w:r w:rsidRPr="000821B0">
        <w:rPr>
          <w:rFonts w:eastAsia="Times New Roman"/>
          <w:sz w:val="28"/>
          <w:szCs w:val="28"/>
        </w:rPr>
        <w:t>Conceptual</w:t>
      </w:r>
      <w:proofErr w:type="spellEnd"/>
      <w:r w:rsidRPr="000821B0">
        <w:rPr>
          <w:rFonts w:eastAsia="Times New Roman"/>
          <w:sz w:val="28"/>
          <w:szCs w:val="28"/>
        </w:rPr>
        <w:t xml:space="preserve"> </w:t>
      </w:r>
      <w:proofErr w:type="spellStart"/>
      <w:r w:rsidRPr="000821B0">
        <w:rPr>
          <w:rFonts w:eastAsia="Times New Roman"/>
          <w:sz w:val="28"/>
          <w:szCs w:val="28"/>
        </w:rPr>
        <w:t>principles</w:t>
      </w:r>
      <w:proofErr w:type="spellEnd"/>
      <w:r w:rsidRPr="000821B0">
        <w:rPr>
          <w:rFonts w:eastAsia="Times New Roman"/>
          <w:sz w:val="28"/>
          <w:szCs w:val="28"/>
        </w:rPr>
        <w:t xml:space="preserve"> </w:t>
      </w:r>
      <w:proofErr w:type="spellStart"/>
      <w:r w:rsidRPr="000821B0">
        <w:rPr>
          <w:rFonts w:eastAsia="Times New Roman"/>
          <w:sz w:val="28"/>
          <w:szCs w:val="28"/>
        </w:rPr>
        <w:t>for</w:t>
      </w:r>
      <w:proofErr w:type="spellEnd"/>
      <w:r w:rsidRPr="000821B0">
        <w:rPr>
          <w:rFonts w:eastAsia="Times New Roman"/>
          <w:sz w:val="28"/>
          <w:szCs w:val="28"/>
        </w:rPr>
        <w:t xml:space="preserve"> </w:t>
      </w:r>
      <w:proofErr w:type="spellStart"/>
      <w:r w:rsidRPr="000821B0">
        <w:rPr>
          <w:rFonts w:eastAsia="Times New Roman"/>
          <w:sz w:val="28"/>
          <w:szCs w:val="28"/>
        </w:rPr>
        <w:t>monitoring</w:t>
      </w:r>
      <w:proofErr w:type="spellEnd"/>
      <w:r w:rsidRPr="000821B0">
        <w:rPr>
          <w:rFonts w:eastAsia="Times New Roman"/>
          <w:sz w:val="28"/>
          <w:szCs w:val="28"/>
        </w:rPr>
        <w:t xml:space="preserve"> </w:t>
      </w:r>
      <w:proofErr w:type="spellStart"/>
      <w:r w:rsidRPr="000821B0">
        <w:rPr>
          <w:rFonts w:eastAsia="Times New Roman"/>
          <w:sz w:val="28"/>
          <w:szCs w:val="28"/>
        </w:rPr>
        <w:t>the</w:t>
      </w:r>
      <w:proofErr w:type="spellEnd"/>
      <w:r w:rsidRPr="000821B0">
        <w:rPr>
          <w:rFonts w:eastAsia="Times New Roman"/>
          <w:sz w:val="28"/>
          <w:szCs w:val="28"/>
        </w:rPr>
        <w:t xml:space="preserve"> </w:t>
      </w:r>
      <w:proofErr w:type="spellStart"/>
      <w:r w:rsidRPr="000821B0">
        <w:rPr>
          <w:rFonts w:eastAsia="Times New Roman"/>
          <w:sz w:val="28"/>
          <w:szCs w:val="28"/>
        </w:rPr>
        <w:t>quality</w:t>
      </w:r>
      <w:proofErr w:type="spellEnd"/>
      <w:r w:rsidRPr="000821B0">
        <w:rPr>
          <w:rFonts w:eastAsia="Times New Roman"/>
          <w:sz w:val="28"/>
          <w:szCs w:val="28"/>
        </w:rPr>
        <w:t xml:space="preserve"> </w:t>
      </w:r>
      <w:proofErr w:type="spellStart"/>
      <w:r w:rsidRPr="000821B0">
        <w:rPr>
          <w:rFonts w:eastAsia="Times New Roman"/>
          <w:sz w:val="28"/>
          <w:szCs w:val="28"/>
        </w:rPr>
        <w:t>of</w:t>
      </w:r>
      <w:proofErr w:type="spellEnd"/>
      <w:r w:rsidRPr="000821B0">
        <w:rPr>
          <w:rFonts w:eastAsia="Times New Roman"/>
          <w:sz w:val="28"/>
          <w:szCs w:val="28"/>
        </w:rPr>
        <w:t xml:space="preserve"> </w:t>
      </w:r>
      <w:proofErr w:type="spellStart"/>
      <w:r w:rsidRPr="000821B0">
        <w:rPr>
          <w:rFonts w:eastAsia="Times New Roman"/>
          <w:sz w:val="28"/>
          <w:szCs w:val="28"/>
        </w:rPr>
        <w:t>business</w:t>
      </w:r>
      <w:proofErr w:type="spellEnd"/>
      <w:r w:rsidRPr="000821B0">
        <w:rPr>
          <w:rFonts w:eastAsia="Times New Roman"/>
          <w:sz w:val="28"/>
          <w:szCs w:val="28"/>
        </w:rPr>
        <w:t xml:space="preserve"> </w:t>
      </w:r>
      <w:proofErr w:type="spellStart"/>
      <w:r w:rsidRPr="000821B0">
        <w:rPr>
          <w:rFonts w:eastAsia="Times New Roman"/>
          <w:sz w:val="28"/>
          <w:szCs w:val="28"/>
        </w:rPr>
        <w:t>education</w:t>
      </w:r>
      <w:proofErr w:type="spellEnd"/>
      <w:r w:rsidRPr="007F4ADE">
        <w:rPr>
          <w:rFonts w:eastAsia="Times New Roman"/>
          <w:sz w:val="28"/>
          <w:szCs w:val="28"/>
          <w:shd w:val="clear" w:color="auto" w:fill="FFFFFF"/>
        </w:rPr>
        <w:t>»</w:t>
      </w:r>
    </w:p>
    <w:p w:rsidR="00B10C6A" w:rsidRPr="007F4ADE" w:rsidRDefault="00B10C6A" w:rsidP="00B10C6A">
      <w:pPr>
        <w:spacing w:line="360" w:lineRule="auto"/>
        <w:jc w:val="center"/>
        <w:rPr>
          <w:rFonts w:eastAsia="Times New Roman"/>
          <w:sz w:val="28"/>
          <w:szCs w:val="28"/>
        </w:rPr>
      </w:pPr>
      <w:r w:rsidRPr="007F4ADE">
        <w:rPr>
          <w:rFonts w:eastAsia="Times New Roman"/>
          <w:sz w:val="28"/>
          <w:szCs w:val="28"/>
        </w:rPr>
        <w:t>на здобуття ступеня</w:t>
      </w:r>
      <w:r>
        <w:rPr>
          <w:rFonts w:eastAsia="Times New Roman"/>
          <w:sz w:val="28"/>
          <w:szCs w:val="28"/>
        </w:rPr>
        <w:t xml:space="preserve"> вищої освіти</w:t>
      </w:r>
      <w:r w:rsidRPr="007F4ADE">
        <w:rPr>
          <w:rFonts w:eastAsia="Times New Roman"/>
          <w:sz w:val="28"/>
          <w:szCs w:val="28"/>
        </w:rPr>
        <w:t xml:space="preserve"> «Магістр»</w:t>
      </w:r>
    </w:p>
    <w:p w:rsidR="00B10C6A" w:rsidRPr="007F4ADE" w:rsidRDefault="00B10C6A" w:rsidP="00B10C6A">
      <w:pPr>
        <w:jc w:val="center"/>
        <w:rPr>
          <w:rFonts w:eastAsia="Times New Roman"/>
          <w:sz w:val="28"/>
          <w:szCs w:val="28"/>
        </w:rPr>
      </w:pPr>
      <w:r>
        <w:rPr>
          <w:rFonts w:eastAsia="Times New Roman"/>
          <w:sz w:val="28"/>
          <w:szCs w:val="28"/>
        </w:rPr>
        <w:t>011 Освітні педагогічні науки</w:t>
      </w:r>
    </w:p>
    <w:p w:rsidR="00B10C6A" w:rsidRPr="007F4ADE" w:rsidRDefault="00B10C6A" w:rsidP="00B10C6A">
      <w:pPr>
        <w:ind w:left="3119" w:firstLine="709"/>
        <w:jc w:val="both"/>
        <w:rPr>
          <w:rFonts w:eastAsia="Times New Roman"/>
          <w:sz w:val="28"/>
          <w:szCs w:val="28"/>
        </w:rPr>
      </w:pPr>
    </w:p>
    <w:p w:rsidR="00B10C6A" w:rsidRPr="007F4ADE" w:rsidRDefault="00B10C6A" w:rsidP="00B10C6A">
      <w:pPr>
        <w:ind w:left="3119" w:firstLine="709"/>
        <w:jc w:val="both"/>
        <w:rPr>
          <w:rFonts w:eastAsia="Times New Roman"/>
          <w:sz w:val="28"/>
          <w:szCs w:val="28"/>
        </w:rPr>
      </w:pPr>
    </w:p>
    <w:p w:rsidR="00B10C6A" w:rsidRPr="007F4ADE" w:rsidRDefault="00B10C6A" w:rsidP="00B10C6A">
      <w:pPr>
        <w:ind w:left="3119" w:firstLine="709"/>
        <w:jc w:val="both"/>
        <w:rPr>
          <w:rFonts w:eastAsia="Times New Roman"/>
          <w:sz w:val="28"/>
          <w:szCs w:val="28"/>
        </w:rPr>
      </w:pPr>
    </w:p>
    <w:p w:rsidR="00B10C6A" w:rsidRPr="007F4ADE" w:rsidRDefault="00B10C6A" w:rsidP="00B10C6A">
      <w:pPr>
        <w:ind w:left="3119" w:firstLine="709"/>
        <w:jc w:val="both"/>
        <w:rPr>
          <w:rFonts w:eastAsia="Times New Roman"/>
          <w:sz w:val="28"/>
          <w:szCs w:val="28"/>
        </w:rPr>
      </w:pPr>
      <w:r w:rsidRPr="007F4ADE">
        <w:rPr>
          <w:rFonts w:eastAsia="Times New Roman"/>
          <w:sz w:val="28"/>
          <w:szCs w:val="28"/>
        </w:rPr>
        <w:t>Викона</w:t>
      </w:r>
      <w:r>
        <w:rPr>
          <w:rFonts w:eastAsia="Times New Roman"/>
          <w:sz w:val="28"/>
          <w:szCs w:val="28"/>
        </w:rPr>
        <w:t>в</w:t>
      </w:r>
      <w:r w:rsidRPr="007F4ADE">
        <w:rPr>
          <w:rFonts w:eastAsia="Times New Roman"/>
          <w:sz w:val="28"/>
          <w:szCs w:val="28"/>
        </w:rPr>
        <w:t xml:space="preserve"> студент денної форми навчання</w:t>
      </w:r>
    </w:p>
    <w:p w:rsidR="00B10C6A" w:rsidRPr="007F4ADE" w:rsidRDefault="00B10C6A" w:rsidP="00B10C6A">
      <w:pPr>
        <w:ind w:left="3119" w:firstLine="709"/>
        <w:jc w:val="both"/>
        <w:rPr>
          <w:rFonts w:eastAsia="Times New Roman"/>
          <w:sz w:val="28"/>
          <w:szCs w:val="28"/>
        </w:rPr>
      </w:pPr>
      <w:r w:rsidRPr="007F4ADE">
        <w:rPr>
          <w:rFonts w:eastAsia="Times New Roman"/>
          <w:sz w:val="28"/>
          <w:szCs w:val="28"/>
        </w:rPr>
        <w:t>Спеціалізації «Освітні вимірювання»</w:t>
      </w:r>
    </w:p>
    <w:p w:rsidR="00B10C6A" w:rsidRPr="007F4ADE" w:rsidRDefault="00B10C6A" w:rsidP="00B10C6A">
      <w:pPr>
        <w:ind w:left="3119" w:firstLine="709"/>
        <w:jc w:val="both"/>
        <w:rPr>
          <w:rFonts w:eastAsia="Times New Roman"/>
          <w:b/>
          <w:sz w:val="28"/>
          <w:szCs w:val="28"/>
        </w:rPr>
      </w:pPr>
      <w:r>
        <w:rPr>
          <w:rFonts w:eastAsia="Times New Roman"/>
          <w:b/>
          <w:sz w:val="28"/>
          <w:szCs w:val="28"/>
        </w:rPr>
        <w:t>Цимбалюк Ігор Олександрович</w:t>
      </w:r>
    </w:p>
    <w:p w:rsidR="00B10C6A" w:rsidRPr="007F4ADE" w:rsidRDefault="00B10C6A" w:rsidP="00B10C6A">
      <w:pPr>
        <w:ind w:left="3119" w:firstLine="709"/>
        <w:jc w:val="both"/>
        <w:rPr>
          <w:rFonts w:eastAsia="Times New Roman"/>
          <w:sz w:val="28"/>
          <w:szCs w:val="28"/>
        </w:rPr>
      </w:pPr>
    </w:p>
    <w:p w:rsidR="00B10C6A" w:rsidRPr="007F4ADE" w:rsidRDefault="00B10C6A" w:rsidP="00B10C6A">
      <w:pPr>
        <w:ind w:left="3119" w:firstLine="709"/>
        <w:jc w:val="both"/>
        <w:rPr>
          <w:rFonts w:eastAsia="Times New Roman"/>
          <w:sz w:val="28"/>
          <w:szCs w:val="28"/>
        </w:rPr>
      </w:pPr>
      <w:r w:rsidRPr="007F4ADE">
        <w:rPr>
          <w:rFonts w:eastAsia="Times New Roman"/>
          <w:sz w:val="28"/>
          <w:szCs w:val="28"/>
        </w:rPr>
        <w:t xml:space="preserve">Керівник: Д. п. н., проф. </w:t>
      </w:r>
      <w:proofErr w:type="spellStart"/>
      <w:r w:rsidRPr="007F4ADE">
        <w:rPr>
          <w:rFonts w:eastAsia="Times New Roman"/>
          <w:sz w:val="28"/>
          <w:szCs w:val="28"/>
        </w:rPr>
        <w:t>Цокур</w:t>
      </w:r>
      <w:proofErr w:type="spellEnd"/>
      <w:r w:rsidRPr="007F4ADE">
        <w:rPr>
          <w:rFonts w:eastAsia="Times New Roman"/>
          <w:sz w:val="28"/>
          <w:szCs w:val="28"/>
        </w:rPr>
        <w:t xml:space="preserve"> О.С.</w:t>
      </w:r>
    </w:p>
    <w:p w:rsidR="00B10C6A" w:rsidRPr="007F4ADE" w:rsidRDefault="00B10C6A" w:rsidP="00B10C6A">
      <w:pPr>
        <w:ind w:left="3119" w:firstLine="709"/>
        <w:jc w:val="both"/>
        <w:rPr>
          <w:rFonts w:eastAsia="Times New Roman"/>
          <w:sz w:val="28"/>
          <w:szCs w:val="28"/>
        </w:rPr>
      </w:pPr>
      <w:r w:rsidRPr="007F4ADE">
        <w:rPr>
          <w:rFonts w:eastAsia="Times New Roman"/>
          <w:sz w:val="28"/>
          <w:szCs w:val="28"/>
        </w:rPr>
        <w:t xml:space="preserve">Рецензент: </w:t>
      </w:r>
      <w:proofErr w:type="spellStart"/>
      <w:r w:rsidRPr="007F4ADE">
        <w:rPr>
          <w:rFonts w:eastAsia="Times New Roman"/>
          <w:sz w:val="28"/>
          <w:szCs w:val="28"/>
        </w:rPr>
        <w:t>канд</w:t>
      </w:r>
      <w:proofErr w:type="spellEnd"/>
      <w:r w:rsidRPr="007F4ADE">
        <w:rPr>
          <w:rFonts w:eastAsia="Times New Roman"/>
          <w:sz w:val="28"/>
          <w:szCs w:val="28"/>
        </w:rPr>
        <w:t xml:space="preserve">. </w:t>
      </w:r>
      <w:proofErr w:type="spellStart"/>
      <w:r w:rsidRPr="007F4ADE">
        <w:rPr>
          <w:rFonts w:eastAsia="Times New Roman"/>
          <w:sz w:val="28"/>
          <w:szCs w:val="28"/>
        </w:rPr>
        <w:t>пед.н</w:t>
      </w:r>
      <w:proofErr w:type="spellEnd"/>
      <w:r w:rsidRPr="007F4ADE">
        <w:rPr>
          <w:rFonts w:eastAsia="Times New Roman"/>
          <w:sz w:val="28"/>
          <w:szCs w:val="28"/>
        </w:rPr>
        <w:t xml:space="preserve">., доц. </w:t>
      </w:r>
      <w:proofErr w:type="spellStart"/>
      <w:r>
        <w:rPr>
          <w:rFonts w:eastAsia="Times New Roman"/>
          <w:sz w:val="28"/>
          <w:szCs w:val="28"/>
        </w:rPr>
        <w:t>Татарнікова</w:t>
      </w:r>
      <w:proofErr w:type="spellEnd"/>
      <w:r>
        <w:rPr>
          <w:rFonts w:eastAsia="Times New Roman"/>
          <w:sz w:val="28"/>
          <w:szCs w:val="28"/>
        </w:rPr>
        <w:t xml:space="preserve"> А.А.</w:t>
      </w:r>
    </w:p>
    <w:p w:rsidR="00B10C6A" w:rsidRPr="007F4ADE" w:rsidRDefault="00B10C6A" w:rsidP="00B10C6A">
      <w:pPr>
        <w:ind w:left="3119" w:firstLine="709"/>
        <w:jc w:val="both"/>
        <w:rPr>
          <w:rFonts w:eastAsia="Times New Roman"/>
          <w:sz w:val="28"/>
          <w:szCs w:val="28"/>
        </w:rPr>
      </w:pPr>
    </w:p>
    <w:p w:rsidR="00B10C6A" w:rsidRDefault="00B10C6A" w:rsidP="00B10C6A">
      <w:pPr>
        <w:ind w:left="3119" w:firstLine="709"/>
        <w:jc w:val="both"/>
        <w:rPr>
          <w:rFonts w:eastAsia="Times New Roman"/>
          <w:sz w:val="28"/>
          <w:szCs w:val="28"/>
        </w:rPr>
      </w:pPr>
    </w:p>
    <w:p w:rsidR="00B10C6A" w:rsidRPr="007F4ADE" w:rsidRDefault="00B10C6A" w:rsidP="00B10C6A">
      <w:pPr>
        <w:ind w:left="3119" w:firstLine="709"/>
        <w:jc w:val="both"/>
        <w:rPr>
          <w:rFonts w:eastAsia="Times New Roman"/>
          <w:sz w:val="28"/>
          <w:szCs w:val="28"/>
        </w:rPr>
      </w:pPr>
    </w:p>
    <w:p w:rsidR="00B10C6A" w:rsidRPr="007F4ADE" w:rsidRDefault="00B10C6A" w:rsidP="00B10C6A">
      <w:pPr>
        <w:spacing w:line="360" w:lineRule="auto"/>
        <w:ind w:left="1" w:hanging="3"/>
        <w:jc w:val="both"/>
        <w:rPr>
          <w:rFonts w:eastAsia="Times New Roman"/>
          <w:sz w:val="28"/>
        </w:rPr>
      </w:pPr>
      <w:r w:rsidRPr="007F4ADE">
        <w:rPr>
          <w:rFonts w:eastAsia="Times New Roman"/>
          <w:sz w:val="28"/>
        </w:rPr>
        <w:t>Рекомендовано до захисту:                                 Захищено на засіданні ЕК №6</w:t>
      </w:r>
    </w:p>
    <w:p w:rsidR="00B10C6A" w:rsidRPr="007F4ADE" w:rsidRDefault="00B10C6A" w:rsidP="00B10C6A">
      <w:pPr>
        <w:spacing w:line="360" w:lineRule="auto"/>
        <w:ind w:left="1" w:hanging="3"/>
        <w:jc w:val="both"/>
        <w:rPr>
          <w:rFonts w:eastAsia="Times New Roman"/>
          <w:sz w:val="28"/>
        </w:rPr>
      </w:pPr>
      <w:r w:rsidRPr="007F4ADE">
        <w:rPr>
          <w:rFonts w:eastAsia="Times New Roman"/>
          <w:sz w:val="28"/>
        </w:rPr>
        <w:t>Протокол засідання кафедри                              Протокол №         від</w:t>
      </w:r>
    </w:p>
    <w:p w:rsidR="00B10C6A" w:rsidRPr="007F4ADE" w:rsidRDefault="00B10C6A" w:rsidP="00B10C6A">
      <w:pPr>
        <w:ind w:left="1" w:hanging="3"/>
        <w:jc w:val="both"/>
        <w:rPr>
          <w:rFonts w:eastAsia="Times New Roman"/>
          <w:sz w:val="28"/>
        </w:rPr>
      </w:pPr>
      <w:r w:rsidRPr="007F4ADE">
        <w:rPr>
          <w:rFonts w:eastAsia="Times New Roman"/>
          <w:sz w:val="28"/>
        </w:rPr>
        <w:t>№       від                                                               Оцінка_________/____/____</w:t>
      </w:r>
    </w:p>
    <w:p w:rsidR="00B10C6A" w:rsidRPr="007F4ADE" w:rsidRDefault="00B10C6A" w:rsidP="00B10C6A">
      <w:pPr>
        <w:ind w:hanging="2"/>
        <w:jc w:val="both"/>
        <w:rPr>
          <w:rFonts w:eastAsia="Times New Roman"/>
          <w:sz w:val="20"/>
        </w:rPr>
      </w:pPr>
      <w:r w:rsidRPr="007F4ADE">
        <w:rPr>
          <w:rFonts w:eastAsia="Times New Roman"/>
          <w:sz w:val="20"/>
        </w:rPr>
        <w:t xml:space="preserve">(за національною шкалою, шкалою </w:t>
      </w:r>
      <w:r w:rsidRPr="007F4ADE">
        <w:rPr>
          <w:rFonts w:eastAsia="Times New Roman"/>
          <w:sz w:val="20"/>
          <w:lang w:val="en-US"/>
        </w:rPr>
        <w:t>ECTS</w:t>
      </w:r>
      <w:r w:rsidRPr="007F4ADE">
        <w:rPr>
          <w:rFonts w:eastAsia="Times New Roman"/>
          <w:sz w:val="20"/>
        </w:rPr>
        <w:t>,бали)</w:t>
      </w:r>
    </w:p>
    <w:p w:rsidR="00B10C6A" w:rsidRPr="007F4ADE" w:rsidRDefault="00B10C6A" w:rsidP="00B10C6A">
      <w:pPr>
        <w:ind w:left="1" w:hanging="3"/>
        <w:jc w:val="both"/>
        <w:rPr>
          <w:rFonts w:eastAsia="Times New Roman"/>
          <w:sz w:val="28"/>
          <w:szCs w:val="28"/>
        </w:rPr>
      </w:pPr>
    </w:p>
    <w:p w:rsidR="00B10C6A" w:rsidRPr="007F4ADE" w:rsidRDefault="00B10C6A" w:rsidP="00B10C6A">
      <w:pPr>
        <w:ind w:left="1" w:hanging="3"/>
        <w:jc w:val="both"/>
        <w:rPr>
          <w:rFonts w:eastAsia="Times New Roman"/>
          <w:sz w:val="28"/>
          <w:szCs w:val="28"/>
        </w:rPr>
      </w:pPr>
      <w:r w:rsidRPr="007F4ADE">
        <w:rPr>
          <w:rFonts w:eastAsia="Times New Roman"/>
          <w:sz w:val="28"/>
          <w:szCs w:val="28"/>
        </w:rPr>
        <w:t>Завідувач кафедри педагогіки                                               Голова ЕК</w:t>
      </w:r>
    </w:p>
    <w:p w:rsidR="00B10C6A" w:rsidRPr="007F4ADE" w:rsidRDefault="00B10C6A" w:rsidP="00B10C6A">
      <w:pPr>
        <w:ind w:left="1" w:hanging="3"/>
        <w:jc w:val="both"/>
        <w:rPr>
          <w:rFonts w:eastAsia="Times New Roman"/>
          <w:sz w:val="28"/>
          <w:szCs w:val="28"/>
        </w:rPr>
      </w:pPr>
      <w:r w:rsidRPr="007F4ADE">
        <w:rPr>
          <w:rFonts w:eastAsia="Times New Roman"/>
          <w:sz w:val="28"/>
          <w:szCs w:val="28"/>
        </w:rPr>
        <w:t xml:space="preserve">____________        </w:t>
      </w:r>
      <w:proofErr w:type="spellStart"/>
      <w:r w:rsidRPr="007F4ADE">
        <w:rPr>
          <w:rFonts w:eastAsia="Times New Roman"/>
          <w:sz w:val="28"/>
          <w:szCs w:val="28"/>
        </w:rPr>
        <w:t>Цокур</w:t>
      </w:r>
      <w:proofErr w:type="spellEnd"/>
      <w:r w:rsidRPr="007F4ADE">
        <w:rPr>
          <w:rFonts w:eastAsia="Times New Roman"/>
          <w:sz w:val="28"/>
          <w:szCs w:val="28"/>
        </w:rPr>
        <w:t xml:space="preserve"> О.С.                            ____________        </w:t>
      </w:r>
      <w:proofErr w:type="spellStart"/>
      <w:r w:rsidRPr="007F4ADE">
        <w:rPr>
          <w:rFonts w:eastAsia="Times New Roman"/>
          <w:sz w:val="28"/>
          <w:szCs w:val="28"/>
        </w:rPr>
        <w:t>Князян</w:t>
      </w:r>
      <w:proofErr w:type="spellEnd"/>
      <w:r w:rsidRPr="007F4ADE">
        <w:rPr>
          <w:rFonts w:eastAsia="Times New Roman"/>
          <w:sz w:val="28"/>
          <w:szCs w:val="28"/>
        </w:rPr>
        <w:t xml:space="preserve"> М.О.</w:t>
      </w:r>
    </w:p>
    <w:p w:rsidR="00B10C6A" w:rsidRPr="007F4ADE" w:rsidRDefault="00B10C6A" w:rsidP="00B10C6A">
      <w:pPr>
        <w:tabs>
          <w:tab w:val="left" w:pos="5910"/>
        </w:tabs>
        <w:spacing w:line="360" w:lineRule="auto"/>
        <w:ind w:hanging="2"/>
        <w:jc w:val="both"/>
        <w:rPr>
          <w:rFonts w:eastAsia="Times New Roman"/>
          <w:sz w:val="20"/>
          <w:szCs w:val="20"/>
        </w:rPr>
      </w:pPr>
      <w:r w:rsidRPr="007F4ADE">
        <w:rPr>
          <w:rFonts w:eastAsia="Times New Roman"/>
          <w:sz w:val="20"/>
          <w:szCs w:val="20"/>
        </w:rPr>
        <w:t>(підпис)                                                                                                 (підпис)</w:t>
      </w:r>
      <w:r w:rsidRPr="007F4ADE">
        <w:rPr>
          <w:rFonts w:eastAsia="Times New Roman"/>
          <w:sz w:val="20"/>
          <w:szCs w:val="20"/>
        </w:rPr>
        <w:tab/>
      </w:r>
    </w:p>
    <w:p w:rsidR="00B10C6A" w:rsidRPr="007F4ADE" w:rsidRDefault="00B10C6A" w:rsidP="00B10C6A">
      <w:pPr>
        <w:spacing w:line="360" w:lineRule="auto"/>
        <w:ind w:firstLine="709"/>
        <w:jc w:val="both"/>
        <w:rPr>
          <w:rFonts w:eastAsia="Times New Roman"/>
          <w:b/>
          <w:sz w:val="28"/>
        </w:rPr>
      </w:pPr>
    </w:p>
    <w:p w:rsidR="00B10C6A" w:rsidRPr="007F4ADE" w:rsidRDefault="00B10C6A" w:rsidP="00B10C6A">
      <w:pPr>
        <w:spacing w:line="360" w:lineRule="auto"/>
        <w:ind w:firstLine="709"/>
        <w:jc w:val="center"/>
        <w:rPr>
          <w:rFonts w:eastAsia="Times New Roman"/>
          <w:b/>
          <w:sz w:val="28"/>
        </w:rPr>
      </w:pPr>
      <w:r w:rsidRPr="007F4ADE">
        <w:rPr>
          <w:rFonts w:eastAsia="Times New Roman"/>
          <w:b/>
          <w:sz w:val="28"/>
        </w:rPr>
        <w:t>Одеса – 2019</w:t>
      </w:r>
    </w:p>
    <w:p w:rsidR="009C26C9" w:rsidRPr="00B10C6A" w:rsidRDefault="009C26C9" w:rsidP="00AA361E">
      <w:pPr>
        <w:pStyle w:val="Bodytext20"/>
        <w:shd w:val="clear" w:color="auto" w:fill="auto"/>
        <w:spacing w:after="0" w:line="360" w:lineRule="auto"/>
        <w:jc w:val="center"/>
        <w:rPr>
          <w:rFonts w:ascii="Times New Roman" w:hAnsi="Times New Roman" w:cs="Times New Roman"/>
          <w:b/>
          <w:sz w:val="28"/>
          <w:szCs w:val="28"/>
        </w:rPr>
      </w:pPr>
    </w:p>
    <w:p w:rsidR="00AA361E" w:rsidRPr="00AA361E" w:rsidRDefault="00AA361E" w:rsidP="00AA361E">
      <w:pPr>
        <w:pStyle w:val="Bodytext20"/>
        <w:shd w:val="clear" w:color="auto" w:fill="auto"/>
        <w:spacing w:after="0" w:line="360" w:lineRule="auto"/>
        <w:jc w:val="center"/>
        <w:rPr>
          <w:rFonts w:ascii="Times New Roman" w:hAnsi="Times New Roman" w:cs="Times New Roman"/>
          <w:b/>
          <w:sz w:val="28"/>
          <w:szCs w:val="28"/>
        </w:rPr>
      </w:pPr>
      <w:r w:rsidRPr="00AA361E">
        <w:rPr>
          <w:rFonts w:ascii="Times New Roman" w:hAnsi="Times New Roman" w:cs="Times New Roman"/>
          <w:b/>
          <w:sz w:val="28"/>
          <w:szCs w:val="28"/>
        </w:rPr>
        <w:lastRenderedPageBreak/>
        <w:t>АНОТАЦІЯ</w:t>
      </w:r>
    </w:p>
    <w:p w:rsidR="00AA361E" w:rsidRPr="00AA361E" w:rsidRDefault="00AA361E" w:rsidP="00AA361E">
      <w:pPr>
        <w:spacing w:line="360" w:lineRule="auto"/>
        <w:ind w:firstLine="700"/>
        <w:jc w:val="both"/>
        <w:rPr>
          <w:b/>
          <w:sz w:val="28"/>
          <w:szCs w:val="28"/>
          <w:lang w:eastAsia="en-US"/>
        </w:rPr>
      </w:pPr>
      <w:r w:rsidRPr="00AA361E">
        <w:rPr>
          <w:sz w:val="28"/>
          <w:szCs w:val="28"/>
          <w:lang w:eastAsia="en-US"/>
        </w:rPr>
        <w:t>Цимбалюк І. О.</w:t>
      </w:r>
      <w:r w:rsidRPr="00AA361E">
        <w:rPr>
          <w:color w:val="000000"/>
          <w:sz w:val="28"/>
          <w:szCs w:val="28"/>
          <w:shd w:val="clear" w:color="auto" w:fill="FFFFFF"/>
        </w:rPr>
        <w:t xml:space="preserve"> </w:t>
      </w:r>
      <w:r w:rsidRPr="00186357">
        <w:rPr>
          <w:color w:val="000000"/>
          <w:sz w:val="28"/>
          <w:szCs w:val="28"/>
          <w:shd w:val="clear" w:color="auto" w:fill="FFFFFF"/>
        </w:rPr>
        <w:t>Концептуальні засади моніторингу якості бізнес-освіти</w:t>
      </w:r>
      <w:r w:rsidRPr="00AA361E">
        <w:rPr>
          <w:sz w:val="28"/>
          <w:szCs w:val="28"/>
          <w:lang w:eastAsia="en-US"/>
        </w:rPr>
        <w:t>:  Магістерська робота за спеціальністю 011 Освітні, педагогічні науки (спеціалізація – Освітні вимірювання). – Одеса: Одеський національний університет імені І. І.</w:t>
      </w:r>
      <w:r>
        <w:rPr>
          <w:sz w:val="28"/>
          <w:szCs w:val="28"/>
          <w:lang w:eastAsia="en-US"/>
        </w:rPr>
        <w:t xml:space="preserve"> Мечникова, 2019</w:t>
      </w:r>
      <w:r w:rsidRPr="00AA361E">
        <w:rPr>
          <w:sz w:val="28"/>
          <w:szCs w:val="28"/>
          <w:lang w:eastAsia="en-US"/>
        </w:rPr>
        <w:t>.</w:t>
      </w:r>
    </w:p>
    <w:p w:rsidR="00AA361E" w:rsidRDefault="00AA361E" w:rsidP="00AA361E">
      <w:pPr>
        <w:spacing w:line="360" w:lineRule="auto"/>
        <w:ind w:firstLine="700"/>
        <w:jc w:val="both"/>
        <w:rPr>
          <w:sz w:val="28"/>
          <w:szCs w:val="28"/>
          <w:lang w:eastAsia="en-US"/>
        </w:rPr>
      </w:pPr>
      <w:r w:rsidRPr="004F40E4">
        <w:rPr>
          <w:sz w:val="28"/>
          <w:szCs w:val="28"/>
          <w:lang w:eastAsia="en-US"/>
        </w:rPr>
        <w:t xml:space="preserve">У магістерській роботі досліджено проблему </w:t>
      </w:r>
      <w:r>
        <w:rPr>
          <w:sz w:val="28"/>
          <w:szCs w:val="28"/>
          <w:lang w:eastAsia="en-US"/>
        </w:rPr>
        <w:t>моніторингу якості бізнес-освіти.</w:t>
      </w:r>
      <w:r w:rsidRPr="004F40E4">
        <w:rPr>
          <w:sz w:val="28"/>
          <w:szCs w:val="28"/>
          <w:lang w:eastAsia="en-US"/>
        </w:rPr>
        <w:t xml:space="preserve"> Визначено сутність понять «</w:t>
      </w:r>
      <w:r>
        <w:rPr>
          <w:sz w:val="28"/>
          <w:szCs w:val="28"/>
          <w:lang w:eastAsia="en-US"/>
        </w:rPr>
        <w:t>освіта»</w:t>
      </w:r>
      <w:r w:rsidRPr="004F40E4">
        <w:rPr>
          <w:sz w:val="28"/>
          <w:szCs w:val="28"/>
          <w:lang w:eastAsia="en-US"/>
        </w:rPr>
        <w:t>, «</w:t>
      </w:r>
      <w:r>
        <w:rPr>
          <w:sz w:val="28"/>
          <w:szCs w:val="28"/>
          <w:lang w:eastAsia="en-US"/>
        </w:rPr>
        <w:t>бізнес-освіта</w:t>
      </w:r>
      <w:r w:rsidRPr="004F40E4">
        <w:rPr>
          <w:sz w:val="28"/>
          <w:szCs w:val="28"/>
          <w:lang w:eastAsia="en-US"/>
        </w:rPr>
        <w:t xml:space="preserve">». Розглянуто </w:t>
      </w:r>
      <w:r>
        <w:rPr>
          <w:sz w:val="28"/>
          <w:szCs w:val="28"/>
          <w:lang w:eastAsia="en-US"/>
        </w:rPr>
        <w:t>системи моніторингу якості освіти в бізнес-школах</w:t>
      </w:r>
      <w:r w:rsidRPr="004F40E4">
        <w:rPr>
          <w:sz w:val="28"/>
          <w:szCs w:val="28"/>
          <w:lang w:eastAsia="en-US"/>
        </w:rPr>
        <w:t xml:space="preserve">. Виявлено та розглянуто </w:t>
      </w:r>
      <w:r>
        <w:rPr>
          <w:sz w:val="28"/>
          <w:szCs w:val="28"/>
          <w:lang w:eastAsia="en-US"/>
        </w:rPr>
        <w:t>системи управління якіст</w:t>
      </w:r>
      <w:r w:rsidRPr="00095BFB">
        <w:rPr>
          <w:sz w:val="28"/>
          <w:szCs w:val="28"/>
          <w:lang w:eastAsia="en-US"/>
        </w:rPr>
        <w:t>ю</w:t>
      </w:r>
      <w:r w:rsidRPr="00095BFB">
        <w:rPr>
          <w:sz w:val="28"/>
          <w:szCs w:val="28"/>
          <w:lang w:val="ru-RU" w:eastAsia="en-US"/>
        </w:rPr>
        <w:t>,</w:t>
      </w:r>
      <w:r>
        <w:rPr>
          <w:sz w:val="28"/>
          <w:szCs w:val="28"/>
          <w:lang w:eastAsia="en-US"/>
        </w:rPr>
        <w:t xml:space="preserve"> на яких базується моніторинг</w:t>
      </w:r>
      <w:r w:rsidRPr="004F40E4">
        <w:rPr>
          <w:sz w:val="28"/>
          <w:szCs w:val="28"/>
          <w:lang w:eastAsia="en-US"/>
        </w:rPr>
        <w:t xml:space="preserve"> бізнес-освіти: </w:t>
      </w:r>
      <w:r>
        <w:rPr>
          <w:sz w:val="28"/>
          <w:szCs w:val="28"/>
          <w:lang w:eastAsia="en-US"/>
        </w:rPr>
        <w:t xml:space="preserve">системи </w:t>
      </w:r>
      <w:r>
        <w:rPr>
          <w:sz w:val="28"/>
          <w:szCs w:val="28"/>
          <w:lang w:val="en-US" w:eastAsia="en-US"/>
        </w:rPr>
        <w:t>TQM</w:t>
      </w:r>
      <w:r w:rsidRPr="004A0A0F">
        <w:rPr>
          <w:sz w:val="28"/>
          <w:szCs w:val="28"/>
          <w:lang w:eastAsia="en-US"/>
        </w:rPr>
        <w:t xml:space="preserve">, </w:t>
      </w:r>
      <w:r>
        <w:rPr>
          <w:sz w:val="28"/>
          <w:szCs w:val="28"/>
          <w:lang w:eastAsia="en-US"/>
        </w:rPr>
        <w:t>СЗП.</w:t>
      </w:r>
      <w:r w:rsidRPr="004F40E4">
        <w:rPr>
          <w:sz w:val="28"/>
          <w:szCs w:val="28"/>
          <w:lang w:eastAsia="en-US"/>
        </w:rPr>
        <w:t xml:space="preserve"> Розг</w:t>
      </w:r>
      <w:r>
        <w:rPr>
          <w:sz w:val="28"/>
          <w:szCs w:val="28"/>
          <w:lang w:eastAsia="en-US"/>
        </w:rPr>
        <w:t xml:space="preserve">лянуто і проаналізовано основні завдання моніторингу, </w:t>
      </w:r>
      <w:r w:rsidRPr="00095BFB">
        <w:rPr>
          <w:sz w:val="28"/>
          <w:szCs w:val="28"/>
          <w:lang w:eastAsia="en-US"/>
        </w:rPr>
        <w:t xml:space="preserve">це: </w:t>
      </w:r>
      <w:r w:rsidRPr="00095BFB">
        <w:rPr>
          <w:sz w:val="28"/>
          <w:szCs w:val="28"/>
        </w:rPr>
        <w:t>розробка</w:t>
      </w:r>
      <w:r w:rsidRPr="00E55A40">
        <w:rPr>
          <w:sz w:val="28"/>
          <w:szCs w:val="28"/>
        </w:rPr>
        <w:t xml:space="preserve"> комплексу показників забезпечення цілісного уявлення про кількісно-якісні характеристики освітнього процесу та зміни в ньому; систематизація інформації про стан і розвиток освітнього процесу; забезпечення регулярного й ілюстративного подання інформації щодо процесів, </w:t>
      </w:r>
      <w:r>
        <w:rPr>
          <w:sz w:val="28"/>
          <w:szCs w:val="28"/>
        </w:rPr>
        <w:t>які відбуваються в системі</w:t>
      </w:r>
      <w:r w:rsidRPr="00E55A40">
        <w:rPr>
          <w:sz w:val="28"/>
          <w:szCs w:val="28"/>
        </w:rPr>
        <w:t xml:space="preserve"> освіти; інформаційне забезпечення аналізу й прогнозування стану та розвитку освітнього процесу і вироблення управлінських рішень. </w:t>
      </w:r>
    </w:p>
    <w:p w:rsidR="00AA361E" w:rsidRDefault="00AA361E" w:rsidP="00AA361E">
      <w:pPr>
        <w:spacing w:line="360" w:lineRule="auto"/>
        <w:jc w:val="both"/>
        <w:rPr>
          <w:sz w:val="28"/>
          <w:szCs w:val="28"/>
          <w:lang w:eastAsia="en-US"/>
        </w:rPr>
      </w:pPr>
      <w:r w:rsidRPr="004F40E4">
        <w:rPr>
          <w:sz w:val="28"/>
          <w:szCs w:val="28"/>
          <w:lang w:eastAsia="en-US"/>
        </w:rPr>
        <w:t xml:space="preserve">Ключові слова: </w:t>
      </w:r>
      <w:r>
        <w:rPr>
          <w:sz w:val="28"/>
          <w:szCs w:val="28"/>
          <w:lang w:eastAsia="en-US"/>
        </w:rPr>
        <w:t xml:space="preserve"> освіта, моніторинг, якість освіти, бізнес-освіта.</w:t>
      </w: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Default="007133C9" w:rsidP="00AA361E">
      <w:pPr>
        <w:spacing w:line="360" w:lineRule="auto"/>
        <w:jc w:val="both"/>
        <w:rPr>
          <w:sz w:val="28"/>
          <w:szCs w:val="28"/>
          <w:lang w:eastAsia="en-US"/>
        </w:rPr>
      </w:pPr>
    </w:p>
    <w:p w:rsidR="007133C9" w:rsidRPr="007133C9" w:rsidRDefault="007133C9" w:rsidP="007133C9">
      <w:pPr>
        <w:spacing w:line="360" w:lineRule="auto"/>
        <w:jc w:val="center"/>
        <w:rPr>
          <w:sz w:val="28"/>
          <w:szCs w:val="28"/>
          <w:lang w:eastAsia="en-US"/>
        </w:rPr>
      </w:pPr>
      <w:r w:rsidRPr="007133C9">
        <w:rPr>
          <w:sz w:val="28"/>
          <w:szCs w:val="28"/>
          <w:lang w:eastAsia="en-US"/>
        </w:rPr>
        <w:lastRenderedPageBreak/>
        <w:t>SUMMARY</w:t>
      </w:r>
    </w:p>
    <w:p w:rsidR="007133C9" w:rsidRPr="007133C9" w:rsidRDefault="007133C9" w:rsidP="007133C9">
      <w:pPr>
        <w:spacing w:line="360" w:lineRule="auto"/>
        <w:jc w:val="both"/>
        <w:rPr>
          <w:sz w:val="28"/>
          <w:szCs w:val="28"/>
          <w:lang w:eastAsia="en-US"/>
        </w:rPr>
      </w:pPr>
      <w:r>
        <w:rPr>
          <w:sz w:val="28"/>
          <w:szCs w:val="28"/>
          <w:lang w:eastAsia="en-US"/>
        </w:rPr>
        <w:t xml:space="preserve"> </w:t>
      </w:r>
      <w:proofErr w:type="spellStart"/>
      <w:r>
        <w:rPr>
          <w:sz w:val="28"/>
          <w:szCs w:val="28"/>
          <w:lang w:eastAsia="en-US"/>
        </w:rPr>
        <w:t>Tsymbalyuk</w:t>
      </w:r>
      <w:proofErr w:type="spellEnd"/>
      <w:r>
        <w:rPr>
          <w:sz w:val="28"/>
          <w:szCs w:val="28"/>
          <w:lang w:eastAsia="en-US"/>
        </w:rPr>
        <w:t xml:space="preserve"> I.</w:t>
      </w:r>
      <w:r w:rsidRPr="007133C9">
        <w:rPr>
          <w:sz w:val="28"/>
          <w:szCs w:val="28"/>
          <w:lang w:eastAsia="en-US"/>
        </w:rPr>
        <w:t xml:space="preserve"> </w:t>
      </w:r>
      <w:proofErr w:type="spellStart"/>
      <w:r w:rsidRPr="007133C9">
        <w:rPr>
          <w:sz w:val="28"/>
          <w:szCs w:val="28"/>
          <w:lang w:eastAsia="en-US"/>
        </w:rPr>
        <w:t>Conceptual</w:t>
      </w:r>
      <w:proofErr w:type="spellEnd"/>
      <w:r w:rsidRPr="007133C9">
        <w:rPr>
          <w:sz w:val="28"/>
          <w:szCs w:val="28"/>
          <w:lang w:eastAsia="en-US"/>
        </w:rPr>
        <w:t xml:space="preserve"> </w:t>
      </w:r>
      <w:proofErr w:type="spellStart"/>
      <w:r w:rsidRPr="007133C9">
        <w:rPr>
          <w:sz w:val="28"/>
          <w:szCs w:val="28"/>
          <w:lang w:eastAsia="en-US"/>
        </w:rPr>
        <w:t>bases</w:t>
      </w:r>
      <w:proofErr w:type="spellEnd"/>
      <w:r w:rsidRPr="007133C9">
        <w:rPr>
          <w:sz w:val="28"/>
          <w:szCs w:val="28"/>
          <w:lang w:eastAsia="en-US"/>
        </w:rPr>
        <w:t xml:space="preserve"> </w:t>
      </w:r>
      <w:proofErr w:type="spellStart"/>
      <w:r w:rsidRPr="007133C9">
        <w:rPr>
          <w:sz w:val="28"/>
          <w:szCs w:val="28"/>
          <w:lang w:eastAsia="en-US"/>
        </w:rPr>
        <w:t>for</w:t>
      </w:r>
      <w:proofErr w:type="spellEnd"/>
      <w:r w:rsidRPr="007133C9">
        <w:rPr>
          <w:sz w:val="28"/>
          <w:szCs w:val="28"/>
          <w:lang w:eastAsia="en-US"/>
        </w:rPr>
        <w:t xml:space="preserve"> </w:t>
      </w:r>
      <w:proofErr w:type="spellStart"/>
      <w:r w:rsidRPr="007133C9">
        <w:rPr>
          <w:sz w:val="28"/>
          <w:szCs w:val="28"/>
          <w:lang w:eastAsia="en-US"/>
        </w:rPr>
        <w:t>monitoring</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quality</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business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Master's</w:t>
      </w:r>
      <w:proofErr w:type="spellEnd"/>
      <w:r w:rsidRPr="007133C9">
        <w:rPr>
          <w:sz w:val="28"/>
          <w:szCs w:val="28"/>
          <w:lang w:eastAsia="en-US"/>
        </w:rPr>
        <w:t xml:space="preserve"> </w:t>
      </w:r>
      <w:proofErr w:type="spellStart"/>
      <w:r w:rsidRPr="007133C9">
        <w:rPr>
          <w:sz w:val="28"/>
          <w:szCs w:val="28"/>
          <w:lang w:eastAsia="en-US"/>
        </w:rPr>
        <w:t>degree</w:t>
      </w:r>
      <w:proofErr w:type="spellEnd"/>
      <w:r w:rsidRPr="007133C9">
        <w:rPr>
          <w:sz w:val="28"/>
          <w:szCs w:val="28"/>
          <w:lang w:eastAsia="en-US"/>
        </w:rPr>
        <w:t xml:space="preserve"> </w:t>
      </w:r>
      <w:proofErr w:type="spellStart"/>
      <w:r w:rsidRPr="007133C9">
        <w:rPr>
          <w:sz w:val="28"/>
          <w:szCs w:val="28"/>
          <w:lang w:eastAsia="en-US"/>
        </w:rPr>
        <w:t>in</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specialty</w:t>
      </w:r>
      <w:proofErr w:type="spellEnd"/>
      <w:r w:rsidRPr="007133C9">
        <w:rPr>
          <w:sz w:val="28"/>
          <w:szCs w:val="28"/>
          <w:lang w:eastAsia="en-US"/>
        </w:rPr>
        <w:t xml:space="preserve"> 011 </w:t>
      </w:r>
      <w:proofErr w:type="spellStart"/>
      <w:r w:rsidRPr="007133C9">
        <w:rPr>
          <w:sz w:val="28"/>
          <w:szCs w:val="28"/>
          <w:lang w:eastAsia="en-US"/>
        </w:rPr>
        <w:t>Educational</w:t>
      </w:r>
      <w:proofErr w:type="spellEnd"/>
      <w:r w:rsidRPr="007133C9">
        <w:rPr>
          <w:sz w:val="28"/>
          <w:szCs w:val="28"/>
          <w:lang w:eastAsia="en-US"/>
        </w:rPr>
        <w:t xml:space="preserve">, </w:t>
      </w:r>
      <w:proofErr w:type="spellStart"/>
      <w:r w:rsidRPr="007133C9">
        <w:rPr>
          <w:sz w:val="28"/>
          <w:szCs w:val="28"/>
          <w:lang w:eastAsia="en-US"/>
        </w:rPr>
        <w:t>Pedagogical</w:t>
      </w:r>
      <w:proofErr w:type="spellEnd"/>
      <w:r w:rsidRPr="007133C9">
        <w:rPr>
          <w:sz w:val="28"/>
          <w:szCs w:val="28"/>
          <w:lang w:eastAsia="en-US"/>
        </w:rPr>
        <w:t xml:space="preserve"> </w:t>
      </w:r>
      <w:proofErr w:type="spellStart"/>
      <w:r w:rsidRPr="007133C9">
        <w:rPr>
          <w:sz w:val="28"/>
          <w:szCs w:val="28"/>
          <w:lang w:eastAsia="en-US"/>
        </w:rPr>
        <w:t>Sciences</w:t>
      </w:r>
      <w:proofErr w:type="spellEnd"/>
      <w:r w:rsidRPr="007133C9">
        <w:rPr>
          <w:sz w:val="28"/>
          <w:szCs w:val="28"/>
          <w:lang w:eastAsia="en-US"/>
        </w:rPr>
        <w:t xml:space="preserve"> (</w:t>
      </w:r>
      <w:proofErr w:type="spellStart"/>
      <w:r w:rsidRPr="007133C9">
        <w:rPr>
          <w:sz w:val="28"/>
          <w:szCs w:val="28"/>
          <w:lang w:eastAsia="en-US"/>
        </w:rPr>
        <w:t>specialization</w:t>
      </w:r>
      <w:proofErr w:type="spellEnd"/>
      <w:r w:rsidRPr="007133C9">
        <w:rPr>
          <w:sz w:val="28"/>
          <w:szCs w:val="28"/>
          <w:lang w:eastAsia="en-US"/>
        </w:rPr>
        <w:t xml:space="preserve"> - </w:t>
      </w:r>
      <w:proofErr w:type="spellStart"/>
      <w:r w:rsidRPr="007133C9">
        <w:rPr>
          <w:sz w:val="28"/>
          <w:szCs w:val="28"/>
          <w:lang w:eastAsia="en-US"/>
        </w:rPr>
        <w:t>Educational</w:t>
      </w:r>
      <w:proofErr w:type="spellEnd"/>
      <w:r w:rsidRPr="007133C9">
        <w:rPr>
          <w:sz w:val="28"/>
          <w:szCs w:val="28"/>
          <w:lang w:eastAsia="en-US"/>
        </w:rPr>
        <w:t xml:space="preserve"> </w:t>
      </w:r>
      <w:proofErr w:type="spellStart"/>
      <w:r w:rsidRPr="007133C9">
        <w:rPr>
          <w:sz w:val="28"/>
          <w:szCs w:val="28"/>
          <w:lang w:eastAsia="en-US"/>
        </w:rPr>
        <w:t>Measurements</w:t>
      </w:r>
      <w:proofErr w:type="spellEnd"/>
      <w:r w:rsidRPr="007133C9">
        <w:rPr>
          <w:sz w:val="28"/>
          <w:szCs w:val="28"/>
          <w:lang w:eastAsia="en-US"/>
        </w:rPr>
        <w:t xml:space="preserve">).  - </w:t>
      </w:r>
      <w:proofErr w:type="spellStart"/>
      <w:r w:rsidRPr="007133C9">
        <w:rPr>
          <w:sz w:val="28"/>
          <w:szCs w:val="28"/>
          <w:lang w:eastAsia="en-US"/>
        </w:rPr>
        <w:t>Odessa</w:t>
      </w:r>
      <w:proofErr w:type="spellEnd"/>
      <w:r w:rsidRPr="007133C9">
        <w:rPr>
          <w:sz w:val="28"/>
          <w:szCs w:val="28"/>
          <w:lang w:eastAsia="en-US"/>
        </w:rPr>
        <w:t xml:space="preserve">: </w:t>
      </w:r>
      <w:proofErr w:type="spellStart"/>
      <w:r w:rsidRPr="007133C9">
        <w:rPr>
          <w:sz w:val="28"/>
          <w:szCs w:val="28"/>
          <w:lang w:eastAsia="en-US"/>
        </w:rPr>
        <w:t>Odessa</w:t>
      </w:r>
      <w:proofErr w:type="spellEnd"/>
      <w:r w:rsidRPr="007133C9">
        <w:rPr>
          <w:sz w:val="28"/>
          <w:szCs w:val="28"/>
          <w:lang w:eastAsia="en-US"/>
        </w:rPr>
        <w:t xml:space="preserve"> II </w:t>
      </w:r>
      <w:proofErr w:type="spellStart"/>
      <w:r w:rsidRPr="007133C9">
        <w:rPr>
          <w:sz w:val="28"/>
          <w:szCs w:val="28"/>
          <w:lang w:eastAsia="en-US"/>
        </w:rPr>
        <w:t>Mechnikov</w:t>
      </w:r>
      <w:proofErr w:type="spellEnd"/>
      <w:r w:rsidRPr="007133C9">
        <w:rPr>
          <w:sz w:val="28"/>
          <w:szCs w:val="28"/>
          <w:lang w:eastAsia="en-US"/>
        </w:rPr>
        <w:t xml:space="preserve"> </w:t>
      </w:r>
      <w:proofErr w:type="spellStart"/>
      <w:r w:rsidRPr="007133C9">
        <w:rPr>
          <w:sz w:val="28"/>
          <w:szCs w:val="28"/>
          <w:lang w:eastAsia="en-US"/>
        </w:rPr>
        <w:t>National</w:t>
      </w:r>
      <w:proofErr w:type="spellEnd"/>
      <w:r w:rsidRPr="007133C9">
        <w:rPr>
          <w:sz w:val="28"/>
          <w:szCs w:val="28"/>
          <w:lang w:eastAsia="en-US"/>
        </w:rPr>
        <w:t xml:space="preserve"> </w:t>
      </w:r>
      <w:proofErr w:type="spellStart"/>
      <w:r w:rsidRPr="007133C9">
        <w:rPr>
          <w:sz w:val="28"/>
          <w:szCs w:val="28"/>
          <w:lang w:eastAsia="en-US"/>
        </w:rPr>
        <w:t>University</w:t>
      </w:r>
      <w:proofErr w:type="spellEnd"/>
      <w:r w:rsidRPr="007133C9">
        <w:rPr>
          <w:sz w:val="28"/>
          <w:szCs w:val="28"/>
          <w:lang w:eastAsia="en-US"/>
        </w:rPr>
        <w:t>, 2019.</w:t>
      </w:r>
    </w:p>
    <w:p w:rsidR="007133C9" w:rsidRPr="007133C9" w:rsidRDefault="007133C9" w:rsidP="007133C9">
      <w:pPr>
        <w:spacing w:line="360" w:lineRule="auto"/>
        <w:jc w:val="both"/>
        <w:rPr>
          <w:sz w:val="28"/>
          <w:szCs w:val="28"/>
          <w:lang w:eastAsia="en-US"/>
        </w:rPr>
      </w:pPr>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master's</w:t>
      </w:r>
      <w:proofErr w:type="spellEnd"/>
      <w:r w:rsidRPr="007133C9">
        <w:rPr>
          <w:sz w:val="28"/>
          <w:szCs w:val="28"/>
          <w:lang w:eastAsia="en-US"/>
        </w:rPr>
        <w:t xml:space="preserve"> </w:t>
      </w:r>
      <w:proofErr w:type="spellStart"/>
      <w:r w:rsidRPr="007133C9">
        <w:rPr>
          <w:sz w:val="28"/>
          <w:szCs w:val="28"/>
          <w:lang w:eastAsia="en-US"/>
        </w:rPr>
        <w:t>thesis</w:t>
      </w:r>
      <w:proofErr w:type="spellEnd"/>
      <w:r w:rsidRPr="007133C9">
        <w:rPr>
          <w:sz w:val="28"/>
          <w:szCs w:val="28"/>
          <w:lang w:eastAsia="en-US"/>
        </w:rPr>
        <w:t xml:space="preserve"> </w:t>
      </w:r>
      <w:proofErr w:type="spellStart"/>
      <w:r w:rsidRPr="007133C9">
        <w:rPr>
          <w:sz w:val="28"/>
          <w:szCs w:val="28"/>
          <w:lang w:eastAsia="en-US"/>
        </w:rPr>
        <w:t>investigates</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problem</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monitoring</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quality</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business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essence</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concepts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w:t>
      </w:r>
      <w:proofErr w:type="spellStart"/>
      <w:r w:rsidRPr="007133C9">
        <w:rPr>
          <w:sz w:val="28"/>
          <w:szCs w:val="28"/>
          <w:lang w:eastAsia="en-US"/>
        </w:rPr>
        <w:t>business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is</w:t>
      </w:r>
      <w:proofErr w:type="spellEnd"/>
      <w:r w:rsidRPr="007133C9">
        <w:rPr>
          <w:sz w:val="28"/>
          <w:szCs w:val="28"/>
          <w:lang w:eastAsia="en-US"/>
        </w:rPr>
        <w:t xml:space="preserve"> </w:t>
      </w:r>
      <w:proofErr w:type="spellStart"/>
      <w:r w:rsidRPr="007133C9">
        <w:rPr>
          <w:sz w:val="28"/>
          <w:szCs w:val="28"/>
          <w:lang w:eastAsia="en-US"/>
        </w:rPr>
        <w:t>defined</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systems</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monitoring</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quality</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in</w:t>
      </w:r>
      <w:proofErr w:type="spellEnd"/>
      <w:r w:rsidRPr="007133C9">
        <w:rPr>
          <w:sz w:val="28"/>
          <w:szCs w:val="28"/>
          <w:lang w:eastAsia="en-US"/>
        </w:rPr>
        <w:t xml:space="preserve"> </w:t>
      </w:r>
      <w:proofErr w:type="spellStart"/>
      <w:r w:rsidRPr="007133C9">
        <w:rPr>
          <w:sz w:val="28"/>
          <w:szCs w:val="28"/>
          <w:lang w:eastAsia="en-US"/>
        </w:rPr>
        <w:t>business</w:t>
      </w:r>
      <w:proofErr w:type="spellEnd"/>
      <w:r w:rsidRPr="007133C9">
        <w:rPr>
          <w:sz w:val="28"/>
          <w:szCs w:val="28"/>
          <w:lang w:eastAsia="en-US"/>
        </w:rPr>
        <w:t xml:space="preserve"> </w:t>
      </w:r>
      <w:proofErr w:type="spellStart"/>
      <w:r w:rsidRPr="007133C9">
        <w:rPr>
          <w:sz w:val="28"/>
          <w:szCs w:val="28"/>
          <w:lang w:eastAsia="en-US"/>
        </w:rPr>
        <w:t>schools</w:t>
      </w:r>
      <w:proofErr w:type="spellEnd"/>
      <w:r w:rsidRPr="007133C9">
        <w:rPr>
          <w:sz w:val="28"/>
          <w:szCs w:val="28"/>
          <w:lang w:eastAsia="en-US"/>
        </w:rPr>
        <w:t xml:space="preserve"> </w:t>
      </w:r>
      <w:proofErr w:type="spellStart"/>
      <w:r w:rsidRPr="007133C9">
        <w:rPr>
          <w:sz w:val="28"/>
          <w:szCs w:val="28"/>
          <w:lang w:eastAsia="en-US"/>
        </w:rPr>
        <w:t>are</w:t>
      </w:r>
      <w:proofErr w:type="spellEnd"/>
      <w:r w:rsidRPr="007133C9">
        <w:rPr>
          <w:sz w:val="28"/>
          <w:szCs w:val="28"/>
          <w:lang w:eastAsia="en-US"/>
        </w:rPr>
        <w:t xml:space="preserve"> </w:t>
      </w:r>
      <w:proofErr w:type="spellStart"/>
      <w:r w:rsidRPr="007133C9">
        <w:rPr>
          <w:sz w:val="28"/>
          <w:szCs w:val="28"/>
          <w:lang w:eastAsia="en-US"/>
        </w:rPr>
        <w:t>considered</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quality</w:t>
      </w:r>
      <w:proofErr w:type="spellEnd"/>
      <w:r w:rsidRPr="007133C9">
        <w:rPr>
          <w:sz w:val="28"/>
          <w:szCs w:val="28"/>
          <w:lang w:eastAsia="en-US"/>
        </w:rPr>
        <w:t xml:space="preserve"> </w:t>
      </w:r>
      <w:proofErr w:type="spellStart"/>
      <w:r w:rsidRPr="007133C9">
        <w:rPr>
          <w:sz w:val="28"/>
          <w:szCs w:val="28"/>
          <w:lang w:eastAsia="en-US"/>
        </w:rPr>
        <w:t>management</w:t>
      </w:r>
      <w:proofErr w:type="spellEnd"/>
      <w:r w:rsidRPr="007133C9">
        <w:rPr>
          <w:sz w:val="28"/>
          <w:szCs w:val="28"/>
          <w:lang w:eastAsia="en-US"/>
        </w:rPr>
        <w:t xml:space="preserve"> </w:t>
      </w:r>
      <w:proofErr w:type="spellStart"/>
      <w:r w:rsidRPr="007133C9">
        <w:rPr>
          <w:sz w:val="28"/>
          <w:szCs w:val="28"/>
          <w:lang w:eastAsia="en-US"/>
        </w:rPr>
        <w:t>systems</w:t>
      </w:r>
      <w:proofErr w:type="spellEnd"/>
      <w:r w:rsidRPr="007133C9">
        <w:rPr>
          <w:sz w:val="28"/>
          <w:szCs w:val="28"/>
          <w:lang w:eastAsia="en-US"/>
        </w:rPr>
        <w:t xml:space="preserve"> </w:t>
      </w:r>
      <w:proofErr w:type="spellStart"/>
      <w:r w:rsidRPr="007133C9">
        <w:rPr>
          <w:sz w:val="28"/>
          <w:szCs w:val="28"/>
          <w:lang w:eastAsia="en-US"/>
        </w:rPr>
        <w:t>on</w:t>
      </w:r>
      <w:proofErr w:type="spellEnd"/>
      <w:r w:rsidRPr="007133C9">
        <w:rPr>
          <w:sz w:val="28"/>
          <w:szCs w:val="28"/>
          <w:lang w:eastAsia="en-US"/>
        </w:rPr>
        <w:t xml:space="preserve"> </w:t>
      </w:r>
      <w:proofErr w:type="spellStart"/>
      <w:r w:rsidRPr="007133C9">
        <w:rPr>
          <w:sz w:val="28"/>
          <w:szCs w:val="28"/>
          <w:lang w:eastAsia="en-US"/>
        </w:rPr>
        <w:t>which</w:t>
      </w:r>
      <w:proofErr w:type="spellEnd"/>
      <w:r w:rsidRPr="007133C9">
        <w:rPr>
          <w:sz w:val="28"/>
          <w:szCs w:val="28"/>
          <w:lang w:eastAsia="en-US"/>
        </w:rPr>
        <w:t xml:space="preserve"> </w:t>
      </w:r>
      <w:proofErr w:type="spellStart"/>
      <w:r w:rsidRPr="007133C9">
        <w:rPr>
          <w:sz w:val="28"/>
          <w:szCs w:val="28"/>
          <w:lang w:eastAsia="en-US"/>
        </w:rPr>
        <w:t>business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monitoring</w:t>
      </w:r>
      <w:proofErr w:type="spellEnd"/>
      <w:r w:rsidRPr="007133C9">
        <w:rPr>
          <w:sz w:val="28"/>
          <w:szCs w:val="28"/>
          <w:lang w:eastAsia="en-US"/>
        </w:rPr>
        <w:t xml:space="preserve"> </w:t>
      </w:r>
      <w:proofErr w:type="spellStart"/>
      <w:r w:rsidRPr="007133C9">
        <w:rPr>
          <w:sz w:val="28"/>
          <w:szCs w:val="28"/>
          <w:lang w:eastAsia="en-US"/>
        </w:rPr>
        <w:t>is</w:t>
      </w:r>
      <w:proofErr w:type="spellEnd"/>
      <w:r w:rsidRPr="007133C9">
        <w:rPr>
          <w:sz w:val="28"/>
          <w:szCs w:val="28"/>
          <w:lang w:eastAsia="en-US"/>
        </w:rPr>
        <w:t xml:space="preserve"> </w:t>
      </w:r>
      <w:proofErr w:type="spellStart"/>
      <w:r w:rsidRPr="007133C9">
        <w:rPr>
          <w:sz w:val="28"/>
          <w:szCs w:val="28"/>
          <w:lang w:eastAsia="en-US"/>
        </w:rPr>
        <w:t>based</w:t>
      </w:r>
      <w:proofErr w:type="spellEnd"/>
      <w:r w:rsidRPr="007133C9">
        <w:rPr>
          <w:sz w:val="28"/>
          <w:szCs w:val="28"/>
          <w:lang w:eastAsia="en-US"/>
        </w:rPr>
        <w:t xml:space="preserve"> </w:t>
      </w:r>
      <w:proofErr w:type="spellStart"/>
      <w:r w:rsidRPr="007133C9">
        <w:rPr>
          <w:sz w:val="28"/>
          <w:szCs w:val="28"/>
          <w:lang w:eastAsia="en-US"/>
        </w:rPr>
        <w:t>are</w:t>
      </w:r>
      <w:proofErr w:type="spellEnd"/>
      <w:r w:rsidRPr="007133C9">
        <w:rPr>
          <w:sz w:val="28"/>
          <w:szCs w:val="28"/>
          <w:lang w:eastAsia="en-US"/>
        </w:rPr>
        <w:t xml:space="preserve"> </w:t>
      </w:r>
      <w:proofErr w:type="spellStart"/>
      <w:r w:rsidRPr="007133C9">
        <w:rPr>
          <w:sz w:val="28"/>
          <w:szCs w:val="28"/>
          <w:lang w:eastAsia="en-US"/>
        </w:rPr>
        <w:t>identified</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reviewed</w:t>
      </w:r>
      <w:proofErr w:type="spellEnd"/>
      <w:r w:rsidRPr="007133C9">
        <w:rPr>
          <w:sz w:val="28"/>
          <w:szCs w:val="28"/>
          <w:lang w:eastAsia="en-US"/>
        </w:rPr>
        <w:t xml:space="preserve">: TQM, FFP </w:t>
      </w:r>
      <w:proofErr w:type="spellStart"/>
      <w:r w:rsidRPr="007133C9">
        <w:rPr>
          <w:sz w:val="28"/>
          <w:szCs w:val="28"/>
          <w:lang w:eastAsia="en-US"/>
        </w:rPr>
        <w:t>systems</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main</w:t>
      </w:r>
      <w:proofErr w:type="spellEnd"/>
      <w:r w:rsidRPr="007133C9">
        <w:rPr>
          <w:sz w:val="28"/>
          <w:szCs w:val="28"/>
          <w:lang w:eastAsia="en-US"/>
        </w:rPr>
        <w:t xml:space="preserve"> </w:t>
      </w:r>
      <w:proofErr w:type="spellStart"/>
      <w:r w:rsidRPr="007133C9">
        <w:rPr>
          <w:sz w:val="28"/>
          <w:szCs w:val="28"/>
          <w:lang w:eastAsia="en-US"/>
        </w:rPr>
        <w:t>tasks</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monitoring</w:t>
      </w:r>
      <w:proofErr w:type="spellEnd"/>
      <w:r w:rsidRPr="007133C9">
        <w:rPr>
          <w:sz w:val="28"/>
          <w:szCs w:val="28"/>
          <w:lang w:eastAsia="en-US"/>
        </w:rPr>
        <w:t xml:space="preserve"> </w:t>
      </w:r>
      <w:proofErr w:type="spellStart"/>
      <w:r w:rsidRPr="007133C9">
        <w:rPr>
          <w:sz w:val="28"/>
          <w:szCs w:val="28"/>
          <w:lang w:eastAsia="en-US"/>
        </w:rPr>
        <w:t>are</w:t>
      </w:r>
      <w:proofErr w:type="spellEnd"/>
      <w:r w:rsidRPr="007133C9">
        <w:rPr>
          <w:sz w:val="28"/>
          <w:szCs w:val="28"/>
          <w:lang w:eastAsia="en-US"/>
        </w:rPr>
        <w:t xml:space="preserve"> </w:t>
      </w:r>
      <w:proofErr w:type="spellStart"/>
      <w:r w:rsidRPr="007133C9">
        <w:rPr>
          <w:sz w:val="28"/>
          <w:szCs w:val="28"/>
          <w:lang w:eastAsia="en-US"/>
        </w:rPr>
        <w:t>considered</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analyzed</w:t>
      </w:r>
      <w:proofErr w:type="spellEnd"/>
      <w:r w:rsidRPr="007133C9">
        <w:rPr>
          <w:sz w:val="28"/>
          <w:szCs w:val="28"/>
          <w:lang w:eastAsia="en-US"/>
        </w:rPr>
        <w:t xml:space="preserve">: </w:t>
      </w:r>
      <w:proofErr w:type="spellStart"/>
      <w:r w:rsidRPr="007133C9">
        <w:rPr>
          <w:sz w:val="28"/>
          <w:szCs w:val="28"/>
          <w:lang w:eastAsia="en-US"/>
        </w:rPr>
        <w:t>development</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a </w:t>
      </w:r>
      <w:proofErr w:type="spellStart"/>
      <w:r w:rsidRPr="007133C9">
        <w:rPr>
          <w:sz w:val="28"/>
          <w:szCs w:val="28"/>
          <w:lang w:eastAsia="en-US"/>
        </w:rPr>
        <w:t>set</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indicators</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providing</w:t>
      </w:r>
      <w:proofErr w:type="spellEnd"/>
      <w:r w:rsidRPr="007133C9">
        <w:rPr>
          <w:sz w:val="28"/>
          <w:szCs w:val="28"/>
          <w:lang w:eastAsia="en-US"/>
        </w:rPr>
        <w:t xml:space="preserve"> a </w:t>
      </w:r>
      <w:proofErr w:type="spellStart"/>
      <w:r w:rsidRPr="007133C9">
        <w:rPr>
          <w:sz w:val="28"/>
          <w:szCs w:val="28"/>
          <w:lang w:eastAsia="en-US"/>
        </w:rPr>
        <w:t>holistic</w:t>
      </w:r>
      <w:proofErr w:type="spellEnd"/>
      <w:r w:rsidRPr="007133C9">
        <w:rPr>
          <w:sz w:val="28"/>
          <w:szCs w:val="28"/>
          <w:lang w:eastAsia="en-US"/>
        </w:rPr>
        <w:t xml:space="preserve"> </w:t>
      </w:r>
      <w:proofErr w:type="spellStart"/>
      <w:r w:rsidRPr="007133C9">
        <w:rPr>
          <w:sz w:val="28"/>
          <w:szCs w:val="28"/>
          <w:lang w:eastAsia="en-US"/>
        </w:rPr>
        <w:t>view</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quantitative</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qualitative</w:t>
      </w:r>
      <w:proofErr w:type="spellEnd"/>
      <w:r w:rsidRPr="007133C9">
        <w:rPr>
          <w:sz w:val="28"/>
          <w:szCs w:val="28"/>
          <w:lang w:eastAsia="en-US"/>
        </w:rPr>
        <w:t xml:space="preserve"> </w:t>
      </w:r>
      <w:proofErr w:type="spellStart"/>
      <w:r w:rsidRPr="007133C9">
        <w:rPr>
          <w:sz w:val="28"/>
          <w:szCs w:val="28"/>
          <w:lang w:eastAsia="en-US"/>
        </w:rPr>
        <w:t>characteristics</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educational</w:t>
      </w:r>
      <w:proofErr w:type="spellEnd"/>
      <w:r w:rsidRPr="007133C9">
        <w:rPr>
          <w:sz w:val="28"/>
          <w:szCs w:val="28"/>
          <w:lang w:eastAsia="en-US"/>
        </w:rPr>
        <w:t xml:space="preserve"> </w:t>
      </w:r>
      <w:proofErr w:type="spellStart"/>
      <w:r w:rsidRPr="007133C9">
        <w:rPr>
          <w:sz w:val="28"/>
          <w:szCs w:val="28"/>
          <w:lang w:eastAsia="en-US"/>
        </w:rPr>
        <w:t>process</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changes</w:t>
      </w:r>
      <w:proofErr w:type="spellEnd"/>
      <w:r w:rsidRPr="007133C9">
        <w:rPr>
          <w:sz w:val="28"/>
          <w:szCs w:val="28"/>
          <w:lang w:eastAsia="en-US"/>
        </w:rPr>
        <w:t xml:space="preserve"> </w:t>
      </w:r>
      <w:proofErr w:type="spellStart"/>
      <w:r w:rsidRPr="007133C9">
        <w:rPr>
          <w:sz w:val="28"/>
          <w:szCs w:val="28"/>
          <w:lang w:eastAsia="en-US"/>
        </w:rPr>
        <w:t>in</w:t>
      </w:r>
      <w:proofErr w:type="spellEnd"/>
      <w:r w:rsidRPr="007133C9">
        <w:rPr>
          <w:sz w:val="28"/>
          <w:szCs w:val="28"/>
          <w:lang w:eastAsia="en-US"/>
        </w:rPr>
        <w:t xml:space="preserve"> </w:t>
      </w:r>
      <w:proofErr w:type="spellStart"/>
      <w:r w:rsidRPr="007133C9">
        <w:rPr>
          <w:sz w:val="28"/>
          <w:szCs w:val="28"/>
          <w:lang w:eastAsia="en-US"/>
        </w:rPr>
        <w:t>it</w:t>
      </w:r>
      <w:proofErr w:type="spellEnd"/>
      <w:r w:rsidRPr="007133C9">
        <w:rPr>
          <w:sz w:val="28"/>
          <w:szCs w:val="28"/>
          <w:lang w:eastAsia="en-US"/>
        </w:rPr>
        <w:t xml:space="preserve">;  </w:t>
      </w:r>
      <w:proofErr w:type="spellStart"/>
      <w:r w:rsidRPr="007133C9">
        <w:rPr>
          <w:sz w:val="28"/>
          <w:szCs w:val="28"/>
          <w:lang w:eastAsia="en-US"/>
        </w:rPr>
        <w:t>systematization</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information</w:t>
      </w:r>
      <w:proofErr w:type="spellEnd"/>
      <w:r w:rsidRPr="007133C9">
        <w:rPr>
          <w:sz w:val="28"/>
          <w:szCs w:val="28"/>
          <w:lang w:eastAsia="en-US"/>
        </w:rPr>
        <w:t xml:space="preserve"> </w:t>
      </w:r>
      <w:proofErr w:type="spellStart"/>
      <w:r w:rsidRPr="007133C9">
        <w:rPr>
          <w:sz w:val="28"/>
          <w:szCs w:val="28"/>
          <w:lang w:eastAsia="en-US"/>
        </w:rPr>
        <w:t>on</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status</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development</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educational</w:t>
      </w:r>
      <w:proofErr w:type="spellEnd"/>
      <w:r w:rsidRPr="007133C9">
        <w:rPr>
          <w:sz w:val="28"/>
          <w:szCs w:val="28"/>
          <w:lang w:eastAsia="en-US"/>
        </w:rPr>
        <w:t xml:space="preserve"> </w:t>
      </w:r>
      <w:proofErr w:type="spellStart"/>
      <w:r w:rsidRPr="007133C9">
        <w:rPr>
          <w:sz w:val="28"/>
          <w:szCs w:val="28"/>
          <w:lang w:eastAsia="en-US"/>
        </w:rPr>
        <w:t>process</w:t>
      </w:r>
      <w:proofErr w:type="spellEnd"/>
      <w:r w:rsidRPr="007133C9">
        <w:rPr>
          <w:sz w:val="28"/>
          <w:szCs w:val="28"/>
          <w:lang w:eastAsia="en-US"/>
        </w:rPr>
        <w:t xml:space="preserve">;  </w:t>
      </w:r>
      <w:proofErr w:type="spellStart"/>
      <w:r w:rsidRPr="007133C9">
        <w:rPr>
          <w:sz w:val="28"/>
          <w:szCs w:val="28"/>
          <w:lang w:eastAsia="en-US"/>
        </w:rPr>
        <w:t>ensuring</w:t>
      </w:r>
      <w:proofErr w:type="spellEnd"/>
      <w:r w:rsidRPr="007133C9">
        <w:rPr>
          <w:sz w:val="28"/>
          <w:szCs w:val="28"/>
          <w:lang w:eastAsia="en-US"/>
        </w:rPr>
        <w:t xml:space="preserve"> </w:t>
      </w:r>
      <w:proofErr w:type="spellStart"/>
      <w:r w:rsidRPr="007133C9">
        <w:rPr>
          <w:sz w:val="28"/>
          <w:szCs w:val="28"/>
          <w:lang w:eastAsia="en-US"/>
        </w:rPr>
        <w:t>regular</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illustrative</w:t>
      </w:r>
      <w:proofErr w:type="spellEnd"/>
      <w:r w:rsidRPr="007133C9">
        <w:rPr>
          <w:sz w:val="28"/>
          <w:szCs w:val="28"/>
          <w:lang w:eastAsia="en-US"/>
        </w:rPr>
        <w:t xml:space="preserve"> </w:t>
      </w:r>
      <w:proofErr w:type="spellStart"/>
      <w:r w:rsidRPr="007133C9">
        <w:rPr>
          <w:sz w:val="28"/>
          <w:szCs w:val="28"/>
          <w:lang w:eastAsia="en-US"/>
        </w:rPr>
        <w:t>submission</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information</w:t>
      </w:r>
      <w:proofErr w:type="spellEnd"/>
      <w:r w:rsidRPr="007133C9">
        <w:rPr>
          <w:sz w:val="28"/>
          <w:szCs w:val="28"/>
          <w:lang w:eastAsia="en-US"/>
        </w:rPr>
        <w:t xml:space="preserve"> </w:t>
      </w:r>
      <w:proofErr w:type="spellStart"/>
      <w:r w:rsidRPr="007133C9">
        <w:rPr>
          <w:sz w:val="28"/>
          <w:szCs w:val="28"/>
          <w:lang w:eastAsia="en-US"/>
        </w:rPr>
        <w:t>on</w:t>
      </w:r>
      <w:proofErr w:type="spellEnd"/>
      <w:r w:rsidRPr="007133C9">
        <w:rPr>
          <w:sz w:val="28"/>
          <w:szCs w:val="28"/>
          <w:lang w:eastAsia="en-US"/>
        </w:rPr>
        <w:t xml:space="preserve"> </w:t>
      </w:r>
      <w:proofErr w:type="spellStart"/>
      <w:r w:rsidRPr="007133C9">
        <w:rPr>
          <w:sz w:val="28"/>
          <w:szCs w:val="28"/>
          <w:lang w:eastAsia="en-US"/>
        </w:rPr>
        <w:t>processes</w:t>
      </w:r>
      <w:proofErr w:type="spellEnd"/>
      <w:r w:rsidRPr="007133C9">
        <w:rPr>
          <w:sz w:val="28"/>
          <w:szCs w:val="28"/>
          <w:lang w:eastAsia="en-US"/>
        </w:rPr>
        <w:t xml:space="preserve"> </w:t>
      </w:r>
      <w:proofErr w:type="spellStart"/>
      <w:r w:rsidRPr="007133C9">
        <w:rPr>
          <w:sz w:val="28"/>
          <w:szCs w:val="28"/>
          <w:lang w:eastAsia="en-US"/>
        </w:rPr>
        <w:t>occurring</w:t>
      </w:r>
      <w:proofErr w:type="spellEnd"/>
      <w:r w:rsidRPr="007133C9">
        <w:rPr>
          <w:sz w:val="28"/>
          <w:szCs w:val="28"/>
          <w:lang w:eastAsia="en-US"/>
        </w:rPr>
        <w:t xml:space="preserve"> </w:t>
      </w:r>
      <w:proofErr w:type="spellStart"/>
      <w:r w:rsidRPr="007133C9">
        <w:rPr>
          <w:sz w:val="28"/>
          <w:szCs w:val="28"/>
          <w:lang w:eastAsia="en-US"/>
        </w:rPr>
        <w:t>in</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system</w:t>
      </w:r>
      <w:proofErr w:type="spellEnd"/>
      <w:r w:rsidRPr="007133C9">
        <w:rPr>
          <w:sz w:val="28"/>
          <w:szCs w:val="28"/>
          <w:lang w:eastAsia="en-US"/>
        </w:rPr>
        <w:t xml:space="preserve">;  </w:t>
      </w:r>
      <w:proofErr w:type="spellStart"/>
      <w:r w:rsidRPr="007133C9">
        <w:rPr>
          <w:sz w:val="28"/>
          <w:szCs w:val="28"/>
          <w:lang w:eastAsia="en-US"/>
        </w:rPr>
        <w:t>information</w:t>
      </w:r>
      <w:proofErr w:type="spellEnd"/>
      <w:r w:rsidRPr="007133C9">
        <w:rPr>
          <w:sz w:val="28"/>
          <w:szCs w:val="28"/>
          <w:lang w:eastAsia="en-US"/>
        </w:rPr>
        <w:t xml:space="preserve"> </w:t>
      </w:r>
      <w:proofErr w:type="spellStart"/>
      <w:r w:rsidRPr="007133C9">
        <w:rPr>
          <w:sz w:val="28"/>
          <w:szCs w:val="28"/>
          <w:lang w:eastAsia="en-US"/>
        </w:rPr>
        <w:t>support</w:t>
      </w:r>
      <w:proofErr w:type="spellEnd"/>
      <w:r w:rsidRPr="007133C9">
        <w:rPr>
          <w:sz w:val="28"/>
          <w:szCs w:val="28"/>
          <w:lang w:eastAsia="en-US"/>
        </w:rPr>
        <w:t xml:space="preserve"> </w:t>
      </w:r>
      <w:proofErr w:type="spellStart"/>
      <w:r w:rsidRPr="007133C9">
        <w:rPr>
          <w:sz w:val="28"/>
          <w:szCs w:val="28"/>
          <w:lang w:eastAsia="en-US"/>
        </w:rPr>
        <w:t>for</w:t>
      </w:r>
      <w:proofErr w:type="spellEnd"/>
      <w:r w:rsidRPr="007133C9">
        <w:rPr>
          <w:sz w:val="28"/>
          <w:szCs w:val="28"/>
          <w:lang w:eastAsia="en-US"/>
        </w:rPr>
        <w:t xml:space="preserve"> </w:t>
      </w:r>
      <w:proofErr w:type="spellStart"/>
      <w:r w:rsidRPr="007133C9">
        <w:rPr>
          <w:sz w:val="28"/>
          <w:szCs w:val="28"/>
          <w:lang w:eastAsia="en-US"/>
        </w:rPr>
        <w:t>analysis</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forecasting</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state</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development</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the</w:t>
      </w:r>
      <w:proofErr w:type="spellEnd"/>
      <w:r w:rsidRPr="007133C9">
        <w:rPr>
          <w:sz w:val="28"/>
          <w:szCs w:val="28"/>
          <w:lang w:eastAsia="en-US"/>
        </w:rPr>
        <w:t xml:space="preserve"> </w:t>
      </w:r>
      <w:proofErr w:type="spellStart"/>
      <w:r w:rsidRPr="007133C9">
        <w:rPr>
          <w:sz w:val="28"/>
          <w:szCs w:val="28"/>
          <w:lang w:eastAsia="en-US"/>
        </w:rPr>
        <w:t>educational</w:t>
      </w:r>
      <w:proofErr w:type="spellEnd"/>
      <w:r w:rsidRPr="007133C9">
        <w:rPr>
          <w:sz w:val="28"/>
          <w:szCs w:val="28"/>
          <w:lang w:eastAsia="en-US"/>
        </w:rPr>
        <w:t xml:space="preserve"> </w:t>
      </w:r>
      <w:proofErr w:type="spellStart"/>
      <w:r w:rsidRPr="007133C9">
        <w:rPr>
          <w:sz w:val="28"/>
          <w:szCs w:val="28"/>
          <w:lang w:eastAsia="en-US"/>
        </w:rPr>
        <w:t>process</w:t>
      </w:r>
      <w:proofErr w:type="spellEnd"/>
      <w:r w:rsidRPr="007133C9">
        <w:rPr>
          <w:sz w:val="28"/>
          <w:szCs w:val="28"/>
          <w:lang w:eastAsia="en-US"/>
        </w:rPr>
        <w:t xml:space="preserve"> </w:t>
      </w:r>
      <w:proofErr w:type="spellStart"/>
      <w:r w:rsidRPr="007133C9">
        <w:rPr>
          <w:sz w:val="28"/>
          <w:szCs w:val="28"/>
          <w:lang w:eastAsia="en-US"/>
        </w:rPr>
        <w:t>and</w:t>
      </w:r>
      <w:proofErr w:type="spellEnd"/>
      <w:r w:rsidRPr="007133C9">
        <w:rPr>
          <w:sz w:val="28"/>
          <w:szCs w:val="28"/>
          <w:lang w:eastAsia="en-US"/>
        </w:rPr>
        <w:t xml:space="preserve"> </w:t>
      </w:r>
      <w:proofErr w:type="spellStart"/>
      <w:r w:rsidRPr="007133C9">
        <w:rPr>
          <w:sz w:val="28"/>
          <w:szCs w:val="28"/>
          <w:lang w:eastAsia="en-US"/>
        </w:rPr>
        <w:t>development</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management</w:t>
      </w:r>
      <w:proofErr w:type="spellEnd"/>
      <w:r w:rsidRPr="007133C9">
        <w:rPr>
          <w:sz w:val="28"/>
          <w:szCs w:val="28"/>
          <w:lang w:eastAsia="en-US"/>
        </w:rPr>
        <w:t xml:space="preserve"> </w:t>
      </w:r>
      <w:proofErr w:type="spellStart"/>
      <w:r w:rsidRPr="007133C9">
        <w:rPr>
          <w:sz w:val="28"/>
          <w:szCs w:val="28"/>
          <w:lang w:eastAsia="en-US"/>
        </w:rPr>
        <w:t>decisions</w:t>
      </w:r>
      <w:proofErr w:type="spellEnd"/>
      <w:r w:rsidRPr="007133C9">
        <w:rPr>
          <w:sz w:val="28"/>
          <w:szCs w:val="28"/>
          <w:lang w:eastAsia="en-US"/>
        </w:rPr>
        <w:t>.</w:t>
      </w:r>
    </w:p>
    <w:p w:rsidR="007133C9" w:rsidRDefault="007133C9" w:rsidP="007133C9">
      <w:pPr>
        <w:spacing w:line="360" w:lineRule="auto"/>
        <w:jc w:val="both"/>
        <w:rPr>
          <w:sz w:val="28"/>
          <w:szCs w:val="28"/>
          <w:lang w:eastAsia="en-US"/>
        </w:rPr>
      </w:pPr>
      <w:r w:rsidRPr="007133C9">
        <w:rPr>
          <w:sz w:val="28"/>
          <w:szCs w:val="28"/>
          <w:lang w:eastAsia="en-US"/>
        </w:rPr>
        <w:t xml:space="preserve"> </w:t>
      </w:r>
      <w:proofErr w:type="spellStart"/>
      <w:r w:rsidRPr="007133C9">
        <w:rPr>
          <w:sz w:val="28"/>
          <w:szCs w:val="28"/>
          <w:lang w:eastAsia="en-US"/>
        </w:rPr>
        <w:t>Keywords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monitoring</w:t>
      </w:r>
      <w:proofErr w:type="spellEnd"/>
      <w:r w:rsidRPr="007133C9">
        <w:rPr>
          <w:sz w:val="28"/>
          <w:szCs w:val="28"/>
          <w:lang w:eastAsia="en-US"/>
        </w:rPr>
        <w:t xml:space="preserve">, </w:t>
      </w:r>
      <w:proofErr w:type="spellStart"/>
      <w:r w:rsidRPr="007133C9">
        <w:rPr>
          <w:sz w:val="28"/>
          <w:szCs w:val="28"/>
          <w:lang w:eastAsia="en-US"/>
        </w:rPr>
        <w:t>quality</w:t>
      </w:r>
      <w:proofErr w:type="spellEnd"/>
      <w:r w:rsidRPr="007133C9">
        <w:rPr>
          <w:sz w:val="28"/>
          <w:szCs w:val="28"/>
          <w:lang w:eastAsia="en-US"/>
        </w:rPr>
        <w:t xml:space="preserve"> </w:t>
      </w:r>
      <w:proofErr w:type="spellStart"/>
      <w:r w:rsidRPr="007133C9">
        <w:rPr>
          <w:sz w:val="28"/>
          <w:szCs w:val="28"/>
          <w:lang w:eastAsia="en-US"/>
        </w:rPr>
        <w:t>of</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 xml:space="preserve">, </w:t>
      </w:r>
      <w:proofErr w:type="spellStart"/>
      <w:r w:rsidRPr="007133C9">
        <w:rPr>
          <w:sz w:val="28"/>
          <w:szCs w:val="28"/>
          <w:lang w:eastAsia="en-US"/>
        </w:rPr>
        <w:t>business</w:t>
      </w:r>
      <w:proofErr w:type="spellEnd"/>
      <w:r w:rsidRPr="007133C9">
        <w:rPr>
          <w:sz w:val="28"/>
          <w:szCs w:val="28"/>
          <w:lang w:eastAsia="en-US"/>
        </w:rPr>
        <w:t xml:space="preserve"> </w:t>
      </w:r>
      <w:proofErr w:type="spellStart"/>
      <w:r w:rsidRPr="007133C9">
        <w:rPr>
          <w:sz w:val="28"/>
          <w:szCs w:val="28"/>
          <w:lang w:eastAsia="en-US"/>
        </w:rPr>
        <w:t>education</w:t>
      </w:r>
      <w:proofErr w:type="spellEnd"/>
      <w:r w:rsidRPr="007133C9">
        <w:rPr>
          <w:sz w:val="28"/>
          <w:szCs w:val="28"/>
          <w:lang w:eastAsia="en-US"/>
        </w:rPr>
        <w:t>.</w:t>
      </w:r>
    </w:p>
    <w:p w:rsidR="007133C9" w:rsidRDefault="007133C9"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AA361E" w:rsidRDefault="00AA361E" w:rsidP="00AA361E">
      <w:pPr>
        <w:spacing w:line="360" w:lineRule="auto"/>
        <w:jc w:val="both"/>
        <w:rPr>
          <w:sz w:val="28"/>
          <w:szCs w:val="28"/>
          <w:lang w:eastAsia="en-US"/>
        </w:rPr>
      </w:pPr>
    </w:p>
    <w:p w:rsidR="007133C9" w:rsidRDefault="007133C9" w:rsidP="001F7376">
      <w:pPr>
        <w:spacing w:line="360" w:lineRule="auto"/>
        <w:ind w:firstLine="567"/>
        <w:jc w:val="center"/>
        <w:rPr>
          <w:b/>
          <w:bCs/>
          <w:sz w:val="28"/>
          <w:szCs w:val="28"/>
        </w:rPr>
      </w:pPr>
    </w:p>
    <w:p w:rsidR="00AA4745" w:rsidRPr="00186357" w:rsidRDefault="00AA4745" w:rsidP="001F7376">
      <w:pPr>
        <w:spacing w:line="360" w:lineRule="auto"/>
        <w:ind w:firstLine="567"/>
        <w:jc w:val="center"/>
        <w:rPr>
          <w:b/>
          <w:bCs/>
          <w:sz w:val="28"/>
          <w:szCs w:val="28"/>
        </w:rPr>
      </w:pPr>
      <w:r w:rsidRPr="00186357">
        <w:rPr>
          <w:b/>
          <w:bCs/>
          <w:sz w:val="28"/>
          <w:szCs w:val="28"/>
        </w:rPr>
        <w:lastRenderedPageBreak/>
        <w:t>ЗМІСТ</w:t>
      </w:r>
    </w:p>
    <w:p w:rsidR="00AA4745" w:rsidRPr="00186357" w:rsidRDefault="00AA4745" w:rsidP="001F7376">
      <w:pPr>
        <w:spacing w:line="360" w:lineRule="auto"/>
        <w:ind w:firstLine="567"/>
        <w:jc w:val="both"/>
        <w:rPr>
          <w:b/>
          <w:bCs/>
          <w:sz w:val="28"/>
          <w:szCs w:val="28"/>
        </w:rPr>
      </w:pPr>
    </w:p>
    <w:p w:rsidR="00AA4745" w:rsidRPr="009C26C9" w:rsidRDefault="00AA4745" w:rsidP="00FC3615">
      <w:pPr>
        <w:pStyle w:val="Bodytext20"/>
        <w:shd w:val="clear" w:color="auto" w:fill="auto"/>
        <w:spacing w:after="0" w:line="360" w:lineRule="auto"/>
        <w:rPr>
          <w:rFonts w:ascii="Times New Roman" w:hAnsi="Times New Roman" w:cs="Times New Roman"/>
          <w:sz w:val="28"/>
          <w:szCs w:val="28"/>
        </w:rPr>
      </w:pPr>
      <w:r w:rsidRPr="00186357">
        <w:rPr>
          <w:rFonts w:ascii="Times New Roman" w:hAnsi="Times New Roman" w:cs="Times New Roman"/>
          <w:sz w:val="28"/>
          <w:szCs w:val="28"/>
        </w:rPr>
        <w:t>Вступ…………</w:t>
      </w:r>
      <w:r w:rsidR="00FC3615">
        <w:rPr>
          <w:rFonts w:ascii="Times New Roman" w:hAnsi="Times New Roman" w:cs="Times New Roman"/>
          <w:sz w:val="28"/>
          <w:szCs w:val="28"/>
        </w:rPr>
        <w:t>…..</w:t>
      </w:r>
      <w:r w:rsidRPr="00186357">
        <w:rPr>
          <w:rFonts w:ascii="Times New Roman" w:hAnsi="Times New Roman" w:cs="Times New Roman"/>
          <w:sz w:val="28"/>
          <w:szCs w:val="28"/>
        </w:rPr>
        <w:t>……………………………………………………………</w:t>
      </w:r>
      <w:r w:rsidR="00FC3615">
        <w:rPr>
          <w:rFonts w:ascii="Times New Roman" w:hAnsi="Times New Roman" w:cs="Times New Roman"/>
          <w:sz w:val="28"/>
          <w:szCs w:val="28"/>
        </w:rPr>
        <w:t>.</w:t>
      </w:r>
      <w:r w:rsidRPr="00186357">
        <w:rPr>
          <w:rFonts w:ascii="Times New Roman" w:hAnsi="Times New Roman" w:cs="Times New Roman"/>
          <w:sz w:val="28"/>
          <w:szCs w:val="28"/>
        </w:rPr>
        <w:t>.</w:t>
      </w:r>
      <w:r w:rsidR="009C26C9" w:rsidRPr="009C26C9">
        <w:rPr>
          <w:rFonts w:ascii="Times New Roman" w:hAnsi="Times New Roman" w:cs="Times New Roman"/>
          <w:sz w:val="28"/>
          <w:szCs w:val="28"/>
        </w:rPr>
        <w:t>5</w:t>
      </w:r>
    </w:p>
    <w:p w:rsidR="00AA4745" w:rsidRPr="009C26C9" w:rsidRDefault="00FC3615" w:rsidP="00FC3615">
      <w:pPr>
        <w:pStyle w:val="Bodytext20"/>
        <w:shd w:val="clear" w:color="auto" w:fill="auto"/>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Розділ І. </w:t>
      </w:r>
      <w:r w:rsidR="00AA4745" w:rsidRPr="00186357">
        <w:rPr>
          <w:rFonts w:ascii="Times New Roman" w:hAnsi="Times New Roman" w:cs="Times New Roman"/>
          <w:sz w:val="28"/>
          <w:szCs w:val="28"/>
        </w:rPr>
        <w:t>Моніторинг якості освіти як науково-педагогічна</w:t>
      </w:r>
      <w:r>
        <w:rPr>
          <w:rFonts w:ascii="Times New Roman" w:hAnsi="Times New Roman" w:cs="Times New Roman"/>
          <w:sz w:val="28"/>
          <w:szCs w:val="28"/>
        </w:rPr>
        <w:t xml:space="preserve"> проблема</w:t>
      </w:r>
      <w:r w:rsidR="009C26C9">
        <w:rPr>
          <w:rFonts w:ascii="Times New Roman" w:hAnsi="Times New Roman" w:cs="Times New Roman"/>
          <w:sz w:val="28"/>
          <w:szCs w:val="28"/>
        </w:rPr>
        <w:t>…</w:t>
      </w:r>
      <w:r w:rsidR="009C26C9" w:rsidRPr="009C26C9">
        <w:rPr>
          <w:rFonts w:ascii="Times New Roman" w:hAnsi="Times New Roman" w:cs="Times New Roman"/>
          <w:sz w:val="28"/>
          <w:szCs w:val="28"/>
        </w:rPr>
        <w:t>.</w:t>
      </w:r>
      <w:r w:rsidR="009C26C9">
        <w:rPr>
          <w:rFonts w:ascii="Times New Roman" w:hAnsi="Times New Roman" w:cs="Times New Roman"/>
          <w:sz w:val="28"/>
          <w:szCs w:val="28"/>
        </w:rPr>
        <w:t>…</w:t>
      </w:r>
      <w:r w:rsidR="009C26C9" w:rsidRPr="009C26C9">
        <w:rPr>
          <w:rFonts w:ascii="Times New Roman" w:hAnsi="Times New Roman" w:cs="Times New Roman"/>
          <w:sz w:val="28"/>
          <w:szCs w:val="28"/>
        </w:rPr>
        <w:t>9</w:t>
      </w:r>
    </w:p>
    <w:p w:rsidR="00AA4745" w:rsidRPr="009C26C9" w:rsidRDefault="00AA4745" w:rsidP="00FC3615">
      <w:pPr>
        <w:pStyle w:val="Bodytext20"/>
        <w:shd w:val="clear" w:color="auto" w:fill="auto"/>
        <w:spacing w:after="0" w:line="360" w:lineRule="auto"/>
        <w:rPr>
          <w:rFonts w:ascii="Times New Roman" w:hAnsi="Times New Roman" w:cs="Times New Roman"/>
          <w:sz w:val="28"/>
          <w:szCs w:val="28"/>
          <w:lang w:val="ru-RU"/>
        </w:rPr>
      </w:pPr>
      <w:r w:rsidRPr="00186357">
        <w:rPr>
          <w:rFonts w:ascii="Times New Roman" w:hAnsi="Times New Roman" w:cs="Times New Roman"/>
          <w:sz w:val="28"/>
          <w:szCs w:val="28"/>
        </w:rPr>
        <w:t>1</w:t>
      </w:r>
      <w:r w:rsidR="00FC3615">
        <w:rPr>
          <w:rFonts w:ascii="Times New Roman" w:hAnsi="Times New Roman" w:cs="Times New Roman"/>
          <w:sz w:val="28"/>
          <w:szCs w:val="28"/>
        </w:rPr>
        <w:t xml:space="preserve">.1.Визначення </w:t>
      </w:r>
      <w:r w:rsidRPr="00FC3615">
        <w:rPr>
          <w:rFonts w:ascii="Times New Roman" w:hAnsi="Times New Roman" w:cs="Times New Roman"/>
          <w:sz w:val="28"/>
          <w:szCs w:val="28"/>
        </w:rPr>
        <w:t>поняття</w:t>
      </w:r>
      <w:r w:rsidR="00FC3615">
        <w:rPr>
          <w:rFonts w:ascii="Times New Roman" w:hAnsi="Times New Roman" w:cs="Times New Roman"/>
          <w:sz w:val="28"/>
          <w:szCs w:val="28"/>
        </w:rPr>
        <w:t xml:space="preserve"> </w:t>
      </w:r>
      <w:r w:rsidRPr="00FC3615">
        <w:rPr>
          <w:rFonts w:ascii="Times New Roman" w:hAnsi="Times New Roman" w:cs="Times New Roman"/>
          <w:sz w:val="28"/>
          <w:szCs w:val="28"/>
        </w:rPr>
        <w:t>"моніторинг"</w:t>
      </w:r>
      <w:r w:rsidR="00FC3615">
        <w:rPr>
          <w:rFonts w:ascii="Times New Roman" w:hAnsi="Times New Roman" w:cs="Times New Roman"/>
          <w:sz w:val="28"/>
          <w:szCs w:val="28"/>
        </w:rPr>
        <w:t xml:space="preserve"> </w:t>
      </w:r>
      <w:r w:rsidR="003652DC" w:rsidRPr="00FC3615">
        <w:rPr>
          <w:rFonts w:ascii="Times New Roman" w:hAnsi="Times New Roman" w:cs="Times New Roman"/>
          <w:sz w:val="28"/>
          <w:szCs w:val="28"/>
        </w:rPr>
        <w:t>в</w:t>
      </w:r>
      <w:r w:rsidR="00FC3615">
        <w:rPr>
          <w:rFonts w:ascii="Times New Roman" w:hAnsi="Times New Roman" w:cs="Times New Roman"/>
          <w:sz w:val="28"/>
          <w:szCs w:val="28"/>
        </w:rPr>
        <w:t xml:space="preserve"> </w:t>
      </w:r>
      <w:r w:rsidR="003652DC" w:rsidRPr="00FC3615">
        <w:rPr>
          <w:rFonts w:ascii="Times New Roman" w:hAnsi="Times New Roman" w:cs="Times New Roman"/>
          <w:sz w:val="28"/>
          <w:szCs w:val="28"/>
        </w:rPr>
        <w:t>науковій літературі</w:t>
      </w:r>
      <w:r w:rsidRPr="00FC3615">
        <w:rPr>
          <w:rFonts w:ascii="Times New Roman" w:hAnsi="Times New Roman" w:cs="Times New Roman"/>
          <w:sz w:val="28"/>
          <w:szCs w:val="28"/>
        </w:rPr>
        <w:t>...</w:t>
      </w:r>
      <w:r w:rsidR="00014BDD" w:rsidRPr="00FC3615">
        <w:rPr>
          <w:rFonts w:ascii="Times New Roman" w:hAnsi="Times New Roman" w:cs="Times New Roman"/>
          <w:sz w:val="28"/>
          <w:szCs w:val="28"/>
        </w:rPr>
        <w:t>……</w:t>
      </w:r>
      <w:r w:rsidR="00FC3615">
        <w:rPr>
          <w:rFonts w:ascii="Times New Roman" w:hAnsi="Times New Roman" w:cs="Times New Roman"/>
          <w:sz w:val="28"/>
          <w:szCs w:val="28"/>
        </w:rPr>
        <w:t>....</w:t>
      </w:r>
      <w:r w:rsidR="00014BDD" w:rsidRPr="00FC3615">
        <w:rPr>
          <w:rFonts w:ascii="Times New Roman" w:hAnsi="Times New Roman" w:cs="Times New Roman"/>
          <w:sz w:val="28"/>
          <w:szCs w:val="28"/>
        </w:rPr>
        <w:t>……</w:t>
      </w:r>
      <w:r w:rsidR="00FC3615">
        <w:rPr>
          <w:rFonts w:ascii="Times New Roman" w:hAnsi="Times New Roman" w:cs="Times New Roman"/>
          <w:sz w:val="28"/>
          <w:szCs w:val="28"/>
        </w:rPr>
        <w:t>.</w:t>
      </w:r>
      <w:r w:rsidR="009C26C9">
        <w:rPr>
          <w:rFonts w:ascii="Times New Roman" w:hAnsi="Times New Roman" w:cs="Times New Roman"/>
          <w:sz w:val="28"/>
          <w:szCs w:val="28"/>
          <w:lang w:val="ru-RU"/>
        </w:rPr>
        <w:t>9</w:t>
      </w:r>
    </w:p>
    <w:p w:rsidR="00AA4745" w:rsidRPr="00FC3615" w:rsidRDefault="00AA4745" w:rsidP="00FC3615">
      <w:pPr>
        <w:pStyle w:val="Bodytext20"/>
        <w:shd w:val="clear" w:color="auto" w:fill="auto"/>
        <w:spacing w:after="0" w:line="360" w:lineRule="auto"/>
        <w:rPr>
          <w:rFonts w:ascii="Times New Roman" w:hAnsi="Times New Roman" w:cs="Times New Roman"/>
          <w:sz w:val="28"/>
          <w:szCs w:val="28"/>
        </w:rPr>
      </w:pPr>
      <w:r w:rsidRPr="00FC3615">
        <w:rPr>
          <w:rFonts w:ascii="Times New Roman" w:hAnsi="Times New Roman" w:cs="Times New Roman"/>
          <w:sz w:val="28"/>
          <w:szCs w:val="28"/>
        </w:rPr>
        <w:t>1.2</w:t>
      </w:r>
      <w:r w:rsidR="007C760C" w:rsidRPr="00FC3615">
        <w:rPr>
          <w:rFonts w:ascii="Times New Roman" w:hAnsi="Times New Roman" w:cs="Times New Roman"/>
          <w:sz w:val="28"/>
          <w:szCs w:val="28"/>
        </w:rPr>
        <w:t xml:space="preserve"> Сутність моніторингу якості ос</w:t>
      </w:r>
      <w:r w:rsidR="002B78ED" w:rsidRPr="00FC3615">
        <w:rPr>
          <w:rFonts w:ascii="Times New Roman" w:hAnsi="Times New Roman" w:cs="Times New Roman"/>
          <w:sz w:val="28"/>
          <w:szCs w:val="28"/>
        </w:rPr>
        <w:t xml:space="preserve">віти </w:t>
      </w:r>
      <w:r w:rsidRPr="00FC3615">
        <w:rPr>
          <w:rFonts w:ascii="Times New Roman" w:hAnsi="Times New Roman" w:cs="Times New Roman"/>
          <w:sz w:val="28"/>
          <w:szCs w:val="28"/>
        </w:rPr>
        <w:t>………</w:t>
      </w:r>
      <w:r w:rsidR="00FC3615">
        <w:rPr>
          <w:rFonts w:ascii="Times New Roman" w:hAnsi="Times New Roman" w:cs="Times New Roman"/>
          <w:sz w:val="28"/>
          <w:szCs w:val="28"/>
        </w:rPr>
        <w:t>…..</w:t>
      </w:r>
      <w:r w:rsidR="004D6669" w:rsidRPr="00FC3615">
        <w:rPr>
          <w:rFonts w:ascii="Times New Roman" w:hAnsi="Times New Roman" w:cs="Times New Roman"/>
          <w:sz w:val="28"/>
          <w:szCs w:val="28"/>
        </w:rPr>
        <w:t>………………</w:t>
      </w:r>
      <w:r w:rsidRPr="00FC3615">
        <w:rPr>
          <w:rFonts w:ascii="Times New Roman" w:hAnsi="Times New Roman" w:cs="Times New Roman"/>
          <w:sz w:val="28"/>
          <w:szCs w:val="28"/>
        </w:rPr>
        <w:t>………...</w:t>
      </w:r>
      <w:r w:rsidR="00FC3615">
        <w:rPr>
          <w:rFonts w:ascii="Times New Roman" w:hAnsi="Times New Roman" w:cs="Times New Roman"/>
          <w:sz w:val="28"/>
          <w:szCs w:val="28"/>
        </w:rPr>
        <w:t>.</w:t>
      </w:r>
      <w:r w:rsidRPr="00FC3615">
        <w:rPr>
          <w:rFonts w:ascii="Times New Roman" w:hAnsi="Times New Roman" w:cs="Times New Roman"/>
          <w:sz w:val="28"/>
          <w:szCs w:val="28"/>
        </w:rPr>
        <w:t>27</w:t>
      </w:r>
    </w:p>
    <w:p w:rsidR="00AA4745" w:rsidRPr="009C26C9" w:rsidRDefault="004D6669" w:rsidP="00FC3615">
      <w:pPr>
        <w:pStyle w:val="Bodytext20"/>
        <w:shd w:val="clear" w:color="auto" w:fill="auto"/>
        <w:tabs>
          <w:tab w:val="left" w:pos="16790"/>
        </w:tabs>
        <w:spacing w:after="0" w:line="360" w:lineRule="auto"/>
        <w:jc w:val="left"/>
        <w:rPr>
          <w:rFonts w:ascii="Times New Roman" w:hAnsi="Times New Roman" w:cs="Times New Roman"/>
          <w:sz w:val="28"/>
          <w:szCs w:val="28"/>
          <w:lang w:val="ru-RU"/>
        </w:rPr>
      </w:pPr>
      <w:r w:rsidRPr="00FC3615">
        <w:rPr>
          <w:rFonts w:ascii="Times New Roman" w:hAnsi="Times New Roman" w:cs="Times New Roman"/>
          <w:sz w:val="28"/>
          <w:szCs w:val="28"/>
        </w:rPr>
        <w:t xml:space="preserve">Висновки </w:t>
      </w:r>
      <w:r w:rsidR="00AA4745" w:rsidRPr="00FC3615">
        <w:rPr>
          <w:rFonts w:ascii="Times New Roman" w:hAnsi="Times New Roman" w:cs="Times New Roman"/>
          <w:sz w:val="28"/>
          <w:szCs w:val="28"/>
        </w:rPr>
        <w:t>до розділу</w:t>
      </w:r>
      <w:r w:rsidR="00FC3615" w:rsidRPr="00FC3615">
        <w:rPr>
          <w:rFonts w:ascii="Times New Roman" w:hAnsi="Times New Roman" w:cs="Times New Roman"/>
          <w:sz w:val="28"/>
          <w:szCs w:val="28"/>
        </w:rPr>
        <w:t xml:space="preserve"> І</w:t>
      </w:r>
      <w:r w:rsidR="00AA4745" w:rsidRPr="00FC3615">
        <w:rPr>
          <w:rFonts w:ascii="Times New Roman" w:hAnsi="Times New Roman" w:cs="Times New Roman"/>
          <w:sz w:val="28"/>
          <w:szCs w:val="28"/>
        </w:rPr>
        <w:t xml:space="preserve"> </w:t>
      </w:r>
      <w:r w:rsidR="00425DF1" w:rsidRPr="00FC3615">
        <w:rPr>
          <w:rFonts w:ascii="Times New Roman" w:hAnsi="Times New Roman" w:cs="Times New Roman"/>
          <w:sz w:val="28"/>
          <w:szCs w:val="28"/>
        </w:rPr>
        <w:t>……………………....</w:t>
      </w:r>
      <w:r w:rsidR="00FC3615">
        <w:rPr>
          <w:rFonts w:ascii="Times New Roman" w:hAnsi="Times New Roman" w:cs="Times New Roman"/>
          <w:sz w:val="28"/>
          <w:szCs w:val="28"/>
        </w:rPr>
        <w:t>....</w:t>
      </w:r>
      <w:r w:rsidR="00425DF1" w:rsidRPr="00FC3615">
        <w:rPr>
          <w:rFonts w:ascii="Times New Roman" w:hAnsi="Times New Roman" w:cs="Times New Roman"/>
          <w:sz w:val="28"/>
          <w:szCs w:val="28"/>
        </w:rPr>
        <w:t>.........................................</w:t>
      </w:r>
      <w:r w:rsidR="00AA4745" w:rsidRPr="00FC3615">
        <w:rPr>
          <w:rFonts w:ascii="Times New Roman" w:hAnsi="Times New Roman" w:cs="Times New Roman"/>
          <w:sz w:val="28"/>
          <w:szCs w:val="28"/>
        </w:rPr>
        <w:t>...</w:t>
      </w:r>
      <w:r w:rsidR="00FC3615">
        <w:rPr>
          <w:rFonts w:ascii="Times New Roman" w:hAnsi="Times New Roman" w:cs="Times New Roman"/>
          <w:sz w:val="28"/>
          <w:szCs w:val="28"/>
        </w:rPr>
        <w:t>..</w:t>
      </w:r>
      <w:r w:rsidR="00AA4745" w:rsidRPr="00FC3615">
        <w:rPr>
          <w:rFonts w:ascii="Times New Roman" w:hAnsi="Times New Roman" w:cs="Times New Roman"/>
          <w:sz w:val="28"/>
          <w:szCs w:val="28"/>
        </w:rPr>
        <w:t>4</w:t>
      </w:r>
      <w:r w:rsidR="009C26C9">
        <w:rPr>
          <w:rFonts w:ascii="Times New Roman" w:hAnsi="Times New Roman" w:cs="Times New Roman"/>
          <w:sz w:val="28"/>
          <w:szCs w:val="28"/>
          <w:lang w:val="ru-RU"/>
        </w:rPr>
        <w:t>8</w:t>
      </w:r>
    </w:p>
    <w:p w:rsidR="006A77DE" w:rsidRPr="009C26C9" w:rsidRDefault="00FC3615" w:rsidP="00FC3615">
      <w:pPr>
        <w:pStyle w:val="Bodytext20"/>
        <w:shd w:val="clear" w:color="auto" w:fill="auto"/>
        <w:tabs>
          <w:tab w:val="left" w:pos="16790"/>
        </w:tabs>
        <w:spacing w:after="0" w:line="360" w:lineRule="auto"/>
        <w:jc w:val="left"/>
        <w:rPr>
          <w:rFonts w:ascii="Times New Roman" w:hAnsi="Times New Roman" w:cs="Times New Roman"/>
          <w:color w:val="000000"/>
          <w:sz w:val="28"/>
          <w:szCs w:val="28"/>
          <w:shd w:val="clear" w:color="auto" w:fill="FFFFFF"/>
          <w:lang w:val="ru-RU"/>
        </w:rPr>
      </w:pPr>
      <w:r w:rsidRPr="00FC3615">
        <w:rPr>
          <w:rFonts w:ascii="Times New Roman" w:hAnsi="Times New Roman" w:cs="Times New Roman"/>
          <w:sz w:val="28"/>
          <w:szCs w:val="28"/>
        </w:rPr>
        <w:t>Список літературних джерел</w:t>
      </w:r>
      <w:r>
        <w:rPr>
          <w:rFonts w:ascii="Times New Roman" w:hAnsi="Times New Roman" w:cs="Times New Roman"/>
          <w:sz w:val="28"/>
          <w:szCs w:val="28"/>
        </w:rPr>
        <w:t>……………….………………………………...4</w:t>
      </w:r>
      <w:r w:rsidR="009C26C9">
        <w:rPr>
          <w:rFonts w:ascii="Times New Roman" w:hAnsi="Times New Roman" w:cs="Times New Roman"/>
          <w:sz w:val="28"/>
          <w:szCs w:val="28"/>
          <w:lang w:val="ru-RU"/>
        </w:rPr>
        <w:t>9</w:t>
      </w:r>
      <w:r w:rsidR="00AA4745" w:rsidRPr="00FC3615">
        <w:rPr>
          <w:rFonts w:ascii="Times New Roman" w:hAnsi="Times New Roman" w:cs="Times New Roman"/>
          <w:color w:val="000000"/>
          <w:sz w:val="28"/>
          <w:szCs w:val="28"/>
          <w:shd w:val="clear" w:color="auto" w:fill="FFFFFF"/>
        </w:rPr>
        <w:br/>
      </w:r>
      <w:r>
        <w:rPr>
          <w:rFonts w:ascii="Times New Roman" w:hAnsi="Times New Roman" w:cs="Times New Roman"/>
          <w:color w:val="000000"/>
          <w:sz w:val="28"/>
          <w:szCs w:val="28"/>
          <w:shd w:val="clear" w:color="auto" w:fill="FFFFFF"/>
        </w:rPr>
        <w:t>Р</w:t>
      </w:r>
      <w:r w:rsidRPr="00FC3615">
        <w:rPr>
          <w:rFonts w:ascii="Times New Roman" w:hAnsi="Times New Roman" w:cs="Times New Roman"/>
          <w:color w:val="000000"/>
          <w:sz w:val="28"/>
          <w:szCs w:val="28"/>
          <w:shd w:val="clear" w:color="auto" w:fill="FFFFFF"/>
        </w:rPr>
        <w:t>озділ</w:t>
      </w:r>
      <w:r>
        <w:rPr>
          <w:rFonts w:ascii="Times New Roman" w:hAnsi="Times New Roman" w:cs="Times New Roman"/>
          <w:color w:val="000000"/>
          <w:sz w:val="28"/>
          <w:szCs w:val="28"/>
          <w:shd w:val="clear" w:color="auto" w:fill="FFFFFF"/>
        </w:rPr>
        <w:t xml:space="preserve"> ІІ.</w:t>
      </w:r>
      <w:r w:rsidR="007C760C" w:rsidRPr="00FC3615">
        <w:rPr>
          <w:rFonts w:ascii="Times New Roman" w:hAnsi="Times New Roman" w:cs="Times New Roman"/>
          <w:color w:val="000000"/>
          <w:sz w:val="28"/>
          <w:szCs w:val="28"/>
          <w:shd w:val="clear" w:color="auto" w:fill="FFFFFF"/>
        </w:rPr>
        <w:t xml:space="preserve"> Теоретико-методичний супровід моніторингу якості бізнес-освіти</w:t>
      </w:r>
      <w:r>
        <w:rPr>
          <w:rFonts w:ascii="Times New Roman" w:hAnsi="Times New Roman" w:cs="Times New Roman"/>
          <w:color w:val="000000"/>
          <w:sz w:val="28"/>
          <w:szCs w:val="28"/>
          <w:shd w:val="clear" w:color="auto" w:fill="FFFFFF"/>
        </w:rPr>
        <w:t>…………………………………………………………………………</w:t>
      </w:r>
      <w:r w:rsidR="009C26C9">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rPr>
        <w:t>5</w:t>
      </w:r>
      <w:r w:rsidR="009C26C9">
        <w:rPr>
          <w:rFonts w:ascii="Times New Roman" w:hAnsi="Times New Roman" w:cs="Times New Roman"/>
          <w:color w:val="000000"/>
          <w:sz w:val="28"/>
          <w:szCs w:val="28"/>
          <w:shd w:val="clear" w:color="auto" w:fill="FFFFFF"/>
          <w:lang w:val="ru-RU"/>
        </w:rPr>
        <w:t>8</w:t>
      </w:r>
    </w:p>
    <w:p w:rsidR="006A77DE" w:rsidRPr="00041E55" w:rsidRDefault="007C760C" w:rsidP="00FC3615">
      <w:pPr>
        <w:spacing w:line="360" w:lineRule="auto"/>
        <w:jc w:val="both"/>
        <w:rPr>
          <w:color w:val="000000"/>
          <w:sz w:val="28"/>
          <w:szCs w:val="28"/>
          <w:shd w:val="clear" w:color="auto" w:fill="FFFFFF"/>
          <w:lang w:val="ru-RU"/>
        </w:rPr>
      </w:pPr>
      <w:r w:rsidRPr="00FC3615">
        <w:rPr>
          <w:color w:val="000000"/>
          <w:sz w:val="28"/>
          <w:szCs w:val="28"/>
          <w:shd w:val="clear" w:color="auto" w:fill="FFFFFF"/>
        </w:rPr>
        <w:t>2.1.</w:t>
      </w:r>
      <w:r w:rsidR="002B78ED" w:rsidRPr="00FC3615">
        <w:rPr>
          <w:color w:val="000000"/>
          <w:sz w:val="28"/>
          <w:szCs w:val="28"/>
          <w:shd w:val="clear" w:color="auto" w:fill="FFFFFF"/>
        </w:rPr>
        <w:t>Специфіка бізнес освіти</w:t>
      </w:r>
      <w:r w:rsidR="00425DF1" w:rsidRPr="00FC3615">
        <w:rPr>
          <w:color w:val="000000"/>
          <w:sz w:val="28"/>
          <w:szCs w:val="28"/>
          <w:shd w:val="clear" w:color="auto" w:fill="FFFFFF"/>
        </w:rPr>
        <w:t>……………………………………</w:t>
      </w:r>
      <w:r w:rsidR="00FC3615">
        <w:rPr>
          <w:color w:val="000000"/>
          <w:sz w:val="28"/>
          <w:szCs w:val="28"/>
          <w:shd w:val="clear" w:color="auto" w:fill="FFFFFF"/>
        </w:rPr>
        <w:t>…….</w:t>
      </w:r>
      <w:r w:rsidR="00425DF1" w:rsidRPr="00FC3615">
        <w:rPr>
          <w:color w:val="000000"/>
          <w:sz w:val="28"/>
          <w:szCs w:val="28"/>
          <w:shd w:val="clear" w:color="auto" w:fill="FFFFFF"/>
        </w:rPr>
        <w:t>………..</w:t>
      </w:r>
      <w:r w:rsidR="00041E55">
        <w:rPr>
          <w:color w:val="000000"/>
          <w:sz w:val="28"/>
          <w:szCs w:val="28"/>
          <w:shd w:val="clear" w:color="auto" w:fill="FFFFFF"/>
          <w:lang w:val="ru-RU"/>
        </w:rPr>
        <w:t>58</w:t>
      </w:r>
    </w:p>
    <w:p w:rsidR="007C760C" w:rsidRPr="00041E55" w:rsidRDefault="002B78ED" w:rsidP="00FC3615">
      <w:pPr>
        <w:spacing w:line="360" w:lineRule="auto"/>
        <w:jc w:val="both"/>
        <w:rPr>
          <w:color w:val="000000"/>
          <w:sz w:val="28"/>
          <w:szCs w:val="28"/>
          <w:shd w:val="clear" w:color="auto" w:fill="FFFFFF"/>
          <w:lang w:val="ru-RU"/>
        </w:rPr>
      </w:pPr>
      <w:r w:rsidRPr="00186357">
        <w:rPr>
          <w:color w:val="000000"/>
          <w:sz w:val="28"/>
          <w:szCs w:val="28"/>
          <w:shd w:val="clear" w:color="auto" w:fill="FFFFFF"/>
        </w:rPr>
        <w:t>2.2. Модель моніторингу якості бізнес освіти</w:t>
      </w:r>
      <w:r w:rsidR="00425DF1" w:rsidRPr="00186357">
        <w:rPr>
          <w:color w:val="000000"/>
          <w:sz w:val="28"/>
          <w:szCs w:val="28"/>
          <w:shd w:val="clear" w:color="auto" w:fill="FFFFFF"/>
        </w:rPr>
        <w:t>……………</w:t>
      </w:r>
      <w:r w:rsidR="00FC3615">
        <w:rPr>
          <w:color w:val="000000"/>
          <w:sz w:val="28"/>
          <w:szCs w:val="28"/>
          <w:shd w:val="clear" w:color="auto" w:fill="FFFFFF"/>
        </w:rPr>
        <w:t>……..</w:t>
      </w:r>
      <w:r w:rsidR="00425DF1" w:rsidRPr="00186357">
        <w:rPr>
          <w:color w:val="000000"/>
          <w:sz w:val="28"/>
          <w:szCs w:val="28"/>
          <w:shd w:val="clear" w:color="auto" w:fill="FFFFFF"/>
        </w:rPr>
        <w:t>…………</w:t>
      </w:r>
      <w:r w:rsidR="00041E55">
        <w:rPr>
          <w:color w:val="000000"/>
          <w:sz w:val="28"/>
          <w:szCs w:val="28"/>
          <w:shd w:val="clear" w:color="auto" w:fill="FFFFFF"/>
          <w:lang w:val="ru-RU"/>
        </w:rPr>
        <w:t>…63</w:t>
      </w:r>
    </w:p>
    <w:p w:rsidR="00252006" w:rsidRPr="00041E55" w:rsidRDefault="00252006" w:rsidP="00FC3615">
      <w:pPr>
        <w:spacing w:line="360" w:lineRule="auto"/>
        <w:jc w:val="both"/>
        <w:rPr>
          <w:color w:val="000000"/>
          <w:sz w:val="28"/>
          <w:szCs w:val="28"/>
          <w:shd w:val="clear" w:color="auto" w:fill="FFFFFF"/>
          <w:lang w:val="ru-RU"/>
        </w:rPr>
      </w:pPr>
      <w:r w:rsidRPr="00FC3615">
        <w:rPr>
          <w:color w:val="000000"/>
          <w:sz w:val="28"/>
          <w:szCs w:val="28"/>
          <w:shd w:val="clear" w:color="auto" w:fill="FFFFFF"/>
        </w:rPr>
        <w:t>Висновки до розділу</w:t>
      </w:r>
      <w:r w:rsidR="00FC3615" w:rsidRPr="00FC3615">
        <w:rPr>
          <w:color w:val="000000"/>
          <w:sz w:val="28"/>
          <w:szCs w:val="28"/>
          <w:shd w:val="clear" w:color="auto" w:fill="FFFFFF"/>
        </w:rPr>
        <w:t xml:space="preserve"> ІІ…………………………………………………………</w:t>
      </w:r>
      <w:r w:rsidR="00041E55">
        <w:rPr>
          <w:color w:val="000000"/>
          <w:sz w:val="28"/>
          <w:szCs w:val="28"/>
          <w:shd w:val="clear" w:color="auto" w:fill="FFFFFF"/>
          <w:lang w:val="ru-RU"/>
        </w:rPr>
        <w:t>80</w:t>
      </w:r>
    </w:p>
    <w:p w:rsidR="00FC3615" w:rsidRPr="00041E55" w:rsidRDefault="00FC3615" w:rsidP="00FC3615">
      <w:pPr>
        <w:pStyle w:val="Bodytext20"/>
        <w:shd w:val="clear" w:color="auto" w:fill="auto"/>
        <w:spacing w:after="0" w:line="360" w:lineRule="auto"/>
        <w:rPr>
          <w:color w:val="000000"/>
          <w:sz w:val="28"/>
          <w:szCs w:val="28"/>
          <w:shd w:val="clear" w:color="auto" w:fill="FFFFFF"/>
          <w:lang w:val="ru-RU"/>
        </w:rPr>
      </w:pPr>
      <w:r w:rsidRPr="00FC3615">
        <w:rPr>
          <w:rFonts w:ascii="Times New Roman" w:hAnsi="Times New Roman" w:cs="Times New Roman"/>
          <w:sz w:val="28"/>
          <w:szCs w:val="28"/>
        </w:rPr>
        <w:t>Загальні висновки…………………………………………………</w:t>
      </w:r>
      <w:r>
        <w:rPr>
          <w:rFonts w:ascii="Times New Roman" w:hAnsi="Times New Roman" w:cs="Times New Roman"/>
          <w:sz w:val="28"/>
          <w:szCs w:val="28"/>
        </w:rPr>
        <w:t>..</w:t>
      </w:r>
      <w:r w:rsidRPr="00FC3615">
        <w:rPr>
          <w:rFonts w:ascii="Times New Roman" w:hAnsi="Times New Roman" w:cs="Times New Roman"/>
          <w:sz w:val="28"/>
          <w:szCs w:val="28"/>
        </w:rPr>
        <w:t>…………..8</w:t>
      </w:r>
      <w:r w:rsidR="00041E55">
        <w:rPr>
          <w:rFonts w:ascii="Times New Roman" w:hAnsi="Times New Roman" w:cs="Times New Roman"/>
          <w:sz w:val="28"/>
          <w:szCs w:val="28"/>
          <w:lang w:val="ru-RU"/>
        </w:rPr>
        <w:t>3</w:t>
      </w:r>
    </w:p>
    <w:p w:rsidR="00FC3615" w:rsidRPr="00F80483" w:rsidRDefault="00FC3615" w:rsidP="00FC3615">
      <w:pPr>
        <w:spacing w:line="360" w:lineRule="auto"/>
        <w:jc w:val="both"/>
        <w:rPr>
          <w:sz w:val="28"/>
          <w:szCs w:val="28"/>
          <w:lang w:val="ru-RU"/>
        </w:rPr>
      </w:pPr>
      <w:r w:rsidRPr="00E55A40">
        <w:rPr>
          <w:sz w:val="28"/>
          <w:szCs w:val="28"/>
        </w:rPr>
        <w:t>Список літературних джерел</w:t>
      </w:r>
      <w:r>
        <w:rPr>
          <w:sz w:val="28"/>
          <w:szCs w:val="28"/>
        </w:rPr>
        <w:t>………………………………………..…………</w:t>
      </w:r>
      <w:r w:rsidR="00F80483">
        <w:rPr>
          <w:sz w:val="28"/>
          <w:szCs w:val="28"/>
          <w:lang w:val="ru-RU"/>
        </w:rPr>
        <w:t>86</w:t>
      </w:r>
    </w:p>
    <w:p w:rsidR="00FC3615" w:rsidRPr="00186357" w:rsidRDefault="00FC3615" w:rsidP="00252006">
      <w:pPr>
        <w:spacing w:line="360" w:lineRule="auto"/>
        <w:jc w:val="both"/>
        <w:rPr>
          <w:color w:val="000000"/>
          <w:sz w:val="28"/>
          <w:szCs w:val="28"/>
          <w:shd w:val="clear" w:color="auto" w:fill="FFFFFF"/>
        </w:rPr>
      </w:pPr>
    </w:p>
    <w:p w:rsidR="007C760C" w:rsidRPr="00186357" w:rsidRDefault="007C760C" w:rsidP="001F7376">
      <w:pPr>
        <w:spacing w:line="360" w:lineRule="auto"/>
        <w:ind w:firstLine="567"/>
        <w:jc w:val="both"/>
        <w:rPr>
          <w:color w:val="000000"/>
          <w:sz w:val="28"/>
          <w:szCs w:val="28"/>
          <w:shd w:val="clear" w:color="auto" w:fill="FFFFFF"/>
        </w:rPr>
      </w:pPr>
    </w:p>
    <w:p w:rsidR="007C760C" w:rsidRDefault="007C760C" w:rsidP="001F7376">
      <w:pPr>
        <w:spacing w:line="360" w:lineRule="auto"/>
        <w:ind w:firstLine="567"/>
        <w:jc w:val="both"/>
        <w:rPr>
          <w:color w:val="000000"/>
          <w:sz w:val="28"/>
          <w:szCs w:val="28"/>
          <w:shd w:val="clear" w:color="auto" w:fill="FFFFFF"/>
        </w:rPr>
      </w:pPr>
    </w:p>
    <w:p w:rsidR="00FC3615" w:rsidRDefault="00FC3615" w:rsidP="001F7376">
      <w:pPr>
        <w:spacing w:line="360" w:lineRule="auto"/>
        <w:ind w:firstLine="567"/>
        <w:jc w:val="both"/>
        <w:rPr>
          <w:color w:val="000000"/>
          <w:sz w:val="28"/>
          <w:szCs w:val="28"/>
          <w:shd w:val="clear" w:color="auto" w:fill="FFFFFF"/>
        </w:rPr>
      </w:pPr>
    </w:p>
    <w:p w:rsidR="00FC3615" w:rsidRDefault="00FC3615" w:rsidP="001F7376">
      <w:pPr>
        <w:spacing w:line="360" w:lineRule="auto"/>
        <w:ind w:firstLine="567"/>
        <w:jc w:val="both"/>
        <w:rPr>
          <w:color w:val="000000"/>
          <w:sz w:val="28"/>
          <w:szCs w:val="28"/>
          <w:shd w:val="clear" w:color="auto" w:fill="FFFFFF"/>
        </w:rPr>
      </w:pPr>
    </w:p>
    <w:p w:rsidR="00FC3615" w:rsidRDefault="00FC3615" w:rsidP="001F7376">
      <w:pPr>
        <w:spacing w:line="360" w:lineRule="auto"/>
        <w:ind w:firstLine="567"/>
        <w:jc w:val="both"/>
        <w:rPr>
          <w:color w:val="000000"/>
          <w:sz w:val="28"/>
          <w:szCs w:val="28"/>
          <w:shd w:val="clear" w:color="auto" w:fill="FFFFFF"/>
        </w:rPr>
      </w:pPr>
    </w:p>
    <w:p w:rsidR="00FC3615" w:rsidRDefault="00FC3615" w:rsidP="001F7376">
      <w:pPr>
        <w:spacing w:line="360" w:lineRule="auto"/>
        <w:ind w:firstLine="567"/>
        <w:jc w:val="both"/>
        <w:rPr>
          <w:color w:val="000000"/>
          <w:sz w:val="28"/>
          <w:szCs w:val="28"/>
          <w:shd w:val="clear" w:color="auto" w:fill="FFFFFF"/>
        </w:rPr>
      </w:pPr>
    </w:p>
    <w:p w:rsidR="00FC3615" w:rsidRPr="00186357" w:rsidRDefault="00FC3615" w:rsidP="001F7376">
      <w:pPr>
        <w:spacing w:line="360" w:lineRule="auto"/>
        <w:ind w:firstLine="567"/>
        <w:jc w:val="both"/>
        <w:rPr>
          <w:color w:val="000000"/>
          <w:sz w:val="28"/>
          <w:szCs w:val="28"/>
          <w:shd w:val="clear" w:color="auto" w:fill="FFFFFF"/>
        </w:rPr>
      </w:pPr>
    </w:p>
    <w:p w:rsidR="007C760C" w:rsidRPr="00186357" w:rsidRDefault="007C760C" w:rsidP="001F7376">
      <w:pPr>
        <w:spacing w:line="360" w:lineRule="auto"/>
        <w:ind w:firstLine="567"/>
        <w:jc w:val="both"/>
        <w:rPr>
          <w:color w:val="000000"/>
          <w:sz w:val="28"/>
          <w:szCs w:val="28"/>
          <w:shd w:val="clear" w:color="auto" w:fill="FFFFFF"/>
        </w:rPr>
      </w:pPr>
    </w:p>
    <w:p w:rsidR="007C760C" w:rsidRPr="00186357" w:rsidRDefault="007C760C" w:rsidP="001F7376">
      <w:pPr>
        <w:spacing w:line="360" w:lineRule="auto"/>
        <w:ind w:firstLine="567"/>
        <w:jc w:val="both"/>
        <w:rPr>
          <w:color w:val="000000"/>
          <w:sz w:val="28"/>
          <w:szCs w:val="28"/>
          <w:shd w:val="clear" w:color="auto" w:fill="FFFFFF"/>
        </w:rPr>
      </w:pPr>
    </w:p>
    <w:p w:rsidR="007C760C" w:rsidRDefault="007C760C" w:rsidP="001F7376">
      <w:pPr>
        <w:spacing w:line="360" w:lineRule="auto"/>
        <w:ind w:firstLine="567"/>
        <w:jc w:val="both"/>
        <w:rPr>
          <w:color w:val="000000"/>
          <w:sz w:val="28"/>
          <w:szCs w:val="28"/>
          <w:shd w:val="clear" w:color="auto" w:fill="FFFFFF"/>
        </w:rPr>
      </w:pPr>
    </w:p>
    <w:p w:rsidR="00AA361E" w:rsidRDefault="00AA361E" w:rsidP="001F7376">
      <w:pPr>
        <w:spacing w:line="360" w:lineRule="auto"/>
        <w:ind w:firstLine="567"/>
        <w:jc w:val="both"/>
        <w:rPr>
          <w:color w:val="000000"/>
          <w:sz w:val="28"/>
          <w:szCs w:val="28"/>
          <w:shd w:val="clear" w:color="auto" w:fill="FFFFFF"/>
        </w:rPr>
      </w:pPr>
    </w:p>
    <w:p w:rsidR="00AA361E" w:rsidRPr="00186357" w:rsidRDefault="00AA361E" w:rsidP="001F7376">
      <w:pPr>
        <w:spacing w:line="360" w:lineRule="auto"/>
        <w:ind w:firstLine="567"/>
        <w:jc w:val="both"/>
        <w:rPr>
          <w:color w:val="000000"/>
          <w:sz w:val="28"/>
          <w:szCs w:val="28"/>
          <w:shd w:val="clear" w:color="auto" w:fill="FFFFFF"/>
        </w:rPr>
      </w:pPr>
    </w:p>
    <w:p w:rsidR="007C760C" w:rsidRPr="00186357" w:rsidRDefault="007C760C" w:rsidP="001F7376">
      <w:pPr>
        <w:spacing w:line="360" w:lineRule="auto"/>
        <w:ind w:firstLine="567"/>
        <w:jc w:val="both"/>
        <w:rPr>
          <w:color w:val="000000"/>
          <w:sz w:val="28"/>
          <w:szCs w:val="28"/>
          <w:shd w:val="clear" w:color="auto" w:fill="FFFFFF"/>
        </w:rPr>
      </w:pPr>
    </w:p>
    <w:p w:rsidR="00FC3615" w:rsidRDefault="00FC3615" w:rsidP="001F7376">
      <w:pPr>
        <w:spacing w:line="360" w:lineRule="auto"/>
        <w:ind w:firstLine="567"/>
        <w:jc w:val="center"/>
        <w:rPr>
          <w:b/>
          <w:color w:val="000000"/>
          <w:sz w:val="28"/>
          <w:szCs w:val="28"/>
          <w:shd w:val="clear" w:color="auto" w:fill="FFFFFF"/>
        </w:rPr>
      </w:pPr>
    </w:p>
    <w:p w:rsidR="007C760C" w:rsidRPr="00186357" w:rsidRDefault="006A77DE" w:rsidP="001F7376">
      <w:pPr>
        <w:spacing w:line="360" w:lineRule="auto"/>
        <w:ind w:firstLine="567"/>
        <w:jc w:val="center"/>
        <w:rPr>
          <w:b/>
          <w:color w:val="000000"/>
          <w:sz w:val="28"/>
          <w:szCs w:val="28"/>
          <w:shd w:val="clear" w:color="auto" w:fill="FFFFFF"/>
        </w:rPr>
      </w:pPr>
      <w:r w:rsidRPr="00186357">
        <w:rPr>
          <w:b/>
          <w:color w:val="000000"/>
          <w:sz w:val="28"/>
          <w:szCs w:val="28"/>
          <w:shd w:val="clear" w:color="auto" w:fill="FFFFFF"/>
        </w:rPr>
        <w:lastRenderedPageBreak/>
        <w:t>В</w:t>
      </w:r>
      <w:r w:rsidR="007C760C" w:rsidRPr="00186357">
        <w:rPr>
          <w:b/>
          <w:color w:val="000000"/>
          <w:sz w:val="28"/>
          <w:szCs w:val="28"/>
          <w:shd w:val="clear" w:color="auto" w:fill="FFFFFF"/>
        </w:rPr>
        <w:t>СТУП</w:t>
      </w:r>
    </w:p>
    <w:p w:rsidR="007C760C" w:rsidRPr="00186357" w:rsidRDefault="007C760C" w:rsidP="001F7376">
      <w:pPr>
        <w:spacing w:line="360" w:lineRule="auto"/>
        <w:ind w:firstLine="567"/>
        <w:jc w:val="both"/>
        <w:rPr>
          <w:color w:val="000000"/>
          <w:sz w:val="28"/>
          <w:szCs w:val="28"/>
          <w:shd w:val="clear" w:color="auto" w:fill="FFFFFF"/>
        </w:rPr>
      </w:pPr>
    </w:p>
    <w:p w:rsidR="007C760C" w:rsidRPr="00186357" w:rsidRDefault="007C760C" w:rsidP="001F7376">
      <w:pPr>
        <w:spacing w:line="360" w:lineRule="auto"/>
        <w:ind w:firstLine="567"/>
        <w:jc w:val="both"/>
        <w:rPr>
          <w:color w:val="000000"/>
          <w:sz w:val="28"/>
          <w:szCs w:val="28"/>
          <w:shd w:val="clear" w:color="auto" w:fill="FFFFFF"/>
        </w:rPr>
      </w:pPr>
      <w:r w:rsidRPr="00FC3615">
        <w:rPr>
          <w:b/>
          <w:color w:val="000000"/>
          <w:sz w:val="28"/>
          <w:szCs w:val="28"/>
          <w:shd w:val="clear" w:color="auto" w:fill="FFFFFF"/>
        </w:rPr>
        <w:t>Актуальність теми</w:t>
      </w:r>
      <w:r w:rsidRPr="00186357">
        <w:rPr>
          <w:color w:val="000000"/>
          <w:sz w:val="28"/>
          <w:szCs w:val="28"/>
          <w:shd w:val="clear" w:color="auto" w:fill="FFFFFF"/>
        </w:rPr>
        <w:t>. В умовах все більш явного прояву хвильового розвитку економіки, особливо при подальшому розвитку підприємництва як її парадигми, першочергового значення набуває проблема формування особистості сучасного підприємця, виховання в нього якостей ділової людини. Становлення національної інноваційної економіки потребує вирішення актуальної проблеми щодо формування готовності молоді та взагалі населення до адаптації к умовам соціально-економічного життя, що</w:t>
      </w:r>
      <w:r w:rsidR="006A77DE" w:rsidRPr="00186357">
        <w:rPr>
          <w:color w:val="000000"/>
          <w:sz w:val="28"/>
          <w:szCs w:val="28"/>
          <w:shd w:val="clear" w:color="auto" w:fill="FFFFFF"/>
        </w:rPr>
        <w:t xml:space="preserve"> </w:t>
      </w:r>
      <w:r w:rsidRPr="00186357">
        <w:rPr>
          <w:color w:val="000000"/>
          <w:sz w:val="28"/>
          <w:szCs w:val="28"/>
          <w:shd w:val="clear" w:color="auto" w:fill="FFFFFF"/>
        </w:rPr>
        <w:t xml:space="preserve">змінюється. Вимоги економіки, заснованої на знаннях, висуває перед суспільством освітянську проблему формування економічної культури молоді, її бізнес-підготовки. Тому, актуальним є вирішення проблеми якісної підготовки майбутніх фахівців з підприємницької діяльності, що обумовлює переосмислення та методологічне обґрунтування процесу бізнес-освіти.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Програми економічної, соціальної та освітньої реформи останніх років вказують на новий курс розвитку держави. Незважаючи на великі зміни,  існує ще багато розбіжностей між  якістю освіти в нашій державі і  вимогам сьогодення. Це підтверджуються відсутністю єдиної системи управління якістю освіти та її моніторингу. Досягнення мети підвищення якості освіти вимагає розроблення національної системи оцінювання якості освіти, зокрема, шляхом створення незалежних кваліфікаційних центрів для підтвердження кваліфікації у вітчизняній та європейській системах стандартів. Згідно з новим Законом України «Про вищу освіту» створення і функціонування на державному рівні Національної системи моніторингу якості освіти України (НСМЯО) є пріоритетним завданням. «Національна стратегія розвитку освіти в Україні на період до 2021 року» [21] одним із перспективних напрямів забезпечення моніторингу та оцінювання якості освіти в Україні є розробка моніторингових моделей. Основною метою яких буде проведення моніторингових досліджень для різних рівнів управління </w:t>
      </w:r>
      <w:r w:rsidRPr="00186357">
        <w:rPr>
          <w:color w:val="000000"/>
          <w:sz w:val="28"/>
          <w:szCs w:val="28"/>
          <w:shd w:val="clear" w:color="auto" w:fill="FFFFFF"/>
        </w:rPr>
        <w:lastRenderedPageBreak/>
        <w:t xml:space="preserve">освітою та системи показників якості освіти на національному рівні, які відображали б умови, процеси та освітні результати.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Проблема забезпечення якості вищої освіти особливо актуалізується сьогодні, в умовах консолідації Європейського простору вищої освіти, що робить її визначальною в освітній політиці країн-учасниць Болонського процесу. У цьому контексті важливим завданням видається запровадження єдиних стандартів забезпечення якості вищої освіти.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Становлення та розвиток системи моніторингу якості освіти висвітлено в роботах І. П. </w:t>
      </w:r>
      <w:proofErr w:type="spellStart"/>
      <w:r w:rsidRPr="00186357">
        <w:rPr>
          <w:color w:val="000000"/>
          <w:sz w:val="28"/>
          <w:szCs w:val="28"/>
          <w:shd w:val="clear" w:color="auto" w:fill="FFFFFF"/>
        </w:rPr>
        <w:t>Аннєнкової</w:t>
      </w:r>
      <w:proofErr w:type="spellEnd"/>
      <w:r w:rsidRPr="00186357">
        <w:rPr>
          <w:color w:val="000000"/>
          <w:sz w:val="28"/>
          <w:szCs w:val="28"/>
          <w:shd w:val="clear" w:color="auto" w:fill="FFFFFF"/>
        </w:rPr>
        <w:t xml:space="preserve"> [7], В. В. </w:t>
      </w:r>
      <w:proofErr w:type="spellStart"/>
      <w:r w:rsidRPr="00186357">
        <w:rPr>
          <w:color w:val="000000"/>
          <w:sz w:val="28"/>
          <w:szCs w:val="28"/>
          <w:shd w:val="clear" w:color="auto" w:fill="FFFFFF"/>
        </w:rPr>
        <w:t>Бабіної</w:t>
      </w:r>
      <w:proofErr w:type="spellEnd"/>
      <w:r w:rsidRPr="00186357">
        <w:rPr>
          <w:color w:val="000000"/>
          <w:sz w:val="28"/>
          <w:szCs w:val="28"/>
          <w:shd w:val="clear" w:color="auto" w:fill="FFFFFF"/>
        </w:rPr>
        <w:t xml:space="preserve"> [128], С. О. </w:t>
      </w:r>
      <w:proofErr w:type="spellStart"/>
      <w:r w:rsidRPr="00186357">
        <w:rPr>
          <w:color w:val="000000"/>
          <w:sz w:val="28"/>
          <w:szCs w:val="28"/>
          <w:shd w:val="clear" w:color="auto" w:fill="FFFFFF"/>
        </w:rPr>
        <w:t>Губаря</w:t>
      </w:r>
      <w:proofErr w:type="spellEnd"/>
      <w:r w:rsidRPr="00186357">
        <w:rPr>
          <w:color w:val="000000"/>
          <w:sz w:val="28"/>
          <w:szCs w:val="28"/>
          <w:shd w:val="clear" w:color="auto" w:fill="FFFFFF"/>
        </w:rPr>
        <w:t xml:space="preserve"> [128], І. В. Іванюк [47], М. Б. </w:t>
      </w:r>
      <w:proofErr w:type="spellStart"/>
      <w:r w:rsidRPr="00186357">
        <w:rPr>
          <w:color w:val="000000"/>
          <w:sz w:val="28"/>
          <w:szCs w:val="28"/>
          <w:shd w:val="clear" w:color="auto" w:fill="FFFFFF"/>
        </w:rPr>
        <w:t>Кольчугіної</w:t>
      </w:r>
      <w:proofErr w:type="spellEnd"/>
      <w:r w:rsidRPr="00186357">
        <w:rPr>
          <w:color w:val="000000"/>
          <w:sz w:val="28"/>
          <w:szCs w:val="28"/>
          <w:shd w:val="clear" w:color="auto" w:fill="FFFFFF"/>
        </w:rPr>
        <w:t xml:space="preserve"> [53], Н. Ф. Радько [128], О. І. </w:t>
      </w:r>
      <w:proofErr w:type="spellStart"/>
      <w:r w:rsidRPr="00186357">
        <w:rPr>
          <w:color w:val="000000"/>
          <w:sz w:val="28"/>
          <w:szCs w:val="28"/>
          <w:shd w:val="clear" w:color="auto" w:fill="FFFFFF"/>
        </w:rPr>
        <w:t>Локшиної</w:t>
      </w:r>
      <w:proofErr w:type="spellEnd"/>
      <w:r w:rsidRPr="00186357">
        <w:rPr>
          <w:color w:val="000000"/>
          <w:sz w:val="28"/>
          <w:szCs w:val="28"/>
          <w:shd w:val="clear" w:color="auto" w:fill="FFFFFF"/>
        </w:rPr>
        <w:t xml:space="preserve"> [65; 213; 81]. Педагогічний моніторинг у середній та вищій школі розглядали Т. І. </w:t>
      </w:r>
      <w:proofErr w:type="spellStart"/>
      <w:r w:rsidRPr="00186357">
        <w:rPr>
          <w:color w:val="000000"/>
          <w:sz w:val="28"/>
          <w:szCs w:val="28"/>
          <w:shd w:val="clear" w:color="auto" w:fill="FFFFFF"/>
        </w:rPr>
        <w:t>Боровкова</w:t>
      </w:r>
      <w:proofErr w:type="spellEnd"/>
      <w:r w:rsidRPr="00186357">
        <w:rPr>
          <w:color w:val="000000"/>
          <w:sz w:val="28"/>
          <w:szCs w:val="28"/>
          <w:shd w:val="clear" w:color="auto" w:fill="FFFFFF"/>
        </w:rPr>
        <w:t xml:space="preserve"> [19; 20], Н. Л. </w:t>
      </w:r>
      <w:proofErr w:type="spellStart"/>
      <w:r w:rsidRPr="00186357">
        <w:rPr>
          <w:color w:val="000000"/>
          <w:sz w:val="28"/>
          <w:szCs w:val="28"/>
          <w:shd w:val="clear" w:color="auto" w:fill="FFFFFF"/>
        </w:rPr>
        <w:t>Гунявіна</w:t>
      </w:r>
      <w:proofErr w:type="spellEnd"/>
      <w:r w:rsidRPr="00186357">
        <w:rPr>
          <w:color w:val="000000"/>
          <w:sz w:val="28"/>
          <w:szCs w:val="28"/>
          <w:shd w:val="clear" w:color="auto" w:fill="FFFFFF"/>
        </w:rPr>
        <w:t xml:space="preserve"> [30], О. М. Касьянова [48], Н. Р. Круглова [59], І. А. </w:t>
      </w:r>
      <w:proofErr w:type="spellStart"/>
      <w:r w:rsidRPr="00186357">
        <w:rPr>
          <w:color w:val="000000"/>
          <w:sz w:val="28"/>
          <w:szCs w:val="28"/>
          <w:shd w:val="clear" w:color="auto" w:fill="FFFFFF"/>
        </w:rPr>
        <w:t>Морєв</w:t>
      </w:r>
      <w:proofErr w:type="spellEnd"/>
      <w:r w:rsidRPr="00186357">
        <w:rPr>
          <w:color w:val="000000"/>
          <w:sz w:val="28"/>
          <w:szCs w:val="28"/>
          <w:shd w:val="clear" w:color="auto" w:fill="FFFFFF"/>
        </w:rPr>
        <w:t xml:space="preserve"> [19; 20], О. О. </w:t>
      </w:r>
      <w:proofErr w:type="spellStart"/>
      <w:r w:rsidRPr="00186357">
        <w:rPr>
          <w:color w:val="000000"/>
          <w:sz w:val="28"/>
          <w:szCs w:val="28"/>
          <w:shd w:val="clear" w:color="auto" w:fill="FFFFFF"/>
        </w:rPr>
        <w:t>Островерх</w:t>
      </w:r>
      <w:proofErr w:type="spellEnd"/>
      <w:r w:rsidRPr="00186357">
        <w:rPr>
          <w:color w:val="000000"/>
          <w:sz w:val="28"/>
          <w:szCs w:val="28"/>
          <w:shd w:val="clear" w:color="auto" w:fill="FFFFFF"/>
        </w:rPr>
        <w:t xml:space="preserve"> [96], Л. М. Романишина [136], Н. В. Сорокіна [146]. Зокрема управлінський аспект моніторингу якості освіти став об’єктом вивчення у працях Н. Ф. Денисової [97], Г. В. </w:t>
      </w:r>
      <w:proofErr w:type="spellStart"/>
      <w:r w:rsidRPr="00186357">
        <w:rPr>
          <w:color w:val="000000"/>
          <w:sz w:val="28"/>
          <w:szCs w:val="28"/>
          <w:shd w:val="clear" w:color="auto" w:fill="FFFFFF"/>
        </w:rPr>
        <w:t>Єльникової</w:t>
      </w:r>
      <w:proofErr w:type="spellEnd"/>
      <w:r w:rsidRPr="00186357">
        <w:rPr>
          <w:color w:val="000000"/>
          <w:sz w:val="28"/>
          <w:szCs w:val="28"/>
          <w:shd w:val="clear" w:color="auto" w:fill="FFFFFF"/>
        </w:rPr>
        <w:t xml:space="preserve"> [40], К. Л. Крутій [60], Т. О. </w:t>
      </w:r>
      <w:proofErr w:type="spellStart"/>
      <w:r w:rsidRPr="00186357">
        <w:rPr>
          <w:color w:val="000000"/>
          <w:sz w:val="28"/>
          <w:szCs w:val="28"/>
          <w:shd w:val="clear" w:color="auto" w:fill="FFFFFF"/>
        </w:rPr>
        <w:t>Лукіної</w:t>
      </w:r>
      <w:proofErr w:type="spellEnd"/>
      <w:r w:rsidRPr="00186357">
        <w:rPr>
          <w:color w:val="000000"/>
          <w:sz w:val="28"/>
          <w:szCs w:val="28"/>
          <w:shd w:val="clear" w:color="auto" w:fill="FFFFFF"/>
        </w:rPr>
        <w:t xml:space="preserve"> [67], М. В. Мартиненко [75], Н. Л. </w:t>
      </w:r>
      <w:proofErr w:type="spellStart"/>
      <w:r w:rsidRPr="00186357">
        <w:rPr>
          <w:color w:val="000000"/>
          <w:sz w:val="28"/>
          <w:szCs w:val="28"/>
          <w:shd w:val="clear" w:color="auto" w:fill="FFFFFF"/>
        </w:rPr>
        <w:t>Пастухової</w:t>
      </w:r>
      <w:proofErr w:type="spellEnd"/>
      <w:r w:rsidRPr="00186357">
        <w:rPr>
          <w:color w:val="000000"/>
          <w:sz w:val="28"/>
          <w:szCs w:val="28"/>
          <w:shd w:val="clear" w:color="auto" w:fill="FFFFFF"/>
        </w:rPr>
        <w:t xml:space="preserve"> [97], І. В. </w:t>
      </w:r>
      <w:proofErr w:type="spellStart"/>
      <w:r w:rsidRPr="00186357">
        <w:rPr>
          <w:color w:val="000000"/>
          <w:sz w:val="28"/>
          <w:szCs w:val="28"/>
          <w:shd w:val="clear" w:color="auto" w:fill="FFFFFF"/>
        </w:rPr>
        <w:t>Решетникової</w:t>
      </w:r>
      <w:proofErr w:type="spellEnd"/>
      <w:r w:rsidRPr="00186357">
        <w:rPr>
          <w:color w:val="000000"/>
          <w:sz w:val="28"/>
          <w:szCs w:val="28"/>
          <w:shd w:val="clear" w:color="auto" w:fill="FFFFFF"/>
        </w:rPr>
        <w:t xml:space="preserve"> [97], З. В. </w:t>
      </w:r>
      <w:proofErr w:type="spellStart"/>
      <w:r w:rsidRPr="00186357">
        <w:rPr>
          <w:color w:val="000000"/>
          <w:sz w:val="28"/>
          <w:szCs w:val="28"/>
          <w:shd w:val="clear" w:color="auto" w:fill="FFFFFF"/>
        </w:rPr>
        <w:t>Рябової</w:t>
      </w:r>
      <w:proofErr w:type="spellEnd"/>
      <w:r w:rsidRPr="00186357">
        <w:rPr>
          <w:color w:val="000000"/>
          <w:sz w:val="28"/>
          <w:szCs w:val="28"/>
          <w:shd w:val="clear" w:color="auto" w:fill="FFFFFF"/>
        </w:rPr>
        <w:t xml:space="preserve"> [137], М. Ю. </w:t>
      </w:r>
      <w:proofErr w:type="spellStart"/>
      <w:r w:rsidRPr="00186357">
        <w:rPr>
          <w:color w:val="000000"/>
          <w:sz w:val="28"/>
          <w:szCs w:val="28"/>
          <w:shd w:val="clear" w:color="auto" w:fill="FFFFFF"/>
        </w:rPr>
        <w:t>Чандри</w:t>
      </w:r>
      <w:proofErr w:type="spellEnd"/>
      <w:r w:rsidRPr="00186357">
        <w:rPr>
          <w:color w:val="000000"/>
          <w:sz w:val="28"/>
          <w:szCs w:val="28"/>
          <w:shd w:val="clear" w:color="auto" w:fill="FFFFFF"/>
        </w:rPr>
        <w:t xml:space="preserve"> [158], Л. Г. </w:t>
      </w:r>
      <w:proofErr w:type="spellStart"/>
      <w:r w:rsidRPr="00186357">
        <w:rPr>
          <w:color w:val="000000"/>
          <w:sz w:val="28"/>
          <w:szCs w:val="28"/>
          <w:shd w:val="clear" w:color="auto" w:fill="FFFFFF"/>
        </w:rPr>
        <w:t>Чернікової</w:t>
      </w:r>
      <w:proofErr w:type="spellEnd"/>
      <w:r w:rsidRPr="00186357">
        <w:rPr>
          <w:color w:val="000000"/>
          <w:sz w:val="28"/>
          <w:szCs w:val="28"/>
          <w:shd w:val="clear" w:color="auto" w:fill="FFFFFF"/>
        </w:rPr>
        <w:t xml:space="preserve"> [161].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Становлення системи моніторингу якості бізнес-освіти в Україні потребує вивчення досвіду управління якістю вищої освіти та її моніторингу в тих країнах Європи, у яких, по-перше, система моніторингу якості вищої освіти є сформованою та має загальноєвропейське визнання, по-друге, система вищої освіти за структурою, підходами та принципами була близькою до вітчизняної на певному етапі її розвитку, по-третє, євроінтеграційні процеси в системі вищої школи, спрямовані на підвищення якості освіти та її конкурентоспроможності на міжнародному ринку освітніх послуг, були б подібними до трансформаційних процесів у вітчизняній системі вищої освіти.</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Визначенні питання увиразнюють проблему, що й обумовило вибір теми дослідження: «</w:t>
      </w:r>
      <w:r w:rsidR="00FC3615" w:rsidRPr="00186357">
        <w:rPr>
          <w:color w:val="000000"/>
          <w:sz w:val="28"/>
          <w:szCs w:val="28"/>
          <w:shd w:val="clear" w:color="auto" w:fill="FFFFFF"/>
        </w:rPr>
        <w:t>Концептуальні засади моніторингу якості бізнес-освіти</w:t>
      </w:r>
      <w:r w:rsidRPr="00186357">
        <w:rPr>
          <w:color w:val="000000"/>
          <w:sz w:val="28"/>
          <w:szCs w:val="28"/>
          <w:shd w:val="clear" w:color="auto" w:fill="FFFFFF"/>
        </w:rPr>
        <w:t xml:space="preserve">». </w:t>
      </w:r>
    </w:p>
    <w:p w:rsidR="007C760C" w:rsidRPr="00186357" w:rsidRDefault="007C760C" w:rsidP="001F7376">
      <w:pPr>
        <w:spacing w:line="360" w:lineRule="auto"/>
        <w:ind w:firstLine="567"/>
        <w:jc w:val="both"/>
        <w:rPr>
          <w:color w:val="000000"/>
          <w:sz w:val="28"/>
          <w:szCs w:val="28"/>
          <w:shd w:val="clear" w:color="auto" w:fill="FFFFFF"/>
        </w:rPr>
      </w:pPr>
      <w:r w:rsidRPr="00FC3615">
        <w:rPr>
          <w:b/>
          <w:color w:val="000000"/>
          <w:sz w:val="28"/>
          <w:szCs w:val="28"/>
          <w:shd w:val="clear" w:color="auto" w:fill="FFFFFF"/>
        </w:rPr>
        <w:lastRenderedPageBreak/>
        <w:t>Мета</w:t>
      </w:r>
      <w:r w:rsidRPr="00186357">
        <w:rPr>
          <w:color w:val="000000"/>
          <w:sz w:val="28"/>
          <w:szCs w:val="28"/>
          <w:shd w:val="clear" w:color="auto" w:fill="FFFFFF"/>
        </w:rPr>
        <w:t xml:space="preserve"> дипломної магістерської роботи полягає в тому, щоб розробити й апробувати теоретико-методологічний супровід моніторингу якості бізнес-освіти.</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Відповідно до мети дослідження сформульовано такі </w:t>
      </w:r>
      <w:r w:rsidRPr="00FC3615">
        <w:rPr>
          <w:b/>
          <w:color w:val="000000"/>
          <w:sz w:val="28"/>
          <w:szCs w:val="28"/>
          <w:shd w:val="clear" w:color="auto" w:fill="FFFFFF"/>
        </w:rPr>
        <w:t>завдання</w:t>
      </w:r>
      <w:r w:rsidRPr="00186357">
        <w:rPr>
          <w:color w:val="000000"/>
          <w:sz w:val="28"/>
          <w:szCs w:val="28"/>
          <w:shd w:val="clear" w:color="auto" w:fill="FFFFFF"/>
        </w:rPr>
        <w:t xml:space="preserve">: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1. Визначити  поняття «моніторинг»</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2. Розкрити сутність моніторингу якості бізнес-освіти через</w:t>
      </w:r>
      <w:r w:rsidR="007A0E1E" w:rsidRPr="00186357">
        <w:rPr>
          <w:color w:val="000000"/>
          <w:sz w:val="28"/>
          <w:szCs w:val="28"/>
          <w:shd w:val="clear" w:color="auto" w:fill="FFFFFF"/>
        </w:rPr>
        <w:t xml:space="preserve"> базові</w:t>
      </w:r>
      <w:r w:rsidRPr="00186357">
        <w:rPr>
          <w:color w:val="000000"/>
          <w:sz w:val="28"/>
          <w:szCs w:val="28"/>
          <w:shd w:val="clear" w:color="auto" w:fill="FFFFFF"/>
        </w:rPr>
        <w:t xml:space="preserve"> критерії:</w:t>
      </w:r>
      <w:r w:rsidR="007A0E1E" w:rsidRPr="00186357">
        <w:rPr>
          <w:color w:val="000000"/>
          <w:sz w:val="28"/>
          <w:szCs w:val="28"/>
          <w:shd w:val="clear" w:color="auto" w:fill="FFFFFF"/>
        </w:rPr>
        <w:t xml:space="preserve"> ефективність  і результативність</w:t>
      </w:r>
    </w:p>
    <w:p w:rsidR="007C760C" w:rsidRPr="00186357" w:rsidRDefault="007A0E1E"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3. Визначити специфіку бізнес освіти  через </w:t>
      </w:r>
      <w:proofErr w:type="spellStart"/>
      <w:r w:rsidRPr="00186357">
        <w:rPr>
          <w:color w:val="000000"/>
          <w:sz w:val="28"/>
          <w:szCs w:val="28"/>
          <w:shd w:val="clear" w:color="auto" w:fill="FFFFFF"/>
        </w:rPr>
        <w:t>ії</w:t>
      </w:r>
      <w:proofErr w:type="spellEnd"/>
      <w:r w:rsidRPr="00186357">
        <w:rPr>
          <w:color w:val="000000"/>
          <w:sz w:val="28"/>
          <w:szCs w:val="28"/>
          <w:shd w:val="clear" w:color="auto" w:fill="FFFFFF"/>
        </w:rPr>
        <w:t xml:space="preserve"> цілі, завдання, зміст і прикінцеві результати</w:t>
      </w:r>
    </w:p>
    <w:p w:rsidR="007C760C" w:rsidRPr="00186357" w:rsidRDefault="002B7440" w:rsidP="001F7376">
      <w:pPr>
        <w:spacing w:line="360" w:lineRule="auto"/>
        <w:ind w:firstLine="567"/>
        <w:jc w:val="both"/>
        <w:rPr>
          <w:color w:val="000000"/>
          <w:sz w:val="28"/>
          <w:szCs w:val="28"/>
          <w:shd w:val="clear" w:color="auto" w:fill="FFFFFF"/>
        </w:rPr>
      </w:pPr>
      <w:r>
        <w:rPr>
          <w:color w:val="000000"/>
          <w:sz w:val="28"/>
          <w:szCs w:val="28"/>
          <w:shd w:val="clear" w:color="auto" w:fill="FFFFFF"/>
        </w:rPr>
        <w:t>4</w:t>
      </w:r>
      <w:r w:rsidR="007A0E1E" w:rsidRPr="00186357">
        <w:rPr>
          <w:color w:val="000000"/>
          <w:sz w:val="28"/>
          <w:szCs w:val="28"/>
          <w:shd w:val="clear" w:color="auto" w:fill="FFFFFF"/>
        </w:rPr>
        <w:t>. Розкрити способи і методику здійснення моніторингу</w:t>
      </w:r>
    </w:p>
    <w:p w:rsidR="007A0E1E" w:rsidRPr="00186357" w:rsidRDefault="002B7440" w:rsidP="001F7376">
      <w:pPr>
        <w:spacing w:line="360" w:lineRule="auto"/>
        <w:ind w:firstLine="567"/>
        <w:jc w:val="both"/>
        <w:rPr>
          <w:color w:val="000000"/>
          <w:sz w:val="28"/>
          <w:szCs w:val="28"/>
          <w:shd w:val="clear" w:color="auto" w:fill="FFFFFF"/>
        </w:rPr>
      </w:pPr>
      <w:r>
        <w:rPr>
          <w:color w:val="000000"/>
          <w:sz w:val="28"/>
          <w:szCs w:val="28"/>
          <w:shd w:val="clear" w:color="auto" w:fill="FFFFFF"/>
        </w:rPr>
        <w:t>5</w:t>
      </w:r>
      <w:r w:rsidR="007A0E1E" w:rsidRPr="00186357">
        <w:rPr>
          <w:color w:val="000000"/>
          <w:sz w:val="28"/>
          <w:szCs w:val="28"/>
          <w:shd w:val="clear" w:color="auto" w:fill="FFFFFF"/>
        </w:rPr>
        <w:t>. Проаналізувати результати моніторингу якості освіти</w:t>
      </w:r>
    </w:p>
    <w:p w:rsidR="007C760C" w:rsidRPr="00186357" w:rsidRDefault="007C760C" w:rsidP="001F7376">
      <w:pPr>
        <w:spacing w:line="360" w:lineRule="auto"/>
        <w:ind w:firstLine="567"/>
        <w:jc w:val="both"/>
        <w:rPr>
          <w:color w:val="000000"/>
          <w:sz w:val="28"/>
          <w:szCs w:val="28"/>
          <w:shd w:val="clear" w:color="auto" w:fill="FFFFFF"/>
        </w:rPr>
      </w:pPr>
      <w:r w:rsidRPr="00F917B7">
        <w:rPr>
          <w:b/>
          <w:color w:val="000000"/>
          <w:sz w:val="28"/>
          <w:szCs w:val="28"/>
          <w:shd w:val="clear" w:color="auto" w:fill="FFFFFF"/>
        </w:rPr>
        <w:t>Об’єкт дослідження</w:t>
      </w:r>
      <w:r w:rsidRPr="00186357">
        <w:rPr>
          <w:color w:val="000000"/>
          <w:sz w:val="28"/>
          <w:szCs w:val="28"/>
          <w:shd w:val="clear" w:color="auto" w:fill="FFFFFF"/>
        </w:rPr>
        <w:t>: моніторинг якості професійної освіти.</w:t>
      </w:r>
    </w:p>
    <w:p w:rsidR="007C760C" w:rsidRPr="00186357" w:rsidRDefault="007C760C" w:rsidP="001F7376">
      <w:pPr>
        <w:spacing w:line="360" w:lineRule="auto"/>
        <w:ind w:firstLine="567"/>
        <w:jc w:val="both"/>
        <w:rPr>
          <w:color w:val="000000"/>
          <w:sz w:val="28"/>
          <w:szCs w:val="28"/>
          <w:shd w:val="clear" w:color="auto" w:fill="FFFFFF"/>
        </w:rPr>
      </w:pPr>
      <w:r w:rsidRPr="00F917B7">
        <w:rPr>
          <w:b/>
          <w:color w:val="000000"/>
          <w:sz w:val="28"/>
          <w:szCs w:val="28"/>
          <w:shd w:val="clear" w:color="auto" w:fill="FFFFFF"/>
        </w:rPr>
        <w:t>Предмет дослідження</w:t>
      </w:r>
      <w:r w:rsidRPr="00186357">
        <w:rPr>
          <w:color w:val="000000"/>
          <w:sz w:val="28"/>
          <w:szCs w:val="28"/>
          <w:shd w:val="clear" w:color="auto" w:fill="FFFFFF"/>
        </w:rPr>
        <w:t>: теоретико-методологічний супровід моніторингу якості бізнес-освіти.</w:t>
      </w:r>
    </w:p>
    <w:p w:rsidR="007C760C" w:rsidRPr="00186357" w:rsidRDefault="007C760C" w:rsidP="001F7376">
      <w:pPr>
        <w:spacing w:line="360" w:lineRule="auto"/>
        <w:ind w:firstLine="567"/>
        <w:jc w:val="both"/>
        <w:rPr>
          <w:color w:val="000000"/>
          <w:sz w:val="28"/>
          <w:szCs w:val="28"/>
          <w:shd w:val="clear" w:color="auto" w:fill="FFFFFF"/>
        </w:rPr>
      </w:pPr>
      <w:r w:rsidRPr="00F917B7">
        <w:rPr>
          <w:b/>
          <w:color w:val="000000"/>
          <w:sz w:val="28"/>
          <w:szCs w:val="28"/>
          <w:shd w:val="clear" w:color="auto" w:fill="FFFFFF"/>
        </w:rPr>
        <w:t>Теоретико-методологічною основою дослідження є</w:t>
      </w:r>
      <w:r w:rsidRPr="00186357">
        <w:rPr>
          <w:color w:val="000000"/>
          <w:sz w:val="28"/>
          <w:szCs w:val="28"/>
          <w:shd w:val="clear" w:color="auto" w:fill="FFFFFF"/>
        </w:rPr>
        <w:t xml:space="preserve">: теоретичні основи моніторингу якості освіти (І. Є. Булах [22], О. І. Локшина [81], О. І. Ляшенко [71], Т. О. </w:t>
      </w:r>
      <w:proofErr w:type="spellStart"/>
      <w:r w:rsidRPr="00186357">
        <w:rPr>
          <w:color w:val="000000"/>
          <w:sz w:val="28"/>
          <w:szCs w:val="28"/>
          <w:shd w:val="clear" w:color="auto" w:fill="FFFFFF"/>
        </w:rPr>
        <w:t>Лукіна</w:t>
      </w:r>
      <w:proofErr w:type="spellEnd"/>
      <w:r w:rsidRPr="00186357">
        <w:rPr>
          <w:color w:val="000000"/>
          <w:sz w:val="28"/>
          <w:szCs w:val="28"/>
          <w:shd w:val="clear" w:color="auto" w:fill="FFFFFF"/>
        </w:rPr>
        <w:t xml:space="preserve"> [67], М. В. Мартиненко [75] та ін.); системний підхід до педагогічних явищ та процесів (В. П. </w:t>
      </w:r>
      <w:proofErr w:type="spellStart"/>
      <w:r w:rsidRPr="00186357">
        <w:rPr>
          <w:color w:val="000000"/>
          <w:sz w:val="28"/>
          <w:szCs w:val="28"/>
          <w:shd w:val="clear" w:color="auto" w:fill="FFFFFF"/>
        </w:rPr>
        <w:t>Беспалько</w:t>
      </w:r>
      <w:proofErr w:type="spellEnd"/>
      <w:r w:rsidRPr="00186357">
        <w:rPr>
          <w:color w:val="000000"/>
          <w:sz w:val="28"/>
          <w:szCs w:val="28"/>
          <w:shd w:val="clear" w:color="auto" w:fill="FFFFFF"/>
        </w:rPr>
        <w:t xml:space="preserve"> [13], В. В. Докучаєва [36], Н. В. Кузьміна [77] та ін.).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Предмет, мета і завдання дослідження обумовили вибір комплексу наукових </w:t>
      </w:r>
      <w:r w:rsidRPr="00F917B7">
        <w:rPr>
          <w:b/>
          <w:color w:val="000000"/>
          <w:sz w:val="28"/>
          <w:szCs w:val="28"/>
          <w:shd w:val="clear" w:color="auto" w:fill="FFFFFF"/>
        </w:rPr>
        <w:t>методів дослідження</w:t>
      </w:r>
      <w:r w:rsidRPr="00186357">
        <w:rPr>
          <w:color w:val="000000"/>
          <w:sz w:val="28"/>
          <w:szCs w:val="28"/>
          <w:shd w:val="clear" w:color="auto" w:fill="FFFFFF"/>
        </w:rPr>
        <w:t xml:space="preserve">: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 порівняльно-історичний аналіз науково-педагогічної, методичної, історичної літератури, законодавчої бази України;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 систематизація та класифікація наукових положень із проблеми дослідження, що дозволило обґрунтувати теоретичні та методичні засади розвитку і функціонування системи моніторингу якості вищої освіти;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 конкретизація, порівняння, логіко-семантичний аналіз понять «моніторинг якості освіти» та споріднених термінів задля уточнення їх змісту;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lastRenderedPageBreak/>
        <w:t xml:space="preserve">– теоретичне узагальнення з формулюванням висновків і рекомендацій щодо для вдосконалення системи моніторингу якості вищої освіти України. </w:t>
      </w:r>
    </w:p>
    <w:p w:rsidR="007C760C" w:rsidRPr="00186357" w:rsidRDefault="007C760C" w:rsidP="001F7376">
      <w:pPr>
        <w:spacing w:line="360" w:lineRule="auto"/>
        <w:ind w:firstLine="567"/>
        <w:jc w:val="both"/>
        <w:rPr>
          <w:color w:val="000000"/>
          <w:sz w:val="28"/>
          <w:szCs w:val="28"/>
          <w:shd w:val="clear" w:color="auto" w:fill="FFFFFF"/>
        </w:rPr>
      </w:pPr>
      <w:r w:rsidRPr="00F917B7">
        <w:rPr>
          <w:b/>
          <w:color w:val="000000"/>
          <w:sz w:val="28"/>
          <w:szCs w:val="28"/>
          <w:shd w:val="clear" w:color="auto" w:fill="FFFFFF"/>
        </w:rPr>
        <w:t>Джерельна база дослідження</w:t>
      </w:r>
      <w:r w:rsidRPr="00186357">
        <w:rPr>
          <w:color w:val="000000"/>
          <w:sz w:val="28"/>
          <w:szCs w:val="28"/>
          <w:shd w:val="clear" w:color="auto" w:fill="FFFFFF"/>
        </w:rPr>
        <w:t>. У процесі наукового пошуку використано:</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xml:space="preserve">– Закон України «Про вищу освіту», Постанови Кабінету Міністрів України «Про розроблення державних стандартів вищої освіти», «Про затвердження Порядку проведення моніторингу якості освіти», Наказ Міністерства освіти і науки України «Про затвердження Плану дій щодо забезпечення якості вищої освіти України та її інтеграції в європейське і світове освітнє співтовариство на період до 2020 року; </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наукові праці українських та зарубіжних вчених з історії педагогіки, порівняльної педагогіки, проблеми моніторингу якості освіти, бізнес-освіти;</w:t>
      </w:r>
    </w:p>
    <w:p w:rsidR="007C760C" w:rsidRPr="00186357" w:rsidRDefault="007C760C" w:rsidP="001F7376">
      <w:pPr>
        <w:spacing w:line="360" w:lineRule="auto"/>
        <w:ind w:firstLine="567"/>
        <w:jc w:val="both"/>
        <w:rPr>
          <w:color w:val="000000"/>
          <w:sz w:val="28"/>
          <w:szCs w:val="28"/>
          <w:shd w:val="clear" w:color="auto" w:fill="FFFFFF"/>
        </w:rPr>
      </w:pPr>
      <w:r w:rsidRPr="00186357">
        <w:rPr>
          <w:color w:val="000000"/>
          <w:sz w:val="28"/>
          <w:szCs w:val="28"/>
          <w:shd w:val="clear" w:color="auto" w:fill="FFFFFF"/>
        </w:rPr>
        <w:t>– мережа Інтернет.</w:t>
      </w:r>
    </w:p>
    <w:p w:rsidR="007C760C" w:rsidRPr="00186357" w:rsidRDefault="007C760C" w:rsidP="001F7376">
      <w:pPr>
        <w:spacing w:line="360" w:lineRule="auto"/>
        <w:ind w:firstLine="567"/>
        <w:jc w:val="both"/>
        <w:rPr>
          <w:color w:val="000000"/>
          <w:sz w:val="28"/>
          <w:szCs w:val="28"/>
          <w:shd w:val="clear" w:color="auto" w:fill="FFFFFF"/>
        </w:rPr>
      </w:pPr>
      <w:r w:rsidRPr="00F917B7">
        <w:rPr>
          <w:b/>
          <w:color w:val="000000"/>
          <w:sz w:val="28"/>
          <w:szCs w:val="28"/>
          <w:shd w:val="clear" w:color="auto" w:fill="FFFFFF"/>
        </w:rPr>
        <w:t>Практичне значення</w:t>
      </w:r>
      <w:r w:rsidRPr="00186357">
        <w:rPr>
          <w:color w:val="000000"/>
          <w:sz w:val="28"/>
          <w:szCs w:val="28"/>
          <w:shd w:val="clear" w:color="auto" w:fill="FFFFFF"/>
        </w:rPr>
        <w:t xml:space="preserve"> </w:t>
      </w:r>
      <w:r w:rsidRPr="00F917B7">
        <w:rPr>
          <w:b/>
          <w:color w:val="000000"/>
          <w:sz w:val="28"/>
          <w:szCs w:val="28"/>
          <w:shd w:val="clear" w:color="auto" w:fill="FFFFFF"/>
        </w:rPr>
        <w:t>дослідження</w:t>
      </w:r>
      <w:r w:rsidRPr="00186357">
        <w:rPr>
          <w:color w:val="000000"/>
          <w:sz w:val="28"/>
          <w:szCs w:val="28"/>
          <w:shd w:val="clear" w:color="auto" w:fill="FFFFFF"/>
        </w:rPr>
        <w:t xml:space="preserve"> полягає в тому, що його положення, результати й висновки можуть бути використані у процесі модернізації освітньої системи України та системи бізнес-освіти України в контексті інтеграції у освітній світовий  простір. Зокрема, розроблені рекомендації можуть бути використані керівниками навчальних закладів у процесі формування системи управління якістю на інституціональному рівні, а також для розробки ефективної стратегії підвищення якості і окремих об’єктів, і всієї системи управління. Результати дослідження можуть бути використані у процесі підготовки фахівців з управління в галузі освіти, викладачами вищих навчальних закладів для читання курсів лекцій, у самостійній роботі студентів, під час розробки програм та навчальних курсів у системі підвищення кваліфікації викладачів і управлінських кадрів різних рівнів.</w:t>
      </w:r>
    </w:p>
    <w:p w:rsidR="007C760C" w:rsidRDefault="007C760C" w:rsidP="001F7376">
      <w:pPr>
        <w:spacing w:line="360" w:lineRule="auto"/>
        <w:ind w:firstLine="567"/>
        <w:jc w:val="both"/>
        <w:rPr>
          <w:color w:val="000000"/>
          <w:sz w:val="28"/>
          <w:szCs w:val="28"/>
          <w:shd w:val="clear" w:color="auto" w:fill="FFFFFF"/>
        </w:rPr>
      </w:pPr>
      <w:r w:rsidRPr="00F917B7">
        <w:rPr>
          <w:b/>
          <w:color w:val="000000"/>
          <w:sz w:val="28"/>
          <w:szCs w:val="28"/>
          <w:shd w:val="clear" w:color="auto" w:fill="FFFFFF"/>
        </w:rPr>
        <w:t>Структура роботи</w:t>
      </w:r>
      <w:r w:rsidRPr="00186357">
        <w:rPr>
          <w:color w:val="000000"/>
          <w:sz w:val="28"/>
          <w:szCs w:val="28"/>
          <w:shd w:val="clear" w:color="auto" w:fill="FFFFFF"/>
        </w:rPr>
        <w:t>. Дипломна магістерська робота складається зі вступу, двох розділів, висновків, списку літературних джерел та додатків.</w:t>
      </w:r>
    </w:p>
    <w:p w:rsidR="00F917B7" w:rsidRDefault="00F917B7" w:rsidP="001F7376">
      <w:pPr>
        <w:spacing w:line="360" w:lineRule="auto"/>
        <w:ind w:firstLine="567"/>
        <w:jc w:val="both"/>
        <w:rPr>
          <w:color w:val="000000"/>
          <w:sz w:val="28"/>
          <w:szCs w:val="28"/>
          <w:shd w:val="clear" w:color="auto" w:fill="FFFFFF"/>
        </w:rPr>
      </w:pPr>
    </w:p>
    <w:p w:rsidR="00F917B7" w:rsidRPr="00186357" w:rsidRDefault="00F917B7" w:rsidP="001F7376">
      <w:pPr>
        <w:spacing w:line="360" w:lineRule="auto"/>
        <w:ind w:firstLine="567"/>
        <w:jc w:val="both"/>
        <w:rPr>
          <w:color w:val="000000"/>
          <w:sz w:val="28"/>
          <w:szCs w:val="28"/>
          <w:shd w:val="clear" w:color="auto" w:fill="FFFFFF"/>
        </w:rPr>
      </w:pPr>
    </w:p>
    <w:p w:rsidR="00EB07BA" w:rsidRPr="00186357" w:rsidRDefault="00EB07BA" w:rsidP="001F7376">
      <w:pPr>
        <w:pStyle w:val="Bodytext20"/>
        <w:shd w:val="clear" w:color="auto" w:fill="auto"/>
        <w:spacing w:after="0" w:line="360" w:lineRule="auto"/>
        <w:ind w:firstLine="567"/>
        <w:rPr>
          <w:rFonts w:ascii="Times New Roman" w:hAnsi="Times New Roman" w:cs="Times New Roman"/>
          <w:sz w:val="28"/>
          <w:szCs w:val="28"/>
        </w:rPr>
      </w:pPr>
    </w:p>
    <w:p w:rsidR="00B806E7" w:rsidRPr="00993E85" w:rsidRDefault="00B806E7" w:rsidP="001F7376">
      <w:pPr>
        <w:spacing w:line="360" w:lineRule="auto"/>
        <w:ind w:firstLine="567"/>
        <w:jc w:val="both"/>
        <w:rPr>
          <w:sz w:val="28"/>
          <w:szCs w:val="28"/>
          <w:lang w:val="ru-RU"/>
        </w:rPr>
      </w:pPr>
    </w:p>
    <w:p w:rsidR="00993E85" w:rsidRPr="00993E85" w:rsidRDefault="00993E85" w:rsidP="001F7376">
      <w:pPr>
        <w:spacing w:line="360" w:lineRule="auto"/>
        <w:ind w:firstLine="567"/>
        <w:jc w:val="both"/>
        <w:rPr>
          <w:sz w:val="28"/>
          <w:szCs w:val="28"/>
          <w:lang w:val="ru-RU"/>
        </w:rPr>
      </w:pPr>
    </w:p>
    <w:p w:rsidR="005727DF" w:rsidRPr="005727DF" w:rsidRDefault="005727DF" w:rsidP="005727DF">
      <w:pPr>
        <w:pStyle w:val="Bodytext20"/>
        <w:shd w:val="clear" w:color="auto" w:fill="auto"/>
        <w:spacing w:after="0" w:line="360" w:lineRule="auto"/>
        <w:ind w:firstLine="709"/>
        <w:jc w:val="center"/>
        <w:rPr>
          <w:rFonts w:ascii="Times New Roman" w:hAnsi="Times New Roman" w:cs="Times New Roman"/>
          <w:b/>
          <w:bCs/>
          <w:caps/>
          <w:sz w:val="28"/>
          <w:szCs w:val="28"/>
        </w:rPr>
      </w:pPr>
      <w:bookmarkStart w:id="0" w:name="_GoBack"/>
      <w:bookmarkEnd w:id="0"/>
      <w:r w:rsidRPr="005727DF">
        <w:rPr>
          <w:rFonts w:ascii="Times New Roman" w:hAnsi="Times New Roman" w:cs="Times New Roman"/>
          <w:b/>
          <w:bCs/>
          <w:caps/>
          <w:sz w:val="28"/>
          <w:szCs w:val="28"/>
        </w:rPr>
        <w:t>Загальні висновки</w:t>
      </w:r>
    </w:p>
    <w:p w:rsidR="005727DF" w:rsidRPr="005727DF" w:rsidRDefault="005727DF" w:rsidP="005727DF">
      <w:pPr>
        <w:pStyle w:val="Bodytext20"/>
        <w:shd w:val="clear" w:color="auto" w:fill="auto"/>
        <w:spacing w:after="0" w:line="360" w:lineRule="auto"/>
        <w:ind w:firstLine="709"/>
        <w:rPr>
          <w:rFonts w:ascii="Times New Roman" w:hAnsi="Times New Roman" w:cs="Times New Roman"/>
          <w:b/>
          <w:bCs/>
          <w:caps/>
          <w:sz w:val="28"/>
          <w:szCs w:val="28"/>
        </w:rPr>
      </w:pPr>
    </w:p>
    <w:p w:rsidR="005727DF" w:rsidRPr="005727DF" w:rsidRDefault="005727DF" w:rsidP="005727DF">
      <w:pPr>
        <w:pStyle w:val="Bodytext20"/>
        <w:shd w:val="clear" w:color="auto" w:fill="auto"/>
        <w:spacing w:after="0" w:line="360" w:lineRule="auto"/>
        <w:ind w:firstLine="709"/>
        <w:rPr>
          <w:rFonts w:ascii="Times New Roman" w:hAnsi="Times New Roman" w:cs="Times New Roman"/>
          <w:sz w:val="28"/>
          <w:szCs w:val="28"/>
        </w:rPr>
      </w:pPr>
      <w:r w:rsidRPr="005727DF">
        <w:rPr>
          <w:rFonts w:ascii="Times New Roman" w:hAnsi="Times New Roman" w:cs="Times New Roman"/>
          <w:sz w:val="28"/>
          <w:szCs w:val="28"/>
        </w:rPr>
        <w:t xml:space="preserve">Моніторинг в освіті – це система збору, обробки, зберігання та поширення інформації про освітню систему або її окремі елементи, що орієнтована на інформаційне забезпечення управління, дозволяє робити висновки про стан об’єкта в будь-який момент часу та дає прогноз його розвитку. Моніторингові дослідження у сфері освіти проводяться з різною метою залежно від об’єкта оцінювання, рівня проведення дослідження й рівня, результати навчальної діяльності; характеристики учасників освітнього процесу, відносини споживачів освітніх послуг з освітнім середовищем, організація (мережі освітніх установ, контингент та його диференціація за різними ознаками, режим роботи, розклад навчальних занять тощо); наслідки (результати запровадження освітніх реформ, змін навчальних програм і освітніх стандартів тощо). Об’єктами моніторингу можуть бути як окремі підсистеми освіти, так і різні аспекти та процеси, що відбуваються в цій системі, навчальні досягнення учнів та ін. Необхідно відмітити, що моніторинг створює інформаційну систему, яка постійно поповнюється та вказує на безперервність відстеження, включає технології вимірювання існуючого стану об’єкта. Також зазначимо, що моніторинг дуже схожий на контроль, але моніторинг потребує додержання максимальної об’єктивності й достовірності отриманої інформації, саме тому проводиться за спеціальними технологіями незалежними (зовнішніми) дослідниками, на відміну від контролю. Моніторинг і контроль відрізняються суб’єктом оцінювання. Отримана в ході контролю інформація має </w:t>
      </w:r>
      <w:proofErr w:type="spellStart"/>
      <w:r w:rsidRPr="005727DF">
        <w:rPr>
          <w:rFonts w:ascii="Times New Roman" w:hAnsi="Times New Roman" w:cs="Times New Roman"/>
          <w:sz w:val="28"/>
          <w:szCs w:val="28"/>
        </w:rPr>
        <w:t>констатувальний</w:t>
      </w:r>
      <w:proofErr w:type="spellEnd"/>
      <w:r w:rsidRPr="005727DF">
        <w:rPr>
          <w:rFonts w:ascii="Times New Roman" w:hAnsi="Times New Roman" w:cs="Times New Roman"/>
          <w:sz w:val="28"/>
          <w:szCs w:val="28"/>
        </w:rPr>
        <w:t xml:space="preserve"> характер, вона чітко персоніфікована, на відміну від моніторингової інформації, яка завжди подається для ознайомлення в узагальненому вигляді, містить дані про загальні тенденції, закономірності перебігу процесів.</w:t>
      </w:r>
    </w:p>
    <w:p w:rsidR="005727DF" w:rsidRPr="005727DF" w:rsidRDefault="005727DF" w:rsidP="005727DF">
      <w:pPr>
        <w:pStyle w:val="Bodytext20"/>
        <w:shd w:val="clear" w:color="auto" w:fill="auto"/>
        <w:spacing w:after="0" w:line="360" w:lineRule="auto"/>
        <w:ind w:firstLine="709"/>
        <w:rPr>
          <w:rFonts w:ascii="Times New Roman" w:hAnsi="Times New Roman" w:cs="Times New Roman"/>
          <w:sz w:val="28"/>
          <w:szCs w:val="28"/>
        </w:rPr>
      </w:pPr>
      <w:r w:rsidRPr="005727DF">
        <w:rPr>
          <w:rFonts w:ascii="Times New Roman" w:hAnsi="Times New Roman" w:cs="Times New Roman"/>
          <w:sz w:val="28"/>
          <w:szCs w:val="28"/>
        </w:rPr>
        <w:lastRenderedPageBreak/>
        <w:t>Моніторинг потребує систематичності й послідовності дослідження проблеми, якість результатів залежить від якості технології та інструментарію для оцінювання, з його допомогою можна з’ясувати подальший розвиток об’єкта.</w:t>
      </w:r>
    </w:p>
    <w:p w:rsidR="005727DF" w:rsidRPr="005727DF" w:rsidRDefault="005727DF" w:rsidP="005727DF">
      <w:pPr>
        <w:pStyle w:val="Bodytext20"/>
        <w:shd w:val="clear" w:color="auto" w:fill="auto"/>
        <w:spacing w:after="0" w:line="360" w:lineRule="auto"/>
        <w:ind w:firstLine="709"/>
        <w:rPr>
          <w:rFonts w:ascii="Times New Roman" w:hAnsi="Times New Roman" w:cs="Times New Roman"/>
          <w:sz w:val="28"/>
          <w:szCs w:val="28"/>
        </w:rPr>
      </w:pPr>
      <w:r w:rsidRPr="005727DF">
        <w:rPr>
          <w:rFonts w:ascii="Times New Roman" w:hAnsi="Times New Roman" w:cs="Times New Roman"/>
          <w:sz w:val="28"/>
          <w:szCs w:val="28"/>
        </w:rPr>
        <w:t>Отже, в Україні надзвичайно важливою є проблема розвитку бізнес-освіти, яка орієнтована на задоволення потреб особистості, суспільства і держави. Критеріями якості такої освіти повинні бути практична корисність та створювана додаткова вартість. Якість підготовки фахівців бізнес-освіти оцінюється не стільки органами управління освітою, стільки, в першу чергу, ринком. Освітнім закладам необхідно намагатись готувати фахівців не тільки на принципах впровадження якісних показників, що характеризуються середнім рівнем їх загального розвитку (формування фахівців-виконавців), але й розвивати професійну і соціальну мобільність випускників, що можливе лише за умови побудови тісних зв’язків з бізнесом. Становлення і розвиток системи підприємництва в Україні багато в чому залежить від якісного рівня бізнес-освіти і ефективності її впливу на економіку. вдосконалення бізнес-освіти в Україні є достатньо складний і тривалий процес. Соціально-економічні умови сьогодення вимагають від спеціалістів, крім професійних знань і умінь, ділових навичок вирішення нетипових проблем, економічного складу мислення, лідерства і підприємливості.</w:t>
      </w:r>
    </w:p>
    <w:p w:rsidR="005727DF" w:rsidRPr="005727DF" w:rsidRDefault="005727DF" w:rsidP="005727DF">
      <w:pPr>
        <w:pStyle w:val="Bodytext20"/>
        <w:shd w:val="clear" w:color="auto" w:fill="auto"/>
        <w:spacing w:after="0" w:line="360" w:lineRule="auto"/>
        <w:ind w:firstLine="709"/>
        <w:rPr>
          <w:rFonts w:ascii="Times New Roman" w:hAnsi="Times New Roman" w:cs="Times New Roman"/>
          <w:sz w:val="28"/>
          <w:szCs w:val="28"/>
          <w:lang w:val="ru-RU"/>
        </w:rPr>
      </w:pPr>
      <w:r w:rsidRPr="005727DF">
        <w:rPr>
          <w:rFonts w:ascii="Times New Roman" w:hAnsi="Times New Roman" w:cs="Times New Roman"/>
          <w:sz w:val="28"/>
          <w:szCs w:val="28"/>
        </w:rPr>
        <w:t xml:space="preserve">Формування фахівця лише в межах навчальної діяльності не забезпечує умов для розвитку його власного потенціалу сьогодні і в майбутньому. Так як переважна більшість сучасних педагогічних технологій зорієнтована на репродуктивне запам’ятовування, а не від рівня засвоєння та ступеня практичного застосування. Тому часто випускник не орієнтується у сфері чи галузі майбутньої діяльності. Його уява про особисту роль у майбутній професійній діяльності є не конкретною, а досить часто і не правильною. Молодь – найменш консервативний прошарок соціуму. Студентська молодь, яка отримує економічну освіту та готується активно включатись в різні сфери ділового життя, повинна докласти чимало зусиль, щоб засвоїти норми </w:t>
      </w:r>
      <w:r w:rsidRPr="005727DF">
        <w:rPr>
          <w:rFonts w:ascii="Times New Roman" w:hAnsi="Times New Roman" w:cs="Times New Roman"/>
          <w:sz w:val="28"/>
          <w:szCs w:val="28"/>
        </w:rPr>
        <w:lastRenderedPageBreak/>
        <w:t>гуманістичної етики, впровадити їх у ділові стосунки із колегами, партнерами, конкурентами. Це сприятиме розвитку цивілізованих ділових відносин на внутрішньому ринку, підійме авторитет національного підприємця в очах закордонних партнерів.</w:t>
      </w:r>
    </w:p>
    <w:p w:rsidR="005727DF" w:rsidRPr="005727DF" w:rsidRDefault="005727DF" w:rsidP="005727DF">
      <w:pPr>
        <w:spacing w:line="360" w:lineRule="auto"/>
        <w:jc w:val="both"/>
        <w:rPr>
          <w:sz w:val="28"/>
          <w:szCs w:val="28"/>
        </w:rPr>
      </w:pPr>
      <w:r w:rsidRPr="005727DF">
        <w:rPr>
          <w:sz w:val="28"/>
          <w:szCs w:val="28"/>
          <w:lang w:val="ru-RU"/>
        </w:rPr>
        <w:t xml:space="preserve"> </w:t>
      </w:r>
      <w:r w:rsidRPr="005727DF">
        <w:rPr>
          <w:rFonts w:eastAsia="Times New Roman"/>
          <w:sz w:val="28"/>
          <w:szCs w:val="28"/>
          <w:lang w:eastAsia="uk-UA"/>
        </w:rPr>
        <w:t xml:space="preserve">Управління освітньою діяльністю – це управління багатовимірною і багатокритеріальною системою, тому визначено, що в діяльності бізнес-шкіл доцільним є застосування методів, від яких багато в чому залежить вибір найкращих рішень і отримання найкращих результатів в освітньому процесі. Це </w:t>
      </w:r>
      <w:r w:rsidRPr="005727DF">
        <w:rPr>
          <w:sz w:val="28"/>
          <w:szCs w:val="28"/>
        </w:rPr>
        <w:t>може започаткувати оздоровлення української економіки з широким використанням усього потенціалу, передусім людських ресурсів.</w:t>
      </w:r>
    </w:p>
    <w:p w:rsidR="005727DF" w:rsidRPr="005727DF" w:rsidRDefault="005727DF" w:rsidP="005727DF">
      <w:pPr>
        <w:spacing w:line="360" w:lineRule="auto"/>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lang w:val="ru-RU"/>
        </w:rPr>
      </w:pPr>
    </w:p>
    <w:p w:rsidR="005727DF" w:rsidRDefault="005727DF" w:rsidP="001F7376">
      <w:pPr>
        <w:spacing w:line="360" w:lineRule="auto"/>
        <w:ind w:firstLine="567"/>
        <w:jc w:val="both"/>
        <w:rPr>
          <w:color w:val="000000"/>
          <w:sz w:val="28"/>
          <w:szCs w:val="28"/>
          <w:shd w:val="clear" w:color="auto" w:fill="FFFFFF"/>
          <w:lang w:val="ru-RU"/>
        </w:rPr>
      </w:pPr>
    </w:p>
    <w:p w:rsidR="005727DF" w:rsidRDefault="005727DF" w:rsidP="001F7376">
      <w:pPr>
        <w:spacing w:line="360" w:lineRule="auto"/>
        <w:ind w:firstLine="567"/>
        <w:jc w:val="both"/>
        <w:rPr>
          <w:color w:val="000000"/>
          <w:sz w:val="28"/>
          <w:szCs w:val="28"/>
          <w:shd w:val="clear" w:color="auto" w:fill="FFFFFF"/>
          <w:lang w:val="ru-RU"/>
        </w:rPr>
      </w:pPr>
    </w:p>
    <w:p w:rsidR="005727DF" w:rsidRDefault="005727DF" w:rsidP="001F7376">
      <w:pPr>
        <w:spacing w:line="360" w:lineRule="auto"/>
        <w:ind w:firstLine="567"/>
        <w:jc w:val="both"/>
        <w:rPr>
          <w:color w:val="000000"/>
          <w:sz w:val="28"/>
          <w:szCs w:val="28"/>
          <w:shd w:val="clear" w:color="auto" w:fill="FFFFFF"/>
          <w:lang w:val="ru-RU"/>
        </w:rPr>
      </w:pPr>
    </w:p>
    <w:p w:rsidR="005727DF" w:rsidRDefault="005727DF" w:rsidP="001F7376">
      <w:pPr>
        <w:spacing w:line="360" w:lineRule="auto"/>
        <w:ind w:firstLine="567"/>
        <w:jc w:val="both"/>
        <w:rPr>
          <w:color w:val="000000"/>
          <w:sz w:val="28"/>
          <w:szCs w:val="28"/>
          <w:shd w:val="clear" w:color="auto" w:fill="FFFFFF"/>
          <w:lang w:val="ru-RU"/>
        </w:rPr>
      </w:pPr>
    </w:p>
    <w:p w:rsidR="005727DF" w:rsidRDefault="005727DF" w:rsidP="001F7376">
      <w:pPr>
        <w:spacing w:line="360" w:lineRule="auto"/>
        <w:ind w:firstLine="567"/>
        <w:jc w:val="both"/>
        <w:rPr>
          <w:color w:val="000000"/>
          <w:sz w:val="28"/>
          <w:szCs w:val="28"/>
          <w:shd w:val="clear" w:color="auto" w:fill="FFFFFF"/>
          <w:lang w:val="ru-RU"/>
        </w:rPr>
      </w:pPr>
    </w:p>
    <w:p w:rsidR="005727DF" w:rsidRDefault="005727DF" w:rsidP="001F7376">
      <w:pPr>
        <w:spacing w:line="360" w:lineRule="auto"/>
        <w:ind w:firstLine="567"/>
        <w:jc w:val="both"/>
        <w:rPr>
          <w:color w:val="000000"/>
          <w:sz w:val="28"/>
          <w:szCs w:val="28"/>
          <w:shd w:val="clear" w:color="auto" w:fill="FFFFFF"/>
          <w:lang w:val="ru-RU"/>
        </w:rPr>
      </w:pPr>
    </w:p>
    <w:p w:rsidR="005727DF" w:rsidRPr="005727DF" w:rsidRDefault="005727DF" w:rsidP="001F7376">
      <w:pPr>
        <w:spacing w:line="360" w:lineRule="auto"/>
        <w:ind w:firstLine="567"/>
        <w:jc w:val="both"/>
        <w:rPr>
          <w:color w:val="000000"/>
          <w:sz w:val="28"/>
          <w:szCs w:val="28"/>
          <w:shd w:val="clear" w:color="auto" w:fill="FFFFFF"/>
          <w:lang w:val="ru-RU"/>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Default="00C54CBF" w:rsidP="001F7376">
      <w:pPr>
        <w:spacing w:line="360" w:lineRule="auto"/>
        <w:ind w:firstLine="567"/>
        <w:jc w:val="both"/>
        <w:rPr>
          <w:color w:val="000000"/>
          <w:sz w:val="28"/>
          <w:szCs w:val="28"/>
          <w:shd w:val="clear" w:color="auto" w:fill="FFFFFF"/>
        </w:rPr>
      </w:pPr>
    </w:p>
    <w:p w:rsidR="00C54CBF" w:rsidRPr="00C54CBF" w:rsidRDefault="00C54CBF" w:rsidP="00C54CBF">
      <w:pPr>
        <w:pStyle w:val="Bodytext20"/>
        <w:shd w:val="clear" w:color="auto" w:fill="auto"/>
        <w:spacing w:after="0" w:line="360" w:lineRule="auto"/>
        <w:ind w:firstLine="709"/>
        <w:jc w:val="center"/>
        <w:rPr>
          <w:rFonts w:ascii="Times New Roman" w:hAnsi="Times New Roman" w:cs="Times New Roman"/>
          <w:b/>
          <w:bCs/>
          <w:caps/>
          <w:sz w:val="28"/>
          <w:szCs w:val="28"/>
        </w:rPr>
      </w:pPr>
      <w:r w:rsidRPr="00C54CBF">
        <w:rPr>
          <w:rFonts w:ascii="Times New Roman" w:hAnsi="Times New Roman" w:cs="Times New Roman"/>
          <w:b/>
          <w:bCs/>
          <w:caps/>
          <w:sz w:val="28"/>
          <w:szCs w:val="28"/>
        </w:rPr>
        <w:t>Список літературних джерел</w:t>
      </w:r>
    </w:p>
    <w:p w:rsidR="00C54CBF" w:rsidRPr="00C54CBF" w:rsidRDefault="00C54CBF" w:rsidP="00C54CBF">
      <w:pPr>
        <w:pStyle w:val="Bodytext20"/>
        <w:shd w:val="clear" w:color="auto" w:fill="auto"/>
        <w:spacing w:after="0" w:line="360" w:lineRule="auto"/>
        <w:ind w:firstLine="709"/>
        <w:jc w:val="center"/>
        <w:rPr>
          <w:rFonts w:ascii="Times New Roman" w:hAnsi="Times New Roman" w:cs="Times New Roman"/>
          <w:b/>
          <w:bCs/>
          <w:caps/>
          <w:sz w:val="28"/>
          <w:szCs w:val="28"/>
        </w:rPr>
      </w:pPr>
      <w:r>
        <w:rPr>
          <w:rFonts w:ascii="Times New Roman" w:hAnsi="Times New Roman" w:cs="Times New Roman"/>
          <w:b/>
          <w:bCs/>
          <w:caps/>
          <w:sz w:val="28"/>
          <w:szCs w:val="28"/>
        </w:rPr>
        <w:t>до розділу ІІ</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proofErr w:type="spellStart"/>
      <w:r w:rsidRPr="00C54CBF">
        <w:rPr>
          <w:sz w:val="28"/>
          <w:szCs w:val="28"/>
          <w:lang w:eastAsia="uk-UA"/>
        </w:rPr>
        <w:t>Бритченко</w:t>
      </w:r>
      <w:proofErr w:type="spellEnd"/>
      <w:r w:rsidRPr="00C54CBF">
        <w:rPr>
          <w:sz w:val="28"/>
          <w:szCs w:val="28"/>
          <w:lang w:eastAsia="uk-UA"/>
        </w:rPr>
        <w:t xml:space="preserve"> И.Г. </w:t>
      </w:r>
      <w:proofErr w:type="spellStart"/>
      <w:r w:rsidRPr="00C54CBF">
        <w:rPr>
          <w:sz w:val="28"/>
          <w:szCs w:val="28"/>
          <w:lang w:eastAsia="uk-UA"/>
        </w:rPr>
        <w:t>Взаимосвязь</w:t>
      </w:r>
      <w:proofErr w:type="spellEnd"/>
      <w:r w:rsidRPr="00C54CBF">
        <w:rPr>
          <w:sz w:val="28"/>
          <w:szCs w:val="28"/>
          <w:lang w:eastAsia="uk-UA"/>
        </w:rPr>
        <w:t xml:space="preserve"> </w:t>
      </w:r>
      <w:proofErr w:type="spellStart"/>
      <w:r w:rsidRPr="00C54CBF">
        <w:rPr>
          <w:sz w:val="28"/>
          <w:szCs w:val="28"/>
          <w:lang w:eastAsia="uk-UA"/>
        </w:rPr>
        <w:t>качества</w:t>
      </w:r>
      <w:proofErr w:type="spellEnd"/>
      <w:r w:rsidRPr="00C54CBF">
        <w:rPr>
          <w:sz w:val="28"/>
          <w:szCs w:val="28"/>
          <w:lang w:eastAsia="uk-UA"/>
        </w:rPr>
        <w:t xml:space="preserve"> </w:t>
      </w:r>
      <w:proofErr w:type="spellStart"/>
      <w:r w:rsidRPr="00C54CBF">
        <w:rPr>
          <w:sz w:val="28"/>
          <w:szCs w:val="28"/>
          <w:lang w:eastAsia="uk-UA"/>
        </w:rPr>
        <w:t>сайта</w:t>
      </w:r>
      <w:proofErr w:type="spellEnd"/>
      <w:r w:rsidRPr="00C54CBF">
        <w:rPr>
          <w:sz w:val="28"/>
          <w:szCs w:val="28"/>
          <w:lang w:eastAsia="uk-UA"/>
        </w:rPr>
        <w:t xml:space="preserve"> и </w:t>
      </w:r>
      <w:proofErr w:type="spellStart"/>
      <w:r w:rsidRPr="00C54CBF">
        <w:rPr>
          <w:sz w:val="28"/>
          <w:szCs w:val="28"/>
          <w:lang w:eastAsia="uk-UA"/>
        </w:rPr>
        <w:t>рейтинга</w:t>
      </w:r>
      <w:proofErr w:type="spellEnd"/>
      <w:r w:rsidRPr="00C54CBF">
        <w:rPr>
          <w:sz w:val="28"/>
          <w:szCs w:val="28"/>
          <w:lang w:eastAsia="uk-UA"/>
        </w:rPr>
        <w:t xml:space="preserve"> </w:t>
      </w:r>
      <w:proofErr w:type="spellStart"/>
      <w:r w:rsidRPr="00C54CBF">
        <w:rPr>
          <w:sz w:val="28"/>
          <w:szCs w:val="28"/>
          <w:lang w:eastAsia="uk-UA"/>
        </w:rPr>
        <w:t>вуза</w:t>
      </w:r>
      <w:proofErr w:type="spellEnd"/>
      <w:r w:rsidRPr="00C54CBF">
        <w:rPr>
          <w:sz w:val="28"/>
          <w:szCs w:val="28"/>
          <w:lang w:eastAsia="uk-UA"/>
        </w:rPr>
        <w:t xml:space="preserve"> / И.Г. </w:t>
      </w:r>
      <w:proofErr w:type="spellStart"/>
      <w:r w:rsidRPr="00C54CBF">
        <w:rPr>
          <w:sz w:val="28"/>
          <w:szCs w:val="28"/>
          <w:lang w:eastAsia="uk-UA"/>
        </w:rPr>
        <w:t>Бритченко</w:t>
      </w:r>
      <w:proofErr w:type="spellEnd"/>
      <w:r w:rsidRPr="00C54CBF">
        <w:rPr>
          <w:sz w:val="28"/>
          <w:szCs w:val="28"/>
          <w:lang w:eastAsia="uk-UA"/>
        </w:rPr>
        <w:t xml:space="preserve">, Ю.Ю. </w:t>
      </w:r>
      <w:proofErr w:type="spellStart"/>
      <w:r w:rsidRPr="00C54CBF">
        <w:rPr>
          <w:sz w:val="28"/>
          <w:szCs w:val="28"/>
          <w:lang w:eastAsia="uk-UA"/>
        </w:rPr>
        <w:t>Евич</w:t>
      </w:r>
      <w:proofErr w:type="spellEnd"/>
      <w:r w:rsidRPr="00C54CBF">
        <w:rPr>
          <w:sz w:val="28"/>
          <w:szCs w:val="28"/>
          <w:lang w:eastAsia="uk-UA"/>
        </w:rPr>
        <w:t xml:space="preserve">, Т.О. </w:t>
      </w:r>
      <w:proofErr w:type="spellStart"/>
      <w:r w:rsidRPr="00C54CBF">
        <w:rPr>
          <w:sz w:val="28"/>
          <w:szCs w:val="28"/>
          <w:lang w:eastAsia="uk-UA"/>
        </w:rPr>
        <w:t>Ольшанцева</w:t>
      </w:r>
      <w:proofErr w:type="spellEnd"/>
      <w:r w:rsidRPr="00C54CBF">
        <w:rPr>
          <w:sz w:val="28"/>
          <w:szCs w:val="28"/>
          <w:lang w:eastAsia="uk-UA"/>
        </w:rPr>
        <w:t xml:space="preserve"> // Науковий вісник Ужгородського університету. – Серія «Економіка». – </w:t>
      </w:r>
      <w:proofErr w:type="spellStart"/>
      <w:r w:rsidRPr="00C54CBF">
        <w:rPr>
          <w:sz w:val="28"/>
          <w:szCs w:val="28"/>
          <w:lang w:eastAsia="uk-UA"/>
        </w:rPr>
        <w:t>Вип</w:t>
      </w:r>
      <w:proofErr w:type="spellEnd"/>
      <w:r w:rsidRPr="00C54CBF">
        <w:rPr>
          <w:sz w:val="28"/>
          <w:szCs w:val="28"/>
          <w:lang w:eastAsia="uk-UA"/>
        </w:rPr>
        <w:t>. 38. – 2013. – С. 60–64.</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Ляшенко О. І Стратегія якості як основа освітньої політики країн світу / Олександр Ляшенко // Моніторинг якості освіти: світові досягнення та українські перспективи : посібник / за </w:t>
      </w:r>
      <w:proofErr w:type="spellStart"/>
      <w:r w:rsidRPr="00C54CBF">
        <w:rPr>
          <w:sz w:val="28"/>
          <w:szCs w:val="28"/>
        </w:rPr>
        <w:t>заг</w:t>
      </w:r>
      <w:proofErr w:type="spellEnd"/>
      <w:r w:rsidRPr="00C54CBF">
        <w:rPr>
          <w:sz w:val="28"/>
          <w:szCs w:val="28"/>
        </w:rPr>
        <w:t xml:space="preserve">. ред. </w:t>
      </w:r>
      <w:proofErr w:type="spellStart"/>
      <w:r w:rsidRPr="00C54CBF">
        <w:rPr>
          <w:sz w:val="28"/>
          <w:szCs w:val="28"/>
        </w:rPr>
        <w:t>Локшиної</w:t>
      </w:r>
      <w:proofErr w:type="spellEnd"/>
      <w:r w:rsidRPr="00C54CBF">
        <w:rPr>
          <w:sz w:val="28"/>
          <w:szCs w:val="28"/>
        </w:rPr>
        <w:t xml:space="preserve"> Олени Ігорівни ; Міністерство освіти і науки України – К. : К.І.С., 2004. – С. 9-14.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Мазур Н. П. Формування готовності майбутніх учителів інформатики до моніторингу навчальних досягнень учнів профільної школи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13.00.04 – теорія і методика професійної освіти / Мазур Наталія Петрівна ; Київський університет імені Бориса Грінченка. – Київ, 2014. – 20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Мазур Ю. В. Статистичне забезпечення управління регіональною системою вищої освіти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w:t>
      </w:r>
      <w:proofErr w:type="spellStart"/>
      <w:r w:rsidRPr="00C54CBF">
        <w:rPr>
          <w:sz w:val="28"/>
          <w:szCs w:val="28"/>
        </w:rPr>
        <w:t>екон</w:t>
      </w:r>
      <w:proofErr w:type="spellEnd"/>
      <w:r w:rsidRPr="00C54CBF">
        <w:rPr>
          <w:sz w:val="28"/>
          <w:szCs w:val="28"/>
        </w:rPr>
        <w:t xml:space="preserve">. наук : 08.00.10 статистика / Юлія. Василівна Мазур ; Державна академія статистики, обліку та аудиту. – К., 2009. – 19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Макаренко І. Є. Дидактичні умови моніторингу якості процесу навчання у старшій школі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13.00.09 – теорія навчання / Ірина Євгеніївна Макаренко ; МОНМС України, Національний педагогічний університет ім. М. П. Драгоманова. – К., 2012. – 19 c.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r w:rsidRPr="00C54CBF">
        <w:rPr>
          <w:sz w:val="28"/>
          <w:szCs w:val="28"/>
          <w:lang w:eastAsia="uk-UA"/>
        </w:rPr>
        <w:t xml:space="preserve">Матюх с. А. К. Е. Н., доцент хмельницький національний університет </w:t>
      </w:r>
      <w:r w:rsidRPr="00C54CBF">
        <w:rPr>
          <w:bCs/>
          <w:sz w:val="28"/>
          <w:szCs w:val="28"/>
          <w:lang w:eastAsia="uk-UA"/>
        </w:rPr>
        <w:t>фактори формування конкурентоспроможності вищих навчальних закладів у структурі кон’юнктури ринку освітніх послуг</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Махиня</w:t>
      </w:r>
      <w:proofErr w:type="spellEnd"/>
      <w:r w:rsidRPr="00C54CBF">
        <w:rPr>
          <w:sz w:val="28"/>
          <w:szCs w:val="28"/>
        </w:rPr>
        <w:t xml:space="preserve"> Н. В. Реформування системи педагогічної освіти Німеччини (друга половина XX – початок XXI ст.)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13.00.01 – загальна педагогіка та історія педагогіки / </w:t>
      </w:r>
      <w:proofErr w:type="spellStart"/>
      <w:r w:rsidRPr="00C54CBF">
        <w:rPr>
          <w:sz w:val="28"/>
          <w:szCs w:val="28"/>
        </w:rPr>
        <w:t>Махиня</w:t>
      </w:r>
      <w:proofErr w:type="spellEnd"/>
      <w:r w:rsidRPr="00C54CBF">
        <w:rPr>
          <w:sz w:val="28"/>
          <w:szCs w:val="28"/>
        </w:rPr>
        <w:t xml:space="preserve"> </w:t>
      </w:r>
      <w:r w:rsidRPr="00C54CBF">
        <w:rPr>
          <w:sz w:val="28"/>
          <w:szCs w:val="28"/>
        </w:rPr>
        <w:lastRenderedPageBreak/>
        <w:t xml:space="preserve">Наталія Володимирівна ; Кіровоградський державний педагогічний університет імені Володимира Винниченка. – Кіровоград, 2009. – 20 с.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r w:rsidRPr="00C54CBF">
        <w:rPr>
          <w:sz w:val="28"/>
          <w:szCs w:val="28"/>
          <w:lang w:eastAsia="uk-UA"/>
        </w:rPr>
        <w:t xml:space="preserve">Моніторинг стандартів освіти / [ред. </w:t>
      </w:r>
      <w:proofErr w:type="spellStart"/>
      <w:r w:rsidRPr="00C54CBF">
        <w:rPr>
          <w:sz w:val="28"/>
          <w:szCs w:val="28"/>
          <w:lang w:eastAsia="uk-UA"/>
        </w:rPr>
        <w:t>А.Тайджнмана</w:t>
      </w:r>
      <w:proofErr w:type="spellEnd"/>
      <w:r w:rsidRPr="00C54CBF">
        <w:rPr>
          <w:sz w:val="28"/>
          <w:szCs w:val="28"/>
          <w:lang w:eastAsia="uk-UA"/>
        </w:rPr>
        <w:t xml:space="preserve"> і </w:t>
      </w:r>
      <w:proofErr w:type="spellStart"/>
      <w:r w:rsidRPr="00C54CBF">
        <w:rPr>
          <w:sz w:val="28"/>
          <w:szCs w:val="28"/>
          <w:lang w:eastAsia="uk-UA"/>
        </w:rPr>
        <w:t>Т.Невілла</w:t>
      </w:r>
      <w:proofErr w:type="spellEnd"/>
      <w:r w:rsidRPr="00C54CBF">
        <w:rPr>
          <w:sz w:val="28"/>
          <w:szCs w:val="28"/>
          <w:lang w:eastAsia="uk-UA"/>
        </w:rPr>
        <w:t xml:space="preserve"> </w:t>
      </w:r>
      <w:proofErr w:type="spellStart"/>
      <w:r w:rsidRPr="00C54CBF">
        <w:rPr>
          <w:sz w:val="28"/>
          <w:szCs w:val="28"/>
          <w:lang w:eastAsia="uk-UA"/>
        </w:rPr>
        <w:t>Послтвейта</w:t>
      </w:r>
      <w:proofErr w:type="spellEnd"/>
      <w:r w:rsidRPr="00C54CBF">
        <w:rPr>
          <w:sz w:val="28"/>
          <w:szCs w:val="28"/>
          <w:lang w:eastAsia="uk-UA"/>
        </w:rPr>
        <w:t>]. – Львів : Літопис, 2003. – 328 с.</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Моніторинг якості освіти: світові досягнення та українські перспективи : посібник / за </w:t>
      </w:r>
      <w:proofErr w:type="spellStart"/>
      <w:r w:rsidRPr="00C54CBF">
        <w:rPr>
          <w:sz w:val="28"/>
          <w:szCs w:val="28"/>
        </w:rPr>
        <w:t>заг</w:t>
      </w:r>
      <w:proofErr w:type="spellEnd"/>
      <w:r w:rsidRPr="00C54CBF">
        <w:rPr>
          <w:sz w:val="28"/>
          <w:szCs w:val="28"/>
        </w:rPr>
        <w:t xml:space="preserve">. ред. </w:t>
      </w:r>
      <w:proofErr w:type="spellStart"/>
      <w:r w:rsidRPr="00C54CBF">
        <w:rPr>
          <w:sz w:val="28"/>
          <w:szCs w:val="28"/>
        </w:rPr>
        <w:t>Локшиної</w:t>
      </w:r>
      <w:proofErr w:type="spellEnd"/>
      <w:r w:rsidRPr="00C54CBF">
        <w:rPr>
          <w:sz w:val="28"/>
          <w:szCs w:val="28"/>
        </w:rPr>
        <w:t xml:space="preserve"> Олени Ігорівни ; Міністерство освіти і науки України – К. : К.І.С., 2004. – 128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Моніторинг якості освіти: принципи, форми, вимоги : довідник-посібник. – Хмельницький : ХОІППО. – 2013. – 61 с.</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r w:rsidRPr="00C54CBF">
        <w:rPr>
          <w:sz w:val="28"/>
          <w:szCs w:val="28"/>
          <w:lang w:eastAsia="uk-UA"/>
        </w:rPr>
        <w:t xml:space="preserve">Моніторинг якості освіти: становлення та розвиток в Україні освітньої політики / [за </w:t>
      </w:r>
      <w:proofErr w:type="spellStart"/>
      <w:r w:rsidRPr="00C54CBF">
        <w:rPr>
          <w:sz w:val="28"/>
          <w:szCs w:val="28"/>
          <w:lang w:eastAsia="uk-UA"/>
        </w:rPr>
        <w:t>заг</w:t>
      </w:r>
      <w:proofErr w:type="spellEnd"/>
      <w:r w:rsidRPr="00C54CBF">
        <w:rPr>
          <w:sz w:val="28"/>
          <w:szCs w:val="28"/>
          <w:lang w:eastAsia="uk-UA"/>
        </w:rPr>
        <w:t xml:space="preserve">. ред. </w:t>
      </w:r>
      <w:proofErr w:type="spellStart"/>
      <w:r w:rsidRPr="00C54CBF">
        <w:rPr>
          <w:sz w:val="28"/>
          <w:szCs w:val="28"/>
          <w:lang w:eastAsia="uk-UA"/>
        </w:rPr>
        <w:t>О.І.Локшиної</w:t>
      </w:r>
      <w:proofErr w:type="spellEnd"/>
      <w:r w:rsidRPr="00C54CBF">
        <w:rPr>
          <w:sz w:val="28"/>
          <w:szCs w:val="28"/>
          <w:lang w:eastAsia="uk-UA"/>
        </w:rPr>
        <w:t>] – К. : К.І.С, 2004. – 158 с.</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Наукова періодика України [Електронний ресурс] // Національна бібліотека України імені В. І. Вернадського. – Режим доступу : http://www.nbuv.gov.ua/portal/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Нелін</w:t>
      </w:r>
      <w:proofErr w:type="spellEnd"/>
      <w:r w:rsidRPr="00C54CBF">
        <w:rPr>
          <w:sz w:val="28"/>
          <w:szCs w:val="28"/>
        </w:rPr>
        <w:t xml:space="preserve"> Є. П. Підготовка студентів педагогічних ВНЗ до використання тестових технологій у їх майбутній професії / Є. П. </w:t>
      </w:r>
      <w:proofErr w:type="spellStart"/>
      <w:r w:rsidRPr="00C54CBF">
        <w:rPr>
          <w:sz w:val="28"/>
          <w:szCs w:val="28"/>
        </w:rPr>
        <w:t>Нелін</w:t>
      </w:r>
      <w:proofErr w:type="spellEnd"/>
      <w:r w:rsidRPr="00C54CBF">
        <w:rPr>
          <w:sz w:val="28"/>
          <w:szCs w:val="28"/>
        </w:rPr>
        <w:t xml:space="preserve"> // Вісник ТІМО. – 2008. – №9. – С. 16-23.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Ніколаєнко С. М. Якість вищої освіти в Україні: погляд у майбутнє / Станіслав Ніколаєнко // Вища школа. – 2006. – № 2. – С. 3-22.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Новий тлумачний словник української мови : у трьох томах / укладачі Василь Яременко, Оксана Сліпушко. – К. : Аконіт, 2001. – 3 том. – 864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Новітні підходи до створення системи контролю та оцінювання навчальних досягнень студентів ВНЗ / Тимченко А. А., </w:t>
      </w:r>
      <w:proofErr w:type="spellStart"/>
      <w:r w:rsidRPr="00C54CBF">
        <w:rPr>
          <w:sz w:val="28"/>
          <w:szCs w:val="28"/>
        </w:rPr>
        <w:t>Триус</w:t>
      </w:r>
      <w:proofErr w:type="spellEnd"/>
      <w:r w:rsidRPr="00C54CBF">
        <w:rPr>
          <w:sz w:val="28"/>
          <w:szCs w:val="28"/>
        </w:rPr>
        <w:t xml:space="preserve"> Ю. В., Оксамитна Л. П., Стеценко І. В. // Інформаційні технології в освіті. – Херсон : Видавництво ХДУ, 2009. – Випуск 4. – С. 111-123.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Олендр</w:t>
      </w:r>
      <w:proofErr w:type="spellEnd"/>
      <w:r w:rsidRPr="00C54CBF">
        <w:rPr>
          <w:sz w:val="28"/>
          <w:szCs w:val="28"/>
        </w:rPr>
        <w:t xml:space="preserve"> Т. М. Моніторинг якості природничо-наукової освіти в університетах США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13.00.01 – загальна педагогіка та історія педагогіки / </w:t>
      </w:r>
      <w:proofErr w:type="spellStart"/>
      <w:r w:rsidRPr="00C54CBF">
        <w:rPr>
          <w:sz w:val="28"/>
          <w:szCs w:val="28"/>
        </w:rPr>
        <w:t>Олендр</w:t>
      </w:r>
      <w:proofErr w:type="spellEnd"/>
      <w:r w:rsidRPr="00C54CBF">
        <w:rPr>
          <w:sz w:val="28"/>
          <w:szCs w:val="28"/>
        </w:rPr>
        <w:t xml:space="preserve"> Тетяна Михайлівна ; </w:t>
      </w:r>
      <w:r w:rsidRPr="00C54CBF">
        <w:rPr>
          <w:sz w:val="28"/>
          <w:szCs w:val="28"/>
        </w:rPr>
        <w:lastRenderedPageBreak/>
        <w:t xml:space="preserve">Тернопільський національний педагогічний університет імені Володимира Гнатюка. – Тернопіль, 2011. – 22 с.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Онопа</w:t>
      </w:r>
      <w:proofErr w:type="spellEnd"/>
      <w:r w:rsidRPr="00C54CBF">
        <w:rPr>
          <w:sz w:val="28"/>
          <w:szCs w:val="28"/>
        </w:rPr>
        <w:t xml:space="preserve"> В. М. Окремі аспекти проблеми якості вищої освіти / В. М. </w:t>
      </w:r>
      <w:proofErr w:type="spellStart"/>
      <w:r w:rsidRPr="00C54CBF">
        <w:rPr>
          <w:sz w:val="28"/>
          <w:szCs w:val="28"/>
        </w:rPr>
        <w:t>Онопа</w:t>
      </w:r>
      <w:proofErr w:type="spellEnd"/>
      <w:r w:rsidRPr="00C54CBF">
        <w:rPr>
          <w:sz w:val="28"/>
          <w:szCs w:val="28"/>
        </w:rPr>
        <w:t xml:space="preserve">, О. В. Чорна, Д. В. Чорний // V </w:t>
      </w:r>
      <w:proofErr w:type="spellStart"/>
      <w:r w:rsidRPr="00C54CBF">
        <w:rPr>
          <w:sz w:val="28"/>
          <w:szCs w:val="28"/>
        </w:rPr>
        <w:t>Международная</w:t>
      </w:r>
      <w:proofErr w:type="spellEnd"/>
      <w:r w:rsidRPr="00C54CBF">
        <w:rPr>
          <w:sz w:val="28"/>
          <w:szCs w:val="28"/>
        </w:rPr>
        <w:t xml:space="preserve"> </w:t>
      </w:r>
      <w:proofErr w:type="spellStart"/>
      <w:r w:rsidRPr="00C54CBF">
        <w:rPr>
          <w:sz w:val="28"/>
          <w:szCs w:val="28"/>
        </w:rPr>
        <w:t>конференция</w:t>
      </w:r>
      <w:proofErr w:type="spellEnd"/>
      <w:r w:rsidRPr="00C54CBF">
        <w:rPr>
          <w:sz w:val="28"/>
          <w:szCs w:val="28"/>
        </w:rPr>
        <w:t xml:space="preserve"> «</w:t>
      </w:r>
      <w:proofErr w:type="spellStart"/>
      <w:r w:rsidRPr="00C54CBF">
        <w:rPr>
          <w:sz w:val="28"/>
          <w:szCs w:val="28"/>
        </w:rPr>
        <w:t>Стратегия</w:t>
      </w:r>
      <w:proofErr w:type="spellEnd"/>
      <w:r w:rsidRPr="00C54CBF">
        <w:rPr>
          <w:sz w:val="28"/>
          <w:szCs w:val="28"/>
        </w:rPr>
        <w:t xml:space="preserve"> </w:t>
      </w:r>
      <w:proofErr w:type="spellStart"/>
      <w:r w:rsidRPr="00C54CBF">
        <w:rPr>
          <w:sz w:val="28"/>
          <w:szCs w:val="28"/>
        </w:rPr>
        <w:t>качества</w:t>
      </w:r>
      <w:proofErr w:type="spellEnd"/>
      <w:r w:rsidRPr="00C54CBF">
        <w:rPr>
          <w:sz w:val="28"/>
          <w:szCs w:val="28"/>
        </w:rPr>
        <w:t xml:space="preserve"> в </w:t>
      </w:r>
      <w:proofErr w:type="spellStart"/>
      <w:r w:rsidRPr="00C54CBF">
        <w:rPr>
          <w:sz w:val="28"/>
          <w:szCs w:val="28"/>
        </w:rPr>
        <w:t>промышленности</w:t>
      </w:r>
      <w:proofErr w:type="spellEnd"/>
      <w:r w:rsidRPr="00C54CBF">
        <w:rPr>
          <w:sz w:val="28"/>
          <w:szCs w:val="28"/>
        </w:rPr>
        <w:t xml:space="preserve"> и </w:t>
      </w:r>
      <w:proofErr w:type="spellStart"/>
      <w:r w:rsidRPr="00C54CBF">
        <w:rPr>
          <w:sz w:val="28"/>
          <w:szCs w:val="28"/>
        </w:rPr>
        <w:t>образовании</w:t>
      </w:r>
      <w:proofErr w:type="spellEnd"/>
      <w:r w:rsidRPr="00C54CBF">
        <w:rPr>
          <w:sz w:val="28"/>
          <w:szCs w:val="28"/>
        </w:rPr>
        <w:t xml:space="preserve">» : </w:t>
      </w:r>
      <w:proofErr w:type="spellStart"/>
      <w:r w:rsidRPr="00C54CBF">
        <w:rPr>
          <w:sz w:val="28"/>
          <w:szCs w:val="28"/>
        </w:rPr>
        <w:t>материалы</w:t>
      </w:r>
      <w:proofErr w:type="spellEnd"/>
      <w:r w:rsidRPr="00C54CBF">
        <w:rPr>
          <w:sz w:val="28"/>
          <w:szCs w:val="28"/>
        </w:rPr>
        <w:t xml:space="preserve"> в 2-х томах. Том 2. – </w:t>
      </w:r>
      <w:proofErr w:type="spellStart"/>
      <w:r w:rsidRPr="00C54CBF">
        <w:rPr>
          <w:sz w:val="28"/>
          <w:szCs w:val="28"/>
        </w:rPr>
        <w:t>Днепропетровск</w:t>
      </w:r>
      <w:proofErr w:type="spellEnd"/>
      <w:r w:rsidRPr="00C54CBF">
        <w:rPr>
          <w:sz w:val="28"/>
          <w:szCs w:val="28"/>
        </w:rPr>
        <w:t xml:space="preserve"> ; Варна, 2009. – С. 744747.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Онопа</w:t>
      </w:r>
      <w:proofErr w:type="spellEnd"/>
      <w:r w:rsidRPr="00C54CBF">
        <w:rPr>
          <w:sz w:val="28"/>
          <w:szCs w:val="28"/>
        </w:rPr>
        <w:t xml:space="preserve"> В. М. Педагогічна технологія і моделювання досконалих дидактичних систем / В. М. </w:t>
      </w:r>
      <w:proofErr w:type="spellStart"/>
      <w:r w:rsidRPr="00C54CBF">
        <w:rPr>
          <w:sz w:val="28"/>
          <w:szCs w:val="28"/>
        </w:rPr>
        <w:t>Онопа</w:t>
      </w:r>
      <w:proofErr w:type="spellEnd"/>
      <w:r w:rsidRPr="00C54CBF">
        <w:rPr>
          <w:sz w:val="28"/>
          <w:szCs w:val="28"/>
        </w:rPr>
        <w:t xml:space="preserve">, Д. В. Чорний, О. В. Чорна // Теорія та методика навчання фундаментальних дисциплін у вищій школі : збірник наукових праць. – Кривий Ріг : Видавничий відділ </w:t>
      </w:r>
      <w:proofErr w:type="spellStart"/>
      <w:r w:rsidRPr="00C54CBF">
        <w:rPr>
          <w:sz w:val="28"/>
          <w:szCs w:val="28"/>
        </w:rPr>
        <w:t>НMетАУ</w:t>
      </w:r>
      <w:proofErr w:type="spellEnd"/>
      <w:r w:rsidRPr="00C54CBF">
        <w:rPr>
          <w:sz w:val="28"/>
          <w:szCs w:val="28"/>
        </w:rPr>
        <w:t xml:space="preserve">, 2004. – С. 151-158.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Організаційні аспекти системи тестування для проміжного і підсумкового контролю знань студентів / </w:t>
      </w:r>
      <w:proofErr w:type="spellStart"/>
      <w:r w:rsidRPr="00C54CBF">
        <w:rPr>
          <w:sz w:val="28"/>
          <w:szCs w:val="28"/>
        </w:rPr>
        <w:t>Лізунов</w:t>
      </w:r>
      <w:proofErr w:type="spellEnd"/>
      <w:r w:rsidRPr="00C54CBF">
        <w:rPr>
          <w:sz w:val="28"/>
          <w:szCs w:val="28"/>
        </w:rPr>
        <w:t xml:space="preserve"> В. В., Тесля Ю. М., </w:t>
      </w:r>
      <w:proofErr w:type="spellStart"/>
      <w:r w:rsidRPr="00C54CBF">
        <w:rPr>
          <w:sz w:val="28"/>
          <w:szCs w:val="28"/>
        </w:rPr>
        <w:t>Білошицький</w:t>
      </w:r>
      <w:proofErr w:type="spellEnd"/>
      <w:r w:rsidRPr="00C54CBF">
        <w:rPr>
          <w:sz w:val="28"/>
          <w:szCs w:val="28"/>
        </w:rPr>
        <w:t xml:space="preserve"> О. А. [та ін.] // Інформаційні технології в освіті. – Херсон : Видавництво ХДУ, 2009. – Випуск 4. – С. 124-133.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Основні напрями досліджень з педагогічних і психологічних наук в Україні / Академія педагогічних наук України ; упорядники : </w:t>
      </w:r>
      <w:proofErr w:type="spellStart"/>
      <w:r w:rsidRPr="00C54CBF">
        <w:rPr>
          <w:sz w:val="28"/>
          <w:szCs w:val="28"/>
        </w:rPr>
        <w:t>Регейло</w:t>
      </w:r>
      <w:proofErr w:type="spellEnd"/>
      <w:r w:rsidRPr="00C54CBF">
        <w:rPr>
          <w:sz w:val="28"/>
          <w:szCs w:val="28"/>
        </w:rPr>
        <w:t xml:space="preserve"> І. Ю., Смола Л. М. – К. : Педагогічна думка, 2008. – 48 с. </w:t>
      </w:r>
    </w:p>
    <w:p w:rsidR="00C54CBF" w:rsidRPr="00C54CBF" w:rsidRDefault="00C54CBF" w:rsidP="00C54CBF">
      <w:pPr>
        <w:pStyle w:val="Default"/>
        <w:numPr>
          <w:ilvl w:val="0"/>
          <w:numId w:val="10"/>
        </w:numPr>
        <w:spacing w:line="360" w:lineRule="auto"/>
        <w:ind w:left="0" w:firstLine="709"/>
        <w:jc w:val="both"/>
        <w:rPr>
          <w:sz w:val="28"/>
          <w:szCs w:val="28"/>
        </w:rPr>
      </w:pPr>
      <w:proofErr w:type="spellStart"/>
      <w:r w:rsidRPr="00C54CBF">
        <w:rPr>
          <w:sz w:val="28"/>
          <w:szCs w:val="28"/>
        </w:rPr>
        <w:t>Особенности</w:t>
      </w:r>
      <w:proofErr w:type="spellEnd"/>
      <w:r w:rsidRPr="00C54CBF">
        <w:rPr>
          <w:sz w:val="28"/>
          <w:szCs w:val="28"/>
        </w:rPr>
        <w:t xml:space="preserve"> </w:t>
      </w:r>
      <w:proofErr w:type="spellStart"/>
      <w:r w:rsidRPr="00C54CBF">
        <w:rPr>
          <w:sz w:val="28"/>
          <w:szCs w:val="28"/>
        </w:rPr>
        <w:t>российского</w:t>
      </w:r>
      <w:proofErr w:type="spellEnd"/>
      <w:r w:rsidRPr="00C54CBF">
        <w:rPr>
          <w:sz w:val="28"/>
          <w:szCs w:val="28"/>
        </w:rPr>
        <w:t xml:space="preserve"> </w:t>
      </w:r>
      <w:proofErr w:type="spellStart"/>
      <w:r w:rsidRPr="00C54CBF">
        <w:rPr>
          <w:sz w:val="28"/>
          <w:szCs w:val="28"/>
        </w:rPr>
        <w:t>бизнес-образования</w:t>
      </w:r>
      <w:proofErr w:type="spellEnd"/>
      <w:r w:rsidRPr="00C54CBF">
        <w:rPr>
          <w:sz w:val="28"/>
          <w:szCs w:val="28"/>
        </w:rPr>
        <w:t xml:space="preserve"> / </w:t>
      </w:r>
      <w:proofErr w:type="spellStart"/>
      <w:r w:rsidRPr="00C54CBF">
        <w:rPr>
          <w:sz w:val="28"/>
          <w:szCs w:val="28"/>
        </w:rPr>
        <w:t>Российская</w:t>
      </w:r>
      <w:proofErr w:type="spellEnd"/>
      <w:r w:rsidRPr="00C54CBF">
        <w:rPr>
          <w:sz w:val="28"/>
          <w:szCs w:val="28"/>
        </w:rPr>
        <w:t xml:space="preserve"> </w:t>
      </w:r>
      <w:proofErr w:type="spellStart"/>
      <w:r w:rsidRPr="00C54CBF">
        <w:rPr>
          <w:sz w:val="28"/>
          <w:szCs w:val="28"/>
        </w:rPr>
        <w:t>ассоциация</w:t>
      </w:r>
      <w:proofErr w:type="spellEnd"/>
      <w:r w:rsidRPr="00C54CBF">
        <w:rPr>
          <w:sz w:val="28"/>
          <w:szCs w:val="28"/>
        </w:rPr>
        <w:t xml:space="preserve"> </w:t>
      </w:r>
      <w:proofErr w:type="spellStart"/>
      <w:r w:rsidRPr="00C54CBF">
        <w:rPr>
          <w:sz w:val="28"/>
          <w:szCs w:val="28"/>
        </w:rPr>
        <w:t>бизнес-образования</w:t>
      </w:r>
      <w:proofErr w:type="spellEnd"/>
      <w:r w:rsidRPr="00C54CBF">
        <w:rPr>
          <w:sz w:val="28"/>
          <w:szCs w:val="28"/>
        </w:rPr>
        <w:t xml:space="preserve"> [</w:t>
      </w:r>
      <w:proofErr w:type="spellStart"/>
      <w:r w:rsidRPr="00C54CBF">
        <w:rPr>
          <w:sz w:val="28"/>
          <w:szCs w:val="28"/>
        </w:rPr>
        <w:t>Электронный</w:t>
      </w:r>
      <w:proofErr w:type="spellEnd"/>
      <w:r w:rsidRPr="00C54CBF">
        <w:rPr>
          <w:sz w:val="28"/>
          <w:szCs w:val="28"/>
        </w:rPr>
        <w:t xml:space="preserve"> ресурс] - режим </w:t>
      </w:r>
      <w:proofErr w:type="spellStart"/>
      <w:r w:rsidRPr="00C54CBF">
        <w:rPr>
          <w:sz w:val="28"/>
          <w:szCs w:val="28"/>
        </w:rPr>
        <w:t>доступа</w:t>
      </w:r>
      <w:proofErr w:type="spellEnd"/>
      <w:r w:rsidRPr="00C54CBF">
        <w:rPr>
          <w:sz w:val="28"/>
          <w:szCs w:val="28"/>
        </w:rPr>
        <w:t>: http://www/rabe.ru /</w:t>
      </w:r>
      <w:proofErr w:type="spellStart"/>
      <w:r w:rsidRPr="00C54CBF">
        <w:rPr>
          <w:sz w:val="28"/>
          <w:szCs w:val="28"/>
        </w:rPr>
        <w:t>page</w:t>
      </w:r>
      <w:proofErr w:type="spellEnd"/>
      <w:r w:rsidRPr="00C54CBF">
        <w:rPr>
          <w:sz w:val="28"/>
          <w:szCs w:val="28"/>
        </w:rPr>
        <w:t xml:space="preserve">/70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Островерх</w:t>
      </w:r>
      <w:proofErr w:type="spellEnd"/>
      <w:r w:rsidRPr="00C54CBF">
        <w:rPr>
          <w:sz w:val="28"/>
          <w:szCs w:val="28"/>
        </w:rPr>
        <w:t xml:space="preserve"> О. О. Педагогічний моніторинг як засіб гуманізації освітнього процесу у вищому навчальному закладі : автореферат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13.00.04 – теорія і методика професійної освіти / </w:t>
      </w:r>
      <w:proofErr w:type="spellStart"/>
      <w:r w:rsidRPr="00C54CBF">
        <w:rPr>
          <w:sz w:val="28"/>
          <w:szCs w:val="28"/>
        </w:rPr>
        <w:t>Островерх</w:t>
      </w:r>
      <w:proofErr w:type="spellEnd"/>
      <w:r w:rsidRPr="00C54CBF">
        <w:rPr>
          <w:sz w:val="28"/>
          <w:szCs w:val="28"/>
        </w:rPr>
        <w:t xml:space="preserve"> Ольга Олександрівна ; Харківський національний педагогічний університет імені Г. С. Сковороди. – Харків, 2005. – 21 с.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Пастухова</w:t>
      </w:r>
      <w:proofErr w:type="spellEnd"/>
      <w:r w:rsidRPr="00C54CBF">
        <w:rPr>
          <w:sz w:val="28"/>
          <w:szCs w:val="28"/>
        </w:rPr>
        <w:t xml:space="preserve"> Н. Л. Моніторинг якості освіти – необхідна умова ефективного управління загальноосвітнім навчальним закладом / Н. Л. </w:t>
      </w:r>
      <w:proofErr w:type="spellStart"/>
      <w:r w:rsidRPr="00C54CBF">
        <w:rPr>
          <w:sz w:val="28"/>
          <w:szCs w:val="28"/>
        </w:rPr>
        <w:t>Пастухова</w:t>
      </w:r>
      <w:proofErr w:type="spellEnd"/>
      <w:r w:rsidRPr="00C54CBF">
        <w:rPr>
          <w:sz w:val="28"/>
          <w:szCs w:val="28"/>
        </w:rPr>
        <w:t xml:space="preserve">, Н. Ф. Денисова, І. В. </w:t>
      </w:r>
      <w:proofErr w:type="spellStart"/>
      <w:r w:rsidRPr="00C54CBF">
        <w:rPr>
          <w:sz w:val="28"/>
          <w:szCs w:val="28"/>
        </w:rPr>
        <w:t>Решетникова</w:t>
      </w:r>
      <w:proofErr w:type="spellEnd"/>
      <w:r w:rsidRPr="00C54CBF">
        <w:rPr>
          <w:sz w:val="28"/>
          <w:szCs w:val="28"/>
        </w:rPr>
        <w:t xml:space="preserve"> // Наукова скарбниця освіти Донеччини. – 2010. – №2. – С. 67-73.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lastRenderedPageBreak/>
        <w:t>Пермякова</w:t>
      </w:r>
      <w:proofErr w:type="spellEnd"/>
      <w:r w:rsidRPr="00C54CBF">
        <w:rPr>
          <w:sz w:val="28"/>
          <w:szCs w:val="28"/>
        </w:rPr>
        <w:t xml:space="preserve"> О. Г. Моніторинг якості навчання у загальноосвітніх закладах Франції другої половини XX століття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13.00.01 – загальна педагогіка та історія педагогіки / </w:t>
      </w:r>
      <w:proofErr w:type="spellStart"/>
      <w:r w:rsidRPr="00C54CBF">
        <w:rPr>
          <w:sz w:val="28"/>
          <w:szCs w:val="28"/>
        </w:rPr>
        <w:t>Пермякова</w:t>
      </w:r>
      <w:proofErr w:type="spellEnd"/>
      <w:r w:rsidRPr="00C54CBF">
        <w:rPr>
          <w:sz w:val="28"/>
          <w:szCs w:val="28"/>
        </w:rPr>
        <w:t xml:space="preserve"> Ольга Григорівна ; Тернопільський національний педагогічний університет імені Володимира Гнатюка. – Т., 2010. – 21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Петренко В. Л. Стандартизація освіти / В. Л. Петренко // Енциклопедія освіти / Академія педагогічних наук України ; головний редактор В. Г. Кремень. – К. : Юрінком Інтер, 2008. – С. 871.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proofErr w:type="spellStart"/>
      <w:r w:rsidRPr="00C54CBF">
        <w:rPr>
          <w:sz w:val="28"/>
          <w:szCs w:val="28"/>
          <w:lang w:eastAsia="uk-UA"/>
        </w:rPr>
        <w:t>Покідна</w:t>
      </w:r>
      <w:proofErr w:type="spellEnd"/>
      <w:r w:rsidRPr="00C54CBF">
        <w:rPr>
          <w:sz w:val="28"/>
          <w:szCs w:val="28"/>
          <w:lang w:eastAsia="uk-UA"/>
        </w:rPr>
        <w:t xml:space="preserve"> В. Університети та бізнес: міжнародний досвід співпраці та перспективи для України /</w:t>
      </w:r>
      <w:r w:rsidRPr="00C54CBF">
        <w:rPr>
          <w:sz w:val="28"/>
          <w:szCs w:val="28"/>
          <w:lang w:val="ru-RU" w:eastAsia="uk-UA"/>
        </w:rPr>
        <w:t xml:space="preserve"> </w:t>
      </w:r>
      <w:r w:rsidRPr="00C54CBF">
        <w:rPr>
          <w:sz w:val="28"/>
          <w:szCs w:val="28"/>
          <w:lang w:eastAsia="uk-UA"/>
        </w:rPr>
        <w:t xml:space="preserve">В. </w:t>
      </w:r>
      <w:proofErr w:type="spellStart"/>
      <w:r w:rsidRPr="00C54CBF">
        <w:rPr>
          <w:sz w:val="28"/>
          <w:szCs w:val="28"/>
          <w:lang w:eastAsia="uk-UA"/>
        </w:rPr>
        <w:t>Покідна</w:t>
      </w:r>
      <w:proofErr w:type="spellEnd"/>
      <w:r w:rsidRPr="00C54CBF">
        <w:rPr>
          <w:sz w:val="28"/>
          <w:szCs w:val="28"/>
          <w:lang w:eastAsia="uk-UA"/>
        </w:rPr>
        <w:t xml:space="preserve"> / Режим доступу: http://cost.ua/news/421-college-business-cooperation – Назва з екрана.</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внесення змін до Положення про раду ректорів вищих навчальних закладів при голові облдержадміністрації : Розпорядження від 23 травня 2013 року № Р-439/0/3-13 [Електронний ресурс] / Голова Дніпропетровської обласної державної адміністрації. – 2013. – Режим доступу : http://search.ligazakon.ua/l_doc2.nsf/link1/DN130180.html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Державну національну програму «Освіта» («Україна XXI століття») : Постанова від 3 листопада 1993 року № 896, Київ [Електронний ресурс] / Кабінет Міністрів України. – Режим доступу : http://zakon2.rada.gov.ua/laws/show/896-93-п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Державної програми "Інформаційні та комунікаційні технології в освіті і науці" на 2006-2010 роки : Постанова від 7 грудня 2005 року № 1153 / Кабінет Міністрів України // Офіційний вісник України. – 21.12.2005. – № 49. – С. 40, стаття 3058, код акту 34505/2005.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Критеріїв системи рейтингового оцінювання діяльності загальноосвітніх навчальних закладів : Наказ № 1343 від 22.11.2011 / Міністерство освіти і науки, молоді та спорту України. – Офіційний вісник України. – 29.12.2011. – № 99. – С. 85, стаття 3642, код акту 59613/2011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lastRenderedPageBreak/>
        <w:t xml:space="preserve">Про затвердження критеріїв системи рейтингового оцінювання діяльності професійно-технічних навчальних закладів : Наказ № 1336 від 22.11.2011 / Міністерство освіти і науки, молоді та спорту України. – Офіційний вісник України. – 29.12.2011. – № 99. – С. 82, стаття 3641, код акту 59624/2011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Положення про Головне управління освіти і науки Дніпропетровської обласної державної адміністрації [Електронний ресурс] : Розпорядження від 05.08.2009 р. № Р-397/0/3-09 / Дніпропетровська обласна державна адміністрація. – 2009. – Режим доступу : http://search.ligazakon.ua/l_doc2.nsf/link1/DN090103.html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Положення про Державну інспекцію навчальних закладів України : Указ від 8 квітня 2011 року № 438/2011 / Президент України – Офіційний вісник України. – 26.04.2011. – № 29. – С. 194, стаття 1246, код акту 56027/2011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Положення про дистанційне навчання : Наказ від 21.01.2004 № 40 / Міністерство освіти і науки України. – Офіційний вісник України. – 30.04.2004. – № 15, </w:t>
      </w:r>
      <w:proofErr w:type="spellStart"/>
      <w:r w:rsidRPr="00C54CBF">
        <w:rPr>
          <w:sz w:val="28"/>
          <w:szCs w:val="28"/>
        </w:rPr>
        <w:t>стор</w:t>
      </w:r>
      <w:proofErr w:type="spellEnd"/>
      <w:r w:rsidRPr="00C54CBF">
        <w:rPr>
          <w:sz w:val="28"/>
          <w:szCs w:val="28"/>
        </w:rPr>
        <w:t xml:space="preserve">. 241, стаття 1078, код акту 28528/2004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Положення про національну систему рейтингового оцінювання діяльності вищих навчальних закладів : Наказ №1475 від 20.12.11 року / Міністерство освіти і науки, молоді та спорту України. – Офіційний вісник України. – 30.01.2012. – № 6. – С. 91, стаття 227, код акту 60/2012.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Положення про ради ректорів (директорів) вищих закладів освіти України : Наказ від 12 травня 1996 року № 146 [Електронний ресурс] / Міністерство освіти України. – 1996. – Режим доступу : http://zakon2.rada.gov.ua/laws/show/z0294-96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Порядку проведення моніторингу та оцінки якості освіти : Постанова від 14 грудня 2011 р. № 1283, Київ / Кабінет </w:t>
      </w:r>
      <w:r w:rsidRPr="00C54CBF">
        <w:rPr>
          <w:sz w:val="28"/>
          <w:szCs w:val="28"/>
        </w:rPr>
        <w:lastRenderedPageBreak/>
        <w:t xml:space="preserve">Міністрів України. – Офіційний вісник України. – 23.12.2011. – № 97. – С. 146, стаття 3543, код акту 59585/2011.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Програми дій щодо реалізації положень Болонської декларації в системі вищої освіти і науки України на 2004-2005 роки : Наказ № 49 від 23 січня 2004 року [Електронний ресурс] / Міністерство освіти і науки України. – Режим доступу : http://www.mon.gov.ua/images/laws/MON_49_new.doc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затвердження складу Міжвідомчої робочої групи з питань запровадження зовнішнього незалежного оцінювання та моніторингу якості освіти : Постанова, від 21 лютого 2007 р. № 289, Київ / Кабінет Міністрів України. – Офіційний вісник України. – 05.03.2007. – № 14. – С. 55, стаття 535, код акту 38895/2007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заходи щодо забезпечення пріоритетного розвитку освіти в Україні : Указ від 30 вересня 2010 року №926/2010 / Президент України // Офіційний вісник України. – 11.10.2010. – № 75. – С. 9, стаття 2659, код акту 52894/2010.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Про Національну стратегію розвитку освіти в Україні на період до 2021 року : Указ, Стратегія від 25.06.2013 № 344/2013 [Електронний ресурс] / Президент України. – Режим доступу : http://zakon1.rada.gov.ua/laws/show/344/2013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Радько Н. Ф. Моніторинг якості освіти: загальний огляд розвитку та становлення / Радько Н. Ф., </w:t>
      </w:r>
      <w:proofErr w:type="spellStart"/>
      <w:r w:rsidRPr="00C54CBF">
        <w:rPr>
          <w:sz w:val="28"/>
          <w:szCs w:val="28"/>
        </w:rPr>
        <w:t>Губар</w:t>
      </w:r>
      <w:proofErr w:type="spellEnd"/>
      <w:r w:rsidRPr="00C54CBF">
        <w:rPr>
          <w:sz w:val="28"/>
          <w:szCs w:val="28"/>
        </w:rPr>
        <w:t xml:space="preserve"> С. О., Бабіна В. В. // Наукова скарбниця освіти Донеччини. – 2010. – №1. – С. 92-95.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Романенко Ю. А. Дидактична модель моніторингу якості освіти вищого навчального закладу / Юлія Романенко. – Педагогіка і психологія професійної освіти. – 2010. – №5. – С. 179-190.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Романенко Ю. А. Теоретико-методичні засади моніторингу результатів навчання хімії в загальноосвітніх навчальних закладах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д-ра пед. наук : 13.00.02 – теорія та методика навчання / Юлія Анатоліївна Романенко ; Інститут педагогіки АПН України. – К., 2007. – 40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lastRenderedPageBreak/>
        <w:t xml:space="preserve">Романенко Ю. А. </w:t>
      </w:r>
      <w:proofErr w:type="spellStart"/>
      <w:r w:rsidRPr="00C54CBF">
        <w:rPr>
          <w:sz w:val="28"/>
          <w:szCs w:val="28"/>
        </w:rPr>
        <w:t>Mоніторинг</w:t>
      </w:r>
      <w:proofErr w:type="spellEnd"/>
      <w:r w:rsidRPr="00C54CBF">
        <w:rPr>
          <w:sz w:val="28"/>
          <w:szCs w:val="28"/>
        </w:rPr>
        <w:t xml:space="preserve"> якості вищої освіти / Романенко Ю. А. // Вісник Луганського національного університету імені Тараса Шевченка. – № 22 (257), Ч. І. – 2012. – С.64-71.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proofErr w:type="spellStart"/>
      <w:r w:rsidRPr="00C54CBF">
        <w:rPr>
          <w:sz w:val="28"/>
          <w:szCs w:val="28"/>
          <w:lang w:eastAsia="uk-UA"/>
        </w:rPr>
        <w:t>Романовський</w:t>
      </w:r>
      <w:proofErr w:type="spellEnd"/>
      <w:r w:rsidRPr="00C54CBF">
        <w:rPr>
          <w:sz w:val="28"/>
          <w:szCs w:val="28"/>
          <w:lang w:eastAsia="uk-UA"/>
        </w:rPr>
        <w:t xml:space="preserve"> О. О. Теорія і практика зарубіжного досвіду в підприємницькій освіті України /</w:t>
      </w:r>
      <w:r w:rsidRPr="00C54CBF">
        <w:rPr>
          <w:sz w:val="28"/>
          <w:szCs w:val="28"/>
          <w:lang w:val="ru-RU" w:eastAsia="uk-UA"/>
        </w:rPr>
        <w:t xml:space="preserve"> </w:t>
      </w:r>
      <w:r w:rsidRPr="00C54CBF">
        <w:rPr>
          <w:sz w:val="28"/>
          <w:szCs w:val="28"/>
          <w:lang w:eastAsia="uk-UA"/>
        </w:rPr>
        <w:t xml:space="preserve">О. О. </w:t>
      </w:r>
      <w:proofErr w:type="spellStart"/>
      <w:r w:rsidRPr="00C54CBF">
        <w:rPr>
          <w:sz w:val="28"/>
          <w:szCs w:val="28"/>
          <w:lang w:eastAsia="uk-UA"/>
        </w:rPr>
        <w:t>Романовський</w:t>
      </w:r>
      <w:proofErr w:type="spellEnd"/>
      <w:r w:rsidRPr="00C54CBF">
        <w:rPr>
          <w:sz w:val="28"/>
          <w:szCs w:val="28"/>
          <w:lang w:eastAsia="uk-UA"/>
        </w:rPr>
        <w:t xml:space="preserve">. – К. : </w:t>
      </w:r>
      <w:proofErr w:type="spellStart"/>
      <w:r w:rsidRPr="00C54CBF">
        <w:rPr>
          <w:sz w:val="28"/>
          <w:szCs w:val="28"/>
          <w:lang w:eastAsia="uk-UA"/>
        </w:rPr>
        <w:t>Демір</w:t>
      </w:r>
      <w:proofErr w:type="spellEnd"/>
      <w:r w:rsidRPr="00C54CBF">
        <w:rPr>
          <w:sz w:val="28"/>
          <w:szCs w:val="28"/>
          <w:lang w:eastAsia="uk-UA"/>
        </w:rPr>
        <w:t>, 2002. – 256 с.</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Романишина Л. М. Система поетапного контролю навчальної діяльності студентів педагогічних університетів за </w:t>
      </w:r>
      <w:proofErr w:type="spellStart"/>
      <w:r w:rsidRPr="00C54CBF">
        <w:rPr>
          <w:sz w:val="28"/>
          <w:szCs w:val="28"/>
        </w:rPr>
        <w:t>модульно</w:t>
      </w:r>
      <w:proofErr w:type="spellEnd"/>
      <w:r w:rsidRPr="00C54CBF">
        <w:rPr>
          <w:sz w:val="28"/>
          <w:szCs w:val="28"/>
        </w:rPr>
        <w:t xml:space="preserve">-рейтинговою технологією навчання з дисциплін природничого циклу : </w:t>
      </w:r>
      <w:proofErr w:type="spellStart"/>
      <w:r w:rsidRPr="00C54CBF">
        <w:rPr>
          <w:sz w:val="28"/>
          <w:szCs w:val="28"/>
        </w:rPr>
        <w:t>дис</w:t>
      </w:r>
      <w:proofErr w:type="spellEnd"/>
      <w:r w:rsidRPr="00C54CBF">
        <w:rPr>
          <w:sz w:val="28"/>
          <w:szCs w:val="28"/>
        </w:rPr>
        <w:t xml:space="preserve">. ... д-ра пед. наук : 13.00.04 – теорія і методика професійної освіти / Романишина Людмила Михайлівна ; Національний аграрний університет. – К., 1997. – 417 с.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Рябова</w:t>
      </w:r>
      <w:proofErr w:type="spellEnd"/>
      <w:r w:rsidRPr="00C54CBF">
        <w:rPr>
          <w:sz w:val="28"/>
          <w:szCs w:val="28"/>
        </w:rPr>
        <w:t xml:space="preserve"> З. В. Моніторинг розвитку навчальної діяльності учнів 6-7 річного віку (управлінський аспект) :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13.00.01 – загальна педагогіка та історія педагогіки / </w:t>
      </w:r>
      <w:proofErr w:type="spellStart"/>
      <w:r w:rsidRPr="00C54CBF">
        <w:rPr>
          <w:sz w:val="28"/>
          <w:szCs w:val="28"/>
        </w:rPr>
        <w:t>Рябова</w:t>
      </w:r>
      <w:proofErr w:type="spellEnd"/>
      <w:r w:rsidRPr="00C54CBF">
        <w:rPr>
          <w:sz w:val="28"/>
          <w:szCs w:val="28"/>
        </w:rPr>
        <w:t xml:space="preserve"> Зоя Вікторівна ; Центральний інститут післядипломної педагогічної освіти Академії педагогічних наук України. – К., 2004. – 207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Савченко О. Я. Вступ / Олександра Савченко // Моніторинг якості освіти: світові досягнення та українські перспективи : посібник / за </w:t>
      </w:r>
      <w:proofErr w:type="spellStart"/>
      <w:r w:rsidRPr="00C54CBF">
        <w:rPr>
          <w:sz w:val="28"/>
          <w:szCs w:val="28"/>
        </w:rPr>
        <w:t>заг</w:t>
      </w:r>
      <w:proofErr w:type="spellEnd"/>
      <w:r w:rsidRPr="00C54CBF">
        <w:rPr>
          <w:sz w:val="28"/>
          <w:szCs w:val="28"/>
        </w:rPr>
        <w:t xml:space="preserve">. ред. </w:t>
      </w:r>
      <w:proofErr w:type="spellStart"/>
      <w:r w:rsidRPr="00C54CBF">
        <w:rPr>
          <w:sz w:val="28"/>
          <w:szCs w:val="28"/>
        </w:rPr>
        <w:t>Локшиної</w:t>
      </w:r>
      <w:proofErr w:type="spellEnd"/>
      <w:r w:rsidRPr="00C54CBF">
        <w:rPr>
          <w:sz w:val="28"/>
          <w:szCs w:val="28"/>
        </w:rPr>
        <w:t xml:space="preserve"> Олени Ігорівни ; Міністерство освіти і науки України – К. : К.І.С., 2004. – С. 7-8.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Світові тенденції розвитку хмарних технологій / О. В. Чорна, Н. А. </w:t>
      </w:r>
      <w:proofErr w:type="spellStart"/>
      <w:r w:rsidRPr="00C54CBF">
        <w:rPr>
          <w:sz w:val="28"/>
          <w:szCs w:val="28"/>
        </w:rPr>
        <w:t>Хараджян</w:t>
      </w:r>
      <w:proofErr w:type="spellEnd"/>
      <w:r w:rsidRPr="00C54CBF">
        <w:rPr>
          <w:sz w:val="28"/>
          <w:szCs w:val="28"/>
        </w:rPr>
        <w:t xml:space="preserve">, С. В. </w:t>
      </w:r>
      <w:proofErr w:type="spellStart"/>
      <w:r w:rsidRPr="00C54CBF">
        <w:rPr>
          <w:sz w:val="28"/>
          <w:szCs w:val="28"/>
        </w:rPr>
        <w:t>Шокалюк</w:t>
      </w:r>
      <w:proofErr w:type="spellEnd"/>
      <w:r w:rsidRPr="00C54CBF">
        <w:rPr>
          <w:sz w:val="28"/>
          <w:szCs w:val="28"/>
        </w:rPr>
        <w:t xml:space="preserve">, Н. В. </w:t>
      </w:r>
      <w:proofErr w:type="spellStart"/>
      <w:r w:rsidRPr="00C54CBF">
        <w:rPr>
          <w:sz w:val="28"/>
          <w:szCs w:val="28"/>
        </w:rPr>
        <w:t>Моісеєнко</w:t>
      </w:r>
      <w:proofErr w:type="spellEnd"/>
      <w:r w:rsidRPr="00C54CBF">
        <w:rPr>
          <w:sz w:val="28"/>
          <w:szCs w:val="28"/>
        </w:rPr>
        <w:t xml:space="preserve"> // Теорія та методика електронного навчання : збірник наукових праць. Випуск IV. – Кривий Ріг : Видавничий відділ КМІ, 2013. – С. 272–284.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iCs/>
          <w:sz w:val="28"/>
          <w:szCs w:val="28"/>
        </w:rPr>
        <w:t>Селезнева</w:t>
      </w:r>
      <w:proofErr w:type="spellEnd"/>
      <w:r w:rsidRPr="00C54CBF">
        <w:rPr>
          <w:iCs/>
          <w:sz w:val="28"/>
          <w:szCs w:val="28"/>
        </w:rPr>
        <w:t xml:space="preserve"> Н. А.</w:t>
      </w:r>
      <w:r w:rsidRPr="00C54CBF">
        <w:rPr>
          <w:i/>
          <w:iCs/>
          <w:sz w:val="28"/>
          <w:szCs w:val="28"/>
        </w:rPr>
        <w:t xml:space="preserve"> </w:t>
      </w:r>
      <w:proofErr w:type="spellStart"/>
      <w:r w:rsidRPr="00C54CBF">
        <w:rPr>
          <w:sz w:val="28"/>
          <w:szCs w:val="28"/>
        </w:rPr>
        <w:t>Качество</w:t>
      </w:r>
      <w:proofErr w:type="spellEnd"/>
      <w:r w:rsidRPr="00C54CBF">
        <w:rPr>
          <w:sz w:val="28"/>
          <w:szCs w:val="28"/>
        </w:rPr>
        <w:t xml:space="preserve"> </w:t>
      </w:r>
      <w:proofErr w:type="spellStart"/>
      <w:r w:rsidRPr="00C54CBF">
        <w:rPr>
          <w:sz w:val="28"/>
          <w:szCs w:val="28"/>
        </w:rPr>
        <w:t>высшего</w:t>
      </w:r>
      <w:proofErr w:type="spellEnd"/>
      <w:r w:rsidRPr="00C54CBF">
        <w:rPr>
          <w:sz w:val="28"/>
          <w:szCs w:val="28"/>
        </w:rPr>
        <w:t xml:space="preserve"> </w:t>
      </w:r>
      <w:proofErr w:type="spellStart"/>
      <w:r w:rsidRPr="00C54CBF">
        <w:rPr>
          <w:sz w:val="28"/>
          <w:szCs w:val="28"/>
        </w:rPr>
        <w:t>образования</w:t>
      </w:r>
      <w:proofErr w:type="spellEnd"/>
      <w:r w:rsidRPr="00C54CBF">
        <w:rPr>
          <w:sz w:val="28"/>
          <w:szCs w:val="28"/>
        </w:rPr>
        <w:t xml:space="preserve"> </w:t>
      </w:r>
      <w:proofErr w:type="spellStart"/>
      <w:r w:rsidRPr="00C54CBF">
        <w:rPr>
          <w:sz w:val="28"/>
          <w:szCs w:val="28"/>
        </w:rPr>
        <w:t>как</w:t>
      </w:r>
      <w:proofErr w:type="spellEnd"/>
      <w:r w:rsidRPr="00C54CBF">
        <w:rPr>
          <w:sz w:val="28"/>
          <w:szCs w:val="28"/>
        </w:rPr>
        <w:t xml:space="preserve"> </w:t>
      </w:r>
      <w:proofErr w:type="spellStart"/>
      <w:r w:rsidRPr="00C54CBF">
        <w:rPr>
          <w:sz w:val="28"/>
          <w:szCs w:val="28"/>
        </w:rPr>
        <w:t>объект</w:t>
      </w:r>
      <w:proofErr w:type="spellEnd"/>
      <w:r w:rsidRPr="00C54CBF">
        <w:rPr>
          <w:sz w:val="28"/>
          <w:szCs w:val="28"/>
        </w:rPr>
        <w:t xml:space="preserve"> системного </w:t>
      </w:r>
      <w:proofErr w:type="spellStart"/>
      <w:r w:rsidRPr="00C54CBF">
        <w:rPr>
          <w:sz w:val="28"/>
          <w:szCs w:val="28"/>
        </w:rPr>
        <w:t>исследования</w:t>
      </w:r>
      <w:proofErr w:type="spellEnd"/>
      <w:r w:rsidRPr="00C54CBF">
        <w:rPr>
          <w:sz w:val="28"/>
          <w:szCs w:val="28"/>
        </w:rPr>
        <w:t xml:space="preserve">: </w:t>
      </w:r>
      <w:proofErr w:type="spellStart"/>
      <w:r w:rsidRPr="00C54CBF">
        <w:rPr>
          <w:sz w:val="28"/>
          <w:szCs w:val="28"/>
        </w:rPr>
        <w:t>лекция</w:t>
      </w:r>
      <w:proofErr w:type="spellEnd"/>
      <w:r w:rsidRPr="00C54CBF">
        <w:rPr>
          <w:sz w:val="28"/>
          <w:szCs w:val="28"/>
        </w:rPr>
        <w:t xml:space="preserve">-доклад / Н. А. </w:t>
      </w:r>
      <w:proofErr w:type="spellStart"/>
      <w:r w:rsidRPr="00C54CBF">
        <w:rPr>
          <w:sz w:val="28"/>
          <w:szCs w:val="28"/>
        </w:rPr>
        <w:t>Селезнева</w:t>
      </w:r>
      <w:proofErr w:type="spellEnd"/>
      <w:r w:rsidRPr="00C54CBF">
        <w:rPr>
          <w:sz w:val="28"/>
          <w:szCs w:val="28"/>
        </w:rPr>
        <w:t xml:space="preserve">. – М.: </w:t>
      </w:r>
      <w:proofErr w:type="spellStart"/>
      <w:r w:rsidRPr="00C54CBF">
        <w:rPr>
          <w:sz w:val="28"/>
          <w:szCs w:val="28"/>
        </w:rPr>
        <w:t>Исследовательский</w:t>
      </w:r>
      <w:proofErr w:type="spellEnd"/>
      <w:r w:rsidRPr="00C54CBF">
        <w:rPr>
          <w:sz w:val="28"/>
          <w:szCs w:val="28"/>
        </w:rPr>
        <w:t xml:space="preserve"> центр проблем </w:t>
      </w:r>
      <w:proofErr w:type="spellStart"/>
      <w:r w:rsidRPr="00C54CBF">
        <w:rPr>
          <w:sz w:val="28"/>
          <w:szCs w:val="28"/>
        </w:rPr>
        <w:t>качества</w:t>
      </w:r>
      <w:proofErr w:type="spellEnd"/>
      <w:r w:rsidRPr="00C54CBF">
        <w:rPr>
          <w:sz w:val="28"/>
          <w:szCs w:val="28"/>
        </w:rPr>
        <w:t xml:space="preserve"> </w:t>
      </w:r>
      <w:proofErr w:type="spellStart"/>
      <w:r w:rsidRPr="00C54CBF">
        <w:rPr>
          <w:sz w:val="28"/>
          <w:szCs w:val="28"/>
        </w:rPr>
        <w:t>подготовки</w:t>
      </w:r>
      <w:proofErr w:type="spellEnd"/>
      <w:r w:rsidRPr="00C54CBF">
        <w:rPr>
          <w:sz w:val="28"/>
          <w:szCs w:val="28"/>
        </w:rPr>
        <w:t xml:space="preserve"> </w:t>
      </w:r>
      <w:proofErr w:type="spellStart"/>
      <w:r w:rsidRPr="00C54CBF">
        <w:rPr>
          <w:sz w:val="28"/>
          <w:szCs w:val="28"/>
        </w:rPr>
        <w:t>специалистов</w:t>
      </w:r>
      <w:proofErr w:type="spellEnd"/>
      <w:r w:rsidRPr="00C54CBF">
        <w:rPr>
          <w:sz w:val="28"/>
          <w:szCs w:val="28"/>
        </w:rPr>
        <w:t>, 2003. – 95 с.</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r w:rsidRPr="00C54CBF">
        <w:rPr>
          <w:sz w:val="28"/>
          <w:szCs w:val="28"/>
          <w:lang w:eastAsia="uk-UA"/>
        </w:rPr>
        <w:lastRenderedPageBreak/>
        <w:t>Семенець Ю. Партнерство бізнесу, держави та університетів як стратегічний ресурс інноваційного розвитку України / Ю. Семенець / Режим доступу: http:// www.edutrends.info/</w:t>
      </w:r>
      <w:proofErr w:type="spellStart"/>
      <w:r w:rsidRPr="00C54CBF">
        <w:rPr>
          <w:sz w:val="28"/>
          <w:szCs w:val="28"/>
          <w:lang w:eastAsia="uk-UA"/>
        </w:rPr>
        <w:t>higher-edu-partnership</w:t>
      </w:r>
      <w:proofErr w:type="spellEnd"/>
      <w:r w:rsidRPr="00C54CBF">
        <w:rPr>
          <w:sz w:val="28"/>
          <w:szCs w:val="28"/>
          <w:lang w:eastAsia="uk-UA"/>
        </w:rPr>
        <w:t>/– Назва з екрана.</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Семеріков</w:t>
      </w:r>
      <w:proofErr w:type="spellEnd"/>
      <w:r w:rsidRPr="00C54CBF">
        <w:rPr>
          <w:sz w:val="28"/>
          <w:szCs w:val="28"/>
        </w:rPr>
        <w:t xml:space="preserve"> С. О. Теоретико-методичні основи </w:t>
      </w:r>
      <w:proofErr w:type="spellStart"/>
      <w:r w:rsidRPr="00C54CBF">
        <w:rPr>
          <w:sz w:val="28"/>
          <w:szCs w:val="28"/>
        </w:rPr>
        <w:t>фундаменталізації</w:t>
      </w:r>
      <w:proofErr w:type="spellEnd"/>
      <w:r w:rsidRPr="00C54CBF">
        <w:rPr>
          <w:sz w:val="28"/>
          <w:szCs w:val="28"/>
        </w:rPr>
        <w:t xml:space="preserve"> навчання </w:t>
      </w:r>
      <w:proofErr w:type="spellStart"/>
      <w:r w:rsidRPr="00C54CBF">
        <w:rPr>
          <w:sz w:val="28"/>
          <w:szCs w:val="28"/>
        </w:rPr>
        <w:t>інформатичних</w:t>
      </w:r>
      <w:proofErr w:type="spellEnd"/>
      <w:r w:rsidRPr="00C54CBF">
        <w:rPr>
          <w:sz w:val="28"/>
          <w:szCs w:val="28"/>
        </w:rPr>
        <w:t xml:space="preserve"> дисциплін у вищих навчальних закладах : </w:t>
      </w:r>
      <w:proofErr w:type="spellStart"/>
      <w:r w:rsidRPr="00C54CBF">
        <w:rPr>
          <w:sz w:val="28"/>
          <w:szCs w:val="28"/>
        </w:rPr>
        <w:t>дис</w:t>
      </w:r>
      <w:proofErr w:type="spellEnd"/>
      <w:r w:rsidRPr="00C54CBF">
        <w:rPr>
          <w:sz w:val="28"/>
          <w:szCs w:val="28"/>
        </w:rPr>
        <w:t xml:space="preserve">. … д-ра пед. наук : 13.00.02 – теорія i методика навчання (інформатика) / </w:t>
      </w:r>
      <w:proofErr w:type="spellStart"/>
      <w:r w:rsidRPr="00C54CBF">
        <w:rPr>
          <w:sz w:val="28"/>
          <w:szCs w:val="28"/>
        </w:rPr>
        <w:t>Семеріков</w:t>
      </w:r>
      <w:proofErr w:type="spellEnd"/>
      <w:r w:rsidRPr="00C54CBF">
        <w:rPr>
          <w:sz w:val="28"/>
          <w:szCs w:val="28"/>
        </w:rPr>
        <w:t xml:space="preserve"> Сергій Олексійович ; Національний педагогічний університет імені М. П. Драгоманова. – К., 2009. – 536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Сергієнко В. П. Освітні вимірювання в інформаційному суспільстві / Сергієнко В. П., Кухар Л. О. // Підготовка фахівців з освітніх вимірювань в Україні : навчально-методичний комплекс / за </w:t>
      </w:r>
      <w:proofErr w:type="spellStart"/>
      <w:r w:rsidRPr="00C54CBF">
        <w:rPr>
          <w:sz w:val="28"/>
          <w:szCs w:val="28"/>
        </w:rPr>
        <w:t>заг</w:t>
      </w:r>
      <w:proofErr w:type="spellEnd"/>
      <w:r w:rsidRPr="00C54CBF">
        <w:rPr>
          <w:sz w:val="28"/>
          <w:szCs w:val="28"/>
        </w:rPr>
        <w:t xml:space="preserve">. ред. Д. С. </w:t>
      </w:r>
      <w:proofErr w:type="spellStart"/>
      <w:r w:rsidRPr="00C54CBF">
        <w:rPr>
          <w:sz w:val="28"/>
          <w:szCs w:val="28"/>
        </w:rPr>
        <w:t>Сільвестрова</w:t>
      </w:r>
      <w:proofErr w:type="spellEnd"/>
      <w:r w:rsidRPr="00C54CBF">
        <w:rPr>
          <w:sz w:val="28"/>
          <w:szCs w:val="28"/>
        </w:rPr>
        <w:t xml:space="preserve">. – Ніжин : Лисенко М. М., 2012. – Частина 1. – С. 32-36. – (Освітні вимірювання).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Системи управління якістю: вимоги : ДСТУ ISO 9001-2001. – [Чинний від 2001-06-27]. – Київ : Держспоживстандарт України, 2001. – 31 с. – (Національні стандарти України).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Сіткар Т. В. Методика моніторингу фахових знань майбутніх вчителів технологій за допомогою інформаційно-комунікаційних технологій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13.00.02 – теорія та методика навчання / Тарас Вікторович Сіткар ; Національний педагогічний університет ім. М. П. Драгоманова. – К., 2013. – 18 c.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Стандарти і рекомендації щодо забезпечення якості в Європейському просторі вищої освіти / Європейська асоціація із забезпечення якості вищої освіти. – К. : </w:t>
      </w:r>
      <w:proofErr w:type="spellStart"/>
      <w:r w:rsidRPr="00C54CBF">
        <w:rPr>
          <w:sz w:val="28"/>
          <w:szCs w:val="28"/>
        </w:rPr>
        <w:t>Ленвіт</w:t>
      </w:r>
      <w:proofErr w:type="spellEnd"/>
      <w:r w:rsidRPr="00C54CBF">
        <w:rPr>
          <w:sz w:val="28"/>
          <w:szCs w:val="28"/>
        </w:rPr>
        <w:t xml:space="preserve">, 2006. – 35 с.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Сухомлинська О. В. Історико-педагогічний процес: нові підходи до загальних проблем / О. В. Сухомлинська. – К. : А.П.Н., 2003. – 67 с. </w:t>
      </w:r>
    </w:p>
    <w:p w:rsidR="00C54CBF" w:rsidRPr="00C54CBF" w:rsidRDefault="00C54CBF" w:rsidP="00C54CBF">
      <w:pPr>
        <w:pStyle w:val="Default"/>
        <w:numPr>
          <w:ilvl w:val="0"/>
          <w:numId w:val="10"/>
        </w:numPr>
        <w:spacing w:line="360" w:lineRule="auto"/>
        <w:ind w:left="0" w:firstLine="709"/>
        <w:jc w:val="both"/>
        <w:rPr>
          <w:sz w:val="28"/>
          <w:szCs w:val="28"/>
        </w:rPr>
      </w:pPr>
      <w:proofErr w:type="spellStart"/>
      <w:r w:rsidRPr="00C54CBF">
        <w:rPr>
          <w:sz w:val="28"/>
          <w:szCs w:val="28"/>
        </w:rPr>
        <w:t>Сущность</w:t>
      </w:r>
      <w:proofErr w:type="spellEnd"/>
      <w:r w:rsidRPr="00C54CBF">
        <w:rPr>
          <w:sz w:val="28"/>
          <w:szCs w:val="28"/>
        </w:rPr>
        <w:t xml:space="preserve"> </w:t>
      </w:r>
      <w:proofErr w:type="spellStart"/>
      <w:r w:rsidRPr="00C54CBF">
        <w:rPr>
          <w:sz w:val="28"/>
          <w:szCs w:val="28"/>
        </w:rPr>
        <w:t>бизнес-образования</w:t>
      </w:r>
      <w:proofErr w:type="spellEnd"/>
      <w:r w:rsidRPr="00C54CBF">
        <w:rPr>
          <w:sz w:val="28"/>
          <w:szCs w:val="28"/>
        </w:rPr>
        <w:t xml:space="preserve"> и его </w:t>
      </w:r>
      <w:proofErr w:type="spellStart"/>
      <w:r w:rsidRPr="00C54CBF">
        <w:rPr>
          <w:sz w:val="28"/>
          <w:szCs w:val="28"/>
        </w:rPr>
        <w:t>меcто</w:t>
      </w:r>
      <w:proofErr w:type="spellEnd"/>
      <w:r w:rsidRPr="00C54CBF">
        <w:rPr>
          <w:sz w:val="28"/>
          <w:szCs w:val="28"/>
        </w:rPr>
        <w:t xml:space="preserve"> в </w:t>
      </w:r>
      <w:proofErr w:type="spellStart"/>
      <w:r w:rsidRPr="00C54CBF">
        <w:rPr>
          <w:sz w:val="28"/>
          <w:szCs w:val="28"/>
        </w:rPr>
        <w:t>системе</w:t>
      </w:r>
      <w:proofErr w:type="spellEnd"/>
      <w:r w:rsidRPr="00C54CBF">
        <w:rPr>
          <w:sz w:val="28"/>
          <w:szCs w:val="28"/>
        </w:rPr>
        <w:t xml:space="preserve"> </w:t>
      </w:r>
      <w:proofErr w:type="spellStart"/>
      <w:r w:rsidRPr="00C54CBF">
        <w:rPr>
          <w:sz w:val="28"/>
          <w:szCs w:val="28"/>
        </w:rPr>
        <w:t>образования</w:t>
      </w:r>
      <w:proofErr w:type="spellEnd"/>
      <w:r w:rsidRPr="00C54CBF">
        <w:rPr>
          <w:sz w:val="28"/>
          <w:szCs w:val="28"/>
        </w:rPr>
        <w:t xml:space="preserve"> </w:t>
      </w:r>
      <w:proofErr w:type="spellStart"/>
      <w:r w:rsidRPr="00C54CBF">
        <w:rPr>
          <w:sz w:val="28"/>
          <w:szCs w:val="28"/>
        </w:rPr>
        <w:t>Росийской</w:t>
      </w:r>
      <w:proofErr w:type="spellEnd"/>
      <w:r w:rsidRPr="00C54CBF">
        <w:rPr>
          <w:sz w:val="28"/>
          <w:szCs w:val="28"/>
        </w:rPr>
        <w:t xml:space="preserve"> </w:t>
      </w:r>
      <w:proofErr w:type="spellStart"/>
      <w:r w:rsidRPr="00C54CBF">
        <w:rPr>
          <w:sz w:val="28"/>
          <w:szCs w:val="28"/>
        </w:rPr>
        <w:t>Федерации</w:t>
      </w:r>
      <w:proofErr w:type="spellEnd"/>
      <w:r w:rsidRPr="00C54CBF">
        <w:rPr>
          <w:sz w:val="28"/>
          <w:szCs w:val="28"/>
        </w:rPr>
        <w:t xml:space="preserve"> / Портал о </w:t>
      </w:r>
      <w:proofErr w:type="spellStart"/>
      <w:r w:rsidRPr="00C54CBF">
        <w:rPr>
          <w:sz w:val="28"/>
          <w:szCs w:val="28"/>
        </w:rPr>
        <w:t>деловом</w:t>
      </w:r>
      <w:proofErr w:type="spellEnd"/>
      <w:r w:rsidRPr="00C54CBF">
        <w:rPr>
          <w:sz w:val="28"/>
          <w:szCs w:val="28"/>
        </w:rPr>
        <w:t xml:space="preserve"> </w:t>
      </w:r>
      <w:proofErr w:type="spellStart"/>
      <w:r w:rsidRPr="00C54CBF">
        <w:rPr>
          <w:sz w:val="28"/>
          <w:szCs w:val="28"/>
        </w:rPr>
        <w:t>образовании</w:t>
      </w:r>
      <w:proofErr w:type="spellEnd"/>
      <w:r w:rsidRPr="00C54CBF">
        <w:rPr>
          <w:sz w:val="28"/>
          <w:szCs w:val="28"/>
        </w:rPr>
        <w:t xml:space="preserve"> finobraz.ru [</w:t>
      </w:r>
      <w:proofErr w:type="spellStart"/>
      <w:r w:rsidRPr="00C54CBF">
        <w:rPr>
          <w:sz w:val="28"/>
          <w:szCs w:val="28"/>
        </w:rPr>
        <w:t>Электронный</w:t>
      </w:r>
      <w:proofErr w:type="spellEnd"/>
      <w:r w:rsidRPr="00C54CBF">
        <w:rPr>
          <w:sz w:val="28"/>
          <w:szCs w:val="28"/>
        </w:rPr>
        <w:t xml:space="preserve"> ресурс]- </w:t>
      </w:r>
      <w:proofErr w:type="spellStart"/>
      <w:r w:rsidRPr="00C54CBF">
        <w:rPr>
          <w:sz w:val="28"/>
          <w:szCs w:val="28"/>
        </w:rPr>
        <w:t>режимдоступа:www.finobraz.ru</w:t>
      </w:r>
      <w:proofErr w:type="spellEnd"/>
      <w:r w:rsidRPr="00C54CBF">
        <w:rPr>
          <w:sz w:val="28"/>
          <w:szCs w:val="28"/>
        </w:rPr>
        <w:t>/</w:t>
      </w:r>
      <w:proofErr w:type="spellStart"/>
      <w:r w:rsidRPr="00C54CBF">
        <w:rPr>
          <w:sz w:val="28"/>
          <w:szCs w:val="28"/>
        </w:rPr>
        <w:t>Business_Study</w:t>
      </w:r>
      <w:proofErr w:type="spellEnd"/>
      <w:r w:rsidRPr="00C54CBF">
        <w:rPr>
          <w:sz w:val="28"/>
          <w:szCs w:val="28"/>
        </w:rPr>
        <w:t xml:space="preserve">/25/2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r w:rsidRPr="00C54CBF">
        <w:rPr>
          <w:sz w:val="28"/>
          <w:szCs w:val="28"/>
          <w:lang w:eastAsia="uk-UA"/>
        </w:rPr>
        <w:lastRenderedPageBreak/>
        <w:t xml:space="preserve">Сисоєва С. О. Вища освіта України: реалії сучасного розвитку / С. О. Сисоєва, Н. Г. Батечко. – </w:t>
      </w:r>
      <w:proofErr w:type="spellStart"/>
      <w:r w:rsidRPr="00C54CBF">
        <w:rPr>
          <w:sz w:val="28"/>
          <w:szCs w:val="28"/>
          <w:lang w:eastAsia="uk-UA"/>
        </w:rPr>
        <w:t>Київ:ВД</w:t>
      </w:r>
      <w:proofErr w:type="spellEnd"/>
      <w:r w:rsidRPr="00C54CBF">
        <w:rPr>
          <w:sz w:val="28"/>
          <w:szCs w:val="28"/>
          <w:lang w:eastAsia="uk-UA"/>
        </w:rPr>
        <w:t xml:space="preserve"> «ЕКМО», 2011. – 344 с.</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Татарінов</w:t>
      </w:r>
      <w:proofErr w:type="spellEnd"/>
      <w:r w:rsidRPr="00C54CBF">
        <w:rPr>
          <w:sz w:val="28"/>
          <w:szCs w:val="28"/>
        </w:rPr>
        <w:t xml:space="preserve"> І. Є. Світова практика формування рейтингів університетів: визначення найбільш об’єктивних критеріїв та індикаторів оцінювання / І. Є. </w:t>
      </w:r>
      <w:proofErr w:type="spellStart"/>
      <w:r w:rsidRPr="00C54CBF">
        <w:rPr>
          <w:sz w:val="28"/>
          <w:szCs w:val="28"/>
        </w:rPr>
        <w:t>Татарінов</w:t>
      </w:r>
      <w:proofErr w:type="spellEnd"/>
      <w:r w:rsidRPr="00C54CBF">
        <w:rPr>
          <w:sz w:val="28"/>
          <w:szCs w:val="28"/>
        </w:rPr>
        <w:t xml:space="preserve">, О. В. Герасимов // Український соціум. – № 1(44). – 2013. – С. 100-116. </w:t>
      </w:r>
    </w:p>
    <w:p w:rsidR="00C54CBF" w:rsidRPr="00C54CBF" w:rsidRDefault="00C54CBF" w:rsidP="00C54CBF">
      <w:pPr>
        <w:numPr>
          <w:ilvl w:val="0"/>
          <w:numId w:val="10"/>
        </w:numPr>
        <w:adjustRightInd w:val="0"/>
        <w:spacing w:line="360" w:lineRule="auto"/>
        <w:ind w:left="0" w:firstLine="709"/>
        <w:jc w:val="both"/>
        <w:rPr>
          <w:sz w:val="28"/>
          <w:szCs w:val="28"/>
        </w:rPr>
      </w:pPr>
      <w:r w:rsidRPr="00C54CBF">
        <w:rPr>
          <w:sz w:val="28"/>
          <w:szCs w:val="28"/>
        </w:rPr>
        <w:t xml:space="preserve">Титова Н.М. .Використання нових інформаційних технологій в професійній підготовці майбутнього педагога професійного навчання [Електронний ресурс] / </w:t>
      </w:r>
      <w:proofErr w:type="spellStart"/>
      <w:r w:rsidRPr="00C54CBF">
        <w:rPr>
          <w:sz w:val="28"/>
          <w:szCs w:val="28"/>
        </w:rPr>
        <w:t>Н.М.Титова</w:t>
      </w:r>
      <w:proofErr w:type="spellEnd"/>
      <w:r w:rsidRPr="00C54CBF">
        <w:rPr>
          <w:sz w:val="28"/>
          <w:szCs w:val="28"/>
        </w:rPr>
        <w:t>. – Режим доступу :ppobuk.cv.ua/</w:t>
      </w:r>
      <w:proofErr w:type="spellStart"/>
      <w:r w:rsidRPr="00C54CBF">
        <w:rPr>
          <w:sz w:val="28"/>
          <w:szCs w:val="28"/>
        </w:rPr>
        <w:t>images</w:t>
      </w:r>
      <w:proofErr w:type="spellEnd"/>
      <w:r w:rsidRPr="00C54CBF">
        <w:rPr>
          <w:sz w:val="28"/>
          <w:szCs w:val="28"/>
        </w:rPr>
        <w:t>/</w:t>
      </w:r>
      <w:proofErr w:type="spellStart"/>
      <w:r w:rsidRPr="00C54CBF">
        <w:rPr>
          <w:sz w:val="28"/>
          <w:szCs w:val="28"/>
        </w:rPr>
        <w:t>comprofiler</w:t>
      </w:r>
      <w:proofErr w:type="spellEnd"/>
      <w:r w:rsidRPr="00C54CBF">
        <w:rPr>
          <w:sz w:val="28"/>
          <w:szCs w:val="28"/>
        </w:rPr>
        <w:t xml:space="preserve">/Тітова.doc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Ткач В. М. Методи та моделі адаптивного управління якістю освітньої діяльності вищого навчального закладу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w:t>
      </w:r>
      <w:proofErr w:type="spellStart"/>
      <w:r w:rsidRPr="00C54CBF">
        <w:rPr>
          <w:sz w:val="28"/>
          <w:szCs w:val="28"/>
        </w:rPr>
        <w:t>екон</w:t>
      </w:r>
      <w:proofErr w:type="spellEnd"/>
      <w:r w:rsidRPr="00C54CBF">
        <w:rPr>
          <w:sz w:val="28"/>
          <w:szCs w:val="28"/>
        </w:rPr>
        <w:t xml:space="preserve">. наук : 08.00.11 – математичні методи, моделі та інформаційні технології в економіці / Ткач Володимир Миколайович ; Класичний приватний університет. – Запоріжжя, 2010. – 20 с.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proofErr w:type="spellStart"/>
      <w:r w:rsidRPr="00C54CBF">
        <w:rPr>
          <w:sz w:val="28"/>
          <w:szCs w:val="28"/>
          <w:lang w:eastAsia="uk-UA"/>
        </w:rPr>
        <w:t>Тригубенко</w:t>
      </w:r>
      <w:proofErr w:type="spellEnd"/>
      <w:r w:rsidRPr="00C54CBF">
        <w:rPr>
          <w:sz w:val="28"/>
          <w:szCs w:val="28"/>
          <w:lang w:eastAsia="uk-UA"/>
        </w:rPr>
        <w:t xml:space="preserve"> М. О. Бізнес-освіта як соціальний феномен сучасності та фактор підприємницького</w:t>
      </w:r>
      <w:r w:rsidRPr="00C54CBF">
        <w:rPr>
          <w:sz w:val="28"/>
          <w:szCs w:val="28"/>
          <w:lang w:val="ru-RU" w:eastAsia="uk-UA"/>
        </w:rPr>
        <w:t xml:space="preserve"> </w:t>
      </w:r>
      <w:r w:rsidRPr="00C54CBF">
        <w:rPr>
          <w:sz w:val="28"/>
          <w:szCs w:val="28"/>
          <w:lang w:eastAsia="uk-UA"/>
        </w:rPr>
        <w:t xml:space="preserve">успіху / М. О. </w:t>
      </w:r>
      <w:proofErr w:type="spellStart"/>
      <w:r w:rsidRPr="00C54CBF">
        <w:rPr>
          <w:sz w:val="28"/>
          <w:szCs w:val="28"/>
          <w:lang w:eastAsia="uk-UA"/>
        </w:rPr>
        <w:t>Тригубенко</w:t>
      </w:r>
      <w:proofErr w:type="spellEnd"/>
      <w:r w:rsidRPr="00C54CBF">
        <w:rPr>
          <w:sz w:val="28"/>
          <w:szCs w:val="28"/>
          <w:lang w:eastAsia="uk-UA"/>
        </w:rPr>
        <w:t xml:space="preserve"> // Культура </w:t>
      </w:r>
      <w:proofErr w:type="spellStart"/>
      <w:r w:rsidRPr="00C54CBF">
        <w:rPr>
          <w:sz w:val="28"/>
          <w:szCs w:val="28"/>
          <w:lang w:eastAsia="uk-UA"/>
        </w:rPr>
        <w:t>народов</w:t>
      </w:r>
      <w:proofErr w:type="spellEnd"/>
      <w:r w:rsidRPr="00C54CBF">
        <w:rPr>
          <w:sz w:val="28"/>
          <w:szCs w:val="28"/>
          <w:lang w:eastAsia="uk-UA"/>
        </w:rPr>
        <w:t xml:space="preserve"> </w:t>
      </w:r>
      <w:proofErr w:type="spellStart"/>
      <w:r w:rsidRPr="00C54CBF">
        <w:rPr>
          <w:sz w:val="28"/>
          <w:szCs w:val="28"/>
          <w:lang w:eastAsia="uk-UA"/>
        </w:rPr>
        <w:t>Причерноморья</w:t>
      </w:r>
      <w:proofErr w:type="spellEnd"/>
      <w:r w:rsidRPr="00C54CBF">
        <w:rPr>
          <w:sz w:val="28"/>
          <w:szCs w:val="28"/>
          <w:lang w:eastAsia="uk-UA"/>
        </w:rPr>
        <w:t>. – 2011. – № 205. – С. 125–128. // Режим</w:t>
      </w:r>
      <w:r w:rsidRPr="00C54CBF">
        <w:rPr>
          <w:sz w:val="28"/>
          <w:szCs w:val="28"/>
          <w:lang w:val="ru-RU" w:eastAsia="uk-UA"/>
        </w:rPr>
        <w:t xml:space="preserve"> </w:t>
      </w:r>
      <w:r w:rsidRPr="00C54CBF">
        <w:rPr>
          <w:sz w:val="28"/>
          <w:szCs w:val="28"/>
          <w:lang w:eastAsia="uk-UA"/>
        </w:rPr>
        <w:t xml:space="preserve">доступу до </w:t>
      </w:r>
      <w:proofErr w:type="spellStart"/>
      <w:r w:rsidRPr="00C54CBF">
        <w:rPr>
          <w:sz w:val="28"/>
          <w:szCs w:val="28"/>
          <w:lang w:eastAsia="uk-UA"/>
        </w:rPr>
        <w:t>журн</w:t>
      </w:r>
      <w:proofErr w:type="spellEnd"/>
      <w:r w:rsidRPr="00C54CBF">
        <w:rPr>
          <w:sz w:val="28"/>
          <w:szCs w:val="28"/>
          <w:lang w:eastAsia="uk-UA"/>
        </w:rPr>
        <w:t>.:</w:t>
      </w:r>
      <w:r w:rsidRPr="00C54CBF">
        <w:rPr>
          <w:sz w:val="28"/>
          <w:szCs w:val="28"/>
          <w:lang w:val="ru-RU" w:eastAsia="uk-UA"/>
        </w:rPr>
        <w:t xml:space="preserve"> </w:t>
      </w:r>
      <w:r w:rsidRPr="00C54CBF">
        <w:rPr>
          <w:sz w:val="28"/>
          <w:szCs w:val="28"/>
          <w:lang w:eastAsia="uk-UA"/>
        </w:rPr>
        <w:t>http://dspace.nbuv.gov.ua/bitstream/handle/123456789/52204/38-Trigubenko.pdf?sequence=1. – Назва з екрана.</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Хриков</w:t>
      </w:r>
      <w:proofErr w:type="spellEnd"/>
      <w:r w:rsidRPr="00C54CBF">
        <w:rPr>
          <w:sz w:val="28"/>
          <w:szCs w:val="28"/>
        </w:rPr>
        <w:t xml:space="preserve"> Є.М. Управління навчальним закладом: </w:t>
      </w:r>
      <w:proofErr w:type="spellStart"/>
      <w:r w:rsidRPr="00C54CBF">
        <w:rPr>
          <w:sz w:val="28"/>
          <w:szCs w:val="28"/>
        </w:rPr>
        <w:t>Навч</w:t>
      </w:r>
      <w:proofErr w:type="spellEnd"/>
      <w:r w:rsidRPr="00C54CBF">
        <w:rPr>
          <w:sz w:val="28"/>
          <w:szCs w:val="28"/>
        </w:rPr>
        <w:t xml:space="preserve">. </w:t>
      </w:r>
      <w:proofErr w:type="spellStart"/>
      <w:r w:rsidRPr="00C54CBF">
        <w:rPr>
          <w:sz w:val="28"/>
          <w:szCs w:val="28"/>
        </w:rPr>
        <w:t>посіб</w:t>
      </w:r>
      <w:proofErr w:type="spellEnd"/>
      <w:r w:rsidRPr="00C54CBF">
        <w:rPr>
          <w:sz w:val="28"/>
          <w:szCs w:val="28"/>
        </w:rPr>
        <w:t xml:space="preserve">. – К.: Знання, 2006. – 365 с.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lang w:eastAsia="uk-UA"/>
        </w:rPr>
      </w:pPr>
      <w:proofErr w:type="spellStart"/>
      <w:r w:rsidRPr="00C54CBF">
        <w:rPr>
          <w:sz w:val="28"/>
          <w:szCs w:val="28"/>
          <w:lang w:eastAsia="uk-UA"/>
        </w:rPr>
        <w:t>Хижняк</w:t>
      </w:r>
      <w:proofErr w:type="spellEnd"/>
      <w:r w:rsidRPr="00C54CBF">
        <w:rPr>
          <w:sz w:val="28"/>
          <w:szCs w:val="28"/>
          <w:lang w:eastAsia="uk-UA"/>
        </w:rPr>
        <w:t xml:space="preserve"> Л. М. </w:t>
      </w:r>
      <w:proofErr w:type="spellStart"/>
      <w:r w:rsidRPr="00C54CBF">
        <w:rPr>
          <w:sz w:val="28"/>
          <w:szCs w:val="28"/>
          <w:lang w:eastAsia="uk-UA"/>
        </w:rPr>
        <w:t>Замысел</w:t>
      </w:r>
      <w:proofErr w:type="spellEnd"/>
      <w:r w:rsidRPr="00C54CBF">
        <w:rPr>
          <w:sz w:val="28"/>
          <w:szCs w:val="28"/>
          <w:lang w:eastAsia="uk-UA"/>
        </w:rPr>
        <w:t xml:space="preserve"> </w:t>
      </w:r>
      <w:proofErr w:type="spellStart"/>
      <w:r w:rsidRPr="00C54CBF">
        <w:rPr>
          <w:sz w:val="28"/>
          <w:szCs w:val="28"/>
          <w:lang w:eastAsia="uk-UA"/>
        </w:rPr>
        <w:t>бизнес-образования</w:t>
      </w:r>
      <w:proofErr w:type="spellEnd"/>
      <w:r w:rsidRPr="00C54CBF">
        <w:rPr>
          <w:sz w:val="28"/>
          <w:szCs w:val="28"/>
          <w:lang w:eastAsia="uk-UA"/>
        </w:rPr>
        <w:t xml:space="preserve"> и </w:t>
      </w:r>
      <w:proofErr w:type="spellStart"/>
      <w:r w:rsidRPr="00C54CBF">
        <w:rPr>
          <w:sz w:val="28"/>
          <w:szCs w:val="28"/>
          <w:lang w:eastAsia="uk-UA"/>
        </w:rPr>
        <w:t>проблемы</w:t>
      </w:r>
      <w:proofErr w:type="spellEnd"/>
      <w:r w:rsidRPr="00C54CBF">
        <w:rPr>
          <w:sz w:val="28"/>
          <w:szCs w:val="28"/>
          <w:lang w:eastAsia="uk-UA"/>
        </w:rPr>
        <w:t xml:space="preserve"> его </w:t>
      </w:r>
      <w:proofErr w:type="spellStart"/>
      <w:r w:rsidRPr="00C54CBF">
        <w:rPr>
          <w:sz w:val="28"/>
          <w:szCs w:val="28"/>
          <w:lang w:eastAsia="uk-UA"/>
        </w:rPr>
        <w:t>реализации</w:t>
      </w:r>
      <w:proofErr w:type="spellEnd"/>
      <w:r w:rsidRPr="00C54CBF">
        <w:rPr>
          <w:sz w:val="28"/>
          <w:szCs w:val="28"/>
          <w:lang w:eastAsia="uk-UA"/>
        </w:rPr>
        <w:t xml:space="preserve"> на </w:t>
      </w:r>
      <w:proofErr w:type="spellStart"/>
      <w:r w:rsidRPr="00C54CBF">
        <w:rPr>
          <w:sz w:val="28"/>
          <w:szCs w:val="28"/>
          <w:lang w:eastAsia="uk-UA"/>
        </w:rPr>
        <w:t>различных</w:t>
      </w:r>
      <w:proofErr w:type="spellEnd"/>
      <w:r w:rsidRPr="00C54CBF">
        <w:rPr>
          <w:sz w:val="28"/>
          <w:szCs w:val="28"/>
          <w:lang w:eastAsia="uk-UA"/>
        </w:rPr>
        <w:t xml:space="preserve"> </w:t>
      </w:r>
      <w:proofErr w:type="spellStart"/>
      <w:r w:rsidRPr="00C54CBF">
        <w:rPr>
          <w:sz w:val="28"/>
          <w:szCs w:val="28"/>
          <w:lang w:eastAsia="uk-UA"/>
        </w:rPr>
        <w:t>этапах</w:t>
      </w:r>
      <w:proofErr w:type="spellEnd"/>
      <w:r w:rsidRPr="00C54CBF">
        <w:rPr>
          <w:sz w:val="28"/>
          <w:szCs w:val="28"/>
          <w:lang w:eastAsia="uk-UA"/>
        </w:rPr>
        <w:t xml:space="preserve"> </w:t>
      </w:r>
      <w:proofErr w:type="spellStart"/>
      <w:r w:rsidRPr="00C54CBF">
        <w:rPr>
          <w:sz w:val="28"/>
          <w:szCs w:val="28"/>
          <w:lang w:eastAsia="uk-UA"/>
        </w:rPr>
        <w:t>развития</w:t>
      </w:r>
      <w:proofErr w:type="spellEnd"/>
      <w:r w:rsidRPr="00C54CBF">
        <w:rPr>
          <w:sz w:val="28"/>
          <w:szCs w:val="28"/>
          <w:lang w:eastAsia="uk-UA"/>
        </w:rPr>
        <w:t xml:space="preserve"> </w:t>
      </w:r>
      <w:proofErr w:type="spellStart"/>
      <w:r w:rsidRPr="00C54CBF">
        <w:rPr>
          <w:sz w:val="28"/>
          <w:szCs w:val="28"/>
          <w:lang w:eastAsia="uk-UA"/>
        </w:rPr>
        <w:t>предпринимательства</w:t>
      </w:r>
      <w:proofErr w:type="spellEnd"/>
      <w:r w:rsidRPr="00C54CBF">
        <w:rPr>
          <w:sz w:val="28"/>
          <w:szCs w:val="28"/>
          <w:lang w:eastAsia="uk-UA"/>
        </w:rPr>
        <w:t xml:space="preserve"> в </w:t>
      </w:r>
      <w:proofErr w:type="spellStart"/>
      <w:r w:rsidRPr="00C54CBF">
        <w:rPr>
          <w:sz w:val="28"/>
          <w:szCs w:val="28"/>
          <w:lang w:eastAsia="uk-UA"/>
        </w:rPr>
        <w:t>Украине</w:t>
      </w:r>
      <w:proofErr w:type="spellEnd"/>
      <w:r w:rsidRPr="00C54CBF">
        <w:rPr>
          <w:sz w:val="28"/>
          <w:szCs w:val="28"/>
          <w:lang w:eastAsia="uk-UA"/>
        </w:rPr>
        <w:t xml:space="preserve"> / Л. М. </w:t>
      </w:r>
      <w:proofErr w:type="spellStart"/>
      <w:r w:rsidRPr="00C54CBF">
        <w:rPr>
          <w:sz w:val="28"/>
          <w:szCs w:val="28"/>
          <w:lang w:eastAsia="uk-UA"/>
        </w:rPr>
        <w:t>Хижняк</w:t>
      </w:r>
      <w:proofErr w:type="spellEnd"/>
      <w:r w:rsidRPr="00C54CBF">
        <w:rPr>
          <w:sz w:val="28"/>
          <w:szCs w:val="28"/>
          <w:lang w:eastAsia="uk-UA"/>
        </w:rPr>
        <w:t xml:space="preserve"> // Методологія, теорія та практика соціологічного аналізу сучасного суспільства. – 2014. – </w:t>
      </w:r>
      <w:proofErr w:type="spellStart"/>
      <w:r w:rsidRPr="00C54CBF">
        <w:rPr>
          <w:sz w:val="28"/>
          <w:szCs w:val="28"/>
          <w:lang w:eastAsia="uk-UA"/>
        </w:rPr>
        <w:t>Вип</w:t>
      </w:r>
      <w:proofErr w:type="spellEnd"/>
      <w:r w:rsidRPr="00C54CBF">
        <w:rPr>
          <w:sz w:val="28"/>
          <w:szCs w:val="28"/>
          <w:lang w:eastAsia="uk-UA"/>
        </w:rPr>
        <w:t>. 20.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r w:rsidRPr="00C54CBF">
        <w:rPr>
          <w:sz w:val="28"/>
          <w:szCs w:val="28"/>
          <w:lang w:eastAsia="uk-UA"/>
        </w:rPr>
        <w:t>С. 310–314. – Режим доступу: http://nbuv.gov.ua/UJRN/Mtpsa_2014_20_54. – Назва з екрана.</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lastRenderedPageBreak/>
        <w:t>Чернікова</w:t>
      </w:r>
      <w:proofErr w:type="spellEnd"/>
      <w:r w:rsidRPr="00C54CBF">
        <w:rPr>
          <w:sz w:val="28"/>
          <w:szCs w:val="28"/>
        </w:rPr>
        <w:t xml:space="preserve"> Л. Г. Неперервність професійного розвитку педагогічних кадрів на засадах освітнього менеджменту і маркетингу / Л. Г. </w:t>
      </w:r>
      <w:proofErr w:type="spellStart"/>
      <w:r w:rsidRPr="00C54CBF">
        <w:rPr>
          <w:sz w:val="28"/>
          <w:szCs w:val="28"/>
        </w:rPr>
        <w:t>Чернікова</w:t>
      </w:r>
      <w:proofErr w:type="spellEnd"/>
      <w:r w:rsidRPr="00C54CBF">
        <w:rPr>
          <w:sz w:val="28"/>
          <w:szCs w:val="28"/>
        </w:rPr>
        <w:t xml:space="preserve"> // Наукова скарбниця освіти Донеччини. – 2010. – №2. – С. 63-66.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Чорна О. В. Використання циклу </w:t>
      </w:r>
      <w:proofErr w:type="spellStart"/>
      <w:r w:rsidRPr="00C54CBF">
        <w:rPr>
          <w:sz w:val="28"/>
          <w:szCs w:val="28"/>
        </w:rPr>
        <w:t>надочікувань</w:t>
      </w:r>
      <w:proofErr w:type="spellEnd"/>
      <w:r w:rsidRPr="00C54CBF">
        <w:rPr>
          <w:sz w:val="28"/>
          <w:szCs w:val="28"/>
        </w:rPr>
        <w:t xml:space="preserve"> для виявлення тенденцій розвитку хмарних технологій / О. В. Чорна // Хмарні технології в освіті : матеріали Всеукраїнського науково-методичного Інтернет-семінару : Кривий Ріг, Київ, Черкаси, Харків, 21 грудня 2012 р. – Кривий Ріг : Видавничий відділ КМІ, 2012. – С. 3-6.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Чорна О. В. Моніторинг якості підготовки ІТ-спеціалістів: німецький досвід / О. В. Чорна // Новітні комп’ютерні технології. – Кривий Ріг : ДВНЗ «Криворізький національний університет», 2013. – Випуск ХI. – С. 111-115.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Чорна О. В. Німецький досвід використання моніторингу як засобу управління якістю освіти у вищому навчальному закладі / Чорна О. В. // Науковий часопис НПУ імені М. П. Драгоманова : збірник наукових праць / за ред. проф. В. П. Сергієнка. – Випуск 41. – К. : Вид-во НПУ імені М. П. Драгоманова, 2013. – С. 170-175. – (Серія № 5. Педагогічні науки: реалії та перспективи).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Чорна О. В. Розвиток системи моніторингу якості вищої освіти як умова формування професійно мобільного фахівця / О. В. Чорна // Формування професійно мобільного фахівця: європейський вимір : матеріали ІІІ Всеукраїнської науково-практичної конференції, Кривий Ріг, 23-24 квітня 2015 р. – Кривий Ріг, 2015. – С. 117-119.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Чорна О. В. Якість освітньої підготовки як основа конкурентоспроможності менеджера / О. В. Чорна // VІІІ </w:t>
      </w:r>
      <w:proofErr w:type="spellStart"/>
      <w:r w:rsidRPr="00C54CBF">
        <w:rPr>
          <w:sz w:val="28"/>
          <w:szCs w:val="28"/>
        </w:rPr>
        <w:t>Международная</w:t>
      </w:r>
      <w:proofErr w:type="spellEnd"/>
      <w:r w:rsidRPr="00C54CBF">
        <w:rPr>
          <w:sz w:val="28"/>
          <w:szCs w:val="28"/>
        </w:rPr>
        <w:t xml:space="preserve"> </w:t>
      </w:r>
      <w:proofErr w:type="spellStart"/>
      <w:r w:rsidRPr="00C54CBF">
        <w:rPr>
          <w:sz w:val="28"/>
          <w:szCs w:val="28"/>
        </w:rPr>
        <w:t>конференция</w:t>
      </w:r>
      <w:proofErr w:type="spellEnd"/>
      <w:r w:rsidRPr="00C54CBF">
        <w:rPr>
          <w:sz w:val="28"/>
          <w:szCs w:val="28"/>
        </w:rPr>
        <w:t xml:space="preserve"> «</w:t>
      </w:r>
      <w:proofErr w:type="spellStart"/>
      <w:r w:rsidRPr="00C54CBF">
        <w:rPr>
          <w:sz w:val="28"/>
          <w:szCs w:val="28"/>
        </w:rPr>
        <w:t>Стратегия</w:t>
      </w:r>
      <w:proofErr w:type="spellEnd"/>
      <w:r w:rsidRPr="00C54CBF">
        <w:rPr>
          <w:sz w:val="28"/>
          <w:szCs w:val="28"/>
        </w:rPr>
        <w:t xml:space="preserve"> </w:t>
      </w:r>
      <w:proofErr w:type="spellStart"/>
      <w:r w:rsidRPr="00C54CBF">
        <w:rPr>
          <w:sz w:val="28"/>
          <w:szCs w:val="28"/>
        </w:rPr>
        <w:t>качества</w:t>
      </w:r>
      <w:proofErr w:type="spellEnd"/>
      <w:r w:rsidRPr="00C54CBF">
        <w:rPr>
          <w:sz w:val="28"/>
          <w:szCs w:val="28"/>
        </w:rPr>
        <w:t xml:space="preserve"> в </w:t>
      </w:r>
      <w:proofErr w:type="spellStart"/>
      <w:r w:rsidRPr="00C54CBF">
        <w:rPr>
          <w:sz w:val="28"/>
          <w:szCs w:val="28"/>
        </w:rPr>
        <w:t>промышленности</w:t>
      </w:r>
      <w:proofErr w:type="spellEnd"/>
      <w:r w:rsidRPr="00C54CBF">
        <w:rPr>
          <w:sz w:val="28"/>
          <w:szCs w:val="28"/>
        </w:rPr>
        <w:t xml:space="preserve"> и </w:t>
      </w:r>
      <w:proofErr w:type="spellStart"/>
      <w:r w:rsidRPr="00C54CBF">
        <w:rPr>
          <w:sz w:val="28"/>
          <w:szCs w:val="28"/>
        </w:rPr>
        <w:t>образовании</w:t>
      </w:r>
      <w:proofErr w:type="spellEnd"/>
      <w:r w:rsidRPr="00C54CBF">
        <w:rPr>
          <w:sz w:val="28"/>
          <w:szCs w:val="28"/>
        </w:rPr>
        <w:t xml:space="preserve">» : </w:t>
      </w:r>
      <w:proofErr w:type="spellStart"/>
      <w:r w:rsidRPr="00C54CBF">
        <w:rPr>
          <w:sz w:val="28"/>
          <w:szCs w:val="28"/>
        </w:rPr>
        <w:t>материалы</w:t>
      </w:r>
      <w:proofErr w:type="spellEnd"/>
      <w:r w:rsidRPr="00C54CBF">
        <w:rPr>
          <w:sz w:val="28"/>
          <w:szCs w:val="28"/>
        </w:rPr>
        <w:t xml:space="preserve"> в 3-х томах. Том 3. – </w:t>
      </w:r>
      <w:proofErr w:type="spellStart"/>
      <w:r w:rsidRPr="00C54CBF">
        <w:rPr>
          <w:sz w:val="28"/>
          <w:szCs w:val="28"/>
        </w:rPr>
        <w:t>Днепропетровск</w:t>
      </w:r>
      <w:proofErr w:type="spellEnd"/>
      <w:r w:rsidRPr="00C54CBF">
        <w:rPr>
          <w:sz w:val="28"/>
          <w:szCs w:val="28"/>
        </w:rPr>
        <w:t xml:space="preserve"> ; Варна, 2012. – С. 388 -391.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Шевченко С. О Сутність, специфіка й особливості моніторингу як джерельного базису для оцінювання якості вищої освіти / Шевченко С. О // Науково-практична конференція «Удосконалення системи моніторингу </w:t>
      </w:r>
      <w:r w:rsidRPr="00C54CBF">
        <w:rPr>
          <w:sz w:val="28"/>
          <w:szCs w:val="28"/>
        </w:rPr>
        <w:lastRenderedPageBreak/>
        <w:t xml:space="preserve">забезпечення якості вищої освіти України» : </w:t>
      </w:r>
      <w:proofErr w:type="spellStart"/>
      <w:r w:rsidRPr="00C54CBF">
        <w:rPr>
          <w:sz w:val="28"/>
          <w:szCs w:val="28"/>
        </w:rPr>
        <w:t>зб</w:t>
      </w:r>
      <w:proofErr w:type="spellEnd"/>
      <w:r w:rsidRPr="00C54CBF">
        <w:rPr>
          <w:sz w:val="28"/>
          <w:szCs w:val="28"/>
        </w:rPr>
        <w:t xml:space="preserve">. тез доповідей. – Дніпропетровськ : ДВНЗ «НГУ», 2013. – С. 228-234. </w:t>
      </w:r>
    </w:p>
    <w:p w:rsidR="00C54CBF" w:rsidRPr="00C54CBF" w:rsidRDefault="00C54CBF" w:rsidP="00C54CBF">
      <w:pPr>
        <w:numPr>
          <w:ilvl w:val="0"/>
          <w:numId w:val="10"/>
        </w:numPr>
        <w:spacing w:line="360" w:lineRule="auto"/>
        <w:ind w:left="0" w:firstLine="709"/>
        <w:jc w:val="both"/>
        <w:rPr>
          <w:sz w:val="28"/>
          <w:szCs w:val="28"/>
        </w:rPr>
      </w:pPr>
      <w:r w:rsidRPr="00C54CBF">
        <w:rPr>
          <w:sz w:val="28"/>
          <w:szCs w:val="28"/>
        </w:rPr>
        <w:t xml:space="preserve">Шеремет Л. А. Система оцінки якості вищої освіти в Німеччині / Л. А. Шеремет // Вісник Житомирського державного університету імені Івана Франка. – 2011. – №57 – С. 33–38. </w:t>
      </w:r>
    </w:p>
    <w:p w:rsidR="00C54CBF" w:rsidRPr="00C54CBF" w:rsidRDefault="00C54CBF" w:rsidP="00C54CBF">
      <w:pPr>
        <w:numPr>
          <w:ilvl w:val="0"/>
          <w:numId w:val="10"/>
        </w:numPr>
        <w:spacing w:line="360" w:lineRule="auto"/>
        <w:ind w:left="0" w:firstLine="709"/>
        <w:jc w:val="both"/>
        <w:rPr>
          <w:sz w:val="28"/>
          <w:szCs w:val="28"/>
        </w:rPr>
      </w:pPr>
      <w:proofErr w:type="spellStart"/>
      <w:r w:rsidRPr="00C54CBF">
        <w:rPr>
          <w:sz w:val="28"/>
          <w:szCs w:val="28"/>
        </w:rPr>
        <w:t>Шимків</w:t>
      </w:r>
      <w:proofErr w:type="spellEnd"/>
      <w:r w:rsidRPr="00C54CBF">
        <w:rPr>
          <w:sz w:val="28"/>
          <w:szCs w:val="28"/>
        </w:rPr>
        <w:t xml:space="preserve"> І. В. Моніторинг якості освіти в школах Німеччини другої половини ХХ століття : </w:t>
      </w:r>
      <w:proofErr w:type="spellStart"/>
      <w:r w:rsidRPr="00C54CBF">
        <w:rPr>
          <w:sz w:val="28"/>
          <w:szCs w:val="28"/>
        </w:rPr>
        <w:t>автореф</w:t>
      </w:r>
      <w:proofErr w:type="spellEnd"/>
      <w:r w:rsidRPr="00C54CBF">
        <w:rPr>
          <w:sz w:val="28"/>
          <w:szCs w:val="28"/>
        </w:rPr>
        <w:t xml:space="preserve">. </w:t>
      </w:r>
      <w:proofErr w:type="spellStart"/>
      <w:r w:rsidRPr="00C54CBF">
        <w:rPr>
          <w:sz w:val="28"/>
          <w:szCs w:val="28"/>
        </w:rPr>
        <w:t>дис</w:t>
      </w:r>
      <w:proofErr w:type="spellEnd"/>
      <w:r w:rsidRPr="00C54CBF">
        <w:rPr>
          <w:sz w:val="28"/>
          <w:szCs w:val="28"/>
        </w:rPr>
        <w:t xml:space="preserve">. ... </w:t>
      </w:r>
      <w:proofErr w:type="spellStart"/>
      <w:r w:rsidRPr="00C54CBF">
        <w:rPr>
          <w:sz w:val="28"/>
          <w:szCs w:val="28"/>
        </w:rPr>
        <w:t>канд</w:t>
      </w:r>
      <w:proofErr w:type="spellEnd"/>
      <w:r w:rsidRPr="00C54CBF">
        <w:rPr>
          <w:sz w:val="28"/>
          <w:szCs w:val="28"/>
        </w:rPr>
        <w:t xml:space="preserve">. пед. наук : 13.00.01 – загальна педагогіка та історія педагогіки / </w:t>
      </w:r>
      <w:proofErr w:type="spellStart"/>
      <w:r w:rsidRPr="00C54CBF">
        <w:rPr>
          <w:sz w:val="28"/>
          <w:szCs w:val="28"/>
        </w:rPr>
        <w:t>Шимків</w:t>
      </w:r>
      <w:proofErr w:type="spellEnd"/>
      <w:r w:rsidRPr="00C54CBF">
        <w:rPr>
          <w:sz w:val="28"/>
          <w:szCs w:val="28"/>
        </w:rPr>
        <w:t xml:space="preserve"> Інна Василівна ; Тернопільський національний педагогічний університет імені Володимира Гнатюка. – Тернопіль, 2008. – 20 с. </w:t>
      </w:r>
    </w:p>
    <w:p w:rsidR="00C54CBF" w:rsidRPr="00C54CBF" w:rsidRDefault="00C54CBF" w:rsidP="00C54CBF">
      <w:pPr>
        <w:numPr>
          <w:ilvl w:val="0"/>
          <w:numId w:val="10"/>
        </w:numPr>
        <w:autoSpaceDE w:val="0"/>
        <w:autoSpaceDN w:val="0"/>
        <w:adjustRightInd w:val="0"/>
        <w:spacing w:line="360" w:lineRule="auto"/>
        <w:ind w:left="0" w:firstLine="709"/>
        <w:jc w:val="both"/>
        <w:rPr>
          <w:sz w:val="28"/>
          <w:szCs w:val="28"/>
        </w:rPr>
      </w:pPr>
      <w:proofErr w:type="spellStart"/>
      <w:r w:rsidRPr="00C54CBF">
        <w:rPr>
          <w:sz w:val="28"/>
          <w:szCs w:val="28"/>
          <w:lang w:eastAsia="uk-UA"/>
        </w:rPr>
        <w:t>McGhee</w:t>
      </w:r>
      <w:proofErr w:type="spellEnd"/>
      <w:r w:rsidRPr="00C54CBF">
        <w:rPr>
          <w:sz w:val="28"/>
          <w:szCs w:val="28"/>
          <w:lang w:eastAsia="uk-UA"/>
        </w:rPr>
        <w:t xml:space="preserve"> P. </w:t>
      </w:r>
      <w:proofErr w:type="spellStart"/>
      <w:r w:rsidRPr="00C54CBF">
        <w:rPr>
          <w:sz w:val="28"/>
          <w:szCs w:val="28"/>
          <w:lang w:eastAsia="uk-UA"/>
        </w:rPr>
        <w:t>The</w:t>
      </w:r>
      <w:proofErr w:type="spellEnd"/>
      <w:r w:rsidRPr="00C54CBF">
        <w:rPr>
          <w:sz w:val="28"/>
          <w:szCs w:val="28"/>
          <w:lang w:eastAsia="uk-UA"/>
        </w:rPr>
        <w:t xml:space="preserve"> </w:t>
      </w:r>
      <w:proofErr w:type="spellStart"/>
      <w:r w:rsidRPr="00C54CBF">
        <w:rPr>
          <w:sz w:val="28"/>
          <w:szCs w:val="28"/>
          <w:lang w:eastAsia="uk-UA"/>
        </w:rPr>
        <w:t>Academic</w:t>
      </w:r>
      <w:proofErr w:type="spellEnd"/>
      <w:r w:rsidRPr="00C54CBF">
        <w:rPr>
          <w:sz w:val="28"/>
          <w:szCs w:val="28"/>
          <w:lang w:eastAsia="uk-UA"/>
        </w:rPr>
        <w:t xml:space="preserve"> </w:t>
      </w:r>
      <w:proofErr w:type="spellStart"/>
      <w:r w:rsidRPr="00C54CBF">
        <w:rPr>
          <w:sz w:val="28"/>
          <w:szCs w:val="28"/>
          <w:lang w:eastAsia="uk-UA"/>
        </w:rPr>
        <w:t>Quality</w:t>
      </w:r>
      <w:proofErr w:type="spellEnd"/>
      <w:r w:rsidRPr="00C54CBF">
        <w:rPr>
          <w:sz w:val="28"/>
          <w:szCs w:val="28"/>
          <w:lang w:val="en-US" w:eastAsia="uk-UA"/>
        </w:rPr>
        <w:t xml:space="preserve"> </w:t>
      </w:r>
      <w:proofErr w:type="spellStart"/>
      <w:r w:rsidRPr="00C54CBF">
        <w:rPr>
          <w:sz w:val="28"/>
          <w:szCs w:val="28"/>
          <w:lang w:eastAsia="uk-UA"/>
        </w:rPr>
        <w:t>Handbook</w:t>
      </w:r>
      <w:proofErr w:type="spellEnd"/>
      <w:r w:rsidRPr="00C54CBF">
        <w:rPr>
          <w:sz w:val="28"/>
          <w:szCs w:val="28"/>
          <w:lang w:eastAsia="uk-UA"/>
        </w:rPr>
        <w:t xml:space="preserve">: </w:t>
      </w:r>
      <w:proofErr w:type="spellStart"/>
      <w:r w:rsidRPr="00C54CBF">
        <w:rPr>
          <w:sz w:val="28"/>
          <w:szCs w:val="28"/>
          <w:lang w:eastAsia="uk-UA"/>
        </w:rPr>
        <w:t>Enhancing</w:t>
      </w:r>
      <w:proofErr w:type="spellEnd"/>
      <w:r w:rsidRPr="00C54CBF">
        <w:rPr>
          <w:sz w:val="28"/>
          <w:szCs w:val="28"/>
          <w:lang w:eastAsia="uk-UA"/>
        </w:rPr>
        <w:t xml:space="preserve"> </w:t>
      </w:r>
      <w:proofErr w:type="spellStart"/>
      <w:r w:rsidRPr="00C54CBF">
        <w:rPr>
          <w:sz w:val="28"/>
          <w:szCs w:val="28"/>
          <w:lang w:eastAsia="uk-UA"/>
        </w:rPr>
        <w:t>Higher</w:t>
      </w:r>
      <w:proofErr w:type="spellEnd"/>
      <w:r w:rsidRPr="00C54CBF">
        <w:rPr>
          <w:sz w:val="28"/>
          <w:szCs w:val="28"/>
          <w:lang w:eastAsia="uk-UA"/>
        </w:rPr>
        <w:t xml:space="preserve"> </w:t>
      </w:r>
      <w:proofErr w:type="spellStart"/>
      <w:r w:rsidRPr="00C54CBF">
        <w:rPr>
          <w:sz w:val="28"/>
          <w:szCs w:val="28"/>
          <w:lang w:eastAsia="uk-UA"/>
        </w:rPr>
        <w:t>Education</w:t>
      </w:r>
      <w:proofErr w:type="spellEnd"/>
      <w:r w:rsidRPr="00C54CBF">
        <w:rPr>
          <w:sz w:val="28"/>
          <w:szCs w:val="28"/>
          <w:lang w:eastAsia="uk-UA"/>
        </w:rPr>
        <w:t xml:space="preserve"> </w:t>
      </w:r>
      <w:proofErr w:type="spellStart"/>
      <w:r w:rsidRPr="00C54CBF">
        <w:rPr>
          <w:sz w:val="28"/>
          <w:szCs w:val="28"/>
          <w:lang w:eastAsia="uk-UA"/>
        </w:rPr>
        <w:t>in</w:t>
      </w:r>
      <w:proofErr w:type="spellEnd"/>
      <w:r w:rsidRPr="00C54CBF">
        <w:rPr>
          <w:sz w:val="28"/>
          <w:szCs w:val="28"/>
          <w:lang w:eastAsia="uk-UA"/>
        </w:rPr>
        <w:t xml:space="preserve"> </w:t>
      </w:r>
      <w:proofErr w:type="spellStart"/>
      <w:r w:rsidRPr="00C54CBF">
        <w:rPr>
          <w:sz w:val="28"/>
          <w:szCs w:val="28"/>
          <w:lang w:eastAsia="uk-UA"/>
        </w:rPr>
        <w:t>Universities</w:t>
      </w:r>
      <w:proofErr w:type="spellEnd"/>
      <w:r w:rsidRPr="00C54CBF">
        <w:rPr>
          <w:sz w:val="28"/>
          <w:szCs w:val="28"/>
          <w:lang w:eastAsia="uk-UA"/>
        </w:rPr>
        <w:t xml:space="preserve"> </w:t>
      </w:r>
      <w:proofErr w:type="spellStart"/>
      <w:r w:rsidRPr="00C54CBF">
        <w:rPr>
          <w:sz w:val="28"/>
          <w:szCs w:val="28"/>
          <w:lang w:eastAsia="uk-UA"/>
        </w:rPr>
        <w:t>and</w:t>
      </w:r>
      <w:proofErr w:type="spellEnd"/>
      <w:r w:rsidRPr="00C54CBF">
        <w:rPr>
          <w:sz w:val="28"/>
          <w:szCs w:val="28"/>
          <w:lang w:eastAsia="uk-UA"/>
        </w:rPr>
        <w:t xml:space="preserve"> </w:t>
      </w:r>
      <w:proofErr w:type="spellStart"/>
      <w:r w:rsidRPr="00C54CBF">
        <w:rPr>
          <w:sz w:val="28"/>
          <w:szCs w:val="28"/>
          <w:lang w:eastAsia="uk-UA"/>
        </w:rPr>
        <w:t>Further</w:t>
      </w:r>
      <w:proofErr w:type="spellEnd"/>
      <w:r w:rsidRPr="00C54CBF">
        <w:rPr>
          <w:sz w:val="28"/>
          <w:szCs w:val="28"/>
          <w:lang w:val="en-US" w:eastAsia="uk-UA"/>
        </w:rPr>
        <w:t xml:space="preserve"> </w:t>
      </w:r>
      <w:proofErr w:type="spellStart"/>
      <w:r w:rsidRPr="00C54CBF">
        <w:rPr>
          <w:sz w:val="28"/>
          <w:szCs w:val="28"/>
          <w:lang w:eastAsia="uk-UA"/>
        </w:rPr>
        <w:t>Education</w:t>
      </w:r>
      <w:proofErr w:type="spellEnd"/>
      <w:r w:rsidRPr="00C54CBF">
        <w:rPr>
          <w:sz w:val="28"/>
          <w:szCs w:val="28"/>
          <w:lang w:eastAsia="uk-UA"/>
        </w:rPr>
        <w:t xml:space="preserve"> </w:t>
      </w:r>
      <w:proofErr w:type="spellStart"/>
      <w:r w:rsidRPr="00C54CBF">
        <w:rPr>
          <w:sz w:val="28"/>
          <w:szCs w:val="28"/>
          <w:lang w:eastAsia="uk-UA"/>
        </w:rPr>
        <w:t>Colleges</w:t>
      </w:r>
      <w:proofErr w:type="spellEnd"/>
      <w:r w:rsidRPr="00C54CBF">
        <w:rPr>
          <w:sz w:val="28"/>
          <w:szCs w:val="28"/>
          <w:lang w:eastAsia="uk-UA"/>
        </w:rPr>
        <w:t xml:space="preserve"> / P. </w:t>
      </w:r>
      <w:proofErr w:type="spellStart"/>
      <w:r w:rsidRPr="00C54CBF">
        <w:rPr>
          <w:sz w:val="28"/>
          <w:szCs w:val="28"/>
          <w:lang w:eastAsia="uk-UA"/>
        </w:rPr>
        <w:t>McGhee</w:t>
      </w:r>
      <w:proofErr w:type="spellEnd"/>
      <w:r w:rsidRPr="00C54CBF">
        <w:rPr>
          <w:sz w:val="28"/>
          <w:szCs w:val="28"/>
          <w:lang w:eastAsia="uk-UA"/>
        </w:rPr>
        <w:t xml:space="preserve"> – NY: </w:t>
      </w:r>
      <w:proofErr w:type="spellStart"/>
      <w:r w:rsidRPr="00C54CBF">
        <w:rPr>
          <w:sz w:val="28"/>
          <w:szCs w:val="28"/>
          <w:lang w:eastAsia="uk-UA"/>
        </w:rPr>
        <w:t>Kogan</w:t>
      </w:r>
      <w:proofErr w:type="spellEnd"/>
      <w:r w:rsidRPr="00C54CBF">
        <w:rPr>
          <w:sz w:val="28"/>
          <w:szCs w:val="28"/>
          <w:lang w:eastAsia="uk-UA"/>
        </w:rPr>
        <w:t xml:space="preserve"> </w:t>
      </w:r>
      <w:proofErr w:type="spellStart"/>
      <w:r w:rsidRPr="00C54CBF">
        <w:rPr>
          <w:sz w:val="28"/>
          <w:szCs w:val="28"/>
          <w:lang w:eastAsia="uk-UA"/>
        </w:rPr>
        <w:t>Page</w:t>
      </w:r>
      <w:proofErr w:type="spellEnd"/>
      <w:r w:rsidRPr="00C54CBF">
        <w:rPr>
          <w:sz w:val="28"/>
          <w:szCs w:val="28"/>
          <w:lang w:eastAsia="uk-UA"/>
        </w:rPr>
        <w:t>, 2003. – 246 p.</w:t>
      </w:r>
    </w:p>
    <w:p w:rsidR="00C54CBF" w:rsidRPr="00C54CBF" w:rsidRDefault="00C54CBF" w:rsidP="00C54CBF">
      <w:pPr>
        <w:numPr>
          <w:ilvl w:val="0"/>
          <w:numId w:val="10"/>
        </w:numPr>
        <w:spacing w:line="360" w:lineRule="auto"/>
        <w:ind w:left="0" w:firstLine="709"/>
        <w:jc w:val="both"/>
        <w:rPr>
          <w:rFonts w:eastAsia="Times New Roman"/>
          <w:sz w:val="28"/>
          <w:szCs w:val="28"/>
          <w:lang w:eastAsia="uk-UA"/>
        </w:rPr>
      </w:pPr>
      <w:proofErr w:type="spellStart"/>
      <w:r w:rsidRPr="00C54CBF">
        <w:rPr>
          <w:rFonts w:eastAsia="Times New Roman"/>
          <w:sz w:val="28"/>
          <w:szCs w:val="28"/>
          <w:lang w:eastAsia="uk-UA"/>
        </w:rPr>
        <w:t>The</w:t>
      </w:r>
      <w:proofErr w:type="spellEnd"/>
      <w:r w:rsidRPr="00C54CBF">
        <w:rPr>
          <w:rFonts w:eastAsia="Times New Roman"/>
          <w:sz w:val="28"/>
          <w:szCs w:val="28"/>
          <w:lang w:eastAsia="uk-UA"/>
        </w:rPr>
        <w:t xml:space="preserve"> EFQM </w:t>
      </w:r>
      <w:proofErr w:type="spellStart"/>
      <w:r w:rsidRPr="00C54CBF">
        <w:rPr>
          <w:rFonts w:eastAsia="Times New Roman"/>
          <w:sz w:val="28"/>
          <w:szCs w:val="28"/>
          <w:lang w:eastAsia="uk-UA"/>
        </w:rPr>
        <w:t>Excellence</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Model</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accessed</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at</w:t>
      </w:r>
      <w:proofErr w:type="spellEnd"/>
      <w:r w:rsidRPr="00C54CBF">
        <w:rPr>
          <w:rFonts w:eastAsia="Times New Roman"/>
          <w:sz w:val="28"/>
          <w:szCs w:val="28"/>
          <w:lang w:eastAsia="uk-UA"/>
        </w:rPr>
        <w:t xml:space="preserve">. [Електронний ресурс] </w:t>
      </w:r>
    </w:p>
    <w:p w:rsidR="00C54CBF" w:rsidRPr="00C54CBF" w:rsidRDefault="00C54CBF" w:rsidP="00C54CBF">
      <w:pPr>
        <w:numPr>
          <w:ilvl w:val="0"/>
          <w:numId w:val="10"/>
        </w:numPr>
        <w:spacing w:line="360" w:lineRule="auto"/>
        <w:ind w:left="0" w:firstLine="709"/>
        <w:jc w:val="both"/>
        <w:rPr>
          <w:sz w:val="28"/>
          <w:szCs w:val="28"/>
        </w:rPr>
      </w:pPr>
      <w:r w:rsidRPr="00C54CBF">
        <w:rPr>
          <w:rFonts w:eastAsia="Times New Roman"/>
          <w:sz w:val="28"/>
          <w:szCs w:val="28"/>
          <w:lang w:eastAsia="uk-UA"/>
        </w:rPr>
        <w:t xml:space="preserve">Режим доступу: http://www.ddexcellence.com/About%20 </w:t>
      </w:r>
      <w:proofErr w:type="spellStart"/>
      <w:r w:rsidRPr="00C54CBF">
        <w:rPr>
          <w:rFonts w:eastAsia="Times New Roman"/>
          <w:sz w:val="28"/>
          <w:szCs w:val="28"/>
          <w:lang w:eastAsia="uk-UA"/>
        </w:rPr>
        <w:t>Excellence</w:t>
      </w:r>
      <w:proofErr w:type="spellEnd"/>
      <w:r w:rsidRPr="00C54CBF">
        <w:rPr>
          <w:rFonts w:eastAsia="Times New Roman"/>
          <w:sz w:val="28"/>
          <w:szCs w:val="28"/>
          <w:lang w:eastAsia="uk-UA"/>
        </w:rPr>
        <w:t>/</w:t>
      </w:r>
      <w:proofErr w:type="spellStart"/>
      <w:r w:rsidRPr="00C54CBF">
        <w:rPr>
          <w:rFonts w:eastAsia="Times New Roman"/>
          <w:sz w:val="28"/>
          <w:szCs w:val="28"/>
          <w:lang w:eastAsia="uk-UA"/>
        </w:rPr>
        <w:t>Model.git</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on</w:t>
      </w:r>
      <w:proofErr w:type="spellEnd"/>
      <w:r w:rsidRPr="00C54CBF">
        <w:rPr>
          <w:rFonts w:eastAsia="Times New Roman"/>
          <w:sz w:val="28"/>
          <w:szCs w:val="28"/>
          <w:lang w:eastAsia="uk-UA"/>
        </w:rPr>
        <w:t xml:space="preserve"> 6 </w:t>
      </w:r>
      <w:proofErr w:type="spellStart"/>
      <w:r w:rsidRPr="00C54CBF">
        <w:rPr>
          <w:rFonts w:eastAsia="Times New Roman"/>
          <w:sz w:val="28"/>
          <w:szCs w:val="28"/>
          <w:lang w:eastAsia="uk-UA"/>
        </w:rPr>
        <w:t>August</w:t>
      </w:r>
      <w:proofErr w:type="spellEnd"/>
      <w:r w:rsidRPr="00C54CBF">
        <w:rPr>
          <w:rFonts w:eastAsia="Times New Roman"/>
          <w:sz w:val="28"/>
          <w:szCs w:val="28"/>
          <w:lang w:eastAsia="uk-UA"/>
        </w:rPr>
        <w:t xml:space="preserve"> 2009</w:t>
      </w:r>
    </w:p>
    <w:p w:rsidR="00C54CBF" w:rsidRPr="00C54CBF" w:rsidRDefault="00C54CBF" w:rsidP="00C54CBF">
      <w:pPr>
        <w:numPr>
          <w:ilvl w:val="0"/>
          <w:numId w:val="10"/>
        </w:numPr>
        <w:spacing w:line="360" w:lineRule="auto"/>
        <w:ind w:left="0" w:firstLine="709"/>
        <w:jc w:val="both"/>
        <w:rPr>
          <w:rFonts w:eastAsia="Times New Roman"/>
          <w:sz w:val="28"/>
          <w:szCs w:val="28"/>
          <w:lang w:eastAsia="uk-UA"/>
        </w:rPr>
      </w:pPr>
      <w:proofErr w:type="spellStart"/>
      <w:r w:rsidRPr="00C54CBF">
        <w:rPr>
          <w:rFonts w:eastAsia="Times New Roman"/>
          <w:sz w:val="28"/>
          <w:szCs w:val="28"/>
          <w:lang w:eastAsia="uk-UA"/>
        </w:rPr>
        <w:t>The</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Global</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Voice</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of</w:t>
      </w:r>
      <w:proofErr w:type="spellEnd"/>
      <w:r w:rsidRPr="00C54CBF">
        <w:rPr>
          <w:rFonts w:eastAsia="Times New Roman"/>
          <w:sz w:val="28"/>
          <w:szCs w:val="28"/>
          <w:lang w:eastAsia="uk-UA"/>
        </w:rPr>
        <w:t xml:space="preserve"> </w:t>
      </w:r>
      <w:proofErr w:type="spellStart"/>
      <w:r w:rsidRPr="00C54CBF">
        <w:rPr>
          <w:rFonts w:eastAsia="Times New Roman"/>
          <w:sz w:val="28"/>
          <w:szCs w:val="28"/>
          <w:lang w:eastAsia="uk-UA"/>
        </w:rPr>
        <w:t>Quality</w:t>
      </w:r>
      <w:proofErr w:type="spellEnd"/>
      <w:r w:rsidRPr="00C54CBF">
        <w:rPr>
          <w:rFonts w:eastAsia="Times New Roman"/>
          <w:sz w:val="28"/>
          <w:szCs w:val="28"/>
          <w:lang w:eastAsia="uk-UA"/>
        </w:rPr>
        <w:t xml:space="preserve"> [Електронний ресурс]. – Режим доступу:www.asq.org/learn-about-quality/total-quality-</w:t>
      </w:r>
      <w:r w:rsidRPr="00C54CBF">
        <w:rPr>
          <w:rFonts w:eastAsia="Times New Roman"/>
          <w:sz w:val="28"/>
          <w:szCs w:val="28"/>
          <w:lang w:val="en-US" w:eastAsia="uk-UA"/>
        </w:rPr>
        <w:t>m</w:t>
      </w:r>
      <w:proofErr w:type="spellStart"/>
      <w:r w:rsidRPr="00C54CBF">
        <w:rPr>
          <w:rFonts w:eastAsia="Times New Roman"/>
          <w:sz w:val="28"/>
          <w:szCs w:val="28"/>
          <w:lang w:eastAsia="uk-UA"/>
        </w:rPr>
        <w:t>anagement</w:t>
      </w:r>
      <w:proofErr w:type="spellEnd"/>
      <w:r w:rsidRPr="00C54CBF">
        <w:rPr>
          <w:rFonts w:eastAsia="Times New Roman"/>
          <w:sz w:val="28"/>
          <w:szCs w:val="28"/>
          <w:lang w:eastAsia="uk-UA"/>
        </w:rPr>
        <w:t>/</w:t>
      </w:r>
      <w:proofErr w:type="spellStart"/>
      <w:r w:rsidRPr="00C54CBF">
        <w:rPr>
          <w:rFonts w:eastAsia="Times New Roman"/>
          <w:sz w:val="28"/>
          <w:szCs w:val="28"/>
          <w:lang w:eastAsia="uk-UA"/>
        </w:rPr>
        <w:t>overview</w:t>
      </w:r>
      <w:proofErr w:type="spellEnd"/>
      <w:r w:rsidRPr="00C54CBF">
        <w:rPr>
          <w:rFonts w:eastAsia="Times New Roman"/>
          <w:sz w:val="28"/>
          <w:szCs w:val="28"/>
          <w:lang w:eastAsia="uk-UA"/>
        </w:rPr>
        <w:t>/overview.html.</w:t>
      </w:r>
    </w:p>
    <w:p w:rsidR="00C54CBF" w:rsidRDefault="00C54CBF" w:rsidP="001F7376">
      <w:pPr>
        <w:spacing w:line="360" w:lineRule="auto"/>
        <w:ind w:firstLine="567"/>
        <w:jc w:val="both"/>
        <w:rPr>
          <w:color w:val="000000"/>
          <w:sz w:val="28"/>
          <w:szCs w:val="28"/>
          <w:shd w:val="clear" w:color="auto" w:fill="FFFFFF"/>
        </w:rPr>
      </w:pPr>
    </w:p>
    <w:sectPr w:rsidR="00C54CBF">
      <w:headerReference w:type="even" r:id="rId8"/>
      <w:headerReference w:type="default" r:id="rId9"/>
      <w:headerReference w:type="firs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2FE6" w:rsidRDefault="001D2FE6" w:rsidP="006A77DE">
      <w:r>
        <w:separator/>
      </w:r>
    </w:p>
  </w:endnote>
  <w:endnote w:type="continuationSeparator" w:id="0">
    <w:p w:rsidR="001D2FE6" w:rsidRDefault="001D2FE6" w:rsidP="006A77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2FE6" w:rsidRDefault="001D2FE6" w:rsidP="006A77DE">
      <w:r>
        <w:separator/>
      </w:r>
    </w:p>
  </w:footnote>
  <w:footnote w:type="continuationSeparator" w:id="0">
    <w:p w:rsidR="001D2FE6" w:rsidRDefault="001D2FE6" w:rsidP="006A77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A7" w:rsidRDefault="00DB6EA7" w:rsidP="00DB6EA7">
    <w:pPr>
      <w:pStyle w:val="a6"/>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DB6EA7" w:rsidRDefault="00DB6EA7" w:rsidP="00DB6EA7">
    <w:pPr>
      <w:pStyle w:val="a6"/>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A7" w:rsidRDefault="00DB6EA7">
    <w:pPr>
      <w:pStyle w:val="a6"/>
      <w:jc w:val="right"/>
    </w:pPr>
    <w:r>
      <w:fldChar w:fldCharType="begin"/>
    </w:r>
    <w:r>
      <w:instrText>PAGE   \* MERGEFORMAT</w:instrText>
    </w:r>
    <w:r>
      <w:fldChar w:fldCharType="separate"/>
    </w:r>
    <w:r w:rsidR="007B79D8" w:rsidRPr="007B79D8">
      <w:rPr>
        <w:noProof/>
        <w:lang w:val="ru-RU"/>
      </w:rPr>
      <w:t>22</w:t>
    </w:r>
    <w:r>
      <w:fldChar w:fldCharType="end"/>
    </w:r>
  </w:p>
  <w:p w:rsidR="00DB6EA7" w:rsidRDefault="00DB6EA7" w:rsidP="00DB6EA7">
    <w:pPr>
      <w:pStyle w:val="a6"/>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6EA7" w:rsidRDefault="00DB6EA7">
    <w:pPr>
      <w:pStyle w:val="a6"/>
      <w:jc w:val="right"/>
    </w:pPr>
    <w:r>
      <w:fldChar w:fldCharType="begin"/>
    </w:r>
    <w:r>
      <w:instrText>PAGE   \* MERGEFORMAT</w:instrText>
    </w:r>
    <w:r>
      <w:fldChar w:fldCharType="separate"/>
    </w:r>
    <w:r w:rsidRPr="00AA361E">
      <w:rPr>
        <w:noProof/>
        <w:lang w:val="ru-RU"/>
      </w:rPr>
      <w:t>1</w:t>
    </w:r>
    <w:r>
      <w:fldChar w:fldCharType="end"/>
    </w:r>
  </w:p>
  <w:p w:rsidR="00DB6EA7" w:rsidRDefault="00DB6EA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26926"/>
    <w:multiLevelType w:val="multilevel"/>
    <w:tmpl w:val="3BD02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6831BE"/>
    <w:multiLevelType w:val="multilevel"/>
    <w:tmpl w:val="FFD8B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6726BD"/>
    <w:multiLevelType w:val="multilevel"/>
    <w:tmpl w:val="B63E0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31143E"/>
    <w:multiLevelType w:val="multilevel"/>
    <w:tmpl w:val="A442E466"/>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4CC3136F"/>
    <w:multiLevelType w:val="multilevel"/>
    <w:tmpl w:val="91D87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4370ECF"/>
    <w:multiLevelType w:val="hybridMultilevel"/>
    <w:tmpl w:val="76BA46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61110CF9"/>
    <w:multiLevelType w:val="hybridMultilevel"/>
    <w:tmpl w:val="8A7061B6"/>
    <w:lvl w:ilvl="0" w:tplc="173A7358">
      <w:start w:val="1"/>
      <w:numFmt w:val="decimal"/>
      <w:lvlText w:val="%1."/>
      <w:lvlJc w:val="left"/>
      <w:pPr>
        <w:ind w:left="9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94E849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8823B9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590720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DFEA17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E284E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2CA3352">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50CE9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844A91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65900BB2"/>
    <w:multiLevelType w:val="multilevel"/>
    <w:tmpl w:val="9C4A4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6F80914"/>
    <w:multiLevelType w:val="multilevel"/>
    <w:tmpl w:val="0604028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6B0B50AB"/>
    <w:multiLevelType w:val="multilevel"/>
    <w:tmpl w:val="0BC00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2"/>
  </w:num>
  <w:num w:numId="3">
    <w:abstractNumId w:val="7"/>
  </w:num>
  <w:num w:numId="4">
    <w:abstractNumId w:val="9"/>
  </w:num>
  <w:num w:numId="5">
    <w:abstractNumId w:val="1"/>
  </w:num>
  <w:num w:numId="6">
    <w:abstractNumId w:val="0"/>
  </w:num>
  <w:num w:numId="7">
    <w:abstractNumId w:val="4"/>
  </w:num>
  <w:num w:numId="8">
    <w:abstractNumId w:val="8"/>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FC3"/>
    <w:rsid w:val="00014BDD"/>
    <w:rsid w:val="00022C6B"/>
    <w:rsid w:val="00041E55"/>
    <w:rsid w:val="00044493"/>
    <w:rsid w:val="0007267B"/>
    <w:rsid w:val="00086678"/>
    <w:rsid w:val="000B1AD4"/>
    <w:rsid w:val="000C1A5A"/>
    <w:rsid w:val="001025A6"/>
    <w:rsid w:val="00104FB3"/>
    <w:rsid w:val="00112636"/>
    <w:rsid w:val="00120B53"/>
    <w:rsid w:val="00186357"/>
    <w:rsid w:val="001D2FE6"/>
    <w:rsid w:val="001E42DD"/>
    <w:rsid w:val="001F7376"/>
    <w:rsid w:val="0024692F"/>
    <w:rsid w:val="00252006"/>
    <w:rsid w:val="00284A0E"/>
    <w:rsid w:val="002B7440"/>
    <w:rsid w:val="002B78ED"/>
    <w:rsid w:val="003059C4"/>
    <w:rsid w:val="00320942"/>
    <w:rsid w:val="00322578"/>
    <w:rsid w:val="003652DC"/>
    <w:rsid w:val="003C0A4C"/>
    <w:rsid w:val="003C6E6C"/>
    <w:rsid w:val="003D5ED4"/>
    <w:rsid w:val="00425DF1"/>
    <w:rsid w:val="00443291"/>
    <w:rsid w:val="0048456E"/>
    <w:rsid w:val="00487B21"/>
    <w:rsid w:val="004A3906"/>
    <w:rsid w:val="004D6669"/>
    <w:rsid w:val="0056032A"/>
    <w:rsid w:val="005727DF"/>
    <w:rsid w:val="00575443"/>
    <w:rsid w:val="005824C8"/>
    <w:rsid w:val="005B0A2A"/>
    <w:rsid w:val="005D3F95"/>
    <w:rsid w:val="0065727F"/>
    <w:rsid w:val="006742EA"/>
    <w:rsid w:val="006875C7"/>
    <w:rsid w:val="006920F9"/>
    <w:rsid w:val="006A1916"/>
    <w:rsid w:val="006A5587"/>
    <w:rsid w:val="006A77DE"/>
    <w:rsid w:val="006C48B0"/>
    <w:rsid w:val="00701788"/>
    <w:rsid w:val="00705C78"/>
    <w:rsid w:val="007133C9"/>
    <w:rsid w:val="007476AC"/>
    <w:rsid w:val="007800A3"/>
    <w:rsid w:val="007A0E1E"/>
    <w:rsid w:val="007B79D8"/>
    <w:rsid w:val="007C760C"/>
    <w:rsid w:val="007D2037"/>
    <w:rsid w:val="00814A83"/>
    <w:rsid w:val="00821E49"/>
    <w:rsid w:val="008A4019"/>
    <w:rsid w:val="008A4DE5"/>
    <w:rsid w:val="008B2266"/>
    <w:rsid w:val="009377FE"/>
    <w:rsid w:val="00946532"/>
    <w:rsid w:val="009477E6"/>
    <w:rsid w:val="00966229"/>
    <w:rsid w:val="00993E85"/>
    <w:rsid w:val="009B10BA"/>
    <w:rsid w:val="009C26C9"/>
    <w:rsid w:val="009D2CE6"/>
    <w:rsid w:val="00A3244B"/>
    <w:rsid w:val="00A93FE7"/>
    <w:rsid w:val="00AA361E"/>
    <w:rsid w:val="00AA4745"/>
    <w:rsid w:val="00AE69CE"/>
    <w:rsid w:val="00B07D89"/>
    <w:rsid w:val="00B10C6A"/>
    <w:rsid w:val="00B30D89"/>
    <w:rsid w:val="00B806E7"/>
    <w:rsid w:val="00B823F4"/>
    <w:rsid w:val="00BB16F9"/>
    <w:rsid w:val="00BC4FC3"/>
    <w:rsid w:val="00BD52C1"/>
    <w:rsid w:val="00C067AD"/>
    <w:rsid w:val="00C54CBF"/>
    <w:rsid w:val="00C5558E"/>
    <w:rsid w:val="00C84AED"/>
    <w:rsid w:val="00CA6918"/>
    <w:rsid w:val="00CB5470"/>
    <w:rsid w:val="00CC2805"/>
    <w:rsid w:val="00CC2E91"/>
    <w:rsid w:val="00CD4FA4"/>
    <w:rsid w:val="00CD5C21"/>
    <w:rsid w:val="00CD698A"/>
    <w:rsid w:val="00D86A0E"/>
    <w:rsid w:val="00DA01B3"/>
    <w:rsid w:val="00DB6EA7"/>
    <w:rsid w:val="00DD405A"/>
    <w:rsid w:val="00E07695"/>
    <w:rsid w:val="00E119B1"/>
    <w:rsid w:val="00E3185F"/>
    <w:rsid w:val="00E33E3B"/>
    <w:rsid w:val="00E53BCE"/>
    <w:rsid w:val="00E919D5"/>
    <w:rsid w:val="00EA5863"/>
    <w:rsid w:val="00EB07BA"/>
    <w:rsid w:val="00EF0983"/>
    <w:rsid w:val="00EF1E35"/>
    <w:rsid w:val="00F3424F"/>
    <w:rsid w:val="00F444AF"/>
    <w:rsid w:val="00F80483"/>
    <w:rsid w:val="00F917B7"/>
    <w:rsid w:val="00FC2540"/>
    <w:rsid w:val="00FC3615"/>
    <w:rsid w:val="00FF3C39"/>
    <w:rsid w:val="00FF71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745"/>
    <w:pPr>
      <w:spacing w:after="0" w:line="240" w:lineRule="auto"/>
    </w:pPr>
    <w:rPr>
      <w:rFonts w:ascii="Times New Roman" w:eastAsia="MS Mincho" w:hAnsi="Times New Roman" w:cs="Times New Roman"/>
      <w:sz w:val="24"/>
      <w:szCs w:val="24"/>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link w:val="Bodytext20"/>
    <w:locked/>
    <w:rsid w:val="00AA4745"/>
    <w:rPr>
      <w:sz w:val="46"/>
      <w:szCs w:val="46"/>
      <w:shd w:val="clear" w:color="auto" w:fill="FFFFFF"/>
    </w:rPr>
  </w:style>
  <w:style w:type="paragraph" w:customStyle="1" w:styleId="Bodytext20">
    <w:name w:val="Body text (2)"/>
    <w:basedOn w:val="a"/>
    <w:link w:val="Bodytext2"/>
    <w:rsid w:val="00AA4745"/>
    <w:pPr>
      <w:widowControl w:val="0"/>
      <w:shd w:val="clear" w:color="auto" w:fill="FFFFFF"/>
      <w:spacing w:after="120" w:line="240" w:lineRule="atLeast"/>
      <w:jc w:val="both"/>
    </w:pPr>
    <w:rPr>
      <w:rFonts w:asciiTheme="minorHAnsi" w:eastAsiaTheme="minorHAnsi" w:hAnsiTheme="minorHAnsi" w:cstheme="minorBidi"/>
      <w:sz w:val="46"/>
      <w:szCs w:val="46"/>
      <w:lang w:eastAsia="en-US"/>
    </w:rPr>
  </w:style>
  <w:style w:type="paragraph" w:styleId="a3">
    <w:name w:val="List Paragraph"/>
    <w:basedOn w:val="a"/>
    <w:uiPriority w:val="34"/>
    <w:qFormat/>
    <w:rsid w:val="003652DC"/>
    <w:pPr>
      <w:ind w:left="720"/>
      <w:contextualSpacing/>
    </w:pPr>
  </w:style>
  <w:style w:type="paragraph" w:styleId="a4">
    <w:name w:val="Balloon Text"/>
    <w:basedOn w:val="a"/>
    <w:link w:val="a5"/>
    <w:uiPriority w:val="99"/>
    <w:semiHidden/>
    <w:unhideWhenUsed/>
    <w:rsid w:val="003652DC"/>
    <w:rPr>
      <w:rFonts w:ascii="Tahoma" w:hAnsi="Tahoma" w:cs="Tahoma"/>
      <w:sz w:val="16"/>
      <w:szCs w:val="16"/>
    </w:rPr>
  </w:style>
  <w:style w:type="character" w:customStyle="1" w:styleId="a5">
    <w:name w:val="Текст выноски Знак"/>
    <w:basedOn w:val="a0"/>
    <w:link w:val="a4"/>
    <w:uiPriority w:val="99"/>
    <w:semiHidden/>
    <w:rsid w:val="003652DC"/>
    <w:rPr>
      <w:rFonts w:ascii="Tahoma" w:eastAsia="MS Mincho" w:hAnsi="Tahoma" w:cs="Tahoma"/>
      <w:sz w:val="16"/>
      <w:szCs w:val="16"/>
      <w:lang w:eastAsia="ja-JP"/>
    </w:rPr>
  </w:style>
  <w:style w:type="paragraph" w:styleId="a6">
    <w:name w:val="header"/>
    <w:basedOn w:val="a"/>
    <w:link w:val="a7"/>
    <w:uiPriority w:val="99"/>
    <w:unhideWhenUsed/>
    <w:rsid w:val="006A77DE"/>
    <w:pPr>
      <w:tabs>
        <w:tab w:val="center" w:pos="4677"/>
        <w:tab w:val="right" w:pos="9355"/>
      </w:tabs>
    </w:pPr>
  </w:style>
  <w:style w:type="character" w:customStyle="1" w:styleId="a7">
    <w:name w:val="Верхний колонтитул Знак"/>
    <w:basedOn w:val="a0"/>
    <w:link w:val="a6"/>
    <w:uiPriority w:val="99"/>
    <w:rsid w:val="006A77DE"/>
    <w:rPr>
      <w:rFonts w:ascii="Times New Roman" w:eastAsia="MS Mincho" w:hAnsi="Times New Roman" w:cs="Times New Roman"/>
      <w:sz w:val="24"/>
      <w:szCs w:val="24"/>
      <w:lang w:eastAsia="ja-JP"/>
    </w:rPr>
  </w:style>
  <w:style w:type="paragraph" w:styleId="a8">
    <w:name w:val="footer"/>
    <w:basedOn w:val="a"/>
    <w:link w:val="a9"/>
    <w:uiPriority w:val="99"/>
    <w:unhideWhenUsed/>
    <w:rsid w:val="006A77DE"/>
    <w:pPr>
      <w:tabs>
        <w:tab w:val="center" w:pos="4677"/>
        <w:tab w:val="right" w:pos="9355"/>
      </w:tabs>
    </w:pPr>
  </w:style>
  <w:style w:type="character" w:customStyle="1" w:styleId="a9">
    <w:name w:val="Нижний колонтитул Знак"/>
    <w:basedOn w:val="a0"/>
    <w:link w:val="a8"/>
    <w:uiPriority w:val="99"/>
    <w:rsid w:val="006A77DE"/>
    <w:rPr>
      <w:rFonts w:ascii="Times New Roman" w:eastAsia="MS Mincho" w:hAnsi="Times New Roman" w:cs="Times New Roman"/>
      <w:sz w:val="24"/>
      <w:szCs w:val="24"/>
      <w:lang w:eastAsia="ja-JP"/>
    </w:rPr>
  </w:style>
  <w:style w:type="character" w:customStyle="1" w:styleId="hps">
    <w:name w:val="hps"/>
    <w:basedOn w:val="a0"/>
    <w:rsid w:val="00322578"/>
  </w:style>
  <w:style w:type="paragraph" w:styleId="aa">
    <w:name w:val="Normal (Web)"/>
    <w:basedOn w:val="a"/>
    <w:uiPriority w:val="99"/>
    <w:unhideWhenUsed/>
    <w:rsid w:val="00322578"/>
    <w:pPr>
      <w:spacing w:before="100" w:beforeAutospacing="1" w:after="100" w:afterAutospacing="1"/>
    </w:pPr>
    <w:rPr>
      <w:rFonts w:eastAsia="Times New Roman"/>
      <w:lang w:val="ru-RU" w:eastAsia="ru-RU"/>
    </w:rPr>
  </w:style>
  <w:style w:type="paragraph" w:styleId="ab">
    <w:name w:val="Body Text"/>
    <w:basedOn w:val="a"/>
    <w:link w:val="ac"/>
    <w:rsid w:val="00322578"/>
    <w:pPr>
      <w:widowControl w:val="0"/>
      <w:autoSpaceDE w:val="0"/>
      <w:autoSpaceDN w:val="0"/>
      <w:adjustRightInd w:val="0"/>
      <w:ind w:left="118"/>
    </w:pPr>
    <w:rPr>
      <w:rFonts w:ascii="Calibri" w:eastAsia="Times New Roman" w:hAnsi="Calibri" w:cs="Calibri"/>
      <w:lang w:val="ru-RU" w:eastAsia="ru-RU"/>
    </w:rPr>
  </w:style>
  <w:style w:type="character" w:customStyle="1" w:styleId="ac">
    <w:name w:val="Основной текст Знак"/>
    <w:basedOn w:val="a0"/>
    <w:link w:val="ab"/>
    <w:rsid w:val="00322578"/>
    <w:rPr>
      <w:rFonts w:ascii="Calibri" w:eastAsia="Times New Roman" w:hAnsi="Calibri" w:cs="Calibri"/>
      <w:sz w:val="24"/>
      <w:szCs w:val="24"/>
      <w:lang w:val="ru-RU" w:eastAsia="ru-RU"/>
    </w:rPr>
  </w:style>
  <w:style w:type="character" w:styleId="ad">
    <w:name w:val="page number"/>
    <w:basedOn w:val="a0"/>
    <w:rsid w:val="00AA361E"/>
  </w:style>
  <w:style w:type="paragraph" w:customStyle="1" w:styleId="Default">
    <w:name w:val="Default"/>
    <w:rsid w:val="00C54CBF"/>
    <w:pPr>
      <w:autoSpaceDE w:val="0"/>
      <w:autoSpaceDN w:val="0"/>
      <w:adjustRightInd w:val="0"/>
      <w:spacing w:after="0" w:line="240" w:lineRule="auto"/>
    </w:pPr>
    <w:rPr>
      <w:rFonts w:ascii="Times New Roman" w:eastAsia="MS Mincho" w:hAnsi="Times New Roman" w:cs="Times New Roman"/>
      <w:color w:val="000000"/>
      <w:sz w:val="24"/>
      <w:szCs w:val="24"/>
      <w:lang w:eastAsia="uk-UA"/>
    </w:rPr>
  </w:style>
  <w:style w:type="character" w:styleId="ae">
    <w:name w:val="Hyperlink"/>
    <w:uiPriority w:val="99"/>
    <w:unhideWhenUsed/>
    <w:rsid w:val="00C54CB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745"/>
    <w:pPr>
      <w:spacing w:after="0" w:line="240" w:lineRule="auto"/>
    </w:pPr>
    <w:rPr>
      <w:rFonts w:ascii="Times New Roman" w:eastAsia="MS Mincho" w:hAnsi="Times New Roman" w:cs="Times New Roman"/>
      <w:sz w:val="24"/>
      <w:szCs w:val="24"/>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dytext2">
    <w:name w:val="Body text (2)_"/>
    <w:link w:val="Bodytext20"/>
    <w:locked/>
    <w:rsid w:val="00AA4745"/>
    <w:rPr>
      <w:sz w:val="46"/>
      <w:szCs w:val="46"/>
      <w:shd w:val="clear" w:color="auto" w:fill="FFFFFF"/>
    </w:rPr>
  </w:style>
  <w:style w:type="paragraph" w:customStyle="1" w:styleId="Bodytext20">
    <w:name w:val="Body text (2)"/>
    <w:basedOn w:val="a"/>
    <w:link w:val="Bodytext2"/>
    <w:rsid w:val="00AA4745"/>
    <w:pPr>
      <w:widowControl w:val="0"/>
      <w:shd w:val="clear" w:color="auto" w:fill="FFFFFF"/>
      <w:spacing w:after="120" w:line="240" w:lineRule="atLeast"/>
      <w:jc w:val="both"/>
    </w:pPr>
    <w:rPr>
      <w:rFonts w:asciiTheme="minorHAnsi" w:eastAsiaTheme="minorHAnsi" w:hAnsiTheme="minorHAnsi" w:cstheme="minorBidi"/>
      <w:sz w:val="46"/>
      <w:szCs w:val="46"/>
      <w:lang w:eastAsia="en-US"/>
    </w:rPr>
  </w:style>
  <w:style w:type="paragraph" w:styleId="a3">
    <w:name w:val="List Paragraph"/>
    <w:basedOn w:val="a"/>
    <w:uiPriority w:val="34"/>
    <w:qFormat/>
    <w:rsid w:val="003652DC"/>
    <w:pPr>
      <w:ind w:left="720"/>
      <w:contextualSpacing/>
    </w:pPr>
  </w:style>
  <w:style w:type="paragraph" w:styleId="a4">
    <w:name w:val="Balloon Text"/>
    <w:basedOn w:val="a"/>
    <w:link w:val="a5"/>
    <w:uiPriority w:val="99"/>
    <w:semiHidden/>
    <w:unhideWhenUsed/>
    <w:rsid w:val="003652DC"/>
    <w:rPr>
      <w:rFonts w:ascii="Tahoma" w:hAnsi="Tahoma" w:cs="Tahoma"/>
      <w:sz w:val="16"/>
      <w:szCs w:val="16"/>
    </w:rPr>
  </w:style>
  <w:style w:type="character" w:customStyle="1" w:styleId="a5">
    <w:name w:val="Текст выноски Знак"/>
    <w:basedOn w:val="a0"/>
    <w:link w:val="a4"/>
    <w:uiPriority w:val="99"/>
    <w:semiHidden/>
    <w:rsid w:val="003652DC"/>
    <w:rPr>
      <w:rFonts w:ascii="Tahoma" w:eastAsia="MS Mincho" w:hAnsi="Tahoma" w:cs="Tahoma"/>
      <w:sz w:val="16"/>
      <w:szCs w:val="16"/>
      <w:lang w:eastAsia="ja-JP"/>
    </w:rPr>
  </w:style>
  <w:style w:type="paragraph" w:styleId="a6">
    <w:name w:val="header"/>
    <w:basedOn w:val="a"/>
    <w:link w:val="a7"/>
    <w:uiPriority w:val="99"/>
    <w:unhideWhenUsed/>
    <w:rsid w:val="006A77DE"/>
    <w:pPr>
      <w:tabs>
        <w:tab w:val="center" w:pos="4677"/>
        <w:tab w:val="right" w:pos="9355"/>
      </w:tabs>
    </w:pPr>
  </w:style>
  <w:style w:type="character" w:customStyle="1" w:styleId="a7">
    <w:name w:val="Верхний колонтитул Знак"/>
    <w:basedOn w:val="a0"/>
    <w:link w:val="a6"/>
    <w:uiPriority w:val="99"/>
    <w:rsid w:val="006A77DE"/>
    <w:rPr>
      <w:rFonts w:ascii="Times New Roman" w:eastAsia="MS Mincho" w:hAnsi="Times New Roman" w:cs="Times New Roman"/>
      <w:sz w:val="24"/>
      <w:szCs w:val="24"/>
      <w:lang w:eastAsia="ja-JP"/>
    </w:rPr>
  </w:style>
  <w:style w:type="paragraph" w:styleId="a8">
    <w:name w:val="footer"/>
    <w:basedOn w:val="a"/>
    <w:link w:val="a9"/>
    <w:uiPriority w:val="99"/>
    <w:unhideWhenUsed/>
    <w:rsid w:val="006A77DE"/>
    <w:pPr>
      <w:tabs>
        <w:tab w:val="center" w:pos="4677"/>
        <w:tab w:val="right" w:pos="9355"/>
      </w:tabs>
    </w:pPr>
  </w:style>
  <w:style w:type="character" w:customStyle="1" w:styleId="a9">
    <w:name w:val="Нижний колонтитул Знак"/>
    <w:basedOn w:val="a0"/>
    <w:link w:val="a8"/>
    <w:uiPriority w:val="99"/>
    <w:rsid w:val="006A77DE"/>
    <w:rPr>
      <w:rFonts w:ascii="Times New Roman" w:eastAsia="MS Mincho" w:hAnsi="Times New Roman" w:cs="Times New Roman"/>
      <w:sz w:val="24"/>
      <w:szCs w:val="24"/>
      <w:lang w:eastAsia="ja-JP"/>
    </w:rPr>
  </w:style>
  <w:style w:type="character" w:customStyle="1" w:styleId="hps">
    <w:name w:val="hps"/>
    <w:basedOn w:val="a0"/>
    <w:rsid w:val="00322578"/>
  </w:style>
  <w:style w:type="paragraph" w:styleId="aa">
    <w:name w:val="Normal (Web)"/>
    <w:basedOn w:val="a"/>
    <w:uiPriority w:val="99"/>
    <w:unhideWhenUsed/>
    <w:rsid w:val="00322578"/>
    <w:pPr>
      <w:spacing w:before="100" w:beforeAutospacing="1" w:after="100" w:afterAutospacing="1"/>
    </w:pPr>
    <w:rPr>
      <w:rFonts w:eastAsia="Times New Roman"/>
      <w:lang w:val="ru-RU" w:eastAsia="ru-RU"/>
    </w:rPr>
  </w:style>
  <w:style w:type="paragraph" w:styleId="ab">
    <w:name w:val="Body Text"/>
    <w:basedOn w:val="a"/>
    <w:link w:val="ac"/>
    <w:rsid w:val="00322578"/>
    <w:pPr>
      <w:widowControl w:val="0"/>
      <w:autoSpaceDE w:val="0"/>
      <w:autoSpaceDN w:val="0"/>
      <w:adjustRightInd w:val="0"/>
      <w:ind w:left="118"/>
    </w:pPr>
    <w:rPr>
      <w:rFonts w:ascii="Calibri" w:eastAsia="Times New Roman" w:hAnsi="Calibri" w:cs="Calibri"/>
      <w:lang w:val="ru-RU" w:eastAsia="ru-RU"/>
    </w:rPr>
  </w:style>
  <w:style w:type="character" w:customStyle="1" w:styleId="ac">
    <w:name w:val="Основной текст Знак"/>
    <w:basedOn w:val="a0"/>
    <w:link w:val="ab"/>
    <w:rsid w:val="00322578"/>
    <w:rPr>
      <w:rFonts w:ascii="Calibri" w:eastAsia="Times New Roman" w:hAnsi="Calibri" w:cs="Calibri"/>
      <w:sz w:val="24"/>
      <w:szCs w:val="24"/>
      <w:lang w:val="ru-RU" w:eastAsia="ru-RU"/>
    </w:rPr>
  </w:style>
  <w:style w:type="character" w:styleId="ad">
    <w:name w:val="page number"/>
    <w:basedOn w:val="a0"/>
    <w:rsid w:val="00AA361E"/>
  </w:style>
  <w:style w:type="paragraph" w:customStyle="1" w:styleId="Default">
    <w:name w:val="Default"/>
    <w:rsid w:val="00C54CBF"/>
    <w:pPr>
      <w:autoSpaceDE w:val="0"/>
      <w:autoSpaceDN w:val="0"/>
      <w:adjustRightInd w:val="0"/>
      <w:spacing w:after="0" w:line="240" w:lineRule="auto"/>
    </w:pPr>
    <w:rPr>
      <w:rFonts w:ascii="Times New Roman" w:eastAsia="MS Mincho" w:hAnsi="Times New Roman" w:cs="Times New Roman"/>
      <w:color w:val="000000"/>
      <w:sz w:val="24"/>
      <w:szCs w:val="24"/>
      <w:lang w:eastAsia="uk-UA"/>
    </w:rPr>
  </w:style>
  <w:style w:type="character" w:styleId="ae">
    <w:name w:val="Hyperlink"/>
    <w:uiPriority w:val="99"/>
    <w:unhideWhenUsed/>
    <w:rsid w:val="00C54CB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744076">
      <w:bodyDiv w:val="1"/>
      <w:marLeft w:val="0"/>
      <w:marRight w:val="0"/>
      <w:marTop w:val="0"/>
      <w:marBottom w:val="0"/>
      <w:divBdr>
        <w:top w:val="none" w:sz="0" w:space="0" w:color="auto"/>
        <w:left w:val="none" w:sz="0" w:space="0" w:color="auto"/>
        <w:bottom w:val="none" w:sz="0" w:space="0" w:color="auto"/>
        <w:right w:val="none" w:sz="0" w:space="0" w:color="auto"/>
      </w:divBdr>
    </w:div>
    <w:div w:id="1247766809">
      <w:bodyDiv w:val="1"/>
      <w:marLeft w:val="0"/>
      <w:marRight w:val="0"/>
      <w:marTop w:val="0"/>
      <w:marBottom w:val="0"/>
      <w:divBdr>
        <w:top w:val="none" w:sz="0" w:space="0" w:color="auto"/>
        <w:left w:val="none" w:sz="0" w:space="0" w:color="auto"/>
        <w:bottom w:val="none" w:sz="0" w:space="0" w:color="auto"/>
        <w:right w:val="none" w:sz="0" w:space="0" w:color="auto"/>
      </w:divBdr>
    </w:div>
    <w:div w:id="1432623841">
      <w:bodyDiv w:val="1"/>
      <w:marLeft w:val="0"/>
      <w:marRight w:val="0"/>
      <w:marTop w:val="0"/>
      <w:marBottom w:val="0"/>
      <w:divBdr>
        <w:top w:val="none" w:sz="0" w:space="0" w:color="auto"/>
        <w:left w:val="none" w:sz="0" w:space="0" w:color="auto"/>
        <w:bottom w:val="none" w:sz="0" w:space="0" w:color="auto"/>
        <w:right w:val="none" w:sz="0" w:space="0" w:color="auto"/>
      </w:divBdr>
    </w:div>
    <w:div w:id="1716000238">
      <w:bodyDiv w:val="1"/>
      <w:marLeft w:val="0"/>
      <w:marRight w:val="0"/>
      <w:marTop w:val="0"/>
      <w:marBottom w:val="0"/>
      <w:divBdr>
        <w:top w:val="none" w:sz="0" w:space="0" w:color="auto"/>
        <w:left w:val="none" w:sz="0" w:space="0" w:color="auto"/>
        <w:bottom w:val="none" w:sz="0" w:space="0" w:color="auto"/>
        <w:right w:val="none" w:sz="0" w:space="0" w:color="auto"/>
      </w:divBdr>
    </w:div>
    <w:div w:id="2033993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22212</Words>
  <Characters>12662</Characters>
  <Application>Microsoft Office Word</Application>
  <DocSecurity>0</DocSecurity>
  <Lines>105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34805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Настёна</dc:creator>
  <cp:lastModifiedBy>admin</cp:lastModifiedBy>
  <cp:revision>3</cp:revision>
  <dcterms:created xsi:type="dcterms:W3CDTF">2020-07-23T07:38:00Z</dcterms:created>
  <dcterms:modified xsi:type="dcterms:W3CDTF">2020-09-16T11:50:00Z</dcterms:modified>
</cp:coreProperties>
</file>