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5A1" w:rsidRDefault="00F415A1" w:rsidP="00343931">
      <w:pPr>
        <w:tabs>
          <w:tab w:val="center" w:pos="6521"/>
        </w:tabs>
        <w:spacing w:after="0"/>
        <w:ind w:left="880"/>
        <w:jc w:val="center"/>
        <w:rPr>
          <w:rFonts w:ascii="Times New Roman" w:hAnsi="Times New Roman"/>
          <w:sz w:val="28"/>
          <w:szCs w:val="28"/>
          <w:lang w:eastAsia="ru-RU"/>
        </w:rPr>
      </w:pPr>
      <w:r>
        <w:rPr>
          <w:rFonts w:ascii="Times New Roman" w:hAnsi="Times New Roman"/>
          <w:sz w:val="28"/>
          <w:szCs w:val="28"/>
          <w:lang w:eastAsia="ru-RU"/>
        </w:rPr>
        <w:t>Одеський національний університет імені І. І. Мечникова</w:t>
      </w:r>
    </w:p>
    <w:p w:rsidR="00F415A1" w:rsidRDefault="00F415A1" w:rsidP="001B218F">
      <w:pPr>
        <w:keepNext/>
        <w:shd w:val="clear" w:color="auto" w:fill="FFFFFF"/>
        <w:spacing w:after="0"/>
        <w:ind w:left="1701"/>
        <w:jc w:val="center"/>
        <w:outlineLvl w:val="5"/>
        <w:rPr>
          <w:rFonts w:ascii="Times New Roman" w:hAnsi="Times New Roman"/>
          <w:sz w:val="28"/>
          <w:szCs w:val="28"/>
          <w:bdr w:val="none" w:sz="0" w:space="0" w:color="auto" w:frame="1"/>
          <w:lang w:eastAsia="ru-RU"/>
        </w:rPr>
      </w:pPr>
      <w:r>
        <w:rPr>
          <w:rFonts w:ascii="Times New Roman" w:hAnsi="Times New Roman"/>
          <w:sz w:val="28"/>
          <w:szCs w:val="28"/>
          <w:bdr w:val="none" w:sz="0" w:space="0" w:color="auto" w:frame="1"/>
          <w:lang w:eastAsia="ru-RU"/>
        </w:rPr>
        <w:t>Факультет журналістики, реклами та видавничої справи</w:t>
      </w:r>
    </w:p>
    <w:p w:rsidR="00F415A1" w:rsidRDefault="00F415A1" w:rsidP="00CC7F4D">
      <w:pPr>
        <w:keepNext/>
        <w:shd w:val="clear" w:color="auto" w:fill="FFFFFF"/>
        <w:spacing w:after="0"/>
        <w:outlineLvl w:val="5"/>
        <w:rPr>
          <w:rFonts w:ascii="Times New Roman" w:hAnsi="Times New Roman"/>
          <w:sz w:val="28"/>
          <w:szCs w:val="28"/>
          <w:bdr w:val="none" w:sz="0" w:space="0" w:color="auto" w:frame="1"/>
          <w:lang w:eastAsia="ru-RU"/>
        </w:rPr>
      </w:pPr>
    </w:p>
    <w:p w:rsidR="00F415A1" w:rsidRPr="00694B31" w:rsidRDefault="00F415A1" w:rsidP="001B218F">
      <w:pPr>
        <w:keepNext/>
        <w:shd w:val="clear" w:color="auto" w:fill="FFFFFF"/>
        <w:spacing w:after="0"/>
        <w:ind w:left="1701"/>
        <w:jc w:val="center"/>
        <w:outlineLvl w:val="5"/>
        <w:rPr>
          <w:rFonts w:ascii="Times New Roman" w:hAnsi="Times New Roman"/>
          <w:sz w:val="28"/>
          <w:szCs w:val="28"/>
          <w:bdr w:val="none" w:sz="0" w:space="0" w:color="auto" w:frame="1"/>
          <w:lang w:val="uk-UA" w:eastAsia="ru-RU"/>
        </w:rPr>
      </w:pPr>
      <w:r>
        <w:rPr>
          <w:rFonts w:ascii="Times New Roman" w:hAnsi="Times New Roman"/>
          <w:sz w:val="28"/>
          <w:szCs w:val="28"/>
          <w:bdr w:val="none" w:sz="0" w:space="0" w:color="auto" w:frame="1"/>
          <w:lang w:eastAsia="ru-RU"/>
        </w:rPr>
        <w:t xml:space="preserve">Кафедра </w:t>
      </w:r>
      <w:r>
        <w:rPr>
          <w:rFonts w:ascii="Times New Roman" w:hAnsi="Times New Roman"/>
          <w:sz w:val="28"/>
          <w:szCs w:val="28"/>
          <w:bdr w:val="none" w:sz="0" w:space="0" w:color="auto" w:frame="1"/>
          <w:lang w:val="uk-UA" w:eastAsia="ru-RU"/>
        </w:rPr>
        <w:t>журналістики</w:t>
      </w:r>
    </w:p>
    <w:p w:rsidR="00F415A1" w:rsidRDefault="00F415A1" w:rsidP="00343931">
      <w:pPr>
        <w:keepNext/>
        <w:shd w:val="clear" w:color="auto" w:fill="FFFFFF"/>
        <w:spacing w:after="0"/>
        <w:ind w:left="990"/>
        <w:outlineLvl w:val="4"/>
        <w:rPr>
          <w:szCs w:val="28"/>
          <w:bdr w:val="none" w:sz="0" w:space="0" w:color="auto" w:frame="1"/>
          <w:lang w:eastAsia="ru-RU"/>
        </w:rPr>
      </w:pPr>
    </w:p>
    <w:p w:rsidR="00F415A1" w:rsidRDefault="00F415A1" w:rsidP="00DF0BCD">
      <w:pPr>
        <w:keepNext/>
        <w:shd w:val="clear" w:color="auto" w:fill="FFFFFF"/>
        <w:spacing w:after="0"/>
        <w:ind w:left="1701"/>
        <w:jc w:val="center"/>
        <w:outlineLvl w:val="4"/>
        <w:rPr>
          <w:rFonts w:ascii="Times New Roman" w:hAnsi="Times New Roman"/>
          <w:b/>
          <w:bCs/>
          <w:sz w:val="32"/>
          <w:szCs w:val="32"/>
          <w:bdr w:val="none" w:sz="0" w:space="0" w:color="auto" w:frame="1"/>
          <w:lang w:eastAsia="ru-RU"/>
        </w:rPr>
      </w:pPr>
      <w:r>
        <w:rPr>
          <w:rFonts w:ascii="Times New Roman" w:hAnsi="Times New Roman"/>
          <w:b/>
          <w:bCs/>
          <w:sz w:val="32"/>
          <w:szCs w:val="32"/>
          <w:bdr w:val="none" w:sz="0" w:space="0" w:color="auto" w:frame="1"/>
          <w:lang w:eastAsia="ru-RU"/>
        </w:rPr>
        <w:t>Дипломна робота</w:t>
      </w:r>
    </w:p>
    <w:p w:rsidR="00F415A1" w:rsidRDefault="00F415A1" w:rsidP="00DF0BCD">
      <w:pPr>
        <w:spacing w:after="0"/>
        <w:ind w:left="1701"/>
        <w:jc w:val="center"/>
        <w:rPr>
          <w:rFonts w:ascii="Times New Roman" w:hAnsi="Times New Roman"/>
          <w:sz w:val="28"/>
          <w:szCs w:val="28"/>
          <w:lang w:eastAsia="ru-RU"/>
        </w:rPr>
      </w:pPr>
      <w:r>
        <w:rPr>
          <w:rFonts w:ascii="Times New Roman" w:hAnsi="Times New Roman"/>
          <w:sz w:val="28"/>
          <w:szCs w:val="28"/>
          <w:lang w:eastAsia="ru-RU"/>
        </w:rPr>
        <w:t>бакалавра</w:t>
      </w:r>
    </w:p>
    <w:p w:rsidR="00F415A1" w:rsidRDefault="00F415A1" w:rsidP="00DF0BCD">
      <w:pPr>
        <w:spacing w:after="0"/>
        <w:ind w:left="1701"/>
        <w:jc w:val="center"/>
        <w:rPr>
          <w:b/>
          <w:bCs/>
          <w:sz w:val="32"/>
          <w:szCs w:val="32"/>
          <w:lang w:eastAsia="ru-RU"/>
        </w:rPr>
      </w:pPr>
    </w:p>
    <w:p w:rsidR="00F415A1" w:rsidRDefault="00F415A1" w:rsidP="00DF0BCD">
      <w:pPr>
        <w:spacing w:after="0"/>
        <w:ind w:left="1701"/>
        <w:jc w:val="center"/>
        <w:rPr>
          <w:rFonts w:ascii="Times New Roman" w:hAnsi="Times New Roman"/>
          <w:b/>
          <w:bCs/>
          <w:szCs w:val="28"/>
          <w:lang w:eastAsia="ru-RU"/>
        </w:rPr>
      </w:pPr>
      <w:r>
        <w:rPr>
          <w:rFonts w:ascii="Times New Roman" w:hAnsi="Times New Roman"/>
          <w:sz w:val="32"/>
          <w:szCs w:val="32"/>
          <w:lang w:eastAsia="ru-RU"/>
        </w:rPr>
        <w:t xml:space="preserve">на тему: </w:t>
      </w:r>
      <w:r>
        <w:rPr>
          <w:rFonts w:ascii="Times New Roman" w:hAnsi="Times New Roman"/>
          <w:b/>
          <w:color w:val="000000"/>
          <w:sz w:val="32"/>
          <w:szCs w:val="32"/>
          <w:lang w:eastAsia="ru-RU"/>
        </w:rPr>
        <w:t>«</w:t>
      </w:r>
      <w:r>
        <w:rPr>
          <w:rFonts w:ascii="Times New Roman" w:hAnsi="Times New Roman"/>
          <w:b/>
          <w:color w:val="000000"/>
          <w:sz w:val="32"/>
          <w:szCs w:val="32"/>
          <w:lang w:val="uk-UA" w:eastAsia="ru-RU"/>
        </w:rPr>
        <w:t>Реформування освіти України в проблемних статтях «Дзеркала тижня» (2015-2016 рр.)»</w:t>
      </w:r>
    </w:p>
    <w:p w:rsidR="00F415A1" w:rsidRPr="00323050" w:rsidRDefault="00F415A1" w:rsidP="00934438">
      <w:pPr>
        <w:spacing w:after="0" w:line="240" w:lineRule="auto"/>
        <w:ind w:left="1701" w:right="566" w:firstLine="426"/>
        <w:jc w:val="center"/>
        <w:rPr>
          <w:rFonts w:ascii="Times New Roman" w:hAnsi="Times New Roman"/>
          <w:b/>
          <w:color w:val="000000"/>
          <w:sz w:val="24"/>
          <w:szCs w:val="24"/>
          <w:lang w:val="en-US" w:eastAsia="ru-RU"/>
        </w:rPr>
      </w:pPr>
      <w:r>
        <w:rPr>
          <w:rFonts w:ascii="Times New Roman" w:hAnsi="Times New Roman"/>
          <w:b/>
          <w:color w:val="000000"/>
          <w:sz w:val="24"/>
          <w:szCs w:val="24"/>
          <w:shd w:val="clear" w:color="auto" w:fill="FFFFFF"/>
          <w:lang w:val="en-US"/>
        </w:rPr>
        <w:t>«</w:t>
      </w:r>
      <w:r w:rsidRPr="00716AD7">
        <w:rPr>
          <w:rFonts w:ascii="Times New Roman" w:hAnsi="Times New Roman"/>
          <w:b/>
          <w:color w:val="000000"/>
          <w:sz w:val="24"/>
          <w:szCs w:val="24"/>
          <w:shd w:val="clear" w:color="auto" w:fill="FFFFFF"/>
          <w:lang w:val="en-US"/>
        </w:rPr>
        <w:t>Ukrainian educational reform in problematic</w:t>
      </w:r>
      <w:r>
        <w:rPr>
          <w:rFonts w:ascii="Times New Roman" w:hAnsi="Times New Roman"/>
          <w:b/>
          <w:color w:val="000000"/>
          <w:sz w:val="24"/>
          <w:szCs w:val="24"/>
          <w:shd w:val="clear" w:color="auto" w:fill="FFFFFF"/>
          <w:lang w:val="en-US"/>
        </w:rPr>
        <w:t xml:space="preserve"> articles of «Mirror Weekly» (</w:t>
      </w:r>
      <w:r w:rsidRPr="00716AD7">
        <w:rPr>
          <w:rFonts w:ascii="Times New Roman" w:hAnsi="Times New Roman"/>
          <w:b/>
          <w:color w:val="000000"/>
          <w:sz w:val="24"/>
          <w:szCs w:val="24"/>
          <w:shd w:val="clear" w:color="auto" w:fill="FFFFFF"/>
          <w:lang w:val="en-US"/>
        </w:rPr>
        <w:t>2015-2016 years</w:t>
      </w:r>
      <w:r>
        <w:rPr>
          <w:rFonts w:ascii="Times New Roman" w:hAnsi="Times New Roman"/>
          <w:b/>
          <w:color w:val="000000"/>
          <w:sz w:val="24"/>
          <w:szCs w:val="24"/>
          <w:shd w:val="clear" w:color="auto" w:fill="FFFFFF"/>
          <w:lang w:val="uk-UA"/>
        </w:rPr>
        <w:t>)</w:t>
      </w:r>
      <w:r w:rsidRPr="00323050">
        <w:rPr>
          <w:rFonts w:ascii="Times New Roman" w:hAnsi="Times New Roman"/>
          <w:b/>
          <w:color w:val="000000"/>
          <w:sz w:val="24"/>
          <w:szCs w:val="24"/>
          <w:lang w:val="en-US" w:eastAsia="ru-RU"/>
        </w:rPr>
        <w:t>»</w:t>
      </w:r>
    </w:p>
    <w:p w:rsidR="00F415A1" w:rsidRDefault="00F415A1" w:rsidP="00DF0BCD">
      <w:pPr>
        <w:spacing w:after="0"/>
        <w:ind w:left="1701"/>
        <w:rPr>
          <w:szCs w:val="28"/>
          <w:lang w:val="en-US" w:eastAsia="ru-RU"/>
        </w:rPr>
      </w:pPr>
    </w:p>
    <w:tbl>
      <w:tblPr>
        <w:tblW w:w="10230" w:type="dxa"/>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1"/>
        <w:gridCol w:w="6439"/>
      </w:tblGrid>
      <w:tr w:rsidR="00F415A1" w:rsidTr="00343931">
        <w:trPr>
          <w:trHeight w:val="2894"/>
        </w:trPr>
        <w:tc>
          <w:tcPr>
            <w:tcW w:w="10230" w:type="dxa"/>
            <w:gridSpan w:val="2"/>
            <w:tcBorders>
              <w:top w:val="nil"/>
              <w:left w:val="nil"/>
              <w:bottom w:val="nil"/>
              <w:right w:val="nil"/>
            </w:tcBorders>
          </w:tcPr>
          <w:p w:rsidR="00F415A1" w:rsidRDefault="00F415A1" w:rsidP="00751CA9">
            <w:pPr>
              <w:keepNext/>
              <w:shd w:val="clear" w:color="auto" w:fill="FFFFFF"/>
              <w:spacing w:after="0"/>
              <w:ind w:left="776"/>
              <w:outlineLvl w:val="3"/>
              <w:rPr>
                <w:rFonts w:ascii="Times New Roman" w:hAnsi="Times New Roman"/>
                <w:sz w:val="28"/>
                <w:szCs w:val="28"/>
                <w:bdr w:val="none" w:sz="0" w:space="0" w:color="auto" w:frame="1"/>
                <w:lang w:eastAsia="ru-RU"/>
              </w:rPr>
            </w:pPr>
            <w:r>
              <w:rPr>
                <w:rFonts w:ascii="Times New Roman" w:hAnsi="Times New Roman"/>
                <w:sz w:val="28"/>
                <w:szCs w:val="28"/>
                <w:bdr w:val="none" w:sz="0" w:space="0" w:color="auto" w:frame="1"/>
                <w:lang w:eastAsia="ru-RU"/>
              </w:rPr>
              <w:t>Виконала: студентка заочної форми навчання</w:t>
            </w:r>
          </w:p>
          <w:p w:rsidR="00F415A1" w:rsidRDefault="00F415A1" w:rsidP="00751CA9">
            <w:pPr>
              <w:keepNext/>
              <w:shd w:val="clear" w:color="auto" w:fill="FFFFFF"/>
              <w:spacing w:after="0"/>
              <w:ind w:left="776"/>
              <w:outlineLvl w:val="3"/>
              <w:rPr>
                <w:rFonts w:ascii="Times New Roman" w:hAnsi="Times New Roman"/>
                <w:sz w:val="28"/>
                <w:szCs w:val="28"/>
                <w:bdr w:val="none" w:sz="0" w:space="0" w:color="auto" w:frame="1"/>
                <w:lang w:eastAsia="ru-RU"/>
              </w:rPr>
            </w:pPr>
            <w:r>
              <w:rPr>
                <w:rFonts w:ascii="Times New Roman" w:hAnsi="Times New Roman"/>
                <w:sz w:val="28"/>
                <w:szCs w:val="28"/>
                <w:bdr w:val="none" w:sz="0" w:space="0" w:color="auto" w:frame="1"/>
                <w:lang w:eastAsia="ru-RU"/>
              </w:rPr>
              <w:t>напряму підготовки 6.030301 Журналістика</w:t>
            </w:r>
          </w:p>
          <w:p w:rsidR="00F415A1" w:rsidRPr="008B45D0" w:rsidRDefault="00F415A1" w:rsidP="00751CA9">
            <w:pPr>
              <w:keepNext/>
              <w:shd w:val="clear" w:color="auto" w:fill="FFFFFF"/>
              <w:spacing w:after="0"/>
              <w:ind w:left="776"/>
              <w:outlineLvl w:val="3"/>
              <w:rPr>
                <w:rFonts w:ascii="Times New Roman" w:hAnsi="Times New Roman"/>
                <w:sz w:val="28"/>
                <w:szCs w:val="28"/>
                <w:bdr w:val="none" w:sz="0" w:space="0" w:color="auto" w:frame="1"/>
                <w:lang w:val="uk-UA" w:eastAsia="ru-RU"/>
              </w:rPr>
            </w:pPr>
            <w:r>
              <w:rPr>
                <w:rFonts w:ascii="Times New Roman" w:hAnsi="Times New Roman"/>
                <w:sz w:val="28"/>
                <w:szCs w:val="28"/>
                <w:bdr w:val="none" w:sz="0" w:space="0" w:color="auto" w:frame="1"/>
                <w:lang w:eastAsia="ru-RU"/>
              </w:rPr>
              <w:t>Дух</w:t>
            </w:r>
            <w:r>
              <w:rPr>
                <w:rFonts w:ascii="Times New Roman" w:hAnsi="Times New Roman"/>
                <w:sz w:val="28"/>
                <w:szCs w:val="28"/>
                <w:bdr w:val="none" w:sz="0" w:space="0" w:color="auto" w:frame="1"/>
                <w:lang w:val="uk-UA" w:eastAsia="ru-RU"/>
              </w:rPr>
              <w:t>ніченко Валентина Олексіївна</w:t>
            </w:r>
          </w:p>
          <w:p w:rsidR="00F415A1" w:rsidRDefault="00F415A1" w:rsidP="00751CA9">
            <w:pPr>
              <w:spacing w:after="0"/>
              <w:ind w:left="776"/>
              <w:rPr>
                <w:rFonts w:ascii="Times New Roman" w:hAnsi="Times New Roman"/>
                <w:sz w:val="28"/>
                <w:szCs w:val="28"/>
                <w:lang w:eastAsia="ru-RU"/>
              </w:rPr>
            </w:pPr>
          </w:p>
          <w:p w:rsidR="00F415A1" w:rsidRDefault="00F415A1" w:rsidP="00751CA9">
            <w:pPr>
              <w:spacing w:after="0"/>
              <w:ind w:left="776"/>
              <w:rPr>
                <w:rFonts w:ascii="Times New Roman" w:hAnsi="Times New Roman"/>
                <w:sz w:val="28"/>
                <w:szCs w:val="28"/>
                <w:lang w:eastAsia="ru-RU"/>
              </w:rPr>
            </w:pPr>
            <w:r>
              <w:rPr>
                <w:rFonts w:ascii="Times New Roman" w:hAnsi="Times New Roman"/>
                <w:sz w:val="28"/>
                <w:szCs w:val="28"/>
                <w:lang w:eastAsia="ru-RU"/>
              </w:rPr>
              <w:t>Керівник канд. філол. наук, доц. Коваленко А.Ф.____</w:t>
            </w:r>
          </w:p>
          <w:p w:rsidR="00F415A1" w:rsidRDefault="00F415A1" w:rsidP="00751CA9">
            <w:pPr>
              <w:pStyle w:val="2"/>
              <w:spacing w:after="0" w:line="240" w:lineRule="auto"/>
              <w:ind w:left="776"/>
              <w:jc w:val="both"/>
              <w:rPr>
                <w:rFonts w:ascii="Times New Roman" w:hAnsi="Times New Roman" w:cs="Times New Roman"/>
                <w:sz w:val="28"/>
                <w:szCs w:val="28"/>
                <w:lang w:val="uk-UA" w:eastAsia="en-US"/>
              </w:rPr>
            </w:pPr>
            <w:r>
              <w:rPr>
                <w:rFonts w:ascii="Times New Roman" w:hAnsi="Times New Roman" w:cs="Times New Roman"/>
                <w:sz w:val="28"/>
                <w:szCs w:val="28"/>
                <w:lang w:eastAsia="en-US"/>
              </w:rPr>
              <w:t>Рецензент</w:t>
            </w:r>
            <w:r>
              <w:rPr>
                <w:rFonts w:ascii="Times New Roman" w:hAnsi="Times New Roman" w:cs="Times New Roman"/>
                <w:sz w:val="28"/>
                <w:szCs w:val="28"/>
                <w:lang w:val="uk-UA" w:eastAsia="en-US"/>
              </w:rPr>
              <w:t xml:space="preserve"> канд. філол. наук,</w:t>
            </w:r>
          </w:p>
          <w:p w:rsidR="00F415A1" w:rsidRPr="0011458D" w:rsidRDefault="00F415A1" w:rsidP="0011458D">
            <w:pPr>
              <w:pStyle w:val="2"/>
              <w:spacing w:after="0" w:line="240" w:lineRule="auto"/>
              <w:ind w:left="776"/>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доц. Мойсеєва О.П.</w:t>
            </w:r>
          </w:p>
          <w:p w:rsidR="00F415A1" w:rsidRDefault="00F415A1" w:rsidP="00751CA9">
            <w:pPr>
              <w:spacing w:after="0" w:line="360" w:lineRule="auto"/>
              <w:ind w:left="776"/>
              <w:rPr>
                <w:b/>
                <w:bCs/>
                <w:szCs w:val="28"/>
                <w:lang w:eastAsia="ru-RU"/>
              </w:rPr>
            </w:pPr>
          </w:p>
        </w:tc>
      </w:tr>
      <w:tr w:rsidR="00F415A1" w:rsidTr="00343931">
        <w:trPr>
          <w:trHeight w:val="1136"/>
        </w:trPr>
        <w:tc>
          <w:tcPr>
            <w:tcW w:w="3021" w:type="dxa"/>
            <w:tcBorders>
              <w:top w:val="nil"/>
              <w:left w:val="nil"/>
              <w:bottom w:val="nil"/>
              <w:right w:val="nil"/>
            </w:tcBorders>
          </w:tcPr>
          <w:p w:rsidR="00F415A1" w:rsidRDefault="00F415A1" w:rsidP="00F60867">
            <w:pPr>
              <w:spacing w:after="0"/>
              <w:ind w:left="1701" w:firstLine="37"/>
              <w:jc w:val="both"/>
              <w:rPr>
                <w:rFonts w:ascii="Times New Roman" w:hAnsi="Times New Roman"/>
                <w:sz w:val="28"/>
                <w:szCs w:val="28"/>
                <w:lang w:eastAsia="ru-RU"/>
              </w:rPr>
            </w:pPr>
            <w:r>
              <w:rPr>
                <w:rFonts w:ascii="Times New Roman" w:hAnsi="Times New Roman"/>
                <w:sz w:val="28"/>
                <w:szCs w:val="28"/>
                <w:lang w:eastAsia="ru-RU"/>
              </w:rPr>
              <w:t>Рекомендовано до захисту:</w:t>
            </w:r>
          </w:p>
          <w:p w:rsidR="00F415A1" w:rsidRDefault="00F415A1" w:rsidP="00F60867">
            <w:pPr>
              <w:spacing w:after="0"/>
              <w:ind w:left="1701" w:firstLine="37"/>
              <w:jc w:val="both"/>
              <w:rPr>
                <w:rFonts w:ascii="Times New Roman" w:hAnsi="Times New Roman"/>
                <w:sz w:val="28"/>
                <w:szCs w:val="28"/>
                <w:lang w:eastAsia="ru-RU"/>
              </w:rPr>
            </w:pPr>
            <w:r>
              <w:rPr>
                <w:rFonts w:ascii="Times New Roman" w:hAnsi="Times New Roman"/>
                <w:sz w:val="28"/>
                <w:szCs w:val="28"/>
                <w:lang w:eastAsia="ru-RU"/>
              </w:rPr>
              <w:t>Протокол засідання кафедри</w:t>
            </w:r>
          </w:p>
          <w:p w:rsidR="00F415A1" w:rsidRDefault="00F415A1" w:rsidP="00F60867">
            <w:pPr>
              <w:spacing w:after="0"/>
              <w:ind w:left="1701" w:firstLine="37"/>
              <w:jc w:val="both"/>
              <w:rPr>
                <w:rFonts w:ascii="Times New Roman" w:hAnsi="Times New Roman"/>
                <w:sz w:val="28"/>
                <w:szCs w:val="28"/>
                <w:u w:val="single"/>
                <w:lang w:eastAsia="ru-RU"/>
              </w:rPr>
            </w:pPr>
            <w:r>
              <w:rPr>
                <w:rFonts w:ascii="Times New Roman" w:hAnsi="Times New Roman"/>
                <w:sz w:val="28"/>
                <w:szCs w:val="28"/>
                <w:lang w:eastAsia="ru-RU"/>
              </w:rPr>
              <w:t>№         від                 2017 р.</w:t>
            </w:r>
          </w:p>
          <w:p w:rsidR="00F415A1" w:rsidRPr="005D5B03" w:rsidRDefault="00F415A1" w:rsidP="00F60867">
            <w:pPr>
              <w:spacing w:after="0"/>
              <w:ind w:firstLine="37"/>
              <w:jc w:val="both"/>
              <w:rPr>
                <w:rFonts w:ascii="Times New Roman" w:hAnsi="Times New Roman"/>
                <w:sz w:val="28"/>
                <w:szCs w:val="28"/>
                <w:lang w:val="uk-UA" w:eastAsia="ru-RU"/>
              </w:rPr>
            </w:pPr>
          </w:p>
          <w:p w:rsidR="00F415A1" w:rsidRPr="005D5B03" w:rsidRDefault="00F415A1" w:rsidP="00F60867">
            <w:pPr>
              <w:spacing w:after="0"/>
              <w:ind w:left="1701" w:firstLine="37"/>
              <w:jc w:val="both"/>
              <w:rPr>
                <w:rFonts w:ascii="Times New Roman" w:hAnsi="Times New Roman"/>
                <w:sz w:val="28"/>
                <w:szCs w:val="28"/>
                <w:lang w:eastAsia="ru-RU"/>
              </w:rPr>
            </w:pPr>
          </w:p>
          <w:p w:rsidR="00F415A1" w:rsidRPr="00EE0463" w:rsidRDefault="00F415A1" w:rsidP="00F60867">
            <w:pPr>
              <w:spacing w:after="0"/>
              <w:ind w:left="1701" w:firstLine="37"/>
              <w:jc w:val="both"/>
              <w:rPr>
                <w:rFonts w:ascii="Times New Roman" w:hAnsi="Times New Roman"/>
                <w:sz w:val="28"/>
                <w:szCs w:val="28"/>
                <w:lang w:eastAsia="ru-RU"/>
              </w:rPr>
            </w:pPr>
          </w:p>
          <w:p w:rsidR="00F415A1" w:rsidRDefault="00F415A1" w:rsidP="00F60867">
            <w:pPr>
              <w:spacing w:after="0"/>
              <w:ind w:left="1701" w:firstLine="37"/>
              <w:jc w:val="both"/>
              <w:rPr>
                <w:rFonts w:ascii="Times New Roman" w:hAnsi="Times New Roman"/>
                <w:sz w:val="28"/>
                <w:szCs w:val="28"/>
                <w:lang w:eastAsia="ru-RU"/>
              </w:rPr>
            </w:pPr>
            <w:r>
              <w:rPr>
                <w:rFonts w:ascii="Times New Roman" w:hAnsi="Times New Roman"/>
                <w:sz w:val="28"/>
                <w:szCs w:val="28"/>
                <w:lang w:eastAsia="ru-RU"/>
              </w:rPr>
              <w:t>Завідувач кафедри</w:t>
            </w:r>
          </w:p>
          <w:p w:rsidR="00F415A1" w:rsidRPr="00DA75E2" w:rsidRDefault="00F415A1" w:rsidP="00F60867">
            <w:pPr>
              <w:spacing w:after="0"/>
              <w:ind w:left="1701" w:firstLine="37"/>
              <w:jc w:val="both"/>
              <w:rPr>
                <w:rFonts w:ascii="Times New Roman" w:hAnsi="Times New Roman"/>
                <w:sz w:val="28"/>
                <w:szCs w:val="28"/>
                <w:u w:val="single"/>
                <w:lang w:val="uk-UA" w:eastAsia="ru-RU"/>
              </w:rPr>
            </w:pPr>
            <w:r>
              <w:rPr>
                <w:szCs w:val="28"/>
                <w:lang w:eastAsia="ru-RU"/>
              </w:rPr>
              <w:t>_________</w:t>
            </w:r>
            <w:r>
              <w:rPr>
                <w:szCs w:val="28"/>
                <w:lang w:val="uk-UA" w:eastAsia="ru-RU"/>
              </w:rPr>
              <w:t xml:space="preserve">    ______________________</w:t>
            </w:r>
          </w:p>
          <w:p w:rsidR="00F415A1" w:rsidRDefault="00F415A1" w:rsidP="00F60867">
            <w:pPr>
              <w:spacing w:after="0"/>
              <w:ind w:left="1701" w:firstLine="37"/>
              <w:rPr>
                <w:rFonts w:ascii="Times New Roman" w:hAnsi="Times New Roman"/>
                <w:szCs w:val="28"/>
                <w:lang w:eastAsia="ru-RU"/>
              </w:rPr>
            </w:pPr>
            <w:r>
              <w:rPr>
                <w:rFonts w:ascii="Times New Roman" w:hAnsi="Times New Roman"/>
                <w:sz w:val="24"/>
                <w:szCs w:val="24"/>
                <w:lang w:eastAsia="ru-RU"/>
              </w:rPr>
              <w:t>(підпис)     (прізвище, ініціали)</w:t>
            </w:r>
          </w:p>
        </w:tc>
        <w:tc>
          <w:tcPr>
            <w:tcW w:w="7209" w:type="dxa"/>
            <w:tcBorders>
              <w:top w:val="nil"/>
              <w:left w:val="nil"/>
              <w:bottom w:val="nil"/>
              <w:right w:val="nil"/>
            </w:tcBorders>
          </w:tcPr>
          <w:p w:rsidR="00F415A1" w:rsidRDefault="00F415A1" w:rsidP="00F60867">
            <w:pPr>
              <w:keepNext/>
              <w:spacing w:after="0"/>
              <w:ind w:left="746" w:hanging="112"/>
              <w:outlineLvl w:val="0"/>
              <w:rPr>
                <w:rFonts w:ascii="Times New Roman" w:hAnsi="Times New Roman"/>
                <w:sz w:val="28"/>
                <w:szCs w:val="28"/>
                <w:lang w:eastAsia="ru-RU"/>
              </w:rPr>
            </w:pPr>
            <w:r>
              <w:rPr>
                <w:rFonts w:ascii="Times New Roman" w:hAnsi="Times New Roman"/>
                <w:sz w:val="28"/>
                <w:szCs w:val="28"/>
                <w:lang w:eastAsia="ru-RU"/>
              </w:rPr>
              <w:t>Захищено на засіданні ЕК №</w:t>
            </w:r>
          </w:p>
          <w:p w:rsidR="00F415A1" w:rsidRDefault="00F415A1" w:rsidP="00F60867">
            <w:pPr>
              <w:spacing w:after="0"/>
              <w:ind w:left="746" w:hanging="112"/>
              <w:jc w:val="both"/>
              <w:rPr>
                <w:rFonts w:ascii="Times New Roman" w:hAnsi="Times New Roman"/>
                <w:sz w:val="28"/>
                <w:szCs w:val="28"/>
                <w:lang w:eastAsia="ru-RU"/>
              </w:rPr>
            </w:pPr>
            <w:r>
              <w:rPr>
                <w:rFonts w:ascii="Times New Roman" w:hAnsi="Times New Roman"/>
                <w:sz w:val="28"/>
                <w:szCs w:val="28"/>
                <w:lang w:eastAsia="ru-RU"/>
              </w:rPr>
              <w:t>протокол №  від                2017 р.</w:t>
            </w:r>
          </w:p>
          <w:p w:rsidR="00F415A1" w:rsidRPr="00704FAF" w:rsidRDefault="00F415A1" w:rsidP="00F60867">
            <w:pPr>
              <w:spacing w:after="0"/>
              <w:ind w:left="746" w:hanging="112"/>
              <w:rPr>
                <w:rFonts w:ascii="Times New Roman" w:hAnsi="Times New Roman"/>
                <w:sz w:val="28"/>
                <w:szCs w:val="28"/>
                <w:lang w:eastAsia="ru-RU"/>
              </w:rPr>
            </w:pPr>
            <w:r>
              <w:rPr>
                <w:rFonts w:ascii="Times New Roman" w:hAnsi="Times New Roman"/>
                <w:sz w:val="28"/>
                <w:szCs w:val="28"/>
                <w:lang w:eastAsia="ru-RU"/>
              </w:rPr>
              <w:t xml:space="preserve">Оцінка               /          </w:t>
            </w:r>
            <w:r w:rsidRPr="00704FAF">
              <w:rPr>
                <w:rFonts w:ascii="Times New Roman" w:hAnsi="Times New Roman"/>
                <w:sz w:val="28"/>
                <w:szCs w:val="28"/>
                <w:lang w:eastAsia="ru-RU"/>
              </w:rPr>
              <w:t>/.</w:t>
            </w:r>
          </w:p>
          <w:p w:rsidR="00F415A1" w:rsidRPr="00DC25FD" w:rsidRDefault="00F415A1" w:rsidP="00F60867">
            <w:pPr>
              <w:spacing w:after="0"/>
              <w:ind w:left="746" w:hanging="112"/>
              <w:jc w:val="both"/>
              <w:rPr>
                <w:rFonts w:ascii="Times New Roman" w:hAnsi="Times New Roman"/>
                <w:sz w:val="28"/>
                <w:szCs w:val="28"/>
                <w:lang w:eastAsia="ru-RU"/>
              </w:rPr>
            </w:pPr>
            <w:r w:rsidRPr="00DC25FD">
              <w:rPr>
                <w:rFonts w:ascii="Times New Roman" w:hAnsi="Times New Roman"/>
                <w:sz w:val="28"/>
                <w:szCs w:val="28"/>
                <w:lang w:eastAsia="ru-RU"/>
              </w:rPr>
              <w:t xml:space="preserve">(за національною шкалою, шкалою </w:t>
            </w:r>
          </w:p>
          <w:p w:rsidR="00F415A1" w:rsidRPr="00DC25FD" w:rsidRDefault="00F415A1" w:rsidP="00F60867">
            <w:pPr>
              <w:spacing w:after="0"/>
              <w:ind w:left="746" w:hanging="112"/>
              <w:jc w:val="both"/>
              <w:rPr>
                <w:rFonts w:ascii="Times New Roman" w:hAnsi="Times New Roman"/>
                <w:sz w:val="20"/>
                <w:szCs w:val="20"/>
                <w:lang w:eastAsia="ru-RU"/>
              </w:rPr>
            </w:pPr>
            <w:r w:rsidRPr="00DC25FD">
              <w:rPr>
                <w:rFonts w:ascii="Times New Roman" w:hAnsi="Times New Roman"/>
                <w:sz w:val="28"/>
                <w:szCs w:val="28"/>
                <w:lang w:val="en-US" w:eastAsia="ru-RU"/>
              </w:rPr>
              <w:t>ECTS</w:t>
            </w:r>
            <w:r w:rsidRPr="00DC25FD">
              <w:rPr>
                <w:rFonts w:ascii="Times New Roman" w:hAnsi="Times New Roman"/>
                <w:sz w:val="28"/>
                <w:szCs w:val="28"/>
                <w:lang w:eastAsia="ru-RU"/>
              </w:rPr>
              <w:t>, бали)</w:t>
            </w:r>
          </w:p>
          <w:p w:rsidR="00F415A1" w:rsidRPr="00DC25FD" w:rsidRDefault="00F415A1" w:rsidP="00F60867">
            <w:pPr>
              <w:spacing w:after="0"/>
              <w:ind w:left="746" w:hanging="112"/>
              <w:jc w:val="both"/>
              <w:rPr>
                <w:rFonts w:ascii="Times New Roman" w:hAnsi="Times New Roman"/>
                <w:sz w:val="28"/>
                <w:szCs w:val="28"/>
                <w:lang w:eastAsia="ru-RU"/>
              </w:rPr>
            </w:pPr>
          </w:p>
          <w:p w:rsidR="00F415A1" w:rsidRDefault="00F415A1" w:rsidP="00F60867">
            <w:pPr>
              <w:spacing w:after="0"/>
              <w:ind w:left="746" w:hanging="112"/>
              <w:jc w:val="both"/>
              <w:rPr>
                <w:rFonts w:ascii="Times New Roman" w:hAnsi="Times New Roman"/>
                <w:sz w:val="28"/>
                <w:szCs w:val="28"/>
                <w:lang w:eastAsia="ru-RU"/>
              </w:rPr>
            </w:pPr>
            <w:r>
              <w:rPr>
                <w:rFonts w:ascii="Times New Roman" w:hAnsi="Times New Roman"/>
                <w:sz w:val="28"/>
                <w:szCs w:val="28"/>
                <w:lang w:eastAsia="ru-RU"/>
              </w:rPr>
              <w:t>Голова ЕК</w:t>
            </w:r>
          </w:p>
          <w:p w:rsidR="00F415A1" w:rsidRDefault="00F415A1" w:rsidP="00F60867">
            <w:pPr>
              <w:spacing w:after="0"/>
              <w:ind w:left="746" w:hanging="112"/>
              <w:jc w:val="both"/>
              <w:rPr>
                <w:rFonts w:ascii="Times New Roman" w:hAnsi="Times New Roman"/>
                <w:sz w:val="28"/>
                <w:szCs w:val="28"/>
                <w:lang w:eastAsia="ru-RU"/>
              </w:rPr>
            </w:pPr>
            <w:r>
              <w:rPr>
                <w:szCs w:val="28"/>
                <w:lang w:eastAsia="ru-RU"/>
              </w:rPr>
              <w:t>______</w:t>
            </w:r>
            <w:r>
              <w:rPr>
                <w:szCs w:val="28"/>
                <w:lang w:val="uk-UA" w:eastAsia="ru-RU"/>
              </w:rPr>
              <w:t>__</w:t>
            </w:r>
            <w:r>
              <w:rPr>
                <w:szCs w:val="28"/>
                <w:lang w:eastAsia="ru-RU"/>
              </w:rPr>
              <w:t xml:space="preserve">           ________________________</w:t>
            </w:r>
          </w:p>
          <w:p w:rsidR="00F415A1" w:rsidRDefault="00F415A1" w:rsidP="00F60867">
            <w:pPr>
              <w:spacing w:after="0" w:line="360" w:lineRule="auto"/>
              <w:ind w:left="746" w:hanging="112"/>
              <w:rPr>
                <w:rFonts w:ascii="Times New Roman" w:hAnsi="Times New Roman"/>
                <w:sz w:val="24"/>
                <w:szCs w:val="24"/>
                <w:lang w:eastAsia="ru-RU"/>
              </w:rPr>
            </w:pPr>
            <w:r>
              <w:rPr>
                <w:rFonts w:ascii="Times New Roman" w:hAnsi="Times New Roman"/>
                <w:sz w:val="24"/>
                <w:szCs w:val="24"/>
                <w:lang w:eastAsia="ru-RU"/>
              </w:rPr>
              <w:t>(підпис)              (прізвище, ініціали)</w:t>
            </w:r>
          </w:p>
        </w:tc>
      </w:tr>
    </w:tbl>
    <w:p w:rsidR="00F415A1" w:rsidRDefault="00F415A1" w:rsidP="00DF0BCD">
      <w:pPr>
        <w:spacing w:after="0"/>
        <w:ind w:left="1701"/>
        <w:jc w:val="center"/>
        <w:rPr>
          <w:szCs w:val="28"/>
          <w:lang w:eastAsia="ru-RU"/>
        </w:rPr>
      </w:pPr>
    </w:p>
    <w:p w:rsidR="00F415A1" w:rsidRDefault="00F415A1" w:rsidP="00DF0BCD">
      <w:pPr>
        <w:spacing w:after="0"/>
        <w:ind w:left="1701"/>
        <w:jc w:val="center"/>
        <w:rPr>
          <w:szCs w:val="28"/>
          <w:lang w:eastAsia="ru-RU"/>
        </w:rPr>
      </w:pPr>
    </w:p>
    <w:p w:rsidR="00F415A1" w:rsidRPr="006538BE" w:rsidRDefault="00F415A1" w:rsidP="006538BE">
      <w:pPr>
        <w:spacing w:after="0" w:line="360" w:lineRule="auto"/>
        <w:ind w:left="1701"/>
        <w:jc w:val="center"/>
        <w:rPr>
          <w:rFonts w:ascii="Times New Roman" w:hAnsi="Times New Roman"/>
          <w:bCs/>
          <w:sz w:val="28"/>
          <w:szCs w:val="28"/>
          <w:lang w:eastAsia="ru-RU"/>
        </w:rPr>
      </w:pPr>
      <w:r>
        <w:rPr>
          <w:rFonts w:ascii="Times New Roman" w:hAnsi="Times New Roman"/>
          <w:bCs/>
          <w:sz w:val="28"/>
          <w:szCs w:val="28"/>
          <w:lang w:eastAsia="ru-RU"/>
        </w:rPr>
        <w:t>Одеса – 2017</w:t>
      </w:r>
    </w:p>
    <w:p w:rsidR="00F415A1" w:rsidRDefault="00F415A1" w:rsidP="00EA7291">
      <w:pPr>
        <w:pStyle w:val="a"/>
        <w:rPr>
          <w:b/>
          <w:lang w:val="ru-RU"/>
        </w:rPr>
      </w:pPr>
    </w:p>
    <w:p w:rsidR="00F415A1" w:rsidRPr="004505DD" w:rsidRDefault="00F415A1" w:rsidP="00EA7291">
      <w:pPr>
        <w:pStyle w:val="a"/>
        <w:rPr>
          <w:b/>
          <w:sz w:val="24"/>
          <w:szCs w:val="24"/>
        </w:rPr>
      </w:pPr>
      <w:r w:rsidRPr="004505DD">
        <w:rPr>
          <w:b/>
          <w:sz w:val="24"/>
          <w:szCs w:val="24"/>
        </w:rPr>
        <w:t>ЗМІСТ</w:t>
      </w:r>
    </w:p>
    <w:p w:rsidR="00F415A1" w:rsidRPr="004505DD" w:rsidRDefault="00F415A1" w:rsidP="00EA7291">
      <w:pPr>
        <w:pStyle w:val="a"/>
        <w:rPr>
          <w:sz w:val="24"/>
          <w:szCs w:val="24"/>
        </w:rPr>
      </w:pPr>
    </w:p>
    <w:p w:rsidR="00F415A1" w:rsidRPr="004505DD" w:rsidRDefault="00F415A1" w:rsidP="00EA7291">
      <w:pPr>
        <w:pStyle w:val="a"/>
        <w:rPr>
          <w:b/>
          <w:sz w:val="24"/>
          <w:szCs w:val="24"/>
        </w:rPr>
      </w:pPr>
      <w:r w:rsidRPr="004505DD">
        <w:rPr>
          <w:sz w:val="24"/>
          <w:szCs w:val="24"/>
        </w:rPr>
        <w:t>ВСТУП……………………………………………………………………………...3</w:t>
      </w:r>
    </w:p>
    <w:p w:rsidR="00F415A1" w:rsidRPr="004505DD" w:rsidRDefault="00F415A1" w:rsidP="00EA7291">
      <w:pPr>
        <w:pStyle w:val="a"/>
        <w:rPr>
          <w:sz w:val="24"/>
          <w:szCs w:val="24"/>
          <w:lang w:val="ru-RU"/>
        </w:rPr>
      </w:pPr>
      <w:r w:rsidRPr="004505DD">
        <w:rPr>
          <w:sz w:val="24"/>
          <w:szCs w:val="24"/>
        </w:rPr>
        <w:t xml:space="preserve">РОЗДІЛ 1. ЗАГАЛЬНА ХАРАКТЕРИСТИКА ВИДАННЯ </w:t>
      </w:r>
    </w:p>
    <w:p w:rsidR="00F415A1" w:rsidRPr="004505DD" w:rsidRDefault="00F415A1" w:rsidP="00EA7291">
      <w:pPr>
        <w:pStyle w:val="a"/>
        <w:rPr>
          <w:b/>
          <w:sz w:val="24"/>
          <w:szCs w:val="24"/>
          <w:lang w:val="ru-RU"/>
        </w:rPr>
      </w:pPr>
      <w:r w:rsidRPr="004505DD">
        <w:rPr>
          <w:sz w:val="24"/>
          <w:szCs w:val="24"/>
        </w:rPr>
        <w:t>«ДЗЕРКАЛОТИЖНЯ»…………………………………………………</w:t>
      </w:r>
      <w:r w:rsidRPr="004505DD">
        <w:rPr>
          <w:sz w:val="24"/>
          <w:szCs w:val="24"/>
          <w:lang w:val="ru-RU"/>
        </w:rPr>
        <w:t>6</w:t>
      </w:r>
    </w:p>
    <w:p w:rsidR="00F415A1" w:rsidRPr="004505DD" w:rsidRDefault="00F415A1" w:rsidP="009A7A62">
      <w:pPr>
        <w:pStyle w:val="a"/>
        <w:rPr>
          <w:sz w:val="24"/>
          <w:szCs w:val="24"/>
        </w:rPr>
      </w:pPr>
      <w:r w:rsidRPr="004505DD">
        <w:rPr>
          <w:sz w:val="24"/>
          <w:szCs w:val="24"/>
        </w:rPr>
        <w:t>РОЗДІЛ 2.ТЕОРЕТИЧНІ АСПЕКТИ ЖАНРУ ПРОБЛЕМНА СТАТТЯ……..</w:t>
      </w:r>
      <w:r w:rsidRPr="004505DD">
        <w:rPr>
          <w:sz w:val="24"/>
          <w:szCs w:val="24"/>
          <w:lang w:val="ru-RU"/>
        </w:rPr>
        <w:t>13</w:t>
      </w:r>
    </w:p>
    <w:p w:rsidR="00F415A1" w:rsidRPr="004505DD" w:rsidRDefault="00F415A1" w:rsidP="00EA7291">
      <w:pPr>
        <w:pStyle w:val="a"/>
        <w:rPr>
          <w:sz w:val="24"/>
          <w:szCs w:val="24"/>
        </w:rPr>
      </w:pPr>
      <w:r w:rsidRPr="004505DD">
        <w:rPr>
          <w:sz w:val="24"/>
          <w:szCs w:val="24"/>
        </w:rPr>
        <w:t>РОЗДІЛ 3. АНАЛІЗ ПРОБЛЕМНИХ СТАТЕЙ ПРО РЕФОРМУВАННЯ</w:t>
      </w:r>
    </w:p>
    <w:p w:rsidR="00F415A1" w:rsidRPr="004505DD" w:rsidRDefault="00F415A1" w:rsidP="00EA7291">
      <w:pPr>
        <w:pStyle w:val="a"/>
        <w:rPr>
          <w:sz w:val="24"/>
          <w:szCs w:val="24"/>
        </w:rPr>
      </w:pPr>
      <w:r w:rsidRPr="004505DD">
        <w:rPr>
          <w:sz w:val="24"/>
          <w:szCs w:val="24"/>
        </w:rPr>
        <w:t>ОСВІТИ УКРАЇНИ НА СТОРІНКАХ ВИДАННЯ</w:t>
      </w:r>
    </w:p>
    <w:p w:rsidR="00F415A1" w:rsidRPr="004505DD" w:rsidRDefault="00F415A1" w:rsidP="00EA7291">
      <w:pPr>
        <w:pStyle w:val="a"/>
        <w:rPr>
          <w:sz w:val="24"/>
          <w:szCs w:val="24"/>
        </w:rPr>
      </w:pPr>
      <w:r w:rsidRPr="004505DD">
        <w:rPr>
          <w:sz w:val="24"/>
          <w:szCs w:val="24"/>
        </w:rPr>
        <w:t>«ДЗЕРКАЛО ТИЖНЯ»………………………………………………..</w:t>
      </w:r>
      <w:r w:rsidRPr="004505DD">
        <w:rPr>
          <w:sz w:val="24"/>
          <w:szCs w:val="24"/>
          <w:lang w:val="ru-RU"/>
        </w:rPr>
        <w:t>20</w:t>
      </w:r>
    </w:p>
    <w:p w:rsidR="00F415A1" w:rsidRPr="004505DD" w:rsidRDefault="00F415A1" w:rsidP="00EA7291">
      <w:pPr>
        <w:pStyle w:val="a"/>
        <w:rPr>
          <w:sz w:val="24"/>
          <w:szCs w:val="24"/>
        </w:rPr>
      </w:pPr>
      <w:r w:rsidRPr="004505DD">
        <w:rPr>
          <w:sz w:val="24"/>
          <w:szCs w:val="24"/>
          <w:lang w:val="ru-RU"/>
        </w:rPr>
        <w:tab/>
      </w:r>
      <w:r w:rsidRPr="004505DD">
        <w:rPr>
          <w:sz w:val="24"/>
          <w:szCs w:val="24"/>
          <w:lang w:val="ru-RU"/>
        </w:rPr>
        <w:tab/>
      </w:r>
      <w:r w:rsidRPr="004505DD">
        <w:rPr>
          <w:sz w:val="24"/>
          <w:szCs w:val="24"/>
        </w:rPr>
        <w:t>3.1.  Реформи шкільної освіти  очима журналістів газети…………….21</w:t>
      </w:r>
    </w:p>
    <w:p w:rsidR="00F415A1" w:rsidRPr="004505DD" w:rsidRDefault="00F415A1" w:rsidP="00EA7291">
      <w:pPr>
        <w:pStyle w:val="a"/>
        <w:rPr>
          <w:sz w:val="24"/>
          <w:szCs w:val="24"/>
        </w:rPr>
      </w:pPr>
      <w:r w:rsidRPr="004505DD">
        <w:rPr>
          <w:sz w:val="24"/>
          <w:szCs w:val="24"/>
          <w:lang w:val="ru-RU"/>
        </w:rPr>
        <w:tab/>
      </w:r>
      <w:r w:rsidRPr="004505DD">
        <w:rPr>
          <w:sz w:val="24"/>
          <w:szCs w:val="24"/>
          <w:lang w:val="ru-RU"/>
        </w:rPr>
        <w:tab/>
      </w:r>
      <w:r w:rsidRPr="004505DD">
        <w:rPr>
          <w:sz w:val="24"/>
          <w:szCs w:val="24"/>
        </w:rPr>
        <w:t>3.2. Проблеми реформування вищої освіти в Україні…………………32</w:t>
      </w:r>
    </w:p>
    <w:p w:rsidR="00F415A1" w:rsidRPr="004505DD" w:rsidRDefault="00F415A1" w:rsidP="00EA7291">
      <w:pPr>
        <w:pStyle w:val="a"/>
        <w:rPr>
          <w:b/>
          <w:sz w:val="24"/>
          <w:szCs w:val="24"/>
        </w:rPr>
      </w:pPr>
      <w:r w:rsidRPr="004505DD">
        <w:rPr>
          <w:sz w:val="24"/>
          <w:szCs w:val="24"/>
        </w:rPr>
        <w:t>ВИСНОВКИ………………………………………………………………………43</w:t>
      </w:r>
    </w:p>
    <w:p w:rsidR="00F415A1" w:rsidRPr="004505DD" w:rsidRDefault="00F415A1" w:rsidP="00EA7291">
      <w:pPr>
        <w:pStyle w:val="a"/>
        <w:rPr>
          <w:b/>
          <w:sz w:val="24"/>
          <w:szCs w:val="24"/>
        </w:rPr>
      </w:pPr>
      <w:r w:rsidRPr="004505DD">
        <w:rPr>
          <w:sz w:val="24"/>
          <w:szCs w:val="24"/>
        </w:rPr>
        <w:t>БІБЛІОГРАФІЯ…………………………………………………………………...47</w:t>
      </w:r>
    </w:p>
    <w:p w:rsidR="00F415A1" w:rsidRPr="004505DD" w:rsidRDefault="00F415A1" w:rsidP="00EA7291">
      <w:pPr>
        <w:pStyle w:val="a"/>
        <w:rPr>
          <w:sz w:val="24"/>
          <w:szCs w:val="24"/>
        </w:rPr>
      </w:pPr>
      <w:r w:rsidRPr="004505DD">
        <w:rPr>
          <w:sz w:val="24"/>
          <w:szCs w:val="24"/>
        </w:rPr>
        <w:t>ДОДАТКИ</w:t>
      </w:r>
    </w:p>
    <w:p w:rsidR="00F415A1" w:rsidRPr="004505DD" w:rsidRDefault="00F415A1" w:rsidP="005979E0">
      <w:pPr>
        <w:tabs>
          <w:tab w:val="left" w:pos="11339"/>
        </w:tabs>
        <w:rPr>
          <w:rFonts w:ascii="Times New Roman" w:hAnsi="Times New Roman"/>
          <w:sz w:val="24"/>
          <w:szCs w:val="24"/>
          <w:lang w:val="uk-UA"/>
        </w:rPr>
      </w:pPr>
      <w:r w:rsidRPr="004505DD">
        <w:rPr>
          <w:rFonts w:ascii="Times New Roman" w:hAnsi="Times New Roman"/>
          <w:b/>
          <w:sz w:val="24"/>
          <w:szCs w:val="24"/>
          <w:lang w:val="uk-UA" w:eastAsia="uk-UA"/>
        </w:rPr>
        <w:br w:type="page"/>
      </w:r>
    </w:p>
    <w:p w:rsidR="00F415A1" w:rsidRPr="004505DD" w:rsidRDefault="00F415A1" w:rsidP="0010559D">
      <w:pPr>
        <w:pStyle w:val="a"/>
        <w:jc w:val="center"/>
        <w:rPr>
          <w:b/>
          <w:sz w:val="24"/>
          <w:szCs w:val="24"/>
        </w:rPr>
      </w:pPr>
      <w:r w:rsidRPr="004505DD">
        <w:rPr>
          <w:b/>
          <w:sz w:val="24"/>
          <w:szCs w:val="24"/>
        </w:rPr>
        <w:t>ВСТУП</w:t>
      </w:r>
    </w:p>
    <w:p w:rsidR="00F415A1" w:rsidRPr="004505DD" w:rsidRDefault="00F415A1" w:rsidP="00EA7291">
      <w:pPr>
        <w:pStyle w:val="a"/>
        <w:rPr>
          <w:sz w:val="24"/>
          <w:szCs w:val="24"/>
        </w:rPr>
      </w:pPr>
    </w:p>
    <w:p w:rsidR="00F415A1" w:rsidRPr="004505DD" w:rsidRDefault="00F415A1" w:rsidP="0049524F">
      <w:pPr>
        <w:pStyle w:val="a"/>
        <w:ind w:left="1701" w:firstLine="709"/>
        <w:rPr>
          <w:sz w:val="24"/>
          <w:szCs w:val="24"/>
        </w:rPr>
      </w:pPr>
      <w:r w:rsidRPr="004505DD">
        <w:rPr>
          <w:i/>
          <w:sz w:val="24"/>
          <w:szCs w:val="24"/>
        </w:rPr>
        <w:t>Актуальність теми</w:t>
      </w:r>
      <w:r w:rsidRPr="004505DD">
        <w:rPr>
          <w:sz w:val="24"/>
          <w:szCs w:val="24"/>
        </w:rPr>
        <w:t xml:space="preserve"> дослідження зумовлена загальними сучасними  суспільними процесами, пов’язаними насамперед з проголошеним вищим керівництвом держави курсом на реформування багатьох соціальних інститутів, зокрема й інституту освіти. Реформування системи освіти розпочалося практично одразу після здобуття Україною незалежності, зокрема проголошувався відхід від радянської системи в бік євроінтеграційних і світових тенденцій, першим етапом якого стало впровадження Болонського процесу у вищій освіті, який ще не завершено. Паралельно відбувалися реформи шкільної і середньої освіти, результатом яких стали введення як обов’язкового ЗНО, перспектива 12-річної системи освіти, виокремлення профільної освіти, структурні зміни середньої освіти. Наступними етапами реформування вищої освіти, що гальмувалися чи підтримувалися зі зміною очільників міністерства освіти й політичною ситуацією в державі стали розробка і набуття чинності Закону України «Про вищу освіту», імплементація змін до нього, розробка проекту Концепції розвитку освіти України на період 2015–2025 років та впровадження заходів щодо його реалізації. Процес реформування відбувається повільно, гальмується залишками старої системи, профільним міністерством, офіційною владою, яка постійно гальмує процес недофінансуванням, скороченням тощо. Гальмівними є і  тотальні корупційні явища. Однак громадянське суспільство, його запити і потреби змушуютьеліту до поступального руху здійснювати ці процеси. </w:t>
      </w:r>
    </w:p>
    <w:p w:rsidR="00F415A1" w:rsidRPr="004505DD" w:rsidRDefault="00F415A1" w:rsidP="002D5046">
      <w:pPr>
        <w:pStyle w:val="a"/>
        <w:ind w:left="1701" w:right="567" w:firstLine="709"/>
        <w:rPr>
          <w:b/>
          <w:sz w:val="24"/>
          <w:szCs w:val="24"/>
        </w:rPr>
      </w:pPr>
      <w:r w:rsidRPr="004505DD">
        <w:rPr>
          <w:sz w:val="24"/>
          <w:szCs w:val="24"/>
        </w:rPr>
        <w:t>Українські ЗМК як загальнополітичні на кштал газет «Дзеркало тижня», «День», «Сегодня», регіональні видання і спеціалізовані – сайт «</w:t>
      </w:r>
      <w:r w:rsidRPr="004505DD">
        <w:rPr>
          <w:sz w:val="24"/>
          <w:szCs w:val="24"/>
          <w:lang w:val="en-US"/>
        </w:rPr>
        <w:t>Osvita</w:t>
      </w:r>
      <w:r w:rsidRPr="004505DD">
        <w:rPr>
          <w:sz w:val="24"/>
          <w:szCs w:val="24"/>
        </w:rPr>
        <w:t>.</w:t>
      </w:r>
      <w:r w:rsidRPr="004505DD">
        <w:rPr>
          <w:sz w:val="24"/>
          <w:szCs w:val="24"/>
          <w:lang w:val="en-US"/>
        </w:rPr>
        <w:t>ua</w:t>
      </w:r>
      <w:r w:rsidRPr="004505DD">
        <w:rPr>
          <w:sz w:val="24"/>
          <w:szCs w:val="24"/>
        </w:rPr>
        <w:t>», портал «Освітня політика» тощо інформують про зміни в освітньому законодавстві та про хід реформ, однак бракує системного, виваженого погляду на проблеми реформування вищої освіти, експертної оцінки, історичної перспективи у вивченні питання з боку інституту журналістики. З метою аналізу таких процесів, осмислення етапних явищ, прогнозів на майбутнє є потреба звернутись до журналістських матеріалів якісного суспільно-політичного видання  «Дзеркало тижня». Зазначене  видання належить до якісної аналітичної преси, яка має вплив на формування громадської думки, з одного боку, як політично незаангажоване видання ізсвоєю точкою зору на суспільні зміни та законодавчі тенденції, курс України на реформування сфери освіти, євроінтеграційний  курс, з іншого, – адекватним професійним  висвітленням реформ у засобах масової інформації.</w:t>
      </w:r>
    </w:p>
    <w:p w:rsidR="00F415A1" w:rsidRPr="004505DD" w:rsidRDefault="00F415A1" w:rsidP="002D5046">
      <w:pPr>
        <w:pStyle w:val="a"/>
        <w:ind w:left="1701" w:right="567" w:firstLine="709"/>
        <w:rPr>
          <w:b/>
          <w:sz w:val="24"/>
          <w:szCs w:val="24"/>
        </w:rPr>
      </w:pPr>
      <w:r w:rsidRPr="004505DD">
        <w:rPr>
          <w:i/>
          <w:sz w:val="24"/>
          <w:szCs w:val="24"/>
        </w:rPr>
        <w:t>Мета роботи</w:t>
      </w:r>
      <w:r w:rsidRPr="004505DD">
        <w:rPr>
          <w:sz w:val="24"/>
          <w:szCs w:val="24"/>
        </w:rPr>
        <w:t xml:space="preserve"> – дослідження проблемних статей про реформування освіти України на сторінках видання «Дзеркало тижня».</w:t>
      </w:r>
    </w:p>
    <w:p w:rsidR="00F415A1" w:rsidRPr="004505DD" w:rsidRDefault="00F415A1" w:rsidP="002D5046">
      <w:pPr>
        <w:pStyle w:val="a"/>
        <w:ind w:left="1701" w:right="567" w:firstLine="709"/>
        <w:rPr>
          <w:b/>
          <w:sz w:val="24"/>
          <w:szCs w:val="24"/>
        </w:rPr>
      </w:pPr>
      <w:r w:rsidRPr="004505DD">
        <w:rPr>
          <w:sz w:val="24"/>
          <w:szCs w:val="24"/>
        </w:rPr>
        <w:t xml:space="preserve">Для досягнення мети були поставлені наступні </w:t>
      </w:r>
      <w:r w:rsidRPr="004505DD">
        <w:rPr>
          <w:i/>
          <w:sz w:val="24"/>
          <w:szCs w:val="24"/>
        </w:rPr>
        <w:t>завдання</w:t>
      </w:r>
      <w:r w:rsidRPr="004505DD">
        <w:rPr>
          <w:sz w:val="24"/>
          <w:szCs w:val="24"/>
        </w:rPr>
        <w:t>:</w:t>
      </w:r>
    </w:p>
    <w:p w:rsidR="00F415A1" w:rsidRPr="004505DD" w:rsidRDefault="00F415A1" w:rsidP="002D5046">
      <w:pPr>
        <w:pStyle w:val="a"/>
        <w:numPr>
          <w:ilvl w:val="0"/>
          <w:numId w:val="1"/>
        </w:numPr>
        <w:ind w:left="1701" w:right="567" w:firstLine="709"/>
        <w:rPr>
          <w:b/>
          <w:sz w:val="24"/>
          <w:szCs w:val="24"/>
        </w:rPr>
      </w:pPr>
      <w:r w:rsidRPr="004505DD">
        <w:rPr>
          <w:sz w:val="24"/>
          <w:szCs w:val="24"/>
        </w:rPr>
        <w:t>дати характеристику виданню «Дзеркало тижня» та його інформаційній політиці;</w:t>
      </w:r>
    </w:p>
    <w:p w:rsidR="00F415A1" w:rsidRPr="004505DD" w:rsidRDefault="00F415A1" w:rsidP="002D5046">
      <w:pPr>
        <w:pStyle w:val="a"/>
        <w:numPr>
          <w:ilvl w:val="0"/>
          <w:numId w:val="1"/>
        </w:numPr>
        <w:ind w:left="1701" w:right="567" w:firstLine="709"/>
        <w:rPr>
          <w:b/>
          <w:sz w:val="24"/>
          <w:szCs w:val="24"/>
        </w:rPr>
      </w:pPr>
      <w:r w:rsidRPr="004505DD">
        <w:rPr>
          <w:sz w:val="24"/>
          <w:szCs w:val="24"/>
        </w:rPr>
        <w:t>вивчення жанру стаття та особливостей жанру проблемна стаття в науковій літературі;</w:t>
      </w:r>
    </w:p>
    <w:p w:rsidR="00F415A1" w:rsidRPr="004505DD" w:rsidRDefault="00F415A1" w:rsidP="002D5046">
      <w:pPr>
        <w:pStyle w:val="a"/>
        <w:numPr>
          <w:ilvl w:val="0"/>
          <w:numId w:val="1"/>
        </w:numPr>
        <w:ind w:left="1701" w:right="567" w:firstLine="709"/>
        <w:rPr>
          <w:b/>
          <w:sz w:val="24"/>
          <w:szCs w:val="24"/>
        </w:rPr>
      </w:pPr>
      <w:r w:rsidRPr="004505DD">
        <w:rPr>
          <w:sz w:val="24"/>
          <w:szCs w:val="24"/>
        </w:rPr>
        <w:t>виявити, застосувавши контент-аналіз, публікації у жанрі проблемна стаття про реформи в освіті України у вищезазначеному виданні;</w:t>
      </w:r>
    </w:p>
    <w:p w:rsidR="00F415A1" w:rsidRPr="004505DD" w:rsidRDefault="00F415A1" w:rsidP="002D5046">
      <w:pPr>
        <w:pStyle w:val="a"/>
        <w:numPr>
          <w:ilvl w:val="0"/>
          <w:numId w:val="1"/>
        </w:numPr>
        <w:ind w:left="1701" w:right="567" w:firstLine="709"/>
        <w:rPr>
          <w:b/>
          <w:sz w:val="24"/>
          <w:szCs w:val="24"/>
        </w:rPr>
      </w:pPr>
      <w:r w:rsidRPr="004505DD">
        <w:rPr>
          <w:sz w:val="24"/>
          <w:szCs w:val="24"/>
        </w:rPr>
        <w:t>проаналізувати найпоказовіші статті, виявити їх особливості.</w:t>
      </w:r>
    </w:p>
    <w:p w:rsidR="00F415A1" w:rsidRPr="004505DD" w:rsidRDefault="00F415A1" w:rsidP="002D5046">
      <w:pPr>
        <w:pStyle w:val="a"/>
        <w:ind w:left="1701" w:right="567" w:firstLine="709"/>
        <w:rPr>
          <w:b/>
          <w:sz w:val="24"/>
          <w:szCs w:val="24"/>
        </w:rPr>
      </w:pPr>
      <w:r w:rsidRPr="004505DD">
        <w:rPr>
          <w:i/>
          <w:sz w:val="24"/>
          <w:szCs w:val="24"/>
        </w:rPr>
        <w:t>Об’єкт</w:t>
      </w:r>
      <w:r w:rsidRPr="004505DD">
        <w:rPr>
          <w:sz w:val="24"/>
          <w:szCs w:val="24"/>
        </w:rPr>
        <w:t xml:space="preserve"> дослідження – контент газети, зокрема, статті про реформування освіти України на шпальтах видання «Дзеркало тижня» за 2015-2016 роки.</w:t>
      </w:r>
    </w:p>
    <w:p w:rsidR="00F415A1" w:rsidRPr="004505DD" w:rsidRDefault="00F415A1" w:rsidP="002D5046">
      <w:pPr>
        <w:pStyle w:val="a"/>
        <w:ind w:left="1701" w:right="567" w:firstLine="709"/>
        <w:rPr>
          <w:b/>
          <w:sz w:val="24"/>
          <w:szCs w:val="24"/>
        </w:rPr>
      </w:pPr>
      <w:r w:rsidRPr="004505DD">
        <w:rPr>
          <w:i/>
          <w:sz w:val="24"/>
          <w:szCs w:val="24"/>
        </w:rPr>
        <w:t>Предметом</w:t>
      </w:r>
      <w:r w:rsidRPr="004505DD">
        <w:rPr>
          <w:sz w:val="24"/>
          <w:szCs w:val="24"/>
        </w:rPr>
        <w:t xml:space="preserve"> дослідження є особливості висвітлення проблематики реформування освіти України у «Дзеркалі тижня» за 2015-2016 роки.</w:t>
      </w:r>
    </w:p>
    <w:p w:rsidR="00F415A1" w:rsidRPr="004505DD" w:rsidRDefault="00F415A1" w:rsidP="002D5046">
      <w:pPr>
        <w:pStyle w:val="a"/>
        <w:ind w:left="1701" w:right="567" w:firstLine="709"/>
        <w:rPr>
          <w:b/>
          <w:sz w:val="24"/>
          <w:szCs w:val="24"/>
        </w:rPr>
      </w:pPr>
      <w:r w:rsidRPr="004505DD">
        <w:rPr>
          <w:i/>
          <w:sz w:val="24"/>
          <w:szCs w:val="24"/>
        </w:rPr>
        <w:t>Теоретичним підґрунтям</w:t>
      </w:r>
      <w:r w:rsidRPr="004505DD">
        <w:rPr>
          <w:sz w:val="24"/>
          <w:szCs w:val="24"/>
        </w:rPr>
        <w:t xml:space="preserve"> у дипломній роботі єпраці </w:t>
      </w:r>
      <w:r w:rsidRPr="004505DD">
        <w:rPr>
          <w:sz w:val="24"/>
          <w:szCs w:val="24"/>
          <w:lang w:val="ru-RU"/>
        </w:rPr>
        <w:t xml:space="preserve">А. Акопова, Д. Григораша, С. Гуревича,Л. Поєлуєвої, </w:t>
      </w:r>
      <w:r w:rsidRPr="004505DD">
        <w:rPr>
          <w:sz w:val="24"/>
          <w:szCs w:val="24"/>
        </w:rPr>
        <w:t xml:space="preserve">В. Здоровеги та </w:t>
      </w:r>
      <w:r w:rsidRPr="004505DD">
        <w:rPr>
          <w:sz w:val="24"/>
          <w:szCs w:val="24"/>
          <w:lang w:val="ru-RU"/>
        </w:rPr>
        <w:t>О</w:t>
      </w:r>
      <w:r w:rsidRPr="004505DD">
        <w:rPr>
          <w:sz w:val="24"/>
          <w:szCs w:val="24"/>
        </w:rPr>
        <w:t>.</w:t>
      </w:r>
      <w:r w:rsidRPr="004505DD">
        <w:rPr>
          <w:sz w:val="24"/>
          <w:szCs w:val="24"/>
          <w:lang w:val="ru-RU"/>
        </w:rPr>
        <w:t> </w:t>
      </w:r>
      <w:r w:rsidRPr="004505DD">
        <w:rPr>
          <w:sz w:val="24"/>
          <w:szCs w:val="24"/>
        </w:rPr>
        <w:t>Тертичного. За основу поділу статей на жанри взята класифікація О.Тертичного. Дослідження класифікації змісту, стилю й композиції статей здійснювалося з допомогою праці  В. Вакурова та інших, видів аргументації та типів заголовків проводилося за класифікацією В. Карпенка та В. Здоровеги.</w:t>
      </w:r>
    </w:p>
    <w:p w:rsidR="00F415A1" w:rsidRPr="004505DD" w:rsidRDefault="00F415A1" w:rsidP="002D5046">
      <w:pPr>
        <w:pStyle w:val="a"/>
        <w:ind w:left="1701" w:right="567" w:firstLine="709"/>
        <w:rPr>
          <w:sz w:val="24"/>
          <w:szCs w:val="24"/>
        </w:rPr>
      </w:pPr>
      <w:r w:rsidRPr="004505DD">
        <w:rPr>
          <w:i/>
          <w:sz w:val="24"/>
          <w:szCs w:val="24"/>
        </w:rPr>
        <w:t>Методи дослідження</w:t>
      </w:r>
      <w:r w:rsidRPr="004505DD">
        <w:rPr>
          <w:sz w:val="24"/>
          <w:szCs w:val="24"/>
        </w:rPr>
        <w:t xml:space="preserve">: порівняльний, описовий,  діахронічний, контент-аналіз та інші. </w:t>
      </w:r>
    </w:p>
    <w:p w:rsidR="00F415A1" w:rsidRPr="004505DD" w:rsidRDefault="00F415A1" w:rsidP="00F503BE">
      <w:pPr>
        <w:pStyle w:val="a"/>
        <w:ind w:left="1701" w:right="567" w:firstLine="709"/>
        <w:rPr>
          <w:sz w:val="24"/>
          <w:szCs w:val="24"/>
        </w:rPr>
      </w:pPr>
      <w:r w:rsidRPr="004505DD">
        <w:rPr>
          <w:sz w:val="24"/>
          <w:szCs w:val="24"/>
        </w:rPr>
        <w:t>Дипломна робота складається зі вступу, трьох розділів, третій з яких містить два підрозділи, та висновків.</w:t>
      </w:r>
    </w:p>
    <w:p w:rsidR="00F415A1" w:rsidRPr="004505DD" w:rsidRDefault="00F415A1" w:rsidP="004505DD">
      <w:pPr>
        <w:pStyle w:val="a"/>
        <w:ind w:firstLine="709"/>
        <w:rPr>
          <w:b/>
          <w:sz w:val="24"/>
          <w:szCs w:val="24"/>
        </w:rPr>
      </w:pPr>
      <w:r w:rsidRPr="004505DD">
        <w:rPr>
          <w:sz w:val="24"/>
          <w:szCs w:val="24"/>
        </w:rPr>
        <w:br w:type="page"/>
      </w:r>
      <w:r w:rsidRPr="004505DD">
        <w:rPr>
          <w:b/>
          <w:sz w:val="24"/>
          <w:szCs w:val="24"/>
        </w:rPr>
        <w:t>ВИСНОВКИ</w:t>
      </w:r>
    </w:p>
    <w:p w:rsidR="00F415A1" w:rsidRPr="004505DD" w:rsidRDefault="00F415A1" w:rsidP="00EA7291">
      <w:pPr>
        <w:pStyle w:val="a"/>
        <w:rPr>
          <w:sz w:val="24"/>
          <w:szCs w:val="24"/>
        </w:rPr>
      </w:pPr>
    </w:p>
    <w:p w:rsidR="00F415A1" w:rsidRPr="004505DD" w:rsidRDefault="00F415A1" w:rsidP="00A425E3">
      <w:pPr>
        <w:spacing w:after="0" w:line="360" w:lineRule="auto"/>
        <w:ind w:left="1701" w:right="566" w:firstLine="709"/>
        <w:jc w:val="both"/>
        <w:rPr>
          <w:rFonts w:ascii="Times New Roman" w:hAnsi="Times New Roman"/>
          <w:sz w:val="24"/>
          <w:szCs w:val="24"/>
          <w:shd w:val="clear" w:color="auto" w:fill="FFFFFF"/>
          <w:lang w:val="uk-UA"/>
        </w:rPr>
      </w:pPr>
      <w:r w:rsidRPr="004505DD">
        <w:rPr>
          <w:rFonts w:ascii="Times New Roman" w:hAnsi="Times New Roman"/>
          <w:sz w:val="24"/>
          <w:szCs w:val="24"/>
          <w:shd w:val="clear" w:color="auto" w:fill="FFFFFF"/>
          <w:lang w:val="uk-UA"/>
        </w:rPr>
        <w:t xml:space="preserve">Таким чином, </w:t>
      </w:r>
      <w:r w:rsidRPr="004505DD">
        <w:rPr>
          <w:rFonts w:ascii="Times New Roman" w:hAnsi="Times New Roman"/>
          <w:sz w:val="24"/>
          <w:szCs w:val="24"/>
          <w:lang w:val="uk-UA"/>
        </w:rPr>
        <w:t>спираючись на теоретичну базу, провівши аналіз сучасних досліджень аналітичних жанрів,  можемо з упевненістю стверджувати, що стаття – найважливіший аналітичний жанр журналістики, що на підставі розгляду та зіставлення значної групи фактів чи ситуацій ґрунтовно й глибоко, з науковою точністю трактує, осмислює й теоретично узагальнює проблеми соціальної дійсності</w:t>
      </w:r>
      <w:r w:rsidRPr="004505DD">
        <w:rPr>
          <w:rFonts w:ascii="Times New Roman" w:hAnsi="Times New Roman"/>
          <w:sz w:val="24"/>
          <w:szCs w:val="24"/>
          <w:shd w:val="clear" w:color="auto" w:fill="FFFFFF"/>
          <w:lang w:val="uk-UA"/>
        </w:rPr>
        <w:t>.</w:t>
      </w:r>
    </w:p>
    <w:p w:rsidR="00F415A1" w:rsidRPr="004505DD" w:rsidRDefault="00F415A1" w:rsidP="00A425E3">
      <w:pPr>
        <w:pStyle w:val="a"/>
        <w:ind w:left="1701" w:firstLine="709"/>
        <w:rPr>
          <w:sz w:val="24"/>
          <w:szCs w:val="24"/>
          <w:shd w:val="clear" w:color="auto" w:fill="FFFFFF"/>
        </w:rPr>
      </w:pPr>
      <w:r w:rsidRPr="004505DD">
        <w:rPr>
          <w:sz w:val="24"/>
          <w:szCs w:val="24"/>
        </w:rPr>
        <w:t>Проблемними статтями у світовій журналістській практиці прийнято вважати такі, що порушують справді назрілі, актуальні для великої кількості громадян, подекуди гучні суспільні проблеми. Проблемна стаття – наслідок глибокого аналізу дійсності, оперативний відгук на актуальні суспільно важливі питання. Журналістські проблемні публікації базуються на</w:t>
      </w:r>
      <w:r w:rsidRPr="004505DD">
        <w:rPr>
          <w:sz w:val="24"/>
          <w:szCs w:val="24"/>
          <w:shd w:val="clear" w:color="auto" w:fill="FFFFFF"/>
        </w:rPr>
        <w:t>конкретному життєвому матеріалі, який є відправним пунктом для постановки певної проблеми, рекомендацій, узагальнень, висновків. Натомість г</w:t>
      </w:r>
      <w:r w:rsidRPr="004505DD">
        <w:rPr>
          <w:sz w:val="24"/>
          <w:szCs w:val="24"/>
        </w:rPr>
        <w:t>либоке вивчення, осмислення проблеми необхідно для реалізації журналістом своєї громадянськоїпозиції, задоволення соціального замовлення та потреб читачів.</w:t>
      </w:r>
    </w:p>
    <w:p w:rsidR="00F415A1" w:rsidRPr="004505DD" w:rsidRDefault="00F415A1" w:rsidP="00A425E3">
      <w:pPr>
        <w:spacing w:after="0" w:line="360" w:lineRule="auto"/>
        <w:ind w:left="1701" w:right="566" w:firstLine="709"/>
        <w:jc w:val="both"/>
        <w:rPr>
          <w:rFonts w:ascii="Times New Roman" w:hAnsi="Times New Roman"/>
          <w:sz w:val="24"/>
          <w:szCs w:val="24"/>
          <w:lang w:val="uk-UA"/>
        </w:rPr>
      </w:pPr>
      <w:r w:rsidRPr="004505DD">
        <w:rPr>
          <w:rFonts w:ascii="Times New Roman" w:hAnsi="Times New Roman"/>
          <w:sz w:val="24"/>
          <w:szCs w:val="24"/>
          <w:lang w:val="uk-UA"/>
        </w:rPr>
        <w:t>Характерні риси проблемної статті – постановка, обговорення та пошук шляхів вирішення злободенних питань суспільного життя.  Автор проблемної статті ставить за мету виявити причини ситуації, що склалася в певній сфері суспільного життя, оцінити їх, визначити тенденції та наслідки, назвати проблеми, що стоять на шляху вирішення практичних завдань та знайти шляхи ефективного вирішення останніх.</w:t>
      </w:r>
    </w:p>
    <w:p w:rsidR="00F415A1" w:rsidRPr="004505DD" w:rsidRDefault="00F415A1" w:rsidP="00A425E3">
      <w:pPr>
        <w:spacing w:after="0" w:line="360" w:lineRule="auto"/>
        <w:ind w:left="1701" w:right="566" w:firstLine="709"/>
        <w:jc w:val="both"/>
        <w:rPr>
          <w:rFonts w:ascii="Times New Roman" w:hAnsi="Times New Roman"/>
          <w:sz w:val="24"/>
          <w:szCs w:val="24"/>
          <w:lang w:val="uk-UA"/>
        </w:rPr>
      </w:pPr>
      <w:r w:rsidRPr="004505DD">
        <w:rPr>
          <w:rFonts w:ascii="Times New Roman" w:hAnsi="Times New Roman"/>
          <w:sz w:val="24"/>
          <w:szCs w:val="24"/>
          <w:lang w:val="uk-UA"/>
        </w:rPr>
        <w:t>У проблемній статті можна виокремити наступні жанрові ознаки: предмет – актуальна практична проблема, з певної сфери діяльності; постановка проблеми у ліді, підзаголовкові, авторська оцінка ситуації; аналіз існуючої проблемної ситуації; з’ясування причин її виникнення, формулювання шляхів виходу із ситуації, прогноз розвитку подій.</w:t>
      </w:r>
    </w:p>
    <w:p w:rsidR="00F415A1" w:rsidRPr="004505DD" w:rsidRDefault="00F415A1" w:rsidP="00A425E3">
      <w:pPr>
        <w:spacing w:after="0" w:line="360" w:lineRule="auto"/>
        <w:ind w:left="1701" w:right="566" w:firstLine="709"/>
        <w:jc w:val="both"/>
        <w:rPr>
          <w:rFonts w:ascii="Times New Roman" w:hAnsi="Times New Roman"/>
          <w:sz w:val="24"/>
          <w:szCs w:val="24"/>
          <w:lang w:val="uk-UA"/>
        </w:rPr>
      </w:pPr>
      <w:r w:rsidRPr="004505DD">
        <w:rPr>
          <w:rFonts w:ascii="Times New Roman" w:hAnsi="Times New Roman"/>
          <w:sz w:val="24"/>
          <w:szCs w:val="24"/>
          <w:lang w:val="uk-UA"/>
        </w:rPr>
        <w:t>У кваліфікаційній  роботі розглянуто жанр проблемної статті у висвітленні реформування української освіти  на шпальтах газети «Дзеркало тижня» за 2015-2016 роки.</w:t>
      </w:r>
    </w:p>
    <w:p w:rsidR="00F415A1" w:rsidRPr="004505DD" w:rsidRDefault="00F415A1" w:rsidP="00A425E3">
      <w:pPr>
        <w:pStyle w:val="a"/>
        <w:ind w:left="1701" w:firstLine="709"/>
        <w:rPr>
          <w:sz w:val="24"/>
          <w:szCs w:val="24"/>
        </w:rPr>
      </w:pPr>
      <w:r w:rsidRPr="004505DD">
        <w:rPr>
          <w:sz w:val="24"/>
          <w:szCs w:val="24"/>
        </w:rPr>
        <w:t>Видання «Дзеркало тижня. Україна» – це інформаційно-аналітичний суспільно-політичний український міжнародний щотижневик, який у форматі газети виходить українською та російською мовами і дублюється англійською у електронній версії. Це одне із найбільш впливових і шанованих у сегменті  якісних видань, якому у жовтні 2016 року виповнилося 22 роки. Виважена інформаційна політика видання, якісний контент, шанована автура,  принципова політично незаангажована позиція, значний перелік  професійних досягнень і перемог дозволяють бути одним із лідерів у журналістиці періодичних видань. Відповідною статусу видання є і його читацька аудиторія – інтелектуально розвинені читачі, з відкритою та активною громадянською позицією, небайдужі до суспільних процесів.</w:t>
      </w:r>
    </w:p>
    <w:p w:rsidR="00F415A1" w:rsidRPr="004505DD" w:rsidRDefault="00F415A1" w:rsidP="00A425E3">
      <w:pPr>
        <w:pStyle w:val="a"/>
        <w:ind w:left="1701" w:firstLine="709"/>
        <w:rPr>
          <w:sz w:val="24"/>
          <w:szCs w:val="24"/>
        </w:rPr>
      </w:pPr>
      <w:r w:rsidRPr="004505DD">
        <w:rPr>
          <w:sz w:val="24"/>
          <w:szCs w:val="24"/>
        </w:rPr>
        <w:t>Проблеми реформування освіти представлені у розділі Людина, рубриці Освіта матеріалами оглядача відділу освіти і науки О. Онищенко, журналістів  Г. Касьянова, М. Гона, професорів ВНЗ, експертів тощо. Жанрове наповнення матеріалів вищезазначеної проблематики: огляди, аналітичні коментарі, аналітичні інтерв’ю, проблемні статті, зокрема останні становлять майже третину від окресленого контенту. Варто відзначити, що проблемна стаття зустрічається у кожній рубриці.</w:t>
      </w:r>
    </w:p>
    <w:p w:rsidR="00F415A1" w:rsidRPr="004505DD" w:rsidRDefault="00F415A1" w:rsidP="007664DD">
      <w:pPr>
        <w:pStyle w:val="a"/>
        <w:ind w:left="1701" w:firstLine="709"/>
        <w:rPr>
          <w:sz w:val="24"/>
          <w:szCs w:val="24"/>
        </w:rPr>
      </w:pPr>
      <w:r w:rsidRPr="004505DD">
        <w:rPr>
          <w:sz w:val="24"/>
          <w:szCs w:val="24"/>
        </w:rPr>
        <w:t>Журналісти однаково приділяють увагу питанням реформування як шкільної, так і вищої освіти в Україні. Реформа шкільної та вищої освіти  розпочалася з часів проголошення незалежності. Проблемні статті «Дзеркала тижня» за 2015-2016 роки узагальнюють прогалини й успіхи у реформуванні цього соціального інституту. На думку авторів видання, у шкільній освіті найбільш знаковим стало введення ЗНО, яке було суттєво вдосконалено при сприянні  І. Вакарчука. Відбулися суттєві зміни в робочих програмах окремих дисциплін, зокрема історії України, збільшення годин англійської мови за рахунок варіативної частини, змінили підходи до оцінювання знань з переходом на 12-бальну систему оцінювання і принципово новим стало оцінювання учнів молодшого шкільного віку за часів перебування на посаді міністра освіти Л. Гриневич.  Актуальною на сьогодні є проблема фінансування шкільної освіти, скорочення навчальних закладів, системи контролю за шкільною освітою громадськими організаціями та наглядовими радами. Наразі актуальним також є питання формування профільної освіти у межах шкільної. Однак перед профільним міністерством стоять важливіші питання – відсутність концептуального підходу до заходів реформування системи шкільної та вищої освіти.Найпоширеніша проблематика статей про вищу освіту – це фінансування освіти, умови вступу до вищих навчальних закладів, проблеми децентралізації, автономія вищих навчальних закладів, їх структура, проблеми здобуття освіти переселенцями та особами, які проживають на окупованих територіях та в зоні проведення антитерористичної операції, складання зовнішнього незалежного оцінювання, обговорення Закону «Про вищу освіту в Україні» таКонцепції розвитку освіти України на період 2015-2025 рр., створення нового Переліку галузей і спеціальностей для освіти й науки, створення НАЗЯВО, комісії з контролю якості знань студентів тощо.</w:t>
      </w:r>
    </w:p>
    <w:p w:rsidR="00F415A1" w:rsidRPr="004505DD" w:rsidRDefault="00F415A1" w:rsidP="00A425E3">
      <w:pPr>
        <w:spacing w:after="0" w:line="360" w:lineRule="auto"/>
        <w:ind w:left="1701" w:right="566" w:firstLine="709"/>
        <w:jc w:val="both"/>
        <w:rPr>
          <w:rFonts w:ascii="Times New Roman" w:hAnsi="Times New Roman"/>
          <w:sz w:val="24"/>
          <w:szCs w:val="24"/>
          <w:lang w:val="uk-UA"/>
        </w:rPr>
      </w:pPr>
      <w:r w:rsidRPr="004505DD">
        <w:rPr>
          <w:rFonts w:ascii="Times New Roman" w:hAnsi="Times New Roman"/>
          <w:sz w:val="24"/>
          <w:szCs w:val="24"/>
          <w:lang w:val="uk-UA"/>
        </w:rPr>
        <w:t>Проаналізувавши тематичний зміст проблемних статей газети «Дзеркало тижня», слід відзначити високий фаховий рівень публікацій, ґрунтовний підхід у висвітленні реформи, глибоку обізнаність з історією проблем, умовами, причинами і запропонованими шляхами їх  вирішення. Окрімвласних оцінок, висунутих тез, журналісти часто вдаються до коментарів експертів як аргументів, а також аргументаційною базою в матеріалах виступають різні види аргументів (статистичні, юридичні, аргументи до авторитету, навіть морально-етичні). Різноманітними є і принципи побудови тез у вигляді твердження, питання, питання-відповіді. Матеріали супроводжуються інфографікою у вигляді таблиць, графіків, діагра</w:t>
      </w:r>
      <w:bookmarkStart w:id="0" w:name="_GoBack"/>
      <w:bookmarkEnd w:id="0"/>
      <w:r w:rsidRPr="004505DD">
        <w:rPr>
          <w:rFonts w:ascii="Times New Roman" w:hAnsi="Times New Roman"/>
          <w:sz w:val="24"/>
          <w:szCs w:val="24"/>
          <w:lang w:val="uk-UA"/>
        </w:rPr>
        <w:t xml:space="preserve">м. </w:t>
      </w:r>
    </w:p>
    <w:p w:rsidR="00F415A1" w:rsidRPr="004505DD" w:rsidRDefault="00F415A1" w:rsidP="00A425E3">
      <w:pPr>
        <w:spacing w:after="0" w:line="360" w:lineRule="auto"/>
        <w:ind w:left="1701" w:right="566" w:firstLine="709"/>
        <w:jc w:val="both"/>
        <w:rPr>
          <w:rFonts w:ascii="Times New Roman" w:hAnsi="Times New Roman"/>
          <w:sz w:val="24"/>
          <w:szCs w:val="24"/>
          <w:lang w:val="uk-UA"/>
        </w:rPr>
      </w:pPr>
      <w:r w:rsidRPr="004505DD">
        <w:rPr>
          <w:rFonts w:ascii="Times New Roman" w:hAnsi="Times New Roman"/>
          <w:sz w:val="24"/>
          <w:szCs w:val="24"/>
          <w:lang w:val="uk-UA"/>
        </w:rPr>
        <w:t xml:space="preserve">Виразній авторській позиції у тексті сприяють не лише композиційні, а й жанрово-стильові особливості, які також сприяють і високому комунікаційному потенціалу матеріалів, реалізації авторських настанов. Аналітизм часто поєднаний із публіцистичністю, виражену в тексті через іронічність, метафоризацію, авторські неологізми тощо.  </w:t>
      </w:r>
    </w:p>
    <w:p w:rsidR="00F415A1" w:rsidRPr="004505DD" w:rsidRDefault="00F415A1" w:rsidP="00EA7291">
      <w:pPr>
        <w:pStyle w:val="a"/>
        <w:rPr>
          <w:sz w:val="24"/>
          <w:szCs w:val="24"/>
        </w:rPr>
      </w:pPr>
    </w:p>
    <w:p w:rsidR="00F415A1" w:rsidRPr="004505DD" w:rsidRDefault="00F415A1">
      <w:pPr>
        <w:rPr>
          <w:rFonts w:ascii="Times New Roman" w:hAnsi="Times New Roman"/>
          <w:sz w:val="24"/>
          <w:szCs w:val="24"/>
          <w:lang w:val="uk-UA" w:eastAsia="uk-UA"/>
        </w:rPr>
      </w:pPr>
      <w:r w:rsidRPr="004505DD">
        <w:rPr>
          <w:rFonts w:ascii="Times New Roman" w:hAnsi="Times New Roman"/>
          <w:sz w:val="24"/>
          <w:szCs w:val="24"/>
          <w:lang w:val="uk-UA"/>
        </w:rPr>
        <w:br w:type="page"/>
      </w:r>
    </w:p>
    <w:p w:rsidR="00F415A1" w:rsidRPr="004505DD" w:rsidRDefault="00F415A1" w:rsidP="009C0C37">
      <w:pPr>
        <w:pStyle w:val="a"/>
        <w:jc w:val="center"/>
        <w:rPr>
          <w:b/>
          <w:sz w:val="24"/>
          <w:szCs w:val="24"/>
        </w:rPr>
      </w:pPr>
      <w:r w:rsidRPr="004505DD">
        <w:rPr>
          <w:b/>
          <w:sz w:val="24"/>
          <w:szCs w:val="24"/>
        </w:rPr>
        <w:t>БІБЛІОГРАФІЯ</w:t>
      </w:r>
    </w:p>
    <w:p w:rsidR="00F415A1" w:rsidRPr="004505DD" w:rsidRDefault="00F415A1" w:rsidP="00EA7291">
      <w:pPr>
        <w:pStyle w:val="a"/>
        <w:rPr>
          <w:sz w:val="24"/>
          <w:szCs w:val="24"/>
        </w:rPr>
      </w:pPr>
    </w:p>
    <w:p w:rsidR="00F415A1" w:rsidRPr="004505DD" w:rsidRDefault="00F415A1" w:rsidP="009C0C37">
      <w:pPr>
        <w:pStyle w:val="a"/>
        <w:jc w:val="center"/>
        <w:rPr>
          <w:sz w:val="24"/>
          <w:szCs w:val="24"/>
        </w:rPr>
      </w:pPr>
      <w:r w:rsidRPr="004505DD">
        <w:rPr>
          <w:sz w:val="24"/>
          <w:szCs w:val="24"/>
        </w:rPr>
        <w:t>Досліджувані матеріали</w:t>
      </w:r>
    </w:p>
    <w:p w:rsidR="00F415A1" w:rsidRPr="004505DD" w:rsidRDefault="00F415A1" w:rsidP="00E0083B">
      <w:pPr>
        <w:pStyle w:val="a"/>
        <w:numPr>
          <w:ilvl w:val="0"/>
          <w:numId w:val="4"/>
        </w:numPr>
        <w:ind w:left="1843" w:firstLine="425"/>
        <w:rPr>
          <w:sz w:val="24"/>
          <w:szCs w:val="24"/>
        </w:rPr>
      </w:pPr>
      <w:r w:rsidRPr="004505DD">
        <w:rPr>
          <w:sz w:val="24"/>
          <w:szCs w:val="24"/>
        </w:rPr>
        <w:t xml:space="preserve">Дзеркало тижня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http://www.euroosvita.net/prog/print.php/prog/print.php?id=434</w:t>
      </w:r>
      <w:r w:rsidRPr="004505DD">
        <w:rPr>
          <w:sz w:val="24"/>
          <w:szCs w:val="24"/>
          <w:lang w:val="ru-RU"/>
        </w:rPr>
        <w:t>. (дата звернення: 26.04.2017)</w:t>
      </w:r>
    </w:p>
    <w:p w:rsidR="00F415A1" w:rsidRPr="004505DD" w:rsidRDefault="00F415A1" w:rsidP="00E0083B">
      <w:pPr>
        <w:pStyle w:val="a"/>
        <w:numPr>
          <w:ilvl w:val="0"/>
          <w:numId w:val="4"/>
        </w:numPr>
        <w:ind w:left="1843" w:firstLine="425"/>
        <w:rPr>
          <w:sz w:val="24"/>
          <w:szCs w:val="24"/>
        </w:rPr>
      </w:pPr>
      <w:r w:rsidRPr="004505DD">
        <w:rPr>
          <w:sz w:val="24"/>
          <w:szCs w:val="24"/>
        </w:rPr>
        <w:t>Дзеркало тижня [Електронний ресурс]. – 201</w:t>
      </w:r>
      <w:r w:rsidRPr="004505DD">
        <w:rPr>
          <w:sz w:val="24"/>
          <w:szCs w:val="24"/>
          <w:lang w:val="ru-RU"/>
        </w:rPr>
        <w:t>6</w:t>
      </w:r>
      <w:r w:rsidRPr="004505DD">
        <w:rPr>
          <w:sz w:val="24"/>
          <w:szCs w:val="24"/>
        </w:rPr>
        <w:t xml:space="preserve">.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http://www.euroosvita.net/prog/print.php/prog/print.php?id=434</w:t>
      </w:r>
      <w:r w:rsidRPr="004505DD">
        <w:rPr>
          <w:sz w:val="24"/>
          <w:szCs w:val="24"/>
          <w:lang w:val="ru-RU"/>
        </w:rPr>
        <w:t>. (дата звернення:27.04.2017)</w:t>
      </w:r>
    </w:p>
    <w:p w:rsidR="00F415A1" w:rsidRPr="004505DD" w:rsidRDefault="00F415A1" w:rsidP="00E0083B">
      <w:pPr>
        <w:pStyle w:val="a"/>
        <w:numPr>
          <w:ilvl w:val="0"/>
          <w:numId w:val="4"/>
        </w:numPr>
        <w:ind w:left="1843" w:firstLine="425"/>
        <w:rPr>
          <w:sz w:val="24"/>
          <w:szCs w:val="24"/>
        </w:rPr>
      </w:pPr>
      <w:r w:rsidRPr="004505DD">
        <w:rPr>
          <w:sz w:val="24"/>
          <w:szCs w:val="24"/>
        </w:rPr>
        <w:t xml:space="preserve">Газета "Зеркало недели. Украина" признана лидером популярности средимедиаэкспертов[Електронний ресурс]. – 2014.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http://zn.ua/UKRAINE/gazeta-zerkalo-nedeli-ukraina-priznana-liderov-populyarnosti-sredi-mediaekspertov-137558_.html</w:t>
      </w:r>
      <w:r w:rsidRPr="004505DD">
        <w:rPr>
          <w:sz w:val="24"/>
          <w:szCs w:val="24"/>
          <w:lang w:val="ru-RU"/>
        </w:rPr>
        <w:t>. (</w:t>
      </w:r>
      <w:r w:rsidRPr="004505DD">
        <w:rPr>
          <w:sz w:val="24"/>
          <w:szCs w:val="24"/>
        </w:rPr>
        <w:t>дата звернення : 27.04.2017</w:t>
      </w:r>
      <w:r w:rsidRPr="004505DD">
        <w:rPr>
          <w:sz w:val="24"/>
          <w:szCs w:val="24"/>
          <w:lang w:val="ru-RU"/>
        </w:rPr>
        <w:t>)</w:t>
      </w:r>
    </w:p>
    <w:p w:rsidR="00F415A1" w:rsidRPr="004505DD" w:rsidRDefault="00F415A1" w:rsidP="00E0083B">
      <w:pPr>
        <w:pStyle w:val="a"/>
        <w:numPr>
          <w:ilvl w:val="0"/>
          <w:numId w:val="4"/>
        </w:numPr>
        <w:ind w:left="1843" w:firstLine="425"/>
        <w:rPr>
          <w:sz w:val="24"/>
          <w:szCs w:val="24"/>
        </w:rPr>
      </w:pPr>
      <w:r w:rsidRPr="004505DD">
        <w:rPr>
          <w:sz w:val="24"/>
          <w:szCs w:val="24"/>
        </w:rPr>
        <w:t xml:space="preserve">"Зеркало недели" празднует 20-летие [Електронний ресурс]. – 2014.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http://zn.ua/UKRAINE/zerkalo-nedeli-prazdnuet-20-letie-155297_.html. (дата звернення : 26.04.2017)</w:t>
      </w:r>
    </w:p>
    <w:p w:rsidR="00F415A1" w:rsidRPr="004505DD" w:rsidRDefault="00F415A1" w:rsidP="00E0083B">
      <w:pPr>
        <w:pStyle w:val="a"/>
        <w:numPr>
          <w:ilvl w:val="0"/>
          <w:numId w:val="4"/>
        </w:numPr>
        <w:ind w:left="1843" w:firstLine="425"/>
        <w:rPr>
          <w:color w:val="0563C1"/>
          <w:sz w:val="24"/>
          <w:szCs w:val="24"/>
          <w:u w:val="single"/>
        </w:rPr>
      </w:pPr>
      <w:r w:rsidRPr="004505DD">
        <w:rPr>
          <w:sz w:val="24"/>
          <w:szCs w:val="24"/>
        </w:rPr>
        <w:t xml:space="preserve">Бєлий В. Громадські освітні ради як гарант якісної освіти </w:t>
      </w:r>
      <w:bookmarkStart w:id="1" w:name="_Hlk483996596"/>
      <w:r w:rsidRPr="004505DD">
        <w:rPr>
          <w:sz w:val="24"/>
          <w:szCs w:val="24"/>
        </w:rPr>
        <w:t xml:space="preserve">[Електронний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w:t>
      </w:r>
      <w:bookmarkEnd w:id="1"/>
      <w:r w:rsidRPr="004505DD">
        <w:rPr>
          <w:sz w:val="24"/>
          <w:szCs w:val="24"/>
        </w:rPr>
        <w:t>https://gazeta.dt.ua/EDUCATION/gromadski-osvitni-radi-yak-garant-yakisnoyi-osviti-_.html. (дата звернення : 29.04.2017)</w:t>
      </w:r>
    </w:p>
    <w:p w:rsidR="00F415A1" w:rsidRPr="004505DD" w:rsidRDefault="00F415A1" w:rsidP="00E0083B">
      <w:pPr>
        <w:pStyle w:val="a"/>
        <w:numPr>
          <w:ilvl w:val="0"/>
          <w:numId w:val="4"/>
        </w:numPr>
        <w:ind w:left="1843" w:firstLine="425"/>
        <w:rPr>
          <w:rStyle w:val="Hyperlink"/>
          <w:sz w:val="24"/>
          <w:szCs w:val="24"/>
        </w:rPr>
      </w:pPr>
      <w:r w:rsidRPr="004505DD">
        <w:rPr>
          <w:sz w:val="24"/>
          <w:szCs w:val="24"/>
        </w:rPr>
        <w:t xml:space="preserve">Гон М. Порочне коло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:https://gazeta.dt.ua/EDUCATION/porochne-kolo-_.html. (дата звернення : 30.04.2017)</w:t>
      </w:r>
    </w:p>
    <w:p w:rsidR="00F415A1" w:rsidRPr="004505DD" w:rsidRDefault="00F415A1" w:rsidP="00E0083B">
      <w:pPr>
        <w:pStyle w:val="a"/>
        <w:numPr>
          <w:ilvl w:val="0"/>
          <w:numId w:val="4"/>
        </w:numPr>
        <w:ind w:left="1843" w:firstLine="425"/>
        <w:rPr>
          <w:sz w:val="24"/>
          <w:szCs w:val="24"/>
        </w:rPr>
      </w:pPr>
      <w:r w:rsidRPr="004505DD">
        <w:rPr>
          <w:sz w:val="24"/>
          <w:szCs w:val="24"/>
        </w:rPr>
        <w:t xml:space="preserve">Каленюк І. Орієнтири реформ в освіті та науці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:https://gazeta.dt.ua/science/oriyentiri-reform-v-osviti-ta-nauci-_.html. (дата звернення : 17.05.2017)</w:t>
      </w:r>
    </w:p>
    <w:p w:rsidR="00F415A1" w:rsidRPr="004505DD" w:rsidRDefault="00F415A1" w:rsidP="00E0083B">
      <w:pPr>
        <w:pStyle w:val="a"/>
        <w:numPr>
          <w:ilvl w:val="0"/>
          <w:numId w:val="4"/>
        </w:numPr>
        <w:ind w:left="1843" w:firstLine="425"/>
        <w:rPr>
          <w:rStyle w:val="Hyperlink"/>
          <w:sz w:val="24"/>
          <w:szCs w:val="24"/>
        </w:rPr>
      </w:pPr>
      <w:r w:rsidRPr="004505DD">
        <w:rPr>
          <w:sz w:val="24"/>
          <w:szCs w:val="24"/>
        </w:rPr>
        <w:t xml:space="preserve">Касьянов Г. Реформа освіти: хто, де, коли?[Електронний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https://gazeta.dt.ua/EDUCATION/reforma-osviti-hto-de-koli-_.html. (дата звернення : 15.05.2017)</w:t>
      </w:r>
    </w:p>
    <w:p w:rsidR="00F415A1" w:rsidRPr="004505DD" w:rsidRDefault="00F415A1" w:rsidP="00E0083B">
      <w:pPr>
        <w:pStyle w:val="a"/>
        <w:numPr>
          <w:ilvl w:val="0"/>
          <w:numId w:val="4"/>
        </w:numPr>
        <w:ind w:left="1843" w:firstLine="425"/>
        <w:rPr>
          <w:sz w:val="24"/>
          <w:szCs w:val="24"/>
        </w:rPr>
      </w:pPr>
      <w:bookmarkStart w:id="2" w:name="_Hlk483961173"/>
      <w:r w:rsidRPr="004505DD">
        <w:rPr>
          <w:sz w:val="24"/>
          <w:szCs w:val="24"/>
        </w:rPr>
        <w:t xml:space="preserve">Клочек Г. Наука освіти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:https://gazeta.dt.ua/EDUCATION/nauka-osviti-nastav-noviy-etap-u-zhitti-vischoyi-shkoli-yakiy-vimagaye-stvorennya-principovo-novoyi-metodologichno-metodichnoyi-paradigmi-_.html</w:t>
      </w:r>
      <w:bookmarkEnd w:id="2"/>
      <w:r w:rsidRPr="004505DD">
        <w:rPr>
          <w:sz w:val="24"/>
          <w:szCs w:val="24"/>
        </w:rPr>
        <w:t>. (дата звернення : 15.05.2017)</w:t>
      </w:r>
    </w:p>
    <w:p w:rsidR="00F415A1" w:rsidRPr="004505DD" w:rsidRDefault="00F415A1" w:rsidP="00E0083B">
      <w:pPr>
        <w:pStyle w:val="a"/>
        <w:numPr>
          <w:ilvl w:val="0"/>
          <w:numId w:val="4"/>
        </w:numPr>
        <w:ind w:left="1843" w:firstLine="425"/>
        <w:rPr>
          <w:rStyle w:val="Hyperlink"/>
          <w:sz w:val="24"/>
          <w:szCs w:val="24"/>
        </w:rPr>
      </w:pPr>
      <w:r w:rsidRPr="004505DD">
        <w:rPr>
          <w:sz w:val="24"/>
          <w:szCs w:val="24"/>
        </w:rPr>
        <w:t xml:space="preserve">Костенко О. Коли сліпий веде сліпого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:https://gazeta.dt.ua/EDUCATION/koli-slipiy-vede-slipogo-chomu-ukrayinskim-reformatoram-osvita-i-nauka-zavazhayut-robiti-reformi-_.html. (дата звернення : 16.05.2017)</w:t>
      </w:r>
    </w:p>
    <w:p w:rsidR="00F415A1" w:rsidRPr="004505DD" w:rsidRDefault="00F415A1" w:rsidP="00E0083B">
      <w:pPr>
        <w:pStyle w:val="a"/>
        <w:numPr>
          <w:ilvl w:val="0"/>
          <w:numId w:val="4"/>
        </w:numPr>
        <w:ind w:left="1843" w:firstLine="425"/>
        <w:rPr>
          <w:rStyle w:val="Hyperlink"/>
          <w:sz w:val="24"/>
          <w:szCs w:val="24"/>
        </w:rPr>
      </w:pPr>
      <w:r w:rsidRPr="004505DD">
        <w:rPr>
          <w:sz w:val="24"/>
          <w:szCs w:val="24"/>
        </w:rPr>
        <w:t>Кремень В. Чому ми бідні, якщо такі освічені?</w:t>
      </w:r>
      <w:bookmarkStart w:id="3" w:name="_Hlk483996037"/>
      <w:r w:rsidRPr="004505DD">
        <w:rPr>
          <w:sz w:val="24"/>
          <w:szCs w:val="24"/>
        </w:rPr>
        <w:t xml:space="preserve">[Електронний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w:t>
      </w:r>
      <w:bookmarkEnd w:id="3"/>
      <w:r w:rsidRPr="004505DD">
        <w:rPr>
          <w:sz w:val="24"/>
          <w:szCs w:val="24"/>
        </w:rPr>
        <w:t>https://gazeta.dt.ua/EDUCATION/chomu-mi-bidni-yakscho-taki-osvicheni-_.html. (дата звернення : 16.05.2017)</w:t>
      </w:r>
    </w:p>
    <w:p w:rsidR="00F415A1" w:rsidRPr="004505DD" w:rsidRDefault="00F415A1" w:rsidP="00E0083B">
      <w:pPr>
        <w:pStyle w:val="a"/>
        <w:numPr>
          <w:ilvl w:val="0"/>
          <w:numId w:val="4"/>
        </w:numPr>
        <w:ind w:left="1843" w:firstLine="425"/>
        <w:rPr>
          <w:color w:val="0563C1"/>
          <w:sz w:val="24"/>
          <w:szCs w:val="24"/>
          <w:u w:val="single"/>
        </w:rPr>
      </w:pPr>
      <w:r w:rsidRPr="004505DD">
        <w:rPr>
          <w:sz w:val="24"/>
          <w:szCs w:val="24"/>
        </w:rPr>
        <w:t>Онищенко О</w:t>
      </w:r>
      <w:r w:rsidRPr="004505DD">
        <w:rPr>
          <w:i/>
          <w:sz w:val="24"/>
          <w:szCs w:val="24"/>
        </w:rPr>
        <w:t>.</w:t>
      </w:r>
      <w:r w:rsidRPr="004505DD">
        <w:rPr>
          <w:sz w:val="24"/>
          <w:szCs w:val="24"/>
        </w:rPr>
        <w:t xml:space="preserve"> Ми «за»…і навіть проти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:https://gazeta.dt.ua/EDUCATION/mi-za-i-navit-proti-u-shkoli-bude-bilshe-urokiv-angliyskoyi-movi-_.html. (дата звернення : 18.05.2017)</w:t>
      </w:r>
    </w:p>
    <w:p w:rsidR="00F415A1" w:rsidRPr="004505DD" w:rsidRDefault="00F415A1" w:rsidP="00E0083B">
      <w:pPr>
        <w:pStyle w:val="a"/>
        <w:numPr>
          <w:ilvl w:val="0"/>
          <w:numId w:val="4"/>
        </w:numPr>
        <w:ind w:left="1843" w:firstLine="425"/>
        <w:rPr>
          <w:color w:val="0563C1"/>
          <w:sz w:val="24"/>
          <w:szCs w:val="24"/>
          <w:u w:val="single"/>
        </w:rPr>
      </w:pPr>
      <w:r w:rsidRPr="004505DD">
        <w:rPr>
          <w:sz w:val="24"/>
          <w:szCs w:val="24"/>
        </w:rPr>
        <w:t xml:space="preserve">Онищенко О. Заручники "ставкоцентризму" [Електронний ресурс]. – 2015.–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 https://gazeta.dt.ua/EDUCATION/zaruchniki-stavkocentrizmu-chomu-galmuyetsya-implementaciya-zakonu-pro-vischu-osvitu-_.html. (дата звернення : 18.05.2017)</w:t>
      </w:r>
    </w:p>
    <w:p w:rsidR="00F415A1" w:rsidRPr="004505DD" w:rsidRDefault="00F415A1" w:rsidP="00E0083B">
      <w:pPr>
        <w:pStyle w:val="a"/>
        <w:numPr>
          <w:ilvl w:val="0"/>
          <w:numId w:val="4"/>
        </w:numPr>
        <w:ind w:left="1843" w:firstLine="425"/>
        <w:rPr>
          <w:sz w:val="24"/>
          <w:szCs w:val="24"/>
        </w:rPr>
      </w:pPr>
      <w:r w:rsidRPr="004505DD">
        <w:rPr>
          <w:sz w:val="24"/>
          <w:szCs w:val="24"/>
        </w:rPr>
        <w:t xml:space="preserve">Охредько О.Епопея з підручниками. Чому четверто- і семикласники пішли до школи з порожніми портфелями? [Електронний ресурс]. – 2015. – </w:t>
      </w:r>
      <w:r w:rsidRPr="004505DD">
        <w:rPr>
          <w:sz w:val="24"/>
          <w:szCs w:val="24"/>
          <w:lang w:val="ru-RU"/>
        </w:rPr>
        <w:t>[</w:t>
      </w:r>
      <w:r w:rsidRPr="004505DD">
        <w:rPr>
          <w:sz w:val="24"/>
          <w:szCs w:val="24"/>
        </w:rPr>
        <w:t>Режим доступу</w:t>
      </w:r>
      <w:r w:rsidRPr="004505DD">
        <w:rPr>
          <w:sz w:val="24"/>
          <w:szCs w:val="24"/>
          <w:lang w:val="ru-RU"/>
        </w:rPr>
        <w:t>]</w:t>
      </w:r>
      <w:r w:rsidRPr="004505DD">
        <w:rPr>
          <w:sz w:val="24"/>
          <w:szCs w:val="24"/>
        </w:rPr>
        <w:t>:https://gazeta.dt.ua/EDUCATION/epopeya-z-pidruchnikami-chomu-chetverto-i-semiklasniki-pishli-do-shkoli-z-porozhnimi-portfelyami-_.html. (дата звернення : 14.05.2017)</w:t>
      </w:r>
    </w:p>
    <w:p w:rsidR="00F415A1" w:rsidRPr="004505DD" w:rsidRDefault="00F415A1" w:rsidP="00E0083B">
      <w:pPr>
        <w:pStyle w:val="a"/>
        <w:ind w:firstLine="425"/>
        <w:rPr>
          <w:sz w:val="24"/>
          <w:szCs w:val="24"/>
        </w:rPr>
      </w:pPr>
    </w:p>
    <w:p w:rsidR="00F415A1" w:rsidRPr="004505DD" w:rsidRDefault="00F415A1" w:rsidP="00E0083B">
      <w:pPr>
        <w:pStyle w:val="a"/>
        <w:ind w:firstLine="425"/>
        <w:jc w:val="center"/>
        <w:rPr>
          <w:sz w:val="24"/>
          <w:szCs w:val="24"/>
          <w:lang w:val="ru-RU"/>
        </w:rPr>
      </w:pPr>
      <w:r w:rsidRPr="004505DD">
        <w:rPr>
          <w:sz w:val="24"/>
          <w:szCs w:val="24"/>
        </w:rPr>
        <w:t>Наукова та навчально-методична література</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АкоповА.Аналитическиежанры публицистики: Письмо. Корреспонденция. Статья. Учебно-методическое пособие для студентов-журналистов/</w:t>
      </w:r>
      <w:r w:rsidRPr="004505DD">
        <w:rPr>
          <w:rFonts w:ascii="Times New Roman" w:hAnsi="Times New Roman"/>
          <w:sz w:val="24"/>
          <w:szCs w:val="24"/>
          <w:lang w:val="uk-UA"/>
        </w:rPr>
        <w:t xml:space="preserve"> Акопов А. </w:t>
      </w:r>
      <w:r w:rsidRPr="004505DD">
        <w:rPr>
          <w:rFonts w:ascii="Times New Roman" w:hAnsi="Times New Roman"/>
          <w:sz w:val="24"/>
          <w:szCs w:val="24"/>
        </w:rPr>
        <w:t xml:space="preserve"> – Ростов н/Д., 1996. – 325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Вакуров В., Кохтев Н., Соманик Г.Стилистика газетных жанров : учебное пособие для вузов / В. Вакуров, Н. Кохтев, Г. Соманик. – М. : Высшая школа, 1978. – 183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i/>
          <w:sz w:val="24"/>
          <w:szCs w:val="24"/>
          <w:lang w:val="uk-UA"/>
        </w:rPr>
      </w:pPr>
      <w:r w:rsidRPr="004505DD">
        <w:rPr>
          <w:rFonts w:ascii="Times New Roman" w:hAnsi="Times New Roman"/>
          <w:sz w:val="24"/>
          <w:szCs w:val="24"/>
        </w:rPr>
        <w:t>Горохов В.М.Основы журналистского мастерства. /</w:t>
      </w:r>
      <w:r w:rsidRPr="004505DD">
        <w:rPr>
          <w:rFonts w:ascii="Times New Roman" w:hAnsi="Times New Roman"/>
          <w:sz w:val="24"/>
          <w:szCs w:val="24"/>
          <w:lang w:val="uk-UA"/>
        </w:rPr>
        <w:t xml:space="preserve"> Горохов В.</w:t>
      </w:r>
      <w:r w:rsidRPr="004505DD">
        <w:rPr>
          <w:rFonts w:ascii="Times New Roman" w:hAnsi="Times New Roman"/>
          <w:sz w:val="24"/>
          <w:szCs w:val="24"/>
        </w:rPr>
        <w:t>М., 1993. – 296c.</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Грабельников А.Работа журналиста в прессе : учебное пособие / А. Грабельников. : РИП-Холдинг, 200. – 274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Григораш Д. Журналістика у термінах і виразах / Д. Григораш. – Львів : Вища школа, 1974. – 296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Гуревич С.</w:t>
      </w:r>
      <w:r w:rsidRPr="004505DD">
        <w:rPr>
          <w:rFonts w:ascii="Times New Roman" w:hAnsi="Times New Roman"/>
          <w:sz w:val="24"/>
          <w:szCs w:val="24"/>
          <w:lang w:val="uk-UA"/>
        </w:rPr>
        <w:t xml:space="preserve"> М.</w:t>
      </w:r>
      <w:r w:rsidRPr="004505DD">
        <w:rPr>
          <w:rFonts w:ascii="Times New Roman" w:hAnsi="Times New Roman"/>
          <w:sz w:val="24"/>
          <w:szCs w:val="24"/>
        </w:rPr>
        <w:t>Газета: Вчера, сегодня, завтра: учебное пособие для вузов / С.</w:t>
      </w:r>
      <w:r w:rsidRPr="004505DD">
        <w:rPr>
          <w:rFonts w:ascii="Times New Roman" w:hAnsi="Times New Roman"/>
          <w:sz w:val="24"/>
          <w:szCs w:val="24"/>
          <w:lang w:val="uk-UA"/>
        </w:rPr>
        <w:t xml:space="preserve"> М.</w:t>
      </w:r>
      <w:r w:rsidRPr="004505DD">
        <w:rPr>
          <w:rFonts w:ascii="Times New Roman" w:hAnsi="Times New Roman"/>
          <w:sz w:val="24"/>
          <w:szCs w:val="24"/>
        </w:rPr>
        <w:t xml:space="preserve"> Гуревич – М. : Аспект Пресс, 2004. – 288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lang w:val="uk-UA"/>
        </w:rPr>
        <w:t>Здоровега В. Й. Теорія і методика журналістської творчості : Підручник / В. Й. Здоровега – Львів: ПАІС, 2004. – 268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lang w:val="uk-UA"/>
        </w:rPr>
        <w:t xml:space="preserve">Іванов В., Сердюк В. Журналістська етика: Підручник. </w:t>
      </w:r>
      <w:r w:rsidRPr="004505DD">
        <w:rPr>
          <w:rFonts w:ascii="Times New Roman" w:hAnsi="Times New Roman"/>
          <w:sz w:val="24"/>
          <w:szCs w:val="24"/>
        </w:rPr>
        <w:t>/</w:t>
      </w:r>
      <w:r w:rsidRPr="004505DD">
        <w:rPr>
          <w:rFonts w:ascii="Times New Roman" w:hAnsi="Times New Roman"/>
          <w:sz w:val="24"/>
          <w:szCs w:val="24"/>
          <w:lang w:val="uk-UA"/>
        </w:rPr>
        <w:t xml:space="preserve"> Іванов В., Сердюк В.  – К.: Вища школа, 2007. – 231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lang w:val="uk-UA"/>
        </w:rPr>
        <w:t>Іванов В.Ф.Соціологія масової комунікації: Навч. посіб. / Іванов В.Ф – Черкаси: ЧДУ, 2003. – 193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Карпенко В.Газетні жанри як комунікативні форми журналістики : текст лекції для студ. Інституту журналістики з курсу “Основи професійної комунікації” / В. Карпенко. – К.: Київський національний ун-т ім. Тараса Шевченка. Інститут журналістики, 2002. – 37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Ким М.Жанры современной журналистики / М. Ким. – СПб. : Изд-во Михайлова В.А., 2004. – 336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Корконесенко С.Основы творческой деятельности / С. Корконосенко – М. : Аспект Пресс, 2004. – 302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Кройчик Л.Система журналистских жанров</w:t>
      </w:r>
      <w:r w:rsidRPr="004505DD">
        <w:rPr>
          <w:rFonts w:ascii="Times New Roman" w:hAnsi="Times New Roman"/>
          <w:i/>
          <w:sz w:val="24"/>
          <w:szCs w:val="24"/>
        </w:rPr>
        <w:t xml:space="preserve"> / Л. Кройчик </w:t>
      </w:r>
      <w:r w:rsidRPr="004505DD">
        <w:rPr>
          <w:rFonts w:ascii="Times New Roman" w:hAnsi="Times New Roman"/>
          <w:sz w:val="24"/>
          <w:szCs w:val="24"/>
        </w:rPr>
        <w:t>Основы творческой деятельности журналиста / Под ред. С. Г. Корконосенко. – СПб., 2000. – С. 125 – 168.</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Кузнєцова О.Аналiтичнi методи в журналiстицi / О. Кузнєцова. – Л., 2002. – 236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sz w:val="24"/>
          <w:szCs w:val="24"/>
          <w:lang w:val="uk-UA"/>
        </w:rPr>
      </w:pPr>
      <w:r w:rsidRPr="004505DD">
        <w:rPr>
          <w:rFonts w:ascii="Times New Roman" w:hAnsi="Times New Roman"/>
          <w:sz w:val="24"/>
          <w:szCs w:val="24"/>
        </w:rPr>
        <w:t>Михайлин І.Основи журналістики: підручник для студентів ВУЗів / І. Михайлин. – К. : ЦУЛ, 2002. – 284 с.</w:t>
      </w:r>
    </w:p>
    <w:p w:rsidR="00F415A1" w:rsidRPr="004505DD" w:rsidRDefault="00F415A1" w:rsidP="00E0083B">
      <w:pPr>
        <w:pStyle w:val="ListParagraph"/>
        <w:numPr>
          <w:ilvl w:val="0"/>
          <w:numId w:val="4"/>
        </w:numPr>
        <w:spacing w:after="0" w:line="360" w:lineRule="auto"/>
        <w:ind w:left="1843" w:right="566" w:firstLine="425"/>
        <w:jc w:val="both"/>
        <w:rPr>
          <w:rFonts w:ascii="Times New Roman" w:hAnsi="Times New Roman"/>
          <w:color w:val="FF0000"/>
          <w:sz w:val="24"/>
          <w:szCs w:val="24"/>
        </w:rPr>
      </w:pPr>
      <w:r w:rsidRPr="004505DD">
        <w:rPr>
          <w:rFonts w:ascii="Times New Roman" w:hAnsi="Times New Roman"/>
          <w:color w:val="252525"/>
          <w:sz w:val="24"/>
          <w:szCs w:val="24"/>
          <w:lang w:val="uk-UA"/>
        </w:rPr>
        <w:t>Поєлуєва Л.А</w:t>
      </w:r>
      <w:r w:rsidRPr="004505DD">
        <w:rPr>
          <w:rFonts w:ascii="Times New Roman" w:hAnsi="Times New Roman"/>
          <w:color w:val="252525"/>
          <w:sz w:val="24"/>
          <w:szCs w:val="24"/>
        </w:rPr>
        <w:t>Факт в работе журналиста</w:t>
      </w:r>
      <w:r w:rsidRPr="004505DD">
        <w:rPr>
          <w:rFonts w:ascii="Times New Roman" w:hAnsi="Times New Roman"/>
          <w:sz w:val="24"/>
          <w:szCs w:val="24"/>
        </w:rPr>
        <w:t>/</w:t>
      </w:r>
      <w:r w:rsidRPr="004505DD">
        <w:rPr>
          <w:rFonts w:ascii="Times New Roman" w:hAnsi="Times New Roman"/>
          <w:sz w:val="24"/>
          <w:szCs w:val="24"/>
          <w:lang w:val="uk-UA"/>
        </w:rPr>
        <w:t>Полуєва Л.А</w:t>
      </w:r>
      <w:r w:rsidRPr="004505DD">
        <w:rPr>
          <w:rFonts w:ascii="Times New Roman" w:hAnsi="Times New Roman"/>
          <w:color w:val="252525"/>
          <w:sz w:val="24"/>
          <w:szCs w:val="24"/>
          <w:lang w:val="uk-UA"/>
        </w:rPr>
        <w:t xml:space="preserve"> –</w:t>
      </w:r>
      <w:r w:rsidRPr="004505DD">
        <w:rPr>
          <w:rFonts w:ascii="Times New Roman" w:hAnsi="Times New Roman"/>
          <w:color w:val="252525"/>
          <w:sz w:val="24"/>
          <w:szCs w:val="24"/>
        </w:rPr>
        <w:t>Саранск: Изд-во Мордов. ун-та, 1999.</w:t>
      </w:r>
      <w:r w:rsidRPr="004505DD">
        <w:rPr>
          <w:rFonts w:ascii="Times New Roman" w:hAnsi="Times New Roman"/>
          <w:color w:val="252525"/>
          <w:sz w:val="24"/>
          <w:szCs w:val="24"/>
          <w:lang w:val="uk-UA"/>
        </w:rPr>
        <w:t xml:space="preserve"> – 236 с. </w:t>
      </w:r>
    </w:p>
    <w:p w:rsidR="00F415A1" w:rsidRPr="004505DD" w:rsidRDefault="00F415A1" w:rsidP="00E0083B">
      <w:pPr>
        <w:pStyle w:val="a"/>
        <w:numPr>
          <w:ilvl w:val="0"/>
          <w:numId w:val="4"/>
        </w:numPr>
        <w:ind w:left="1843" w:firstLine="425"/>
        <w:rPr>
          <w:sz w:val="24"/>
          <w:szCs w:val="24"/>
        </w:rPr>
      </w:pPr>
      <w:r w:rsidRPr="004505DD">
        <w:rPr>
          <w:sz w:val="24"/>
          <w:szCs w:val="24"/>
        </w:rPr>
        <w:t>Тертичний А.А. Жанры периодической печати: Учебное пособие. – М.: Аспект Пресс, 2000. – 312 с.</w:t>
      </w:r>
    </w:p>
    <w:p w:rsidR="00F415A1" w:rsidRPr="004505DD" w:rsidRDefault="00F415A1" w:rsidP="00EA7291">
      <w:pPr>
        <w:pStyle w:val="a"/>
        <w:rPr>
          <w:sz w:val="24"/>
          <w:szCs w:val="24"/>
        </w:rPr>
      </w:pPr>
    </w:p>
    <w:sectPr w:rsidR="00F415A1" w:rsidRPr="004505DD" w:rsidSect="00343931">
      <w:headerReference w:type="default" r:id="rId7"/>
      <w:pgSz w:w="11906" w:h="16838"/>
      <w:pgMar w:top="761" w:right="0" w:bottom="1418" w:left="0"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15A1" w:rsidRDefault="00F415A1" w:rsidP="00365F92">
      <w:pPr>
        <w:spacing w:after="0" w:line="240" w:lineRule="auto"/>
      </w:pPr>
      <w:r>
        <w:separator/>
      </w:r>
    </w:p>
  </w:endnote>
  <w:endnote w:type="continuationSeparator" w:id="1">
    <w:p w:rsidR="00F415A1" w:rsidRDefault="00F415A1" w:rsidP="00365F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15A1" w:rsidRDefault="00F415A1" w:rsidP="00365F92">
      <w:pPr>
        <w:spacing w:after="0" w:line="240" w:lineRule="auto"/>
      </w:pPr>
      <w:r>
        <w:separator/>
      </w:r>
    </w:p>
  </w:footnote>
  <w:footnote w:type="continuationSeparator" w:id="1">
    <w:p w:rsidR="00F415A1" w:rsidRDefault="00F415A1" w:rsidP="00365F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15A1" w:rsidRPr="00DC21CD" w:rsidRDefault="00F415A1" w:rsidP="00365F92">
    <w:pPr>
      <w:pStyle w:val="Header"/>
      <w:ind w:right="566"/>
      <w:jc w:val="right"/>
      <w:rPr>
        <w:rFonts w:ascii="Times New Roman" w:hAnsi="Times New Roman"/>
        <w:sz w:val="28"/>
        <w:szCs w:val="28"/>
      </w:rPr>
    </w:pPr>
    <w:r w:rsidRPr="00DC21CD">
      <w:rPr>
        <w:rFonts w:ascii="Times New Roman" w:hAnsi="Times New Roman"/>
        <w:sz w:val="28"/>
        <w:szCs w:val="28"/>
      </w:rPr>
      <w:fldChar w:fldCharType="begin"/>
    </w:r>
    <w:r w:rsidRPr="00DC21CD">
      <w:rPr>
        <w:rFonts w:ascii="Times New Roman" w:hAnsi="Times New Roman"/>
        <w:sz w:val="28"/>
        <w:szCs w:val="28"/>
      </w:rPr>
      <w:instrText>PAGE   \* MERGEFORMAT</w:instrText>
    </w:r>
    <w:r w:rsidRPr="00DC21CD">
      <w:rPr>
        <w:rFonts w:ascii="Times New Roman" w:hAnsi="Times New Roman"/>
        <w:sz w:val="28"/>
        <w:szCs w:val="28"/>
      </w:rPr>
      <w:fldChar w:fldCharType="separate"/>
    </w:r>
    <w:r w:rsidRPr="004505DD">
      <w:rPr>
        <w:rFonts w:ascii="Times New Roman" w:hAnsi="Times New Roman"/>
        <w:noProof/>
        <w:sz w:val="28"/>
        <w:szCs w:val="28"/>
        <w:lang w:val="uk-UA"/>
      </w:rPr>
      <w:t>10</w:t>
    </w:r>
    <w:r w:rsidRPr="00DC21CD">
      <w:rPr>
        <w:rFonts w:ascii="Times New Roman" w:hAnsi="Times New Roman"/>
        <w:sz w:val="28"/>
        <w:szCs w:val="28"/>
      </w:rPr>
      <w:fldChar w:fldCharType="end"/>
    </w:r>
  </w:p>
  <w:p w:rsidR="00F415A1" w:rsidRDefault="00F415A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10B6E"/>
    <w:multiLevelType w:val="hybridMultilevel"/>
    <w:tmpl w:val="CD8AADB0"/>
    <w:lvl w:ilvl="0" w:tplc="8DEE6E02">
      <w:start w:val="3"/>
      <w:numFmt w:val="bullet"/>
      <w:lvlText w:val="-"/>
      <w:lvlJc w:val="left"/>
      <w:pPr>
        <w:ind w:left="2770" w:hanging="360"/>
      </w:pPr>
      <w:rPr>
        <w:rFonts w:ascii="Times New Roman" w:eastAsia="Times New Roman" w:hAnsi="Times New Roman" w:hint="default"/>
      </w:rPr>
    </w:lvl>
    <w:lvl w:ilvl="1" w:tplc="04190003" w:tentative="1">
      <w:start w:val="1"/>
      <w:numFmt w:val="bullet"/>
      <w:lvlText w:val="o"/>
      <w:lvlJc w:val="left"/>
      <w:pPr>
        <w:ind w:left="3490" w:hanging="360"/>
      </w:pPr>
      <w:rPr>
        <w:rFonts w:ascii="Courier New" w:hAnsi="Courier New" w:hint="default"/>
      </w:rPr>
    </w:lvl>
    <w:lvl w:ilvl="2" w:tplc="04190005" w:tentative="1">
      <w:start w:val="1"/>
      <w:numFmt w:val="bullet"/>
      <w:lvlText w:val=""/>
      <w:lvlJc w:val="left"/>
      <w:pPr>
        <w:ind w:left="4210" w:hanging="360"/>
      </w:pPr>
      <w:rPr>
        <w:rFonts w:ascii="Wingdings" w:hAnsi="Wingdings" w:hint="default"/>
      </w:rPr>
    </w:lvl>
    <w:lvl w:ilvl="3" w:tplc="04190001" w:tentative="1">
      <w:start w:val="1"/>
      <w:numFmt w:val="bullet"/>
      <w:lvlText w:val=""/>
      <w:lvlJc w:val="left"/>
      <w:pPr>
        <w:ind w:left="4930" w:hanging="360"/>
      </w:pPr>
      <w:rPr>
        <w:rFonts w:ascii="Symbol" w:hAnsi="Symbol" w:hint="default"/>
      </w:rPr>
    </w:lvl>
    <w:lvl w:ilvl="4" w:tplc="04190003" w:tentative="1">
      <w:start w:val="1"/>
      <w:numFmt w:val="bullet"/>
      <w:lvlText w:val="o"/>
      <w:lvlJc w:val="left"/>
      <w:pPr>
        <w:ind w:left="5650" w:hanging="360"/>
      </w:pPr>
      <w:rPr>
        <w:rFonts w:ascii="Courier New" w:hAnsi="Courier New" w:hint="default"/>
      </w:rPr>
    </w:lvl>
    <w:lvl w:ilvl="5" w:tplc="04190005" w:tentative="1">
      <w:start w:val="1"/>
      <w:numFmt w:val="bullet"/>
      <w:lvlText w:val=""/>
      <w:lvlJc w:val="left"/>
      <w:pPr>
        <w:ind w:left="6370" w:hanging="360"/>
      </w:pPr>
      <w:rPr>
        <w:rFonts w:ascii="Wingdings" w:hAnsi="Wingdings" w:hint="default"/>
      </w:rPr>
    </w:lvl>
    <w:lvl w:ilvl="6" w:tplc="04190001" w:tentative="1">
      <w:start w:val="1"/>
      <w:numFmt w:val="bullet"/>
      <w:lvlText w:val=""/>
      <w:lvlJc w:val="left"/>
      <w:pPr>
        <w:ind w:left="7090" w:hanging="360"/>
      </w:pPr>
      <w:rPr>
        <w:rFonts w:ascii="Symbol" w:hAnsi="Symbol" w:hint="default"/>
      </w:rPr>
    </w:lvl>
    <w:lvl w:ilvl="7" w:tplc="04190003" w:tentative="1">
      <w:start w:val="1"/>
      <w:numFmt w:val="bullet"/>
      <w:lvlText w:val="o"/>
      <w:lvlJc w:val="left"/>
      <w:pPr>
        <w:ind w:left="7810" w:hanging="360"/>
      </w:pPr>
      <w:rPr>
        <w:rFonts w:ascii="Courier New" w:hAnsi="Courier New" w:hint="default"/>
      </w:rPr>
    </w:lvl>
    <w:lvl w:ilvl="8" w:tplc="04190005" w:tentative="1">
      <w:start w:val="1"/>
      <w:numFmt w:val="bullet"/>
      <w:lvlText w:val=""/>
      <w:lvlJc w:val="left"/>
      <w:pPr>
        <w:ind w:left="8530" w:hanging="360"/>
      </w:pPr>
      <w:rPr>
        <w:rFonts w:ascii="Wingdings" w:hAnsi="Wingdings" w:hint="default"/>
      </w:rPr>
    </w:lvl>
  </w:abstractNum>
  <w:abstractNum w:abstractNumId="1">
    <w:nsid w:val="28685A80"/>
    <w:multiLevelType w:val="hybridMultilevel"/>
    <w:tmpl w:val="5AE2216C"/>
    <w:lvl w:ilvl="0" w:tplc="9CB8AAE2">
      <w:start w:val="1"/>
      <w:numFmt w:val="decimal"/>
      <w:lvlText w:val="%1."/>
      <w:lvlJc w:val="left"/>
      <w:pPr>
        <w:ind w:left="1069" w:hanging="360"/>
      </w:pPr>
      <w:rPr>
        <w:rFonts w:ascii="Times New Roman" w:hAnsi="Times New Roman" w:cs="Times New Roman" w:hint="default"/>
        <w:i w:val="0"/>
        <w:color w:val="000000"/>
        <w:sz w:val="28"/>
        <w:szCs w:val="28"/>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359146D5"/>
    <w:multiLevelType w:val="hybridMultilevel"/>
    <w:tmpl w:val="B94E5D10"/>
    <w:lvl w:ilvl="0" w:tplc="6C74076A">
      <w:start w:val="1"/>
      <w:numFmt w:val="decimal"/>
      <w:lvlText w:val="%1)"/>
      <w:lvlJc w:val="left"/>
      <w:pPr>
        <w:ind w:left="2487" w:hanging="360"/>
      </w:pPr>
      <w:rPr>
        <w:rFonts w:cs="Times New Roman" w:hint="default"/>
      </w:rPr>
    </w:lvl>
    <w:lvl w:ilvl="1" w:tplc="04190019" w:tentative="1">
      <w:start w:val="1"/>
      <w:numFmt w:val="lowerLetter"/>
      <w:lvlText w:val="%2."/>
      <w:lvlJc w:val="left"/>
      <w:pPr>
        <w:ind w:left="3207" w:hanging="360"/>
      </w:pPr>
      <w:rPr>
        <w:rFonts w:cs="Times New Roman"/>
      </w:rPr>
    </w:lvl>
    <w:lvl w:ilvl="2" w:tplc="0419001B" w:tentative="1">
      <w:start w:val="1"/>
      <w:numFmt w:val="lowerRoman"/>
      <w:lvlText w:val="%3."/>
      <w:lvlJc w:val="right"/>
      <w:pPr>
        <w:ind w:left="3927" w:hanging="180"/>
      </w:pPr>
      <w:rPr>
        <w:rFonts w:cs="Times New Roman"/>
      </w:rPr>
    </w:lvl>
    <w:lvl w:ilvl="3" w:tplc="0419000F" w:tentative="1">
      <w:start w:val="1"/>
      <w:numFmt w:val="decimal"/>
      <w:lvlText w:val="%4."/>
      <w:lvlJc w:val="left"/>
      <w:pPr>
        <w:ind w:left="4647" w:hanging="360"/>
      </w:pPr>
      <w:rPr>
        <w:rFonts w:cs="Times New Roman"/>
      </w:rPr>
    </w:lvl>
    <w:lvl w:ilvl="4" w:tplc="04190019" w:tentative="1">
      <w:start w:val="1"/>
      <w:numFmt w:val="lowerLetter"/>
      <w:lvlText w:val="%5."/>
      <w:lvlJc w:val="left"/>
      <w:pPr>
        <w:ind w:left="5367" w:hanging="360"/>
      </w:pPr>
      <w:rPr>
        <w:rFonts w:cs="Times New Roman"/>
      </w:rPr>
    </w:lvl>
    <w:lvl w:ilvl="5" w:tplc="0419001B" w:tentative="1">
      <w:start w:val="1"/>
      <w:numFmt w:val="lowerRoman"/>
      <w:lvlText w:val="%6."/>
      <w:lvlJc w:val="right"/>
      <w:pPr>
        <w:ind w:left="6087" w:hanging="180"/>
      </w:pPr>
      <w:rPr>
        <w:rFonts w:cs="Times New Roman"/>
      </w:rPr>
    </w:lvl>
    <w:lvl w:ilvl="6" w:tplc="0419000F" w:tentative="1">
      <w:start w:val="1"/>
      <w:numFmt w:val="decimal"/>
      <w:lvlText w:val="%7."/>
      <w:lvlJc w:val="left"/>
      <w:pPr>
        <w:ind w:left="6807" w:hanging="360"/>
      </w:pPr>
      <w:rPr>
        <w:rFonts w:cs="Times New Roman"/>
      </w:rPr>
    </w:lvl>
    <w:lvl w:ilvl="7" w:tplc="04190019" w:tentative="1">
      <w:start w:val="1"/>
      <w:numFmt w:val="lowerLetter"/>
      <w:lvlText w:val="%8."/>
      <w:lvlJc w:val="left"/>
      <w:pPr>
        <w:ind w:left="7527" w:hanging="360"/>
      </w:pPr>
      <w:rPr>
        <w:rFonts w:cs="Times New Roman"/>
      </w:rPr>
    </w:lvl>
    <w:lvl w:ilvl="8" w:tplc="0419001B" w:tentative="1">
      <w:start w:val="1"/>
      <w:numFmt w:val="lowerRoman"/>
      <w:lvlText w:val="%9."/>
      <w:lvlJc w:val="right"/>
      <w:pPr>
        <w:ind w:left="8247" w:hanging="180"/>
      </w:pPr>
      <w:rPr>
        <w:rFonts w:cs="Times New Roman"/>
      </w:rPr>
    </w:lvl>
  </w:abstractNum>
  <w:abstractNum w:abstractNumId="3">
    <w:nsid w:val="458E2EA6"/>
    <w:multiLevelType w:val="hybridMultilevel"/>
    <w:tmpl w:val="A43C26D8"/>
    <w:lvl w:ilvl="0" w:tplc="F86E1F06">
      <w:start w:val="1"/>
      <w:numFmt w:val="decimal"/>
      <w:lvlText w:val="%1)"/>
      <w:lvlJc w:val="left"/>
      <w:pPr>
        <w:ind w:left="2487" w:hanging="360"/>
      </w:pPr>
      <w:rPr>
        <w:rFonts w:cs="Times New Roman" w:hint="default"/>
      </w:rPr>
    </w:lvl>
    <w:lvl w:ilvl="1" w:tplc="04190019" w:tentative="1">
      <w:start w:val="1"/>
      <w:numFmt w:val="lowerLetter"/>
      <w:lvlText w:val="%2."/>
      <w:lvlJc w:val="left"/>
      <w:pPr>
        <w:ind w:left="3207" w:hanging="360"/>
      </w:pPr>
      <w:rPr>
        <w:rFonts w:cs="Times New Roman"/>
      </w:rPr>
    </w:lvl>
    <w:lvl w:ilvl="2" w:tplc="0419001B" w:tentative="1">
      <w:start w:val="1"/>
      <w:numFmt w:val="lowerRoman"/>
      <w:lvlText w:val="%3."/>
      <w:lvlJc w:val="right"/>
      <w:pPr>
        <w:ind w:left="3927" w:hanging="180"/>
      </w:pPr>
      <w:rPr>
        <w:rFonts w:cs="Times New Roman"/>
      </w:rPr>
    </w:lvl>
    <w:lvl w:ilvl="3" w:tplc="0419000F" w:tentative="1">
      <w:start w:val="1"/>
      <w:numFmt w:val="decimal"/>
      <w:lvlText w:val="%4."/>
      <w:lvlJc w:val="left"/>
      <w:pPr>
        <w:ind w:left="4647" w:hanging="360"/>
      </w:pPr>
      <w:rPr>
        <w:rFonts w:cs="Times New Roman"/>
      </w:rPr>
    </w:lvl>
    <w:lvl w:ilvl="4" w:tplc="04190019" w:tentative="1">
      <w:start w:val="1"/>
      <w:numFmt w:val="lowerLetter"/>
      <w:lvlText w:val="%5."/>
      <w:lvlJc w:val="left"/>
      <w:pPr>
        <w:ind w:left="5367" w:hanging="360"/>
      </w:pPr>
      <w:rPr>
        <w:rFonts w:cs="Times New Roman"/>
      </w:rPr>
    </w:lvl>
    <w:lvl w:ilvl="5" w:tplc="0419001B" w:tentative="1">
      <w:start w:val="1"/>
      <w:numFmt w:val="lowerRoman"/>
      <w:lvlText w:val="%6."/>
      <w:lvlJc w:val="right"/>
      <w:pPr>
        <w:ind w:left="6087" w:hanging="180"/>
      </w:pPr>
      <w:rPr>
        <w:rFonts w:cs="Times New Roman"/>
      </w:rPr>
    </w:lvl>
    <w:lvl w:ilvl="6" w:tplc="0419000F" w:tentative="1">
      <w:start w:val="1"/>
      <w:numFmt w:val="decimal"/>
      <w:lvlText w:val="%7."/>
      <w:lvlJc w:val="left"/>
      <w:pPr>
        <w:ind w:left="6807" w:hanging="360"/>
      </w:pPr>
      <w:rPr>
        <w:rFonts w:cs="Times New Roman"/>
      </w:rPr>
    </w:lvl>
    <w:lvl w:ilvl="7" w:tplc="04190019" w:tentative="1">
      <w:start w:val="1"/>
      <w:numFmt w:val="lowerLetter"/>
      <w:lvlText w:val="%8."/>
      <w:lvlJc w:val="left"/>
      <w:pPr>
        <w:ind w:left="7527" w:hanging="360"/>
      </w:pPr>
      <w:rPr>
        <w:rFonts w:cs="Times New Roman"/>
      </w:rPr>
    </w:lvl>
    <w:lvl w:ilvl="8" w:tplc="0419001B" w:tentative="1">
      <w:start w:val="1"/>
      <w:numFmt w:val="lowerRoman"/>
      <w:lvlText w:val="%9."/>
      <w:lvlJc w:val="right"/>
      <w:pPr>
        <w:ind w:left="8247" w:hanging="180"/>
      </w:pPr>
      <w:rPr>
        <w:rFonts w:cs="Times New Roman"/>
      </w:rPr>
    </w:lvl>
  </w:abstractNum>
  <w:abstractNum w:abstractNumId="4">
    <w:nsid w:val="669372B7"/>
    <w:multiLevelType w:val="hybridMultilevel"/>
    <w:tmpl w:val="13D2D148"/>
    <w:lvl w:ilvl="0" w:tplc="4C583B20">
      <w:start w:val="1"/>
      <w:numFmt w:val="decimal"/>
      <w:lvlText w:val="%1."/>
      <w:lvlJc w:val="left"/>
      <w:pPr>
        <w:ind w:left="2487" w:hanging="360"/>
      </w:pPr>
      <w:rPr>
        <w:rFonts w:cs="Times New Roman" w:hint="default"/>
        <w:i w:val="0"/>
        <w:color w:val="000000"/>
      </w:rPr>
    </w:lvl>
    <w:lvl w:ilvl="1" w:tplc="04190019" w:tentative="1">
      <w:start w:val="1"/>
      <w:numFmt w:val="lowerLetter"/>
      <w:lvlText w:val="%2."/>
      <w:lvlJc w:val="left"/>
      <w:pPr>
        <w:ind w:left="3207" w:hanging="360"/>
      </w:pPr>
      <w:rPr>
        <w:rFonts w:cs="Times New Roman"/>
      </w:rPr>
    </w:lvl>
    <w:lvl w:ilvl="2" w:tplc="0419001B" w:tentative="1">
      <w:start w:val="1"/>
      <w:numFmt w:val="lowerRoman"/>
      <w:lvlText w:val="%3."/>
      <w:lvlJc w:val="right"/>
      <w:pPr>
        <w:ind w:left="3927" w:hanging="180"/>
      </w:pPr>
      <w:rPr>
        <w:rFonts w:cs="Times New Roman"/>
      </w:rPr>
    </w:lvl>
    <w:lvl w:ilvl="3" w:tplc="0419000F" w:tentative="1">
      <w:start w:val="1"/>
      <w:numFmt w:val="decimal"/>
      <w:lvlText w:val="%4."/>
      <w:lvlJc w:val="left"/>
      <w:pPr>
        <w:ind w:left="4647" w:hanging="360"/>
      </w:pPr>
      <w:rPr>
        <w:rFonts w:cs="Times New Roman"/>
      </w:rPr>
    </w:lvl>
    <w:lvl w:ilvl="4" w:tplc="04190019" w:tentative="1">
      <w:start w:val="1"/>
      <w:numFmt w:val="lowerLetter"/>
      <w:lvlText w:val="%5."/>
      <w:lvlJc w:val="left"/>
      <w:pPr>
        <w:ind w:left="5367" w:hanging="360"/>
      </w:pPr>
      <w:rPr>
        <w:rFonts w:cs="Times New Roman"/>
      </w:rPr>
    </w:lvl>
    <w:lvl w:ilvl="5" w:tplc="0419001B" w:tentative="1">
      <w:start w:val="1"/>
      <w:numFmt w:val="lowerRoman"/>
      <w:lvlText w:val="%6."/>
      <w:lvlJc w:val="right"/>
      <w:pPr>
        <w:ind w:left="6087" w:hanging="180"/>
      </w:pPr>
      <w:rPr>
        <w:rFonts w:cs="Times New Roman"/>
      </w:rPr>
    </w:lvl>
    <w:lvl w:ilvl="6" w:tplc="0419000F" w:tentative="1">
      <w:start w:val="1"/>
      <w:numFmt w:val="decimal"/>
      <w:lvlText w:val="%7."/>
      <w:lvlJc w:val="left"/>
      <w:pPr>
        <w:ind w:left="6807" w:hanging="360"/>
      </w:pPr>
      <w:rPr>
        <w:rFonts w:cs="Times New Roman"/>
      </w:rPr>
    </w:lvl>
    <w:lvl w:ilvl="7" w:tplc="04190019" w:tentative="1">
      <w:start w:val="1"/>
      <w:numFmt w:val="lowerLetter"/>
      <w:lvlText w:val="%8."/>
      <w:lvlJc w:val="left"/>
      <w:pPr>
        <w:ind w:left="7527" w:hanging="360"/>
      </w:pPr>
      <w:rPr>
        <w:rFonts w:cs="Times New Roman"/>
      </w:rPr>
    </w:lvl>
    <w:lvl w:ilvl="8" w:tplc="0419001B" w:tentative="1">
      <w:start w:val="1"/>
      <w:numFmt w:val="lowerRoman"/>
      <w:lvlText w:val="%9."/>
      <w:lvlJc w:val="right"/>
      <w:pPr>
        <w:ind w:left="8247" w:hanging="180"/>
      </w:pPr>
      <w:rPr>
        <w:rFonts w:cs="Times New Roman"/>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drawingGridHorizontalSpacing w:val="110"/>
  <w:drawingGridVerticalSpacing w:val="381"/>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B76E0"/>
    <w:rsid w:val="00000E34"/>
    <w:rsid w:val="00000EF1"/>
    <w:rsid w:val="00004A9F"/>
    <w:rsid w:val="0000774C"/>
    <w:rsid w:val="00007F10"/>
    <w:rsid w:val="000102AE"/>
    <w:rsid w:val="00012C63"/>
    <w:rsid w:val="000166E7"/>
    <w:rsid w:val="000171F1"/>
    <w:rsid w:val="0002056D"/>
    <w:rsid w:val="00025AC5"/>
    <w:rsid w:val="000309FF"/>
    <w:rsid w:val="000345DA"/>
    <w:rsid w:val="00036D08"/>
    <w:rsid w:val="00055464"/>
    <w:rsid w:val="000563B8"/>
    <w:rsid w:val="000611FE"/>
    <w:rsid w:val="000612DD"/>
    <w:rsid w:val="0006247F"/>
    <w:rsid w:val="00077431"/>
    <w:rsid w:val="00083385"/>
    <w:rsid w:val="00086422"/>
    <w:rsid w:val="000B0E29"/>
    <w:rsid w:val="000B6BA1"/>
    <w:rsid w:val="000C41B7"/>
    <w:rsid w:val="000C5DB3"/>
    <w:rsid w:val="000C7239"/>
    <w:rsid w:val="000D0EB1"/>
    <w:rsid w:val="000D7C3C"/>
    <w:rsid w:val="000E1B32"/>
    <w:rsid w:val="000E39DA"/>
    <w:rsid w:val="000E74B2"/>
    <w:rsid w:val="000F3940"/>
    <w:rsid w:val="000F46A0"/>
    <w:rsid w:val="000F5BE3"/>
    <w:rsid w:val="000F634F"/>
    <w:rsid w:val="000F6C9D"/>
    <w:rsid w:val="0010559D"/>
    <w:rsid w:val="0010668D"/>
    <w:rsid w:val="0010672D"/>
    <w:rsid w:val="001068F8"/>
    <w:rsid w:val="001108A6"/>
    <w:rsid w:val="00111135"/>
    <w:rsid w:val="00113802"/>
    <w:rsid w:val="0011458D"/>
    <w:rsid w:val="001254E2"/>
    <w:rsid w:val="0012707D"/>
    <w:rsid w:val="00127C23"/>
    <w:rsid w:val="00136DEF"/>
    <w:rsid w:val="00137B13"/>
    <w:rsid w:val="001443B4"/>
    <w:rsid w:val="00144EF0"/>
    <w:rsid w:val="00157796"/>
    <w:rsid w:val="00160D57"/>
    <w:rsid w:val="00170558"/>
    <w:rsid w:val="00177092"/>
    <w:rsid w:val="00190A90"/>
    <w:rsid w:val="001924CC"/>
    <w:rsid w:val="001A6034"/>
    <w:rsid w:val="001B012E"/>
    <w:rsid w:val="001B218F"/>
    <w:rsid w:val="001B2A04"/>
    <w:rsid w:val="001B76E0"/>
    <w:rsid w:val="001B7D4C"/>
    <w:rsid w:val="001C7AAC"/>
    <w:rsid w:val="001D23D9"/>
    <w:rsid w:val="001D6419"/>
    <w:rsid w:val="001E35DE"/>
    <w:rsid w:val="001E47AE"/>
    <w:rsid w:val="001E4E33"/>
    <w:rsid w:val="001F17AD"/>
    <w:rsid w:val="001F187B"/>
    <w:rsid w:val="002011F0"/>
    <w:rsid w:val="002016F6"/>
    <w:rsid w:val="00201B0B"/>
    <w:rsid w:val="002021C0"/>
    <w:rsid w:val="00206213"/>
    <w:rsid w:val="00207A88"/>
    <w:rsid w:val="0021027B"/>
    <w:rsid w:val="00210BA5"/>
    <w:rsid w:val="00216E7B"/>
    <w:rsid w:val="00217925"/>
    <w:rsid w:val="00237492"/>
    <w:rsid w:val="00247296"/>
    <w:rsid w:val="00247F32"/>
    <w:rsid w:val="00253EDD"/>
    <w:rsid w:val="00266257"/>
    <w:rsid w:val="00266FA5"/>
    <w:rsid w:val="002729A2"/>
    <w:rsid w:val="0028551A"/>
    <w:rsid w:val="00285C4D"/>
    <w:rsid w:val="00285C83"/>
    <w:rsid w:val="00292409"/>
    <w:rsid w:val="00297B69"/>
    <w:rsid w:val="002A041D"/>
    <w:rsid w:val="002B1E75"/>
    <w:rsid w:val="002B2944"/>
    <w:rsid w:val="002B52D4"/>
    <w:rsid w:val="002C3592"/>
    <w:rsid w:val="002D319E"/>
    <w:rsid w:val="002D5046"/>
    <w:rsid w:val="002E4017"/>
    <w:rsid w:val="002E4CFB"/>
    <w:rsid w:val="002F03F2"/>
    <w:rsid w:val="002F7347"/>
    <w:rsid w:val="002F7F26"/>
    <w:rsid w:val="00304EA4"/>
    <w:rsid w:val="00311E3E"/>
    <w:rsid w:val="00323050"/>
    <w:rsid w:val="00326016"/>
    <w:rsid w:val="00331E71"/>
    <w:rsid w:val="00332C76"/>
    <w:rsid w:val="003402F9"/>
    <w:rsid w:val="00342775"/>
    <w:rsid w:val="00343931"/>
    <w:rsid w:val="003516A7"/>
    <w:rsid w:val="003572AA"/>
    <w:rsid w:val="00365472"/>
    <w:rsid w:val="00365F92"/>
    <w:rsid w:val="0036730E"/>
    <w:rsid w:val="00367A46"/>
    <w:rsid w:val="00374B9D"/>
    <w:rsid w:val="00381B66"/>
    <w:rsid w:val="00382704"/>
    <w:rsid w:val="00387FBB"/>
    <w:rsid w:val="00393A94"/>
    <w:rsid w:val="003A0E49"/>
    <w:rsid w:val="003C1D2E"/>
    <w:rsid w:val="003C336A"/>
    <w:rsid w:val="003C5EC4"/>
    <w:rsid w:val="003C6C2D"/>
    <w:rsid w:val="003C6F37"/>
    <w:rsid w:val="003D09CD"/>
    <w:rsid w:val="003D2110"/>
    <w:rsid w:val="003D2741"/>
    <w:rsid w:val="003D37D8"/>
    <w:rsid w:val="003E32C0"/>
    <w:rsid w:val="003E7594"/>
    <w:rsid w:val="003F57B1"/>
    <w:rsid w:val="00400F16"/>
    <w:rsid w:val="004014F2"/>
    <w:rsid w:val="00403E80"/>
    <w:rsid w:val="00411350"/>
    <w:rsid w:val="00416BBA"/>
    <w:rsid w:val="00417467"/>
    <w:rsid w:val="004252FB"/>
    <w:rsid w:val="00426C55"/>
    <w:rsid w:val="00433377"/>
    <w:rsid w:val="00440C54"/>
    <w:rsid w:val="004505DD"/>
    <w:rsid w:val="00454C43"/>
    <w:rsid w:val="00472588"/>
    <w:rsid w:val="00475674"/>
    <w:rsid w:val="00480170"/>
    <w:rsid w:val="0048242A"/>
    <w:rsid w:val="0048468B"/>
    <w:rsid w:val="00484CBA"/>
    <w:rsid w:val="00484FA6"/>
    <w:rsid w:val="004904A2"/>
    <w:rsid w:val="0049328D"/>
    <w:rsid w:val="0049524F"/>
    <w:rsid w:val="00497DF4"/>
    <w:rsid w:val="004A0C52"/>
    <w:rsid w:val="004A7439"/>
    <w:rsid w:val="004A7E34"/>
    <w:rsid w:val="004B1C8C"/>
    <w:rsid w:val="004B61DC"/>
    <w:rsid w:val="004C1DFB"/>
    <w:rsid w:val="004C23F3"/>
    <w:rsid w:val="004C3CFD"/>
    <w:rsid w:val="004D1733"/>
    <w:rsid w:val="004D6F31"/>
    <w:rsid w:val="004D6F54"/>
    <w:rsid w:val="004E09EA"/>
    <w:rsid w:val="004E110C"/>
    <w:rsid w:val="004E1D4E"/>
    <w:rsid w:val="004F6C93"/>
    <w:rsid w:val="00502C3C"/>
    <w:rsid w:val="005051B1"/>
    <w:rsid w:val="005171E4"/>
    <w:rsid w:val="00521EDB"/>
    <w:rsid w:val="005264F9"/>
    <w:rsid w:val="00527E70"/>
    <w:rsid w:val="00533D1D"/>
    <w:rsid w:val="00536DAC"/>
    <w:rsid w:val="00553D42"/>
    <w:rsid w:val="00554F1A"/>
    <w:rsid w:val="0055729C"/>
    <w:rsid w:val="00561D7B"/>
    <w:rsid w:val="00564559"/>
    <w:rsid w:val="00567E85"/>
    <w:rsid w:val="0057238F"/>
    <w:rsid w:val="00582272"/>
    <w:rsid w:val="00582F5C"/>
    <w:rsid w:val="00592748"/>
    <w:rsid w:val="005979E0"/>
    <w:rsid w:val="005A1EBD"/>
    <w:rsid w:val="005A2012"/>
    <w:rsid w:val="005A2592"/>
    <w:rsid w:val="005A3417"/>
    <w:rsid w:val="005A5241"/>
    <w:rsid w:val="005B0784"/>
    <w:rsid w:val="005C5842"/>
    <w:rsid w:val="005D524F"/>
    <w:rsid w:val="005D5B03"/>
    <w:rsid w:val="005E1788"/>
    <w:rsid w:val="005E6D36"/>
    <w:rsid w:val="005F0601"/>
    <w:rsid w:val="005F5CB1"/>
    <w:rsid w:val="00605498"/>
    <w:rsid w:val="00605C7E"/>
    <w:rsid w:val="006139D4"/>
    <w:rsid w:val="00625BBA"/>
    <w:rsid w:val="0063203A"/>
    <w:rsid w:val="006321A4"/>
    <w:rsid w:val="0064156B"/>
    <w:rsid w:val="00642FD5"/>
    <w:rsid w:val="00647857"/>
    <w:rsid w:val="006538BE"/>
    <w:rsid w:val="006546DD"/>
    <w:rsid w:val="00661809"/>
    <w:rsid w:val="00671CB6"/>
    <w:rsid w:val="00683D98"/>
    <w:rsid w:val="00685487"/>
    <w:rsid w:val="00690D1E"/>
    <w:rsid w:val="0069353A"/>
    <w:rsid w:val="00694B31"/>
    <w:rsid w:val="006A2C02"/>
    <w:rsid w:val="006A6CC1"/>
    <w:rsid w:val="006B115E"/>
    <w:rsid w:val="006B3F8B"/>
    <w:rsid w:val="006B4C34"/>
    <w:rsid w:val="006B4EDB"/>
    <w:rsid w:val="006C0AE0"/>
    <w:rsid w:val="006C234A"/>
    <w:rsid w:val="006C410E"/>
    <w:rsid w:val="006C7958"/>
    <w:rsid w:val="006D28BB"/>
    <w:rsid w:val="006D29F3"/>
    <w:rsid w:val="006D49E5"/>
    <w:rsid w:val="006E0396"/>
    <w:rsid w:val="006E609C"/>
    <w:rsid w:val="006E627F"/>
    <w:rsid w:val="006E73CC"/>
    <w:rsid w:val="006F0260"/>
    <w:rsid w:val="006F4401"/>
    <w:rsid w:val="006F66E7"/>
    <w:rsid w:val="006F72ED"/>
    <w:rsid w:val="006F7D0B"/>
    <w:rsid w:val="0070133A"/>
    <w:rsid w:val="00703081"/>
    <w:rsid w:val="0070470D"/>
    <w:rsid w:val="00704FAF"/>
    <w:rsid w:val="00710A32"/>
    <w:rsid w:val="007156AF"/>
    <w:rsid w:val="00716AD7"/>
    <w:rsid w:val="00721BF0"/>
    <w:rsid w:val="00722046"/>
    <w:rsid w:val="00732033"/>
    <w:rsid w:val="007325D8"/>
    <w:rsid w:val="007363A7"/>
    <w:rsid w:val="00737A6C"/>
    <w:rsid w:val="00741941"/>
    <w:rsid w:val="00746762"/>
    <w:rsid w:val="00746C39"/>
    <w:rsid w:val="007503D7"/>
    <w:rsid w:val="00751CA9"/>
    <w:rsid w:val="007529AD"/>
    <w:rsid w:val="007569C0"/>
    <w:rsid w:val="00757945"/>
    <w:rsid w:val="00763E06"/>
    <w:rsid w:val="007664DD"/>
    <w:rsid w:val="007673CD"/>
    <w:rsid w:val="00772D7D"/>
    <w:rsid w:val="00777C35"/>
    <w:rsid w:val="00777DF3"/>
    <w:rsid w:val="00786CEC"/>
    <w:rsid w:val="00790EFC"/>
    <w:rsid w:val="0079188F"/>
    <w:rsid w:val="0079550B"/>
    <w:rsid w:val="00795965"/>
    <w:rsid w:val="007A1649"/>
    <w:rsid w:val="007A3B12"/>
    <w:rsid w:val="007A4A60"/>
    <w:rsid w:val="007A5484"/>
    <w:rsid w:val="007A6573"/>
    <w:rsid w:val="007B2B45"/>
    <w:rsid w:val="007B3DC1"/>
    <w:rsid w:val="007B4BE2"/>
    <w:rsid w:val="007C0CF2"/>
    <w:rsid w:val="007C4294"/>
    <w:rsid w:val="007C503A"/>
    <w:rsid w:val="007E31E9"/>
    <w:rsid w:val="007E4FAB"/>
    <w:rsid w:val="007E51A0"/>
    <w:rsid w:val="007E6317"/>
    <w:rsid w:val="007F67A8"/>
    <w:rsid w:val="008032BF"/>
    <w:rsid w:val="00816707"/>
    <w:rsid w:val="008209E9"/>
    <w:rsid w:val="00822766"/>
    <w:rsid w:val="00823B91"/>
    <w:rsid w:val="00824651"/>
    <w:rsid w:val="008258FE"/>
    <w:rsid w:val="008329AB"/>
    <w:rsid w:val="00832CEA"/>
    <w:rsid w:val="00833BA4"/>
    <w:rsid w:val="008348CA"/>
    <w:rsid w:val="0083581E"/>
    <w:rsid w:val="008565D9"/>
    <w:rsid w:val="008619B7"/>
    <w:rsid w:val="00861A68"/>
    <w:rsid w:val="008715BE"/>
    <w:rsid w:val="00880B58"/>
    <w:rsid w:val="0088282F"/>
    <w:rsid w:val="00886B04"/>
    <w:rsid w:val="008A0DDA"/>
    <w:rsid w:val="008A0F79"/>
    <w:rsid w:val="008A608D"/>
    <w:rsid w:val="008A70CF"/>
    <w:rsid w:val="008B1F4A"/>
    <w:rsid w:val="008B2971"/>
    <w:rsid w:val="008B3BF6"/>
    <w:rsid w:val="008B45D0"/>
    <w:rsid w:val="008C5CEE"/>
    <w:rsid w:val="008C6F62"/>
    <w:rsid w:val="008D3DA6"/>
    <w:rsid w:val="008D49C7"/>
    <w:rsid w:val="008E1563"/>
    <w:rsid w:val="008E28BD"/>
    <w:rsid w:val="008E45DC"/>
    <w:rsid w:val="008E72F2"/>
    <w:rsid w:val="008F0166"/>
    <w:rsid w:val="008F26B4"/>
    <w:rsid w:val="008F6954"/>
    <w:rsid w:val="00900282"/>
    <w:rsid w:val="0090202E"/>
    <w:rsid w:val="0091216D"/>
    <w:rsid w:val="0091417A"/>
    <w:rsid w:val="009154C4"/>
    <w:rsid w:val="009200B4"/>
    <w:rsid w:val="00920C18"/>
    <w:rsid w:val="00920E6B"/>
    <w:rsid w:val="00921EC5"/>
    <w:rsid w:val="00923861"/>
    <w:rsid w:val="00927122"/>
    <w:rsid w:val="00930A3A"/>
    <w:rsid w:val="00934438"/>
    <w:rsid w:val="00936A7D"/>
    <w:rsid w:val="00937533"/>
    <w:rsid w:val="00943F70"/>
    <w:rsid w:val="009474CA"/>
    <w:rsid w:val="00954806"/>
    <w:rsid w:val="009555C2"/>
    <w:rsid w:val="00956833"/>
    <w:rsid w:val="00960042"/>
    <w:rsid w:val="0097614C"/>
    <w:rsid w:val="0099314F"/>
    <w:rsid w:val="009971A7"/>
    <w:rsid w:val="009A7A62"/>
    <w:rsid w:val="009B29AC"/>
    <w:rsid w:val="009C0C37"/>
    <w:rsid w:val="009C2C75"/>
    <w:rsid w:val="009C4E44"/>
    <w:rsid w:val="009D0A43"/>
    <w:rsid w:val="009D6A1C"/>
    <w:rsid w:val="009F0738"/>
    <w:rsid w:val="00A03645"/>
    <w:rsid w:val="00A051B8"/>
    <w:rsid w:val="00A203F1"/>
    <w:rsid w:val="00A20C86"/>
    <w:rsid w:val="00A27AED"/>
    <w:rsid w:val="00A359A3"/>
    <w:rsid w:val="00A425E3"/>
    <w:rsid w:val="00A42B0B"/>
    <w:rsid w:val="00A4415F"/>
    <w:rsid w:val="00A4712C"/>
    <w:rsid w:val="00A47854"/>
    <w:rsid w:val="00A50992"/>
    <w:rsid w:val="00A53D8B"/>
    <w:rsid w:val="00A542BA"/>
    <w:rsid w:val="00A571E2"/>
    <w:rsid w:val="00A653A0"/>
    <w:rsid w:val="00A66CCC"/>
    <w:rsid w:val="00A67E8D"/>
    <w:rsid w:val="00A70815"/>
    <w:rsid w:val="00A71995"/>
    <w:rsid w:val="00A74532"/>
    <w:rsid w:val="00A74F29"/>
    <w:rsid w:val="00A75272"/>
    <w:rsid w:val="00A84324"/>
    <w:rsid w:val="00A9308D"/>
    <w:rsid w:val="00AA2100"/>
    <w:rsid w:val="00AA504C"/>
    <w:rsid w:val="00AA6B27"/>
    <w:rsid w:val="00AA6C78"/>
    <w:rsid w:val="00AD074F"/>
    <w:rsid w:val="00AD3504"/>
    <w:rsid w:val="00AD41A6"/>
    <w:rsid w:val="00AD4F1D"/>
    <w:rsid w:val="00AE0DF8"/>
    <w:rsid w:val="00AE3C73"/>
    <w:rsid w:val="00AE4CAC"/>
    <w:rsid w:val="00AF0AD6"/>
    <w:rsid w:val="00B01F2C"/>
    <w:rsid w:val="00B07628"/>
    <w:rsid w:val="00B078F8"/>
    <w:rsid w:val="00B10CE4"/>
    <w:rsid w:val="00B135FF"/>
    <w:rsid w:val="00B13F95"/>
    <w:rsid w:val="00B16DD9"/>
    <w:rsid w:val="00B24164"/>
    <w:rsid w:val="00B33A81"/>
    <w:rsid w:val="00B342C8"/>
    <w:rsid w:val="00B4312B"/>
    <w:rsid w:val="00B46979"/>
    <w:rsid w:val="00B46C00"/>
    <w:rsid w:val="00B47372"/>
    <w:rsid w:val="00B50422"/>
    <w:rsid w:val="00B75D0C"/>
    <w:rsid w:val="00B76E6B"/>
    <w:rsid w:val="00B90FFF"/>
    <w:rsid w:val="00B94B1D"/>
    <w:rsid w:val="00BA112B"/>
    <w:rsid w:val="00BA54A4"/>
    <w:rsid w:val="00BA6737"/>
    <w:rsid w:val="00BA775D"/>
    <w:rsid w:val="00BB18C4"/>
    <w:rsid w:val="00BB2DDB"/>
    <w:rsid w:val="00BB3118"/>
    <w:rsid w:val="00BB42B8"/>
    <w:rsid w:val="00BB4643"/>
    <w:rsid w:val="00BC1B6E"/>
    <w:rsid w:val="00BC4A19"/>
    <w:rsid w:val="00BC7161"/>
    <w:rsid w:val="00BD3DAD"/>
    <w:rsid w:val="00BD781E"/>
    <w:rsid w:val="00BF52C1"/>
    <w:rsid w:val="00C043F9"/>
    <w:rsid w:val="00C07A00"/>
    <w:rsid w:val="00C10AF7"/>
    <w:rsid w:val="00C10FB2"/>
    <w:rsid w:val="00C11031"/>
    <w:rsid w:val="00C14E47"/>
    <w:rsid w:val="00C20379"/>
    <w:rsid w:val="00C239C8"/>
    <w:rsid w:val="00C25FCA"/>
    <w:rsid w:val="00C26571"/>
    <w:rsid w:val="00C347F3"/>
    <w:rsid w:val="00C36DD3"/>
    <w:rsid w:val="00C4003E"/>
    <w:rsid w:val="00C42562"/>
    <w:rsid w:val="00C47DA5"/>
    <w:rsid w:val="00C47DF7"/>
    <w:rsid w:val="00C53408"/>
    <w:rsid w:val="00C5433E"/>
    <w:rsid w:val="00C61084"/>
    <w:rsid w:val="00C634D9"/>
    <w:rsid w:val="00C6500C"/>
    <w:rsid w:val="00C70D0F"/>
    <w:rsid w:val="00C87B69"/>
    <w:rsid w:val="00C919EC"/>
    <w:rsid w:val="00CA1413"/>
    <w:rsid w:val="00CA7E19"/>
    <w:rsid w:val="00CB1EED"/>
    <w:rsid w:val="00CB3654"/>
    <w:rsid w:val="00CB4C7B"/>
    <w:rsid w:val="00CC04BB"/>
    <w:rsid w:val="00CC0EFB"/>
    <w:rsid w:val="00CC0F30"/>
    <w:rsid w:val="00CC41ED"/>
    <w:rsid w:val="00CC5D68"/>
    <w:rsid w:val="00CC7F4D"/>
    <w:rsid w:val="00CD3232"/>
    <w:rsid w:val="00CD6821"/>
    <w:rsid w:val="00CD72CF"/>
    <w:rsid w:val="00CE29BA"/>
    <w:rsid w:val="00CE396B"/>
    <w:rsid w:val="00CE5257"/>
    <w:rsid w:val="00CE6A92"/>
    <w:rsid w:val="00CF4B29"/>
    <w:rsid w:val="00D02F4F"/>
    <w:rsid w:val="00D0502B"/>
    <w:rsid w:val="00D177AA"/>
    <w:rsid w:val="00D230E0"/>
    <w:rsid w:val="00D343DD"/>
    <w:rsid w:val="00D44DC0"/>
    <w:rsid w:val="00D623B8"/>
    <w:rsid w:val="00D76BEE"/>
    <w:rsid w:val="00D76CC1"/>
    <w:rsid w:val="00D81197"/>
    <w:rsid w:val="00D865E8"/>
    <w:rsid w:val="00D946BE"/>
    <w:rsid w:val="00DA269F"/>
    <w:rsid w:val="00DA320D"/>
    <w:rsid w:val="00DA3B84"/>
    <w:rsid w:val="00DA4214"/>
    <w:rsid w:val="00DA75E2"/>
    <w:rsid w:val="00DB0B70"/>
    <w:rsid w:val="00DB42D0"/>
    <w:rsid w:val="00DB4C3D"/>
    <w:rsid w:val="00DC21CD"/>
    <w:rsid w:val="00DC25FD"/>
    <w:rsid w:val="00DC5C79"/>
    <w:rsid w:val="00DC7B8E"/>
    <w:rsid w:val="00DD656A"/>
    <w:rsid w:val="00DD65DB"/>
    <w:rsid w:val="00DE1CE1"/>
    <w:rsid w:val="00DE49E5"/>
    <w:rsid w:val="00DE7230"/>
    <w:rsid w:val="00DF0BCD"/>
    <w:rsid w:val="00DF1B9A"/>
    <w:rsid w:val="00DF1CA3"/>
    <w:rsid w:val="00DF612E"/>
    <w:rsid w:val="00E0083B"/>
    <w:rsid w:val="00E0425F"/>
    <w:rsid w:val="00E10EC7"/>
    <w:rsid w:val="00E17CEC"/>
    <w:rsid w:val="00E220EE"/>
    <w:rsid w:val="00E36EF1"/>
    <w:rsid w:val="00E4588A"/>
    <w:rsid w:val="00E46B09"/>
    <w:rsid w:val="00E470E2"/>
    <w:rsid w:val="00E47406"/>
    <w:rsid w:val="00E50398"/>
    <w:rsid w:val="00E50C84"/>
    <w:rsid w:val="00E51BA9"/>
    <w:rsid w:val="00E535CD"/>
    <w:rsid w:val="00E54337"/>
    <w:rsid w:val="00E55A46"/>
    <w:rsid w:val="00E66B6C"/>
    <w:rsid w:val="00E66C0F"/>
    <w:rsid w:val="00E750A9"/>
    <w:rsid w:val="00E7565C"/>
    <w:rsid w:val="00E815F0"/>
    <w:rsid w:val="00E81CCE"/>
    <w:rsid w:val="00E82D10"/>
    <w:rsid w:val="00E84165"/>
    <w:rsid w:val="00E85BA1"/>
    <w:rsid w:val="00E867D6"/>
    <w:rsid w:val="00E913F6"/>
    <w:rsid w:val="00E915D5"/>
    <w:rsid w:val="00EA113F"/>
    <w:rsid w:val="00EA233D"/>
    <w:rsid w:val="00EA7291"/>
    <w:rsid w:val="00EB01C4"/>
    <w:rsid w:val="00EB63CF"/>
    <w:rsid w:val="00EC694B"/>
    <w:rsid w:val="00EC71A9"/>
    <w:rsid w:val="00ED05A8"/>
    <w:rsid w:val="00ED087C"/>
    <w:rsid w:val="00ED1326"/>
    <w:rsid w:val="00ED5001"/>
    <w:rsid w:val="00EE0463"/>
    <w:rsid w:val="00EE0497"/>
    <w:rsid w:val="00EE0EAA"/>
    <w:rsid w:val="00EE46B6"/>
    <w:rsid w:val="00EE64A9"/>
    <w:rsid w:val="00EF5278"/>
    <w:rsid w:val="00EF6652"/>
    <w:rsid w:val="00EF7209"/>
    <w:rsid w:val="00EF79BD"/>
    <w:rsid w:val="00F00161"/>
    <w:rsid w:val="00F01687"/>
    <w:rsid w:val="00F06DD6"/>
    <w:rsid w:val="00F2223F"/>
    <w:rsid w:val="00F24CB7"/>
    <w:rsid w:val="00F33127"/>
    <w:rsid w:val="00F35436"/>
    <w:rsid w:val="00F415A1"/>
    <w:rsid w:val="00F4304F"/>
    <w:rsid w:val="00F4380A"/>
    <w:rsid w:val="00F43D30"/>
    <w:rsid w:val="00F503BE"/>
    <w:rsid w:val="00F51EFE"/>
    <w:rsid w:val="00F53F50"/>
    <w:rsid w:val="00F55380"/>
    <w:rsid w:val="00F60867"/>
    <w:rsid w:val="00F67DF1"/>
    <w:rsid w:val="00F72843"/>
    <w:rsid w:val="00F934B8"/>
    <w:rsid w:val="00F9496C"/>
    <w:rsid w:val="00F954F4"/>
    <w:rsid w:val="00FA665A"/>
    <w:rsid w:val="00FB0A0B"/>
    <w:rsid w:val="00FB3B3B"/>
    <w:rsid w:val="00FD25A9"/>
    <w:rsid w:val="00FE07AB"/>
    <w:rsid w:val="00FE1937"/>
    <w:rsid w:val="00FE50E7"/>
    <w:rsid w:val="00FF614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3581E"/>
    <w:pPr>
      <w:spacing w:after="160" w:line="259" w:lineRule="auto"/>
    </w:pPr>
    <w:rPr>
      <w:rFonts w:cs="Times New Roman"/>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КУРСОВАЯ"/>
    <w:basedOn w:val="Normal"/>
    <w:link w:val="a0"/>
    <w:autoRedefine/>
    <w:uiPriority w:val="99"/>
    <w:rsid w:val="00EA7291"/>
    <w:pPr>
      <w:spacing w:after="0" w:line="360" w:lineRule="auto"/>
      <w:ind w:left="1843" w:right="566"/>
      <w:jc w:val="both"/>
    </w:pPr>
    <w:rPr>
      <w:rFonts w:ascii="Times New Roman" w:hAnsi="Times New Roman"/>
      <w:szCs w:val="20"/>
      <w:lang w:val="uk-UA" w:eastAsia="uk-UA"/>
    </w:rPr>
  </w:style>
  <w:style w:type="character" w:customStyle="1" w:styleId="a0">
    <w:name w:val="КУРСОВАЯ Знак"/>
    <w:link w:val="a"/>
    <w:uiPriority w:val="99"/>
    <w:locked/>
    <w:rsid w:val="00EA7291"/>
    <w:rPr>
      <w:rFonts w:ascii="Times New Roman" w:hAnsi="Times New Roman"/>
      <w:sz w:val="22"/>
      <w:lang w:val="uk-UA" w:eastAsia="uk-UA"/>
    </w:rPr>
  </w:style>
  <w:style w:type="paragraph" w:customStyle="1" w:styleId="2">
    <w:name w:val="Абзац списка2"/>
    <w:basedOn w:val="Normal"/>
    <w:uiPriority w:val="99"/>
    <w:rsid w:val="00E54337"/>
    <w:pPr>
      <w:spacing w:after="200" w:line="276" w:lineRule="auto"/>
      <w:ind w:left="720"/>
    </w:pPr>
    <w:rPr>
      <w:rFonts w:cs="Calibri"/>
      <w:lang w:eastAsia="ru-RU"/>
    </w:rPr>
  </w:style>
  <w:style w:type="character" w:customStyle="1" w:styleId="apple-converted-space">
    <w:name w:val="apple-converted-space"/>
    <w:uiPriority w:val="99"/>
    <w:rsid w:val="00E54337"/>
  </w:style>
  <w:style w:type="character" w:styleId="Hyperlink">
    <w:name w:val="Hyperlink"/>
    <w:basedOn w:val="DefaultParagraphFont"/>
    <w:uiPriority w:val="99"/>
    <w:rsid w:val="00A203F1"/>
    <w:rPr>
      <w:rFonts w:cs="Times New Roman"/>
      <w:color w:val="0563C1"/>
      <w:u w:val="single"/>
    </w:rPr>
  </w:style>
  <w:style w:type="paragraph" w:styleId="Header">
    <w:name w:val="header"/>
    <w:basedOn w:val="Normal"/>
    <w:link w:val="HeaderChar"/>
    <w:uiPriority w:val="99"/>
    <w:rsid w:val="00365F92"/>
    <w:pPr>
      <w:tabs>
        <w:tab w:val="center" w:pos="4677"/>
        <w:tab w:val="right" w:pos="9355"/>
      </w:tabs>
      <w:spacing w:after="0" w:line="240" w:lineRule="auto"/>
    </w:pPr>
    <w:rPr>
      <w:sz w:val="20"/>
      <w:szCs w:val="20"/>
      <w:lang w:val="en-US" w:eastAsia="ru-RU"/>
    </w:rPr>
  </w:style>
  <w:style w:type="character" w:customStyle="1" w:styleId="HeaderChar">
    <w:name w:val="Header Char"/>
    <w:basedOn w:val="DefaultParagraphFont"/>
    <w:link w:val="Header"/>
    <w:uiPriority w:val="99"/>
    <w:locked/>
    <w:rsid w:val="00365F92"/>
    <w:rPr>
      <w:rFonts w:cs="Times New Roman"/>
    </w:rPr>
  </w:style>
  <w:style w:type="paragraph" w:styleId="Footer">
    <w:name w:val="footer"/>
    <w:basedOn w:val="Normal"/>
    <w:link w:val="FooterChar"/>
    <w:uiPriority w:val="99"/>
    <w:rsid w:val="00365F92"/>
    <w:pPr>
      <w:tabs>
        <w:tab w:val="center" w:pos="4677"/>
        <w:tab w:val="right" w:pos="9355"/>
      </w:tabs>
      <w:spacing w:after="0" w:line="240" w:lineRule="auto"/>
    </w:pPr>
    <w:rPr>
      <w:sz w:val="20"/>
      <w:szCs w:val="20"/>
      <w:lang w:val="en-US" w:eastAsia="ru-RU"/>
    </w:rPr>
  </w:style>
  <w:style w:type="character" w:customStyle="1" w:styleId="FooterChar">
    <w:name w:val="Footer Char"/>
    <w:basedOn w:val="DefaultParagraphFont"/>
    <w:link w:val="Footer"/>
    <w:uiPriority w:val="99"/>
    <w:locked/>
    <w:rsid w:val="00365F92"/>
    <w:rPr>
      <w:rFonts w:cs="Times New Roman"/>
    </w:rPr>
  </w:style>
  <w:style w:type="table" w:styleId="TableGrid">
    <w:name w:val="Table Grid"/>
    <w:basedOn w:val="TableNormal"/>
    <w:uiPriority w:val="99"/>
    <w:rsid w:val="00CC41ED"/>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uiPriority w:val="99"/>
    <w:semiHidden/>
    <w:rsid w:val="00CC41ED"/>
    <w:rPr>
      <w:color w:val="2B579A"/>
      <w:shd w:val="clear" w:color="auto" w:fill="E6E6E6"/>
    </w:rPr>
  </w:style>
  <w:style w:type="paragraph" w:styleId="NormalWeb">
    <w:name w:val="Normal (Web)"/>
    <w:basedOn w:val="Normal"/>
    <w:uiPriority w:val="99"/>
    <w:rsid w:val="0000774C"/>
    <w:pPr>
      <w:spacing w:before="100" w:beforeAutospacing="1" w:after="100" w:afterAutospacing="1" w:line="240" w:lineRule="auto"/>
    </w:pPr>
    <w:rPr>
      <w:rFonts w:ascii="Times New Roman" w:hAnsi="Times New Roman"/>
      <w:sz w:val="24"/>
      <w:szCs w:val="24"/>
      <w:lang w:eastAsia="ru-RU"/>
    </w:rPr>
  </w:style>
  <w:style w:type="paragraph" w:styleId="ListParagraph">
    <w:name w:val="List Paragraph"/>
    <w:basedOn w:val="Normal"/>
    <w:uiPriority w:val="99"/>
    <w:qFormat/>
    <w:rsid w:val="00D76CC1"/>
    <w:pPr>
      <w:spacing w:after="200" w:line="276" w:lineRule="auto"/>
      <w:ind w:left="720"/>
      <w:contextualSpacing/>
    </w:pPr>
    <w:rPr>
      <w:lang w:eastAsia="ru-RU"/>
    </w:rPr>
  </w:style>
</w:styles>
</file>

<file path=word/webSettings.xml><?xml version="1.0" encoding="utf-8"?>
<w:webSettings xmlns:r="http://schemas.openxmlformats.org/officeDocument/2006/relationships" xmlns:w="http://schemas.openxmlformats.org/wordprocessingml/2006/main">
  <w:divs>
    <w:div w:id="1971548244">
      <w:marLeft w:val="0"/>
      <w:marRight w:val="0"/>
      <w:marTop w:val="0"/>
      <w:marBottom w:val="0"/>
      <w:divBdr>
        <w:top w:val="none" w:sz="0" w:space="0" w:color="auto"/>
        <w:left w:val="none" w:sz="0" w:space="0" w:color="auto"/>
        <w:bottom w:val="none" w:sz="0" w:space="0" w:color="auto"/>
        <w:right w:val="none" w:sz="0" w:space="0" w:color="auto"/>
      </w:divBdr>
    </w:div>
    <w:div w:id="1971548245">
      <w:marLeft w:val="0"/>
      <w:marRight w:val="0"/>
      <w:marTop w:val="0"/>
      <w:marBottom w:val="0"/>
      <w:divBdr>
        <w:top w:val="none" w:sz="0" w:space="0" w:color="auto"/>
        <w:left w:val="none" w:sz="0" w:space="0" w:color="auto"/>
        <w:bottom w:val="none" w:sz="0" w:space="0" w:color="auto"/>
        <w:right w:val="none" w:sz="0" w:space="0" w:color="auto"/>
      </w:divBdr>
    </w:div>
    <w:div w:id="19715482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laya-alla\Desktop\%3f%3f%3f%3f%3f%3f%20%3f%3f%3f%3f%3f%3f%3f%3f%3f%3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emplate>
  <TotalTime>555</TotalTime>
  <Pages>10</Pages>
  <Words>2474</Words>
  <Characters>14107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zlaya-alla</dc:creator>
  <cp:keywords/>
  <dc:description/>
  <cp:lastModifiedBy>libonu</cp:lastModifiedBy>
  <cp:revision>6</cp:revision>
  <dcterms:created xsi:type="dcterms:W3CDTF">2017-06-02T09:07:00Z</dcterms:created>
  <dcterms:modified xsi:type="dcterms:W3CDTF">2018-04-25T10:46:00Z</dcterms:modified>
</cp:coreProperties>
</file>