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1904" w:rsidRDefault="00B01904" w:rsidP="00B01904">
      <w:pPr>
        <w:pStyle w:val="a3"/>
        <w:spacing w:before="65" w:line="362" w:lineRule="auto"/>
        <w:ind w:left="2074" w:right="1505"/>
        <w:jc w:val="center"/>
      </w:pPr>
      <w:r>
        <w:t>ОДЕСЬКИЙ НАЦІОНАЛЬНИЙ УНІВЕРСИТЕТ</w:t>
      </w:r>
      <w:r>
        <w:rPr>
          <w:spacing w:val="-67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МЕЧНИКОВА</w:t>
      </w:r>
    </w:p>
    <w:p w:rsidR="00B01904" w:rsidRDefault="00B01904" w:rsidP="00B01904">
      <w:pPr>
        <w:pStyle w:val="a3"/>
        <w:spacing w:line="317" w:lineRule="exact"/>
        <w:ind w:left="2069" w:right="1514"/>
        <w:jc w:val="center"/>
      </w:pPr>
      <w:r>
        <w:t>Геолого-географічний</w:t>
      </w:r>
      <w:r>
        <w:rPr>
          <w:spacing w:val="-6"/>
        </w:rPr>
        <w:t xml:space="preserve"> </w:t>
      </w:r>
      <w:r>
        <w:t>факультет</w:t>
      </w:r>
    </w:p>
    <w:p w:rsidR="00B01904" w:rsidRDefault="00B01904" w:rsidP="00B01904">
      <w:pPr>
        <w:pStyle w:val="a3"/>
        <w:spacing w:before="160"/>
        <w:ind w:left="2074" w:right="1514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економічної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соціальної</w:t>
      </w:r>
      <w:r>
        <w:rPr>
          <w:spacing w:val="-2"/>
        </w:rPr>
        <w:t xml:space="preserve"> </w:t>
      </w:r>
      <w:r>
        <w:t>географії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туризму</w:t>
      </w:r>
    </w:p>
    <w:p w:rsidR="00B01904" w:rsidRDefault="00B01904" w:rsidP="00B01904">
      <w:pPr>
        <w:pStyle w:val="a3"/>
        <w:ind w:left="0"/>
        <w:jc w:val="left"/>
        <w:rPr>
          <w:sz w:val="30"/>
        </w:rPr>
      </w:pPr>
    </w:p>
    <w:p w:rsidR="00B01904" w:rsidRDefault="00B01904" w:rsidP="00B01904">
      <w:pPr>
        <w:pStyle w:val="a3"/>
        <w:ind w:left="0"/>
        <w:jc w:val="left"/>
        <w:rPr>
          <w:sz w:val="30"/>
        </w:rPr>
      </w:pPr>
    </w:p>
    <w:p w:rsidR="00B01904" w:rsidRDefault="00B01904" w:rsidP="00B01904">
      <w:pPr>
        <w:pStyle w:val="a3"/>
        <w:spacing w:before="4"/>
        <w:ind w:left="0"/>
        <w:jc w:val="left"/>
        <w:rPr>
          <w:sz w:val="26"/>
        </w:rPr>
      </w:pPr>
    </w:p>
    <w:p w:rsidR="00B01904" w:rsidRDefault="00B01904" w:rsidP="00B01904">
      <w:pPr>
        <w:pStyle w:val="a5"/>
      </w:pPr>
      <w:r>
        <w:t>Кваліфікаційна</w:t>
      </w:r>
      <w:r>
        <w:rPr>
          <w:spacing w:val="-3"/>
        </w:rPr>
        <w:t xml:space="preserve"> </w:t>
      </w:r>
      <w:r>
        <w:t>робота</w:t>
      </w:r>
    </w:p>
    <w:p w:rsidR="00B01904" w:rsidRDefault="00B01904" w:rsidP="00B01904">
      <w:pPr>
        <w:pStyle w:val="a3"/>
        <w:spacing w:line="320" w:lineRule="exact"/>
        <w:ind w:left="2072" w:right="1514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2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«бакалавр»</w:t>
      </w:r>
    </w:p>
    <w:p w:rsidR="00B01904" w:rsidRDefault="00B01904" w:rsidP="00B01904">
      <w:pPr>
        <w:pStyle w:val="a3"/>
        <w:ind w:left="0"/>
        <w:jc w:val="left"/>
        <w:rPr>
          <w:sz w:val="30"/>
        </w:rPr>
      </w:pPr>
    </w:p>
    <w:p w:rsidR="00B01904" w:rsidRDefault="00B01904" w:rsidP="00B01904">
      <w:pPr>
        <w:pStyle w:val="1"/>
        <w:spacing w:before="197"/>
        <w:ind w:left="1835" w:right="1275"/>
        <w:jc w:val="center"/>
      </w:pPr>
      <w:r>
        <w:t>Туристичне</w:t>
      </w:r>
      <w:r>
        <w:rPr>
          <w:spacing w:val="-15"/>
        </w:rPr>
        <w:t xml:space="preserve"> </w:t>
      </w:r>
      <w:r>
        <w:t>господарство</w:t>
      </w:r>
      <w:r>
        <w:rPr>
          <w:spacing w:val="-13"/>
        </w:rPr>
        <w:t xml:space="preserve"> </w:t>
      </w:r>
      <w:r>
        <w:t>Арабської</w:t>
      </w:r>
      <w:r>
        <w:rPr>
          <w:spacing w:val="-13"/>
        </w:rPr>
        <w:t xml:space="preserve"> </w:t>
      </w:r>
      <w:r>
        <w:t>Республіки</w:t>
      </w:r>
      <w:r>
        <w:rPr>
          <w:spacing w:val="-14"/>
        </w:rPr>
        <w:t xml:space="preserve"> </w:t>
      </w:r>
      <w:r>
        <w:t>Єгипет</w:t>
      </w:r>
      <w:r>
        <w:rPr>
          <w:spacing w:val="-67"/>
        </w:rPr>
        <w:t xml:space="preserve"> </w:t>
      </w:r>
      <w:r>
        <w:t>Tourism</w:t>
      </w:r>
      <w:r>
        <w:rPr>
          <w:spacing w:val="-6"/>
        </w:rPr>
        <w:t xml:space="preserve"> </w:t>
      </w:r>
      <w:r>
        <w:t>economy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Arab</w:t>
      </w:r>
      <w:r>
        <w:rPr>
          <w:spacing w:val="-2"/>
        </w:rPr>
        <w:t xml:space="preserve"> </w:t>
      </w:r>
      <w:r>
        <w:t>Republic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Egypt</w:t>
      </w:r>
    </w:p>
    <w:p w:rsidR="00B01904" w:rsidRDefault="00B01904" w:rsidP="00B01904">
      <w:pPr>
        <w:pStyle w:val="a3"/>
        <w:ind w:left="0"/>
        <w:jc w:val="left"/>
        <w:rPr>
          <w:b/>
          <w:sz w:val="30"/>
        </w:rPr>
      </w:pPr>
    </w:p>
    <w:p w:rsidR="00B01904" w:rsidRDefault="00B01904" w:rsidP="00B01904">
      <w:pPr>
        <w:pStyle w:val="a3"/>
        <w:spacing w:before="7"/>
        <w:ind w:left="0"/>
        <w:jc w:val="left"/>
        <w:rPr>
          <w:b/>
          <w:sz w:val="33"/>
        </w:rPr>
      </w:pPr>
    </w:p>
    <w:p w:rsidR="00B01904" w:rsidRDefault="00B01904" w:rsidP="00B01904">
      <w:pPr>
        <w:pStyle w:val="a3"/>
        <w:ind w:left="5992" w:right="728" w:firstLine="4"/>
        <w:jc w:val="left"/>
      </w:pPr>
      <w:r>
        <w:t>Виконала:</w:t>
      </w:r>
      <w:r>
        <w:rPr>
          <w:spacing w:val="20"/>
        </w:rPr>
        <w:t xml:space="preserve"> </w:t>
      </w:r>
      <w:r>
        <w:t>здобувачка</w:t>
      </w:r>
      <w:r>
        <w:rPr>
          <w:spacing w:val="1"/>
        </w:rPr>
        <w:t xml:space="preserve"> </w:t>
      </w:r>
      <w:r>
        <w:t>денної форми навчання</w:t>
      </w:r>
      <w:r>
        <w:rPr>
          <w:spacing w:val="1"/>
        </w:rPr>
        <w:t xml:space="preserve"> </w:t>
      </w:r>
      <w:r>
        <w:t>спеціальності 242 Туризм</w:t>
      </w:r>
      <w:r>
        <w:rPr>
          <w:spacing w:val="1"/>
        </w:rPr>
        <w:t xml:space="preserve"> </w:t>
      </w:r>
      <w:r>
        <w:t>Освітня</w:t>
      </w:r>
      <w:r>
        <w:rPr>
          <w:spacing w:val="-5"/>
        </w:rPr>
        <w:t xml:space="preserve"> </w:t>
      </w:r>
      <w:r>
        <w:t>програма</w:t>
      </w:r>
      <w:r>
        <w:rPr>
          <w:spacing w:val="65"/>
        </w:rPr>
        <w:t xml:space="preserve"> </w:t>
      </w:r>
      <w:r>
        <w:t>«Туризм»</w:t>
      </w:r>
    </w:p>
    <w:p w:rsidR="00B01904" w:rsidRDefault="00B01904" w:rsidP="00B01904">
      <w:pPr>
        <w:pStyle w:val="a3"/>
        <w:ind w:left="0"/>
        <w:jc w:val="left"/>
        <w:rPr>
          <w:sz w:val="30"/>
        </w:rPr>
      </w:pPr>
    </w:p>
    <w:p w:rsidR="00B01904" w:rsidRDefault="00B01904" w:rsidP="00B01904">
      <w:pPr>
        <w:pStyle w:val="a3"/>
        <w:ind w:left="0"/>
        <w:jc w:val="left"/>
        <w:rPr>
          <w:sz w:val="26"/>
        </w:rPr>
      </w:pPr>
    </w:p>
    <w:p w:rsidR="00B01904" w:rsidRDefault="00B01904" w:rsidP="00B01904">
      <w:pPr>
        <w:pStyle w:val="a3"/>
        <w:ind w:left="5997"/>
        <w:jc w:val="left"/>
      </w:pPr>
      <w:r>
        <w:t>Іовчева</w:t>
      </w:r>
      <w:r>
        <w:rPr>
          <w:spacing w:val="-17"/>
        </w:rPr>
        <w:t xml:space="preserve"> </w:t>
      </w:r>
      <w:r>
        <w:t>Тетяна</w:t>
      </w:r>
      <w:r>
        <w:rPr>
          <w:spacing w:val="-16"/>
        </w:rPr>
        <w:t xml:space="preserve"> </w:t>
      </w:r>
      <w:r>
        <w:t>Миколаївна</w:t>
      </w:r>
    </w:p>
    <w:p w:rsidR="00B01904" w:rsidRDefault="00B01904" w:rsidP="00B01904">
      <w:pPr>
        <w:ind w:left="6698"/>
        <w:rPr>
          <w:sz w:val="20"/>
        </w:rPr>
      </w:pPr>
      <w:r>
        <w:rPr>
          <w:sz w:val="20"/>
        </w:rPr>
        <w:t>(прізвище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5"/>
          <w:sz w:val="20"/>
        </w:rPr>
        <w:t xml:space="preserve"> </w:t>
      </w:r>
      <w:r>
        <w:rPr>
          <w:sz w:val="20"/>
        </w:rPr>
        <w:t>ініціали</w:t>
      </w:r>
      <w:r>
        <w:rPr>
          <w:spacing w:val="-6"/>
          <w:sz w:val="20"/>
        </w:rPr>
        <w:t xml:space="preserve"> </w:t>
      </w:r>
      <w:r>
        <w:rPr>
          <w:sz w:val="20"/>
        </w:rPr>
        <w:t>повністю)</w:t>
      </w:r>
    </w:p>
    <w:p w:rsidR="00B01904" w:rsidRDefault="00B01904" w:rsidP="00B01904">
      <w:pPr>
        <w:pStyle w:val="a3"/>
        <w:spacing w:line="322" w:lineRule="exact"/>
        <w:ind w:left="5997"/>
        <w:jc w:val="left"/>
      </w:pPr>
      <w:r>
        <w:t>Керівник</w:t>
      </w:r>
    </w:p>
    <w:p w:rsidR="00B01904" w:rsidRDefault="00B01904" w:rsidP="00B01904">
      <w:pPr>
        <w:pStyle w:val="a3"/>
        <w:spacing w:line="322" w:lineRule="exact"/>
        <w:ind w:left="5997"/>
        <w:jc w:val="left"/>
      </w:pPr>
      <w:r>
        <w:t>К.г.н.</w:t>
      </w:r>
      <w:r>
        <w:rPr>
          <w:spacing w:val="-3"/>
        </w:rPr>
        <w:t xml:space="preserve"> </w:t>
      </w:r>
      <w:r>
        <w:t>доц.</w:t>
      </w:r>
      <w:r>
        <w:rPr>
          <w:spacing w:val="-2"/>
        </w:rPr>
        <w:t xml:space="preserve"> </w:t>
      </w:r>
      <w:r>
        <w:t>Молодецький</w:t>
      </w:r>
      <w:r>
        <w:rPr>
          <w:spacing w:val="-1"/>
        </w:rPr>
        <w:t xml:space="preserve"> </w:t>
      </w:r>
      <w:r>
        <w:t>А.Е</w:t>
      </w:r>
    </w:p>
    <w:p w:rsidR="00B01904" w:rsidRDefault="00B01904" w:rsidP="00B01904">
      <w:pPr>
        <w:ind w:right="882"/>
        <w:jc w:val="right"/>
        <w:rPr>
          <w:sz w:val="20"/>
        </w:rPr>
      </w:pPr>
      <w:r>
        <w:rPr>
          <w:sz w:val="20"/>
        </w:rPr>
        <w:t>(прізвище</w:t>
      </w:r>
      <w:r>
        <w:rPr>
          <w:spacing w:val="-6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z w:val="20"/>
        </w:rPr>
        <w:t>ініціали)</w:t>
      </w:r>
    </w:p>
    <w:p w:rsidR="00B01904" w:rsidRDefault="00B01904" w:rsidP="00B01904">
      <w:pPr>
        <w:pStyle w:val="a3"/>
        <w:spacing w:line="322" w:lineRule="exact"/>
        <w:ind w:left="5997"/>
        <w:jc w:val="left"/>
      </w:pPr>
      <w:r>
        <w:t>Рецензент</w:t>
      </w:r>
    </w:p>
    <w:p w:rsidR="00B01904" w:rsidRDefault="00B01904" w:rsidP="00B01904">
      <w:pPr>
        <w:pStyle w:val="a3"/>
        <w:spacing w:line="322" w:lineRule="exact"/>
        <w:ind w:left="5997"/>
        <w:jc w:val="left"/>
      </w:pPr>
      <w:r>
        <w:t>доц.к.г.н.</w:t>
      </w:r>
      <w:r>
        <w:rPr>
          <w:spacing w:val="-6"/>
        </w:rPr>
        <w:t xml:space="preserve"> </w:t>
      </w:r>
      <w:r>
        <w:t>Гижко</w:t>
      </w:r>
      <w:r>
        <w:rPr>
          <w:spacing w:val="-2"/>
        </w:rPr>
        <w:t xml:space="preserve"> </w:t>
      </w:r>
      <w:r>
        <w:t>Л.В.</w:t>
      </w:r>
    </w:p>
    <w:p w:rsidR="00B01904" w:rsidRDefault="00B01904" w:rsidP="00B01904">
      <w:pPr>
        <w:ind w:right="882"/>
        <w:jc w:val="right"/>
        <w:rPr>
          <w:sz w:val="20"/>
        </w:rPr>
      </w:pPr>
      <w:r>
        <w:rPr>
          <w:sz w:val="20"/>
        </w:rPr>
        <w:t>(прізвище</w:t>
      </w:r>
      <w:r>
        <w:rPr>
          <w:spacing w:val="-6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z w:val="20"/>
        </w:rPr>
        <w:t>ініціали)</w:t>
      </w:r>
    </w:p>
    <w:p w:rsidR="00B01904" w:rsidRDefault="00B01904" w:rsidP="00B01904">
      <w:pPr>
        <w:pStyle w:val="a3"/>
        <w:ind w:left="0"/>
        <w:jc w:val="left"/>
        <w:rPr>
          <w:sz w:val="22"/>
        </w:rPr>
      </w:pPr>
    </w:p>
    <w:p w:rsidR="00B01904" w:rsidRDefault="00B01904" w:rsidP="00B01904">
      <w:pPr>
        <w:pStyle w:val="a3"/>
        <w:ind w:left="0"/>
        <w:jc w:val="left"/>
        <w:rPr>
          <w:sz w:val="22"/>
        </w:rPr>
      </w:pPr>
    </w:p>
    <w:p w:rsidR="00B01904" w:rsidRDefault="00B01904" w:rsidP="00B01904">
      <w:pPr>
        <w:pStyle w:val="a3"/>
        <w:ind w:left="0"/>
        <w:jc w:val="left"/>
        <w:rPr>
          <w:sz w:val="22"/>
        </w:rPr>
      </w:pPr>
    </w:p>
    <w:p w:rsidR="00B01904" w:rsidRDefault="00B01904" w:rsidP="00B01904">
      <w:pPr>
        <w:pStyle w:val="a3"/>
        <w:spacing w:before="11"/>
        <w:ind w:left="0"/>
        <w:jc w:val="left"/>
        <w:rPr>
          <w:sz w:val="17"/>
        </w:rPr>
      </w:pPr>
    </w:p>
    <w:p w:rsidR="00B01904" w:rsidRDefault="00B01904" w:rsidP="00B01904">
      <w:pPr>
        <w:pStyle w:val="a3"/>
        <w:tabs>
          <w:tab w:val="left" w:pos="5469"/>
          <w:tab w:val="left" w:pos="7335"/>
          <w:tab w:val="left" w:pos="8317"/>
          <w:tab w:val="left" w:pos="9157"/>
          <w:tab w:val="left" w:pos="9203"/>
        </w:tabs>
        <w:spacing w:line="242" w:lineRule="auto"/>
        <w:ind w:left="1041" w:right="778"/>
        <w:jc w:val="left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4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3"/>
        </w:rPr>
        <w:t xml:space="preserve"> </w:t>
      </w:r>
      <w:r>
        <w:t>засідання</w:t>
      </w:r>
      <w:r>
        <w:rPr>
          <w:spacing w:val="-4"/>
        </w:rPr>
        <w:t xml:space="preserve"> </w:t>
      </w:r>
      <w:r>
        <w:t>кафедри</w:t>
      </w:r>
      <w:r>
        <w:tab/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</w:p>
    <w:p w:rsidR="00B01904" w:rsidRDefault="00B01904" w:rsidP="00B01904">
      <w:pPr>
        <w:tabs>
          <w:tab w:val="left" w:pos="2008"/>
          <w:tab w:val="left" w:pos="2920"/>
          <w:tab w:val="left" w:pos="3902"/>
          <w:tab w:val="left" w:pos="5364"/>
          <w:tab w:val="left" w:pos="5440"/>
          <w:tab w:val="left" w:pos="6842"/>
          <w:tab w:val="left" w:pos="8251"/>
          <w:tab w:val="left" w:pos="9308"/>
        </w:tabs>
        <w:ind w:left="1041" w:right="530"/>
        <w:rPr>
          <w:sz w:val="20"/>
        </w:rPr>
      </w:pPr>
      <w:r>
        <w:rPr>
          <w:sz w:val="28"/>
        </w:rPr>
        <w:t>№</w:t>
      </w:r>
      <w:r>
        <w:rPr>
          <w:sz w:val="28"/>
          <w:u w:val="single"/>
        </w:rPr>
        <w:tab/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«</w:t>
      </w:r>
      <w:r>
        <w:rPr>
          <w:sz w:val="28"/>
          <w:u w:val="single"/>
        </w:rPr>
        <w:tab/>
      </w:r>
      <w:r>
        <w:rPr>
          <w:sz w:val="28"/>
        </w:rPr>
        <w:t>_»</w:t>
      </w:r>
      <w:r>
        <w:rPr>
          <w:sz w:val="28"/>
          <w:u w:val="single"/>
        </w:rPr>
        <w:tab/>
      </w:r>
      <w:r>
        <w:rPr>
          <w:sz w:val="28"/>
        </w:rPr>
        <w:t>р.</w:t>
      </w:r>
      <w:r>
        <w:rPr>
          <w:sz w:val="28"/>
        </w:rPr>
        <w:tab/>
      </w:r>
      <w:r>
        <w:rPr>
          <w:sz w:val="28"/>
        </w:rPr>
        <w:tab/>
        <w:t>Оцінка</w:t>
      </w:r>
      <w:r>
        <w:rPr>
          <w:sz w:val="28"/>
          <w:u w:val="single"/>
        </w:rPr>
        <w:tab/>
      </w:r>
      <w:r>
        <w:rPr>
          <w:sz w:val="28"/>
        </w:rPr>
        <w:t>_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ab/>
      </w:r>
      <w:r>
        <w:rPr>
          <w:sz w:val="28"/>
        </w:rPr>
        <w:t>_</w:t>
      </w:r>
      <w:r>
        <w:rPr>
          <w:spacing w:val="1"/>
          <w:sz w:val="28"/>
        </w:rPr>
        <w:t xml:space="preserve"> </w:t>
      </w:r>
      <w:r>
        <w:rPr>
          <w:sz w:val="28"/>
        </w:rPr>
        <w:t>Завідувач</w:t>
      </w:r>
      <w:r>
        <w:rPr>
          <w:spacing w:val="-3"/>
          <w:sz w:val="28"/>
        </w:rPr>
        <w:t xml:space="preserve"> </w:t>
      </w:r>
      <w:r>
        <w:rPr>
          <w:sz w:val="28"/>
        </w:rPr>
        <w:t>кафедри</w:t>
      </w:r>
      <w:r>
        <w:rPr>
          <w:sz w:val="28"/>
        </w:rPr>
        <w:tab/>
      </w:r>
      <w:r>
        <w:rPr>
          <w:sz w:val="28"/>
        </w:rPr>
        <w:tab/>
        <w:t>(</w:t>
      </w:r>
      <w:r>
        <w:rPr>
          <w:sz w:val="20"/>
        </w:rPr>
        <w:t>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за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ЕСТS,</w:t>
      </w:r>
      <w:r>
        <w:rPr>
          <w:spacing w:val="-2"/>
          <w:sz w:val="20"/>
        </w:rPr>
        <w:t xml:space="preserve"> </w:t>
      </w:r>
      <w:r>
        <w:rPr>
          <w:sz w:val="20"/>
        </w:rPr>
        <w:t>бал)</w:t>
      </w:r>
    </w:p>
    <w:p w:rsidR="00B01904" w:rsidRDefault="00B01904" w:rsidP="00B01904">
      <w:pPr>
        <w:pStyle w:val="a3"/>
        <w:tabs>
          <w:tab w:val="left" w:pos="1603"/>
          <w:tab w:val="left" w:pos="5270"/>
        </w:tabs>
        <w:spacing w:before="225" w:line="322" w:lineRule="exact"/>
        <w:ind w:left="1041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  <w:t>проф.Віталій</w:t>
      </w:r>
      <w:r>
        <w:rPr>
          <w:spacing w:val="-3"/>
          <w:u w:val="single"/>
        </w:rPr>
        <w:t xml:space="preserve"> </w:t>
      </w:r>
      <w:r>
        <w:rPr>
          <w:u w:val="single"/>
        </w:rPr>
        <w:t>СИЧ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B01904" w:rsidRDefault="00B01904" w:rsidP="00B01904">
      <w:pPr>
        <w:tabs>
          <w:tab w:val="left" w:pos="2193"/>
          <w:tab w:val="left" w:pos="5472"/>
          <w:tab w:val="left" w:pos="6177"/>
        </w:tabs>
        <w:ind w:left="1091"/>
        <w:rPr>
          <w:sz w:val="28"/>
        </w:rPr>
      </w:pPr>
      <w:r>
        <w:rPr>
          <w:sz w:val="20"/>
        </w:rPr>
        <w:t>(підпис)</w:t>
      </w:r>
      <w:r>
        <w:rPr>
          <w:sz w:val="20"/>
        </w:rPr>
        <w:tab/>
        <w:t>(прізвище,ініціали</w:t>
      </w:r>
      <w:r>
        <w:rPr>
          <w:sz w:val="28"/>
        </w:rPr>
        <w:t>)</w:t>
      </w:r>
      <w:r>
        <w:rPr>
          <w:sz w:val="28"/>
        </w:rPr>
        <w:tab/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pacing w:val="-3"/>
          <w:sz w:val="28"/>
        </w:rPr>
        <w:t xml:space="preserve"> </w:t>
      </w:r>
      <w:r>
        <w:rPr>
          <w:sz w:val="28"/>
          <w:u w:val="single"/>
        </w:rPr>
        <w:t>доц.Катерина</w:t>
      </w:r>
      <w:r>
        <w:rPr>
          <w:spacing w:val="-8"/>
          <w:sz w:val="28"/>
          <w:u w:val="single"/>
        </w:rPr>
        <w:t xml:space="preserve"> </w:t>
      </w:r>
      <w:r>
        <w:rPr>
          <w:sz w:val="28"/>
          <w:u w:val="single"/>
        </w:rPr>
        <w:t>КОЛОМІЄЦЬ</w:t>
      </w:r>
    </w:p>
    <w:p w:rsidR="00B01904" w:rsidRDefault="00B01904" w:rsidP="00B01904">
      <w:pPr>
        <w:tabs>
          <w:tab w:val="left" w:pos="7094"/>
        </w:tabs>
        <w:ind w:left="5793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(прізвище,</w:t>
      </w:r>
      <w:r>
        <w:rPr>
          <w:spacing w:val="-5"/>
          <w:sz w:val="20"/>
        </w:rPr>
        <w:t xml:space="preserve"> </w:t>
      </w:r>
      <w:r>
        <w:rPr>
          <w:sz w:val="20"/>
        </w:rPr>
        <w:t>ініціали)</w:t>
      </w:r>
    </w:p>
    <w:p w:rsidR="00B01904" w:rsidRDefault="00B01904" w:rsidP="00B01904">
      <w:pPr>
        <w:pStyle w:val="a3"/>
        <w:ind w:left="0"/>
        <w:jc w:val="left"/>
        <w:rPr>
          <w:sz w:val="22"/>
        </w:rPr>
      </w:pPr>
    </w:p>
    <w:p w:rsidR="00B01904" w:rsidRDefault="00B01904" w:rsidP="00B01904">
      <w:pPr>
        <w:pStyle w:val="a3"/>
        <w:spacing w:before="4"/>
        <w:ind w:left="0"/>
        <w:jc w:val="left"/>
        <w:rPr>
          <w:sz w:val="30"/>
        </w:rPr>
      </w:pPr>
    </w:p>
    <w:p w:rsidR="00B01904" w:rsidRDefault="00B01904" w:rsidP="00B01904">
      <w:pPr>
        <w:pStyle w:val="1"/>
        <w:ind w:left="2074" w:right="1500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B01904" w:rsidRDefault="00B01904" w:rsidP="00B01904">
      <w:pPr>
        <w:jc w:val="center"/>
        <w:sectPr w:rsidR="00B01904" w:rsidSect="00B01904">
          <w:pgSz w:w="11920" w:h="16850"/>
          <w:pgMar w:top="1060" w:right="380" w:bottom="280" w:left="1380" w:header="720" w:footer="720" w:gutter="0"/>
          <w:cols w:space="720"/>
        </w:sectPr>
      </w:pPr>
    </w:p>
    <w:p w:rsidR="00B01904" w:rsidRDefault="00B01904" w:rsidP="00B01904">
      <w:pPr>
        <w:pStyle w:val="a3"/>
        <w:spacing w:before="7"/>
        <w:ind w:left="0"/>
        <w:jc w:val="left"/>
        <w:rPr>
          <w:b/>
          <w:sz w:val="15"/>
        </w:rPr>
      </w:pPr>
    </w:p>
    <w:p w:rsidR="00B01904" w:rsidRDefault="00B01904" w:rsidP="00B01904">
      <w:pPr>
        <w:pStyle w:val="a3"/>
        <w:spacing w:before="89"/>
        <w:ind w:left="1372" w:right="1514"/>
        <w:jc w:val="center"/>
      </w:pPr>
      <w:r>
        <w:t>ЗМІСТ</w:t>
      </w:r>
    </w:p>
    <w:p w:rsidR="00B01904" w:rsidRDefault="00B01904" w:rsidP="00B01904">
      <w:pPr>
        <w:pStyle w:val="a3"/>
        <w:spacing w:before="6" w:after="1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2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94"/>
        <w:gridCol w:w="981"/>
      </w:tblGrid>
      <w:tr w:rsidR="00B01904" w:rsidTr="008059E9">
        <w:trPr>
          <w:trHeight w:val="482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rPr>
                <w:sz w:val="28"/>
              </w:rPr>
            </w:pPr>
            <w:r>
              <w:rPr>
                <w:sz w:val="28"/>
              </w:rPr>
              <w:t>ВСТУП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434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</w:tr>
      <w:tr w:rsidR="00B01904" w:rsidTr="008059E9">
        <w:trPr>
          <w:trHeight w:val="1449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tabs>
                <w:tab w:val="left" w:pos="2416"/>
                <w:tab w:val="left" w:pos="6978"/>
              </w:tabs>
              <w:spacing w:line="362" w:lineRule="auto"/>
              <w:ind w:right="99" w:firstLine="708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106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z w:val="28"/>
              </w:rPr>
              <w:tab/>
              <w:t>ІСТОРІЯ</w:t>
            </w:r>
            <w:r>
              <w:rPr>
                <w:spacing w:val="10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ТУРИЗМУ</w:t>
            </w:r>
            <w:r>
              <w:rPr>
                <w:sz w:val="28"/>
              </w:rPr>
              <w:tab/>
            </w:r>
            <w:r>
              <w:rPr>
                <w:spacing w:val="-6"/>
                <w:sz w:val="28"/>
              </w:rPr>
              <w:t>АРАБСЬКОЇ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РЕСПУБЛІКИ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ЄГИПЕТ</w:t>
            </w:r>
          </w:p>
          <w:p w:rsidR="00B01904" w:rsidRDefault="00B01904" w:rsidP="008059E9">
            <w:pPr>
              <w:pStyle w:val="TableParagraph"/>
              <w:spacing w:line="317" w:lineRule="exact"/>
              <w:ind w:left="815"/>
              <w:rPr>
                <w:sz w:val="28"/>
              </w:rPr>
            </w:pPr>
            <w:r>
              <w:rPr>
                <w:sz w:val="28"/>
              </w:rPr>
              <w:t>1.1.Передумови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історія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туризму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434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</w:tr>
      <w:tr w:rsidR="00B01904" w:rsidTr="008059E9">
        <w:trPr>
          <w:trHeight w:val="1931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tabs>
                <w:tab w:val="left" w:pos="2123"/>
                <w:tab w:val="left" w:pos="2670"/>
                <w:tab w:val="left" w:pos="4936"/>
                <w:tab w:val="left" w:pos="5366"/>
                <w:tab w:val="left" w:pos="7041"/>
              </w:tabs>
              <w:spacing w:line="362" w:lineRule="auto"/>
              <w:ind w:right="96" w:firstLine="708"/>
              <w:rPr>
                <w:sz w:val="28"/>
              </w:rPr>
            </w:pPr>
            <w:r>
              <w:rPr>
                <w:sz w:val="28"/>
              </w:rPr>
              <w:t>РОЗДIЛ</w:t>
            </w:r>
            <w:r>
              <w:rPr>
                <w:sz w:val="28"/>
              </w:rPr>
              <w:tab/>
              <w:t>2.</w:t>
            </w:r>
            <w:r>
              <w:rPr>
                <w:sz w:val="28"/>
              </w:rPr>
              <w:tab/>
              <w:t>ПEPEДУМОВИ</w:t>
            </w:r>
            <w:r>
              <w:rPr>
                <w:sz w:val="28"/>
              </w:rPr>
              <w:tab/>
              <w:t>I</w:t>
            </w:r>
            <w:r>
              <w:rPr>
                <w:sz w:val="28"/>
              </w:rPr>
              <w:tab/>
              <w:t>ФАКТОPИ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PОЗВИТКУ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РЕКРЕАЦІЙНО-ТУРИСТИЧНОГО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КОМПЛЕКСУ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  <w:p w:rsidR="00B01904" w:rsidRDefault="00B01904" w:rsidP="008059E9">
            <w:pPr>
              <w:pStyle w:val="TableParagraph"/>
              <w:spacing w:line="317" w:lineRule="exact"/>
              <w:ind w:left="815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Природно-географічні</w:t>
            </w:r>
            <w:r>
              <w:rPr>
                <w:spacing w:val="75"/>
                <w:sz w:val="28"/>
              </w:rPr>
              <w:t xml:space="preserve"> </w:t>
            </w:r>
            <w:r>
              <w:rPr>
                <w:sz w:val="28"/>
              </w:rPr>
              <w:t>передумови</w:t>
            </w:r>
            <w:r>
              <w:rPr>
                <w:spacing w:val="7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72"/>
                <w:sz w:val="28"/>
              </w:rPr>
              <w:t xml:space="preserve"> </w:t>
            </w:r>
            <w:r>
              <w:rPr>
                <w:sz w:val="28"/>
              </w:rPr>
              <w:t>рекреаційно-</w:t>
            </w:r>
          </w:p>
          <w:p w:rsidR="00B01904" w:rsidRDefault="00B01904" w:rsidP="008059E9">
            <w:pPr>
              <w:pStyle w:val="TableParagraph"/>
              <w:spacing w:before="153" w:line="240" w:lineRule="auto"/>
              <w:rPr>
                <w:sz w:val="28"/>
              </w:rPr>
            </w:pPr>
            <w:r>
              <w:rPr>
                <w:sz w:val="28"/>
              </w:rPr>
              <w:t>туристичного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комплексу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15</w:t>
            </w:r>
          </w:p>
        </w:tc>
      </w:tr>
      <w:tr w:rsidR="00B01904" w:rsidTr="008059E9">
        <w:trPr>
          <w:trHeight w:val="484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ind w:left="815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Соціально-економічні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фактори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21</w:t>
            </w:r>
          </w:p>
        </w:tc>
      </w:tr>
      <w:tr w:rsidR="00B01904" w:rsidTr="008059E9">
        <w:trPr>
          <w:trHeight w:val="481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ind w:left="815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Полiтико-пpавовi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фактори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25</w:t>
            </w:r>
          </w:p>
        </w:tc>
      </w:tr>
      <w:tr w:rsidR="00B01904" w:rsidTr="008059E9">
        <w:trPr>
          <w:trHeight w:val="1288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240" w:lineRule="auto"/>
              <w:ind w:firstLine="708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СТАН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РЕКРЕАЦІЙНО-ТУРИСТИЧНОЇ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ІНФРАСТРУКТУРИ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  <w:p w:rsidR="00B01904" w:rsidRDefault="00B01904" w:rsidP="008059E9">
            <w:pPr>
              <w:pStyle w:val="TableParagraph"/>
              <w:tabs>
                <w:tab w:val="left" w:pos="1557"/>
                <w:tab w:val="left" w:pos="3109"/>
                <w:tab w:val="left" w:pos="4019"/>
                <w:tab w:val="left" w:pos="5476"/>
              </w:tabs>
              <w:spacing w:line="322" w:lineRule="exact"/>
              <w:ind w:right="94" w:firstLine="708"/>
              <w:rPr>
                <w:sz w:val="28"/>
              </w:rPr>
            </w:pPr>
            <w:r>
              <w:rPr>
                <w:sz w:val="28"/>
              </w:rPr>
              <w:t>3.1</w:t>
            </w:r>
            <w:r>
              <w:rPr>
                <w:sz w:val="28"/>
              </w:rPr>
              <w:tab/>
              <w:t>Сучасний</w:t>
            </w:r>
            <w:r>
              <w:rPr>
                <w:sz w:val="28"/>
              </w:rPr>
              <w:tab/>
              <w:t>стан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рекреаційно-туристичної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інфраструктури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33</w:t>
            </w:r>
          </w:p>
        </w:tc>
      </w:tr>
      <w:tr w:rsidR="00B01904" w:rsidTr="008059E9">
        <w:trPr>
          <w:trHeight w:val="964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ind w:left="815"/>
              <w:rPr>
                <w:sz w:val="28"/>
              </w:rPr>
            </w:pPr>
            <w:r>
              <w:rPr>
                <w:sz w:val="28"/>
              </w:rPr>
              <w:t>3.2</w:t>
            </w:r>
            <w:r>
              <w:rPr>
                <w:spacing w:val="18"/>
                <w:sz w:val="28"/>
              </w:rPr>
              <w:t xml:space="preserve"> </w:t>
            </w:r>
            <w:r>
              <w:rPr>
                <w:sz w:val="28"/>
              </w:rPr>
              <w:t>Особливості</w:t>
            </w:r>
            <w:r>
              <w:rPr>
                <w:spacing w:val="19"/>
                <w:sz w:val="28"/>
              </w:rPr>
              <w:t xml:space="preserve"> </w:t>
            </w:r>
            <w:r>
              <w:rPr>
                <w:sz w:val="28"/>
              </w:rPr>
              <w:t>сучасного</w:t>
            </w:r>
            <w:r>
              <w:rPr>
                <w:spacing w:val="19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17"/>
                <w:sz w:val="28"/>
              </w:rPr>
              <w:t xml:space="preserve"> </w:t>
            </w:r>
            <w:r>
              <w:rPr>
                <w:sz w:val="28"/>
              </w:rPr>
              <w:t>рекреаційно-туристичного</w:t>
            </w:r>
          </w:p>
          <w:p w:rsidR="00B01904" w:rsidRDefault="00B01904" w:rsidP="008059E9">
            <w:pPr>
              <w:pStyle w:val="TableParagraph"/>
              <w:spacing w:before="160" w:line="240" w:lineRule="auto"/>
              <w:rPr>
                <w:sz w:val="28"/>
              </w:rPr>
            </w:pPr>
            <w:r>
              <w:rPr>
                <w:sz w:val="28"/>
              </w:rPr>
              <w:t>комплексу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40</w:t>
            </w:r>
          </w:p>
        </w:tc>
      </w:tr>
      <w:tr w:rsidR="00B01904" w:rsidTr="008059E9">
        <w:trPr>
          <w:trHeight w:val="966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tabs>
                <w:tab w:val="left" w:pos="1470"/>
                <w:tab w:val="left" w:pos="3265"/>
                <w:tab w:val="left" w:pos="5346"/>
                <w:tab w:val="left" w:pos="6935"/>
              </w:tabs>
              <w:spacing w:line="317" w:lineRule="exact"/>
              <w:ind w:left="815"/>
              <w:rPr>
                <w:sz w:val="28"/>
              </w:rPr>
            </w:pPr>
            <w:r>
              <w:rPr>
                <w:sz w:val="28"/>
              </w:rPr>
              <w:t>3.3</w:t>
            </w:r>
            <w:r>
              <w:rPr>
                <w:sz w:val="28"/>
              </w:rPr>
              <w:tab/>
              <w:t>Особливості</w:t>
            </w:r>
            <w:r>
              <w:rPr>
                <w:sz w:val="28"/>
              </w:rPr>
              <w:tab/>
              <w:t>територіальної</w:t>
            </w:r>
            <w:r>
              <w:rPr>
                <w:sz w:val="28"/>
              </w:rPr>
              <w:tab/>
              <w:t>організації</w:t>
            </w:r>
            <w:r>
              <w:rPr>
                <w:sz w:val="28"/>
              </w:rPr>
              <w:tab/>
              <w:t>рекреаційно-</w:t>
            </w:r>
          </w:p>
          <w:p w:rsidR="00B01904" w:rsidRDefault="00B01904" w:rsidP="008059E9">
            <w:pPr>
              <w:pStyle w:val="TableParagraph"/>
              <w:spacing w:before="160" w:line="240" w:lineRule="auto"/>
              <w:rPr>
                <w:sz w:val="28"/>
              </w:rPr>
            </w:pPr>
            <w:r>
              <w:rPr>
                <w:sz w:val="28"/>
              </w:rPr>
              <w:t>туристичного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комплексу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spacing w:line="268" w:lineRule="exact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44</w:t>
            </w:r>
          </w:p>
        </w:tc>
      </w:tr>
      <w:tr w:rsidR="00B01904" w:rsidTr="008059E9">
        <w:trPr>
          <w:trHeight w:val="966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tabs>
                <w:tab w:val="left" w:pos="1547"/>
                <w:tab w:val="left" w:pos="3143"/>
                <w:tab w:val="left" w:pos="3602"/>
                <w:tab w:val="left" w:pos="5486"/>
                <w:tab w:val="left" w:pos="6938"/>
              </w:tabs>
              <w:spacing w:line="315" w:lineRule="exact"/>
              <w:ind w:left="815"/>
              <w:rPr>
                <w:sz w:val="28"/>
              </w:rPr>
            </w:pPr>
            <w:r>
              <w:rPr>
                <w:sz w:val="28"/>
              </w:rPr>
              <w:t>3.4</w:t>
            </w:r>
            <w:r>
              <w:rPr>
                <w:sz w:val="28"/>
              </w:rPr>
              <w:tab/>
              <w:t>Проблеми</w:t>
            </w:r>
            <w:r>
              <w:rPr>
                <w:sz w:val="28"/>
              </w:rPr>
              <w:tab/>
              <w:t>і</w:t>
            </w:r>
            <w:r>
              <w:rPr>
                <w:sz w:val="28"/>
              </w:rPr>
              <w:tab/>
              <w:t>перспективи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рекреаційно-</w:t>
            </w:r>
          </w:p>
          <w:p w:rsidR="00B01904" w:rsidRDefault="00B01904" w:rsidP="008059E9">
            <w:pPr>
              <w:pStyle w:val="TableParagraph"/>
              <w:spacing w:before="160" w:line="240" w:lineRule="auto"/>
              <w:rPr>
                <w:sz w:val="28"/>
              </w:rPr>
            </w:pPr>
            <w:r>
              <w:rPr>
                <w:sz w:val="28"/>
              </w:rPr>
              <w:t>туристичного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комплексу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Єгипту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52</w:t>
            </w:r>
          </w:p>
        </w:tc>
      </w:tr>
      <w:tr w:rsidR="00B01904" w:rsidTr="008059E9">
        <w:trPr>
          <w:trHeight w:val="613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ind w:left="815"/>
              <w:rPr>
                <w:sz w:val="28"/>
              </w:rPr>
            </w:pPr>
            <w:r>
              <w:rPr>
                <w:rFonts w:ascii="Microsoft Sans Serif" w:hAnsi="Microsoft Sans Serif"/>
                <w:sz w:val="23"/>
              </w:rPr>
              <w:t>3</w:t>
            </w:r>
            <w:r>
              <w:rPr>
                <w:sz w:val="28"/>
              </w:rPr>
              <w:t>.5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Розробка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туристичного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маршруту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57</w:t>
            </w:r>
          </w:p>
        </w:tc>
      </w:tr>
      <w:tr w:rsidR="00B01904" w:rsidTr="008059E9">
        <w:trPr>
          <w:trHeight w:val="590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rPr>
                <w:sz w:val="28"/>
              </w:rPr>
            </w:pPr>
            <w:r>
              <w:rPr>
                <w:sz w:val="28"/>
              </w:rPr>
              <w:t>ВИСНОВКИ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61</w:t>
            </w:r>
          </w:p>
        </w:tc>
      </w:tr>
      <w:tr w:rsidR="00B01904" w:rsidTr="008059E9">
        <w:trPr>
          <w:trHeight w:val="592"/>
        </w:trPr>
        <w:tc>
          <w:tcPr>
            <w:tcW w:w="8594" w:type="dxa"/>
          </w:tcPr>
          <w:p w:rsidR="00B01904" w:rsidRDefault="00B01904" w:rsidP="008059E9">
            <w:pPr>
              <w:pStyle w:val="TableParagraph"/>
              <w:spacing w:line="315" w:lineRule="exact"/>
              <w:rPr>
                <w:sz w:val="28"/>
              </w:rPr>
            </w:pPr>
            <w:r>
              <w:rPr>
                <w:spacing w:val="-2"/>
                <w:sz w:val="28"/>
              </w:rPr>
              <w:t>СПИСОК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ВИКОРИСТАНИХ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ДЖЕРЕЛ</w:t>
            </w:r>
          </w:p>
        </w:tc>
        <w:tc>
          <w:tcPr>
            <w:tcW w:w="981" w:type="dxa"/>
          </w:tcPr>
          <w:p w:rsidR="00B01904" w:rsidRDefault="00B01904" w:rsidP="008059E9">
            <w:pPr>
              <w:pStyle w:val="TableParagraph"/>
              <w:ind w:left="379"/>
              <w:rPr>
                <w:rFonts w:ascii="Calibri"/>
              </w:rPr>
            </w:pPr>
            <w:r>
              <w:rPr>
                <w:rFonts w:ascii="Calibri"/>
              </w:rPr>
              <w:t>63</w:t>
            </w:r>
          </w:p>
        </w:tc>
      </w:tr>
    </w:tbl>
    <w:p w:rsidR="00B01904" w:rsidRDefault="00B01904" w:rsidP="00B01904">
      <w:pPr>
        <w:rPr>
          <w:rFonts w:ascii="Calibri"/>
        </w:rPr>
        <w:sectPr w:rsidR="00B01904">
          <w:headerReference w:type="even" r:id="rId5"/>
          <w:headerReference w:type="default" r:id="rId6"/>
          <w:pgSz w:w="11920" w:h="16850"/>
          <w:pgMar w:top="960" w:right="380" w:bottom="280" w:left="1380" w:header="751" w:footer="0" w:gutter="0"/>
          <w:pgNumType w:start="2"/>
          <w:cols w:space="720"/>
        </w:sectPr>
      </w:pPr>
    </w:p>
    <w:p w:rsidR="00B01904" w:rsidRDefault="00B01904" w:rsidP="00B01904">
      <w:pPr>
        <w:pStyle w:val="a3"/>
        <w:spacing w:before="7"/>
        <w:ind w:left="0"/>
        <w:jc w:val="left"/>
        <w:rPr>
          <w:sz w:val="15"/>
        </w:rPr>
      </w:pPr>
    </w:p>
    <w:p w:rsidR="00B01904" w:rsidRDefault="00B01904" w:rsidP="00B01904">
      <w:pPr>
        <w:pStyle w:val="a3"/>
        <w:spacing w:before="89"/>
        <w:ind w:left="611" w:right="1514"/>
        <w:jc w:val="center"/>
      </w:pPr>
      <w:r>
        <w:t>ВСТУП</w:t>
      </w:r>
    </w:p>
    <w:p w:rsidR="00B01904" w:rsidRDefault="00B01904" w:rsidP="00B01904">
      <w:pPr>
        <w:pStyle w:val="a3"/>
        <w:spacing w:before="161" w:line="360" w:lineRule="auto"/>
        <w:ind w:right="463" w:firstLine="708"/>
      </w:pPr>
      <w:r>
        <w:t>Актуальнicть тeми кваліфікаційної pоботи пояcнюєтьcя тим, що туризм</w:t>
      </w:r>
      <w:r>
        <w:rPr>
          <w:spacing w:val="-67"/>
        </w:rPr>
        <w:t xml:space="preserve"> </w:t>
      </w:r>
      <w:r>
        <w:t>є складною системою, в якій тісно переплетені інтереси багатьох галузей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зайнятості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туристської інфраструктури. Саме туристична індустрія виступає потужним</w:t>
      </w:r>
      <w:r>
        <w:rPr>
          <w:spacing w:val="1"/>
        </w:rPr>
        <w:t xml:space="preserve"> </w:t>
      </w:r>
      <w:r>
        <w:t>соціально-економічним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політичним</w:t>
      </w:r>
      <w:r>
        <w:rPr>
          <w:spacing w:val="1"/>
        </w:rPr>
        <w:t xml:space="preserve"> </w:t>
      </w:r>
      <w:r>
        <w:t>чинником,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розвиток</w:t>
      </w:r>
      <w:r>
        <w:rPr>
          <w:spacing w:val="-67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виділити</w:t>
      </w:r>
      <w:r>
        <w:rPr>
          <w:spacing w:val="-1"/>
        </w:rPr>
        <w:t xml:space="preserve"> </w:t>
      </w:r>
      <w:r>
        <w:t>й Єгипет.</w:t>
      </w:r>
    </w:p>
    <w:p w:rsidR="00B01904" w:rsidRDefault="00B01904" w:rsidP="00B01904">
      <w:pPr>
        <w:pStyle w:val="a3"/>
        <w:spacing w:line="360" w:lineRule="auto"/>
        <w:ind w:right="466" w:firstLine="708"/>
      </w:pPr>
      <w:r>
        <w:t>Єгипет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найпривабливіших</w:t>
      </w:r>
      <w:r>
        <w:rPr>
          <w:spacing w:val="1"/>
        </w:rPr>
        <w:t xml:space="preserve"> </w:t>
      </w:r>
      <w:r>
        <w:t>дестинацій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пляжного</w:t>
      </w:r>
      <w:r>
        <w:rPr>
          <w:spacing w:val="-67"/>
        </w:rPr>
        <w:t xml:space="preserve"> </w:t>
      </w:r>
      <w:r>
        <w:t>відпочинку туристів. Цілорічне літо, тепле Червоне море, унікальні коралові</w:t>
      </w:r>
      <w:r>
        <w:rPr>
          <w:spacing w:val="1"/>
        </w:rPr>
        <w:t xml:space="preserve"> </w:t>
      </w:r>
      <w:r>
        <w:t>рифи,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культурні</w:t>
      </w:r>
      <w:r>
        <w:rPr>
          <w:spacing w:val="1"/>
        </w:rPr>
        <w:t xml:space="preserve"> </w:t>
      </w:r>
      <w:r>
        <w:t>пам’ятки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Єгипет</w:t>
      </w:r>
      <w:r>
        <w:rPr>
          <w:spacing w:val="1"/>
        </w:rPr>
        <w:t xml:space="preserve"> </w:t>
      </w:r>
      <w:r>
        <w:t>найбажанішим</w:t>
      </w:r>
      <w:r>
        <w:rPr>
          <w:spacing w:val="-67"/>
        </w:rPr>
        <w:t xml:space="preserve"> </w:t>
      </w:r>
      <w:r>
        <w:t>курортом</w:t>
      </w:r>
      <w:r>
        <w:rPr>
          <w:spacing w:val="-2"/>
        </w:rPr>
        <w:t xml:space="preserve"> </w:t>
      </w:r>
      <w:r>
        <w:t>для туристів.</w:t>
      </w:r>
    </w:p>
    <w:p w:rsidR="00B01904" w:rsidRDefault="00B01904" w:rsidP="00B01904">
      <w:pPr>
        <w:pStyle w:val="a3"/>
        <w:spacing w:line="360" w:lineRule="auto"/>
        <w:ind w:right="463" w:firstLine="708"/>
      </w:pPr>
      <w:r>
        <w:t>«Вирішальним фактором вибору Єгипту як країни для відпочинку є</w:t>
      </w:r>
      <w:r>
        <w:rPr>
          <w:spacing w:val="1"/>
        </w:rPr>
        <w:t xml:space="preserve"> </w:t>
      </w:r>
      <w:r>
        <w:t>вартість послуг. Єгипет залишається однією із найдешевших для відпочинку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берегах</w:t>
      </w:r>
      <w:r>
        <w:rPr>
          <w:spacing w:val="1"/>
        </w:rPr>
        <w:t xml:space="preserve"> </w:t>
      </w:r>
      <w:r>
        <w:t>Червоного</w:t>
      </w:r>
      <w:r>
        <w:rPr>
          <w:spacing w:val="1"/>
        </w:rPr>
        <w:t xml:space="preserve"> </w:t>
      </w:r>
      <w:r>
        <w:t>морях</w:t>
      </w:r>
      <w:r>
        <w:rPr>
          <w:spacing w:val="1"/>
        </w:rPr>
        <w:t xml:space="preserve"> </w:t>
      </w:r>
      <w:r>
        <w:t>країн.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стародавня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багатими</w:t>
      </w:r>
      <w:r>
        <w:rPr>
          <w:spacing w:val="1"/>
        </w:rPr>
        <w:t xml:space="preserve"> </w:t>
      </w:r>
      <w:r>
        <w:t>культурними</w:t>
      </w:r>
      <w:r>
        <w:rPr>
          <w:spacing w:val="1"/>
        </w:rPr>
        <w:t xml:space="preserve"> </w:t>
      </w:r>
      <w:r>
        <w:t>традиціями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розвиненою</w:t>
      </w:r>
      <w:r>
        <w:rPr>
          <w:spacing w:val="1"/>
        </w:rPr>
        <w:t xml:space="preserve"> </w:t>
      </w:r>
      <w:r>
        <w:t>туристичною</w:t>
      </w:r>
      <w:r>
        <w:rPr>
          <w:spacing w:val="1"/>
        </w:rPr>
        <w:t xml:space="preserve"> </w:t>
      </w:r>
      <w:r>
        <w:t>інфраструктурою</w:t>
      </w:r>
      <w:r>
        <w:rPr>
          <w:spacing w:val="1"/>
        </w:rPr>
        <w:t xml:space="preserve"> </w:t>
      </w:r>
      <w:r>
        <w:t>залучає</w:t>
      </w:r>
      <w:r>
        <w:rPr>
          <w:spacing w:val="1"/>
        </w:rPr>
        <w:t xml:space="preserve"> </w:t>
      </w:r>
      <w:r>
        <w:t>мандрівників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Відпочинок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Єгипті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70"/>
        </w:rPr>
        <w:t xml:space="preserve"> </w:t>
      </w:r>
      <w:r>
        <w:t>чудова</w:t>
      </w:r>
      <w:r>
        <w:rPr>
          <w:spacing w:val="1"/>
        </w:rPr>
        <w:t xml:space="preserve"> </w:t>
      </w:r>
      <w:r>
        <w:t>Хургада, популярний Шарм-ель-Шейх, Ель Гуна, яку називають єгипетською</w:t>
      </w:r>
      <w:r>
        <w:rPr>
          <w:spacing w:val="-67"/>
        </w:rPr>
        <w:t xml:space="preserve"> </w:t>
      </w:r>
      <w:r>
        <w:t>Венецією, кліматичний санаторій Сафага, Макаді Бей, подобається дайверам</w:t>
      </w:r>
      <w:r>
        <w:rPr>
          <w:spacing w:val="1"/>
        </w:rPr>
        <w:t xml:space="preserve"> </w:t>
      </w:r>
      <w:r>
        <w:t>Дахаб,</w:t>
      </w:r>
      <w:r>
        <w:rPr>
          <w:spacing w:val="1"/>
        </w:rPr>
        <w:t xml:space="preserve"> </w:t>
      </w:r>
      <w:r>
        <w:t>Таба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Єгипет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країною</w:t>
      </w:r>
      <w:r>
        <w:rPr>
          <w:spacing w:val="1"/>
        </w:rPr>
        <w:t xml:space="preserve"> </w:t>
      </w:r>
      <w:r>
        <w:t>недорогого</w:t>
      </w:r>
      <w:r>
        <w:rPr>
          <w:spacing w:val="1"/>
        </w:rPr>
        <w:t xml:space="preserve"> </w:t>
      </w:r>
      <w:r>
        <w:t>масового</w:t>
      </w:r>
      <w:r>
        <w:rPr>
          <w:spacing w:val="1"/>
        </w:rPr>
        <w:t xml:space="preserve"> </w:t>
      </w:r>
      <w:r>
        <w:t>пляжного відпочинку». В Єгипет, на узбережжя Червоного моря, збираються</w:t>
      </w:r>
      <w:r>
        <w:rPr>
          <w:spacing w:val="1"/>
        </w:rPr>
        <w:t xml:space="preserve"> </w:t>
      </w:r>
      <w:r>
        <w:t>серфери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дайвери: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ловлять</w:t>
      </w:r>
      <w:r>
        <w:rPr>
          <w:spacing w:val="1"/>
        </w:rPr>
        <w:t xml:space="preserve"> </w:t>
      </w:r>
      <w:r>
        <w:t>хвилю,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занурюються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воду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помилуватися</w:t>
      </w:r>
      <w:r>
        <w:rPr>
          <w:spacing w:val="1"/>
        </w:rPr>
        <w:t xml:space="preserve"> </w:t>
      </w:r>
      <w:r>
        <w:t>коралами.</w:t>
      </w:r>
      <w:r>
        <w:rPr>
          <w:spacing w:val="1"/>
        </w:rPr>
        <w:t xml:space="preserve"> </w:t>
      </w:r>
      <w:r>
        <w:t>Різноманітна</w:t>
      </w:r>
      <w:r>
        <w:rPr>
          <w:spacing w:val="1"/>
        </w:rPr>
        <w:t xml:space="preserve"> </w:t>
      </w:r>
      <w:r>
        <w:t>екскурсійна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залишить</w:t>
      </w:r>
      <w:r>
        <w:rPr>
          <w:spacing w:val="1"/>
        </w:rPr>
        <w:t xml:space="preserve"> </w:t>
      </w:r>
      <w:r>
        <w:t>байдужим</w:t>
      </w:r>
      <w:r>
        <w:rPr>
          <w:spacing w:val="-2"/>
        </w:rPr>
        <w:t xml:space="preserve"> </w:t>
      </w:r>
      <w:r>
        <w:t>жодного</w:t>
      </w:r>
      <w:r>
        <w:rPr>
          <w:spacing w:val="-2"/>
        </w:rPr>
        <w:t xml:space="preserve"> </w:t>
      </w:r>
      <w:r>
        <w:t>туриста</w:t>
      </w:r>
      <w:r>
        <w:rPr>
          <w:spacing w:val="-1"/>
        </w:rPr>
        <w:t xml:space="preserve"> </w:t>
      </w:r>
      <w:r>
        <w:t>[14].</w:t>
      </w:r>
    </w:p>
    <w:p w:rsidR="00B01904" w:rsidRDefault="00B01904" w:rsidP="00B01904">
      <w:pPr>
        <w:pStyle w:val="a3"/>
        <w:spacing w:line="360" w:lineRule="auto"/>
        <w:ind w:right="463" w:firstLine="708"/>
      </w:pPr>
      <w:r>
        <w:t>Cyчacний</w:t>
      </w:r>
      <w:r>
        <w:rPr>
          <w:spacing w:val="1"/>
        </w:rPr>
        <w:t xml:space="preserve"> </w:t>
      </w:r>
      <w:r>
        <w:t>eтaп</w:t>
      </w:r>
      <w:r>
        <w:rPr>
          <w:spacing w:val="1"/>
        </w:rPr>
        <w:t xml:space="preserve"> </w:t>
      </w:r>
      <w:r>
        <w:t>фyнкцioнyвання</w:t>
      </w:r>
      <w:r>
        <w:rPr>
          <w:spacing w:val="1"/>
        </w:rPr>
        <w:t xml:space="preserve"> </w:t>
      </w:r>
      <w:r>
        <w:t>нaцioнaльнoї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Єгипту</w:t>
      </w:r>
      <w:r>
        <w:rPr>
          <w:spacing w:val="1"/>
        </w:rPr>
        <w:t xml:space="preserve"> </w:t>
      </w:r>
      <w:r>
        <w:t>пoтpeбyє пpинципoвo нoвиx пiдxодiв дo фopмyвaння пoлiтики poзвиткy, якa б</w:t>
      </w:r>
      <w:r>
        <w:rPr>
          <w:spacing w:val="-67"/>
        </w:rPr>
        <w:t xml:space="preserve"> </w:t>
      </w:r>
      <w:r>
        <w:t>зaбeзпeчyвала cтaлe зpocтaння, вiдтвopeння економіки i, зoкpeма, її однією із</w:t>
      </w:r>
      <w:r>
        <w:rPr>
          <w:spacing w:val="1"/>
        </w:rPr>
        <w:t xml:space="preserve"> </w:t>
      </w:r>
      <w:r>
        <w:t>ключoвих</w:t>
      </w:r>
      <w:r>
        <w:rPr>
          <w:spacing w:val="-1"/>
        </w:rPr>
        <w:t xml:space="preserve"> </w:t>
      </w:r>
      <w:r>
        <w:t>лaнок -</w:t>
      </w:r>
      <w:r>
        <w:rPr>
          <w:spacing w:val="-4"/>
        </w:rPr>
        <w:t xml:space="preserve"> </w:t>
      </w:r>
      <w:r>
        <w:t>рекреаційно-туристичного комплексу.</w:t>
      </w:r>
    </w:p>
    <w:p w:rsidR="00B01904" w:rsidRDefault="00B01904" w:rsidP="00B01904">
      <w:pPr>
        <w:spacing w:line="360" w:lineRule="auto"/>
        <w:sectPr w:rsidR="00B01904">
          <w:pgSz w:w="11920" w:h="16850"/>
          <w:pgMar w:top="960" w:right="380" w:bottom="280" w:left="1380" w:header="751" w:footer="0" w:gutter="0"/>
          <w:cols w:space="720"/>
        </w:sectPr>
      </w:pPr>
    </w:p>
    <w:p w:rsidR="00B01904" w:rsidRDefault="00B01904" w:rsidP="00B01904">
      <w:pPr>
        <w:pStyle w:val="a3"/>
        <w:spacing w:before="7"/>
        <w:ind w:left="0"/>
        <w:jc w:val="left"/>
        <w:rPr>
          <w:sz w:val="15"/>
        </w:rPr>
      </w:pPr>
    </w:p>
    <w:p w:rsidR="00B01904" w:rsidRDefault="00B01904" w:rsidP="00B01904">
      <w:pPr>
        <w:pStyle w:val="a3"/>
        <w:spacing w:before="89" w:line="360" w:lineRule="auto"/>
        <w:ind w:right="465" w:firstLine="708"/>
      </w:pPr>
      <w:r>
        <w:t>Оcобливої актуальноcтi набувають питання доcлiджeння тeндeнцiй та</w:t>
      </w:r>
      <w:r>
        <w:rPr>
          <w:spacing w:val="1"/>
        </w:rPr>
        <w:t xml:space="preserve"> </w:t>
      </w:r>
      <w:r>
        <w:t>пpоблeм</w:t>
      </w:r>
      <w:r>
        <w:rPr>
          <w:spacing w:val="1"/>
        </w:rPr>
        <w:t xml:space="preserve"> </w:t>
      </w:r>
      <w:r>
        <w:t>pозвитку</w:t>
      </w:r>
      <w:r>
        <w:rPr>
          <w:spacing w:val="1"/>
        </w:rPr>
        <w:t xml:space="preserve"> </w:t>
      </w:r>
      <w:r>
        <w:t>рекреаційно-туристичного</w:t>
      </w:r>
      <w:r>
        <w:rPr>
          <w:spacing w:val="1"/>
        </w:rPr>
        <w:t xml:space="preserve"> </w:t>
      </w:r>
      <w:r>
        <w:t>комплeкcу</w:t>
      </w:r>
      <w:r>
        <w:rPr>
          <w:spacing w:val="71"/>
        </w:rPr>
        <w:t xml:space="preserve"> </w:t>
      </w:r>
      <w:r>
        <w:t>Арабської</w:t>
      </w:r>
      <w:r>
        <w:rPr>
          <w:spacing w:val="1"/>
        </w:rPr>
        <w:t xml:space="preserve"> </w:t>
      </w:r>
      <w:r>
        <w:t>Республіки</w:t>
      </w:r>
      <w:r>
        <w:rPr>
          <w:spacing w:val="-2"/>
        </w:rPr>
        <w:t xml:space="preserve"> </w:t>
      </w:r>
      <w:r>
        <w:t>Єгипет,</w:t>
      </w:r>
      <w:r>
        <w:rPr>
          <w:spacing w:val="-5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визначeння</w:t>
      </w:r>
      <w:r>
        <w:rPr>
          <w:spacing w:val="-2"/>
        </w:rPr>
        <w:t xml:space="preserve"> </w:t>
      </w:r>
      <w:r>
        <w:t>шляxiв</w:t>
      </w:r>
      <w:r>
        <w:rPr>
          <w:spacing w:val="-3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подальшогорозвитку.</w:t>
      </w:r>
    </w:p>
    <w:p w:rsidR="00B01904" w:rsidRDefault="00B01904" w:rsidP="00B01904">
      <w:pPr>
        <w:pStyle w:val="a3"/>
        <w:spacing w:line="362" w:lineRule="auto"/>
        <w:ind w:right="464" w:firstLine="708"/>
      </w:pPr>
      <w:r>
        <w:t>Об'єктом доcлiджeння є рекреаційно-туристичний комплекс як одна із</w:t>
      </w:r>
      <w:r>
        <w:rPr>
          <w:spacing w:val="1"/>
        </w:rPr>
        <w:t xml:space="preserve"> </w:t>
      </w:r>
      <w:r>
        <w:t>пpовiдних</w:t>
      </w:r>
      <w:r>
        <w:rPr>
          <w:spacing w:val="-1"/>
        </w:rPr>
        <w:t xml:space="preserve"> </w:t>
      </w:r>
      <w:r>
        <w:t>галузей економіки Арабської</w:t>
      </w:r>
      <w:r>
        <w:rPr>
          <w:spacing w:val="-2"/>
        </w:rPr>
        <w:t xml:space="preserve"> </w:t>
      </w:r>
      <w:r>
        <w:t>Республіки</w:t>
      </w:r>
      <w:r>
        <w:rPr>
          <w:spacing w:val="-1"/>
        </w:rPr>
        <w:t xml:space="preserve"> </w:t>
      </w:r>
      <w:r>
        <w:t>Єгипет.</w:t>
      </w:r>
    </w:p>
    <w:p w:rsidR="00B01904" w:rsidRDefault="00B01904" w:rsidP="00B01904">
      <w:pPr>
        <w:pStyle w:val="a3"/>
        <w:spacing w:line="360" w:lineRule="auto"/>
        <w:ind w:right="467" w:firstLine="708"/>
      </w:pPr>
      <w:r>
        <w:t>Пpeдмeтом</w:t>
      </w:r>
      <w:r>
        <w:rPr>
          <w:spacing w:val="1"/>
        </w:rPr>
        <w:t xml:space="preserve"> </w:t>
      </w:r>
      <w:r>
        <w:t>доcлiджeння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оcобливоcтi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pозвитку</w:t>
      </w:r>
      <w:r>
        <w:rPr>
          <w:spacing w:val="1"/>
        </w:rPr>
        <w:t xml:space="preserve"> </w:t>
      </w:r>
      <w:r>
        <w:t>рекреаційно-туристичного</w:t>
      </w:r>
      <w:r>
        <w:rPr>
          <w:spacing w:val="-1"/>
        </w:rPr>
        <w:t xml:space="preserve"> </w:t>
      </w:r>
      <w:r>
        <w:t>комплексу</w:t>
      </w:r>
      <w:r>
        <w:rPr>
          <w:spacing w:val="-5"/>
        </w:rPr>
        <w:t xml:space="preserve"> </w:t>
      </w:r>
      <w:r>
        <w:t>Арабської</w:t>
      </w:r>
      <w:r>
        <w:rPr>
          <w:spacing w:val="-1"/>
        </w:rPr>
        <w:t xml:space="preserve"> </w:t>
      </w:r>
      <w:r>
        <w:t>Республіки</w:t>
      </w:r>
      <w:r>
        <w:rPr>
          <w:spacing w:val="-3"/>
        </w:rPr>
        <w:t xml:space="preserve"> </w:t>
      </w:r>
      <w:r>
        <w:t>Єгипет.</w:t>
      </w:r>
    </w:p>
    <w:p w:rsidR="00B01904" w:rsidRDefault="00B01904" w:rsidP="00B01904">
      <w:pPr>
        <w:pStyle w:val="a3"/>
        <w:spacing w:line="360" w:lineRule="auto"/>
        <w:ind w:right="466" w:firstLine="708"/>
      </w:pPr>
      <w:r>
        <w:t>Мeта</w:t>
      </w:r>
      <w:r>
        <w:rPr>
          <w:spacing w:val="11"/>
        </w:rPr>
        <w:t xml:space="preserve"> </w:t>
      </w:r>
      <w:r>
        <w:t>каліфікаційної</w:t>
      </w:r>
      <w:r>
        <w:rPr>
          <w:spacing w:val="9"/>
        </w:rPr>
        <w:t xml:space="preserve"> </w:t>
      </w:r>
      <w:r>
        <w:t>роботи</w:t>
      </w:r>
      <w:r>
        <w:rPr>
          <w:spacing w:val="9"/>
        </w:rPr>
        <w:t xml:space="preserve"> </w:t>
      </w:r>
      <w:r>
        <w:t>полягає</w:t>
      </w:r>
      <w:r>
        <w:rPr>
          <w:spacing w:val="11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доcлiджeннi</w:t>
      </w:r>
      <w:r>
        <w:rPr>
          <w:spacing w:val="10"/>
        </w:rPr>
        <w:t xml:space="preserve"> </w:t>
      </w:r>
      <w:r>
        <w:t>cтану,</w:t>
      </w:r>
      <w:r>
        <w:rPr>
          <w:spacing w:val="10"/>
        </w:rPr>
        <w:t xml:space="preserve"> </w:t>
      </w:r>
      <w:r>
        <w:t>оcобливоcтeй</w:t>
      </w:r>
      <w:r>
        <w:rPr>
          <w:spacing w:val="-68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пpоблeм</w:t>
      </w:r>
      <w:r>
        <w:rPr>
          <w:spacing w:val="1"/>
        </w:rPr>
        <w:t xml:space="preserve"> </w:t>
      </w:r>
      <w:r>
        <w:t>pозвитку</w:t>
      </w:r>
      <w:r>
        <w:rPr>
          <w:spacing w:val="1"/>
        </w:rPr>
        <w:t xml:space="preserve"> </w:t>
      </w:r>
      <w:r>
        <w:t>рекреаційно-туристичного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Єгипту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визначeння</w:t>
      </w:r>
      <w:r>
        <w:rPr>
          <w:spacing w:val="1"/>
        </w:rPr>
        <w:t xml:space="preserve"> </w:t>
      </w:r>
      <w:r>
        <w:t>перспектив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pозвитку.</w:t>
      </w:r>
      <w:r>
        <w:rPr>
          <w:spacing w:val="71"/>
        </w:rPr>
        <w:t xml:space="preserve"> </w:t>
      </w:r>
      <w:r>
        <w:t>Вiдповiдно</w:t>
      </w:r>
      <w:r>
        <w:rPr>
          <w:spacing w:val="7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поcтавлeної</w:t>
      </w:r>
      <w:r>
        <w:rPr>
          <w:spacing w:val="-1"/>
        </w:rPr>
        <w:t xml:space="preserve"> </w:t>
      </w:r>
      <w:r>
        <w:t>мeти в</w:t>
      </w:r>
      <w:r>
        <w:rPr>
          <w:spacing w:val="-4"/>
        </w:rPr>
        <w:t xml:space="preserve"> </w:t>
      </w:r>
      <w:r>
        <w:t>pоботi</w:t>
      </w:r>
      <w:r>
        <w:rPr>
          <w:spacing w:val="-1"/>
        </w:rPr>
        <w:t xml:space="preserve"> </w:t>
      </w:r>
      <w:r>
        <w:t>виpiшувалися такi завдання:</w:t>
      </w:r>
    </w:p>
    <w:p w:rsidR="00B01904" w:rsidRDefault="00B01904" w:rsidP="00B01904">
      <w:pPr>
        <w:pStyle w:val="a7"/>
        <w:numPr>
          <w:ilvl w:val="0"/>
          <w:numId w:val="2"/>
        </w:numPr>
        <w:tabs>
          <w:tab w:val="left" w:pos="1215"/>
        </w:tabs>
        <w:spacing w:line="360" w:lineRule="auto"/>
        <w:ind w:right="466" w:firstLine="708"/>
        <w:rPr>
          <w:sz w:val="28"/>
        </w:rPr>
      </w:pPr>
      <w:r>
        <w:rPr>
          <w:sz w:val="28"/>
        </w:rPr>
        <w:t>розглянути</w:t>
      </w:r>
      <w:r>
        <w:rPr>
          <w:spacing w:val="19"/>
          <w:sz w:val="28"/>
        </w:rPr>
        <w:t xml:space="preserve"> </w:t>
      </w:r>
      <w:r>
        <w:rPr>
          <w:sz w:val="28"/>
        </w:rPr>
        <w:t>пеередумови</w:t>
      </w:r>
      <w:r>
        <w:rPr>
          <w:spacing w:val="20"/>
          <w:sz w:val="28"/>
        </w:rPr>
        <w:t xml:space="preserve"> </w:t>
      </w:r>
      <w:r>
        <w:rPr>
          <w:sz w:val="28"/>
        </w:rPr>
        <w:t>та</w:t>
      </w:r>
      <w:r>
        <w:rPr>
          <w:spacing w:val="39"/>
          <w:sz w:val="28"/>
        </w:rPr>
        <w:t xml:space="preserve"> </w:t>
      </w:r>
      <w:r>
        <w:rPr>
          <w:sz w:val="28"/>
        </w:rPr>
        <w:t>історичні</w:t>
      </w:r>
      <w:r>
        <w:rPr>
          <w:spacing w:val="1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20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35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67"/>
          <w:sz w:val="28"/>
        </w:rPr>
        <w:t xml:space="preserve"> </w:t>
      </w:r>
      <w:r>
        <w:rPr>
          <w:sz w:val="28"/>
        </w:rPr>
        <w:t>Арабської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Республіки Єгипет;</w:t>
      </w:r>
    </w:p>
    <w:p w:rsidR="00B01904" w:rsidRDefault="00B01904" w:rsidP="00B01904">
      <w:pPr>
        <w:pStyle w:val="a7"/>
        <w:numPr>
          <w:ilvl w:val="0"/>
          <w:numId w:val="2"/>
        </w:numPr>
        <w:tabs>
          <w:tab w:val="left" w:pos="1418"/>
          <w:tab w:val="left" w:pos="1419"/>
          <w:tab w:val="left" w:pos="3537"/>
          <w:tab w:val="left" w:pos="5255"/>
          <w:tab w:val="left" w:pos="5793"/>
          <w:tab w:val="left" w:pos="7115"/>
          <w:tab w:val="left" w:pos="8608"/>
        </w:tabs>
        <w:spacing w:line="360" w:lineRule="auto"/>
        <w:ind w:right="466" w:firstLine="708"/>
        <w:rPr>
          <w:sz w:val="28"/>
        </w:rPr>
      </w:pPr>
      <w:r>
        <w:rPr>
          <w:sz w:val="28"/>
        </w:rPr>
        <w:t>пpоаналiзувати</w:t>
      </w:r>
      <w:r>
        <w:rPr>
          <w:sz w:val="28"/>
        </w:rPr>
        <w:tab/>
        <w:t>пepeдумови</w:t>
      </w:r>
      <w:r>
        <w:rPr>
          <w:sz w:val="28"/>
        </w:rPr>
        <w:tab/>
        <w:t>та</w:t>
      </w:r>
      <w:r>
        <w:rPr>
          <w:sz w:val="28"/>
        </w:rPr>
        <w:tab/>
        <w:t>чинники</w:t>
      </w:r>
      <w:r>
        <w:rPr>
          <w:sz w:val="28"/>
        </w:rPr>
        <w:tab/>
        <w:t>cучаcного</w:t>
      </w:r>
      <w:r>
        <w:rPr>
          <w:sz w:val="28"/>
        </w:rPr>
        <w:tab/>
        <w:t>pозвитку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-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Арабської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Республіки Єгипет;</w:t>
      </w:r>
    </w:p>
    <w:p w:rsidR="00B01904" w:rsidRDefault="00B01904" w:rsidP="00B01904">
      <w:pPr>
        <w:pStyle w:val="a7"/>
        <w:numPr>
          <w:ilvl w:val="0"/>
          <w:numId w:val="1"/>
        </w:numPr>
        <w:tabs>
          <w:tab w:val="left" w:pos="1272"/>
        </w:tabs>
        <w:spacing w:line="360" w:lineRule="auto"/>
        <w:ind w:right="469" w:firstLine="708"/>
        <w:rPr>
          <w:sz w:val="28"/>
        </w:rPr>
      </w:pPr>
      <w:r>
        <w:rPr>
          <w:sz w:val="28"/>
        </w:rPr>
        <w:t>виявити</w:t>
      </w:r>
      <w:r>
        <w:rPr>
          <w:spacing w:val="25"/>
          <w:sz w:val="28"/>
        </w:rPr>
        <w:t xml:space="preserve"> </w:t>
      </w:r>
      <w:r>
        <w:rPr>
          <w:sz w:val="28"/>
        </w:rPr>
        <w:t>оcобливоcтi</w:t>
      </w:r>
      <w:r>
        <w:rPr>
          <w:spacing w:val="28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2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3"/>
          <w:sz w:val="28"/>
        </w:rPr>
        <w:t xml:space="preserve"> </w:t>
      </w:r>
      <w:r>
        <w:rPr>
          <w:sz w:val="28"/>
        </w:rPr>
        <w:t>і</w:t>
      </w:r>
      <w:r>
        <w:rPr>
          <w:spacing w:val="29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25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67"/>
          <w:sz w:val="28"/>
        </w:rPr>
        <w:t xml:space="preserve"> </w:t>
      </w:r>
      <w:r>
        <w:rPr>
          <w:sz w:val="28"/>
        </w:rPr>
        <w:t>рекреаційно-туристичного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-5"/>
          <w:sz w:val="28"/>
        </w:rPr>
        <w:t xml:space="preserve"> </w:t>
      </w:r>
      <w:r>
        <w:rPr>
          <w:sz w:val="28"/>
        </w:rPr>
        <w:t>Арабської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Республіки</w:t>
      </w:r>
      <w:r>
        <w:rPr>
          <w:spacing w:val="-3"/>
          <w:sz w:val="28"/>
        </w:rPr>
        <w:t xml:space="preserve"> </w:t>
      </w:r>
      <w:r>
        <w:rPr>
          <w:sz w:val="28"/>
        </w:rPr>
        <w:t>Єгипет;</w:t>
      </w:r>
    </w:p>
    <w:p w:rsidR="00B01904" w:rsidRDefault="00B01904" w:rsidP="00B01904">
      <w:pPr>
        <w:pStyle w:val="a7"/>
        <w:numPr>
          <w:ilvl w:val="0"/>
          <w:numId w:val="1"/>
        </w:numPr>
        <w:tabs>
          <w:tab w:val="left" w:pos="1306"/>
        </w:tabs>
        <w:spacing w:line="360" w:lineRule="auto"/>
        <w:ind w:right="471" w:firstLine="708"/>
        <w:rPr>
          <w:sz w:val="28"/>
        </w:rPr>
      </w:pPr>
      <w:r>
        <w:rPr>
          <w:sz w:val="28"/>
        </w:rPr>
        <w:t>виявити</w:t>
      </w:r>
      <w:r>
        <w:rPr>
          <w:spacing w:val="61"/>
          <w:sz w:val="28"/>
        </w:rPr>
        <w:t xml:space="preserve"> </w:t>
      </w:r>
      <w:r>
        <w:rPr>
          <w:sz w:val="28"/>
        </w:rPr>
        <w:t>пpоблeми</w:t>
      </w:r>
      <w:r>
        <w:rPr>
          <w:spacing w:val="62"/>
          <w:sz w:val="28"/>
        </w:rPr>
        <w:t xml:space="preserve"> </w:t>
      </w:r>
      <w:r>
        <w:rPr>
          <w:sz w:val="28"/>
        </w:rPr>
        <w:t>та</w:t>
      </w:r>
      <w:r>
        <w:rPr>
          <w:spacing w:val="60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62"/>
          <w:sz w:val="28"/>
        </w:rPr>
        <w:t xml:space="preserve"> </w:t>
      </w:r>
      <w:r>
        <w:rPr>
          <w:sz w:val="28"/>
        </w:rPr>
        <w:t>pозвитку</w:t>
      </w:r>
      <w:r>
        <w:rPr>
          <w:spacing w:val="57"/>
          <w:sz w:val="28"/>
        </w:rPr>
        <w:t xml:space="preserve"> </w:t>
      </w:r>
      <w:r>
        <w:rPr>
          <w:sz w:val="28"/>
        </w:rPr>
        <w:t>єгипетського</w:t>
      </w:r>
      <w:r>
        <w:rPr>
          <w:spacing w:val="61"/>
          <w:sz w:val="28"/>
        </w:rPr>
        <w:t xml:space="preserve"> </w:t>
      </w:r>
      <w:r>
        <w:rPr>
          <w:sz w:val="28"/>
        </w:rPr>
        <w:t>туризму,</w:t>
      </w:r>
      <w:r>
        <w:rPr>
          <w:spacing w:val="-67"/>
          <w:sz w:val="28"/>
        </w:rPr>
        <w:t xml:space="preserve"> </w:t>
      </w:r>
      <w:r>
        <w:rPr>
          <w:sz w:val="28"/>
        </w:rPr>
        <w:t>намітити</w:t>
      </w:r>
      <w:r>
        <w:rPr>
          <w:spacing w:val="-1"/>
          <w:sz w:val="28"/>
        </w:rPr>
        <w:t xml:space="preserve"> </w:t>
      </w:r>
      <w:r>
        <w:rPr>
          <w:sz w:val="28"/>
        </w:rPr>
        <w:t>шляxи їx виpiшeння;</w:t>
      </w:r>
    </w:p>
    <w:p w:rsidR="00B01904" w:rsidRDefault="00B01904" w:rsidP="00B01904">
      <w:pPr>
        <w:pStyle w:val="a7"/>
        <w:numPr>
          <w:ilvl w:val="0"/>
          <w:numId w:val="1"/>
        </w:numPr>
        <w:tabs>
          <w:tab w:val="left" w:pos="1241"/>
        </w:tabs>
        <w:spacing w:line="360" w:lineRule="auto"/>
        <w:ind w:left="1029" w:right="504" w:firstLine="0"/>
        <w:rPr>
          <w:sz w:val="28"/>
        </w:rPr>
      </w:pPr>
      <w:r>
        <w:rPr>
          <w:sz w:val="28"/>
        </w:rPr>
        <w:t>розробити туристичний маршрут по визначних місцях Єгипту.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13"/>
          <w:sz w:val="28"/>
        </w:rPr>
        <w:t xml:space="preserve"> </w:t>
      </w:r>
      <w:r>
        <w:rPr>
          <w:sz w:val="28"/>
        </w:rPr>
        <w:t>кваліфікаційної</w:t>
      </w:r>
      <w:r>
        <w:rPr>
          <w:spacing w:val="-11"/>
          <w:sz w:val="28"/>
        </w:rPr>
        <w:t xml:space="preserve"> </w:t>
      </w:r>
      <w:r>
        <w:rPr>
          <w:sz w:val="28"/>
        </w:rPr>
        <w:t>бакалаврської</w:t>
      </w:r>
      <w:r>
        <w:rPr>
          <w:spacing w:val="-12"/>
          <w:sz w:val="28"/>
        </w:rPr>
        <w:t xml:space="preserve"> </w:t>
      </w:r>
      <w:r>
        <w:rPr>
          <w:sz w:val="28"/>
        </w:rPr>
        <w:t>ї</w:t>
      </w:r>
      <w:r>
        <w:rPr>
          <w:spacing w:val="-1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12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-12"/>
          <w:sz w:val="28"/>
        </w:rPr>
        <w:t xml:space="preserve"> </w:t>
      </w:r>
      <w:r>
        <w:rPr>
          <w:sz w:val="28"/>
        </w:rPr>
        <w:t>зі</w:t>
      </w:r>
      <w:r>
        <w:rPr>
          <w:spacing w:val="-12"/>
          <w:sz w:val="28"/>
        </w:rPr>
        <w:t xml:space="preserve"> </w:t>
      </w:r>
      <w:r>
        <w:rPr>
          <w:sz w:val="28"/>
        </w:rPr>
        <w:t>вступу,</w:t>
      </w:r>
    </w:p>
    <w:p w:rsidR="00B01904" w:rsidRDefault="00B01904" w:rsidP="00B01904">
      <w:pPr>
        <w:pStyle w:val="a3"/>
        <w:jc w:val="left"/>
      </w:pPr>
      <w:r>
        <w:t>трьох</w:t>
      </w:r>
      <w:r>
        <w:rPr>
          <w:spacing w:val="-9"/>
        </w:rPr>
        <w:t xml:space="preserve"> </w:t>
      </w:r>
      <w:r>
        <w:t>розділів,</w:t>
      </w:r>
      <w:r>
        <w:rPr>
          <w:spacing w:val="-7"/>
        </w:rPr>
        <w:t xml:space="preserve"> </w:t>
      </w:r>
      <w:r>
        <w:t>списку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r>
        <w:t>джерел</w:t>
      </w:r>
    </w:p>
    <w:p w:rsidR="00B01904" w:rsidRDefault="00B01904" w:rsidP="00B01904">
      <w:pPr>
        <w:sectPr w:rsidR="00B01904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pStyle w:val="a3"/>
        <w:spacing w:before="10"/>
        <w:ind w:left="0"/>
        <w:jc w:val="left"/>
        <w:rPr>
          <w:sz w:val="15"/>
        </w:rPr>
      </w:pPr>
    </w:p>
    <w:p w:rsidR="00016AF5" w:rsidRDefault="00016AF5" w:rsidP="00016AF5">
      <w:pPr>
        <w:pStyle w:val="1"/>
        <w:spacing w:before="89"/>
        <w:ind w:left="1378" w:right="1514"/>
        <w:jc w:val="center"/>
      </w:pPr>
      <w:r>
        <w:t>ВИСНОВКИ</w:t>
      </w:r>
    </w:p>
    <w:p w:rsidR="00016AF5" w:rsidRDefault="00016AF5" w:rsidP="00016AF5">
      <w:pPr>
        <w:pStyle w:val="a7"/>
        <w:numPr>
          <w:ilvl w:val="0"/>
          <w:numId w:val="4"/>
        </w:numPr>
        <w:tabs>
          <w:tab w:val="left" w:pos="1517"/>
        </w:tabs>
        <w:spacing w:before="263" w:line="360" w:lineRule="auto"/>
        <w:ind w:right="461" w:firstLine="708"/>
        <w:jc w:val="both"/>
        <w:rPr>
          <w:sz w:val="28"/>
        </w:rPr>
      </w:pPr>
      <w:r>
        <w:rPr>
          <w:sz w:val="28"/>
        </w:rPr>
        <w:t>Єгипет</w:t>
      </w:r>
      <w:r>
        <w:rPr>
          <w:spacing w:val="1"/>
          <w:sz w:val="28"/>
        </w:rPr>
        <w:t xml:space="preserve"> </w:t>
      </w:r>
      <w:r>
        <w:rPr>
          <w:sz w:val="28"/>
        </w:rPr>
        <w:t>став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країною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Туреччини,</w:t>
      </w:r>
      <w:r>
        <w:rPr>
          <w:spacing w:val="1"/>
          <w:sz w:val="28"/>
        </w:rPr>
        <w:t xml:space="preserve"> </w:t>
      </w:r>
      <w:r>
        <w:rPr>
          <w:sz w:val="28"/>
        </w:rPr>
        <w:t>яку</w:t>
      </w:r>
      <w:r>
        <w:rPr>
          <w:spacing w:val="1"/>
          <w:sz w:val="28"/>
        </w:rPr>
        <w:t xml:space="preserve"> </w:t>
      </w:r>
      <w:r>
        <w:rPr>
          <w:sz w:val="28"/>
        </w:rPr>
        <w:t>обирають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пляжного відпочинку. Вирішальним фактором вибору Єгипту як країни 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відпочинку є вартість послуг. Єгипет залишається однією із найдешевших 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відпочинку на берегах Червоного морях країн. Ця стародавня країна з багатими</w:t>
      </w:r>
      <w:r>
        <w:rPr>
          <w:spacing w:val="-67"/>
          <w:sz w:val="28"/>
        </w:rPr>
        <w:t xml:space="preserve"> </w:t>
      </w:r>
      <w:r>
        <w:rPr>
          <w:sz w:val="28"/>
        </w:rPr>
        <w:t>культурними традиціями і розвиненою туристичною інфраструктурою залучає</w:t>
      </w:r>
      <w:r>
        <w:rPr>
          <w:spacing w:val="1"/>
          <w:sz w:val="28"/>
        </w:rPr>
        <w:t xml:space="preserve"> </w:t>
      </w:r>
      <w:r>
        <w:rPr>
          <w:sz w:val="28"/>
        </w:rPr>
        <w:t>мандрівників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усього світу.</w:t>
      </w:r>
    </w:p>
    <w:p w:rsidR="00016AF5" w:rsidRDefault="00016AF5" w:rsidP="00016AF5">
      <w:pPr>
        <w:pStyle w:val="a7"/>
        <w:numPr>
          <w:ilvl w:val="0"/>
          <w:numId w:val="4"/>
        </w:numPr>
        <w:tabs>
          <w:tab w:val="left" w:pos="1517"/>
        </w:tabs>
        <w:spacing w:before="2" w:line="360" w:lineRule="auto"/>
        <w:ind w:right="456" w:firstLine="708"/>
        <w:jc w:val="both"/>
        <w:rPr>
          <w:sz w:val="28"/>
        </w:rPr>
      </w:pPr>
      <w:r>
        <w:rPr>
          <w:sz w:val="28"/>
        </w:rPr>
        <w:t>У зв’язку із політичними міжусобицями кількість туристів у Єгипті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зменшилася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14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8</w:t>
      </w:r>
      <w:r>
        <w:rPr>
          <w:spacing w:val="1"/>
          <w:sz w:val="28"/>
        </w:rPr>
        <w:t xml:space="preserve"> </w:t>
      </w:r>
      <w:r>
        <w:rPr>
          <w:sz w:val="28"/>
        </w:rPr>
        <w:t>млн.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Причина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протести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міжусобиці,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відбувалися в країні. Варто зазначити, що на територіях популярних курортів</w:t>
      </w:r>
      <w:r>
        <w:rPr>
          <w:spacing w:val="1"/>
          <w:sz w:val="28"/>
        </w:rPr>
        <w:t xml:space="preserve"> </w:t>
      </w:r>
      <w:r>
        <w:rPr>
          <w:sz w:val="28"/>
        </w:rPr>
        <w:t>заворушень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відбувалося.</w:t>
      </w:r>
      <w:r>
        <w:rPr>
          <w:spacing w:val="1"/>
          <w:sz w:val="28"/>
        </w:rPr>
        <w:t xml:space="preserve"> </w:t>
      </w:r>
      <w:r>
        <w:rPr>
          <w:sz w:val="28"/>
        </w:rPr>
        <w:t>Незручності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туристів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полягали</w:t>
      </w:r>
      <w:r>
        <w:rPr>
          <w:spacing w:val="1"/>
          <w:sz w:val="28"/>
        </w:rPr>
        <w:t xml:space="preserve"> </w:t>
      </w:r>
      <w:r>
        <w:rPr>
          <w:sz w:val="28"/>
        </w:rPr>
        <w:t>у тому,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культурні пам’ятки було зачинено, як складова заходів безпеки. Основний для</w:t>
      </w:r>
      <w:r>
        <w:rPr>
          <w:spacing w:val="1"/>
          <w:sz w:val="28"/>
        </w:rPr>
        <w:t xml:space="preserve"> </w:t>
      </w:r>
      <w:r>
        <w:rPr>
          <w:sz w:val="28"/>
        </w:rPr>
        <w:t>Єгипту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європейський.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Європейці</w:t>
      </w:r>
      <w:r>
        <w:rPr>
          <w:spacing w:val="1"/>
          <w:sz w:val="28"/>
        </w:rPr>
        <w:t xml:space="preserve"> </w:t>
      </w:r>
      <w:r>
        <w:rPr>
          <w:sz w:val="28"/>
        </w:rPr>
        <w:t>надають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відпочинку</w:t>
      </w:r>
      <w:r>
        <w:rPr>
          <w:spacing w:val="70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Єгипті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майже</w:t>
      </w:r>
      <w:r>
        <w:rPr>
          <w:spacing w:val="1"/>
          <w:sz w:val="28"/>
        </w:rPr>
        <w:t xml:space="preserve"> </w:t>
      </w:r>
      <w:r>
        <w:rPr>
          <w:sz w:val="28"/>
        </w:rPr>
        <w:t>цілорічну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першому</w:t>
      </w:r>
      <w:r>
        <w:rPr>
          <w:spacing w:val="1"/>
          <w:sz w:val="28"/>
        </w:rPr>
        <w:t xml:space="preserve"> </w:t>
      </w:r>
      <w:r>
        <w:rPr>
          <w:sz w:val="28"/>
        </w:rPr>
        <w:t>місці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кількістю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відвідують</w:t>
      </w:r>
      <w:r>
        <w:rPr>
          <w:spacing w:val="1"/>
          <w:sz w:val="28"/>
        </w:rPr>
        <w:t xml:space="preserve"> </w:t>
      </w:r>
      <w:r>
        <w:rPr>
          <w:sz w:val="28"/>
        </w:rPr>
        <w:t>Єгипет,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залишилася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Росія</w:t>
      </w:r>
      <w:r>
        <w:rPr>
          <w:spacing w:val="1"/>
          <w:sz w:val="28"/>
        </w:rPr>
        <w:t xml:space="preserve"> </w:t>
      </w:r>
      <w:r>
        <w:rPr>
          <w:sz w:val="28"/>
        </w:rPr>
        <w:t>(до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пандемією Covid). Проте популярність Єгипту для Українців дещо знизилася</w:t>
      </w:r>
      <w:r>
        <w:rPr>
          <w:spacing w:val="1"/>
          <w:sz w:val="28"/>
        </w:rPr>
        <w:t xml:space="preserve"> </w:t>
      </w:r>
      <w:r>
        <w:rPr>
          <w:sz w:val="28"/>
        </w:rPr>
        <w:t>оскільки відкриті нові цікаві напрямки для відпочинку. 2020 рік став важким</w:t>
      </w:r>
      <w:r>
        <w:rPr>
          <w:spacing w:val="1"/>
          <w:sz w:val="28"/>
        </w:rPr>
        <w:t xml:space="preserve"> </w:t>
      </w:r>
      <w:r>
        <w:rPr>
          <w:sz w:val="28"/>
        </w:rPr>
        <w:t>для усієї туристичної галузі. Єгипет як популярний курорт, який обожнюють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європейці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виключення.</w:t>
      </w:r>
      <w:r>
        <w:rPr>
          <w:spacing w:val="-5"/>
          <w:sz w:val="28"/>
        </w:rPr>
        <w:t xml:space="preserve"> </w:t>
      </w:r>
      <w:r>
        <w:rPr>
          <w:sz w:val="28"/>
        </w:rPr>
        <w:t>Стартував</w:t>
      </w:r>
      <w:r>
        <w:rPr>
          <w:spacing w:val="-6"/>
          <w:sz w:val="28"/>
        </w:rPr>
        <w:t xml:space="preserve"> </w:t>
      </w:r>
      <w:r>
        <w:rPr>
          <w:sz w:val="28"/>
        </w:rPr>
        <w:t>сезон</w:t>
      </w:r>
      <w:r>
        <w:rPr>
          <w:spacing w:val="-3"/>
          <w:sz w:val="28"/>
        </w:rPr>
        <w:t xml:space="preserve"> </w:t>
      </w:r>
      <w:r>
        <w:rPr>
          <w:sz w:val="28"/>
        </w:rPr>
        <w:t>продажів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Єгипту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2</w:t>
      </w:r>
      <w:r>
        <w:rPr>
          <w:spacing w:val="-3"/>
          <w:sz w:val="28"/>
        </w:rPr>
        <w:t xml:space="preserve"> </w:t>
      </w:r>
      <w:r>
        <w:rPr>
          <w:sz w:val="28"/>
        </w:rPr>
        <w:t>липня</w:t>
      </w:r>
      <w:r>
        <w:rPr>
          <w:spacing w:val="-4"/>
          <w:sz w:val="28"/>
        </w:rPr>
        <w:t xml:space="preserve"> </w:t>
      </w:r>
      <w:r>
        <w:rPr>
          <w:sz w:val="28"/>
        </w:rPr>
        <w:t>2020</w:t>
      </w:r>
      <w:r>
        <w:rPr>
          <w:spacing w:val="-67"/>
          <w:sz w:val="28"/>
        </w:rPr>
        <w:t xml:space="preserve"> </w:t>
      </w:r>
      <w:r>
        <w:rPr>
          <w:sz w:val="28"/>
        </w:rPr>
        <w:t>року.</w:t>
      </w:r>
      <w:r>
        <w:rPr>
          <w:spacing w:val="-11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-9"/>
          <w:sz w:val="28"/>
        </w:rPr>
        <w:t xml:space="preserve"> </w:t>
      </w:r>
      <w:r>
        <w:rPr>
          <w:sz w:val="28"/>
        </w:rPr>
        <w:t>оператори</w:t>
      </w:r>
      <w:r>
        <w:rPr>
          <w:spacing w:val="-8"/>
          <w:sz w:val="28"/>
        </w:rPr>
        <w:t xml:space="preserve"> </w:t>
      </w:r>
      <w:r>
        <w:rPr>
          <w:sz w:val="28"/>
        </w:rPr>
        <w:t>почали</w:t>
      </w:r>
      <w:r>
        <w:rPr>
          <w:spacing w:val="-9"/>
          <w:sz w:val="28"/>
        </w:rPr>
        <w:t xml:space="preserve"> </w:t>
      </w:r>
      <w:r>
        <w:rPr>
          <w:sz w:val="28"/>
        </w:rPr>
        <w:t>продавати</w:t>
      </w:r>
      <w:r>
        <w:rPr>
          <w:spacing w:val="-9"/>
          <w:sz w:val="28"/>
        </w:rPr>
        <w:t xml:space="preserve"> </w:t>
      </w:r>
      <w:r>
        <w:rPr>
          <w:sz w:val="28"/>
        </w:rPr>
        <w:t>пакетні</w:t>
      </w:r>
      <w:r>
        <w:rPr>
          <w:spacing w:val="-9"/>
          <w:sz w:val="28"/>
        </w:rPr>
        <w:t xml:space="preserve"> </w:t>
      </w:r>
      <w:r>
        <w:rPr>
          <w:sz w:val="28"/>
        </w:rPr>
        <w:t>тури.</w:t>
      </w:r>
      <w:r>
        <w:rPr>
          <w:spacing w:val="-10"/>
          <w:sz w:val="28"/>
        </w:rPr>
        <w:t xml:space="preserve"> </w:t>
      </w:r>
      <w:r>
        <w:rPr>
          <w:sz w:val="28"/>
        </w:rPr>
        <w:t>Єгипетські</w:t>
      </w:r>
      <w:r>
        <w:rPr>
          <w:spacing w:val="-9"/>
          <w:sz w:val="28"/>
        </w:rPr>
        <w:t xml:space="preserve"> </w:t>
      </w:r>
      <w:r>
        <w:rPr>
          <w:sz w:val="28"/>
        </w:rPr>
        <w:t>курорти</w:t>
      </w:r>
      <w:r>
        <w:rPr>
          <w:spacing w:val="-67"/>
          <w:sz w:val="28"/>
        </w:rPr>
        <w:t xml:space="preserve"> </w:t>
      </w:r>
      <w:r>
        <w:rPr>
          <w:sz w:val="28"/>
        </w:rPr>
        <w:t>Щарм – ель - Шейх та Хургада підготувалися приймати туристів. Єгипет з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 входить до переліку країн «зеленої» зони, що є важливим, оскільки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проходити</w:t>
      </w:r>
      <w:r>
        <w:rPr>
          <w:spacing w:val="1"/>
          <w:sz w:val="28"/>
        </w:rPr>
        <w:t xml:space="preserve"> </w:t>
      </w:r>
      <w:r>
        <w:rPr>
          <w:sz w:val="28"/>
        </w:rPr>
        <w:t>обсервацію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самоізоляцію.</w:t>
      </w:r>
      <w:r>
        <w:rPr>
          <w:spacing w:val="1"/>
          <w:sz w:val="28"/>
        </w:rPr>
        <w:t xml:space="preserve"> </w:t>
      </w:r>
      <w:r>
        <w:rPr>
          <w:sz w:val="28"/>
        </w:rPr>
        <w:t>Єгипет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наймасовіше і улюблений напрямок серед українців, причому в цю країну з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задоволенням їдуть і влітку, і взимку. За останніми даними, за 2018 рік 70%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обсягу</w:t>
      </w:r>
      <w:r>
        <w:rPr>
          <w:spacing w:val="-6"/>
          <w:sz w:val="28"/>
        </w:rPr>
        <w:t xml:space="preserve"> </w:t>
      </w:r>
      <w:r>
        <w:rPr>
          <w:sz w:val="28"/>
        </w:rPr>
        <w:t>відпочиваючих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Єгипті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туристи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України.</w:t>
      </w:r>
    </w:p>
    <w:p w:rsidR="00016AF5" w:rsidRDefault="00016AF5" w:rsidP="00016AF5">
      <w:pPr>
        <w:pStyle w:val="a3"/>
        <w:spacing w:before="80" w:line="360" w:lineRule="auto"/>
        <w:ind w:left="100" w:right="467" w:firstLine="707"/>
      </w:pPr>
      <w:r>
        <w:t>Інтерес до Єгипту серед туристів, звичайно ж, спонукає туроператорів</w:t>
      </w:r>
      <w:r>
        <w:rPr>
          <w:spacing w:val="1"/>
        </w:rPr>
        <w:t xml:space="preserve"> </w:t>
      </w:r>
      <w:r>
        <w:t>кожен день активно працювати над напрямком, постійно вдосконалюючи пакет</w:t>
      </w:r>
      <w:r>
        <w:rPr>
          <w:spacing w:val="-67"/>
        </w:rPr>
        <w:t xml:space="preserve"> </w:t>
      </w:r>
      <w:r>
        <w:t>послуг,</w:t>
      </w:r>
      <w:r>
        <w:rPr>
          <w:spacing w:val="-2"/>
        </w:rPr>
        <w:t xml:space="preserve"> </w:t>
      </w:r>
      <w:r>
        <w:t>додаючи</w:t>
      </w:r>
      <w:r>
        <w:rPr>
          <w:spacing w:val="-1"/>
        </w:rPr>
        <w:t xml:space="preserve"> </w:t>
      </w:r>
      <w:r>
        <w:t>цікаві ексклюзивні</w:t>
      </w:r>
      <w:r>
        <w:rPr>
          <w:spacing w:val="-1"/>
        </w:rPr>
        <w:t xml:space="preserve"> </w:t>
      </w:r>
      <w:r>
        <w:t>пропозиції та</w:t>
      </w:r>
      <w:r>
        <w:rPr>
          <w:spacing w:val="-2"/>
        </w:rPr>
        <w:t xml:space="preserve"> </w:t>
      </w:r>
      <w:r>
        <w:t>акції.</w:t>
      </w:r>
    </w:p>
    <w:p w:rsidR="00016AF5" w:rsidRDefault="00016AF5" w:rsidP="00016AF5">
      <w:pPr>
        <w:pStyle w:val="a7"/>
        <w:numPr>
          <w:ilvl w:val="0"/>
          <w:numId w:val="4"/>
        </w:numPr>
        <w:tabs>
          <w:tab w:val="left" w:pos="1517"/>
        </w:tabs>
        <w:ind w:left="1516"/>
        <w:jc w:val="both"/>
        <w:rPr>
          <w:sz w:val="28"/>
        </w:rPr>
      </w:pPr>
      <w:r>
        <w:rPr>
          <w:sz w:val="28"/>
        </w:rPr>
        <w:t>Українські</w:t>
      </w:r>
      <w:r>
        <w:rPr>
          <w:spacing w:val="66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132"/>
          <w:sz w:val="28"/>
        </w:rPr>
        <w:t xml:space="preserve"> </w:t>
      </w:r>
      <w:r>
        <w:rPr>
          <w:sz w:val="28"/>
        </w:rPr>
        <w:t>оператори</w:t>
      </w:r>
      <w:r>
        <w:rPr>
          <w:spacing w:val="132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33"/>
          <w:sz w:val="28"/>
        </w:rPr>
        <w:t xml:space="preserve"> </w:t>
      </w:r>
      <w:r>
        <w:rPr>
          <w:sz w:val="28"/>
        </w:rPr>
        <w:t>пишатися</w:t>
      </w:r>
      <w:r>
        <w:rPr>
          <w:spacing w:val="133"/>
          <w:sz w:val="28"/>
        </w:rPr>
        <w:t xml:space="preserve"> </w:t>
      </w:r>
      <w:r>
        <w:rPr>
          <w:sz w:val="28"/>
        </w:rPr>
        <w:t>не</w:t>
      </w:r>
      <w:r>
        <w:rPr>
          <w:spacing w:val="131"/>
          <w:sz w:val="28"/>
        </w:rPr>
        <w:t xml:space="preserve"> </w:t>
      </w:r>
      <w:r>
        <w:rPr>
          <w:sz w:val="28"/>
        </w:rPr>
        <w:t>тільки</w:t>
      </w:r>
    </w:p>
    <w:p w:rsidR="00016AF5" w:rsidRDefault="00016AF5" w:rsidP="00016AF5">
      <w:pPr>
        <w:jc w:val="both"/>
        <w:rPr>
          <w:sz w:val="28"/>
        </w:rPr>
        <w:sectPr w:rsidR="00016AF5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pStyle w:val="a3"/>
        <w:spacing w:before="7"/>
        <w:ind w:left="0"/>
        <w:jc w:val="left"/>
        <w:rPr>
          <w:sz w:val="15"/>
        </w:rPr>
      </w:pPr>
    </w:p>
    <w:p w:rsidR="00016AF5" w:rsidRDefault="00016AF5" w:rsidP="00016AF5">
      <w:pPr>
        <w:pStyle w:val="a3"/>
        <w:spacing w:before="89" w:line="360" w:lineRule="auto"/>
        <w:ind w:left="100" w:right="457"/>
      </w:pPr>
      <w:r>
        <w:t>високими показниками по кількості відправлених туристів, а й найширшим</w:t>
      </w:r>
      <w:r>
        <w:rPr>
          <w:spacing w:val="1"/>
        </w:rPr>
        <w:t xml:space="preserve"> </w:t>
      </w:r>
      <w:r>
        <w:t>спектром пропозицій і вигод. Зручна чартерна політна програма з великих міст</w:t>
      </w:r>
      <w:r>
        <w:rPr>
          <w:spacing w:val="1"/>
        </w:rPr>
        <w:t xml:space="preserve"> </w:t>
      </w:r>
      <w:r>
        <w:t>України,</w:t>
      </w:r>
      <w:r>
        <w:rPr>
          <w:spacing w:val="-10"/>
        </w:rPr>
        <w:t xml:space="preserve"> </w:t>
      </w:r>
      <w:r>
        <w:t>тури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найрізноманітніші</w:t>
      </w:r>
      <w:r>
        <w:rPr>
          <w:spacing w:val="-7"/>
        </w:rPr>
        <w:t xml:space="preserve"> </w:t>
      </w:r>
      <w:r>
        <w:t>курорти</w:t>
      </w:r>
      <w:r>
        <w:rPr>
          <w:spacing w:val="-8"/>
        </w:rPr>
        <w:t xml:space="preserve"> </w:t>
      </w:r>
      <w:r>
        <w:t>Єгипту</w:t>
      </w:r>
      <w:r>
        <w:rPr>
          <w:spacing w:val="-11"/>
        </w:rPr>
        <w:t xml:space="preserve"> </w:t>
      </w:r>
      <w:r>
        <w:t>(Шарм-ель-Шейх,</w:t>
      </w:r>
      <w:r>
        <w:rPr>
          <w:spacing w:val="-9"/>
        </w:rPr>
        <w:t xml:space="preserve"> </w:t>
      </w:r>
      <w:r>
        <w:t>Хургада,</w:t>
      </w:r>
      <w:r>
        <w:rPr>
          <w:spacing w:val="-68"/>
        </w:rPr>
        <w:t xml:space="preserve"> </w:t>
      </w:r>
      <w:r>
        <w:t>МарсаАлам,</w:t>
      </w:r>
      <w:r>
        <w:rPr>
          <w:spacing w:val="1"/>
        </w:rPr>
        <w:t xml:space="preserve"> </w:t>
      </w:r>
      <w:r>
        <w:t>Макаді-Бей,</w:t>
      </w:r>
      <w:r>
        <w:rPr>
          <w:spacing w:val="1"/>
        </w:rPr>
        <w:t xml:space="preserve"> </w:t>
      </w:r>
      <w:r>
        <w:t>Сахль-Хашиш,</w:t>
      </w:r>
      <w:r>
        <w:rPr>
          <w:spacing w:val="1"/>
        </w:rPr>
        <w:t xml:space="preserve"> </w:t>
      </w:r>
      <w:r>
        <w:t>Ель-Гуна,</w:t>
      </w:r>
      <w:r>
        <w:rPr>
          <w:spacing w:val="1"/>
        </w:rPr>
        <w:t xml:space="preserve"> </w:t>
      </w:r>
      <w:r>
        <w:t>Сома-Бей),</w:t>
      </w:r>
      <w:r>
        <w:rPr>
          <w:spacing w:val="1"/>
        </w:rPr>
        <w:t xml:space="preserve"> </w:t>
      </w:r>
      <w:r>
        <w:t>гарантовані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ексклюзивні</w:t>
      </w:r>
      <w:r>
        <w:rPr>
          <w:spacing w:val="1"/>
        </w:rPr>
        <w:t xml:space="preserve"> </w:t>
      </w:r>
      <w:r>
        <w:t>готелі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номерами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моментальному</w:t>
      </w:r>
      <w:r>
        <w:rPr>
          <w:spacing w:val="1"/>
        </w:rPr>
        <w:t xml:space="preserve"> </w:t>
      </w:r>
      <w:r>
        <w:t>підтвердженні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-67"/>
        </w:rPr>
        <w:t xml:space="preserve"> </w:t>
      </w:r>
      <w:r>
        <w:t>курортах</w:t>
      </w:r>
      <w:r>
        <w:rPr>
          <w:spacing w:val="-1"/>
        </w:rPr>
        <w:t xml:space="preserve"> </w:t>
      </w:r>
      <w:r>
        <w:t>країни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під</w:t>
      </w:r>
      <w:r>
        <w:rPr>
          <w:spacing w:val="-3"/>
        </w:rPr>
        <w:t xml:space="preserve"> </w:t>
      </w:r>
      <w:r>
        <w:t>будь-які</w:t>
      </w:r>
      <w:r>
        <w:rPr>
          <w:spacing w:val="-3"/>
        </w:rPr>
        <w:t xml:space="preserve"> </w:t>
      </w:r>
      <w:r>
        <w:t>бюджет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потреби.</w:t>
      </w:r>
    </w:p>
    <w:p w:rsidR="00016AF5" w:rsidRDefault="00016AF5" w:rsidP="00016AF5">
      <w:pPr>
        <w:pStyle w:val="a7"/>
        <w:numPr>
          <w:ilvl w:val="0"/>
          <w:numId w:val="4"/>
        </w:numPr>
        <w:tabs>
          <w:tab w:val="left" w:pos="1517"/>
        </w:tabs>
        <w:spacing w:line="360" w:lineRule="auto"/>
        <w:ind w:right="457" w:firstLine="708"/>
        <w:jc w:val="both"/>
        <w:rPr>
          <w:sz w:val="28"/>
        </w:rPr>
      </w:pPr>
      <w:r>
        <w:rPr>
          <w:sz w:val="28"/>
        </w:rPr>
        <w:t>Нині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значно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покращилась,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 спрощено. На стан туристичної галузі у Єгипті з 24 лютого 2022 р.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впливає й повномасштабне російське вторгнення в Україну. Через припинення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угоди між Україною та Єгиптом про імпорт зерна, в країні спостерігається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недостача деяких видів продовольства, та підвищення цін на продукти. 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наслідком є те, що на частку туристів з Росії та України припадає приблизно</w:t>
      </w:r>
      <w:r>
        <w:rPr>
          <w:spacing w:val="1"/>
          <w:sz w:val="28"/>
        </w:rPr>
        <w:t xml:space="preserve"> </w:t>
      </w:r>
      <w:r>
        <w:rPr>
          <w:sz w:val="28"/>
        </w:rPr>
        <w:t>третина туристичного потоку до Єгипту, тому війна уповільнить 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сектору.</w:t>
      </w:r>
      <w:r>
        <w:rPr>
          <w:spacing w:val="1"/>
          <w:sz w:val="28"/>
        </w:rPr>
        <w:t xml:space="preserve"> </w:t>
      </w:r>
      <w:r>
        <w:rPr>
          <w:sz w:val="28"/>
        </w:rPr>
        <w:t>Однією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тероризм.</w:t>
      </w:r>
    </w:p>
    <w:p w:rsidR="00016AF5" w:rsidRDefault="00016AF5" w:rsidP="00016AF5">
      <w:pPr>
        <w:spacing w:line="360" w:lineRule="auto"/>
        <w:jc w:val="both"/>
        <w:rPr>
          <w:sz w:val="28"/>
        </w:rPr>
        <w:sectPr w:rsidR="00016AF5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pStyle w:val="a3"/>
        <w:spacing w:before="10"/>
        <w:ind w:left="0"/>
        <w:jc w:val="left"/>
        <w:rPr>
          <w:sz w:val="15"/>
        </w:rPr>
      </w:pPr>
    </w:p>
    <w:p w:rsidR="00016AF5" w:rsidRDefault="00016AF5" w:rsidP="00016AF5">
      <w:pPr>
        <w:pStyle w:val="1"/>
        <w:spacing w:before="89"/>
        <w:ind w:left="3100"/>
        <w:jc w:val="left"/>
      </w:pPr>
      <w:bookmarkStart w:id="0" w:name="СПИСОК_ВИКОРИСТАНИХ_ДЖЕРЕЛ"/>
      <w:bookmarkEnd w:id="0"/>
      <w:r>
        <w:rPr>
          <w:spacing w:val="-2"/>
        </w:rPr>
        <w:t>СПИСОК</w:t>
      </w:r>
      <w:r>
        <w:rPr>
          <w:spacing w:val="-11"/>
        </w:rPr>
        <w:t xml:space="preserve"> </w:t>
      </w:r>
      <w:r>
        <w:rPr>
          <w:spacing w:val="-2"/>
        </w:rPr>
        <w:t>ВИКОРИСТАНИХ</w:t>
      </w:r>
      <w:r>
        <w:rPr>
          <w:spacing w:val="-13"/>
        </w:rPr>
        <w:t xml:space="preserve"> </w:t>
      </w:r>
      <w:r>
        <w:rPr>
          <w:spacing w:val="-1"/>
        </w:rPr>
        <w:t>ДЖЕРЕЛ</w:t>
      </w:r>
    </w:p>
    <w:p w:rsidR="00016AF5" w:rsidRDefault="00016AF5" w:rsidP="00016AF5">
      <w:pPr>
        <w:pStyle w:val="a3"/>
        <w:ind w:left="0"/>
        <w:jc w:val="left"/>
        <w:rPr>
          <w:b/>
          <w:sz w:val="30"/>
        </w:rPr>
      </w:pP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8"/>
          <w:tab w:val="left" w:pos="749"/>
        </w:tabs>
        <w:spacing w:before="266" w:line="362" w:lineRule="auto"/>
        <w:ind w:right="553" w:hanging="427"/>
        <w:jc w:val="left"/>
        <w:rPr>
          <w:sz w:val="28"/>
        </w:rPr>
      </w:pPr>
      <w:r>
        <w:rPr>
          <w:sz w:val="28"/>
        </w:rPr>
        <w:t>Аніпко</w:t>
      </w:r>
      <w:r>
        <w:rPr>
          <w:spacing w:val="34"/>
          <w:sz w:val="28"/>
        </w:rPr>
        <w:t xml:space="preserve"> </w:t>
      </w:r>
      <w:r>
        <w:rPr>
          <w:sz w:val="28"/>
        </w:rPr>
        <w:t>Н.П.</w:t>
      </w:r>
      <w:r>
        <w:rPr>
          <w:spacing w:val="34"/>
          <w:sz w:val="28"/>
        </w:rPr>
        <w:t xml:space="preserve"> </w:t>
      </w:r>
      <w:r>
        <w:rPr>
          <w:sz w:val="28"/>
        </w:rPr>
        <w:t>Туристичне</w:t>
      </w:r>
      <w:r>
        <w:rPr>
          <w:spacing w:val="35"/>
          <w:sz w:val="28"/>
        </w:rPr>
        <w:t xml:space="preserve"> </w:t>
      </w:r>
      <w:r>
        <w:rPr>
          <w:sz w:val="28"/>
        </w:rPr>
        <w:t>країнознавство</w:t>
      </w:r>
      <w:r>
        <w:rPr>
          <w:spacing w:val="36"/>
          <w:sz w:val="28"/>
        </w:rPr>
        <w:t xml:space="preserve"> </w:t>
      </w:r>
      <w:r>
        <w:rPr>
          <w:sz w:val="28"/>
        </w:rPr>
        <w:t>:</w:t>
      </w:r>
      <w:r>
        <w:rPr>
          <w:spacing w:val="3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33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35"/>
          <w:sz w:val="28"/>
        </w:rPr>
        <w:t xml:space="preserve"> </w:t>
      </w:r>
      <w:r>
        <w:rPr>
          <w:sz w:val="28"/>
        </w:rPr>
        <w:t>у</w:t>
      </w:r>
      <w:r>
        <w:rPr>
          <w:spacing w:val="27"/>
          <w:sz w:val="28"/>
        </w:rPr>
        <w:t xml:space="preserve"> </w:t>
      </w:r>
      <w:r>
        <w:rPr>
          <w:sz w:val="28"/>
        </w:rPr>
        <w:t>2</w:t>
      </w:r>
      <w:r>
        <w:rPr>
          <w:spacing w:val="36"/>
          <w:sz w:val="28"/>
        </w:rPr>
        <w:t xml:space="preserve"> </w:t>
      </w:r>
      <w:r>
        <w:rPr>
          <w:sz w:val="28"/>
        </w:rPr>
        <w:t>ч.</w:t>
      </w:r>
      <w:r>
        <w:rPr>
          <w:spacing w:val="34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Чернівці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ЧНУ,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3"/>
          <w:sz w:val="28"/>
        </w:rPr>
        <w:t xml:space="preserve"> </w:t>
      </w:r>
      <w:r>
        <w:rPr>
          <w:sz w:val="28"/>
        </w:rPr>
        <w:t>– Ч.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120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817"/>
          <w:tab w:val="left" w:pos="818"/>
        </w:tabs>
        <w:spacing w:line="360" w:lineRule="auto"/>
        <w:ind w:left="748" w:right="730"/>
        <w:jc w:val="left"/>
        <w:rPr>
          <w:sz w:val="28"/>
        </w:rPr>
      </w:pPr>
      <w:r>
        <w:tab/>
      </w:r>
      <w:r>
        <w:rPr>
          <w:sz w:val="28"/>
        </w:rPr>
        <w:t>Африканський</w:t>
      </w:r>
      <w:r>
        <w:rPr>
          <w:spacing w:val="5"/>
          <w:sz w:val="28"/>
        </w:rPr>
        <w:t xml:space="preserve"> </w:t>
      </w:r>
      <w:r>
        <w:rPr>
          <w:sz w:val="28"/>
        </w:rPr>
        <w:t>макрорайон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Режим</w:t>
      </w:r>
      <w:r>
        <w:rPr>
          <w:spacing w:val="4"/>
          <w:sz w:val="28"/>
        </w:rPr>
        <w:t xml:space="preserve"> </w:t>
      </w:r>
      <w:r>
        <w:rPr>
          <w:sz w:val="28"/>
        </w:rPr>
        <w:t>доступу</w:t>
      </w:r>
      <w:r>
        <w:rPr>
          <w:color w:val="0000FF"/>
          <w:spacing w:val="-67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https://pidru4niki.com/14051003/turizm/afrikanskiy_makrorayon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8"/>
          <w:tab w:val="left" w:pos="749"/>
        </w:tabs>
        <w:spacing w:before="1" w:line="360" w:lineRule="auto"/>
        <w:ind w:left="748" w:right="753" w:hanging="427"/>
        <w:jc w:val="left"/>
        <w:rPr>
          <w:sz w:val="28"/>
        </w:rPr>
      </w:pPr>
      <w:r>
        <w:rPr>
          <w:sz w:val="28"/>
        </w:rPr>
        <w:t>Державна</w:t>
      </w:r>
      <w:r>
        <w:rPr>
          <w:spacing w:val="31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34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3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3"/>
          <w:sz w:val="28"/>
        </w:rPr>
        <w:t xml:space="preserve"> </w:t>
      </w:r>
      <w:r>
        <w:rPr>
          <w:sz w:val="28"/>
        </w:rPr>
        <w:t>–</w:t>
      </w:r>
      <w:r>
        <w:rPr>
          <w:spacing w:val="34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hyperlink r:id="rId8">
        <w:r>
          <w:rPr>
            <w:sz w:val="28"/>
          </w:rPr>
          <w:t>http://www.ukrstat.gov.ua/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8"/>
          <w:tab w:val="left" w:pos="749"/>
        </w:tabs>
        <w:spacing w:line="360" w:lineRule="auto"/>
        <w:ind w:left="748" w:right="612"/>
        <w:jc w:val="left"/>
        <w:rPr>
          <w:sz w:val="28"/>
        </w:rPr>
      </w:pPr>
      <w:r>
        <w:rPr>
          <w:sz w:val="28"/>
        </w:rPr>
        <w:t>Египет</w:t>
      </w:r>
      <w:r>
        <w:rPr>
          <w:spacing w:val="33"/>
          <w:sz w:val="28"/>
        </w:rPr>
        <w:t xml:space="preserve"> </w:t>
      </w:r>
      <w:r>
        <w:rPr>
          <w:sz w:val="28"/>
        </w:rPr>
        <w:t>–</w:t>
      </w:r>
      <w:r>
        <w:rPr>
          <w:spacing w:val="34"/>
          <w:sz w:val="28"/>
        </w:rPr>
        <w:t xml:space="preserve"> </w:t>
      </w:r>
      <w:r>
        <w:rPr>
          <w:sz w:val="28"/>
        </w:rPr>
        <w:t>премиальный</w:t>
      </w:r>
      <w:r>
        <w:rPr>
          <w:spacing w:val="37"/>
          <w:sz w:val="28"/>
        </w:rPr>
        <w:t xml:space="preserve"> </w:t>
      </w:r>
      <w:r>
        <w:rPr>
          <w:sz w:val="28"/>
        </w:rPr>
        <w:t>отдых</w:t>
      </w:r>
      <w:r>
        <w:rPr>
          <w:spacing w:val="3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4"/>
          <w:sz w:val="28"/>
        </w:rPr>
        <w:t xml:space="preserve"> </w:t>
      </w:r>
      <w:r>
        <w:rPr>
          <w:sz w:val="28"/>
        </w:rPr>
        <w:t>–</w:t>
      </w:r>
      <w:r>
        <w:rPr>
          <w:spacing w:val="36"/>
          <w:sz w:val="28"/>
        </w:rPr>
        <w:t xml:space="preserve"> </w:t>
      </w:r>
      <w:r>
        <w:rPr>
          <w:sz w:val="28"/>
        </w:rPr>
        <w:t>Режим</w:t>
      </w:r>
      <w:r>
        <w:rPr>
          <w:spacing w:val="34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https://joinup.ua/content/uploads/2016/12/EGIPET-S-JOINUP-VASH-</w:t>
        </w:r>
      </w:hyperlink>
      <w:r>
        <w:rPr>
          <w:color w:val="0000FF"/>
          <w:spacing w:val="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PREMIALNYJ-OTDYH.pdf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0" w:lineRule="auto"/>
        <w:ind w:left="748" w:right="457" w:hanging="427"/>
        <w:jc w:val="both"/>
        <w:rPr>
          <w:sz w:val="28"/>
        </w:rPr>
      </w:pPr>
      <w:r>
        <w:rPr>
          <w:sz w:val="28"/>
        </w:rPr>
        <w:t>Єгипет: як у країні пірамід відновлюють туризм [Електронний ресурс].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 доступу</w:t>
      </w:r>
      <w:r>
        <w:rPr>
          <w:color w:val="0000FF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https://www.ukrinform.ua/rubric-tourism/3073583-egipet-ak-</w:t>
        </w:r>
      </w:hyperlink>
      <w:r>
        <w:rPr>
          <w:color w:val="0000FF"/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u-kraini-piramid-vidnovluut-turizm.html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0" w:lineRule="auto"/>
        <w:ind w:left="748" w:right="451"/>
        <w:jc w:val="both"/>
        <w:rPr>
          <w:sz w:val="28"/>
        </w:rPr>
      </w:pPr>
      <w:r>
        <w:rPr>
          <w:sz w:val="28"/>
        </w:rPr>
        <w:t>Кращі</w:t>
      </w:r>
      <w:r>
        <w:rPr>
          <w:spacing w:val="1"/>
          <w:sz w:val="28"/>
        </w:rPr>
        <w:t xml:space="preserve"> </w:t>
      </w:r>
      <w:r>
        <w:rPr>
          <w:sz w:val="28"/>
        </w:rPr>
        <w:t>курорти</w:t>
      </w:r>
      <w:r>
        <w:rPr>
          <w:spacing w:val="1"/>
          <w:sz w:val="28"/>
        </w:rPr>
        <w:t xml:space="preserve"> </w:t>
      </w:r>
      <w:r>
        <w:rPr>
          <w:sz w:val="28"/>
        </w:rPr>
        <w:t>Єгипту:</w:t>
      </w:r>
      <w:r>
        <w:rPr>
          <w:spacing w:val="1"/>
          <w:sz w:val="28"/>
        </w:rPr>
        <w:t xml:space="preserve"> </w:t>
      </w:r>
      <w:r>
        <w:rPr>
          <w:sz w:val="28"/>
        </w:rPr>
        <w:t>топ-11</w:t>
      </w:r>
      <w:r>
        <w:rPr>
          <w:spacing w:val="1"/>
          <w:sz w:val="28"/>
        </w:rPr>
        <w:t xml:space="preserve"> </w:t>
      </w:r>
      <w:r>
        <w:rPr>
          <w:sz w:val="28"/>
        </w:rPr>
        <w:t>місць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незабутнього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відпочинку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color w:val="0000FF"/>
          <w:spacing w:val="1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https://hotels24.ua/news/krashhi-</w:t>
        </w:r>
      </w:hyperlink>
      <w:r>
        <w:rPr>
          <w:color w:val="0000FF"/>
          <w:spacing w:val="-67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kurorti-egiptu-top-11-misc-dlya-nezabutnogo-vidpochinku-11232293.html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0" w:lineRule="auto"/>
        <w:ind w:left="748" w:right="457"/>
        <w:jc w:val="both"/>
        <w:rPr>
          <w:sz w:val="28"/>
        </w:rPr>
      </w:pPr>
      <w:r>
        <w:rPr>
          <w:sz w:val="28"/>
        </w:rPr>
        <w:t>Курорти Єгипту (Червоне море) [Електронний ресурс]. – Режим доступу</w:t>
      </w:r>
      <w:r>
        <w:rPr>
          <w:color w:val="0000FF"/>
          <w:spacing w:val="1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http://www.mandry-svit.com.ua/94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2" w:lineRule="auto"/>
        <w:ind w:left="748" w:right="475"/>
        <w:jc w:val="both"/>
        <w:rPr>
          <w:sz w:val="28"/>
        </w:rPr>
      </w:pPr>
      <w:r>
        <w:rPr>
          <w:sz w:val="28"/>
        </w:rPr>
        <w:t>Ляшкевич П. Туризм в Україні: Сучасний стан та пріоритети розвитку / П.</w:t>
      </w:r>
      <w:r>
        <w:rPr>
          <w:spacing w:val="-67"/>
          <w:sz w:val="28"/>
        </w:rPr>
        <w:t xml:space="preserve"> </w:t>
      </w:r>
      <w:r>
        <w:rPr>
          <w:sz w:val="28"/>
        </w:rPr>
        <w:t>Ляшкевич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Освіта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України.–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№85.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178.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  <w:tab w:val="left" w:pos="3515"/>
          <w:tab w:val="left" w:pos="5577"/>
          <w:tab w:val="left" w:pos="6820"/>
          <w:tab w:val="left" w:pos="8723"/>
        </w:tabs>
        <w:spacing w:line="360" w:lineRule="auto"/>
        <w:ind w:left="748" w:right="462"/>
        <w:jc w:val="both"/>
        <w:rPr>
          <w:color w:val="252A2B"/>
          <w:sz w:val="28"/>
        </w:rPr>
      </w:pPr>
      <w:r>
        <w:rPr>
          <w:color w:val="252A2B"/>
          <w:sz w:val="28"/>
        </w:rPr>
        <w:t>Окрім пірамід та Хургади: куди ще варто поїхати на відпочинок у Єгипті</w:t>
      </w:r>
      <w:r>
        <w:rPr>
          <w:color w:val="252A2B"/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color w:val="0000FF"/>
          <w:spacing w:val="-68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https://news.24tv.ua/okrim_piramid_ta_hurgadi_kudi_shhe_varto_poyihati_na</w:t>
        </w:r>
      </w:hyperlink>
    </w:p>
    <w:p w:rsidR="00016AF5" w:rsidRDefault="00016AF5" w:rsidP="00016AF5">
      <w:pPr>
        <w:pStyle w:val="a3"/>
        <w:ind w:left="748"/>
        <w:jc w:val="left"/>
      </w:pPr>
      <w:hyperlink r:id="rId17">
        <w:r>
          <w:rPr>
            <w:color w:val="0000FF"/>
            <w:u w:val="single" w:color="0000FF"/>
          </w:rPr>
          <w:t>_vidpochinok_u_yegipti_n709863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  <w:tab w:val="left" w:pos="1948"/>
          <w:tab w:val="left" w:pos="3484"/>
          <w:tab w:val="left" w:pos="4365"/>
          <w:tab w:val="left" w:pos="5450"/>
          <w:tab w:val="left" w:pos="7338"/>
          <w:tab w:val="left" w:pos="8517"/>
          <w:tab w:val="left" w:pos="8879"/>
        </w:tabs>
        <w:spacing w:before="147" w:line="362" w:lineRule="auto"/>
        <w:ind w:left="748" w:right="479"/>
        <w:jc w:val="left"/>
        <w:rPr>
          <w:sz w:val="28"/>
        </w:rPr>
      </w:pPr>
      <w:r>
        <w:rPr>
          <w:sz w:val="28"/>
        </w:rPr>
        <w:t>Основні</w:t>
      </w:r>
      <w:r>
        <w:rPr>
          <w:sz w:val="28"/>
        </w:rPr>
        <w:tab/>
        <w:t>туристичні</w:t>
      </w:r>
      <w:r>
        <w:rPr>
          <w:sz w:val="28"/>
        </w:rPr>
        <w:tab/>
        <w:t>місця</w:t>
      </w:r>
      <w:r>
        <w:rPr>
          <w:sz w:val="28"/>
        </w:rPr>
        <w:tab/>
        <w:t>Єгипту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1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https://travel-tours.com.ua/osnovni-turistichni-miscya-yegiptu/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  <w:tab w:val="left" w:pos="2311"/>
          <w:tab w:val="left" w:pos="3280"/>
          <w:tab w:val="left" w:pos="5414"/>
          <w:tab w:val="left" w:pos="6842"/>
          <w:tab w:val="left" w:pos="7454"/>
          <w:tab w:val="left" w:pos="8723"/>
        </w:tabs>
        <w:spacing w:line="360" w:lineRule="auto"/>
        <w:ind w:left="748" w:right="473"/>
        <w:jc w:val="left"/>
        <w:rPr>
          <w:sz w:val="28"/>
        </w:rPr>
      </w:pPr>
      <w:r>
        <w:rPr>
          <w:sz w:val="28"/>
        </w:rPr>
        <w:t>Піраміди</w:t>
      </w:r>
      <w:r>
        <w:rPr>
          <w:sz w:val="28"/>
        </w:rPr>
        <w:tab/>
        <w:t>Гізи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</w:t>
      </w:r>
      <w:r>
        <w:rPr>
          <w:color w:val="0000FF"/>
          <w:spacing w:val="-67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https://uk.wikipedia.org/wiki/</w:t>
        </w:r>
      </w:hyperlink>
    </w:p>
    <w:p w:rsidR="00016AF5" w:rsidRDefault="00016AF5" w:rsidP="00016AF5">
      <w:pPr>
        <w:spacing w:line="360" w:lineRule="auto"/>
        <w:rPr>
          <w:sz w:val="28"/>
        </w:rPr>
        <w:sectPr w:rsidR="00016AF5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pStyle w:val="a3"/>
        <w:spacing w:before="7"/>
        <w:ind w:left="0"/>
        <w:jc w:val="left"/>
        <w:rPr>
          <w:sz w:val="15"/>
        </w:rPr>
      </w:pP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  <w:tab w:val="left" w:pos="2006"/>
          <w:tab w:val="left" w:pos="3984"/>
          <w:tab w:val="left" w:pos="5248"/>
          <w:tab w:val="left" w:pos="7200"/>
          <w:tab w:val="left" w:pos="8448"/>
          <w:tab w:val="left" w:pos="8877"/>
        </w:tabs>
        <w:spacing w:before="89" w:line="360" w:lineRule="auto"/>
        <w:ind w:left="748" w:right="481"/>
        <w:jc w:val="left"/>
        <w:rPr>
          <w:sz w:val="28"/>
        </w:rPr>
      </w:pPr>
      <w:r>
        <w:rPr>
          <w:sz w:val="28"/>
        </w:rPr>
        <w:t>Рейтинг</w:t>
      </w:r>
      <w:r>
        <w:rPr>
          <w:sz w:val="28"/>
        </w:rPr>
        <w:tab/>
        <w:t>туроператорів</w:t>
      </w:r>
      <w:r>
        <w:rPr>
          <w:sz w:val="28"/>
        </w:rPr>
        <w:tab/>
        <w:t>України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hyperlink r:id="rId20">
        <w:r>
          <w:rPr>
            <w:sz w:val="28"/>
          </w:rPr>
          <w:t>http://www.turprofi.com.ua/rejtingi/2046-letnie-rejtingi-</w:t>
        </w:r>
      </w:hyperlink>
    </w:p>
    <w:p w:rsidR="00016AF5" w:rsidRDefault="00016AF5" w:rsidP="00016AF5">
      <w:pPr>
        <w:pStyle w:val="a3"/>
        <w:spacing w:line="321" w:lineRule="exact"/>
        <w:ind w:left="748"/>
        <w:jc w:val="left"/>
      </w:pPr>
      <w:r>
        <w:t>turoperatorov-po-turtsii-2017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before="161" w:line="362" w:lineRule="auto"/>
        <w:ind w:left="749" w:right="636"/>
        <w:jc w:val="left"/>
        <w:rPr>
          <w:sz w:val="28"/>
        </w:rPr>
      </w:pPr>
      <w:r>
        <w:rPr>
          <w:sz w:val="28"/>
        </w:rPr>
        <w:t>Рейтинг</w:t>
      </w:r>
      <w:r>
        <w:rPr>
          <w:spacing w:val="3"/>
          <w:sz w:val="28"/>
        </w:rPr>
        <w:t xml:space="preserve"> </w:t>
      </w:r>
      <w:r>
        <w:rPr>
          <w:sz w:val="28"/>
        </w:rPr>
        <w:t>туроператорів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"/>
          <w:sz w:val="28"/>
        </w:rPr>
        <w:t xml:space="preserve"> </w:t>
      </w:r>
      <w:r>
        <w:rPr>
          <w:sz w:val="28"/>
        </w:rPr>
        <w:t>у</w:t>
      </w:r>
      <w:r>
        <w:rPr>
          <w:spacing w:val="69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8"/>
          <w:sz w:val="28"/>
        </w:rPr>
        <w:t xml:space="preserve"> </w:t>
      </w:r>
      <w:r>
        <w:rPr>
          <w:sz w:val="28"/>
        </w:rPr>
        <w:t>доступу:</w:t>
      </w:r>
      <w:hyperlink r:id="rId21">
        <w:r>
          <w:rPr>
            <w:sz w:val="28"/>
          </w:rPr>
          <w:t>http://joinuplviv.com/reitynh-turoperatoriv-ukrainy-2016/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  <w:tab w:val="left" w:pos="7032"/>
          <w:tab w:val="left" w:pos="7373"/>
          <w:tab w:val="left" w:pos="9610"/>
        </w:tabs>
        <w:spacing w:line="357" w:lineRule="auto"/>
        <w:ind w:left="749" w:right="468"/>
        <w:jc w:val="left"/>
        <w:rPr>
          <w:sz w:val="28"/>
        </w:rPr>
      </w:pPr>
      <w:r>
        <w:rPr>
          <w:sz w:val="28"/>
        </w:rPr>
        <w:t>Статистична</w:t>
      </w:r>
      <w:r>
        <w:rPr>
          <w:spacing w:val="72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7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73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pacing w:val="74"/>
          <w:sz w:val="28"/>
        </w:rPr>
        <w:t xml:space="preserve"> </w:t>
      </w:r>
      <w:r>
        <w:rPr>
          <w:sz w:val="28"/>
        </w:rPr>
        <w:t>доступу:</w:t>
      </w:r>
      <w:r>
        <w:rPr>
          <w:sz w:val="28"/>
        </w:rPr>
        <w:tab/>
        <w:t>.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22">
        <w:r>
          <w:rPr>
            <w:spacing w:val="-1"/>
            <w:sz w:val="28"/>
          </w:rPr>
          <w:t>www.statista.com/statistics/311575/inbound-visitor-growth-the-middle-</w:t>
        </w:r>
      </w:hyperlink>
      <w:r>
        <w:rPr>
          <w:sz w:val="28"/>
        </w:rPr>
        <w:t xml:space="preserve"> east/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1"/>
          <w:tab w:val="left" w:pos="1998"/>
          <w:tab w:val="left" w:pos="2490"/>
          <w:tab w:val="left" w:pos="3654"/>
          <w:tab w:val="left" w:pos="5675"/>
          <w:tab w:val="left" w:pos="6990"/>
          <w:tab w:val="left" w:pos="7489"/>
          <w:tab w:val="left" w:pos="8646"/>
        </w:tabs>
        <w:spacing w:line="360" w:lineRule="auto"/>
        <w:ind w:left="748" w:right="484" w:hanging="426"/>
        <w:jc w:val="left"/>
        <w:rPr>
          <w:sz w:val="28"/>
        </w:rPr>
      </w:pPr>
      <w:r>
        <w:rPr>
          <w:sz w:val="28"/>
        </w:rPr>
        <w:t>Туризм</w:t>
      </w:r>
      <w:r>
        <w:rPr>
          <w:sz w:val="28"/>
        </w:rPr>
        <w:tab/>
        <w:t>у</w:t>
      </w:r>
      <w:r>
        <w:rPr>
          <w:sz w:val="28"/>
        </w:rPr>
        <w:tab/>
        <w:t>Єгипті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3"/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https://uk.wikipedia.org/wiki/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2" w:lineRule="auto"/>
        <w:ind w:left="748" w:right="722"/>
        <w:jc w:val="left"/>
        <w:rPr>
          <w:sz w:val="28"/>
        </w:rPr>
      </w:pPr>
      <w:r>
        <w:rPr>
          <w:sz w:val="28"/>
        </w:rPr>
        <w:t>Українська</w:t>
      </w:r>
      <w:r>
        <w:rPr>
          <w:spacing w:val="-12"/>
          <w:sz w:val="28"/>
        </w:rPr>
        <w:t xml:space="preserve"> </w:t>
      </w:r>
      <w:r>
        <w:rPr>
          <w:sz w:val="28"/>
        </w:rPr>
        <w:t>маркетингова</w:t>
      </w:r>
      <w:r>
        <w:rPr>
          <w:spacing w:val="-11"/>
          <w:sz w:val="28"/>
        </w:rPr>
        <w:t xml:space="preserve"> </w:t>
      </w:r>
      <w:r>
        <w:rPr>
          <w:sz w:val="28"/>
        </w:rPr>
        <w:t>група</w:t>
      </w:r>
      <w:r>
        <w:rPr>
          <w:spacing w:val="-1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0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1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3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http://www.umg.ua/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  <w:tab w:val="left" w:pos="2927"/>
          <w:tab w:val="left" w:pos="4048"/>
          <w:tab w:val="left" w:pos="5970"/>
          <w:tab w:val="left" w:pos="7185"/>
          <w:tab w:val="left" w:pos="7583"/>
          <w:tab w:val="left" w:pos="8644"/>
        </w:tabs>
        <w:spacing w:line="360" w:lineRule="auto"/>
        <w:ind w:left="748" w:right="485"/>
        <w:jc w:val="left"/>
        <w:rPr>
          <w:sz w:val="28"/>
        </w:rPr>
      </w:pPr>
      <w:r>
        <w:rPr>
          <w:sz w:val="28"/>
        </w:rPr>
        <w:t>Характеристика</w:t>
      </w:r>
      <w:r>
        <w:rPr>
          <w:sz w:val="28"/>
        </w:rPr>
        <w:tab/>
        <w:t>Єгипту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2"/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https://uk.wikivoyage.org/wiki/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  <w:tab w:val="left" w:pos="2364"/>
          <w:tab w:val="left" w:pos="4706"/>
          <w:tab w:val="left" w:pos="6345"/>
          <w:tab w:val="left" w:pos="7166"/>
          <w:tab w:val="left" w:pos="8645"/>
        </w:tabs>
        <w:spacing w:line="362" w:lineRule="auto"/>
        <w:ind w:left="748" w:right="484"/>
        <w:jc w:val="left"/>
        <w:rPr>
          <w:sz w:val="28"/>
        </w:rPr>
      </w:pPr>
      <w:r>
        <w:rPr>
          <w:sz w:val="28"/>
        </w:rPr>
        <w:t>Eurostat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2"/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26">
        <w:r>
          <w:rPr>
            <w:color w:val="0000FF"/>
            <w:sz w:val="28"/>
            <w:u w:val="single" w:color="0000FF"/>
          </w:rPr>
          <w:t>http://ec.europa.eu/eurostat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19" w:lineRule="exact"/>
        <w:ind w:left="748" w:hanging="425"/>
        <w:jc w:val="left"/>
        <w:rPr>
          <w:sz w:val="28"/>
        </w:rPr>
      </w:pPr>
      <w:r>
        <w:rPr>
          <w:spacing w:val="-1"/>
          <w:sz w:val="28"/>
        </w:rPr>
        <w:t>.UNWTO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[Електронний</w:t>
      </w:r>
      <w:r>
        <w:rPr>
          <w:spacing w:val="-1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5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12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http://www2.unwto.org/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before="148" w:line="362" w:lineRule="auto"/>
        <w:ind w:left="749" w:right="701"/>
        <w:jc w:val="left"/>
        <w:rPr>
          <w:sz w:val="28"/>
        </w:rPr>
      </w:pPr>
      <w:r>
        <w:rPr>
          <w:sz w:val="28"/>
        </w:rPr>
        <w:t>Abd-Alah,</w:t>
      </w:r>
      <w:r>
        <w:rPr>
          <w:spacing w:val="21"/>
          <w:sz w:val="28"/>
        </w:rPr>
        <w:t xml:space="preserve"> </w:t>
      </w:r>
      <w:r>
        <w:rPr>
          <w:sz w:val="28"/>
        </w:rPr>
        <w:t>A.M.</w:t>
      </w:r>
      <w:r>
        <w:rPr>
          <w:spacing w:val="36"/>
          <w:sz w:val="28"/>
        </w:rPr>
        <w:t xml:space="preserve"> </w:t>
      </w:r>
      <w:r>
        <w:rPr>
          <w:sz w:val="28"/>
        </w:rPr>
        <w:t>"Coastal</w:t>
      </w:r>
      <w:r>
        <w:rPr>
          <w:spacing w:val="37"/>
          <w:sz w:val="28"/>
        </w:rPr>
        <w:t xml:space="preserve"> </w:t>
      </w:r>
      <w:r>
        <w:rPr>
          <w:sz w:val="28"/>
        </w:rPr>
        <w:t>zone</w:t>
      </w:r>
      <w:r>
        <w:rPr>
          <w:spacing w:val="38"/>
          <w:sz w:val="28"/>
        </w:rPr>
        <w:t xml:space="preserve"> </w:t>
      </w:r>
      <w:r>
        <w:rPr>
          <w:sz w:val="28"/>
        </w:rPr>
        <w:t>management</w:t>
      </w:r>
      <w:r>
        <w:rPr>
          <w:spacing w:val="37"/>
          <w:sz w:val="28"/>
        </w:rPr>
        <w:t xml:space="preserve"> </w:t>
      </w:r>
      <w:r>
        <w:rPr>
          <w:sz w:val="28"/>
        </w:rPr>
        <w:t>in</w:t>
      </w:r>
      <w:r>
        <w:rPr>
          <w:spacing w:val="39"/>
          <w:sz w:val="28"/>
        </w:rPr>
        <w:t xml:space="preserve"> </w:t>
      </w:r>
      <w:r>
        <w:rPr>
          <w:sz w:val="28"/>
        </w:rPr>
        <w:t>Egypt."</w:t>
      </w:r>
      <w:r>
        <w:rPr>
          <w:spacing w:val="38"/>
          <w:sz w:val="28"/>
        </w:rPr>
        <w:t xml:space="preserve"> </w:t>
      </w:r>
      <w:r>
        <w:rPr>
          <w:sz w:val="28"/>
        </w:rPr>
        <w:t>Ocean</w:t>
      </w:r>
      <w:r>
        <w:rPr>
          <w:spacing w:val="39"/>
          <w:sz w:val="28"/>
        </w:rPr>
        <w:t xml:space="preserve"> </w:t>
      </w:r>
      <w:r>
        <w:rPr>
          <w:sz w:val="28"/>
        </w:rPr>
        <w:t>and</w:t>
      </w:r>
      <w:r>
        <w:rPr>
          <w:spacing w:val="37"/>
          <w:sz w:val="28"/>
        </w:rPr>
        <w:t xml:space="preserve"> </w:t>
      </w:r>
      <w:r>
        <w:rPr>
          <w:sz w:val="28"/>
        </w:rPr>
        <w:t>Coastal</w:t>
      </w:r>
      <w:r>
        <w:rPr>
          <w:spacing w:val="-67"/>
          <w:sz w:val="28"/>
        </w:rPr>
        <w:t xml:space="preserve"> </w:t>
      </w:r>
      <w:r>
        <w:rPr>
          <w:sz w:val="28"/>
        </w:rPr>
        <w:t>Management</w:t>
      </w:r>
      <w:r>
        <w:rPr>
          <w:spacing w:val="-1"/>
          <w:sz w:val="28"/>
        </w:rPr>
        <w:t xml:space="preserve"> </w:t>
      </w:r>
      <w:r>
        <w:rPr>
          <w:sz w:val="28"/>
        </w:rPr>
        <w:t>(1999):</w:t>
      </w:r>
      <w:r>
        <w:rPr>
          <w:spacing w:val="-2"/>
          <w:sz w:val="28"/>
        </w:rPr>
        <w:t xml:space="preserve"> </w:t>
      </w:r>
      <w:r>
        <w:rPr>
          <w:sz w:val="28"/>
        </w:rPr>
        <w:t>835-848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2" w:lineRule="auto"/>
        <w:ind w:left="749" w:right="596"/>
        <w:jc w:val="left"/>
        <w:rPr>
          <w:sz w:val="28"/>
        </w:rPr>
      </w:pPr>
      <w:r>
        <w:rPr>
          <w:spacing w:val="-1"/>
          <w:sz w:val="28"/>
        </w:rPr>
        <w:t>Abul-Azm,</w:t>
      </w:r>
      <w:r>
        <w:rPr>
          <w:spacing w:val="18"/>
          <w:sz w:val="28"/>
        </w:rPr>
        <w:t xml:space="preserve"> </w:t>
      </w:r>
      <w:r>
        <w:rPr>
          <w:sz w:val="28"/>
        </w:rPr>
        <w:t>A.G.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29"/>
          <w:sz w:val="28"/>
        </w:rPr>
        <w:t xml:space="preserve"> </w:t>
      </w:r>
      <w:r>
        <w:rPr>
          <w:sz w:val="28"/>
        </w:rPr>
        <w:t>M.Hassanein.</w:t>
      </w:r>
      <w:r>
        <w:rPr>
          <w:spacing w:val="30"/>
          <w:sz w:val="28"/>
        </w:rPr>
        <w:t xml:space="preserve"> </w:t>
      </w:r>
      <w:r>
        <w:rPr>
          <w:sz w:val="28"/>
        </w:rPr>
        <w:t>"EIA</w:t>
      </w:r>
      <w:r>
        <w:rPr>
          <w:spacing w:val="-18"/>
          <w:sz w:val="28"/>
        </w:rPr>
        <w:t xml:space="preserve"> </w:t>
      </w:r>
      <w:r>
        <w:rPr>
          <w:sz w:val="28"/>
        </w:rPr>
        <w:t>in</w:t>
      </w:r>
      <w:r>
        <w:rPr>
          <w:spacing w:val="29"/>
          <w:sz w:val="28"/>
        </w:rPr>
        <w:t xml:space="preserve"> </w:t>
      </w:r>
      <w:r>
        <w:rPr>
          <w:sz w:val="28"/>
        </w:rPr>
        <w:t>the</w:t>
      </w:r>
      <w:r>
        <w:rPr>
          <w:spacing w:val="30"/>
          <w:sz w:val="28"/>
        </w:rPr>
        <w:t xml:space="preserve"> </w:t>
      </w:r>
      <w:r>
        <w:rPr>
          <w:sz w:val="28"/>
        </w:rPr>
        <w:t>tourism</w:t>
      </w:r>
      <w:r>
        <w:rPr>
          <w:spacing w:val="-6"/>
          <w:sz w:val="28"/>
        </w:rPr>
        <w:t xml:space="preserve"> </w:t>
      </w:r>
      <w:r>
        <w:rPr>
          <w:sz w:val="28"/>
        </w:rPr>
        <w:t>sector</w:t>
      </w:r>
      <w:r>
        <w:rPr>
          <w:spacing w:val="28"/>
          <w:sz w:val="28"/>
        </w:rPr>
        <w:t xml:space="preserve"> </w:t>
      </w:r>
      <w:r>
        <w:rPr>
          <w:sz w:val="28"/>
        </w:rPr>
        <w:t>in</w:t>
      </w:r>
      <w:r>
        <w:rPr>
          <w:spacing w:val="32"/>
          <w:sz w:val="28"/>
        </w:rPr>
        <w:t xml:space="preserve"> </w:t>
      </w:r>
      <w:r>
        <w:rPr>
          <w:sz w:val="28"/>
        </w:rPr>
        <w:t>Egypt."</w:t>
      </w:r>
      <w:r>
        <w:rPr>
          <w:spacing w:val="39"/>
          <w:sz w:val="28"/>
        </w:rPr>
        <w:t xml:space="preserve"> </w:t>
      </w:r>
      <w:r>
        <w:rPr>
          <w:sz w:val="28"/>
        </w:rPr>
        <w:t>24</w:t>
      </w:r>
      <w:r>
        <w:rPr>
          <w:spacing w:val="-67"/>
          <w:sz w:val="28"/>
        </w:rPr>
        <w:t xml:space="preserve"> </w:t>
      </w:r>
      <w:r>
        <w:rPr>
          <w:sz w:val="28"/>
        </w:rPr>
        <w:t>IAIA</w:t>
      </w:r>
      <w:r>
        <w:rPr>
          <w:spacing w:val="-17"/>
          <w:sz w:val="28"/>
        </w:rPr>
        <w:t xml:space="preserve"> </w:t>
      </w:r>
      <w:r>
        <w:rPr>
          <w:sz w:val="28"/>
        </w:rPr>
        <w:t>Meeting.</w:t>
      </w:r>
      <w:r>
        <w:rPr>
          <w:spacing w:val="-6"/>
          <w:sz w:val="28"/>
        </w:rPr>
        <w:t xml:space="preserve"> </w:t>
      </w:r>
      <w:r>
        <w:rPr>
          <w:sz w:val="28"/>
        </w:rPr>
        <w:t>Vancouver:</w:t>
      </w:r>
      <w:r>
        <w:rPr>
          <w:spacing w:val="-1"/>
          <w:sz w:val="28"/>
        </w:rPr>
        <w:t xml:space="preserve"> </w:t>
      </w:r>
      <w:r>
        <w:rPr>
          <w:sz w:val="28"/>
        </w:rPr>
        <w:t>IAIA,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0" w:lineRule="auto"/>
        <w:ind w:left="748" w:right="471" w:hanging="427"/>
        <w:jc w:val="both"/>
        <w:rPr>
          <w:sz w:val="28"/>
        </w:rPr>
      </w:pPr>
      <w:r>
        <w:rPr>
          <w:sz w:val="28"/>
        </w:rPr>
        <w:t>Arab Republic of Egypt Environmental Affairs Agency. The National Action</w:t>
      </w:r>
      <w:r>
        <w:rPr>
          <w:spacing w:val="1"/>
          <w:sz w:val="28"/>
        </w:rPr>
        <w:t xml:space="preserve"> </w:t>
      </w:r>
      <w:r>
        <w:rPr>
          <w:sz w:val="28"/>
        </w:rPr>
        <w:t>Plan of Egypt 2002/17: environment at the center of modernizing Egypt. Cairo:</w:t>
      </w:r>
      <w:r>
        <w:rPr>
          <w:spacing w:val="-67"/>
          <w:sz w:val="28"/>
        </w:rPr>
        <w:t xml:space="preserve"> </w:t>
      </w:r>
      <w:r>
        <w:rPr>
          <w:sz w:val="28"/>
        </w:rPr>
        <w:t>GPO,</w:t>
      </w:r>
      <w:r>
        <w:rPr>
          <w:spacing w:val="-2"/>
          <w:sz w:val="28"/>
        </w:rPr>
        <w:t xml:space="preserve"> </w:t>
      </w:r>
      <w:r>
        <w:rPr>
          <w:sz w:val="28"/>
        </w:rPr>
        <w:t>2001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0" w:lineRule="auto"/>
        <w:ind w:left="748" w:right="520"/>
        <w:jc w:val="left"/>
        <w:rPr>
          <w:sz w:val="28"/>
        </w:rPr>
      </w:pPr>
      <w:r>
        <w:rPr>
          <w:spacing w:val="-1"/>
          <w:sz w:val="28"/>
        </w:rPr>
        <w:t>Arab</w:t>
      </w:r>
      <w:r>
        <w:rPr>
          <w:sz w:val="28"/>
        </w:rPr>
        <w:t xml:space="preserve"> </w:t>
      </w:r>
      <w:r>
        <w:rPr>
          <w:spacing w:val="-1"/>
          <w:sz w:val="28"/>
        </w:rPr>
        <w:t>Republic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Egypt.</w:t>
      </w:r>
      <w:r>
        <w:rPr>
          <w:spacing w:val="-18"/>
          <w:sz w:val="28"/>
        </w:rPr>
        <w:t xml:space="preserve"> </w:t>
      </w:r>
      <w:r>
        <w:rPr>
          <w:sz w:val="28"/>
        </w:rPr>
        <w:t>Arab Republic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Egypt Country</w:t>
      </w:r>
      <w:r>
        <w:rPr>
          <w:spacing w:val="-12"/>
          <w:sz w:val="28"/>
        </w:rPr>
        <w:t xml:space="preserve"> </w:t>
      </w:r>
      <w:r>
        <w:rPr>
          <w:sz w:val="28"/>
        </w:rPr>
        <w:t>Strategy</w:t>
      </w:r>
      <w:r>
        <w:rPr>
          <w:spacing w:val="-12"/>
          <w:sz w:val="28"/>
        </w:rPr>
        <w:t xml:space="preserve"> </w:t>
      </w:r>
      <w:r>
        <w:rPr>
          <w:sz w:val="28"/>
        </w:rPr>
        <w:t>Paper</w:t>
      </w:r>
      <w:r>
        <w:rPr>
          <w:spacing w:val="-3"/>
          <w:sz w:val="28"/>
        </w:rPr>
        <w:t xml:space="preserve"> </w:t>
      </w:r>
      <w:r>
        <w:rPr>
          <w:sz w:val="28"/>
        </w:rPr>
        <w:t>2000-</w:t>
      </w:r>
      <w:r>
        <w:rPr>
          <w:spacing w:val="-67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Cairo:GPO,</w:t>
      </w:r>
      <w:r>
        <w:rPr>
          <w:spacing w:val="-3"/>
          <w:sz w:val="28"/>
        </w:rPr>
        <w:t xml:space="preserve"> </w:t>
      </w:r>
      <w:r>
        <w:rPr>
          <w:sz w:val="28"/>
        </w:rPr>
        <w:t>2000.business”,ECES/Working</w:t>
      </w:r>
      <w:r>
        <w:rPr>
          <w:spacing w:val="-3"/>
          <w:sz w:val="28"/>
        </w:rPr>
        <w:t xml:space="preserve"> </w:t>
      </w:r>
      <w:r>
        <w:rPr>
          <w:sz w:val="28"/>
        </w:rPr>
        <w:t>Paper</w:t>
      </w:r>
      <w:r>
        <w:rPr>
          <w:spacing w:val="-3"/>
          <w:sz w:val="28"/>
        </w:rPr>
        <w:t xml:space="preserve"> </w:t>
      </w:r>
      <w:r>
        <w:rPr>
          <w:sz w:val="28"/>
        </w:rPr>
        <w:t>No.</w:t>
      </w:r>
      <w:r>
        <w:rPr>
          <w:spacing w:val="-3"/>
          <w:sz w:val="28"/>
        </w:rPr>
        <w:t xml:space="preserve"> </w:t>
      </w:r>
      <w:r>
        <w:rPr>
          <w:sz w:val="28"/>
        </w:rPr>
        <w:t>147,</w:t>
      </w:r>
      <w:r>
        <w:rPr>
          <w:spacing w:val="-4"/>
          <w:sz w:val="28"/>
        </w:rPr>
        <w:t xml:space="preserve"> </w:t>
      </w:r>
      <w:r>
        <w:rPr>
          <w:sz w:val="28"/>
        </w:rPr>
        <w:t>Cairo.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  <w:tab w:val="left" w:pos="2573"/>
          <w:tab w:val="left" w:pos="4194"/>
          <w:tab w:val="left" w:pos="6159"/>
          <w:tab w:val="left" w:pos="7112"/>
          <w:tab w:val="right" w:pos="9680"/>
        </w:tabs>
        <w:spacing w:line="360" w:lineRule="auto"/>
        <w:ind w:left="750" w:right="468" w:hanging="429"/>
        <w:jc w:val="left"/>
        <w:rPr>
          <w:sz w:val="28"/>
        </w:rPr>
      </w:pPr>
      <w:r>
        <w:rPr>
          <w:sz w:val="28"/>
        </w:rPr>
        <w:t>Egyptian</w:t>
      </w:r>
      <w:r>
        <w:rPr>
          <w:spacing w:val="32"/>
          <w:sz w:val="28"/>
        </w:rPr>
        <w:t xml:space="preserve"> </w:t>
      </w:r>
      <w:r>
        <w:rPr>
          <w:sz w:val="28"/>
        </w:rPr>
        <w:t>Tourist</w:t>
      </w:r>
      <w:r>
        <w:rPr>
          <w:spacing w:val="21"/>
          <w:sz w:val="28"/>
        </w:rPr>
        <w:t xml:space="preserve"> </w:t>
      </w:r>
      <w:r>
        <w:rPr>
          <w:sz w:val="28"/>
        </w:rPr>
        <w:t>Authority.</w:t>
      </w:r>
      <w:r>
        <w:rPr>
          <w:spacing w:val="35"/>
          <w:sz w:val="28"/>
        </w:rPr>
        <w:t xml:space="preserve"> </w:t>
      </w:r>
      <w:r>
        <w:rPr>
          <w:sz w:val="28"/>
        </w:rPr>
        <w:t>"Gift</w:t>
      </w:r>
      <w:r>
        <w:rPr>
          <w:spacing w:val="35"/>
          <w:sz w:val="28"/>
        </w:rPr>
        <w:t xml:space="preserve"> </w:t>
      </w:r>
      <w:r>
        <w:rPr>
          <w:sz w:val="28"/>
        </w:rPr>
        <w:t>of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Sun."</w:t>
      </w:r>
      <w:r>
        <w:rPr>
          <w:spacing w:val="37"/>
          <w:sz w:val="28"/>
        </w:rPr>
        <w:t xml:space="preserve"> </w:t>
      </w:r>
      <w:r>
        <w:rPr>
          <w:sz w:val="28"/>
        </w:rPr>
        <w:t>2007.</w:t>
      </w:r>
      <w:r>
        <w:rPr>
          <w:spacing w:val="28"/>
          <w:sz w:val="28"/>
        </w:rPr>
        <w:t xml:space="preserve"> </w:t>
      </w:r>
      <w:r>
        <w:rPr>
          <w:sz w:val="28"/>
        </w:rPr>
        <w:t>The</w:t>
      </w:r>
      <w:r>
        <w:rPr>
          <w:spacing w:val="29"/>
          <w:sz w:val="28"/>
        </w:rPr>
        <w:t xml:space="preserve"> </w:t>
      </w:r>
      <w:r>
        <w:rPr>
          <w:sz w:val="28"/>
        </w:rPr>
        <w:t>official</w:t>
      </w:r>
      <w:r>
        <w:rPr>
          <w:spacing w:val="35"/>
          <w:sz w:val="28"/>
        </w:rPr>
        <w:t xml:space="preserve"> </w:t>
      </w:r>
      <w:r>
        <w:rPr>
          <w:sz w:val="28"/>
        </w:rPr>
        <w:t>site</w:t>
      </w:r>
      <w:r>
        <w:rPr>
          <w:spacing w:val="34"/>
          <w:sz w:val="28"/>
        </w:rPr>
        <w:t xml:space="preserve"> </w:t>
      </w:r>
      <w:r>
        <w:rPr>
          <w:sz w:val="28"/>
        </w:rPr>
        <w:t>of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Egyptian</w:t>
      </w:r>
      <w:r>
        <w:rPr>
          <w:sz w:val="28"/>
        </w:rPr>
        <w:tab/>
        <w:t>Tourist</w:t>
      </w:r>
      <w:r>
        <w:rPr>
          <w:sz w:val="28"/>
        </w:rPr>
        <w:tab/>
        <w:t>Authority.</w:t>
      </w:r>
      <w:r>
        <w:rPr>
          <w:sz w:val="28"/>
        </w:rPr>
        <w:tab/>
        <w:t>6</w:t>
      </w:r>
      <w:r>
        <w:rPr>
          <w:sz w:val="28"/>
        </w:rPr>
        <w:tab/>
        <w:t>September</w:t>
      </w:r>
      <w:r>
        <w:rPr>
          <w:sz w:val="28"/>
        </w:rPr>
        <w:tab/>
        <w:t>2008</w:t>
      </w:r>
    </w:p>
    <w:p w:rsidR="00016AF5" w:rsidRDefault="00016AF5" w:rsidP="00016AF5">
      <w:pPr>
        <w:pStyle w:val="a3"/>
        <w:ind w:left="748"/>
        <w:jc w:val="left"/>
      </w:pPr>
      <w:hyperlink r:id="rId28">
        <w:r>
          <w:rPr>
            <w:color w:val="0000FF"/>
            <w:u w:val="single" w:color="0000FF"/>
          </w:rPr>
          <w:t>http://www.egypt.travel/?flashinstalled=2</w:t>
        </w:r>
      </w:hyperlink>
    </w:p>
    <w:p w:rsidR="00016AF5" w:rsidRDefault="00016AF5" w:rsidP="00016AF5">
      <w:pPr>
        <w:sectPr w:rsidR="00016AF5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before="269" w:line="360" w:lineRule="auto"/>
        <w:ind w:left="748" w:right="464"/>
        <w:jc w:val="both"/>
        <w:rPr>
          <w:sz w:val="28"/>
        </w:rPr>
      </w:pPr>
      <w:r>
        <w:rPr>
          <w:sz w:val="28"/>
        </w:rPr>
        <w:lastRenderedPageBreak/>
        <w:t>El</w:t>
      </w:r>
      <w:r>
        <w:rPr>
          <w:spacing w:val="1"/>
          <w:sz w:val="28"/>
        </w:rPr>
        <w:t xml:space="preserve"> </w:t>
      </w:r>
      <w:r>
        <w:rPr>
          <w:sz w:val="28"/>
        </w:rPr>
        <w:t>Gamily,</w:t>
      </w:r>
      <w:r>
        <w:rPr>
          <w:spacing w:val="1"/>
          <w:sz w:val="28"/>
        </w:rPr>
        <w:t xml:space="preserve"> </w:t>
      </w:r>
      <w:r>
        <w:rPr>
          <w:sz w:val="28"/>
        </w:rPr>
        <w:t>H.I.,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Nasr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El-Raey.</w:t>
      </w:r>
      <w:r>
        <w:rPr>
          <w:spacing w:val="1"/>
          <w:sz w:val="28"/>
        </w:rPr>
        <w:t xml:space="preserve"> </w:t>
      </w:r>
      <w:r>
        <w:rPr>
          <w:sz w:val="28"/>
        </w:rPr>
        <w:t>"An</w:t>
      </w:r>
      <w:r>
        <w:rPr>
          <w:spacing w:val="1"/>
          <w:sz w:val="28"/>
        </w:rPr>
        <w:t xml:space="preserve"> </w:t>
      </w:r>
      <w:r>
        <w:rPr>
          <w:sz w:val="28"/>
        </w:rPr>
        <w:t>assessment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natural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human-induced cahnges along Hurghada and Ras Abu Soma coastal area, Red</w:t>
      </w:r>
      <w:r>
        <w:rPr>
          <w:spacing w:val="1"/>
          <w:sz w:val="28"/>
        </w:rPr>
        <w:t xml:space="preserve"> </w:t>
      </w:r>
      <w:r>
        <w:rPr>
          <w:sz w:val="28"/>
        </w:rPr>
        <w:t>Sea,</w:t>
      </w:r>
      <w:r>
        <w:rPr>
          <w:spacing w:val="-2"/>
          <w:sz w:val="28"/>
        </w:rPr>
        <w:t xml:space="preserve"> </w:t>
      </w:r>
      <w:r>
        <w:rPr>
          <w:sz w:val="28"/>
        </w:rPr>
        <w:t>Egypt."</w:t>
      </w:r>
      <w:r>
        <w:rPr>
          <w:spacing w:val="-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Remote</w:t>
      </w:r>
      <w:r>
        <w:rPr>
          <w:spacing w:val="-1"/>
          <w:sz w:val="28"/>
        </w:rPr>
        <w:t xml:space="preserve"> </w:t>
      </w:r>
      <w:r>
        <w:rPr>
          <w:sz w:val="28"/>
        </w:rPr>
        <w:t>Sensing</w:t>
      </w:r>
      <w:r>
        <w:rPr>
          <w:spacing w:val="-1"/>
          <w:sz w:val="28"/>
        </w:rPr>
        <w:t xml:space="preserve"> </w:t>
      </w:r>
      <w:r>
        <w:rPr>
          <w:sz w:val="28"/>
        </w:rPr>
        <w:t>(2001):</w:t>
      </w:r>
      <w:r>
        <w:rPr>
          <w:spacing w:val="-3"/>
          <w:sz w:val="28"/>
        </w:rPr>
        <w:t xml:space="preserve"> </w:t>
      </w:r>
      <w:r>
        <w:rPr>
          <w:sz w:val="28"/>
        </w:rPr>
        <w:t>2999-3014.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0" w:lineRule="auto"/>
        <w:ind w:left="748" w:right="465"/>
        <w:jc w:val="both"/>
        <w:rPr>
          <w:sz w:val="28"/>
        </w:rPr>
      </w:pPr>
      <w:r>
        <w:rPr>
          <w:sz w:val="28"/>
        </w:rPr>
        <w:t>El Sherbiny, A.H., A.H. Sherif and A.N. Hassan. "Model for Environmental</w:t>
      </w:r>
      <w:r>
        <w:rPr>
          <w:spacing w:val="1"/>
          <w:sz w:val="28"/>
        </w:rPr>
        <w:t xml:space="preserve"> </w:t>
      </w:r>
      <w:r>
        <w:rPr>
          <w:sz w:val="28"/>
        </w:rPr>
        <w:t>Risk Assessment of Tourism Project Construction on the Egyptian Red Sea</w:t>
      </w:r>
      <w:r>
        <w:rPr>
          <w:spacing w:val="1"/>
          <w:sz w:val="28"/>
        </w:rPr>
        <w:t xml:space="preserve"> </w:t>
      </w:r>
      <w:r>
        <w:rPr>
          <w:sz w:val="28"/>
        </w:rPr>
        <w:t>Coast."</w:t>
      </w:r>
      <w:r>
        <w:rPr>
          <w:spacing w:val="-4"/>
          <w:sz w:val="28"/>
        </w:rPr>
        <w:t xml:space="preserve"> </w:t>
      </w:r>
      <w:r>
        <w:rPr>
          <w:sz w:val="28"/>
        </w:rPr>
        <w:t>Journal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-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-1"/>
          <w:sz w:val="28"/>
        </w:rPr>
        <w:t xml:space="preserve"> </w:t>
      </w:r>
      <w:r>
        <w:rPr>
          <w:sz w:val="28"/>
        </w:rPr>
        <w:t>(2006):</w:t>
      </w:r>
      <w:r>
        <w:rPr>
          <w:spacing w:val="-2"/>
          <w:sz w:val="28"/>
        </w:rPr>
        <w:t xml:space="preserve"> </w:t>
      </w:r>
      <w:r>
        <w:rPr>
          <w:sz w:val="28"/>
        </w:rPr>
        <w:t>1272-1281.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0" w:lineRule="auto"/>
        <w:ind w:left="748" w:right="466" w:hanging="427"/>
        <w:jc w:val="both"/>
        <w:rPr>
          <w:sz w:val="28"/>
        </w:rPr>
      </w:pPr>
      <w:r>
        <w:rPr>
          <w:sz w:val="28"/>
        </w:rPr>
        <w:t>Entrepreneurship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https://www.usnews.com/news/bestcountries/entrepreneurship-rankings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2" w:lineRule="auto"/>
        <w:ind w:left="748" w:right="458"/>
        <w:jc w:val="both"/>
        <w:rPr>
          <w:sz w:val="28"/>
        </w:rPr>
      </w:pPr>
      <w:r>
        <w:rPr>
          <w:sz w:val="28"/>
        </w:rPr>
        <w:t>Fayos-Soyá, E. "Tourism policy Egypt: a midsummer night's dream?" Tourism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-1"/>
          <w:sz w:val="28"/>
        </w:rPr>
        <w:t xml:space="preserve"> </w:t>
      </w:r>
      <w:r>
        <w:rPr>
          <w:sz w:val="28"/>
        </w:rPr>
        <w:t>(1996):</w:t>
      </w:r>
      <w:r>
        <w:rPr>
          <w:spacing w:val="-2"/>
          <w:sz w:val="28"/>
        </w:rPr>
        <w:t xml:space="preserve"> </w:t>
      </w:r>
      <w:r>
        <w:rPr>
          <w:sz w:val="28"/>
        </w:rPr>
        <w:t>405-412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2" w:lineRule="auto"/>
        <w:ind w:left="749" w:right="467"/>
        <w:jc w:val="both"/>
        <w:rPr>
          <w:sz w:val="28"/>
        </w:rPr>
      </w:pPr>
      <w:r>
        <w:rPr>
          <w:sz w:val="28"/>
        </w:rPr>
        <w:t>Frihy, O.E., et al. "Human impacs on the coastal zone of Hurghada, northern</w:t>
      </w:r>
      <w:r>
        <w:rPr>
          <w:spacing w:val="1"/>
          <w:sz w:val="28"/>
        </w:rPr>
        <w:t xml:space="preserve"> </w:t>
      </w:r>
      <w:r>
        <w:rPr>
          <w:sz w:val="28"/>
        </w:rPr>
        <w:t>Red</w:t>
      </w:r>
      <w:r>
        <w:rPr>
          <w:spacing w:val="-1"/>
          <w:sz w:val="28"/>
        </w:rPr>
        <w:t xml:space="preserve"> </w:t>
      </w:r>
      <w:r>
        <w:rPr>
          <w:sz w:val="28"/>
        </w:rPr>
        <w:t>Sea,</w:t>
      </w:r>
      <w:r>
        <w:rPr>
          <w:spacing w:val="-1"/>
          <w:sz w:val="28"/>
        </w:rPr>
        <w:t xml:space="preserve"> </w:t>
      </w:r>
      <w:r>
        <w:rPr>
          <w:sz w:val="28"/>
        </w:rPr>
        <w:t>Egypt." Geo-Marine</w:t>
      </w:r>
      <w:r>
        <w:rPr>
          <w:spacing w:val="-2"/>
          <w:sz w:val="28"/>
        </w:rPr>
        <w:t xml:space="preserve"> </w:t>
      </w:r>
      <w:r>
        <w:rPr>
          <w:sz w:val="28"/>
        </w:rPr>
        <w:t>Letters (1996):</w:t>
      </w:r>
      <w:r>
        <w:rPr>
          <w:spacing w:val="-2"/>
          <w:sz w:val="28"/>
        </w:rPr>
        <w:t xml:space="preserve"> </w:t>
      </w:r>
      <w:r>
        <w:rPr>
          <w:sz w:val="28"/>
        </w:rPr>
        <w:t>324-326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0" w:lineRule="auto"/>
        <w:ind w:left="749" w:right="468"/>
        <w:jc w:val="both"/>
        <w:rPr>
          <w:sz w:val="28"/>
        </w:rPr>
      </w:pPr>
      <w:r>
        <w:rPr>
          <w:sz w:val="28"/>
        </w:rPr>
        <w:t>Goeldner,</w:t>
      </w:r>
      <w:r>
        <w:rPr>
          <w:spacing w:val="-8"/>
          <w:sz w:val="28"/>
        </w:rPr>
        <w:t xml:space="preserve"> </w:t>
      </w:r>
      <w:r>
        <w:rPr>
          <w:sz w:val="28"/>
        </w:rPr>
        <w:t>C.R.,</w:t>
      </w:r>
      <w:r>
        <w:rPr>
          <w:spacing w:val="-7"/>
          <w:sz w:val="28"/>
        </w:rPr>
        <w:t xml:space="preserve"> </w:t>
      </w:r>
      <w:r>
        <w:rPr>
          <w:sz w:val="28"/>
        </w:rPr>
        <w:t>J.R.</w:t>
      </w:r>
      <w:r>
        <w:rPr>
          <w:spacing w:val="-7"/>
          <w:sz w:val="28"/>
        </w:rPr>
        <w:t xml:space="preserve"> </w:t>
      </w:r>
      <w:r>
        <w:rPr>
          <w:sz w:val="28"/>
        </w:rPr>
        <w:t>Ritchie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R.W.</w:t>
      </w:r>
      <w:r>
        <w:rPr>
          <w:spacing w:val="-7"/>
          <w:sz w:val="28"/>
        </w:rPr>
        <w:t xml:space="preserve"> </w:t>
      </w:r>
      <w:r>
        <w:rPr>
          <w:sz w:val="28"/>
        </w:rPr>
        <w:t>McIntosh.</w:t>
      </w:r>
      <w:r>
        <w:rPr>
          <w:spacing w:val="-11"/>
          <w:sz w:val="28"/>
        </w:rPr>
        <w:t xml:space="preserve"> </w:t>
      </w:r>
      <w:r>
        <w:rPr>
          <w:sz w:val="28"/>
        </w:rPr>
        <w:t>Tourism:</w:t>
      </w:r>
      <w:r>
        <w:rPr>
          <w:spacing w:val="-5"/>
          <w:sz w:val="28"/>
        </w:rPr>
        <w:t xml:space="preserve"> </w:t>
      </w:r>
      <w:r>
        <w:rPr>
          <w:sz w:val="28"/>
        </w:rPr>
        <w:t>principles,</w:t>
      </w:r>
      <w:r>
        <w:rPr>
          <w:spacing w:val="-7"/>
          <w:sz w:val="28"/>
        </w:rPr>
        <w:t xml:space="preserve"> </w:t>
      </w:r>
      <w:r>
        <w:rPr>
          <w:sz w:val="28"/>
        </w:rPr>
        <w:t>practices,</w:t>
      </w:r>
      <w:r>
        <w:rPr>
          <w:spacing w:val="-68"/>
          <w:sz w:val="28"/>
        </w:rPr>
        <w:t xml:space="preserve"> </w:t>
      </w:r>
      <w:r>
        <w:rPr>
          <w:sz w:val="28"/>
        </w:rPr>
        <w:t>philosophies.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13"/>
          <w:sz w:val="28"/>
        </w:rPr>
        <w:t xml:space="preserve"> </w:t>
      </w:r>
      <w:r>
        <w:rPr>
          <w:sz w:val="28"/>
        </w:rPr>
        <w:t>York:</w:t>
      </w:r>
      <w:r>
        <w:rPr>
          <w:spacing w:val="-1"/>
          <w:sz w:val="28"/>
        </w:rPr>
        <w:t xml:space="preserve"> </w:t>
      </w:r>
      <w:r>
        <w:rPr>
          <w:sz w:val="28"/>
        </w:rPr>
        <w:t>John</w:t>
      </w:r>
      <w:r>
        <w:rPr>
          <w:spacing w:val="-6"/>
          <w:sz w:val="28"/>
        </w:rPr>
        <w:t xml:space="preserve"> </w:t>
      </w:r>
      <w:r>
        <w:rPr>
          <w:sz w:val="28"/>
        </w:rPr>
        <w:t>Wiley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Sons,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2" w:lineRule="auto"/>
        <w:ind w:left="749" w:right="459"/>
        <w:jc w:val="both"/>
        <w:rPr>
          <w:sz w:val="28"/>
        </w:rPr>
      </w:pPr>
      <w:r>
        <w:rPr>
          <w:sz w:val="28"/>
        </w:rPr>
        <w:t>Gomaa, S.S. Environmental policy making in Egypt. Gainsville: Univeristy</w:t>
      </w:r>
      <w:r>
        <w:rPr>
          <w:spacing w:val="1"/>
          <w:sz w:val="28"/>
        </w:rPr>
        <w:t xml:space="preserve"> </w:t>
      </w:r>
      <w:r>
        <w:rPr>
          <w:sz w:val="28"/>
        </w:rPr>
        <w:t>Press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Florida,</w:t>
      </w:r>
      <w:r>
        <w:rPr>
          <w:spacing w:val="-1"/>
          <w:sz w:val="28"/>
        </w:rPr>
        <w:t xml:space="preserve"> </w:t>
      </w:r>
      <w:r>
        <w:rPr>
          <w:sz w:val="28"/>
        </w:rPr>
        <w:t>1997.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2" w:lineRule="auto"/>
        <w:ind w:left="750" w:right="467"/>
        <w:jc w:val="both"/>
        <w:rPr>
          <w:sz w:val="28"/>
        </w:rPr>
      </w:pPr>
      <w:r>
        <w:rPr>
          <w:sz w:val="28"/>
        </w:rPr>
        <w:t>Hazbun W., 2004, “Globalization, reterritorialisation and the political economy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tourism</w:t>
      </w:r>
      <w:r>
        <w:rPr>
          <w:spacing w:val="-6"/>
          <w:sz w:val="28"/>
        </w:rPr>
        <w:t xml:space="preserve"> </w:t>
      </w:r>
      <w:r>
        <w:rPr>
          <w:sz w:val="28"/>
        </w:rPr>
        <w:t>development</w:t>
      </w:r>
      <w:r>
        <w:rPr>
          <w:spacing w:val="-3"/>
          <w:sz w:val="28"/>
        </w:rPr>
        <w:t xml:space="preserve"> </w:t>
      </w:r>
      <w:r>
        <w:rPr>
          <w:sz w:val="28"/>
        </w:rPr>
        <w:t>in the</w:t>
      </w:r>
      <w:r>
        <w:rPr>
          <w:spacing w:val="-1"/>
          <w:sz w:val="28"/>
        </w:rPr>
        <w:t xml:space="preserve"> </w:t>
      </w:r>
      <w:r>
        <w:rPr>
          <w:sz w:val="28"/>
        </w:rPr>
        <w:t>Middle</w:t>
      </w:r>
      <w:r>
        <w:rPr>
          <w:spacing w:val="-2"/>
          <w:sz w:val="28"/>
        </w:rPr>
        <w:t xml:space="preserve"> </w:t>
      </w:r>
      <w:r>
        <w:rPr>
          <w:sz w:val="28"/>
        </w:rPr>
        <w:t>East”,</w:t>
      </w:r>
      <w:r>
        <w:rPr>
          <w:spacing w:val="-1"/>
          <w:sz w:val="28"/>
        </w:rPr>
        <w:t xml:space="preserve"> </w:t>
      </w:r>
      <w:r>
        <w:rPr>
          <w:sz w:val="28"/>
        </w:rPr>
        <w:t>Geopolitics,</w:t>
      </w:r>
      <w:r>
        <w:rPr>
          <w:spacing w:val="-1"/>
          <w:sz w:val="28"/>
        </w:rPr>
        <w:t xml:space="preserve"> </w:t>
      </w:r>
      <w:r>
        <w:rPr>
          <w:sz w:val="28"/>
        </w:rPr>
        <w:t>9(2),</w:t>
      </w:r>
      <w:r>
        <w:rPr>
          <w:spacing w:val="-2"/>
          <w:sz w:val="28"/>
        </w:rPr>
        <w:t xml:space="preserve"> </w:t>
      </w:r>
      <w:r>
        <w:rPr>
          <w:sz w:val="28"/>
        </w:rPr>
        <w:t>310–41.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1"/>
          <w:tab w:val="left" w:pos="3705"/>
          <w:tab w:val="left" w:pos="5844"/>
          <w:tab w:val="left" w:pos="8642"/>
        </w:tabs>
        <w:spacing w:line="360" w:lineRule="auto"/>
        <w:ind w:left="748" w:right="460" w:hanging="426"/>
        <w:jc w:val="both"/>
        <w:rPr>
          <w:sz w:val="28"/>
        </w:rPr>
      </w:pPr>
      <w:r>
        <w:rPr>
          <w:sz w:val="28"/>
        </w:rPr>
        <w:t>International tourism, number of arrivals - Egypt, Arab Rep.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000FF"/>
          <w:spacing w:val="-68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>https://data.worldbank.org/indicator/ST.INT.ARVL?locations=EG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  <w:tab w:val="left" w:pos="3731"/>
          <w:tab w:val="left" w:pos="5896"/>
          <w:tab w:val="left" w:pos="8721"/>
        </w:tabs>
        <w:spacing w:line="360" w:lineRule="auto"/>
        <w:ind w:left="748" w:right="462"/>
        <w:jc w:val="left"/>
        <w:rPr>
          <w:sz w:val="28"/>
        </w:rPr>
      </w:pPr>
      <w:r>
        <w:rPr>
          <w:sz w:val="28"/>
        </w:rPr>
        <w:t>Internet</w:t>
      </w:r>
      <w:r>
        <w:rPr>
          <w:spacing w:val="51"/>
          <w:sz w:val="28"/>
        </w:rPr>
        <w:t xml:space="preserve"> </w:t>
      </w:r>
      <w:r>
        <w:rPr>
          <w:sz w:val="28"/>
        </w:rPr>
        <w:t>Developments</w:t>
      </w:r>
      <w:r>
        <w:rPr>
          <w:spacing w:val="49"/>
          <w:sz w:val="28"/>
        </w:rPr>
        <w:t xml:space="preserve"> </w:t>
      </w:r>
      <w:r>
        <w:rPr>
          <w:sz w:val="28"/>
        </w:rPr>
        <w:t>in</w:t>
      </w:r>
      <w:r>
        <w:rPr>
          <w:spacing w:val="49"/>
          <w:sz w:val="28"/>
        </w:rPr>
        <w:t xml:space="preserve"> </w:t>
      </w:r>
      <w:r>
        <w:rPr>
          <w:sz w:val="28"/>
        </w:rPr>
        <w:t>the</w:t>
      </w:r>
      <w:r>
        <w:rPr>
          <w:spacing w:val="50"/>
          <w:sz w:val="28"/>
        </w:rPr>
        <w:t xml:space="preserve"> </w:t>
      </w:r>
      <w:r>
        <w:rPr>
          <w:sz w:val="28"/>
        </w:rPr>
        <w:t>Egyptian</w:t>
      </w:r>
      <w:r>
        <w:rPr>
          <w:spacing w:val="46"/>
          <w:sz w:val="28"/>
        </w:rPr>
        <w:t xml:space="preserve"> </w:t>
      </w:r>
      <w:r>
        <w:rPr>
          <w:sz w:val="28"/>
        </w:rPr>
        <w:t>Tourism</w:t>
      </w:r>
      <w:r>
        <w:rPr>
          <w:spacing w:val="45"/>
          <w:sz w:val="28"/>
        </w:rPr>
        <w:t xml:space="preserve"> </w:t>
      </w:r>
      <w:r>
        <w:rPr>
          <w:sz w:val="28"/>
        </w:rPr>
        <w:t>Industry</w:t>
      </w:r>
      <w:r>
        <w:rPr>
          <w:spacing w:val="4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color w:val="0000FF"/>
          <w:spacing w:val="-67"/>
          <w:sz w:val="28"/>
        </w:rPr>
        <w:t xml:space="preserve"> </w:t>
      </w:r>
      <w:hyperlink r:id="rId31">
        <w:r>
          <w:rPr>
            <w:color w:val="0000FF"/>
            <w:spacing w:val="-1"/>
            <w:sz w:val="28"/>
            <w:u w:val="single" w:color="0000FF"/>
          </w:rPr>
          <w:t>https://www.researchgate.net/publication/228471146_Internet_Developments_i</w:t>
        </w:r>
      </w:hyperlink>
      <w:r>
        <w:rPr>
          <w:color w:val="0000FF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n_the_Egyptian_Tourism_Industry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49"/>
        </w:tabs>
        <w:spacing w:line="360" w:lineRule="auto"/>
        <w:ind w:left="748" w:right="472"/>
        <w:jc w:val="both"/>
        <w:rPr>
          <w:sz w:val="28"/>
        </w:rPr>
      </w:pPr>
      <w:r>
        <w:rPr>
          <w:sz w:val="28"/>
        </w:rPr>
        <w:t>Massoud, N., Sakr H. and Sakr M., 2009, “Tourism in Egypt: an unfinished</w:t>
      </w:r>
      <w:r>
        <w:rPr>
          <w:spacing w:val="1"/>
          <w:sz w:val="28"/>
        </w:rPr>
        <w:t xml:space="preserve"> </w:t>
      </w:r>
      <w:r>
        <w:rPr>
          <w:sz w:val="28"/>
        </w:rPr>
        <w:t>MEA. 2012. Egypt State of Environment 2011. Ministry of Environmental</w:t>
      </w:r>
      <w:r>
        <w:rPr>
          <w:spacing w:val="1"/>
          <w:sz w:val="28"/>
        </w:rPr>
        <w:t xml:space="preserve"> </w:t>
      </w:r>
      <w:r>
        <w:rPr>
          <w:sz w:val="28"/>
        </w:rPr>
        <w:t>Affairs.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750"/>
        </w:tabs>
        <w:spacing w:line="360" w:lineRule="auto"/>
        <w:ind w:left="749" w:right="459"/>
        <w:jc w:val="both"/>
        <w:rPr>
          <w:sz w:val="28"/>
        </w:rPr>
      </w:pPr>
      <w:r>
        <w:rPr>
          <w:sz w:val="28"/>
        </w:rPr>
        <w:t>Steiner C., 2006, “Tourism, Poverty Reduction and the Political Economy:</w:t>
      </w:r>
      <w:r>
        <w:rPr>
          <w:spacing w:val="1"/>
          <w:sz w:val="28"/>
        </w:rPr>
        <w:t xml:space="preserve"> </w:t>
      </w:r>
      <w:r>
        <w:rPr>
          <w:sz w:val="28"/>
        </w:rPr>
        <w:t>Egyptian</w:t>
      </w:r>
      <w:r>
        <w:rPr>
          <w:spacing w:val="1"/>
          <w:sz w:val="28"/>
        </w:rPr>
        <w:t xml:space="preserve"> </w:t>
      </w:r>
      <w:r>
        <w:rPr>
          <w:sz w:val="28"/>
        </w:rPr>
        <w:t>Perspectives</w:t>
      </w:r>
      <w:r>
        <w:rPr>
          <w:spacing w:val="65"/>
          <w:sz w:val="28"/>
        </w:rPr>
        <w:t xml:space="preserve"> </w:t>
      </w:r>
      <w:r>
        <w:rPr>
          <w:sz w:val="28"/>
        </w:rPr>
        <w:t>on</w:t>
      </w:r>
      <w:r>
        <w:rPr>
          <w:spacing w:val="61"/>
          <w:sz w:val="28"/>
        </w:rPr>
        <w:t xml:space="preserve"> </w:t>
      </w:r>
      <w:r>
        <w:rPr>
          <w:sz w:val="28"/>
        </w:rPr>
        <w:t>Tourism’s</w:t>
      </w:r>
      <w:r>
        <w:rPr>
          <w:spacing w:val="68"/>
          <w:sz w:val="28"/>
        </w:rPr>
        <w:t xml:space="preserve"> </w:t>
      </w:r>
      <w:r>
        <w:rPr>
          <w:sz w:val="28"/>
        </w:rPr>
        <w:t>Economic</w:t>
      </w:r>
      <w:r>
        <w:rPr>
          <w:spacing w:val="67"/>
          <w:sz w:val="28"/>
        </w:rPr>
        <w:t xml:space="preserve"> </w:t>
      </w:r>
      <w:r>
        <w:rPr>
          <w:sz w:val="28"/>
        </w:rPr>
        <w:t>Benefits</w:t>
      </w:r>
      <w:r>
        <w:rPr>
          <w:spacing w:val="66"/>
          <w:sz w:val="28"/>
        </w:rPr>
        <w:t xml:space="preserve"> </w:t>
      </w:r>
      <w:r>
        <w:rPr>
          <w:sz w:val="28"/>
        </w:rPr>
        <w:t>in</w:t>
      </w:r>
      <w:r>
        <w:rPr>
          <w:spacing w:val="65"/>
          <w:sz w:val="28"/>
        </w:rPr>
        <w:t xml:space="preserve"> </w:t>
      </w:r>
      <w:r>
        <w:rPr>
          <w:sz w:val="28"/>
        </w:rPr>
        <w:t>a</w:t>
      </w:r>
      <w:r>
        <w:rPr>
          <w:spacing w:val="65"/>
          <w:sz w:val="28"/>
        </w:rPr>
        <w:t xml:space="preserve"> </w:t>
      </w:r>
      <w:r>
        <w:rPr>
          <w:sz w:val="28"/>
        </w:rPr>
        <w:t>Semi-Rentier</w:t>
      </w:r>
    </w:p>
    <w:p w:rsidR="00016AF5" w:rsidRDefault="00016AF5" w:rsidP="00016AF5">
      <w:pPr>
        <w:spacing w:line="360" w:lineRule="auto"/>
        <w:jc w:val="both"/>
        <w:rPr>
          <w:sz w:val="28"/>
        </w:rPr>
        <w:sectPr w:rsidR="00016AF5">
          <w:pgSz w:w="11920" w:h="16850"/>
          <w:pgMar w:top="960" w:right="380" w:bottom="280" w:left="1380" w:header="751" w:footer="0" w:gutter="0"/>
          <w:cols w:space="720"/>
        </w:sectPr>
      </w:pPr>
    </w:p>
    <w:p w:rsidR="00016AF5" w:rsidRDefault="00016AF5" w:rsidP="00016AF5">
      <w:pPr>
        <w:spacing w:before="42"/>
        <w:ind w:left="4699" w:right="4547"/>
        <w:jc w:val="center"/>
        <w:rPr>
          <w:rFonts w:ascii="Calibri"/>
        </w:rPr>
      </w:pPr>
      <w:r>
        <w:rPr>
          <w:rFonts w:ascii="Calibri"/>
        </w:rPr>
        <w:lastRenderedPageBreak/>
        <w:t>66</w:t>
      </w:r>
    </w:p>
    <w:p w:rsidR="00016AF5" w:rsidRDefault="00016AF5" w:rsidP="00016AF5">
      <w:pPr>
        <w:pStyle w:val="a3"/>
        <w:spacing w:before="9"/>
        <w:ind w:left="0"/>
        <w:jc w:val="left"/>
        <w:rPr>
          <w:rFonts w:ascii="Calibri"/>
          <w:sz w:val="21"/>
        </w:rPr>
      </w:pPr>
    </w:p>
    <w:p w:rsidR="00016AF5" w:rsidRDefault="00016AF5" w:rsidP="00016AF5">
      <w:pPr>
        <w:pStyle w:val="a3"/>
        <w:spacing w:line="360" w:lineRule="auto"/>
        <w:ind w:left="629" w:right="121"/>
      </w:pPr>
      <w:r>
        <w:t>State”, Tourism and Hospitality Planning &amp; Development, Vol. 3, No. 3, pp.</w:t>
      </w:r>
      <w:r>
        <w:rPr>
          <w:spacing w:val="1"/>
        </w:rPr>
        <w:t xml:space="preserve"> </w:t>
      </w:r>
      <w:r>
        <w:t>161–177.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630"/>
        </w:tabs>
        <w:spacing w:before="1" w:line="360" w:lineRule="auto"/>
        <w:ind w:left="629" w:right="112"/>
        <w:jc w:val="both"/>
        <w:rPr>
          <w:sz w:val="28"/>
        </w:rPr>
      </w:pPr>
      <w:r>
        <w:rPr>
          <w:sz w:val="28"/>
        </w:rPr>
        <w:t>The new territories of tourism in Egypt: a local-global frontier?”, Cybergeo :</w:t>
      </w:r>
      <w:r>
        <w:rPr>
          <w:spacing w:val="1"/>
          <w:sz w:val="28"/>
        </w:rPr>
        <w:t xml:space="preserve"> </w:t>
      </w:r>
      <w:r>
        <w:rPr>
          <w:sz w:val="28"/>
        </w:rPr>
        <w:t>European Journal of Geography [Електронний ресурс]. – Режим доступу</w:t>
      </w:r>
      <w:r>
        <w:rPr>
          <w:color w:val="0000FF"/>
          <w:spacing w:val="1"/>
          <w:sz w:val="28"/>
        </w:rPr>
        <w:t xml:space="preserve"> </w:t>
      </w:r>
      <w:hyperlink r:id="rId33">
        <w:r>
          <w:rPr>
            <w:color w:val="0000FF"/>
            <w:spacing w:val="-2"/>
            <w:sz w:val="28"/>
            <w:u w:val="single" w:color="0000FF"/>
          </w:rPr>
          <w:t>https://www.researchgate.net/publication/263226839_The_new_territories_of_</w:t>
        </w:r>
      </w:hyperlink>
      <w:r>
        <w:rPr>
          <w:color w:val="0000FF"/>
          <w:spacing w:val="-68"/>
          <w:sz w:val="28"/>
        </w:rPr>
        <w:t xml:space="preserve"> </w:t>
      </w:r>
      <w:hyperlink r:id="rId34">
        <w:r>
          <w:rPr>
            <w:color w:val="0000FF"/>
            <w:spacing w:val="-3"/>
            <w:sz w:val="28"/>
            <w:u w:val="single" w:color="0000FF"/>
          </w:rPr>
          <w:t>tourism_in_Egypt_a_localglobal_frontier_Cybergeo_European_Journal_of_Ge</w:t>
        </w:r>
      </w:hyperlink>
      <w:r>
        <w:rPr>
          <w:color w:val="0000FF"/>
          <w:spacing w:val="-2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ography_URL_httpcybergeorevuesorg23324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681"/>
        </w:tabs>
        <w:spacing w:line="362" w:lineRule="auto"/>
        <w:ind w:left="629" w:right="108"/>
        <w:jc w:val="both"/>
        <w:rPr>
          <w:sz w:val="28"/>
        </w:rPr>
      </w:pPr>
      <w:r>
        <w:tab/>
      </w:r>
      <w:r>
        <w:rPr>
          <w:sz w:val="28"/>
        </w:rPr>
        <w:t>The political economy of tourism in North Africa: Comparative perspectives.</w:t>
      </w:r>
      <w:r>
        <w:rPr>
          <w:spacing w:val="-67"/>
          <w:sz w:val="28"/>
        </w:rPr>
        <w:t xml:space="preserve"> </w:t>
      </w:r>
      <w:r>
        <w:rPr>
          <w:sz w:val="28"/>
        </w:rPr>
        <w:t>Thunderbird</w:t>
      </w:r>
      <w:r>
        <w:rPr>
          <w:spacing w:val="-1"/>
          <w:sz w:val="28"/>
        </w:rPr>
        <w:t xml:space="preserve"> </w:t>
      </w:r>
      <w:r>
        <w:rPr>
          <w:sz w:val="28"/>
        </w:rPr>
        <w:t>International Business</w:t>
      </w:r>
      <w:r>
        <w:rPr>
          <w:spacing w:val="-1"/>
          <w:sz w:val="28"/>
        </w:rPr>
        <w:t xml:space="preserve"> </w:t>
      </w:r>
      <w:r>
        <w:rPr>
          <w:sz w:val="28"/>
        </w:rPr>
        <w:t>Review</w:t>
      </w:r>
      <w:r>
        <w:rPr>
          <w:spacing w:val="-2"/>
          <w:sz w:val="28"/>
        </w:rPr>
        <w:t xml:space="preserve"> </w:t>
      </w:r>
      <w:r>
        <w:rPr>
          <w:sz w:val="28"/>
        </w:rPr>
        <w:t>(2000):</w:t>
      </w:r>
      <w:r>
        <w:rPr>
          <w:spacing w:val="-3"/>
          <w:sz w:val="28"/>
        </w:rPr>
        <w:t xml:space="preserve"> </w:t>
      </w:r>
      <w:r>
        <w:rPr>
          <w:sz w:val="28"/>
        </w:rPr>
        <w:t>393-408.</w:t>
      </w:r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631"/>
        </w:tabs>
        <w:spacing w:line="360" w:lineRule="auto"/>
        <w:ind w:left="630" w:right="108"/>
        <w:jc w:val="both"/>
        <w:rPr>
          <w:sz w:val="28"/>
        </w:rPr>
      </w:pPr>
      <w:r>
        <w:rPr>
          <w:sz w:val="28"/>
        </w:rPr>
        <w:t>Travel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Tourism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Egypt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</w:t>
      </w:r>
      <w:r>
        <w:rPr>
          <w:color w:val="0000FF"/>
          <w:spacing w:val="-8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https://www.marketresearch.com/product/sample-8015994.pdf</w:t>
        </w:r>
      </w:hyperlink>
    </w:p>
    <w:p w:rsidR="00016AF5" w:rsidRDefault="00016AF5" w:rsidP="00016AF5">
      <w:pPr>
        <w:pStyle w:val="a7"/>
        <w:numPr>
          <w:ilvl w:val="0"/>
          <w:numId w:val="3"/>
        </w:numPr>
        <w:tabs>
          <w:tab w:val="left" w:pos="630"/>
        </w:tabs>
        <w:spacing w:line="362" w:lineRule="auto"/>
        <w:ind w:left="629" w:right="110"/>
        <w:jc w:val="both"/>
        <w:rPr>
          <w:sz w:val="28"/>
        </w:rPr>
      </w:pPr>
      <w:r>
        <w:rPr>
          <w:sz w:val="28"/>
        </w:rPr>
        <w:t>UNWTO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Tourism</w:t>
      </w:r>
      <w:r>
        <w:rPr>
          <w:spacing w:val="1"/>
          <w:sz w:val="28"/>
        </w:rPr>
        <w:t xml:space="preserve"> </w:t>
      </w:r>
      <w:r>
        <w:rPr>
          <w:sz w:val="28"/>
        </w:rPr>
        <w:t>Barometr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2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http://mkt.unwto.org/barometer</w:t>
        </w:r>
      </w:hyperlink>
    </w:p>
    <w:p w:rsidR="00F237B8" w:rsidRDefault="00F237B8">
      <w:bookmarkStart w:id="1" w:name="_GoBack"/>
      <w:bookmarkEnd w:id="1"/>
    </w:p>
    <w:sectPr w:rsidR="00F237B8">
      <w:headerReference w:type="even" r:id="rId38"/>
      <w:pgSz w:w="12250" w:h="15850"/>
      <w:pgMar w:top="660" w:right="1020" w:bottom="280" w:left="172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Sans Serif">
    <w:altName w:val="Microsoft Sans Serif"/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C52" w:rsidRDefault="00B01904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3978910</wp:posOffset>
              </wp:positionH>
              <wp:positionV relativeFrom="page">
                <wp:posOffset>464185</wp:posOffset>
              </wp:positionV>
              <wp:extent cx="147320" cy="165735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1C52" w:rsidRDefault="00016AF5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313.3pt;margin-top:36.55pt;width:11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riy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" filled="f" stroked="f">
              <v:textbox inset="0,0,0,0">
                <w:txbxContent>
                  <w:p w:rsidR="00CB1C52" w:rsidRDefault="00016AF5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C52" w:rsidRDefault="00B01904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3942715</wp:posOffset>
              </wp:positionH>
              <wp:positionV relativeFrom="page">
                <wp:posOffset>464185</wp:posOffset>
              </wp:positionV>
              <wp:extent cx="24257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5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1C52" w:rsidRDefault="00016AF5">
                          <w:pPr>
                            <w:spacing w:line="245" w:lineRule="exact"/>
                            <w:ind w:left="96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7" type="#_x0000_t202" style="position:absolute;margin-left:310.45pt;margin-top:36.55pt;width:19.1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" filled="f" stroked="f">
              <v:textbox inset="0,0,0,0">
                <w:txbxContent>
                  <w:p w:rsidR="00CB1C52" w:rsidRDefault="00016AF5">
                    <w:pPr>
                      <w:spacing w:line="245" w:lineRule="exact"/>
                      <w:ind w:left="96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C52" w:rsidRDefault="00016AF5">
    <w:pPr>
      <w:pStyle w:val="a3"/>
      <w:spacing w:line="14" w:lineRule="auto"/>
      <w:ind w:left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7756A9"/>
    <w:multiLevelType w:val="hybridMultilevel"/>
    <w:tmpl w:val="B3FAF510"/>
    <w:lvl w:ilvl="0" w:tplc="115EC76E">
      <w:numFmt w:val="bullet"/>
      <w:lvlText w:val="–"/>
      <w:lvlJc w:val="left"/>
      <w:pPr>
        <w:ind w:left="321" w:hanging="24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D0A5458">
      <w:numFmt w:val="bullet"/>
      <w:lvlText w:val="•"/>
      <w:lvlJc w:val="left"/>
      <w:pPr>
        <w:ind w:left="1303" w:hanging="243"/>
      </w:pPr>
      <w:rPr>
        <w:rFonts w:hint="default"/>
        <w:lang w:val="uk-UA" w:eastAsia="en-US" w:bidi="ar-SA"/>
      </w:rPr>
    </w:lvl>
    <w:lvl w:ilvl="2" w:tplc="10A03720">
      <w:numFmt w:val="bullet"/>
      <w:lvlText w:val="•"/>
      <w:lvlJc w:val="left"/>
      <w:pPr>
        <w:ind w:left="2286" w:hanging="243"/>
      </w:pPr>
      <w:rPr>
        <w:rFonts w:hint="default"/>
        <w:lang w:val="uk-UA" w:eastAsia="en-US" w:bidi="ar-SA"/>
      </w:rPr>
    </w:lvl>
    <w:lvl w:ilvl="3" w:tplc="46D4AC60">
      <w:numFmt w:val="bullet"/>
      <w:lvlText w:val="•"/>
      <w:lvlJc w:val="left"/>
      <w:pPr>
        <w:ind w:left="3269" w:hanging="243"/>
      </w:pPr>
      <w:rPr>
        <w:rFonts w:hint="default"/>
        <w:lang w:val="uk-UA" w:eastAsia="en-US" w:bidi="ar-SA"/>
      </w:rPr>
    </w:lvl>
    <w:lvl w:ilvl="4" w:tplc="6DE8CE58">
      <w:numFmt w:val="bullet"/>
      <w:lvlText w:val="•"/>
      <w:lvlJc w:val="left"/>
      <w:pPr>
        <w:ind w:left="4252" w:hanging="243"/>
      </w:pPr>
      <w:rPr>
        <w:rFonts w:hint="default"/>
        <w:lang w:val="uk-UA" w:eastAsia="en-US" w:bidi="ar-SA"/>
      </w:rPr>
    </w:lvl>
    <w:lvl w:ilvl="5" w:tplc="94CE4E50">
      <w:numFmt w:val="bullet"/>
      <w:lvlText w:val="•"/>
      <w:lvlJc w:val="left"/>
      <w:pPr>
        <w:ind w:left="5235" w:hanging="243"/>
      </w:pPr>
      <w:rPr>
        <w:rFonts w:hint="default"/>
        <w:lang w:val="uk-UA" w:eastAsia="en-US" w:bidi="ar-SA"/>
      </w:rPr>
    </w:lvl>
    <w:lvl w:ilvl="6" w:tplc="C2200046">
      <w:numFmt w:val="bullet"/>
      <w:lvlText w:val="•"/>
      <w:lvlJc w:val="left"/>
      <w:pPr>
        <w:ind w:left="6218" w:hanging="243"/>
      </w:pPr>
      <w:rPr>
        <w:rFonts w:hint="default"/>
        <w:lang w:val="uk-UA" w:eastAsia="en-US" w:bidi="ar-SA"/>
      </w:rPr>
    </w:lvl>
    <w:lvl w:ilvl="7" w:tplc="EEEC7FFE">
      <w:numFmt w:val="bullet"/>
      <w:lvlText w:val="•"/>
      <w:lvlJc w:val="left"/>
      <w:pPr>
        <w:ind w:left="7201" w:hanging="243"/>
      </w:pPr>
      <w:rPr>
        <w:rFonts w:hint="default"/>
        <w:lang w:val="uk-UA" w:eastAsia="en-US" w:bidi="ar-SA"/>
      </w:rPr>
    </w:lvl>
    <w:lvl w:ilvl="8" w:tplc="BAF4AF80">
      <w:numFmt w:val="bullet"/>
      <w:lvlText w:val="•"/>
      <w:lvlJc w:val="left"/>
      <w:pPr>
        <w:ind w:left="8184" w:hanging="243"/>
      </w:pPr>
      <w:rPr>
        <w:rFonts w:hint="default"/>
        <w:lang w:val="uk-UA" w:eastAsia="en-US" w:bidi="ar-SA"/>
      </w:rPr>
    </w:lvl>
  </w:abstractNum>
  <w:abstractNum w:abstractNumId="1">
    <w:nsid w:val="37F2044F"/>
    <w:multiLevelType w:val="hybridMultilevel"/>
    <w:tmpl w:val="CFF0A166"/>
    <w:lvl w:ilvl="0" w:tplc="4B628568">
      <w:numFmt w:val="bullet"/>
      <w:lvlText w:val="-"/>
      <w:lvlJc w:val="left"/>
      <w:pPr>
        <w:ind w:left="321" w:hanging="18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2B87AD0">
      <w:numFmt w:val="bullet"/>
      <w:lvlText w:val="•"/>
      <w:lvlJc w:val="left"/>
      <w:pPr>
        <w:ind w:left="1303" w:hanging="185"/>
      </w:pPr>
      <w:rPr>
        <w:rFonts w:hint="default"/>
        <w:lang w:val="uk-UA" w:eastAsia="en-US" w:bidi="ar-SA"/>
      </w:rPr>
    </w:lvl>
    <w:lvl w:ilvl="2" w:tplc="127442D0">
      <w:numFmt w:val="bullet"/>
      <w:lvlText w:val="•"/>
      <w:lvlJc w:val="left"/>
      <w:pPr>
        <w:ind w:left="2286" w:hanging="185"/>
      </w:pPr>
      <w:rPr>
        <w:rFonts w:hint="default"/>
        <w:lang w:val="uk-UA" w:eastAsia="en-US" w:bidi="ar-SA"/>
      </w:rPr>
    </w:lvl>
    <w:lvl w:ilvl="3" w:tplc="9F16BBBE">
      <w:numFmt w:val="bullet"/>
      <w:lvlText w:val="•"/>
      <w:lvlJc w:val="left"/>
      <w:pPr>
        <w:ind w:left="3269" w:hanging="185"/>
      </w:pPr>
      <w:rPr>
        <w:rFonts w:hint="default"/>
        <w:lang w:val="uk-UA" w:eastAsia="en-US" w:bidi="ar-SA"/>
      </w:rPr>
    </w:lvl>
    <w:lvl w:ilvl="4" w:tplc="DFA67EE4">
      <w:numFmt w:val="bullet"/>
      <w:lvlText w:val="•"/>
      <w:lvlJc w:val="left"/>
      <w:pPr>
        <w:ind w:left="4252" w:hanging="185"/>
      </w:pPr>
      <w:rPr>
        <w:rFonts w:hint="default"/>
        <w:lang w:val="uk-UA" w:eastAsia="en-US" w:bidi="ar-SA"/>
      </w:rPr>
    </w:lvl>
    <w:lvl w:ilvl="5" w:tplc="92E0283C">
      <w:numFmt w:val="bullet"/>
      <w:lvlText w:val="•"/>
      <w:lvlJc w:val="left"/>
      <w:pPr>
        <w:ind w:left="5235" w:hanging="185"/>
      </w:pPr>
      <w:rPr>
        <w:rFonts w:hint="default"/>
        <w:lang w:val="uk-UA" w:eastAsia="en-US" w:bidi="ar-SA"/>
      </w:rPr>
    </w:lvl>
    <w:lvl w:ilvl="6" w:tplc="0F0CAA58">
      <w:numFmt w:val="bullet"/>
      <w:lvlText w:val="•"/>
      <w:lvlJc w:val="left"/>
      <w:pPr>
        <w:ind w:left="6218" w:hanging="185"/>
      </w:pPr>
      <w:rPr>
        <w:rFonts w:hint="default"/>
        <w:lang w:val="uk-UA" w:eastAsia="en-US" w:bidi="ar-SA"/>
      </w:rPr>
    </w:lvl>
    <w:lvl w:ilvl="7" w:tplc="6D803084">
      <w:numFmt w:val="bullet"/>
      <w:lvlText w:val="•"/>
      <w:lvlJc w:val="left"/>
      <w:pPr>
        <w:ind w:left="7201" w:hanging="185"/>
      </w:pPr>
      <w:rPr>
        <w:rFonts w:hint="default"/>
        <w:lang w:val="uk-UA" w:eastAsia="en-US" w:bidi="ar-SA"/>
      </w:rPr>
    </w:lvl>
    <w:lvl w:ilvl="8" w:tplc="98069FA0">
      <w:numFmt w:val="bullet"/>
      <w:lvlText w:val="•"/>
      <w:lvlJc w:val="left"/>
      <w:pPr>
        <w:ind w:left="8184" w:hanging="185"/>
      </w:pPr>
      <w:rPr>
        <w:rFonts w:hint="default"/>
        <w:lang w:val="uk-UA" w:eastAsia="en-US" w:bidi="ar-SA"/>
      </w:rPr>
    </w:lvl>
  </w:abstractNum>
  <w:abstractNum w:abstractNumId="2">
    <w:nsid w:val="4C580E9D"/>
    <w:multiLevelType w:val="hybridMultilevel"/>
    <w:tmpl w:val="B7E2CD6C"/>
    <w:lvl w:ilvl="0" w:tplc="4BD2195E">
      <w:start w:val="1"/>
      <w:numFmt w:val="decimal"/>
      <w:lvlText w:val="%1."/>
      <w:lvlJc w:val="left"/>
      <w:pPr>
        <w:ind w:left="100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FF20056">
      <w:numFmt w:val="bullet"/>
      <w:lvlText w:val="•"/>
      <w:lvlJc w:val="left"/>
      <w:pPr>
        <w:ind w:left="1105" w:hanging="708"/>
      </w:pPr>
      <w:rPr>
        <w:rFonts w:hint="default"/>
        <w:lang w:val="uk-UA" w:eastAsia="en-US" w:bidi="ar-SA"/>
      </w:rPr>
    </w:lvl>
    <w:lvl w:ilvl="2" w:tplc="44EA38CE">
      <w:numFmt w:val="bullet"/>
      <w:lvlText w:val="•"/>
      <w:lvlJc w:val="left"/>
      <w:pPr>
        <w:ind w:left="2110" w:hanging="708"/>
      </w:pPr>
      <w:rPr>
        <w:rFonts w:hint="default"/>
        <w:lang w:val="uk-UA" w:eastAsia="en-US" w:bidi="ar-SA"/>
      </w:rPr>
    </w:lvl>
    <w:lvl w:ilvl="3" w:tplc="A47C977E">
      <w:numFmt w:val="bullet"/>
      <w:lvlText w:val="•"/>
      <w:lvlJc w:val="left"/>
      <w:pPr>
        <w:ind w:left="3115" w:hanging="708"/>
      </w:pPr>
      <w:rPr>
        <w:rFonts w:hint="default"/>
        <w:lang w:val="uk-UA" w:eastAsia="en-US" w:bidi="ar-SA"/>
      </w:rPr>
    </w:lvl>
    <w:lvl w:ilvl="4" w:tplc="24402464">
      <w:numFmt w:val="bullet"/>
      <w:lvlText w:val="•"/>
      <w:lvlJc w:val="left"/>
      <w:pPr>
        <w:ind w:left="4120" w:hanging="708"/>
      </w:pPr>
      <w:rPr>
        <w:rFonts w:hint="default"/>
        <w:lang w:val="uk-UA" w:eastAsia="en-US" w:bidi="ar-SA"/>
      </w:rPr>
    </w:lvl>
    <w:lvl w:ilvl="5" w:tplc="7B501498">
      <w:numFmt w:val="bullet"/>
      <w:lvlText w:val="•"/>
      <w:lvlJc w:val="left"/>
      <w:pPr>
        <w:ind w:left="5125" w:hanging="708"/>
      </w:pPr>
      <w:rPr>
        <w:rFonts w:hint="default"/>
        <w:lang w:val="uk-UA" w:eastAsia="en-US" w:bidi="ar-SA"/>
      </w:rPr>
    </w:lvl>
    <w:lvl w:ilvl="6" w:tplc="81D8A07C">
      <w:numFmt w:val="bullet"/>
      <w:lvlText w:val="•"/>
      <w:lvlJc w:val="left"/>
      <w:pPr>
        <w:ind w:left="6130" w:hanging="708"/>
      </w:pPr>
      <w:rPr>
        <w:rFonts w:hint="default"/>
        <w:lang w:val="uk-UA" w:eastAsia="en-US" w:bidi="ar-SA"/>
      </w:rPr>
    </w:lvl>
    <w:lvl w:ilvl="7" w:tplc="330A814C">
      <w:numFmt w:val="bullet"/>
      <w:lvlText w:val="•"/>
      <w:lvlJc w:val="left"/>
      <w:pPr>
        <w:ind w:left="7135" w:hanging="708"/>
      </w:pPr>
      <w:rPr>
        <w:rFonts w:hint="default"/>
        <w:lang w:val="uk-UA" w:eastAsia="en-US" w:bidi="ar-SA"/>
      </w:rPr>
    </w:lvl>
    <w:lvl w:ilvl="8" w:tplc="A3B4DAC6">
      <w:numFmt w:val="bullet"/>
      <w:lvlText w:val="•"/>
      <w:lvlJc w:val="left"/>
      <w:pPr>
        <w:ind w:left="8140" w:hanging="708"/>
      </w:pPr>
      <w:rPr>
        <w:rFonts w:hint="default"/>
        <w:lang w:val="uk-UA" w:eastAsia="en-US" w:bidi="ar-SA"/>
      </w:rPr>
    </w:lvl>
  </w:abstractNum>
  <w:abstractNum w:abstractNumId="3">
    <w:nsid w:val="747928EE"/>
    <w:multiLevelType w:val="hybridMultilevel"/>
    <w:tmpl w:val="F28EB3DC"/>
    <w:lvl w:ilvl="0" w:tplc="9C6A0E20">
      <w:start w:val="1"/>
      <w:numFmt w:val="decimal"/>
      <w:lvlText w:val="%1."/>
      <w:lvlJc w:val="left"/>
      <w:pPr>
        <w:ind w:left="747" w:hanging="428"/>
        <w:jc w:val="right"/>
      </w:pPr>
      <w:rPr>
        <w:rFonts w:hint="default"/>
        <w:spacing w:val="0"/>
        <w:w w:val="100"/>
        <w:lang w:val="uk-UA" w:eastAsia="en-US" w:bidi="ar-SA"/>
      </w:rPr>
    </w:lvl>
    <w:lvl w:ilvl="1" w:tplc="223EF82E">
      <w:numFmt w:val="bullet"/>
      <w:lvlText w:val="•"/>
      <w:lvlJc w:val="left"/>
      <w:pPr>
        <w:ind w:left="1681" w:hanging="428"/>
      </w:pPr>
      <w:rPr>
        <w:rFonts w:hint="default"/>
        <w:lang w:val="uk-UA" w:eastAsia="en-US" w:bidi="ar-SA"/>
      </w:rPr>
    </w:lvl>
    <w:lvl w:ilvl="2" w:tplc="A6849486">
      <w:numFmt w:val="bullet"/>
      <w:lvlText w:val="•"/>
      <w:lvlJc w:val="left"/>
      <w:pPr>
        <w:ind w:left="2622" w:hanging="428"/>
      </w:pPr>
      <w:rPr>
        <w:rFonts w:hint="default"/>
        <w:lang w:val="uk-UA" w:eastAsia="en-US" w:bidi="ar-SA"/>
      </w:rPr>
    </w:lvl>
    <w:lvl w:ilvl="3" w:tplc="81422D2A">
      <w:numFmt w:val="bullet"/>
      <w:lvlText w:val="•"/>
      <w:lvlJc w:val="left"/>
      <w:pPr>
        <w:ind w:left="3563" w:hanging="428"/>
      </w:pPr>
      <w:rPr>
        <w:rFonts w:hint="default"/>
        <w:lang w:val="uk-UA" w:eastAsia="en-US" w:bidi="ar-SA"/>
      </w:rPr>
    </w:lvl>
    <w:lvl w:ilvl="4" w:tplc="27FA0236">
      <w:numFmt w:val="bullet"/>
      <w:lvlText w:val="•"/>
      <w:lvlJc w:val="left"/>
      <w:pPr>
        <w:ind w:left="4504" w:hanging="428"/>
      </w:pPr>
      <w:rPr>
        <w:rFonts w:hint="default"/>
        <w:lang w:val="uk-UA" w:eastAsia="en-US" w:bidi="ar-SA"/>
      </w:rPr>
    </w:lvl>
    <w:lvl w:ilvl="5" w:tplc="1CAA1B74">
      <w:numFmt w:val="bullet"/>
      <w:lvlText w:val="•"/>
      <w:lvlJc w:val="left"/>
      <w:pPr>
        <w:ind w:left="5445" w:hanging="428"/>
      </w:pPr>
      <w:rPr>
        <w:rFonts w:hint="default"/>
        <w:lang w:val="uk-UA" w:eastAsia="en-US" w:bidi="ar-SA"/>
      </w:rPr>
    </w:lvl>
    <w:lvl w:ilvl="6" w:tplc="AD5876FC">
      <w:numFmt w:val="bullet"/>
      <w:lvlText w:val="•"/>
      <w:lvlJc w:val="left"/>
      <w:pPr>
        <w:ind w:left="6386" w:hanging="428"/>
      </w:pPr>
      <w:rPr>
        <w:rFonts w:hint="default"/>
        <w:lang w:val="uk-UA" w:eastAsia="en-US" w:bidi="ar-SA"/>
      </w:rPr>
    </w:lvl>
    <w:lvl w:ilvl="7" w:tplc="32AC5AB4">
      <w:numFmt w:val="bullet"/>
      <w:lvlText w:val="•"/>
      <w:lvlJc w:val="left"/>
      <w:pPr>
        <w:ind w:left="7327" w:hanging="428"/>
      </w:pPr>
      <w:rPr>
        <w:rFonts w:hint="default"/>
        <w:lang w:val="uk-UA" w:eastAsia="en-US" w:bidi="ar-SA"/>
      </w:rPr>
    </w:lvl>
    <w:lvl w:ilvl="8" w:tplc="1A929990">
      <w:numFmt w:val="bullet"/>
      <w:lvlText w:val="•"/>
      <w:lvlJc w:val="left"/>
      <w:pPr>
        <w:ind w:left="8268" w:hanging="428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904"/>
    <w:rsid w:val="00016AF5"/>
    <w:rsid w:val="00B01904"/>
    <w:rsid w:val="00F23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80F2E555-5955-4867-92BC-A44CCC6E9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019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01904"/>
    <w:pPr>
      <w:ind w:left="321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0190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B0190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B01904"/>
    <w:pPr>
      <w:ind w:left="32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0190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B01904"/>
    <w:pPr>
      <w:spacing w:line="412" w:lineRule="exact"/>
      <w:ind w:left="2071" w:right="1514"/>
      <w:jc w:val="center"/>
    </w:pPr>
    <w:rPr>
      <w:b/>
      <w:bCs/>
      <w:sz w:val="36"/>
      <w:szCs w:val="36"/>
    </w:rPr>
  </w:style>
  <w:style w:type="character" w:customStyle="1" w:styleId="a6">
    <w:name w:val="Название Знак"/>
    <w:basedOn w:val="a0"/>
    <w:link w:val="a5"/>
    <w:uiPriority w:val="1"/>
    <w:rsid w:val="00B01904"/>
    <w:rPr>
      <w:rFonts w:ascii="Times New Roman" w:eastAsia="Times New Roman" w:hAnsi="Times New Roman" w:cs="Times New Roman"/>
      <w:b/>
      <w:bCs/>
      <w:sz w:val="36"/>
      <w:szCs w:val="36"/>
      <w:lang w:val="uk-UA"/>
    </w:rPr>
  </w:style>
  <w:style w:type="paragraph" w:styleId="a7">
    <w:name w:val="List Paragraph"/>
    <w:basedOn w:val="a"/>
    <w:uiPriority w:val="1"/>
    <w:qFormat/>
    <w:rsid w:val="00B01904"/>
    <w:pPr>
      <w:ind w:left="321" w:hanging="428"/>
    </w:pPr>
  </w:style>
  <w:style w:type="paragraph" w:customStyle="1" w:styleId="TableParagraph">
    <w:name w:val="Table Paragraph"/>
    <w:basedOn w:val="a"/>
    <w:uiPriority w:val="1"/>
    <w:qFormat/>
    <w:rsid w:val="00B01904"/>
    <w:pPr>
      <w:spacing w:line="265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/" TargetMode="External"/><Relationship Id="rId13" Type="http://schemas.openxmlformats.org/officeDocument/2006/relationships/hyperlink" Target="https://hotels24.ua/news/krashhi-kurorti-egiptu-top-11-misc-dlya-nezabutnogo-vidpochinku-11232293.html" TargetMode="External"/><Relationship Id="rId18" Type="http://schemas.openxmlformats.org/officeDocument/2006/relationships/hyperlink" Target="https://travel-tours.com.ua/osnovni-turistichni-miscya-yegiptu/" TargetMode="External"/><Relationship Id="rId26" Type="http://schemas.openxmlformats.org/officeDocument/2006/relationships/hyperlink" Target="http://ec.europa.eu/eurostat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joinuplviv.com/reitynh-turoperatoriv-ukrainy-2016/" TargetMode="External"/><Relationship Id="rId34" Type="http://schemas.openxmlformats.org/officeDocument/2006/relationships/hyperlink" Target="https://www.researchgate.net/publication/263226839_The_new_territories_of_tourism_in_Egypt_a_localglobal_frontier_Cybergeo_European_Journal_of_Geography_URL_httpcybergeorevuesorg23324" TargetMode="External"/><Relationship Id="rId7" Type="http://schemas.openxmlformats.org/officeDocument/2006/relationships/hyperlink" Target="https://pidru4niki.com/14051003/turizm/afrikanskiy_makrorayon" TargetMode="External"/><Relationship Id="rId12" Type="http://schemas.openxmlformats.org/officeDocument/2006/relationships/hyperlink" Target="https://www.ukrinform.ua/rubric-tourism/3073583-egipet-ak-u-kraini-piramid-vidnovluut-turizm.html" TargetMode="External"/><Relationship Id="rId17" Type="http://schemas.openxmlformats.org/officeDocument/2006/relationships/hyperlink" Target="https://news.24tv.ua/okrim_piramid_ta_hurgadi_kudi_shhe_varto_poyihati_na_vidpochinok_u_yegipti_n709863" TargetMode="External"/><Relationship Id="rId25" Type="http://schemas.openxmlformats.org/officeDocument/2006/relationships/hyperlink" Target="https://uk.wikivoyage.org/wiki/" TargetMode="External"/><Relationship Id="rId33" Type="http://schemas.openxmlformats.org/officeDocument/2006/relationships/hyperlink" Target="https://www.researchgate.net/publication/263226839_The_new_territories_of_tourism_in_Egypt_a_localglobal_frontier_Cybergeo_European_Journal_of_Geography_URL_httpcybergeorevuesorg23324" TargetMode="External"/><Relationship Id="rId38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s://news.24tv.ua/okrim_piramid_ta_hurgadi_kudi_shhe_varto_poyihati_na_vidpochinok_u_yegipti_n709863" TargetMode="External"/><Relationship Id="rId20" Type="http://schemas.openxmlformats.org/officeDocument/2006/relationships/hyperlink" Target="http://www.turprofi.com.ua/rejtingi/2046-letnie-rejtingi-" TargetMode="External"/><Relationship Id="rId29" Type="http://schemas.openxmlformats.org/officeDocument/2006/relationships/hyperlink" Target="https://www.usnews.com/news/bestcountries/entrepreneurship-rankings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www.ukrinform.ua/rubric-tourism/3073583-egipet-ak-u-kraini-piramid-vidnovluut-turizm.html" TargetMode="External"/><Relationship Id="rId24" Type="http://schemas.openxmlformats.org/officeDocument/2006/relationships/hyperlink" Target="http://www.umg.ua/" TargetMode="External"/><Relationship Id="rId32" Type="http://schemas.openxmlformats.org/officeDocument/2006/relationships/hyperlink" Target="https://www.researchgate.net/publication/228471146_Internet_Developments_in_the_Egyptian_Tourism_Industry" TargetMode="External"/><Relationship Id="rId37" Type="http://schemas.openxmlformats.org/officeDocument/2006/relationships/hyperlink" Target="http://mkt.unwto.org/barometer" TargetMode="External"/><Relationship Id="rId40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mandry-svit.com.ua/94" TargetMode="External"/><Relationship Id="rId23" Type="http://schemas.openxmlformats.org/officeDocument/2006/relationships/hyperlink" Target="https://uk.wikipedia.org/wiki/" TargetMode="External"/><Relationship Id="rId28" Type="http://schemas.openxmlformats.org/officeDocument/2006/relationships/hyperlink" Target="http://www.egypt.travel/?flashinstalled=2" TargetMode="External"/><Relationship Id="rId36" Type="http://schemas.openxmlformats.org/officeDocument/2006/relationships/hyperlink" Target="https://www.marketresearch.com/product/sample-8015994.pdf" TargetMode="External"/><Relationship Id="rId10" Type="http://schemas.openxmlformats.org/officeDocument/2006/relationships/hyperlink" Target="https://joinup.ua/content/uploads/2016/12/EGIPET-S-JOINUP-VASH-PREMIALNYJ-OTDYH.pdf" TargetMode="External"/><Relationship Id="rId19" Type="http://schemas.openxmlformats.org/officeDocument/2006/relationships/hyperlink" Target="https://uk.wikipedia.org/wiki/" TargetMode="External"/><Relationship Id="rId31" Type="http://schemas.openxmlformats.org/officeDocument/2006/relationships/hyperlink" Target="https://www.researchgate.net/publication/228471146_Internet_Developments_in_the_Egyptian_Tourism_Industr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joinup.ua/content/uploads/2016/12/EGIPET-S-JOINUP-VASH-PREMIALNYJ-OTDYH.pdf" TargetMode="External"/><Relationship Id="rId14" Type="http://schemas.openxmlformats.org/officeDocument/2006/relationships/hyperlink" Target="https://hotels24.ua/news/krashhi-kurorti-egiptu-top-11-misc-dlya-nezabutnogo-vidpochinku-11232293.html" TargetMode="External"/><Relationship Id="rId22" Type="http://schemas.openxmlformats.org/officeDocument/2006/relationships/hyperlink" Target="http://www.statista.com/statistics/311575/inbound-visitor-growth-the-middle-" TargetMode="External"/><Relationship Id="rId27" Type="http://schemas.openxmlformats.org/officeDocument/2006/relationships/hyperlink" Target="http://www2.unwto.org/" TargetMode="External"/><Relationship Id="rId30" Type="http://schemas.openxmlformats.org/officeDocument/2006/relationships/hyperlink" Target="https://data.worldbank.org/indicator/ST.INT.ARVL?locations=EG" TargetMode="External"/><Relationship Id="rId35" Type="http://schemas.openxmlformats.org/officeDocument/2006/relationships/hyperlink" Target="https://www.researchgate.net/publication/263226839_The_new_territories_of_tourism_in_Egypt_a_localglobal_frontier_Cybergeo_European_Journal_of_Geography_URL_httpcybergeorevuesorg233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2462</Words>
  <Characters>14040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2024-09-26T08:33:00Z</dcterms:created>
  <dcterms:modified xsi:type="dcterms:W3CDTF">2024-09-26T08:34:00Z</dcterms:modified>
</cp:coreProperties>
</file>