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30B1" w:rsidRPr="00454469" w:rsidRDefault="00DB30B1" w:rsidP="00DB30B1">
      <w:pPr>
        <w:pBdr>
          <w:bottom w:val="single" w:sz="4" w:space="1" w:color="auto"/>
        </w:pBdr>
        <w:spacing w:after="0" w:line="257" w:lineRule="auto"/>
        <w:jc w:val="center"/>
        <w:rPr>
          <w:rFonts w:ascii="Times New Roman" w:hAnsi="Times New Roman"/>
          <w:sz w:val="28"/>
          <w:szCs w:val="28"/>
        </w:rPr>
      </w:pPr>
      <w:bookmarkStart w:id="0" w:name="_Toc27606418"/>
      <w:r w:rsidRPr="00454469"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DB30B1" w:rsidRPr="00454469" w:rsidRDefault="00DB30B1" w:rsidP="00DB30B1">
      <w:pPr>
        <w:spacing w:after="0" w:line="257" w:lineRule="auto"/>
        <w:jc w:val="center"/>
        <w:rPr>
          <w:rFonts w:ascii="Times New Roman" w:hAnsi="Times New Roman"/>
          <w:sz w:val="20"/>
          <w:szCs w:val="20"/>
        </w:rPr>
      </w:pPr>
      <w:r w:rsidRPr="00454469">
        <w:rPr>
          <w:rFonts w:ascii="Times New Roman" w:hAnsi="Times New Roman"/>
          <w:sz w:val="20"/>
          <w:szCs w:val="20"/>
        </w:rPr>
        <w:t>(повне найменування вищого навчального закладу)</w:t>
      </w:r>
    </w:p>
    <w:p w:rsidR="00DB30B1" w:rsidRPr="00454469" w:rsidRDefault="00DB30B1" w:rsidP="00DB30B1">
      <w:pPr>
        <w:pBdr>
          <w:bottom w:val="single" w:sz="4" w:space="1" w:color="auto"/>
        </w:pBdr>
        <w:spacing w:after="0" w:line="257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54469">
        <w:rPr>
          <w:rFonts w:ascii="Times New Roman" w:hAnsi="Times New Roman"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DB30B1" w:rsidRPr="00454469" w:rsidRDefault="00DB30B1" w:rsidP="00DB30B1">
      <w:pPr>
        <w:spacing w:after="0" w:line="257" w:lineRule="auto"/>
        <w:jc w:val="center"/>
        <w:outlineLvl w:val="0"/>
        <w:rPr>
          <w:rFonts w:ascii="Times New Roman" w:hAnsi="Times New Roman"/>
          <w:sz w:val="20"/>
          <w:szCs w:val="20"/>
        </w:rPr>
      </w:pPr>
      <w:bookmarkStart w:id="1" w:name="_Toc27609329"/>
      <w:r w:rsidRPr="00454469">
        <w:rPr>
          <w:rFonts w:ascii="Times New Roman" w:hAnsi="Times New Roman"/>
          <w:sz w:val="20"/>
          <w:szCs w:val="20"/>
        </w:rPr>
        <w:t>(повне найменування інституту/факультету)</w:t>
      </w:r>
      <w:bookmarkEnd w:id="1"/>
    </w:p>
    <w:p w:rsidR="00DB30B1" w:rsidRPr="00454469" w:rsidRDefault="00DB30B1" w:rsidP="00DB30B1">
      <w:pPr>
        <w:pBdr>
          <w:bottom w:val="single" w:sz="4" w:space="1" w:color="auto"/>
        </w:pBdr>
        <w:spacing w:after="0" w:line="257" w:lineRule="auto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bookmarkStart w:id="2" w:name="_Toc27609330"/>
      <w:r w:rsidRPr="00454469">
        <w:rPr>
          <w:rFonts w:ascii="Times New Roman" w:hAnsi="Times New Roman"/>
          <w:sz w:val="28"/>
          <w:szCs w:val="28"/>
        </w:rPr>
        <w:t xml:space="preserve">Кафедра </w:t>
      </w:r>
      <w:r w:rsidRPr="00454469">
        <w:rPr>
          <w:rFonts w:ascii="Times New Roman" w:hAnsi="Times New Roman"/>
          <w:sz w:val="28"/>
          <w:szCs w:val="28"/>
          <w:lang w:val="uk-UA"/>
        </w:rPr>
        <w:t>міжнародних відносин</w:t>
      </w:r>
      <w:bookmarkEnd w:id="2"/>
    </w:p>
    <w:p w:rsidR="00DB30B1" w:rsidRPr="00454469" w:rsidRDefault="00DB30B1" w:rsidP="00DB30B1">
      <w:pPr>
        <w:spacing w:after="0" w:line="257" w:lineRule="auto"/>
        <w:jc w:val="center"/>
        <w:outlineLvl w:val="0"/>
        <w:rPr>
          <w:rFonts w:ascii="Times New Roman" w:hAnsi="Times New Roman"/>
          <w:sz w:val="20"/>
          <w:szCs w:val="20"/>
        </w:rPr>
      </w:pPr>
      <w:bookmarkStart w:id="3" w:name="_Toc27609331"/>
      <w:r w:rsidRPr="00454469">
        <w:rPr>
          <w:rFonts w:ascii="Times New Roman" w:hAnsi="Times New Roman"/>
          <w:sz w:val="20"/>
          <w:szCs w:val="20"/>
        </w:rPr>
        <w:t>(повна назва кафедри)</w:t>
      </w:r>
      <w:bookmarkEnd w:id="3"/>
    </w:p>
    <w:p w:rsidR="00DB30B1" w:rsidRPr="00454469" w:rsidRDefault="00DB30B1" w:rsidP="00DB30B1">
      <w:pPr>
        <w:spacing w:after="0" w:line="257" w:lineRule="auto"/>
        <w:rPr>
          <w:rFonts w:ascii="Times New Roman" w:hAnsi="Times New Roman"/>
          <w:b/>
          <w:spacing w:val="60"/>
          <w:sz w:val="40"/>
          <w:szCs w:val="40"/>
        </w:rPr>
      </w:pPr>
    </w:p>
    <w:p w:rsidR="00DB30B1" w:rsidRPr="00454469" w:rsidRDefault="00DB30B1" w:rsidP="00DB30B1">
      <w:pPr>
        <w:spacing w:after="0" w:line="257" w:lineRule="auto"/>
        <w:jc w:val="center"/>
        <w:outlineLvl w:val="0"/>
        <w:rPr>
          <w:rFonts w:ascii="Times New Roman" w:hAnsi="Times New Roman"/>
          <w:b/>
          <w:spacing w:val="60"/>
          <w:sz w:val="32"/>
          <w:szCs w:val="32"/>
        </w:rPr>
      </w:pPr>
      <w:bookmarkStart w:id="4" w:name="_Toc27609332"/>
      <w:r w:rsidRPr="00454469">
        <w:rPr>
          <w:rFonts w:ascii="Times New Roman" w:hAnsi="Times New Roman"/>
          <w:b/>
          <w:spacing w:val="60"/>
          <w:sz w:val="32"/>
          <w:szCs w:val="32"/>
        </w:rPr>
        <w:t>Дипломна робота</w:t>
      </w:r>
      <w:bookmarkEnd w:id="4"/>
    </w:p>
    <w:p w:rsidR="00DB30B1" w:rsidRPr="00454469" w:rsidRDefault="00DB30B1" w:rsidP="00DB30B1">
      <w:pPr>
        <w:pBdr>
          <w:bottom w:val="single" w:sz="4" w:space="1" w:color="auto"/>
        </w:pBdr>
        <w:spacing w:after="0" w:line="257" w:lineRule="auto"/>
        <w:ind w:left="1134" w:right="850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  <w:bookmarkStart w:id="5" w:name="_Toc27609333"/>
      <w:r w:rsidRPr="00454469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  <w:bookmarkEnd w:id="5"/>
    </w:p>
    <w:p w:rsidR="00DB30B1" w:rsidRPr="00454469" w:rsidRDefault="00DB30B1" w:rsidP="00DB30B1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B30B1" w:rsidRPr="0019462F" w:rsidRDefault="00DB30B1" w:rsidP="00DB30B1">
      <w:pPr>
        <w:tabs>
          <w:tab w:val="right" w:pos="9355"/>
        </w:tabs>
        <w:spacing w:after="0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  <w:r w:rsidRPr="00454469">
        <w:rPr>
          <w:rFonts w:ascii="Times New Roman" w:hAnsi="Times New Roman"/>
          <w:sz w:val="28"/>
          <w:szCs w:val="28"/>
        </w:rPr>
        <w:t xml:space="preserve">на тему: </w:t>
      </w:r>
      <w:r w:rsidRPr="0019462F">
        <w:rPr>
          <w:rFonts w:ascii="Times New Roman" w:hAnsi="Times New Roman"/>
          <w:b/>
          <w:sz w:val="28"/>
          <w:szCs w:val="28"/>
          <w:u w:val="single"/>
        </w:rPr>
        <w:t>«</w:t>
      </w:r>
      <w:r w:rsidRPr="0019462F">
        <w:rPr>
          <w:rFonts w:ascii="Times New Roman" w:hAnsi="Times New Roman"/>
          <w:b/>
          <w:sz w:val="28"/>
          <w:szCs w:val="28"/>
          <w:u w:val="single"/>
          <w:lang w:val="uk-UA"/>
        </w:rPr>
        <w:t>Територіальні проблеми КНР у ХХІ ст.</w:t>
      </w:r>
      <w:r w:rsidRPr="0019462F">
        <w:rPr>
          <w:rFonts w:ascii="Times New Roman" w:hAnsi="Times New Roman"/>
          <w:b/>
          <w:sz w:val="28"/>
          <w:szCs w:val="28"/>
          <w:u w:val="single"/>
        </w:rPr>
        <w:t>»</w:t>
      </w:r>
    </w:p>
    <w:p w:rsidR="00DB30B1" w:rsidRPr="00454469" w:rsidRDefault="00DB30B1" w:rsidP="00DB30B1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DB30B1" w:rsidRPr="0019462F" w:rsidRDefault="00DB30B1" w:rsidP="00DB30B1">
      <w:pPr>
        <w:tabs>
          <w:tab w:val="right" w:pos="9355"/>
        </w:tabs>
        <w:spacing w:after="0"/>
        <w:jc w:val="center"/>
        <w:rPr>
          <w:rFonts w:ascii="Times New Roman" w:hAnsi="Times New Roman"/>
          <w:sz w:val="24"/>
          <w:szCs w:val="24"/>
          <w:u w:val="single"/>
          <w:lang w:val="uk-UA"/>
        </w:rPr>
      </w:pPr>
      <w:r w:rsidRPr="0019462F">
        <w:rPr>
          <w:rFonts w:ascii="Times New Roman" w:hAnsi="Times New Roman"/>
          <w:sz w:val="24"/>
          <w:szCs w:val="24"/>
          <w:u w:val="single"/>
          <w:lang w:val="en-US"/>
        </w:rPr>
        <w:t>«Territorial problems of the People's Republic of China in the XXI century.»</w:t>
      </w:r>
    </w:p>
    <w:p w:rsidR="00DB30B1" w:rsidRPr="0019462F" w:rsidRDefault="00DB30B1" w:rsidP="00DB30B1">
      <w:pPr>
        <w:tabs>
          <w:tab w:val="right" w:pos="9355"/>
        </w:tabs>
        <w:jc w:val="center"/>
        <w:rPr>
          <w:rFonts w:ascii="Times New Roman" w:hAnsi="Times New Roman"/>
          <w:u w:val="single"/>
          <w:lang w:val="en-US"/>
        </w:rPr>
      </w:pPr>
    </w:p>
    <w:p w:rsidR="00DB30B1" w:rsidRPr="00454469" w:rsidRDefault="00DB30B1" w:rsidP="00DB30B1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19462F">
        <w:rPr>
          <w:rFonts w:ascii="Times New Roman" w:hAnsi="Times New Roman"/>
          <w:sz w:val="28"/>
          <w:szCs w:val="28"/>
          <w:lang w:val="en-US"/>
        </w:rPr>
        <w:t xml:space="preserve">                                 </w:t>
      </w:r>
      <w:r w:rsidRPr="00454469">
        <w:rPr>
          <w:rFonts w:ascii="Times New Roman" w:hAnsi="Times New Roman"/>
          <w:sz w:val="28"/>
          <w:szCs w:val="28"/>
          <w:lang w:val="uk-UA"/>
        </w:rPr>
        <w:tab/>
      </w:r>
      <w:r w:rsidRPr="00454469">
        <w:rPr>
          <w:rFonts w:ascii="Times New Roman" w:hAnsi="Times New Roman"/>
          <w:sz w:val="28"/>
          <w:szCs w:val="28"/>
        </w:rPr>
        <w:t>Виконав(ла): студент(ка)</w:t>
      </w:r>
      <w:r w:rsidRPr="00454469">
        <w:rPr>
          <w:rFonts w:ascii="Times New Roman" w:hAnsi="Times New Roman"/>
          <w:sz w:val="28"/>
          <w:szCs w:val="28"/>
          <w:lang w:val="uk-UA"/>
        </w:rPr>
        <w:t xml:space="preserve"> денної</w:t>
      </w:r>
      <w:r w:rsidRPr="00454469">
        <w:rPr>
          <w:rFonts w:ascii="Times New Roman" w:hAnsi="Times New Roman"/>
          <w:sz w:val="28"/>
          <w:szCs w:val="28"/>
        </w:rPr>
        <w:t xml:space="preserve"> форми навчання</w:t>
      </w:r>
    </w:p>
    <w:p w:rsidR="00DB30B1" w:rsidRPr="00454469" w:rsidRDefault="00DB30B1" w:rsidP="00DB30B1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 w:rsidRPr="00454469">
        <w:rPr>
          <w:rFonts w:ascii="Times New Roman" w:hAnsi="Times New Roman"/>
          <w:sz w:val="28"/>
          <w:szCs w:val="28"/>
        </w:rPr>
        <w:t xml:space="preserve">                                        </w:t>
      </w:r>
      <w:r w:rsidRPr="00454469">
        <w:rPr>
          <w:rFonts w:ascii="Times New Roman" w:hAnsi="Times New Roman"/>
          <w:sz w:val="28"/>
          <w:szCs w:val="28"/>
          <w:u w:val="single"/>
          <w:lang w:val="uk-UA"/>
        </w:rPr>
        <w:t xml:space="preserve">спеціальності 291 – «Міжнародні відносини, </w:t>
      </w:r>
    </w:p>
    <w:p w:rsidR="00DB30B1" w:rsidRPr="00454469" w:rsidRDefault="00DB30B1" w:rsidP="00DB30B1">
      <w:pPr>
        <w:spacing w:after="0" w:line="240" w:lineRule="auto"/>
        <w:ind w:left="2124" w:firstLine="708"/>
        <w:rPr>
          <w:rFonts w:ascii="Times New Roman" w:hAnsi="Times New Roman"/>
          <w:sz w:val="28"/>
          <w:szCs w:val="28"/>
          <w:u w:val="single"/>
          <w:vertAlign w:val="subscript"/>
          <w:lang w:val="uk-UA"/>
        </w:rPr>
      </w:pPr>
      <w:r w:rsidRPr="00454469">
        <w:rPr>
          <w:rFonts w:ascii="Times New Roman" w:hAnsi="Times New Roman"/>
          <w:sz w:val="28"/>
          <w:szCs w:val="28"/>
          <w:u w:val="single"/>
          <w:lang w:val="uk-UA"/>
        </w:rPr>
        <w:t>суспільні комунікації та регіональні студії</w:t>
      </w:r>
    </w:p>
    <w:p w:rsidR="00DB30B1" w:rsidRPr="00454469" w:rsidRDefault="00DB30B1" w:rsidP="00DB30B1">
      <w:pPr>
        <w:spacing w:after="0" w:line="240" w:lineRule="auto"/>
        <w:ind w:left="2829"/>
        <w:rPr>
          <w:rFonts w:ascii="Times New Roman" w:hAnsi="Times New Roman"/>
          <w:sz w:val="28"/>
          <w:szCs w:val="28"/>
          <w:vertAlign w:val="subscript"/>
          <w:lang w:val="uk-UA"/>
        </w:rPr>
      </w:pPr>
      <w:r w:rsidRPr="00454469">
        <w:rPr>
          <w:rFonts w:ascii="Times New Roman" w:hAnsi="Times New Roman"/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</w:p>
    <w:p w:rsidR="00DB30B1" w:rsidRPr="0019462F" w:rsidRDefault="00DB30B1" w:rsidP="00DB30B1">
      <w:pPr>
        <w:spacing w:after="0" w:line="24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 w:rsidRPr="00454469">
        <w:rPr>
          <w:rFonts w:ascii="Times New Roman" w:hAnsi="Times New Roman"/>
          <w:sz w:val="28"/>
          <w:szCs w:val="28"/>
        </w:rPr>
        <w:t xml:space="preserve">                                </w:t>
      </w:r>
      <w:r w:rsidRPr="00454469">
        <w:rPr>
          <w:rFonts w:ascii="Times New Roman" w:hAnsi="Times New Roman"/>
          <w:sz w:val="28"/>
          <w:szCs w:val="28"/>
          <w:lang w:val="uk-UA"/>
        </w:rPr>
        <w:tab/>
      </w:r>
      <w:r w:rsidRPr="00454469">
        <w:rPr>
          <w:rFonts w:ascii="Times New Roman" w:hAnsi="Times New Roman"/>
          <w:sz w:val="28"/>
          <w:szCs w:val="28"/>
          <w:u w:val="single"/>
          <w:lang w:val="uk-UA"/>
        </w:rPr>
        <w:t xml:space="preserve"> </w:t>
      </w:r>
      <w:r w:rsidRPr="00DB0E0F">
        <w:rPr>
          <w:rFonts w:ascii="Times New Roman" w:hAnsi="Times New Roman"/>
          <w:sz w:val="28"/>
          <w:szCs w:val="28"/>
          <w:u w:val="single"/>
        </w:rPr>
        <w:t xml:space="preserve">Осіпов Владислав </w:t>
      </w:r>
      <w:r>
        <w:rPr>
          <w:rFonts w:ascii="Times New Roman" w:hAnsi="Times New Roman"/>
          <w:sz w:val="28"/>
          <w:szCs w:val="28"/>
          <w:u w:val="single"/>
          <w:lang w:val="uk-UA"/>
        </w:rPr>
        <w:t>Ігорович</w:t>
      </w:r>
    </w:p>
    <w:p w:rsidR="00DB30B1" w:rsidRPr="00454469" w:rsidRDefault="00DB30B1" w:rsidP="00DB30B1">
      <w:pPr>
        <w:spacing w:after="0" w:line="120" w:lineRule="auto"/>
        <w:rPr>
          <w:rFonts w:ascii="Times New Roman" w:hAnsi="Times New Roman"/>
          <w:sz w:val="20"/>
          <w:szCs w:val="20"/>
          <w:vertAlign w:val="subscript"/>
          <w:lang w:val="uk-UA"/>
        </w:rPr>
      </w:pPr>
      <w:r w:rsidRPr="00454469">
        <w:rPr>
          <w:rFonts w:ascii="Times New Roman" w:hAnsi="Times New Roman"/>
          <w:sz w:val="28"/>
          <w:szCs w:val="28"/>
          <w:vertAlign w:val="subscript"/>
          <w:lang w:val="uk-UA"/>
        </w:rPr>
        <w:tab/>
      </w:r>
      <w:r w:rsidRPr="00454469">
        <w:rPr>
          <w:rFonts w:ascii="Times New Roman" w:hAnsi="Times New Roman"/>
          <w:sz w:val="28"/>
          <w:szCs w:val="28"/>
          <w:vertAlign w:val="subscript"/>
          <w:lang w:val="uk-UA"/>
        </w:rPr>
        <w:tab/>
      </w:r>
      <w:r w:rsidRPr="00454469">
        <w:rPr>
          <w:rFonts w:ascii="Times New Roman" w:hAnsi="Times New Roman"/>
          <w:sz w:val="28"/>
          <w:szCs w:val="28"/>
          <w:vertAlign w:val="subscript"/>
          <w:lang w:val="uk-UA"/>
        </w:rPr>
        <w:tab/>
      </w:r>
      <w:r w:rsidRPr="00454469">
        <w:rPr>
          <w:rFonts w:ascii="Times New Roman" w:hAnsi="Times New Roman"/>
          <w:sz w:val="28"/>
          <w:szCs w:val="28"/>
          <w:vertAlign w:val="subscript"/>
          <w:lang w:val="uk-UA"/>
        </w:rPr>
        <w:tab/>
      </w:r>
      <w:r w:rsidRPr="00454469">
        <w:rPr>
          <w:rFonts w:ascii="Times New Roman" w:hAnsi="Times New Roman"/>
          <w:sz w:val="28"/>
          <w:szCs w:val="28"/>
          <w:vertAlign w:val="subscript"/>
          <w:lang w:val="uk-UA"/>
        </w:rPr>
        <w:tab/>
        <w:t>(прізвище,ім’я,по-батькові)</w:t>
      </w:r>
    </w:p>
    <w:p w:rsidR="00DB30B1" w:rsidRPr="00454469" w:rsidRDefault="00DB30B1" w:rsidP="00DB30B1">
      <w:pPr>
        <w:spacing w:line="168" w:lineRule="auto"/>
        <w:rPr>
          <w:rFonts w:ascii="Times New Roman" w:hAnsi="Times New Roman"/>
          <w:sz w:val="20"/>
          <w:szCs w:val="20"/>
          <w:vertAlign w:val="subscript"/>
          <w:lang w:val="uk-UA"/>
        </w:rPr>
      </w:pPr>
    </w:p>
    <w:p w:rsidR="00DB30B1" w:rsidRPr="00454469" w:rsidRDefault="00DB30B1" w:rsidP="00DB30B1">
      <w:pPr>
        <w:spacing w:line="168" w:lineRule="auto"/>
        <w:rPr>
          <w:rFonts w:ascii="Times New Roman" w:hAnsi="Times New Roman"/>
          <w:sz w:val="20"/>
          <w:szCs w:val="20"/>
          <w:lang w:val="uk-UA"/>
        </w:rPr>
      </w:pPr>
    </w:p>
    <w:p w:rsidR="00DB30B1" w:rsidRPr="00454469" w:rsidRDefault="00DB30B1" w:rsidP="00DB30B1">
      <w:pPr>
        <w:spacing w:after="0" w:line="168" w:lineRule="auto"/>
        <w:ind w:left="2124" w:firstLine="708"/>
        <w:outlineLvl w:val="0"/>
        <w:rPr>
          <w:rFonts w:ascii="Times New Roman" w:hAnsi="Times New Roman"/>
          <w:sz w:val="28"/>
          <w:szCs w:val="28"/>
          <w:lang w:val="uk-UA"/>
        </w:rPr>
      </w:pPr>
      <w:r w:rsidRPr="0019462F">
        <w:rPr>
          <w:rFonts w:ascii="Times New Roman" w:hAnsi="Times New Roman"/>
          <w:sz w:val="20"/>
          <w:szCs w:val="20"/>
          <w:lang w:val="uk-UA"/>
        </w:rPr>
        <w:t xml:space="preserve"> </w:t>
      </w:r>
      <w:bookmarkStart w:id="6" w:name="_Toc27609334"/>
      <w:r w:rsidRPr="0019462F">
        <w:rPr>
          <w:rFonts w:ascii="Times New Roman" w:hAnsi="Times New Roman"/>
          <w:sz w:val="28"/>
          <w:szCs w:val="28"/>
          <w:lang w:val="uk-UA"/>
        </w:rPr>
        <w:t>Керівник</w:t>
      </w:r>
      <w:r w:rsidRPr="00454469">
        <w:rPr>
          <w:rFonts w:ascii="Times New Roman" w:hAnsi="Times New Roman"/>
          <w:sz w:val="28"/>
          <w:szCs w:val="28"/>
          <w:lang w:val="uk-UA"/>
        </w:rPr>
        <w:t xml:space="preserve"> _</w:t>
      </w:r>
      <w:r w:rsidRPr="0019462F">
        <w:rPr>
          <w:rFonts w:ascii="Times New Roman" w:hAnsi="Times New Roman"/>
          <w:sz w:val="28"/>
          <w:szCs w:val="28"/>
          <w:u w:val="single"/>
          <w:lang w:val="uk-UA"/>
        </w:rPr>
        <w:t>к.п</w:t>
      </w:r>
      <w:r>
        <w:rPr>
          <w:rFonts w:ascii="Times New Roman" w:hAnsi="Times New Roman"/>
          <w:sz w:val="28"/>
          <w:szCs w:val="28"/>
          <w:u w:val="single"/>
          <w:lang w:val="uk-UA"/>
        </w:rPr>
        <w:t>оліт</w:t>
      </w:r>
      <w:r w:rsidRPr="0019462F">
        <w:rPr>
          <w:rFonts w:ascii="Times New Roman" w:hAnsi="Times New Roman"/>
          <w:sz w:val="28"/>
          <w:szCs w:val="28"/>
          <w:u w:val="single"/>
          <w:lang w:val="uk-UA"/>
        </w:rPr>
        <w:t xml:space="preserve">.н., доц. Войтовіч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О</w:t>
      </w:r>
      <w:r w:rsidRPr="0019462F">
        <w:rPr>
          <w:rFonts w:ascii="Times New Roman" w:hAnsi="Times New Roman"/>
          <w:sz w:val="28"/>
          <w:szCs w:val="28"/>
          <w:u w:val="single"/>
          <w:lang w:val="uk-UA"/>
        </w:rPr>
        <w:t>.І.</w:t>
      </w:r>
      <w:r w:rsidRPr="00454469">
        <w:rPr>
          <w:rFonts w:ascii="Times New Roman" w:hAnsi="Times New Roman"/>
          <w:sz w:val="28"/>
          <w:szCs w:val="28"/>
          <w:lang w:val="uk-UA"/>
        </w:rPr>
        <w:t>________________</w:t>
      </w:r>
      <w:bookmarkEnd w:id="6"/>
    </w:p>
    <w:p w:rsidR="00DB30B1" w:rsidRPr="00454469" w:rsidRDefault="00DB30B1" w:rsidP="00DB30B1">
      <w:pPr>
        <w:spacing w:after="0" w:line="168" w:lineRule="auto"/>
        <w:ind w:left="2124" w:firstLine="708"/>
        <w:rPr>
          <w:rFonts w:ascii="Times New Roman" w:hAnsi="Times New Roman"/>
          <w:sz w:val="20"/>
          <w:szCs w:val="20"/>
          <w:vertAlign w:val="subscript"/>
          <w:lang w:val="uk-UA"/>
        </w:rPr>
      </w:pPr>
      <w:r w:rsidRPr="00454469">
        <w:rPr>
          <w:rFonts w:ascii="Times New Roman" w:hAnsi="Times New Roman"/>
          <w:sz w:val="28"/>
          <w:szCs w:val="28"/>
          <w:lang w:val="uk-UA"/>
        </w:rPr>
        <w:t xml:space="preserve">      (</w:t>
      </w:r>
      <w:r w:rsidRPr="00454469">
        <w:rPr>
          <w:rFonts w:ascii="Times New Roman" w:hAnsi="Times New Roman"/>
          <w:sz w:val="20"/>
          <w:szCs w:val="20"/>
          <w:lang w:val="uk-UA"/>
        </w:rPr>
        <w:t>науковий ступінь, вчене звання,прізвище та ініціали, підпис)</w:t>
      </w:r>
    </w:p>
    <w:p w:rsidR="00DB30B1" w:rsidRPr="00454469" w:rsidRDefault="00DB30B1" w:rsidP="00DB30B1">
      <w:pPr>
        <w:tabs>
          <w:tab w:val="left" w:pos="5245"/>
          <w:tab w:val="right" w:pos="9355"/>
        </w:tabs>
        <w:spacing w:before="120" w:after="0" w:line="168" w:lineRule="auto"/>
        <w:rPr>
          <w:rFonts w:ascii="Times New Roman" w:hAnsi="Times New Roman"/>
          <w:sz w:val="28"/>
          <w:szCs w:val="28"/>
          <w:lang w:val="uk-UA"/>
        </w:rPr>
      </w:pPr>
      <w:r w:rsidRPr="00454469">
        <w:rPr>
          <w:rFonts w:ascii="Times New Roman" w:hAnsi="Times New Roman"/>
          <w:sz w:val="28"/>
          <w:szCs w:val="28"/>
          <w:lang w:val="uk-UA"/>
        </w:rPr>
        <w:t xml:space="preserve">                                         Рецензент </w:t>
      </w:r>
      <w:r w:rsidRPr="0019462F">
        <w:rPr>
          <w:rFonts w:ascii="Times New Roman" w:hAnsi="Times New Roman"/>
          <w:sz w:val="28"/>
          <w:szCs w:val="28"/>
          <w:u w:val="single"/>
          <w:lang w:val="uk-UA"/>
        </w:rPr>
        <w:t>к.і.н., доц. Покась М.С.</w:t>
      </w:r>
      <w:r w:rsidRPr="00454469">
        <w:rPr>
          <w:rFonts w:ascii="Times New Roman" w:hAnsi="Times New Roman"/>
          <w:sz w:val="28"/>
          <w:szCs w:val="28"/>
          <w:lang w:val="uk-UA"/>
        </w:rPr>
        <w:t>__________________</w:t>
      </w:r>
    </w:p>
    <w:p w:rsidR="00DB30B1" w:rsidRPr="00454469" w:rsidRDefault="00DB30B1" w:rsidP="00DB30B1">
      <w:pPr>
        <w:tabs>
          <w:tab w:val="left" w:pos="5245"/>
          <w:tab w:val="right" w:pos="9355"/>
        </w:tabs>
        <w:spacing w:before="120" w:after="0" w:line="168" w:lineRule="auto"/>
        <w:rPr>
          <w:rFonts w:ascii="Times New Roman" w:hAnsi="Times New Roman"/>
          <w:sz w:val="28"/>
          <w:szCs w:val="28"/>
          <w:vertAlign w:val="subscript"/>
          <w:lang w:val="uk-UA"/>
        </w:rPr>
      </w:pPr>
      <w:r w:rsidRPr="00454469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                                                             </w:t>
      </w:r>
      <w:r w:rsidRPr="00454469">
        <w:rPr>
          <w:rFonts w:ascii="Times New Roman" w:hAnsi="Times New Roman"/>
          <w:sz w:val="28"/>
          <w:szCs w:val="28"/>
          <w:lang w:val="uk-UA"/>
        </w:rPr>
        <w:t>(</w:t>
      </w:r>
      <w:r w:rsidRPr="00454469">
        <w:rPr>
          <w:rFonts w:ascii="Times New Roman" w:hAnsi="Times New Roman"/>
          <w:sz w:val="20"/>
          <w:szCs w:val="20"/>
          <w:lang w:val="uk-UA"/>
        </w:rPr>
        <w:t>науковий ступінь, вчене звання,прізвище та ініціали)</w:t>
      </w:r>
    </w:p>
    <w:p w:rsidR="00DB30B1" w:rsidRPr="00454469" w:rsidRDefault="00DB30B1" w:rsidP="00DB30B1">
      <w:pPr>
        <w:tabs>
          <w:tab w:val="left" w:pos="5245"/>
          <w:tab w:val="right" w:pos="9355"/>
        </w:tabs>
        <w:spacing w:before="120"/>
        <w:rPr>
          <w:rFonts w:ascii="Times New Roman" w:hAnsi="Times New Roman"/>
          <w:sz w:val="28"/>
          <w:szCs w:val="28"/>
        </w:rPr>
      </w:pPr>
    </w:p>
    <w:p w:rsidR="00DB30B1" w:rsidRPr="00454469" w:rsidRDefault="00DB30B1" w:rsidP="00DB30B1">
      <w:pPr>
        <w:ind w:left="3969"/>
        <w:rPr>
          <w:rFonts w:ascii="Times New Roman" w:hAnsi="Times New Roman"/>
          <w:sz w:val="28"/>
          <w:szCs w:val="28"/>
        </w:rPr>
      </w:pPr>
    </w:p>
    <w:p w:rsidR="00DB30B1" w:rsidRPr="00454469" w:rsidRDefault="00DB30B1" w:rsidP="00DB30B1">
      <w:pPr>
        <w:ind w:left="3969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DB30B1" w:rsidRPr="005E3EF0" w:rsidTr="00B5723B">
        <w:trPr>
          <w:jc w:val="center"/>
        </w:trPr>
        <w:tc>
          <w:tcPr>
            <w:tcW w:w="4967" w:type="dxa"/>
            <w:hideMark/>
          </w:tcPr>
          <w:p w:rsidR="00DB30B1" w:rsidRPr="005E3EF0" w:rsidRDefault="00DB30B1" w:rsidP="00B5723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>Рекомендовано до захисту:</w:t>
            </w:r>
          </w:p>
          <w:p w:rsidR="00DB30B1" w:rsidRPr="005E3EF0" w:rsidRDefault="00DB30B1" w:rsidP="00B5723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>Протокол</w:t>
            </w:r>
            <w:r w:rsidRPr="005E3EF0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 </w:t>
            </w: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>засідання кафедри</w:t>
            </w:r>
          </w:p>
          <w:p w:rsidR="00DB30B1" w:rsidRPr="005E3EF0" w:rsidRDefault="00DB30B1" w:rsidP="00B5723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>№ ___ від _______</w:t>
            </w:r>
            <w:r w:rsidRPr="005E3EF0">
              <w:rPr>
                <w:rFonts w:ascii="Times New Roman" w:hAnsi="Times New Roman"/>
                <w:sz w:val="28"/>
                <w:szCs w:val="28"/>
                <w:lang w:val="uk-UA" w:eastAsia="en-US"/>
              </w:rPr>
              <w:t xml:space="preserve">2019 </w:t>
            </w: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р. </w:t>
            </w:r>
          </w:p>
          <w:p w:rsidR="00DB30B1" w:rsidRPr="005E3EF0" w:rsidRDefault="00DB30B1" w:rsidP="00B5723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>Зав</w:t>
            </w:r>
            <w:r w:rsidRPr="005E3EF0">
              <w:rPr>
                <w:rFonts w:ascii="Times New Roman" w:hAnsi="Times New Roman"/>
                <w:sz w:val="28"/>
                <w:szCs w:val="28"/>
                <w:lang w:val="uk-UA" w:eastAsia="en-US"/>
              </w:rPr>
              <w:t>ідувач</w:t>
            </w: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кафедр</w:t>
            </w:r>
            <w:r w:rsidRPr="005E3EF0">
              <w:rPr>
                <w:rFonts w:ascii="Times New Roman" w:hAnsi="Times New Roman"/>
                <w:sz w:val="28"/>
                <w:szCs w:val="28"/>
                <w:lang w:val="uk-UA" w:eastAsia="en-US"/>
              </w:rPr>
              <w:t>и</w:t>
            </w:r>
          </w:p>
          <w:p w:rsidR="00DB30B1" w:rsidRPr="005E3EF0" w:rsidRDefault="00DB30B1" w:rsidP="00B5723B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u w:val="single"/>
                <w:lang w:eastAsia="en-US"/>
              </w:rPr>
              <w:tab/>
            </w: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           </w:t>
            </w:r>
            <w:r w:rsidRPr="005E3EF0">
              <w:rPr>
                <w:rFonts w:ascii="Times New Roman" w:hAnsi="Times New Roman"/>
                <w:sz w:val="28"/>
                <w:szCs w:val="28"/>
                <w:lang w:val="uk-UA" w:eastAsia="en-US"/>
              </w:rPr>
              <w:t>Брусиловська О.І.</w:t>
            </w:r>
          </w:p>
          <w:p w:rsidR="00DB30B1" w:rsidRPr="005E3EF0" w:rsidRDefault="00DB30B1" w:rsidP="00B5723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5E3EF0">
              <w:rPr>
                <w:rFonts w:ascii="Times New Roman" w:hAnsi="Times New Roman"/>
                <w:sz w:val="20"/>
                <w:szCs w:val="20"/>
                <w:lang w:eastAsia="en-US"/>
              </w:rPr>
              <w:tab/>
              <w:t>(підпис)</w:t>
            </w:r>
            <w:r w:rsidRPr="005E3EF0">
              <w:rPr>
                <w:rFonts w:ascii="Times New Roman" w:hAnsi="Times New Roman"/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DB30B1" w:rsidRPr="005E3EF0" w:rsidRDefault="00DB30B1" w:rsidP="00B5723B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>Захищено на засіданні ЕК №_</w:t>
            </w:r>
            <w:r w:rsidRPr="005E3EF0">
              <w:rPr>
                <w:rFonts w:ascii="Times New Roman" w:hAnsi="Times New Roman"/>
                <w:sz w:val="28"/>
                <w:szCs w:val="28"/>
                <w:lang w:val="uk-UA" w:eastAsia="en-US"/>
              </w:rPr>
              <w:t>_</w:t>
            </w:r>
            <w:r w:rsidRPr="005E3EF0">
              <w:rPr>
                <w:rFonts w:ascii="Times New Roman" w:hAnsi="Times New Roman"/>
                <w:sz w:val="28"/>
                <w:szCs w:val="28"/>
                <w:u w:val="single"/>
                <w:lang w:val="uk-UA" w:eastAsia="en-US"/>
              </w:rPr>
              <w:t>3</w:t>
            </w:r>
            <w:r w:rsidRPr="005E3EF0">
              <w:rPr>
                <w:rFonts w:ascii="Times New Roman" w:hAnsi="Times New Roman"/>
                <w:sz w:val="28"/>
                <w:szCs w:val="28"/>
                <w:lang w:val="uk-UA" w:eastAsia="en-US"/>
              </w:rPr>
              <w:t>__</w:t>
            </w:r>
          </w:p>
          <w:p w:rsidR="00DB30B1" w:rsidRPr="005E3EF0" w:rsidRDefault="00DB30B1" w:rsidP="00B5723B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протокол № ___ від </w:t>
            </w:r>
            <w:r w:rsidRPr="005E3EF0">
              <w:rPr>
                <w:rFonts w:ascii="Times New Roman" w:hAnsi="Times New Roman"/>
                <w:sz w:val="28"/>
                <w:szCs w:val="28"/>
                <w:lang w:val="uk-UA" w:eastAsia="en-US"/>
              </w:rPr>
              <w:t>______2019</w:t>
            </w: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р.</w:t>
            </w: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ab/>
            </w:r>
          </w:p>
          <w:p w:rsidR="00DB30B1" w:rsidRPr="005E3EF0" w:rsidRDefault="00DB30B1" w:rsidP="00B5723B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>Оцінка______________/___</w:t>
            </w:r>
            <w:r w:rsidRPr="005E3EF0">
              <w:rPr>
                <w:rFonts w:ascii="Times New Roman" w:hAnsi="Times New Roman"/>
                <w:sz w:val="20"/>
                <w:szCs w:val="20"/>
                <w:lang w:eastAsia="en-US"/>
              </w:rPr>
              <w:tab/>
            </w: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>___/____</w:t>
            </w:r>
          </w:p>
          <w:p w:rsidR="00DB30B1" w:rsidRPr="005E3EF0" w:rsidRDefault="00DB30B1" w:rsidP="00B5723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5E3EF0">
              <w:rPr>
                <w:rFonts w:ascii="Times New Roman" w:hAnsi="Times New Roman"/>
                <w:sz w:val="20"/>
                <w:szCs w:val="20"/>
                <w:lang w:eastAsia="en-US"/>
              </w:rPr>
              <w:t>(за національною шкалою, шкалою ЕСТ</w:t>
            </w:r>
            <w:r w:rsidRPr="005E3EF0">
              <w:rPr>
                <w:rFonts w:ascii="Times New Roman" w:hAnsi="Times New Roman"/>
                <w:sz w:val="20"/>
                <w:szCs w:val="20"/>
                <w:lang w:val="en-US" w:eastAsia="en-US"/>
              </w:rPr>
              <w:t>S</w:t>
            </w:r>
            <w:r w:rsidRPr="005E3EF0">
              <w:rPr>
                <w:rFonts w:ascii="Times New Roman" w:hAnsi="Times New Roman"/>
                <w:sz w:val="20"/>
                <w:szCs w:val="20"/>
                <w:lang w:eastAsia="en-US"/>
              </w:rPr>
              <w:t>, бали)</w:t>
            </w:r>
          </w:p>
          <w:p w:rsidR="00DB30B1" w:rsidRPr="005E3EF0" w:rsidRDefault="00DB30B1" w:rsidP="00B5723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>Голова ЕК</w:t>
            </w:r>
          </w:p>
          <w:p w:rsidR="00DB30B1" w:rsidRPr="005E3EF0" w:rsidRDefault="00DB30B1" w:rsidP="00B5723B">
            <w:pPr>
              <w:tabs>
                <w:tab w:val="left" w:pos="1446"/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 w:eastAsia="en-US"/>
              </w:rPr>
            </w:pPr>
            <w:r w:rsidRPr="005E3EF0">
              <w:rPr>
                <w:rFonts w:ascii="Times New Roman" w:hAnsi="Times New Roman"/>
                <w:sz w:val="28"/>
                <w:szCs w:val="28"/>
                <w:u w:val="single"/>
                <w:lang w:eastAsia="en-US"/>
              </w:rPr>
              <w:tab/>
            </w:r>
            <w:r w:rsidRPr="005E3EF0">
              <w:rPr>
                <w:rFonts w:ascii="Times New Roman" w:hAnsi="Times New Roman"/>
                <w:sz w:val="28"/>
                <w:szCs w:val="28"/>
                <w:lang w:eastAsia="en-US"/>
              </w:rPr>
              <w:t xml:space="preserve">             </w:t>
            </w:r>
            <w:r w:rsidRPr="005E3EF0">
              <w:rPr>
                <w:rFonts w:ascii="Times New Roman" w:hAnsi="Times New Roman"/>
                <w:sz w:val="28"/>
                <w:szCs w:val="28"/>
                <w:lang w:val="uk-UA" w:eastAsia="en-US"/>
              </w:rPr>
              <w:t>Глебов В.В.</w:t>
            </w:r>
          </w:p>
          <w:p w:rsidR="00DB30B1" w:rsidRPr="005E3EF0" w:rsidRDefault="00DB30B1" w:rsidP="00B5723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5E3EF0">
              <w:rPr>
                <w:rFonts w:ascii="Times New Roman" w:hAnsi="Times New Roman"/>
                <w:sz w:val="20"/>
                <w:szCs w:val="20"/>
                <w:lang w:eastAsia="en-US"/>
              </w:rPr>
              <w:tab/>
              <w:t>(підпис)</w:t>
            </w:r>
            <w:r w:rsidRPr="005E3EF0">
              <w:rPr>
                <w:rFonts w:ascii="Times New Roman" w:hAnsi="Times New Roman"/>
                <w:sz w:val="20"/>
                <w:szCs w:val="20"/>
                <w:lang w:eastAsia="en-US"/>
              </w:rPr>
              <w:tab/>
            </w:r>
          </w:p>
        </w:tc>
      </w:tr>
      <w:tr w:rsidR="00DB30B1" w:rsidRPr="005E3EF0" w:rsidTr="00B5723B">
        <w:trPr>
          <w:jc w:val="center"/>
        </w:trPr>
        <w:tc>
          <w:tcPr>
            <w:tcW w:w="4967" w:type="dxa"/>
          </w:tcPr>
          <w:p w:rsidR="00DB30B1" w:rsidRPr="005E3EF0" w:rsidRDefault="00DB30B1" w:rsidP="00B5723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DB30B1" w:rsidRPr="005E3EF0" w:rsidRDefault="00DB30B1" w:rsidP="00B5723B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</w:tr>
    </w:tbl>
    <w:p w:rsidR="00DB30B1" w:rsidRPr="00454469" w:rsidRDefault="00DB30B1" w:rsidP="00DB30B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DB30B1" w:rsidRPr="00454469" w:rsidRDefault="00DB30B1" w:rsidP="00DB30B1">
      <w:pPr>
        <w:spacing w:after="0" w:line="240" w:lineRule="auto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bookmarkStart w:id="7" w:name="_Toc27609335"/>
      <w:r w:rsidRPr="00454469">
        <w:rPr>
          <w:rFonts w:ascii="Times New Roman" w:hAnsi="Times New Roman"/>
          <w:b/>
          <w:sz w:val="28"/>
          <w:szCs w:val="28"/>
        </w:rPr>
        <w:t>Одеса</w:t>
      </w:r>
      <w:r w:rsidRPr="00454469">
        <w:rPr>
          <w:rFonts w:ascii="Times New Roman" w:hAnsi="Times New Roman"/>
          <w:b/>
          <w:sz w:val="28"/>
          <w:szCs w:val="28"/>
          <w:lang w:val="en-US"/>
        </w:rPr>
        <w:t xml:space="preserve"> –</w:t>
      </w:r>
      <w:r w:rsidRPr="00454469">
        <w:rPr>
          <w:rFonts w:ascii="Times New Roman" w:hAnsi="Times New Roman"/>
          <w:b/>
          <w:sz w:val="28"/>
          <w:szCs w:val="28"/>
        </w:rPr>
        <w:t xml:space="preserve"> 201</w:t>
      </w:r>
      <w:r w:rsidRPr="00454469">
        <w:rPr>
          <w:rFonts w:ascii="Times New Roman" w:hAnsi="Times New Roman"/>
          <w:b/>
          <w:sz w:val="28"/>
          <w:szCs w:val="28"/>
          <w:lang w:val="uk-UA"/>
        </w:rPr>
        <w:t>9</w:t>
      </w:r>
      <w:bookmarkEnd w:id="7"/>
    </w:p>
    <w:p w:rsidR="00DB30B1" w:rsidRDefault="00DB30B1" w:rsidP="00DB30B1">
      <w:pPr>
        <w:spacing w:after="200" w:line="276" w:lineRule="auto"/>
        <w:rPr>
          <w:rFonts w:ascii="Times New Roman" w:eastAsia="Calibri" w:hAnsi="Times New Roman"/>
          <w:b/>
          <w:bCs/>
          <w:sz w:val="28"/>
          <w:szCs w:val="28"/>
          <w:lang w:val="uk-UA" w:eastAsia="en-US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br w:type="page"/>
      </w:r>
    </w:p>
    <w:p w:rsidR="00DB30B1" w:rsidRPr="00687D80" w:rsidRDefault="00DB30B1" w:rsidP="00DB30B1">
      <w:pPr>
        <w:pStyle w:val="a6"/>
        <w:jc w:val="center"/>
        <w:rPr>
          <w:rFonts w:ascii="Times New Roman" w:hAnsi="Times New Roman"/>
          <w:color w:val="auto"/>
          <w:lang w:val="uk-UA"/>
        </w:rPr>
      </w:pPr>
      <w:r w:rsidRPr="00687D80">
        <w:rPr>
          <w:rFonts w:ascii="Times New Roman" w:hAnsi="Times New Roman"/>
          <w:color w:val="auto"/>
          <w:lang w:val="uk-UA"/>
        </w:rPr>
        <w:lastRenderedPageBreak/>
        <w:t>ЗМІСТ</w:t>
      </w:r>
    </w:p>
    <w:p w:rsidR="00DB30B1" w:rsidRPr="00687D80" w:rsidRDefault="00DB30B1" w:rsidP="00DB30B1">
      <w:pPr>
        <w:pStyle w:val="11"/>
        <w:tabs>
          <w:tab w:val="right" w:leader="dot" w:pos="9679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687D80">
        <w:rPr>
          <w:rFonts w:ascii="Times New Roman" w:hAnsi="Times New Roman"/>
          <w:sz w:val="28"/>
          <w:szCs w:val="28"/>
        </w:rPr>
        <w:fldChar w:fldCharType="begin"/>
      </w:r>
      <w:r w:rsidRPr="00687D80">
        <w:rPr>
          <w:rFonts w:ascii="Times New Roman" w:hAnsi="Times New Roman"/>
          <w:sz w:val="28"/>
          <w:szCs w:val="28"/>
        </w:rPr>
        <w:instrText xml:space="preserve"> TOC \o "1-3" \h \z \u </w:instrText>
      </w:r>
      <w:r w:rsidRPr="00687D80">
        <w:rPr>
          <w:rFonts w:ascii="Times New Roman" w:hAnsi="Times New Roman"/>
          <w:sz w:val="28"/>
          <w:szCs w:val="28"/>
        </w:rPr>
        <w:fldChar w:fldCharType="separate"/>
      </w:r>
      <w:hyperlink w:anchor="_Toc27609336" w:history="1">
        <w:r w:rsidRPr="00687D80">
          <w:rPr>
            <w:rStyle w:val="a7"/>
            <w:rFonts w:ascii="Times New Roman" w:hAnsi="Times New Roman"/>
            <w:bCs/>
            <w:noProof/>
            <w:sz w:val="28"/>
            <w:szCs w:val="28"/>
            <w:lang w:val="uk-UA"/>
          </w:rPr>
          <w:t>ВСТУП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_Toc27609336 \h </w:instrTex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>3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DB30B1" w:rsidRPr="00687D80" w:rsidRDefault="00DB30B1" w:rsidP="00DB30B1">
      <w:pPr>
        <w:pStyle w:val="11"/>
        <w:tabs>
          <w:tab w:val="right" w:leader="dot" w:pos="9679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27609337" w:history="1">
        <w:r w:rsidRPr="00687D80">
          <w:rPr>
            <w:rStyle w:val="a7"/>
            <w:rFonts w:ascii="Times New Roman" w:hAnsi="Times New Roman"/>
            <w:bCs/>
            <w:noProof/>
            <w:sz w:val="28"/>
            <w:szCs w:val="28"/>
            <w:lang w:val="uk-UA"/>
          </w:rPr>
          <w:t>Розділ 1. Теоретичні засади дослідження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_Toc27609337 \h </w:instrTex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>6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DB30B1" w:rsidRPr="00687D80" w:rsidRDefault="00DB30B1" w:rsidP="00DB30B1">
      <w:pPr>
        <w:pStyle w:val="11"/>
        <w:tabs>
          <w:tab w:val="right" w:leader="dot" w:pos="9679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27609338" w:history="1">
        <w:r w:rsidRPr="00687D80">
          <w:rPr>
            <w:rStyle w:val="a7"/>
            <w:rFonts w:ascii="Times New Roman" w:hAnsi="Times New Roman"/>
            <w:bCs/>
            <w:noProof/>
            <w:sz w:val="28"/>
            <w:szCs w:val="28"/>
            <w:lang w:val="uk-UA"/>
          </w:rPr>
          <w:t>Розділ 2. Вирішення територіальних проблем КНР з пострадянськими республіками.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_Toc27609338 \h </w:instrTex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>15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DB30B1" w:rsidRPr="00687D80" w:rsidRDefault="00DB30B1" w:rsidP="00DB30B1">
      <w:pPr>
        <w:pStyle w:val="11"/>
        <w:tabs>
          <w:tab w:val="right" w:leader="dot" w:pos="9679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27609339" w:history="1">
        <w:r w:rsidRPr="00687D80">
          <w:rPr>
            <w:rStyle w:val="a7"/>
            <w:rFonts w:ascii="Times New Roman" w:hAnsi="Times New Roman"/>
            <w:bCs/>
            <w:noProof/>
            <w:sz w:val="28"/>
            <w:szCs w:val="28"/>
            <w:lang w:val="uk-UA"/>
          </w:rPr>
          <w:t>Розділ 3. Територіальний конфлікт КНР та Індією: протистояння двох ядерних держав.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_Toc27609339 \h </w:instrTex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>40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DB30B1" w:rsidRPr="00687D80" w:rsidRDefault="00DB30B1" w:rsidP="00DB30B1">
      <w:pPr>
        <w:pStyle w:val="11"/>
        <w:tabs>
          <w:tab w:val="right" w:leader="dot" w:pos="9679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27609340" w:history="1">
        <w:r w:rsidRPr="00687D80">
          <w:rPr>
            <w:rStyle w:val="a7"/>
            <w:rFonts w:ascii="Times New Roman" w:hAnsi="Times New Roman"/>
            <w:bCs/>
            <w:noProof/>
            <w:sz w:val="28"/>
            <w:szCs w:val="28"/>
            <w:lang w:val="uk-UA"/>
          </w:rPr>
          <w:t>Розділ 4. Південно-східний напрямок китайської зовнішньої політики: боротьба за акваторії.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_Toc27609340 \h </w:instrTex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>60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DB30B1" w:rsidRPr="00687D80" w:rsidRDefault="00DB30B1" w:rsidP="00DB30B1">
      <w:pPr>
        <w:pStyle w:val="11"/>
        <w:tabs>
          <w:tab w:val="right" w:leader="dot" w:pos="9679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27609341" w:history="1">
        <w:r w:rsidRPr="00687D80">
          <w:rPr>
            <w:rStyle w:val="a7"/>
            <w:rFonts w:ascii="Times New Roman" w:hAnsi="Times New Roman"/>
            <w:bCs/>
            <w:noProof/>
            <w:sz w:val="28"/>
            <w:szCs w:val="28"/>
            <w:lang w:val="uk-UA"/>
          </w:rPr>
          <w:t>Висновки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_Toc27609341 \h </w:instrTex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>84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DB30B1" w:rsidRPr="00687D80" w:rsidRDefault="00DB30B1" w:rsidP="00DB30B1">
      <w:pPr>
        <w:pStyle w:val="11"/>
        <w:tabs>
          <w:tab w:val="right" w:leader="dot" w:pos="9679"/>
        </w:tabs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hyperlink w:anchor="_Toc27609342" w:history="1">
        <w:r w:rsidRPr="00687D80">
          <w:rPr>
            <w:rStyle w:val="a7"/>
            <w:rFonts w:ascii="Times New Roman" w:hAnsi="Times New Roman"/>
            <w:bCs/>
            <w:noProof/>
            <w:sz w:val="28"/>
            <w:szCs w:val="28"/>
            <w:lang w:val="uk-UA"/>
          </w:rPr>
          <w:t>Список використаних джерел.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ab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begin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_Toc27609342 \h </w:instrTex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separate"/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t>86</w:t>
        </w:r>
        <w:r w:rsidRPr="00687D80">
          <w:rPr>
            <w:rFonts w:ascii="Times New Roman" w:hAnsi="Times New Roman"/>
            <w:noProof/>
            <w:webHidden/>
            <w:sz w:val="28"/>
            <w:szCs w:val="28"/>
          </w:rPr>
          <w:fldChar w:fldCharType="end"/>
        </w:r>
      </w:hyperlink>
    </w:p>
    <w:p w:rsidR="00DB30B1" w:rsidRDefault="00DB30B1" w:rsidP="00DB30B1">
      <w:r w:rsidRPr="00687D80">
        <w:rPr>
          <w:rFonts w:ascii="Times New Roman" w:hAnsi="Times New Roman"/>
          <w:sz w:val="28"/>
          <w:szCs w:val="28"/>
        </w:rPr>
        <w:fldChar w:fldCharType="end"/>
      </w:r>
    </w:p>
    <w:p w:rsidR="00DB30B1" w:rsidRDefault="00DB30B1" w:rsidP="00DB30B1">
      <w:pPr>
        <w:spacing w:after="200" w:line="276" w:lineRule="auto"/>
        <w:rPr>
          <w:rFonts w:ascii="Times New Roman" w:eastAsia="Calibri" w:hAnsi="Times New Roman"/>
          <w:b/>
          <w:bCs/>
          <w:sz w:val="28"/>
          <w:szCs w:val="28"/>
          <w:lang w:val="uk-UA" w:eastAsia="en-US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br w:type="page"/>
      </w:r>
    </w:p>
    <w:p w:rsidR="00DB30B1" w:rsidRPr="000C3159" w:rsidRDefault="00DB30B1" w:rsidP="00DB30B1">
      <w:pPr>
        <w:pStyle w:val="a3"/>
        <w:spacing w:line="360" w:lineRule="auto"/>
        <w:ind w:firstLine="709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8" w:name="_Toc27609336"/>
      <w:r w:rsidRPr="000C3159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ВСТУП</w:t>
      </w:r>
      <w:bookmarkEnd w:id="0"/>
      <w:bookmarkEnd w:id="8"/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3159">
        <w:rPr>
          <w:rFonts w:ascii="Times New Roman" w:hAnsi="Times New Roman"/>
          <w:sz w:val="28"/>
          <w:szCs w:val="28"/>
          <w:lang w:val="uk-UA"/>
        </w:rPr>
        <w:t>Темою даної роботи є «Територіальні проблеми КНР у ХХІ ст.».</w:t>
      </w:r>
    </w:p>
    <w:p w:rsidR="00DB30B1" w:rsidRPr="00D75851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75851">
        <w:rPr>
          <w:rFonts w:ascii="Times New Roman" w:hAnsi="Times New Roman"/>
          <w:sz w:val="28"/>
          <w:szCs w:val="28"/>
          <w:lang w:val="uk-UA"/>
        </w:rPr>
        <w:t>В умовах формування багатополярного світу значна кількість держав пл</w:t>
      </w:r>
      <w:r w:rsidRPr="00D75851">
        <w:rPr>
          <w:rFonts w:ascii="Times New Roman" w:hAnsi="Times New Roman"/>
          <w:sz w:val="28"/>
          <w:szCs w:val="28"/>
          <w:lang w:val="uk-UA"/>
        </w:rPr>
        <w:t>а</w:t>
      </w:r>
      <w:r w:rsidRPr="00D75851">
        <w:rPr>
          <w:rFonts w:ascii="Times New Roman" w:hAnsi="Times New Roman"/>
          <w:sz w:val="28"/>
          <w:szCs w:val="28"/>
          <w:lang w:val="uk-UA"/>
        </w:rPr>
        <w:t>нети пристосовується до</w:t>
      </w:r>
      <w:r w:rsidRPr="000C315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75851">
        <w:rPr>
          <w:rFonts w:ascii="Times New Roman" w:hAnsi="Times New Roman"/>
          <w:sz w:val="28"/>
          <w:szCs w:val="28"/>
          <w:lang w:val="uk-UA"/>
        </w:rPr>
        <w:t>нової геополітичної ситуації. Україна також здійснює пошук прагматичного формату відносин із новими центрами сили, серед яких один з пріоритетів належить Китаю. Так, наміри розбудовувати стратегічне па</w:t>
      </w:r>
      <w:r w:rsidRPr="00D75851">
        <w:rPr>
          <w:rFonts w:ascii="Times New Roman" w:hAnsi="Times New Roman"/>
          <w:sz w:val="28"/>
          <w:szCs w:val="28"/>
          <w:lang w:val="uk-UA"/>
        </w:rPr>
        <w:t>р</w:t>
      </w:r>
      <w:r w:rsidRPr="00D75851">
        <w:rPr>
          <w:rFonts w:ascii="Times New Roman" w:hAnsi="Times New Roman"/>
          <w:sz w:val="28"/>
          <w:szCs w:val="28"/>
          <w:lang w:val="uk-UA"/>
        </w:rPr>
        <w:t>тнерство з Пекіном Київ задекларував у червні 2011 року, підписавши в рамках візиту в Україну глави КНР Ху Цзіньтао Спільну декларацію про встановлення і розвиток відносин стратегічного партнерства між Україною та КНР. Утве</w:t>
      </w:r>
      <w:r w:rsidRPr="00D75851">
        <w:rPr>
          <w:rFonts w:ascii="Times New Roman" w:hAnsi="Times New Roman"/>
          <w:sz w:val="28"/>
          <w:szCs w:val="28"/>
          <w:lang w:val="uk-UA"/>
        </w:rPr>
        <w:t>р</w:t>
      </w:r>
      <w:r w:rsidRPr="00D75851">
        <w:rPr>
          <w:rFonts w:ascii="Times New Roman" w:hAnsi="Times New Roman"/>
          <w:sz w:val="28"/>
          <w:szCs w:val="28"/>
          <w:lang w:val="uk-UA"/>
        </w:rPr>
        <w:t>дження нового формату та рівня взаємодії між країнами на основі зазначеного документа належить до стратегічних цілей та основних завдань політики наці</w:t>
      </w:r>
      <w:r w:rsidRPr="00D75851">
        <w:rPr>
          <w:rFonts w:ascii="Times New Roman" w:hAnsi="Times New Roman"/>
          <w:sz w:val="28"/>
          <w:szCs w:val="28"/>
          <w:lang w:val="uk-UA"/>
        </w:rPr>
        <w:t>о</w:t>
      </w:r>
      <w:r w:rsidRPr="00D75851">
        <w:rPr>
          <w:rFonts w:ascii="Times New Roman" w:hAnsi="Times New Roman"/>
          <w:sz w:val="28"/>
          <w:szCs w:val="28"/>
          <w:lang w:val="uk-UA"/>
        </w:rPr>
        <w:t>нальної безпеки України. З огляду на це виникає потреба у формуванні системи всебічних знань про КНР, а завдання вивчення геополітики і геостратегії Китаю стає актуальним для державних інститутів України. У свою чергу, аналіз геоп</w:t>
      </w:r>
      <w:r w:rsidRPr="00D75851">
        <w:rPr>
          <w:rFonts w:ascii="Times New Roman" w:hAnsi="Times New Roman"/>
          <w:sz w:val="28"/>
          <w:szCs w:val="28"/>
          <w:lang w:val="uk-UA"/>
        </w:rPr>
        <w:t>о</w:t>
      </w:r>
      <w:r w:rsidRPr="00D75851">
        <w:rPr>
          <w:rFonts w:ascii="Times New Roman" w:hAnsi="Times New Roman"/>
          <w:sz w:val="28"/>
          <w:szCs w:val="28"/>
          <w:lang w:val="uk-UA"/>
        </w:rPr>
        <w:t>літичних векторів цієї держави є особливо важливим для визначення перспектив українсько-китайського співробітництва.</w:t>
      </w:r>
    </w:p>
    <w:p w:rsidR="00DB30B1" w:rsidRPr="000C3159" w:rsidRDefault="00DB30B1" w:rsidP="00DB30B1">
      <w:pPr>
        <w:pStyle w:val="a4"/>
        <w:kinsoku w:val="0"/>
        <w:overflowPunct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C3159">
        <w:rPr>
          <w:sz w:val="28"/>
          <w:szCs w:val="28"/>
          <w:lang w:val="uk-UA"/>
        </w:rPr>
        <w:t xml:space="preserve">Суходолом Китай межує з 14 державами: на сході </w:t>
      </w:r>
      <w:r w:rsidRPr="000C3159">
        <w:rPr>
          <w:rFonts w:hint="eastAsia"/>
          <w:sz w:val="28"/>
          <w:szCs w:val="28"/>
          <w:lang w:val="uk-UA"/>
        </w:rPr>
        <w:t>‒</w:t>
      </w:r>
      <w:r w:rsidRPr="000C3159">
        <w:rPr>
          <w:sz w:val="28"/>
          <w:szCs w:val="28"/>
          <w:lang w:val="uk-UA"/>
        </w:rPr>
        <w:t xml:space="preserve"> з Кореєю, на півночі </w:t>
      </w:r>
      <w:r w:rsidRPr="000C3159">
        <w:rPr>
          <w:rFonts w:hint="eastAsia"/>
          <w:sz w:val="28"/>
          <w:szCs w:val="28"/>
          <w:lang w:val="uk-UA"/>
        </w:rPr>
        <w:t>‒</w:t>
      </w:r>
      <w:r w:rsidRPr="000C3159">
        <w:rPr>
          <w:sz w:val="28"/>
          <w:szCs w:val="28"/>
          <w:lang w:val="uk-UA"/>
        </w:rPr>
        <w:t xml:space="preserve"> з Монголією, на північному сході та північному заході </w:t>
      </w:r>
      <w:r w:rsidRPr="000C3159">
        <w:rPr>
          <w:rFonts w:hint="eastAsia"/>
          <w:sz w:val="28"/>
          <w:szCs w:val="28"/>
          <w:lang w:val="uk-UA"/>
        </w:rPr>
        <w:t>‒</w:t>
      </w:r>
      <w:r w:rsidRPr="000C3159">
        <w:rPr>
          <w:sz w:val="28"/>
          <w:szCs w:val="28"/>
          <w:lang w:val="uk-UA"/>
        </w:rPr>
        <w:t xml:space="preserve"> з Росією, на заході – з Казахстаном, Киргизією і Таджикистаном, на південному заході </w:t>
      </w:r>
      <w:r w:rsidRPr="000C3159">
        <w:rPr>
          <w:rFonts w:hint="eastAsia"/>
          <w:sz w:val="28"/>
          <w:szCs w:val="28"/>
          <w:lang w:val="uk-UA"/>
        </w:rPr>
        <w:t>‒</w:t>
      </w:r>
      <w:r w:rsidRPr="000C3159">
        <w:rPr>
          <w:sz w:val="28"/>
          <w:szCs w:val="28"/>
          <w:lang w:val="uk-UA"/>
        </w:rPr>
        <w:t xml:space="preserve"> з Афганіст</w:t>
      </w:r>
      <w:r w:rsidRPr="000C3159">
        <w:rPr>
          <w:sz w:val="28"/>
          <w:szCs w:val="28"/>
          <w:lang w:val="uk-UA"/>
        </w:rPr>
        <w:t>а</w:t>
      </w:r>
      <w:r w:rsidRPr="000C3159">
        <w:rPr>
          <w:sz w:val="28"/>
          <w:szCs w:val="28"/>
          <w:lang w:val="uk-UA"/>
        </w:rPr>
        <w:t>ном, Пакистаном, Індією, Непалом і Бутаном, на півдні сусідами КНР є М’янма, Лаос і В’єтнам. КНР також має морські кордони з Південною Кореєю, Японією, Філіппінами, Малайзією, Брунеєм, Індонезією та В’єтнамом. На 2019 рік пр</w:t>
      </w:r>
      <w:r w:rsidRPr="000C3159">
        <w:rPr>
          <w:sz w:val="28"/>
          <w:szCs w:val="28"/>
          <w:lang w:val="uk-UA"/>
        </w:rPr>
        <w:t>о</w:t>
      </w:r>
      <w:r w:rsidRPr="000C3159">
        <w:rPr>
          <w:sz w:val="28"/>
          <w:szCs w:val="28"/>
          <w:lang w:val="uk-UA"/>
        </w:rPr>
        <w:t>блемними залишаються сухопутні кордони з Індією та всі морські кордони.</w:t>
      </w:r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3159">
        <w:rPr>
          <w:rFonts w:ascii="Times New Roman" w:hAnsi="Times New Roman"/>
          <w:sz w:val="28"/>
          <w:szCs w:val="28"/>
          <w:lang w:val="uk-UA"/>
        </w:rPr>
        <w:t>Наукова актуальність теми полягає у тому, що попри свою значимість, проблема залишається майже не розкритою в дослідженнях українських спеці</w:t>
      </w:r>
      <w:r w:rsidRPr="000C3159">
        <w:rPr>
          <w:rFonts w:ascii="Times New Roman" w:hAnsi="Times New Roman"/>
          <w:sz w:val="28"/>
          <w:szCs w:val="28"/>
          <w:lang w:val="uk-UA"/>
        </w:rPr>
        <w:t>а</w:t>
      </w:r>
      <w:r w:rsidRPr="000C3159">
        <w:rPr>
          <w:rFonts w:ascii="Times New Roman" w:hAnsi="Times New Roman"/>
          <w:sz w:val="28"/>
          <w:szCs w:val="28"/>
          <w:lang w:val="uk-UA"/>
        </w:rPr>
        <w:t xml:space="preserve">лістів, тоді як ситуація з кордонами та територіальними спорами КНР потребує критичного переосмислення. Практична актуальність заключається в тому, що такі тенденції безпосередньо пов'язані з сучасними комплексними </w:t>
      </w:r>
      <w:r w:rsidRPr="000C3159">
        <w:rPr>
          <w:rFonts w:ascii="Times New Roman" w:hAnsi="Times New Roman"/>
          <w:sz w:val="28"/>
          <w:szCs w:val="28"/>
          <w:lang w:val="uk-UA"/>
        </w:rPr>
        <w:lastRenderedPageBreak/>
        <w:t>проблемами безпеки у світі, а також мають величезний вплив на відносини КНР з її сусідами і партнерами.</w:t>
      </w:r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3159">
        <w:rPr>
          <w:rFonts w:ascii="Times New Roman" w:hAnsi="Times New Roman"/>
          <w:sz w:val="28"/>
          <w:lang w:val="uk-UA"/>
        </w:rPr>
        <w:t>З огляду на наукову та практичну актуальність теми, метою магістерської роботи є проаналізувати загальні тенденції вирішення територіальних проблем КНР у XXI ст. і спрогнозувати подальший розвиток подій на кордонах Китаю</w:t>
      </w:r>
      <w:r w:rsidRPr="000C3159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DB30B1" w:rsidRPr="000C3159" w:rsidRDefault="00DB30B1" w:rsidP="00DB30B1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lang w:val="uk-UA" w:eastAsia="en-US"/>
        </w:rPr>
      </w:pPr>
      <w:r w:rsidRPr="000C3159">
        <w:rPr>
          <w:rFonts w:ascii="Times New Roman" w:eastAsia="Calibri" w:hAnsi="Times New Roman"/>
          <w:sz w:val="28"/>
          <w:lang w:val="uk-UA" w:eastAsia="en-US"/>
        </w:rPr>
        <w:t>Згідно з метою були поставлені наступні завдання:</w:t>
      </w:r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3159">
        <w:rPr>
          <w:rFonts w:ascii="Times New Roman" w:hAnsi="Times New Roman"/>
          <w:sz w:val="28"/>
          <w:szCs w:val="28"/>
          <w:lang w:val="uk-UA"/>
        </w:rPr>
        <w:t xml:space="preserve">1. проаналізувати вирішення територіальних проблем КНР з її північними сусідами - пострадянськими республіками; </w:t>
      </w:r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3159">
        <w:rPr>
          <w:rFonts w:ascii="Times New Roman" w:hAnsi="Times New Roman"/>
          <w:sz w:val="28"/>
          <w:szCs w:val="28"/>
          <w:lang w:val="uk-UA"/>
        </w:rPr>
        <w:t xml:space="preserve">2. виявити специфіку відносин КНР з Індією та спрогнозувати ймовірність збройного конфлікту між цими країнами; </w:t>
      </w:r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3159">
        <w:rPr>
          <w:rFonts w:ascii="Times New Roman" w:hAnsi="Times New Roman"/>
          <w:sz w:val="28"/>
          <w:szCs w:val="28"/>
          <w:lang w:val="uk-UA"/>
        </w:rPr>
        <w:t xml:space="preserve">3. проаналізувати сучасний стан ситуації з морськими кордонами КНР у Східно-Китайському та Південно-Кітайському морях. </w:t>
      </w:r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3159">
        <w:rPr>
          <w:rFonts w:ascii="Times New Roman" w:hAnsi="Times New Roman"/>
          <w:sz w:val="28"/>
          <w:szCs w:val="28"/>
          <w:lang w:val="uk-UA"/>
        </w:rPr>
        <w:t>Об</w:t>
      </w:r>
      <w:r w:rsidRPr="000C3159">
        <w:rPr>
          <w:rFonts w:ascii="Times New Roman" w:hAnsi="Times New Roman"/>
          <w:sz w:val="28"/>
          <w:szCs w:val="28"/>
          <w:lang w:val="uk-UA"/>
        </w:rPr>
        <w:sym w:font="Symbol" w:char="F0A2"/>
      </w:r>
      <w:r w:rsidRPr="000C3159">
        <w:rPr>
          <w:rFonts w:ascii="Times New Roman" w:hAnsi="Times New Roman"/>
          <w:sz w:val="28"/>
          <w:szCs w:val="28"/>
          <w:lang w:val="uk-UA"/>
        </w:rPr>
        <w:t>єктом дослідження є комплекс державних кордонів Китайської Наро</w:t>
      </w:r>
      <w:r w:rsidRPr="000C3159">
        <w:rPr>
          <w:rFonts w:ascii="Times New Roman" w:hAnsi="Times New Roman"/>
          <w:sz w:val="28"/>
          <w:szCs w:val="28"/>
          <w:lang w:val="uk-UA"/>
        </w:rPr>
        <w:t>д</w:t>
      </w:r>
      <w:r w:rsidRPr="000C3159">
        <w:rPr>
          <w:rFonts w:ascii="Times New Roman" w:hAnsi="Times New Roman"/>
          <w:sz w:val="28"/>
          <w:szCs w:val="28"/>
          <w:lang w:val="uk-UA"/>
        </w:rPr>
        <w:t xml:space="preserve">ної Республіки. Предметом – зміни державних кордонів КНР або врегулювання їх лінії проходження шляхом дипломатичної діяльності. </w:t>
      </w:r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C3159">
        <w:rPr>
          <w:rFonts w:ascii="Times New Roman" w:hAnsi="Times New Roman"/>
          <w:sz w:val="28"/>
          <w:szCs w:val="28"/>
          <w:lang w:val="uk-UA"/>
        </w:rPr>
        <w:t>Хронологічні рамки дослідження – початок ХХІ ст., тобто період 2001-2019 рр. Для розгляду у магістерській роботі було обрано саме цей період, тому що проблема кордонів КНР стала найбільш актуальною саме у цей час, з одного боку тому, що Пекін отримав можливості для активної зовнішньої політики, з другого боку - "коректування" кордонів стало вкрай потрібне Китаю для отр</w:t>
      </w:r>
      <w:r w:rsidRPr="000C3159">
        <w:rPr>
          <w:rFonts w:ascii="Times New Roman" w:hAnsi="Times New Roman"/>
          <w:sz w:val="28"/>
          <w:szCs w:val="28"/>
          <w:lang w:val="uk-UA"/>
        </w:rPr>
        <w:t>и</w:t>
      </w:r>
      <w:r w:rsidRPr="000C3159">
        <w:rPr>
          <w:rFonts w:ascii="Times New Roman" w:hAnsi="Times New Roman"/>
          <w:sz w:val="28"/>
          <w:szCs w:val="28"/>
          <w:lang w:val="uk-UA"/>
        </w:rPr>
        <w:t>мання доступу до родовищ енергоносіїв. Проте, для виявлення генези діючих територіальних проблем Китаю, автор розглядає витоки цих конфліктів у другій половині ХХ ст.</w:t>
      </w:r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C3159">
        <w:rPr>
          <w:rFonts w:ascii="Times New Roman" w:hAnsi="Times New Roman"/>
          <w:sz w:val="28"/>
          <w:szCs w:val="28"/>
          <w:lang w:val="uk-UA"/>
        </w:rPr>
        <w:t xml:space="preserve">При написанні магістерської роботи було застосовано декілька методів дослідження. Проблематику вирішення територіальних спорів було розглянуто через призму системного підходу </w:t>
      </w:r>
      <w:r w:rsidRPr="000C315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для того, щоб представити комплексне баче</w:t>
      </w:r>
      <w:r w:rsidRPr="000C315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</w:t>
      </w:r>
      <w:r w:rsidRPr="000C315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ня середовища, в якому відбувається реалізація зовнішньої політики КНР. Для розгляду зміни підходів Пекіну до стратегії та тактики вирішення територіал</w:t>
      </w:r>
      <w:r w:rsidRPr="000C315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ь</w:t>
      </w:r>
      <w:r w:rsidRPr="000C315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них спорів було використано історичний метод.</w:t>
      </w:r>
    </w:p>
    <w:p w:rsidR="00DB30B1" w:rsidRPr="000C3159" w:rsidRDefault="00DB30B1" w:rsidP="00DB30B1">
      <w:pPr>
        <w:pStyle w:val="a3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0C315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lastRenderedPageBreak/>
        <w:t>Наукова новизна дослідження полягає у тому, що попри існуючий в Укр</w:t>
      </w:r>
      <w:r w:rsidRPr="000C315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а</w:t>
      </w:r>
      <w:r w:rsidRPr="000C3159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їні науковий інтерес до Китаю у цілому, дослідженням процесу змін системи кордонів КНР вітчизняні вчені не приділяють достатньої уваги. </w:t>
      </w:r>
    </w:p>
    <w:p w:rsidR="00DB30B1" w:rsidRPr="000C3159" w:rsidRDefault="00DB30B1" w:rsidP="00DB30B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C3159">
        <w:rPr>
          <w:rFonts w:ascii="Times New Roman" w:hAnsi="Times New Roman"/>
          <w:color w:val="000000"/>
          <w:sz w:val="28"/>
          <w:szCs w:val="28"/>
          <w:lang w:val="uk-UA"/>
        </w:rPr>
        <w:t xml:space="preserve">Магістерська робота складається з чотирьох розділів. </w:t>
      </w:r>
    </w:p>
    <w:p w:rsidR="00DB30B1" w:rsidRPr="000C3159" w:rsidRDefault="00DB30B1" w:rsidP="00DB30B1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lang w:val="uk-UA" w:eastAsia="en-US"/>
        </w:rPr>
      </w:pPr>
      <w:r w:rsidRPr="000C3159">
        <w:rPr>
          <w:rFonts w:ascii="Times New Roman" w:hAnsi="Times New Roman"/>
          <w:color w:val="000000"/>
          <w:sz w:val="28"/>
          <w:szCs w:val="28"/>
          <w:lang w:val="uk-UA"/>
        </w:rPr>
        <w:t xml:space="preserve">У першому розділі «Теоретичні засади дослідження» </w:t>
      </w:r>
      <w:r w:rsidRPr="000C3159">
        <w:rPr>
          <w:rFonts w:ascii="Times New Roman" w:eastAsia="Calibri" w:hAnsi="Times New Roman"/>
          <w:sz w:val="28"/>
          <w:lang w:val="uk-UA" w:eastAsia="en-US"/>
        </w:rPr>
        <w:t>було висвітлено те</w:t>
      </w:r>
      <w:r w:rsidRPr="000C3159">
        <w:rPr>
          <w:rFonts w:ascii="Times New Roman" w:eastAsia="Calibri" w:hAnsi="Times New Roman"/>
          <w:sz w:val="28"/>
          <w:lang w:val="uk-UA" w:eastAsia="en-US"/>
        </w:rPr>
        <w:t>о</w:t>
      </w:r>
      <w:r w:rsidRPr="000C3159">
        <w:rPr>
          <w:rFonts w:ascii="Times New Roman" w:eastAsia="Calibri" w:hAnsi="Times New Roman"/>
          <w:sz w:val="28"/>
          <w:lang w:val="uk-UA" w:eastAsia="en-US"/>
        </w:rPr>
        <w:t>ретичні школи, обрані як ключові для розкриття теми магістерської роботи, проаналізовано наукову розробку проблеми, охарактеризовано категоріальний апарат та джерельну базу дослідження.</w:t>
      </w:r>
    </w:p>
    <w:p w:rsidR="00DB30B1" w:rsidRPr="000C3159" w:rsidRDefault="00DB30B1" w:rsidP="00DB30B1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lang w:val="uk-UA" w:eastAsia="en-US"/>
        </w:rPr>
      </w:pPr>
      <w:r w:rsidRPr="000C3159">
        <w:rPr>
          <w:rFonts w:ascii="Times New Roman" w:eastAsia="Calibri" w:hAnsi="Times New Roman"/>
          <w:sz w:val="28"/>
          <w:lang w:val="uk-UA" w:eastAsia="en-US"/>
        </w:rPr>
        <w:t>У другому розділі «</w:t>
      </w:r>
      <w:r w:rsidRPr="000C3159">
        <w:rPr>
          <w:rFonts w:ascii="Times New Roman" w:hAnsi="Times New Roman"/>
          <w:color w:val="000000"/>
          <w:sz w:val="28"/>
          <w:szCs w:val="28"/>
          <w:lang w:val="uk-UA" w:eastAsia="ru-RU"/>
        </w:rPr>
        <w:t>Вирішення територіальних проблем КНР з пострадя</w:t>
      </w:r>
      <w:r w:rsidRPr="000C3159">
        <w:rPr>
          <w:rFonts w:ascii="Times New Roman" w:hAnsi="Times New Roman"/>
          <w:color w:val="000000"/>
          <w:sz w:val="28"/>
          <w:szCs w:val="28"/>
          <w:lang w:val="uk-UA" w:eastAsia="ru-RU"/>
        </w:rPr>
        <w:t>н</w:t>
      </w:r>
      <w:r w:rsidRPr="000C3159">
        <w:rPr>
          <w:rFonts w:ascii="Times New Roman" w:hAnsi="Times New Roman"/>
          <w:color w:val="000000"/>
          <w:sz w:val="28"/>
          <w:szCs w:val="28"/>
          <w:lang w:val="uk-UA" w:eastAsia="ru-RU"/>
        </w:rPr>
        <w:t>ськими республіками</w:t>
      </w:r>
      <w:r w:rsidRPr="000C3159">
        <w:rPr>
          <w:rFonts w:ascii="Times New Roman" w:eastAsia="Calibri" w:hAnsi="Times New Roman"/>
          <w:sz w:val="28"/>
          <w:lang w:val="uk-UA" w:eastAsia="en-US"/>
        </w:rPr>
        <w:t>» було розглянуто процес остаточного врегулювання ві</w:t>
      </w:r>
      <w:r w:rsidRPr="000C3159">
        <w:rPr>
          <w:rFonts w:ascii="Times New Roman" w:eastAsia="Calibri" w:hAnsi="Times New Roman"/>
          <w:sz w:val="28"/>
          <w:lang w:val="uk-UA" w:eastAsia="en-US"/>
        </w:rPr>
        <w:t>д</w:t>
      </w:r>
      <w:r w:rsidRPr="000C3159">
        <w:rPr>
          <w:rFonts w:ascii="Times New Roman" w:eastAsia="Calibri" w:hAnsi="Times New Roman"/>
          <w:sz w:val="28"/>
          <w:lang w:val="uk-UA" w:eastAsia="en-US"/>
        </w:rPr>
        <w:t>носин КНР з чотирма екс-радянськими республіками - Росією, Казахстаном, Киргизією та Таджикистаном.</w:t>
      </w:r>
    </w:p>
    <w:p w:rsidR="00DB30B1" w:rsidRPr="000C3159" w:rsidRDefault="00DB30B1" w:rsidP="00DB30B1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lang w:val="uk-UA" w:eastAsia="en-US"/>
        </w:rPr>
      </w:pPr>
      <w:r w:rsidRPr="000C3159">
        <w:rPr>
          <w:rFonts w:ascii="Times New Roman" w:eastAsia="Calibri" w:hAnsi="Times New Roman"/>
          <w:sz w:val="28"/>
          <w:lang w:val="uk-UA" w:eastAsia="en-US"/>
        </w:rPr>
        <w:t xml:space="preserve">Третій </w:t>
      </w:r>
      <w:r w:rsidRPr="000C3159">
        <w:rPr>
          <w:rFonts w:ascii="Times New Roman" w:hAnsi="Times New Roman"/>
          <w:color w:val="000000"/>
          <w:sz w:val="28"/>
          <w:szCs w:val="28"/>
          <w:lang w:val="uk-UA" w:eastAsia="ru-RU"/>
        </w:rPr>
        <w:t>розділ «Територіальний конфлікт КНР та Індією: протистояння двох ядерних держав» присвячений індо-китайському протистоянню та впливу на ситуацію американського та пакистанського факторів</w:t>
      </w:r>
      <w:r w:rsidRPr="000C3159">
        <w:rPr>
          <w:rFonts w:ascii="Times New Roman" w:eastAsia="Calibri" w:hAnsi="Times New Roman"/>
          <w:sz w:val="28"/>
          <w:lang w:val="uk-UA" w:eastAsia="en-US"/>
        </w:rPr>
        <w:t>.</w:t>
      </w:r>
    </w:p>
    <w:p w:rsidR="00DB30B1" w:rsidRPr="000C3159" w:rsidRDefault="00DB30B1" w:rsidP="00DB30B1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lang w:val="uk-UA" w:eastAsia="en-US"/>
        </w:rPr>
      </w:pPr>
      <w:r w:rsidRPr="000C3159">
        <w:rPr>
          <w:rFonts w:ascii="Times New Roman" w:eastAsia="Calibri" w:hAnsi="Times New Roman"/>
          <w:sz w:val="28"/>
          <w:lang w:val="uk-UA" w:eastAsia="en-US"/>
        </w:rPr>
        <w:t>У четвертому розділі «</w:t>
      </w:r>
      <w:r w:rsidRPr="000C3159">
        <w:rPr>
          <w:rFonts w:ascii="Times New Roman" w:hAnsi="Times New Roman"/>
          <w:color w:val="000000"/>
          <w:sz w:val="28"/>
          <w:szCs w:val="28"/>
          <w:lang w:val="uk-UA" w:eastAsia="ru-RU"/>
        </w:rPr>
        <w:t>Південно-східний напрямок китайської зовнішньої політики: боротьба за акваторії</w:t>
      </w:r>
      <w:r w:rsidRPr="000C3159">
        <w:rPr>
          <w:rFonts w:ascii="Times New Roman" w:eastAsia="Calibri" w:hAnsi="Times New Roman"/>
          <w:sz w:val="28"/>
          <w:lang w:val="uk-UA" w:eastAsia="en-US"/>
        </w:rPr>
        <w:t>» розглянуто сучасний етап протистояння Китаю та майже усіх його південно-східних сусідів у боротьбі за акваторії Східно-Китайського та Південно-Китайського морів.</w:t>
      </w:r>
    </w:p>
    <w:p w:rsidR="00DB30B1" w:rsidRPr="000C3159" w:rsidRDefault="00DB30B1" w:rsidP="00DB30B1">
      <w:pPr>
        <w:spacing w:after="0" w:line="360" w:lineRule="auto"/>
        <w:ind w:firstLine="709"/>
        <w:jc w:val="both"/>
        <w:rPr>
          <w:rFonts w:ascii="Times New Roman" w:eastAsia="Calibri" w:hAnsi="Times New Roman"/>
          <w:sz w:val="28"/>
          <w:lang w:val="uk-UA" w:eastAsia="en-US"/>
        </w:rPr>
      </w:pPr>
      <w:r w:rsidRPr="000C3159">
        <w:rPr>
          <w:rFonts w:ascii="Times New Roman" w:eastAsia="Calibri" w:hAnsi="Times New Roman"/>
          <w:sz w:val="28"/>
          <w:lang w:val="uk-UA" w:eastAsia="en-US"/>
        </w:rPr>
        <w:t xml:space="preserve">Магістерська робота складається із вступу, чотирьох розділів, висновків, списку використаних джерел. Загальний обсяг роботи – </w:t>
      </w:r>
      <w:r>
        <w:rPr>
          <w:rFonts w:ascii="Times New Roman" w:eastAsia="Calibri" w:hAnsi="Times New Roman"/>
          <w:sz w:val="28"/>
          <w:lang w:val="uk-UA" w:eastAsia="en-US"/>
        </w:rPr>
        <w:t>93</w:t>
      </w:r>
      <w:r w:rsidRPr="000C3159">
        <w:rPr>
          <w:rFonts w:ascii="Times New Roman" w:eastAsia="Calibri" w:hAnsi="Times New Roman"/>
          <w:sz w:val="28"/>
          <w:lang w:val="uk-UA" w:eastAsia="en-US"/>
        </w:rPr>
        <w:t xml:space="preserve"> сторінк</w:t>
      </w:r>
      <w:r>
        <w:rPr>
          <w:rFonts w:ascii="Times New Roman" w:eastAsia="Calibri" w:hAnsi="Times New Roman"/>
          <w:sz w:val="28"/>
          <w:lang w:val="uk-UA" w:eastAsia="en-US"/>
        </w:rPr>
        <w:t>и</w:t>
      </w:r>
      <w:r w:rsidRPr="000C3159">
        <w:rPr>
          <w:rFonts w:ascii="Times New Roman" w:eastAsia="Calibri" w:hAnsi="Times New Roman"/>
          <w:sz w:val="28"/>
          <w:lang w:val="uk-UA" w:eastAsia="en-US"/>
        </w:rPr>
        <w:t xml:space="preserve">. </w:t>
      </w:r>
    </w:p>
    <w:p w:rsidR="00342F07" w:rsidRDefault="00DB30B1" w:rsidP="00342F07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 w:eastAsia="en-US"/>
        </w:rPr>
      </w:pPr>
      <w:r w:rsidRPr="000C3159">
        <w:rPr>
          <w:rFonts w:ascii="Times New Roman" w:hAnsi="Times New Roman"/>
          <w:sz w:val="28"/>
          <w:szCs w:val="28"/>
          <w:lang w:val="uk-UA"/>
        </w:rPr>
        <w:br w:type="page"/>
      </w:r>
    </w:p>
    <w:p w:rsidR="00342F07" w:rsidRDefault="00342F07" w:rsidP="00342F07">
      <w:pPr>
        <w:pStyle w:val="a3"/>
        <w:spacing w:line="360" w:lineRule="auto"/>
        <w:ind w:firstLine="709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9" w:name="_Toc27606423"/>
      <w:bookmarkStart w:id="10" w:name="_Toc27609341"/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</w:t>
      </w:r>
      <w:bookmarkEnd w:id="9"/>
      <w:bookmarkEnd w:id="10"/>
    </w:p>
    <w:p w:rsidR="00342F07" w:rsidRPr="004E4A13" w:rsidRDefault="00342F07" w:rsidP="00342F07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Китайська Народна Республіка має сухопутні державні кордони з 14 де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р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жавами та морські з 7 державами. На початок ХХІ ст. у КНР були неузгоджені кордони з 14 з 21 сусіда.</w:t>
      </w:r>
    </w:p>
    <w:p w:rsidR="00342F07" w:rsidRPr="004E4A13" w:rsidRDefault="00342F07" w:rsidP="00342F07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На протязі першого десятиріччя ХХІ ст. Пекін виключно дипломатичним шляхом зміг підписати угоди про кордон і провести як делімітацію так і дема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р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кацію кордону з чотирма пострадянськими республіками - Росією, Казахстаном, Кіргізією та Таджикистаном, причому у всіх чотирьох випадках зміна лінії ко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р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дону була на користь Китаю. З іншого боку, ліквідація прикордонних конфлі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к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тів зміцнила відносини Пекіна зі своїм північним сусідом, забезпечуючи наді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й</w:t>
      </w:r>
      <w:r w:rsidRPr="004E4A13">
        <w:rPr>
          <w:rFonts w:ascii="Times New Roman" w:hAnsi="Times New Roman"/>
          <w:color w:val="000000"/>
          <w:sz w:val="28"/>
          <w:szCs w:val="28"/>
          <w:lang w:val="uk-UA" w:eastAsia="ru-RU"/>
        </w:rPr>
        <w:t>ний стратегічний тил.</w:t>
      </w:r>
    </w:p>
    <w:p w:rsidR="00342F07" w:rsidRDefault="00342F07" w:rsidP="00342F07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Вирішити питання кордону з Індією КНР не вдалося, не в останню чергу тому, що лінія кордону заперечується з боку Індії. Проте, суперечності між ц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ми державами не стосуються лише теріторіального питання. Коли 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Китай і Індія стають основними учасниками регіональної і світової політичної гри, вони п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о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чинають все активніше конкурувати в важливих для обох країн субрегіону Центральної, Південної і Південно-Східної Азії. Як Китай, так і Індія прагнуть домогтися впливу в Пакистані, М'янмі, Бутані, Шрі-Ланці, Сінгапурі, В'єтнамі та Таїланді, а також встановити контроль над маршрутами транспортування в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у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глеводнів в Індійському океані, Малаккській протоці і Південно-Китайському морі. Таким чином, територіальна проблема,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яка 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протягом десятиліть грала роль "основного подразника" в китайсько-індійських відносинах, в останні роки по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с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тупово "занурюється" в комплекс інших не менш гострих проблем. Разом з тим про її збереження актуальності свідчать, зокрема, активні військові заходи по обидва боки кітайско-індійського кордону. Ситуація залишається патовою, і н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е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значні події на будь-якій ділянці кордону є приводом для публічних дипломат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>и</w:t>
      </w:r>
      <w:r w:rsidRPr="001925AE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чних демаршів і сплеску негативних емоцій в ЗМІ обох країн.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В той же час, КНР та Індія є ядерними державами, тому ймовірність великомасштабного збройного конфлікту між ними близька до нуля.</w:t>
      </w:r>
    </w:p>
    <w:p w:rsidR="00342F07" w:rsidRDefault="00342F07" w:rsidP="00342F07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lastRenderedPageBreak/>
        <w:t>Що стосується морських кордонів на півдні і сході від Китаю, то цей н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прям стає все більш конфліктогенним. 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У 2010-х роках силовий баланс в АТР і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с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тотно змінюється, результатом чого стає втрата безпеки регіоном в цілому. В силу цього поведінка Китаю в рамках даного конфлікту стає значно більш агр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е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с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и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вною. Разом з тим, КНР в даний час не має наміру використовувати для вир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і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шення конфлікту силові методи, оскільки не зацікавлена в прям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о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м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у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збройн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о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м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у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протистоянні з США, а також розраховує на подальшу зміну співвідно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шення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сил в регіоні на свою користь. Разом з тим, сплеск націоналізму всередині К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и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>таю, а також певна символічна цінність архіпелаг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ів та акваторій, що оспор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ю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ються,</w:t>
      </w:r>
      <w:r w:rsidRPr="009D25BF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можуть внести в розвиток подій певний ірраціональний компонент.</w:t>
      </w:r>
    </w:p>
    <w:p w:rsidR="00342F07" w:rsidRDefault="00342F07" w:rsidP="00342F07">
      <w:pPr>
        <w:spacing w:after="200" w:line="276" w:lineRule="auto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br w:type="page"/>
      </w:r>
    </w:p>
    <w:p w:rsidR="00342F07" w:rsidRPr="00234F2C" w:rsidRDefault="00342F07" w:rsidP="00342F07">
      <w:pPr>
        <w:pStyle w:val="a3"/>
        <w:spacing w:line="360" w:lineRule="auto"/>
        <w:ind w:firstLine="709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11" w:name="_Toc27606424"/>
      <w:bookmarkStart w:id="12" w:name="_Toc27609342"/>
      <w:r w:rsidRPr="00234F2C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Список використаних джерел.</w:t>
      </w:r>
      <w:bookmarkEnd w:id="11"/>
      <w:bookmarkEnd w:id="12"/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Абрамова Н.А., Колпакова Т.В.  Россия и Китай: проблемы стратегич</w:t>
      </w:r>
      <w:r w:rsidRPr="00A81DA8">
        <w:rPr>
          <w:rFonts w:ascii="Times New Roman" w:hAnsi="Times New Roman"/>
          <w:sz w:val="28"/>
          <w:szCs w:val="28"/>
        </w:rPr>
        <w:t>е</w:t>
      </w:r>
      <w:r w:rsidRPr="00A81DA8">
        <w:rPr>
          <w:rFonts w:ascii="Times New Roman" w:hAnsi="Times New Roman"/>
          <w:sz w:val="28"/>
          <w:szCs w:val="28"/>
        </w:rPr>
        <w:t>ского взаимодействия // Сборник Восточного центра. Вып.12. Чита: Забайкал</w:t>
      </w:r>
      <w:r w:rsidRPr="00A81DA8">
        <w:rPr>
          <w:rFonts w:ascii="Times New Roman" w:hAnsi="Times New Roman"/>
          <w:sz w:val="28"/>
          <w:szCs w:val="28"/>
        </w:rPr>
        <w:t>ь</w:t>
      </w:r>
      <w:r w:rsidRPr="00A81DA8">
        <w:rPr>
          <w:rFonts w:ascii="Times New Roman" w:hAnsi="Times New Roman"/>
          <w:sz w:val="28"/>
          <w:szCs w:val="28"/>
        </w:rPr>
        <w:t>ский государственный университет. 2012.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Ахихиро Ивасита. 4000 км проблем. Российско-китайская граница. М.: АСТ Восток-Запад, 2006.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Ахихиро Ивасита. 4000 км проблем. Российско-китайская граница. М.: АСТ Восток-Запад, 2006.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Борисов О.Б. Колосков Б.Т. Советско-китайские отношения 1945-1980. М.,1982.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Бутурлинов В.Ф., Плотников Г.К., Чубаров В.В. О советско-китайской границе: правда и пекинские вымыслы. М.,1982.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Ван Цы. Проблема восточного участка китайско-российской границы, глазами китайских, российских и западных ученых. М.: Русская панорама, 2010.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 xml:space="preserve">Верещагин Б.Н. В старом и новом Китае. (Из воспоминаний дипломата). М., 1999. 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tabs>
          <w:tab w:val="left" w:pos="383"/>
        </w:tabs>
        <w:spacing w:after="0" w:line="360" w:lineRule="auto"/>
        <w:ind w:left="0" w:firstLine="0"/>
        <w:jc w:val="both"/>
        <w:rPr>
          <w:rFonts w:ascii="Times New Roman" w:eastAsia="Arial" w:hAnsi="Times New Roman"/>
          <w:sz w:val="28"/>
          <w:szCs w:val="28"/>
        </w:rPr>
      </w:pPr>
      <w:r w:rsidRPr="00A81DA8">
        <w:rPr>
          <w:rFonts w:ascii="Times New Roman" w:eastAsia="Arial" w:hAnsi="Times New Roman"/>
          <w:sz w:val="28"/>
          <w:szCs w:val="28"/>
        </w:rPr>
        <w:t>Внешняя политика Китайской Народной Республики // Очерк о Китае. Изд-во “Синьсин”. 16.11.2012. // URL: http://abirus.ru/content/564/623 /627/ 634/11272.html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Воскресенский А.Д. Большая Восточная Азия. – М., 2006.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Галенович М.Ю. Россия в «китайском зеркале». Трактовка в КНР в начале XXI века истории России и русско-китайских отношений. М.: Восточная книга, 2011.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 xml:space="preserve">Галенович Ю. М. Россия и Китай в XX веке: граница. М.,  2001. 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Глава МИД России Сергей Лавров поставил точку в сорокалетних росси</w:t>
      </w:r>
      <w:r w:rsidRPr="00A81DA8">
        <w:rPr>
          <w:rFonts w:ascii="Times New Roman" w:hAnsi="Times New Roman"/>
          <w:sz w:val="28"/>
          <w:szCs w:val="28"/>
        </w:rPr>
        <w:t>й</w:t>
      </w:r>
      <w:r w:rsidRPr="00A81DA8">
        <w:rPr>
          <w:rFonts w:ascii="Times New Roman" w:hAnsi="Times New Roman"/>
          <w:sz w:val="28"/>
          <w:szCs w:val="28"/>
        </w:rPr>
        <w:t>ско-китайских переговорах. http://www.rg.ru/2008/07/22/rossia-kitay.html 01.06.2013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Границы Китая. История формирования.  Под ред. Мясникова В.С., Ст</w:t>
      </w:r>
      <w:r w:rsidRPr="00A81DA8">
        <w:rPr>
          <w:rFonts w:ascii="Times New Roman" w:hAnsi="Times New Roman"/>
          <w:sz w:val="28"/>
          <w:szCs w:val="28"/>
        </w:rPr>
        <w:t>е</w:t>
      </w:r>
      <w:r w:rsidRPr="00A81DA8">
        <w:rPr>
          <w:rFonts w:ascii="Times New Roman" w:hAnsi="Times New Roman"/>
          <w:sz w:val="28"/>
          <w:szCs w:val="28"/>
        </w:rPr>
        <w:t>панова Е.Д.  М., 2001.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lastRenderedPageBreak/>
        <w:t>Дополнительное Соглашение между Кыргызской Республикой и Кита</w:t>
      </w:r>
      <w:r w:rsidRPr="00A81DA8">
        <w:rPr>
          <w:rFonts w:ascii="Times New Roman" w:hAnsi="Times New Roman"/>
          <w:sz w:val="28"/>
          <w:szCs w:val="28"/>
        </w:rPr>
        <w:t>й</w:t>
      </w:r>
      <w:r w:rsidRPr="00A81DA8">
        <w:rPr>
          <w:rFonts w:ascii="Times New Roman" w:hAnsi="Times New Roman"/>
          <w:sz w:val="28"/>
          <w:szCs w:val="28"/>
        </w:rPr>
        <w:t>ской Народной Республикой о кыргызско-китайской государственной границе (г. Бишкек от 26 августа 1999 года) // Информационно-правовая система Кы</w:t>
      </w:r>
      <w:r w:rsidRPr="00A81DA8">
        <w:rPr>
          <w:rFonts w:ascii="Times New Roman" w:hAnsi="Times New Roman"/>
          <w:sz w:val="28"/>
          <w:szCs w:val="28"/>
        </w:rPr>
        <w:t>р</w:t>
      </w:r>
      <w:r w:rsidRPr="00A81DA8">
        <w:rPr>
          <w:rFonts w:ascii="Times New Roman" w:hAnsi="Times New Roman"/>
          <w:sz w:val="28"/>
          <w:szCs w:val="28"/>
        </w:rPr>
        <w:t>гызской Республики «Токтом».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</w:rPr>
        <w:t>Дударёнок А. Проблема территориально-пограничного спора в совреме</w:t>
      </w:r>
      <w:r w:rsidRPr="00A81DA8">
        <w:rPr>
          <w:rFonts w:ascii="Times New Roman" w:hAnsi="Times New Roman"/>
          <w:sz w:val="28"/>
          <w:szCs w:val="28"/>
        </w:rPr>
        <w:t>н</w:t>
      </w:r>
      <w:r w:rsidRPr="00A81DA8">
        <w:rPr>
          <w:rFonts w:ascii="Times New Roman" w:hAnsi="Times New Roman"/>
          <w:sz w:val="28"/>
          <w:szCs w:val="28"/>
        </w:rPr>
        <w:t>ных индийско-китайских отношениях / Антон Дударёнок // Журнал междун</w:t>
      </w:r>
      <w:r w:rsidRPr="00A81DA8">
        <w:rPr>
          <w:rFonts w:ascii="Times New Roman" w:hAnsi="Times New Roman"/>
          <w:sz w:val="28"/>
          <w:szCs w:val="28"/>
        </w:rPr>
        <w:t>а</w:t>
      </w:r>
      <w:r w:rsidRPr="00A81DA8">
        <w:rPr>
          <w:rFonts w:ascii="Times New Roman" w:hAnsi="Times New Roman"/>
          <w:sz w:val="28"/>
          <w:szCs w:val="28"/>
        </w:rPr>
        <w:t xml:space="preserve">родного права и международных отношений : электрон. версия. </w:t>
      </w:r>
      <w:r w:rsidRPr="00A81DA8">
        <w:rPr>
          <w:rFonts w:ascii="Times New Roman" w:hAnsi="Times New Roman"/>
          <w:sz w:val="28"/>
          <w:szCs w:val="28"/>
          <w:lang w:val="en-US"/>
        </w:rPr>
        <w:t>2005. № 4. URL: http://evolutio. i</w:t>
      </w:r>
      <w:r w:rsidRPr="00A81DA8">
        <w:rPr>
          <w:rFonts w:ascii="Times New Roman" w:hAnsi="Times New Roman"/>
          <w:sz w:val="28"/>
          <w:szCs w:val="28"/>
          <w:lang w:val="en-US"/>
        </w:rPr>
        <w:t>n</w:t>
      </w:r>
      <w:r w:rsidRPr="00A81DA8">
        <w:rPr>
          <w:rFonts w:ascii="Times New Roman" w:hAnsi="Times New Roman"/>
          <w:sz w:val="28"/>
          <w:szCs w:val="28"/>
          <w:lang w:val="en-US"/>
        </w:rPr>
        <w:t>fo/index.php?option=com_content&amp;task=view&amp;id=801&amp;Itemid=113.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Иванько А. И. Китайско-индийский территориально-пограничный спор 1988– 1998 гг. / А. И. Иванько // URL: http://www.humanities.edu.ru:8104/db/msg/35387.</w:t>
      </w:r>
    </w:p>
    <w:p w:rsidR="00342F07" w:rsidRPr="00A81DA8" w:rsidRDefault="00342F07" w:rsidP="00342F07">
      <w:pPr>
        <w:pStyle w:val="Default"/>
        <w:numPr>
          <w:ilvl w:val="0"/>
          <w:numId w:val="1"/>
        </w:numPr>
        <w:spacing w:line="360" w:lineRule="auto"/>
        <w:ind w:left="0" w:firstLine="0"/>
        <w:jc w:val="both"/>
        <w:rPr>
          <w:color w:val="221E1F"/>
          <w:sz w:val="28"/>
          <w:szCs w:val="28"/>
        </w:rPr>
      </w:pPr>
      <w:r w:rsidRPr="00A81DA8">
        <w:rPr>
          <w:iCs/>
          <w:color w:val="221E1F"/>
          <w:sz w:val="28"/>
          <w:szCs w:val="28"/>
        </w:rPr>
        <w:t xml:space="preserve">Ивэй Ван. </w:t>
      </w:r>
      <w:r w:rsidRPr="00A81DA8">
        <w:rPr>
          <w:color w:val="221E1F"/>
          <w:sz w:val="28"/>
          <w:szCs w:val="28"/>
        </w:rPr>
        <w:t xml:space="preserve">Начало конца западной гегемонии идей / Ван Ивэй // Жэньминь жибао. 2013. 19 марта // URL: http://www.imperiya.by/comments3-15845.html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История Китая. Под ред. Меликсетова А.В.  М.: Издательство Московск</w:t>
      </w:r>
      <w:r w:rsidRPr="00A81DA8">
        <w:rPr>
          <w:rFonts w:ascii="Times New Roman" w:hAnsi="Times New Roman"/>
          <w:sz w:val="28"/>
          <w:szCs w:val="28"/>
        </w:rPr>
        <w:t>о</w:t>
      </w:r>
      <w:r w:rsidRPr="00A81DA8">
        <w:rPr>
          <w:rFonts w:ascii="Times New Roman" w:hAnsi="Times New Roman"/>
          <w:sz w:val="28"/>
          <w:szCs w:val="28"/>
        </w:rPr>
        <w:t>го Государственного Университета, Высшая школа, 2002.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История Японии 1868-1998 гг.. Под ред. Жукова А.Е. – М.: Институт во</w:t>
      </w:r>
      <w:r w:rsidRPr="00A81DA8">
        <w:rPr>
          <w:rFonts w:ascii="Times New Roman" w:hAnsi="Times New Roman"/>
          <w:sz w:val="28"/>
          <w:szCs w:val="28"/>
        </w:rPr>
        <w:t>с</w:t>
      </w:r>
      <w:r w:rsidRPr="00A81DA8">
        <w:rPr>
          <w:rFonts w:ascii="Times New Roman" w:hAnsi="Times New Roman"/>
          <w:sz w:val="28"/>
          <w:szCs w:val="28"/>
        </w:rPr>
        <w:t>токоведения РАН, 1998. – 703 с.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Китай в XXI веке: глобализация интересов безопасности. Отв. Ред. Чу</w:t>
      </w:r>
      <w:r w:rsidRPr="00A81DA8">
        <w:rPr>
          <w:rFonts w:ascii="Times New Roman" w:hAnsi="Times New Roman"/>
          <w:sz w:val="28"/>
          <w:szCs w:val="28"/>
        </w:rPr>
        <w:t>ф</w:t>
      </w:r>
      <w:r w:rsidRPr="00A81DA8">
        <w:rPr>
          <w:rFonts w:ascii="Times New Roman" w:hAnsi="Times New Roman"/>
          <w:sz w:val="28"/>
          <w:szCs w:val="28"/>
        </w:rPr>
        <w:t>рин Г.И. Институт мировой экономики и международных отношений РАН. - М.: Наука, 2007.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Китай и Япония оказались на грани войны из-за островов, богатых пр</w:t>
      </w:r>
      <w:r w:rsidRPr="00A81DA8">
        <w:rPr>
          <w:rFonts w:ascii="Times New Roman" w:hAnsi="Times New Roman"/>
          <w:sz w:val="28"/>
          <w:szCs w:val="28"/>
        </w:rPr>
        <w:t>и</w:t>
      </w:r>
      <w:r w:rsidRPr="00A81DA8">
        <w:rPr>
          <w:rFonts w:ascii="Times New Roman" w:hAnsi="Times New Roman"/>
          <w:sz w:val="28"/>
          <w:szCs w:val="28"/>
        </w:rPr>
        <w:t xml:space="preserve">родным газом.// </w:t>
      </w:r>
      <w:r w:rsidRPr="00A81DA8">
        <w:rPr>
          <w:rFonts w:ascii="Times New Roman" w:hAnsi="Times New Roman"/>
          <w:sz w:val="28"/>
          <w:szCs w:val="28"/>
          <w:lang w:val="en-US"/>
        </w:rPr>
        <w:t>http</w:t>
      </w:r>
      <w:r w:rsidRPr="00A81DA8">
        <w:rPr>
          <w:rFonts w:ascii="Times New Roman" w:hAnsi="Times New Roman"/>
          <w:sz w:val="28"/>
          <w:szCs w:val="28"/>
        </w:rPr>
        <w:t>://</w:t>
      </w:r>
      <w:r w:rsidRPr="00A81DA8">
        <w:rPr>
          <w:rFonts w:ascii="Times New Roman" w:hAnsi="Times New Roman"/>
          <w:sz w:val="28"/>
          <w:szCs w:val="28"/>
          <w:lang w:val="en-US"/>
        </w:rPr>
        <w:t>inpress</w:t>
      </w:r>
      <w:r w:rsidRPr="00A81DA8">
        <w:rPr>
          <w:rFonts w:ascii="Times New Roman" w:hAnsi="Times New Roman"/>
          <w:sz w:val="28"/>
          <w:szCs w:val="28"/>
        </w:rPr>
        <w:t>.</w:t>
      </w:r>
      <w:r w:rsidRPr="00A81DA8">
        <w:rPr>
          <w:rFonts w:ascii="Times New Roman" w:hAnsi="Times New Roman"/>
          <w:sz w:val="28"/>
          <w:szCs w:val="28"/>
          <w:lang w:val="en-US"/>
        </w:rPr>
        <w:t>ua</w:t>
      </w:r>
      <w:r w:rsidRPr="00A81DA8">
        <w:rPr>
          <w:rFonts w:ascii="Times New Roman" w:hAnsi="Times New Roman"/>
          <w:sz w:val="28"/>
          <w:szCs w:val="28"/>
        </w:rPr>
        <w:t>/</w:t>
      </w:r>
      <w:r w:rsidRPr="00A81DA8">
        <w:rPr>
          <w:rFonts w:ascii="Times New Roman" w:hAnsi="Times New Roman"/>
          <w:sz w:val="28"/>
          <w:szCs w:val="28"/>
          <w:lang w:val="en-US"/>
        </w:rPr>
        <w:t>ru</w:t>
      </w:r>
      <w:r w:rsidRPr="00A81DA8">
        <w:rPr>
          <w:rFonts w:ascii="Times New Roman" w:hAnsi="Times New Roman"/>
          <w:sz w:val="28"/>
          <w:szCs w:val="28"/>
        </w:rPr>
        <w:t>/</w:t>
      </w:r>
      <w:r w:rsidRPr="00A81DA8">
        <w:rPr>
          <w:rFonts w:ascii="Times New Roman" w:hAnsi="Times New Roman"/>
          <w:sz w:val="28"/>
          <w:szCs w:val="28"/>
          <w:lang w:val="en-US"/>
        </w:rPr>
        <w:t>politics</w:t>
      </w:r>
      <w:r w:rsidRPr="00A81DA8">
        <w:rPr>
          <w:rFonts w:ascii="Times New Roman" w:hAnsi="Times New Roman"/>
          <w:sz w:val="28"/>
          <w:szCs w:val="28"/>
        </w:rPr>
        <w:t>/12275-</w:t>
      </w:r>
      <w:r w:rsidRPr="00A81DA8">
        <w:rPr>
          <w:rFonts w:ascii="Times New Roman" w:hAnsi="Times New Roman"/>
          <w:sz w:val="28"/>
          <w:szCs w:val="28"/>
          <w:lang w:val="en-US"/>
        </w:rPr>
        <w:t>kitay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i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yaponiya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okazalis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na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grani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voyny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izza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ostrovov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bogatykh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prirodnym</w:t>
      </w:r>
      <w:r w:rsidRPr="00A81DA8">
        <w:rPr>
          <w:rFonts w:ascii="Times New Roman" w:hAnsi="Times New Roman"/>
          <w:sz w:val="28"/>
          <w:szCs w:val="28"/>
        </w:rPr>
        <w:t>-</w:t>
      </w:r>
      <w:r w:rsidRPr="00A81DA8">
        <w:rPr>
          <w:rFonts w:ascii="Times New Roman" w:hAnsi="Times New Roman"/>
          <w:sz w:val="28"/>
          <w:szCs w:val="28"/>
          <w:lang w:val="en-US"/>
        </w:rPr>
        <w:t>gazom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uk-UA"/>
        </w:rPr>
        <w:t xml:space="preserve">Климишин П. Кордони </w:t>
      </w:r>
      <w:r w:rsidRPr="00A81DA8">
        <w:rPr>
          <w:rFonts w:ascii="Times New Roman" w:hAnsi="Times New Roman"/>
          <w:sz w:val="28"/>
          <w:szCs w:val="28"/>
        </w:rPr>
        <w:t>Китайської Народної Республіки</w:t>
      </w:r>
      <w:r w:rsidRPr="00A81DA8">
        <w:rPr>
          <w:rFonts w:ascii="Times New Roman" w:hAnsi="Times New Roman"/>
          <w:sz w:val="28"/>
          <w:szCs w:val="28"/>
          <w:lang w:val="uk-UA"/>
        </w:rPr>
        <w:t xml:space="preserve"> як чинник фо</w:t>
      </w:r>
      <w:r w:rsidRPr="00A81DA8">
        <w:rPr>
          <w:rFonts w:ascii="Times New Roman" w:hAnsi="Times New Roman"/>
          <w:sz w:val="28"/>
          <w:szCs w:val="28"/>
          <w:lang w:val="uk-UA"/>
        </w:rPr>
        <w:t>р</w:t>
      </w:r>
      <w:r w:rsidRPr="00A81DA8">
        <w:rPr>
          <w:rFonts w:ascii="Times New Roman" w:hAnsi="Times New Roman"/>
          <w:sz w:val="28"/>
          <w:szCs w:val="28"/>
          <w:lang w:val="uk-UA"/>
        </w:rPr>
        <w:t xml:space="preserve">мування </w:t>
      </w:r>
      <w:r w:rsidRPr="00A81DA8">
        <w:rPr>
          <w:rFonts w:ascii="Times New Roman" w:hAnsi="Times New Roman"/>
          <w:sz w:val="28"/>
          <w:szCs w:val="28"/>
        </w:rPr>
        <w:t xml:space="preserve">її </w:t>
      </w:r>
      <w:r w:rsidRPr="00A81DA8">
        <w:rPr>
          <w:rFonts w:ascii="Times New Roman" w:hAnsi="Times New Roman"/>
          <w:sz w:val="28"/>
          <w:szCs w:val="28"/>
          <w:lang w:val="uk-UA"/>
        </w:rPr>
        <w:t>гео</w:t>
      </w:r>
      <w:r w:rsidRPr="00A81DA8">
        <w:rPr>
          <w:rFonts w:ascii="Times New Roman" w:hAnsi="Times New Roman"/>
          <w:sz w:val="28"/>
          <w:szCs w:val="28"/>
          <w:lang w:val="en-US"/>
        </w:rPr>
        <w:t>c</w:t>
      </w:r>
      <w:r w:rsidRPr="00A81DA8">
        <w:rPr>
          <w:rFonts w:ascii="Times New Roman" w:hAnsi="Times New Roman"/>
          <w:sz w:val="28"/>
          <w:szCs w:val="28"/>
        </w:rPr>
        <w:t xml:space="preserve">тратегії // Науковий вісник Чернівецького університету: Історія. </w:t>
      </w:r>
      <w:r w:rsidRPr="00A81DA8">
        <w:rPr>
          <w:rFonts w:ascii="Times New Roman" w:hAnsi="Times New Roman"/>
          <w:sz w:val="28"/>
          <w:szCs w:val="28"/>
          <w:lang w:val="en-US"/>
        </w:rPr>
        <w:t>Політичні науки. Міжнародні відносини. 2013. Вип. 676 – 677. - С. 180-186.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Ларин А.Г. Китайцы в России вчера и сегодня. Москва, 2003.</w:t>
      </w:r>
    </w:p>
    <w:p w:rsidR="00342F07" w:rsidRPr="00A81DA8" w:rsidRDefault="00342F07" w:rsidP="00342F07">
      <w:pPr>
        <w:pStyle w:val="a9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81DA8">
        <w:rPr>
          <w:rFonts w:ascii="Times New Roman" w:hAnsi="Times New Roman" w:cs="Times New Roman"/>
          <w:sz w:val="28"/>
          <w:szCs w:val="28"/>
        </w:rPr>
        <w:lastRenderedPageBreak/>
        <w:t>Михеев В. Внешняя политика Китая и современные вызовы для росси</w:t>
      </w:r>
      <w:r w:rsidRPr="00A81DA8">
        <w:rPr>
          <w:rFonts w:ascii="Times New Roman" w:hAnsi="Times New Roman" w:cs="Times New Roman"/>
          <w:sz w:val="28"/>
          <w:szCs w:val="28"/>
        </w:rPr>
        <w:t>й</w:t>
      </w:r>
      <w:r w:rsidRPr="00A81DA8">
        <w:rPr>
          <w:rFonts w:ascii="Times New Roman" w:hAnsi="Times New Roman" w:cs="Times New Roman"/>
          <w:sz w:val="28"/>
          <w:szCs w:val="28"/>
        </w:rPr>
        <w:t>ско-китайских отношений // Проблемы Дальнего Востока. 2003 № 6. С. 16.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Михеев В. Внешняя политика Китая и современные вызовы для росси</w:t>
      </w:r>
      <w:r w:rsidRPr="00A81DA8">
        <w:rPr>
          <w:rFonts w:ascii="Times New Roman" w:hAnsi="Times New Roman"/>
          <w:sz w:val="28"/>
          <w:szCs w:val="28"/>
        </w:rPr>
        <w:t>й</w:t>
      </w:r>
      <w:r w:rsidRPr="00A81DA8">
        <w:rPr>
          <w:rFonts w:ascii="Times New Roman" w:hAnsi="Times New Roman"/>
          <w:sz w:val="28"/>
          <w:szCs w:val="28"/>
        </w:rPr>
        <w:t xml:space="preserve">ско-китайских отношений // Проблемы Дальнего Востока. 2003 </w:t>
      </w:r>
      <w:r w:rsidRPr="00A81DA8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A81DA8">
        <w:rPr>
          <w:rFonts w:ascii="Times New Roman" w:hAnsi="Times New Roman"/>
          <w:sz w:val="28"/>
          <w:szCs w:val="28"/>
        </w:rPr>
        <w:t xml:space="preserve">№ 6.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Мосяков Д. США — Китай: обострение противоречий в Юго-Восточной Азии. // Азия и Африка сегодня. – 2007. – № 7. – С. 30-33.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Мясников В.С., Степанов Е.Д. Границы Китая: история формирования. –М.: Памятники исторической мысли, 2001. – 470 с.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Панченко М.Ю. Российско-китайские отношения и обеспечение безопа</w:t>
      </w:r>
      <w:r w:rsidRPr="00A81DA8">
        <w:rPr>
          <w:rFonts w:ascii="Times New Roman" w:hAnsi="Times New Roman"/>
          <w:sz w:val="28"/>
          <w:szCs w:val="28"/>
        </w:rPr>
        <w:t>с</w:t>
      </w:r>
      <w:r w:rsidRPr="00A81DA8">
        <w:rPr>
          <w:rFonts w:ascii="Times New Roman" w:hAnsi="Times New Roman"/>
          <w:sz w:val="28"/>
          <w:szCs w:val="28"/>
        </w:rPr>
        <w:t xml:space="preserve">ности в АТР. М., 2005.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tabs>
          <w:tab w:val="left" w:pos="383"/>
        </w:tabs>
        <w:spacing w:after="0" w:line="360" w:lineRule="auto"/>
        <w:ind w:left="0" w:firstLine="0"/>
        <w:jc w:val="both"/>
        <w:rPr>
          <w:rFonts w:ascii="Times New Roman" w:eastAsia="Arial" w:hAnsi="Times New Roman"/>
          <w:sz w:val="28"/>
          <w:szCs w:val="28"/>
        </w:rPr>
      </w:pPr>
      <w:r w:rsidRPr="00A81DA8">
        <w:rPr>
          <w:rFonts w:ascii="Times New Roman" w:eastAsia="Arial" w:hAnsi="Times New Roman"/>
          <w:iCs/>
          <w:sz w:val="28"/>
          <w:szCs w:val="28"/>
        </w:rPr>
        <w:t xml:space="preserve">Парамонов В. </w:t>
      </w:r>
      <w:r w:rsidRPr="00A81DA8">
        <w:rPr>
          <w:rFonts w:ascii="Times New Roman" w:eastAsia="Arial" w:hAnsi="Times New Roman"/>
          <w:sz w:val="28"/>
          <w:szCs w:val="28"/>
        </w:rPr>
        <w:t>Погранично-территориальные</w:t>
      </w:r>
      <w:r w:rsidRPr="00A81DA8">
        <w:rPr>
          <w:rFonts w:ascii="Times New Roman" w:eastAsia="Arial" w:hAnsi="Times New Roman"/>
          <w:iCs/>
          <w:sz w:val="28"/>
          <w:szCs w:val="28"/>
        </w:rPr>
        <w:t xml:space="preserve"> </w:t>
      </w:r>
      <w:r w:rsidRPr="00A81DA8">
        <w:rPr>
          <w:rFonts w:ascii="Times New Roman" w:eastAsia="Arial" w:hAnsi="Times New Roman"/>
          <w:sz w:val="28"/>
          <w:szCs w:val="28"/>
        </w:rPr>
        <w:t>проблемы в китайско-центральноазиатских отношениях / В. Парамонов, О. Столповский // Геопол</w:t>
      </w:r>
      <w:r w:rsidRPr="00A81DA8">
        <w:rPr>
          <w:rFonts w:ascii="Times New Roman" w:eastAsia="Arial" w:hAnsi="Times New Roman"/>
          <w:sz w:val="28"/>
          <w:szCs w:val="28"/>
        </w:rPr>
        <w:t>и</w:t>
      </w:r>
      <w:r w:rsidRPr="00A81DA8">
        <w:rPr>
          <w:rFonts w:ascii="Times New Roman" w:eastAsia="Arial" w:hAnsi="Times New Roman"/>
          <w:sz w:val="28"/>
          <w:szCs w:val="28"/>
        </w:rPr>
        <w:t>тика. КНР в Центральной Азии: сб. стат. М., 2009. Ч.1. С. 8–9.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Покась М. С.</w:t>
      </w:r>
      <w:r w:rsidRPr="00A81DA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1DA8">
        <w:rPr>
          <w:rFonts w:ascii="Times New Roman" w:hAnsi="Times New Roman"/>
          <w:sz w:val="28"/>
          <w:szCs w:val="28"/>
        </w:rPr>
        <w:t xml:space="preserve">Проблема принадлежности архипелага Дяоюйдао/Сенкаку в контексте эволюции системы международной безопасности на Дальнем Востоке // </w:t>
      </w:r>
      <w:hyperlink r:id="rId5" w:history="1">
        <w:r w:rsidRPr="00A81DA8">
          <w:rPr>
            <w:rFonts w:ascii="Times New Roman" w:hAnsi="Times New Roman"/>
            <w:sz w:val="28"/>
            <w:szCs w:val="28"/>
          </w:rPr>
          <w:t>http://journals.iir.kiev.ua/index.php/pol_n/article/view/2906</w:t>
        </w:r>
      </w:hyperlink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Савкович Е.В. Пограничное урегулирование на западе КНР в 1990–2000-е гг. (Казахстан, Кыргызстан, Таджикистан).// Вестник Томского университета. - 2014. - № 2. - С. 77-94.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</w:rPr>
        <w:t>Семин А. В. Японо-китайские отношения: состояние, проблемы и тенде</w:t>
      </w:r>
      <w:r w:rsidRPr="00A81DA8">
        <w:rPr>
          <w:rFonts w:ascii="Times New Roman" w:hAnsi="Times New Roman"/>
          <w:sz w:val="28"/>
          <w:szCs w:val="28"/>
        </w:rPr>
        <w:t>н</w:t>
      </w:r>
      <w:r w:rsidRPr="00A81DA8">
        <w:rPr>
          <w:rFonts w:ascii="Times New Roman" w:hAnsi="Times New Roman"/>
          <w:sz w:val="28"/>
          <w:szCs w:val="28"/>
        </w:rPr>
        <w:t xml:space="preserve">ции. </w:t>
      </w:r>
      <w:r w:rsidRPr="00A81DA8">
        <w:rPr>
          <w:rFonts w:ascii="Times New Roman" w:hAnsi="Times New Roman"/>
          <w:sz w:val="28"/>
          <w:szCs w:val="28"/>
          <w:lang w:val="en-US"/>
        </w:rPr>
        <w:t xml:space="preserve">М., 2008. С. 69–72.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Семин А.В. Что мешает достижению согласия между Токио и Пекином. // Проблемы Дальнего Востока. – 2001. – № 2. – С. 37-46.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Семин, А.В.</w:t>
      </w:r>
      <w:r w:rsidRPr="00A81DA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1DA8">
        <w:rPr>
          <w:rFonts w:ascii="Times New Roman" w:hAnsi="Times New Roman"/>
          <w:sz w:val="28"/>
          <w:szCs w:val="28"/>
        </w:rPr>
        <w:t>Японо-китайские отношения: состояние, проблемы и тенде</w:t>
      </w:r>
      <w:r w:rsidRPr="00A81DA8">
        <w:rPr>
          <w:rFonts w:ascii="Times New Roman" w:hAnsi="Times New Roman"/>
          <w:sz w:val="28"/>
          <w:szCs w:val="28"/>
        </w:rPr>
        <w:t>н</w:t>
      </w:r>
      <w:r w:rsidRPr="00A81DA8">
        <w:rPr>
          <w:rFonts w:ascii="Times New Roman" w:hAnsi="Times New Roman"/>
          <w:sz w:val="28"/>
          <w:szCs w:val="28"/>
        </w:rPr>
        <w:t>ции (конец ХХ –</w:t>
      </w:r>
      <w:r w:rsidRPr="00A81DA8">
        <w:rPr>
          <w:rFonts w:ascii="Times New Roman" w:hAnsi="Times New Roman"/>
          <w:sz w:val="28"/>
          <w:szCs w:val="28"/>
          <w:lang w:val="en-US"/>
        </w:rPr>
        <w:t> </w:t>
      </w:r>
      <w:r w:rsidRPr="00A81DA8">
        <w:rPr>
          <w:rFonts w:ascii="Times New Roman" w:hAnsi="Times New Roman"/>
          <w:sz w:val="28"/>
          <w:szCs w:val="28"/>
        </w:rPr>
        <w:t>началоХХ</w:t>
      </w:r>
      <w:r w:rsidRPr="00A81DA8">
        <w:rPr>
          <w:rFonts w:ascii="Times New Roman" w:hAnsi="Times New Roman"/>
          <w:sz w:val="28"/>
          <w:szCs w:val="28"/>
          <w:lang w:val="en-US"/>
        </w:rPr>
        <w:t>I</w:t>
      </w:r>
      <w:r w:rsidRPr="00A81DA8">
        <w:rPr>
          <w:rFonts w:ascii="Times New Roman" w:hAnsi="Times New Roman"/>
          <w:sz w:val="28"/>
          <w:szCs w:val="28"/>
        </w:rPr>
        <w:t xml:space="preserve"> века) [Текст] / А.В. Семин. – М.:</w:t>
      </w:r>
      <w:r w:rsidRPr="00A81DA8">
        <w:rPr>
          <w:rFonts w:ascii="Times New Roman" w:hAnsi="Times New Roman"/>
          <w:sz w:val="28"/>
          <w:szCs w:val="28"/>
          <w:lang w:val="en-US"/>
        </w:rPr>
        <w:t> </w:t>
      </w:r>
      <w:r w:rsidRPr="00A81DA8">
        <w:rPr>
          <w:rFonts w:ascii="Times New Roman" w:hAnsi="Times New Roman"/>
          <w:sz w:val="28"/>
          <w:szCs w:val="28"/>
        </w:rPr>
        <w:t>Изд-во Ин-та.</w:t>
      </w:r>
      <w:r w:rsidRPr="00A81DA8">
        <w:rPr>
          <w:rFonts w:ascii="Times New Roman" w:hAnsi="Times New Roman"/>
          <w:sz w:val="28"/>
          <w:szCs w:val="28"/>
          <w:lang w:val="en-US"/>
        </w:rPr>
        <w:t> </w:t>
      </w:r>
      <w:r w:rsidRPr="00A81DA8">
        <w:rPr>
          <w:rFonts w:ascii="Times New Roman" w:hAnsi="Times New Roman"/>
          <w:sz w:val="28"/>
          <w:szCs w:val="28"/>
        </w:rPr>
        <w:t>Д. Вост., 2008.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Скосырев В. Токио ищет новые источники минеральных ресурсов. // «Н</w:t>
      </w:r>
      <w:r w:rsidRPr="00A81DA8">
        <w:rPr>
          <w:rFonts w:ascii="Times New Roman" w:hAnsi="Times New Roman"/>
          <w:sz w:val="28"/>
          <w:szCs w:val="28"/>
        </w:rPr>
        <w:t>е</w:t>
      </w:r>
      <w:r w:rsidRPr="00A81DA8">
        <w:rPr>
          <w:rFonts w:ascii="Times New Roman" w:hAnsi="Times New Roman"/>
          <w:sz w:val="28"/>
          <w:szCs w:val="28"/>
        </w:rPr>
        <w:t>зависимая газета». – 2010. – 18 октября.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lastRenderedPageBreak/>
        <w:t>Соглашение между Кыргызской Республикой, Китайской Народной Ре</w:t>
      </w:r>
      <w:r w:rsidRPr="00A81DA8">
        <w:rPr>
          <w:rFonts w:ascii="Times New Roman" w:hAnsi="Times New Roman"/>
          <w:sz w:val="28"/>
          <w:szCs w:val="28"/>
        </w:rPr>
        <w:t>с</w:t>
      </w:r>
      <w:r w:rsidRPr="00A81DA8">
        <w:rPr>
          <w:rFonts w:ascii="Times New Roman" w:hAnsi="Times New Roman"/>
          <w:sz w:val="28"/>
          <w:szCs w:val="28"/>
        </w:rPr>
        <w:t xml:space="preserve">публикой и Республикой Таджикистан о точке стыка государственных границ трех государств // </w:t>
      </w:r>
      <w:hyperlink r:id="rId6" w:history="1">
        <w:r w:rsidRPr="00A81DA8">
          <w:rPr>
            <w:rFonts w:ascii="Times New Roman" w:hAnsi="Times New Roman"/>
            <w:sz w:val="28"/>
            <w:szCs w:val="28"/>
          </w:rPr>
          <w:t>https://online.zakon.kz/Document/?doc_id=30275513</w:t>
        </w:r>
      </w:hyperlink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Соглашение между Республикой Казахстан и Китайской Народной Ре</w:t>
      </w:r>
      <w:r w:rsidRPr="00A81DA8">
        <w:rPr>
          <w:rFonts w:ascii="Times New Roman" w:hAnsi="Times New Roman"/>
          <w:sz w:val="28"/>
          <w:szCs w:val="28"/>
        </w:rPr>
        <w:t>с</w:t>
      </w:r>
      <w:r w:rsidRPr="00A81DA8">
        <w:rPr>
          <w:rFonts w:ascii="Times New Roman" w:hAnsi="Times New Roman"/>
          <w:sz w:val="28"/>
          <w:szCs w:val="28"/>
        </w:rPr>
        <w:t>публикой о казахстанско-китайской государственной границе (26 апреля 1994 г., Алматы) // Хлюпин В. Геополитический треугольник. Казахстан – Китай – Россия. Прошлое и настоящее пограничной проблемы. Вашингтон, 1999. Режим доступа: http://iicas.org/AIBOLIT/publ_Vtr_5a.htm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С</w:t>
      </w:r>
      <w:r w:rsidRPr="00A81DA8">
        <w:rPr>
          <w:rFonts w:ascii="Times New Roman" w:hAnsi="Times New Roman"/>
          <w:sz w:val="28"/>
          <w:szCs w:val="28"/>
          <w:lang w:val="uk-UA"/>
        </w:rPr>
        <w:t>оглашение</w:t>
      </w:r>
      <w:r w:rsidRPr="00A81DA8">
        <w:rPr>
          <w:rFonts w:ascii="Times New Roman" w:hAnsi="Times New Roman"/>
          <w:sz w:val="28"/>
          <w:szCs w:val="28"/>
        </w:rPr>
        <w:t xml:space="preserve"> между Российской Федерацией и Китайской Народной Ре</w:t>
      </w:r>
      <w:r w:rsidRPr="00A81DA8">
        <w:rPr>
          <w:rFonts w:ascii="Times New Roman" w:hAnsi="Times New Roman"/>
          <w:sz w:val="28"/>
          <w:szCs w:val="28"/>
        </w:rPr>
        <w:t>с</w:t>
      </w:r>
      <w:r w:rsidRPr="00A81DA8">
        <w:rPr>
          <w:rFonts w:ascii="Times New Roman" w:hAnsi="Times New Roman"/>
          <w:sz w:val="28"/>
          <w:szCs w:val="28"/>
        </w:rPr>
        <w:t xml:space="preserve">публикой о российско-китайской государственной границе на ее Западной части // </w:t>
      </w:r>
      <w:hyperlink r:id="rId7" w:history="1">
        <w:r w:rsidRPr="00A81DA8">
          <w:rPr>
            <w:rFonts w:ascii="Times New Roman" w:hAnsi="Times New Roman"/>
            <w:sz w:val="28"/>
            <w:szCs w:val="28"/>
          </w:rPr>
          <w:t>http://docs.cntd.ru/document/901799594</w:t>
        </w:r>
      </w:hyperlink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 xml:space="preserve">Соглашение между Российской Федерацией, Республикой Казахстан, Киргизской Республикой, Республикой Таджикистан и Китайской Народной Республикой о взаимном сокращении вооруженных сил в районе границы // </w:t>
      </w:r>
      <w:hyperlink r:id="rId8" w:history="1">
        <w:r w:rsidRPr="00A81DA8">
          <w:rPr>
            <w:rFonts w:ascii="Times New Roman" w:hAnsi="Times New Roman"/>
            <w:sz w:val="28"/>
            <w:szCs w:val="28"/>
          </w:rPr>
          <w:t>http://docs.cntd.ru/document/901779315</w:t>
        </w:r>
      </w:hyperlink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</w:rPr>
        <w:t>Степанов Е. Д. Политика начинается с границы. Некоторые вопросы п</w:t>
      </w:r>
      <w:r w:rsidRPr="00A81DA8">
        <w:rPr>
          <w:rFonts w:ascii="Times New Roman" w:hAnsi="Times New Roman"/>
          <w:sz w:val="28"/>
          <w:szCs w:val="28"/>
        </w:rPr>
        <w:t>о</w:t>
      </w:r>
      <w:r w:rsidRPr="00A81DA8">
        <w:rPr>
          <w:rFonts w:ascii="Times New Roman" w:hAnsi="Times New Roman"/>
          <w:sz w:val="28"/>
          <w:szCs w:val="28"/>
        </w:rPr>
        <w:t xml:space="preserve">граничной политики КНР второй половины </w:t>
      </w:r>
      <w:r w:rsidRPr="00A81DA8">
        <w:rPr>
          <w:rFonts w:ascii="Times New Roman" w:hAnsi="Times New Roman"/>
          <w:sz w:val="28"/>
          <w:szCs w:val="28"/>
          <w:lang w:val="en-US"/>
        </w:rPr>
        <w:t>XX</w:t>
      </w:r>
      <w:r w:rsidRPr="00A81DA8">
        <w:rPr>
          <w:rFonts w:ascii="Times New Roman" w:hAnsi="Times New Roman"/>
          <w:sz w:val="28"/>
          <w:szCs w:val="28"/>
        </w:rPr>
        <w:t xml:space="preserve"> в. М.: ИДВ РАН, 2007. </w:t>
      </w:r>
      <w:r w:rsidRPr="00A81DA8">
        <w:rPr>
          <w:rFonts w:ascii="Times New Roman" w:hAnsi="Times New Roman"/>
          <w:sz w:val="28"/>
          <w:szCs w:val="28"/>
          <w:lang w:val="en-US"/>
        </w:rPr>
        <w:t xml:space="preserve">360 с.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 xml:space="preserve">Степанов Е.Д. Пограничная политика в системе внешнеполитических приоритетов КНР (1949-1994). М., 1996. </w:t>
      </w:r>
    </w:p>
    <w:p w:rsidR="00342F07" w:rsidRPr="00A81DA8" w:rsidRDefault="00342F07" w:rsidP="00342F07">
      <w:pPr>
        <w:pStyle w:val="Default"/>
        <w:numPr>
          <w:ilvl w:val="0"/>
          <w:numId w:val="1"/>
        </w:numPr>
        <w:spacing w:line="360" w:lineRule="auto"/>
        <w:ind w:left="0" w:firstLine="0"/>
        <w:jc w:val="both"/>
        <w:rPr>
          <w:color w:val="221E1F"/>
          <w:sz w:val="28"/>
          <w:szCs w:val="28"/>
        </w:rPr>
      </w:pPr>
      <w:r w:rsidRPr="00A81DA8">
        <w:rPr>
          <w:iCs/>
          <w:color w:val="221E1F"/>
          <w:sz w:val="28"/>
          <w:szCs w:val="28"/>
        </w:rPr>
        <w:t xml:space="preserve">Столповский О.А. </w:t>
      </w:r>
      <w:r w:rsidRPr="00A81DA8">
        <w:rPr>
          <w:color w:val="221E1F"/>
          <w:sz w:val="28"/>
          <w:szCs w:val="28"/>
        </w:rPr>
        <w:t>Интересы Китая по обе</w:t>
      </w:r>
      <w:r w:rsidRPr="00A81DA8">
        <w:rPr>
          <w:color w:val="221E1F"/>
          <w:sz w:val="28"/>
          <w:szCs w:val="28"/>
        </w:rPr>
        <w:softHyphen/>
        <w:t>спечению безопасности в Це</w:t>
      </w:r>
      <w:r w:rsidRPr="00A81DA8">
        <w:rPr>
          <w:color w:val="221E1F"/>
          <w:sz w:val="28"/>
          <w:szCs w:val="28"/>
        </w:rPr>
        <w:t>н</w:t>
      </w:r>
      <w:r w:rsidRPr="00A81DA8">
        <w:rPr>
          <w:color w:val="221E1F"/>
          <w:sz w:val="28"/>
          <w:szCs w:val="28"/>
        </w:rPr>
        <w:t>тральной Азии / О.А. Столповский // Мировая политика: взгляд из будущего: мат-лы V конвента РАМИ. Т. 5. Бу</w:t>
      </w:r>
      <w:r w:rsidRPr="00A81DA8">
        <w:rPr>
          <w:color w:val="221E1F"/>
          <w:sz w:val="28"/>
          <w:szCs w:val="28"/>
        </w:rPr>
        <w:softHyphen/>
        <w:t>дущее стабильности и безопасности в реги</w:t>
      </w:r>
      <w:r w:rsidRPr="00A81DA8">
        <w:rPr>
          <w:color w:val="221E1F"/>
          <w:sz w:val="28"/>
          <w:szCs w:val="28"/>
        </w:rPr>
        <w:t>о</w:t>
      </w:r>
      <w:r w:rsidRPr="00A81DA8">
        <w:rPr>
          <w:color w:val="221E1F"/>
          <w:sz w:val="28"/>
          <w:szCs w:val="28"/>
        </w:rPr>
        <w:t xml:space="preserve">не Центральной Азии. М.: Изд-во МГИМО, 2009. С. 109.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Территориальный вопрос в афро-азиатском мире / Под ред. Д. В. Стрел</w:t>
      </w:r>
      <w:r w:rsidRPr="00A81DA8">
        <w:rPr>
          <w:rFonts w:ascii="Times New Roman" w:hAnsi="Times New Roman"/>
          <w:sz w:val="28"/>
          <w:szCs w:val="28"/>
        </w:rPr>
        <w:t>ь</w:t>
      </w:r>
      <w:r w:rsidRPr="00A81DA8">
        <w:rPr>
          <w:rFonts w:ascii="Times New Roman" w:hAnsi="Times New Roman"/>
          <w:sz w:val="28"/>
          <w:szCs w:val="28"/>
        </w:rPr>
        <w:t>цова. — М.: ЗАО Издательство «Аспект Пресс», 2013. — 319 с.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Федорова М.А. Архипелаг Сенкаку в истории японо-китайских отнош</w:t>
      </w:r>
      <w:r w:rsidRPr="00A81DA8">
        <w:rPr>
          <w:rFonts w:ascii="Times New Roman" w:hAnsi="Times New Roman"/>
          <w:sz w:val="28"/>
          <w:szCs w:val="28"/>
        </w:rPr>
        <w:t>е</w:t>
      </w:r>
      <w:r w:rsidRPr="00A81DA8">
        <w:rPr>
          <w:rFonts w:ascii="Times New Roman" w:hAnsi="Times New Roman"/>
          <w:sz w:val="28"/>
          <w:szCs w:val="28"/>
        </w:rPr>
        <w:t>ний. // Проблемы Дальнего Востока. – 2005. – №1. – С. 120-134.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lastRenderedPageBreak/>
        <w:t>Хлюпин В. Геополитический треугольник. Казахстан – Китай – Россия. Прошлое и настоящее пограничной проблемы. Вашингтон, 1999. Режим дост</w:t>
      </w:r>
      <w:r w:rsidRPr="00A81DA8">
        <w:rPr>
          <w:rFonts w:ascii="Times New Roman" w:hAnsi="Times New Roman"/>
          <w:sz w:val="28"/>
          <w:szCs w:val="28"/>
        </w:rPr>
        <w:t>у</w:t>
      </w:r>
      <w:r w:rsidRPr="00A81DA8">
        <w:rPr>
          <w:rFonts w:ascii="Times New Roman" w:hAnsi="Times New Roman"/>
          <w:sz w:val="28"/>
          <w:szCs w:val="28"/>
        </w:rPr>
        <w:t>па: http://iicas.org/AIBOLIT/publ_Vtr_5a.htm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</w:rPr>
        <w:t xml:space="preserve">Цянь Цичэнь. Десять дипломатических событий. </w:t>
      </w:r>
      <w:r w:rsidRPr="00A81DA8">
        <w:rPr>
          <w:rFonts w:ascii="Times New Roman" w:hAnsi="Times New Roman"/>
          <w:sz w:val="28"/>
          <w:szCs w:val="28"/>
          <w:lang w:val="en-US"/>
        </w:rPr>
        <w:t>Пекин, 2005.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 xml:space="preserve">Чжан Вэньу, Ли Цзинцзяо. Отношения КНР с Россией и государствами Средней Азии: нынешний статус, движущие силы и перспективы // Китайские политологи о положении в странах СНГ. М.: Экспресс-информация, 2004. № 3. </w:t>
      </w:r>
    </w:p>
    <w:p w:rsidR="00342F07" w:rsidRPr="00A81DA8" w:rsidRDefault="00342F07" w:rsidP="00342F07">
      <w:pPr>
        <w:pStyle w:val="a9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81DA8">
        <w:rPr>
          <w:rFonts w:ascii="Times New Roman" w:hAnsi="Times New Roman" w:cs="Times New Roman"/>
          <w:sz w:val="28"/>
          <w:szCs w:val="28"/>
        </w:rPr>
        <w:t>Чудодеев Ю.В.  Россия-Китай: Стратегическое партнёрство на совреме</w:t>
      </w:r>
      <w:r w:rsidRPr="00A81DA8">
        <w:rPr>
          <w:rFonts w:ascii="Times New Roman" w:hAnsi="Times New Roman" w:cs="Times New Roman"/>
          <w:sz w:val="28"/>
          <w:szCs w:val="28"/>
        </w:rPr>
        <w:t>н</w:t>
      </w:r>
      <w:r w:rsidRPr="00A81DA8">
        <w:rPr>
          <w:rFonts w:ascii="Times New Roman" w:hAnsi="Times New Roman" w:cs="Times New Roman"/>
          <w:sz w:val="28"/>
          <w:szCs w:val="28"/>
        </w:rPr>
        <w:t>ном этапе. (Проблемы и перспективы): сборник статей. М.: ИВРАН, Крафт+, 2011. С. 209.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uk-UA"/>
        </w:rPr>
      </w:pPr>
      <w:r w:rsidRPr="00A81DA8">
        <w:rPr>
          <w:rFonts w:ascii="Times New Roman" w:hAnsi="Times New Roman"/>
          <w:sz w:val="28"/>
          <w:szCs w:val="28"/>
        </w:rPr>
        <w:t>Чудодеев Ю.В.  Россия-Китай: Стратегическое партнёрство на совреме</w:t>
      </w:r>
      <w:r w:rsidRPr="00A81DA8">
        <w:rPr>
          <w:rFonts w:ascii="Times New Roman" w:hAnsi="Times New Roman"/>
          <w:sz w:val="28"/>
          <w:szCs w:val="28"/>
        </w:rPr>
        <w:t>н</w:t>
      </w:r>
      <w:r w:rsidRPr="00A81DA8">
        <w:rPr>
          <w:rFonts w:ascii="Times New Roman" w:hAnsi="Times New Roman"/>
          <w:sz w:val="28"/>
          <w:szCs w:val="28"/>
        </w:rPr>
        <w:t>ном этапе. (Проблемы и перспективы): сборник статей. М.: ИВРАН, Крафт+, 2011.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>Чэнь Миньшань, Хэ Сицюань. Центральная Азия: сегодня и завтра // К</w:t>
      </w:r>
      <w:r w:rsidRPr="00A81DA8">
        <w:rPr>
          <w:rFonts w:ascii="Times New Roman" w:hAnsi="Times New Roman"/>
          <w:sz w:val="28"/>
          <w:szCs w:val="28"/>
        </w:rPr>
        <w:t>и</w:t>
      </w:r>
      <w:r w:rsidRPr="00A81DA8">
        <w:rPr>
          <w:rFonts w:ascii="Times New Roman" w:hAnsi="Times New Roman"/>
          <w:sz w:val="28"/>
          <w:szCs w:val="28"/>
        </w:rPr>
        <w:t>тайские политологи о положении в странах СНГ. М.: Экспрессинформация, 2004. № 3.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 xml:space="preserve">Япония покупает спорные острова в Восточно-Китайском море. // </w:t>
      </w:r>
      <w:r w:rsidRPr="00A81DA8">
        <w:rPr>
          <w:rFonts w:ascii="Times New Roman" w:hAnsi="Times New Roman"/>
          <w:sz w:val="28"/>
          <w:szCs w:val="28"/>
          <w:lang w:val="en-US"/>
        </w:rPr>
        <w:t>http</w:t>
      </w:r>
      <w:r w:rsidRPr="00A81DA8">
        <w:rPr>
          <w:rFonts w:ascii="Times New Roman" w:hAnsi="Times New Roman"/>
          <w:sz w:val="28"/>
          <w:szCs w:val="28"/>
        </w:rPr>
        <w:t>://</w:t>
      </w:r>
      <w:r w:rsidRPr="00A81DA8">
        <w:rPr>
          <w:rFonts w:ascii="Times New Roman" w:hAnsi="Times New Roman"/>
          <w:sz w:val="28"/>
          <w:szCs w:val="28"/>
          <w:lang w:val="en-US"/>
        </w:rPr>
        <w:t>www</w:t>
      </w:r>
      <w:r w:rsidRPr="00A81DA8">
        <w:rPr>
          <w:rFonts w:ascii="Times New Roman" w:hAnsi="Times New Roman"/>
          <w:sz w:val="28"/>
          <w:szCs w:val="28"/>
        </w:rPr>
        <w:t>.</w:t>
      </w:r>
      <w:r w:rsidRPr="00A81DA8">
        <w:rPr>
          <w:rFonts w:ascii="Times New Roman" w:hAnsi="Times New Roman"/>
          <w:sz w:val="28"/>
          <w:szCs w:val="28"/>
          <w:lang w:val="en-US"/>
        </w:rPr>
        <w:t>bbc</w:t>
      </w:r>
      <w:r w:rsidRPr="00A81DA8">
        <w:rPr>
          <w:rFonts w:ascii="Times New Roman" w:hAnsi="Times New Roman"/>
          <w:sz w:val="28"/>
          <w:szCs w:val="28"/>
        </w:rPr>
        <w:t>.</w:t>
      </w:r>
      <w:r w:rsidRPr="00A81DA8">
        <w:rPr>
          <w:rFonts w:ascii="Times New Roman" w:hAnsi="Times New Roman"/>
          <w:sz w:val="28"/>
          <w:szCs w:val="28"/>
          <w:lang w:val="en-US"/>
        </w:rPr>
        <w:t>co</w:t>
      </w:r>
      <w:r w:rsidRPr="00A81DA8">
        <w:rPr>
          <w:rFonts w:ascii="Times New Roman" w:hAnsi="Times New Roman"/>
          <w:sz w:val="28"/>
          <w:szCs w:val="28"/>
        </w:rPr>
        <w:t>.</w:t>
      </w:r>
      <w:r w:rsidRPr="00A81DA8">
        <w:rPr>
          <w:rFonts w:ascii="Times New Roman" w:hAnsi="Times New Roman"/>
          <w:sz w:val="28"/>
          <w:szCs w:val="28"/>
          <w:lang w:val="en-US"/>
        </w:rPr>
        <w:t>uk</w:t>
      </w:r>
      <w:r w:rsidRPr="00A81DA8">
        <w:rPr>
          <w:rFonts w:ascii="Times New Roman" w:hAnsi="Times New Roman"/>
          <w:sz w:val="28"/>
          <w:szCs w:val="28"/>
        </w:rPr>
        <w:t>/</w:t>
      </w:r>
      <w:r w:rsidRPr="00A81DA8">
        <w:rPr>
          <w:rFonts w:ascii="Times New Roman" w:hAnsi="Times New Roman"/>
          <w:sz w:val="28"/>
          <w:szCs w:val="28"/>
          <w:lang w:val="en-US"/>
        </w:rPr>
        <w:t>russian</w:t>
      </w:r>
      <w:r w:rsidRPr="00A81DA8">
        <w:rPr>
          <w:rFonts w:ascii="Times New Roman" w:hAnsi="Times New Roman"/>
          <w:sz w:val="28"/>
          <w:szCs w:val="28"/>
        </w:rPr>
        <w:t>/</w:t>
      </w:r>
      <w:r w:rsidRPr="00A81DA8">
        <w:rPr>
          <w:rFonts w:ascii="Times New Roman" w:hAnsi="Times New Roman"/>
          <w:sz w:val="28"/>
          <w:szCs w:val="28"/>
          <w:lang w:val="en-US"/>
        </w:rPr>
        <w:t>international</w:t>
      </w:r>
      <w:r w:rsidRPr="00A81DA8">
        <w:rPr>
          <w:rFonts w:ascii="Times New Roman" w:hAnsi="Times New Roman"/>
          <w:sz w:val="28"/>
          <w:szCs w:val="28"/>
        </w:rPr>
        <w:t>/2012/09/120905_</w:t>
      </w:r>
      <w:r w:rsidRPr="00A81DA8">
        <w:rPr>
          <w:rFonts w:ascii="Times New Roman" w:hAnsi="Times New Roman"/>
          <w:sz w:val="28"/>
          <w:szCs w:val="28"/>
          <w:lang w:val="en-US"/>
        </w:rPr>
        <w:t>japan</w:t>
      </w:r>
      <w:r w:rsidRPr="00A81DA8">
        <w:rPr>
          <w:rFonts w:ascii="Times New Roman" w:hAnsi="Times New Roman"/>
          <w:sz w:val="28"/>
          <w:szCs w:val="28"/>
        </w:rPr>
        <w:t>_</w:t>
      </w:r>
      <w:r w:rsidRPr="00A81DA8">
        <w:rPr>
          <w:rFonts w:ascii="Times New Roman" w:hAnsi="Times New Roman"/>
          <w:sz w:val="28"/>
          <w:szCs w:val="28"/>
          <w:lang w:val="en-US"/>
        </w:rPr>
        <w:t>buys</w:t>
      </w:r>
      <w:r w:rsidRPr="00A81DA8">
        <w:rPr>
          <w:rFonts w:ascii="Times New Roman" w:hAnsi="Times New Roman"/>
          <w:sz w:val="28"/>
          <w:szCs w:val="28"/>
        </w:rPr>
        <w:t>_</w:t>
      </w:r>
      <w:r w:rsidRPr="00A81DA8">
        <w:rPr>
          <w:rFonts w:ascii="Times New Roman" w:hAnsi="Times New Roman"/>
          <w:sz w:val="28"/>
          <w:szCs w:val="28"/>
          <w:lang w:val="en-US"/>
        </w:rPr>
        <w:t>dis</w:t>
      </w:r>
      <w:r w:rsidRPr="00A81DA8">
        <w:rPr>
          <w:rFonts w:ascii="Times New Roman" w:hAnsi="Times New Roman"/>
          <w:sz w:val="28"/>
          <w:szCs w:val="28"/>
        </w:rPr>
        <w:t xml:space="preserve"> </w:t>
      </w:r>
      <w:r w:rsidRPr="00A81DA8">
        <w:rPr>
          <w:rFonts w:ascii="Times New Roman" w:hAnsi="Times New Roman"/>
          <w:sz w:val="28"/>
          <w:szCs w:val="28"/>
          <w:lang w:val="en-US"/>
        </w:rPr>
        <w:t>puted</w:t>
      </w:r>
      <w:r w:rsidRPr="00A81DA8">
        <w:rPr>
          <w:rFonts w:ascii="Times New Roman" w:hAnsi="Times New Roman"/>
          <w:sz w:val="28"/>
          <w:szCs w:val="28"/>
        </w:rPr>
        <w:t>_</w:t>
      </w:r>
      <w:r w:rsidRPr="00A81DA8">
        <w:rPr>
          <w:rFonts w:ascii="Times New Roman" w:hAnsi="Times New Roman"/>
          <w:sz w:val="28"/>
          <w:szCs w:val="28"/>
          <w:lang w:val="en-US"/>
        </w:rPr>
        <w:t>islands</w:t>
      </w:r>
      <w:r w:rsidRPr="00A81DA8">
        <w:rPr>
          <w:rFonts w:ascii="Times New Roman" w:hAnsi="Times New Roman"/>
          <w:sz w:val="28"/>
          <w:szCs w:val="28"/>
        </w:rPr>
        <w:t>.</w:t>
      </w:r>
      <w:r w:rsidRPr="00A81DA8">
        <w:rPr>
          <w:rFonts w:ascii="Times New Roman" w:hAnsi="Times New Roman"/>
          <w:sz w:val="28"/>
          <w:szCs w:val="28"/>
          <w:lang w:val="en-US"/>
        </w:rPr>
        <w:t>shtml</w:t>
      </w:r>
      <w:r w:rsidRPr="00A81DA8">
        <w:rPr>
          <w:rFonts w:ascii="Times New Roman" w:hAnsi="Times New Roman"/>
          <w:sz w:val="28"/>
          <w:szCs w:val="28"/>
        </w:rPr>
        <w:t>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</w:rPr>
        <w:t xml:space="preserve">Япония создаст спецподразделение по спорным с КНР островам // </w:t>
      </w:r>
      <w:r w:rsidRPr="00A81DA8">
        <w:rPr>
          <w:rFonts w:ascii="Times New Roman" w:hAnsi="Times New Roman"/>
          <w:sz w:val="28"/>
          <w:szCs w:val="28"/>
          <w:lang w:val="en-US"/>
        </w:rPr>
        <w:t>http</w:t>
      </w:r>
      <w:r w:rsidRPr="00A81DA8">
        <w:rPr>
          <w:rFonts w:ascii="Times New Roman" w:hAnsi="Times New Roman"/>
          <w:sz w:val="28"/>
          <w:szCs w:val="28"/>
        </w:rPr>
        <w:t>://</w:t>
      </w:r>
      <w:r w:rsidRPr="00A81DA8">
        <w:rPr>
          <w:rFonts w:ascii="Times New Roman" w:hAnsi="Times New Roman"/>
          <w:sz w:val="28"/>
          <w:szCs w:val="28"/>
          <w:lang w:val="en-US"/>
        </w:rPr>
        <w:t>www</w:t>
      </w:r>
      <w:r w:rsidRPr="00A81DA8">
        <w:rPr>
          <w:rFonts w:ascii="Times New Roman" w:hAnsi="Times New Roman"/>
          <w:sz w:val="28"/>
          <w:szCs w:val="28"/>
        </w:rPr>
        <w:t>.</w:t>
      </w:r>
      <w:r w:rsidRPr="00A81DA8">
        <w:rPr>
          <w:rFonts w:ascii="Times New Roman" w:hAnsi="Times New Roman"/>
          <w:sz w:val="28"/>
          <w:szCs w:val="28"/>
          <w:lang w:val="en-US"/>
        </w:rPr>
        <w:t>peacekeeper</w:t>
      </w:r>
      <w:r w:rsidRPr="00A81DA8">
        <w:rPr>
          <w:rFonts w:ascii="Times New Roman" w:hAnsi="Times New Roman"/>
          <w:sz w:val="28"/>
          <w:szCs w:val="28"/>
        </w:rPr>
        <w:t>.</w:t>
      </w:r>
      <w:r w:rsidRPr="00A81DA8">
        <w:rPr>
          <w:rFonts w:ascii="Times New Roman" w:hAnsi="Times New Roman"/>
          <w:sz w:val="28"/>
          <w:szCs w:val="28"/>
          <w:lang w:val="en-US"/>
        </w:rPr>
        <w:t>ru</w:t>
      </w:r>
      <w:r w:rsidRPr="00A81DA8">
        <w:rPr>
          <w:rFonts w:ascii="Times New Roman" w:hAnsi="Times New Roman"/>
          <w:sz w:val="28"/>
          <w:szCs w:val="28"/>
        </w:rPr>
        <w:t>/</w:t>
      </w:r>
      <w:r w:rsidRPr="00A81DA8">
        <w:rPr>
          <w:rFonts w:ascii="Times New Roman" w:hAnsi="Times New Roman"/>
          <w:sz w:val="28"/>
          <w:szCs w:val="28"/>
          <w:lang w:val="en-US"/>
        </w:rPr>
        <w:t>ru</w:t>
      </w:r>
      <w:r w:rsidRPr="00A81DA8">
        <w:rPr>
          <w:rFonts w:ascii="Times New Roman" w:hAnsi="Times New Roman"/>
          <w:sz w:val="28"/>
          <w:szCs w:val="28"/>
        </w:rPr>
        <w:t>/?</w:t>
      </w:r>
      <w:r w:rsidRPr="00A81DA8">
        <w:rPr>
          <w:rFonts w:ascii="Times New Roman" w:hAnsi="Times New Roman"/>
          <w:sz w:val="28"/>
          <w:szCs w:val="28"/>
          <w:lang w:val="en-US"/>
        </w:rPr>
        <w:t>module</w:t>
      </w:r>
      <w:r w:rsidRPr="00A81DA8">
        <w:rPr>
          <w:rFonts w:ascii="Times New Roman" w:hAnsi="Times New Roman"/>
          <w:sz w:val="28"/>
          <w:szCs w:val="28"/>
        </w:rPr>
        <w:t>=</w:t>
      </w:r>
      <w:r w:rsidRPr="00A81DA8">
        <w:rPr>
          <w:rFonts w:ascii="Times New Roman" w:hAnsi="Times New Roman"/>
          <w:sz w:val="28"/>
          <w:szCs w:val="28"/>
          <w:lang w:val="en-US"/>
        </w:rPr>
        <w:t>news</w:t>
      </w:r>
      <w:r w:rsidRPr="00A81DA8">
        <w:rPr>
          <w:rFonts w:ascii="Times New Roman" w:hAnsi="Times New Roman"/>
          <w:sz w:val="28"/>
          <w:szCs w:val="28"/>
        </w:rPr>
        <w:t>&amp;</w:t>
      </w:r>
      <w:r w:rsidRPr="00A81DA8">
        <w:rPr>
          <w:rFonts w:ascii="Times New Roman" w:hAnsi="Times New Roman"/>
          <w:sz w:val="28"/>
          <w:szCs w:val="28"/>
          <w:lang w:val="en-US"/>
        </w:rPr>
        <w:t>action</w:t>
      </w:r>
      <w:r w:rsidRPr="00A81DA8">
        <w:rPr>
          <w:rFonts w:ascii="Times New Roman" w:hAnsi="Times New Roman"/>
          <w:sz w:val="28"/>
          <w:szCs w:val="28"/>
        </w:rPr>
        <w:t>=</w:t>
      </w:r>
      <w:r w:rsidRPr="00A81DA8">
        <w:rPr>
          <w:rFonts w:ascii="Times New Roman" w:hAnsi="Times New Roman"/>
          <w:sz w:val="28"/>
          <w:szCs w:val="28"/>
          <w:lang w:val="en-US"/>
        </w:rPr>
        <w:t>view</w:t>
      </w:r>
      <w:r w:rsidRPr="00A81DA8">
        <w:rPr>
          <w:rFonts w:ascii="Times New Roman" w:hAnsi="Times New Roman"/>
          <w:sz w:val="28"/>
          <w:szCs w:val="28"/>
        </w:rPr>
        <w:t>&amp;</w:t>
      </w:r>
      <w:r w:rsidRPr="00A81DA8">
        <w:rPr>
          <w:rFonts w:ascii="Times New Roman" w:hAnsi="Times New Roman"/>
          <w:sz w:val="28"/>
          <w:szCs w:val="28"/>
          <w:lang w:val="en-US"/>
        </w:rPr>
        <w:t>id</w:t>
      </w:r>
      <w:r w:rsidRPr="00A81DA8">
        <w:rPr>
          <w:rFonts w:ascii="Times New Roman" w:hAnsi="Times New Roman"/>
          <w:sz w:val="28"/>
          <w:szCs w:val="28"/>
        </w:rPr>
        <w:t>=16832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 xml:space="preserve">Arpi C. Incursions, Now and Then / Claude Arpi // Indian Defence Review. </w:t>
      </w:r>
      <w:r w:rsidRPr="00A81DA8">
        <w:rPr>
          <w:rFonts w:ascii="Times New Roman" w:hAnsi="Times New Roman"/>
          <w:sz w:val="28"/>
          <w:szCs w:val="28"/>
        </w:rPr>
        <w:t>2009. October – December. Vol. 24.4. P. 73, 74, 77.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Arun Shouri. Digging Our Head Deeper in the Sand / Arun Shouri // Indian E</w:t>
      </w:r>
      <w:r w:rsidRPr="00A81DA8">
        <w:rPr>
          <w:rFonts w:ascii="Times New Roman" w:hAnsi="Times New Roman"/>
          <w:sz w:val="28"/>
          <w:szCs w:val="28"/>
          <w:lang w:val="en-US"/>
        </w:rPr>
        <w:t>x</w:t>
      </w:r>
      <w:r w:rsidRPr="00A81DA8">
        <w:rPr>
          <w:rFonts w:ascii="Times New Roman" w:hAnsi="Times New Roman"/>
          <w:sz w:val="28"/>
          <w:szCs w:val="28"/>
          <w:lang w:val="en-US"/>
        </w:rPr>
        <w:t>press : news website. 2009. April 7. URL: http://www.indianexpress/com/news/ di</w:t>
      </w:r>
      <w:r w:rsidRPr="00A81DA8">
        <w:rPr>
          <w:rFonts w:ascii="Times New Roman" w:hAnsi="Times New Roman"/>
          <w:sz w:val="28"/>
          <w:szCs w:val="28"/>
          <w:lang w:val="en-US"/>
        </w:rPr>
        <w:t>g</w:t>
      </w:r>
      <w:r w:rsidRPr="00A81DA8">
        <w:rPr>
          <w:rFonts w:ascii="Times New Roman" w:hAnsi="Times New Roman"/>
          <w:sz w:val="28"/>
          <w:szCs w:val="28"/>
          <w:lang w:val="en-US"/>
        </w:rPr>
        <w:t xml:space="preserve">ging-our-head-deeper-in-the-sand/443896/.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 xml:space="preserve">Arun Shouri. Facing Down the Neighbourhood Bully / Arun Shouri // Indian Express : news website. 2009. April 7. URL: </w:t>
      </w:r>
      <w:r w:rsidRPr="00A81DA8">
        <w:rPr>
          <w:rFonts w:ascii="Times New Roman" w:hAnsi="Times New Roman"/>
          <w:sz w:val="28"/>
          <w:szCs w:val="28"/>
          <w:lang w:val="en-US"/>
        </w:rPr>
        <w:lastRenderedPageBreak/>
        <w:t xml:space="preserve">http//www.indianexpress.com/news/fac- ing-down-the-neighbourhood-bully/444456/.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Christensen T. J. The Adventages of an Assertive China / Thomas  J. Christe</w:t>
      </w:r>
      <w:r w:rsidRPr="00A81DA8">
        <w:rPr>
          <w:rFonts w:ascii="Times New Roman" w:hAnsi="Times New Roman"/>
          <w:sz w:val="28"/>
          <w:szCs w:val="28"/>
          <w:lang w:val="en-US"/>
        </w:rPr>
        <w:t>n</w:t>
      </w:r>
      <w:r w:rsidRPr="00A81DA8">
        <w:rPr>
          <w:rFonts w:ascii="Times New Roman" w:hAnsi="Times New Roman"/>
          <w:sz w:val="28"/>
          <w:szCs w:val="28"/>
          <w:lang w:val="en-US"/>
        </w:rPr>
        <w:t xml:space="preserve">sen // Foreign Affairs. 2011. March-April. P. 54.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Clarke</w:t>
      </w:r>
      <w:r w:rsidRPr="00A81DA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1DA8">
        <w:rPr>
          <w:rFonts w:ascii="Times New Roman" w:hAnsi="Times New Roman"/>
          <w:sz w:val="28"/>
          <w:szCs w:val="28"/>
          <w:lang w:val="en-US"/>
        </w:rPr>
        <w:t>M.E. In the Eye of Power: China and Xinjiang from the Qing Conquest to the «New Great Game» for Central Asia, 1757-2004. Griffith University, 2004. 569 p.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Connors M. The New Global Politics of the Asia-Pacific. – London: RoutledgeCurzon, 2004. – 225 p.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Ginsburgs G. Pinkele C.F. The Sino-Soviet Territorial Dispute 1949-64. Praeger Publishers, 1978.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He Xian. Scientical and technical cooperation between Xinagjiang and five countries in Central Asia/ Ren Hong, Zhang Xiaoyun, Li Jiang// Scientical and tec</w:t>
      </w:r>
      <w:r w:rsidRPr="00A81DA8">
        <w:rPr>
          <w:rFonts w:ascii="Times New Roman" w:hAnsi="Times New Roman"/>
          <w:sz w:val="28"/>
          <w:szCs w:val="28"/>
          <w:lang w:val="en-US"/>
        </w:rPr>
        <w:t>h</w:t>
      </w:r>
      <w:r w:rsidRPr="00A81DA8">
        <w:rPr>
          <w:rFonts w:ascii="Times New Roman" w:hAnsi="Times New Roman"/>
          <w:sz w:val="28"/>
          <w:szCs w:val="28"/>
          <w:lang w:val="en-US"/>
        </w:rPr>
        <w:t xml:space="preserve">nical information and economy. – Vol.21，–No.6，– 2012. – pp. 160-165.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Hindley M., Bridge J. South China Sea: the Spratly and Paracel Islands Dispute // The World Today. June 1994. P. 9–12.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 xml:space="preserve">Holslag J. The Persistent Security Dilemma between China and India / Jonathan Holslag // The Journal of Strategic Studies. 2009. December. Vol. 32 (6). P. 820, 821. URL: http://www.vub.ac.be/biccs/site/assets/files/Jonathan%20misc/20091216%20 -%20Journal%20of%20Strategic%20Studies.pdf.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Jabin T. Jacob. Sino-Indian Boundary Dispute: Present Imperfect and Future Tense? / Jabin T. Jacob // Institute of Peace and Conflict Studies : website. 2010. June 24. URL: http://www.ipcs.org/article/china/sino-indian-boundary-dispute-present-imperfect-andfuture-tense-3166.html.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James Clad, Sean M. McDonald, and Bruce Vaughn, eds., The Borderlands of Southeast Asia.– Washington, DC: National</w:t>
      </w:r>
      <w:r w:rsidRPr="00A81DA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1DA8">
        <w:rPr>
          <w:rFonts w:ascii="Times New Roman" w:hAnsi="Times New Roman"/>
          <w:sz w:val="28"/>
          <w:szCs w:val="28"/>
          <w:lang w:val="en-US"/>
        </w:rPr>
        <w:t>Defense University, 2011.– Р. 121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Japan’s International Relations. Politics, Economics and Security. Ed. by G. Hook. – Routledge, 2007. – 367 p.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lastRenderedPageBreak/>
        <w:t>Kanwal Sibal. India and its neighbours / Kanwal Sibal // Indian Defence R</w:t>
      </w:r>
      <w:r w:rsidRPr="00A81DA8">
        <w:rPr>
          <w:rFonts w:ascii="Times New Roman" w:hAnsi="Times New Roman"/>
          <w:sz w:val="28"/>
          <w:szCs w:val="28"/>
          <w:lang w:val="en-US"/>
        </w:rPr>
        <w:t>e</w:t>
      </w:r>
      <w:r w:rsidRPr="00A81DA8">
        <w:rPr>
          <w:rFonts w:ascii="Times New Roman" w:hAnsi="Times New Roman"/>
          <w:sz w:val="28"/>
          <w:szCs w:val="28"/>
          <w:lang w:val="en-US"/>
        </w:rPr>
        <w:t xml:space="preserve">view. </w:t>
      </w:r>
      <w:r w:rsidRPr="00A81DA8">
        <w:rPr>
          <w:rFonts w:ascii="Times New Roman" w:hAnsi="Times New Roman"/>
          <w:sz w:val="28"/>
          <w:szCs w:val="28"/>
        </w:rPr>
        <w:t>2010. January/March. Vol. 25.1. P. 143.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 xml:space="preserve">Li Hongmei. What is beyond the physical hire / Li Hongmei // People's daily Online. 2009. August 12. URL: http://www.defence.pk./ forums/china-defence/35049-what-beyond-phisical-line.html.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 Lo Chikin.</w:t>
      </w:r>
      <w:r w:rsidRPr="00A81DA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81DA8">
        <w:rPr>
          <w:rFonts w:ascii="Times New Roman" w:hAnsi="Times New Roman"/>
          <w:sz w:val="28"/>
          <w:szCs w:val="28"/>
          <w:lang w:val="en-US"/>
        </w:rPr>
        <w:t>China’s policy towards territorial disputes: the case of the South China Sea Islands.– N. Y., 1989.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Lohmeyer M. The Diaoyu / Senkaku Islands Dispute. – University of Cante</w:t>
      </w:r>
      <w:r w:rsidRPr="00A81DA8">
        <w:rPr>
          <w:rFonts w:ascii="Times New Roman" w:hAnsi="Times New Roman"/>
          <w:sz w:val="28"/>
          <w:szCs w:val="28"/>
          <w:lang w:val="en-US"/>
        </w:rPr>
        <w:t>r</w:t>
      </w:r>
      <w:r w:rsidRPr="00A81DA8">
        <w:rPr>
          <w:rFonts w:ascii="Times New Roman" w:hAnsi="Times New Roman"/>
          <w:sz w:val="28"/>
          <w:szCs w:val="28"/>
          <w:lang w:val="en-US"/>
        </w:rPr>
        <w:t>bury, 2008. – 247 c.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Malik J. M. India-China Relations / J. Mohan Malik // Asia-Pacific Center for Security Studies : website. 2009. P. 1150. URL: http://www.apcss.org/wp-content/uploads/2011/03/India-China_Relations.pdf.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Malon D. M., Rohan M. India and China: Conflict and Cooperation / Malon David M., Mukherjee Rohan // Survival: Global Politics and Strategy. 2010. Febr</w:t>
      </w:r>
      <w:r w:rsidRPr="00A81DA8">
        <w:rPr>
          <w:rFonts w:ascii="Times New Roman" w:hAnsi="Times New Roman"/>
          <w:sz w:val="28"/>
          <w:szCs w:val="28"/>
          <w:lang w:val="en-US"/>
        </w:rPr>
        <w:t>u</w:t>
      </w:r>
      <w:r w:rsidRPr="00A81DA8">
        <w:rPr>
          <w:rFonts w:ascii="Times New Roman" w:hAnsi="Times New Roman"/>
          <w:sz w:val="28"/>
          <w:szCs w:val="28"/>
          <w:lang w:val="en-US"/>
        </w:rPr>
        <w:t>ary-March. Vol. 52. P. 138.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Parthasarathy G. Testing India once again / G. Parthasarathy // Asian Affairs. 2009. October. P. 14, 19.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Pei Yuanying. The Five Principles of Peaceful Coexistence and China’s D</w:t>
      </w:r>
      <w:r w:rsidRPr="00A81DA8">
        <w:rPr>
          <w:rFonts w:ascii="Times New Roman" w:hAnsi="Times New Roman"/>
          <w:sz w:val="28"/>
          <w:szCs w:val="28"/>
          <w:lang w:val="en-US"/>
        </w:rPr>
        <w:t>i</w:t>
      </w:r>
      <w:r w:rsidRPr="00A81DA8">
        <w:rPr>
          <w:rFonts w:ascii="Times New Roman" w:hAnsi="Times New Roman"/>
          <w:sz w:val="28"/>
          <w:szCs w:val="28"/>
          <w:lang w:val="en-US"/>
        </w:rPr>
        <w:t>plomacy in the New Period. Materials of Chinese Institute of International Studies. URL: http://www.ciis.org.cn/2005-02-25/50821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Prakash</w:t>
      </w:r>
      <w:r w:rsidRPr="00A81DA8">
        <w:rPr>
          <w:rFonts w:ascii="Times New Roman" w:hAnsi="Times New Roman"/>
          <w:sz w:val="28"/>
          <w:szCs w:val="28"/>
          <w:lang w:val="uk-UA"/>
        </w:rPr>
        <w:t xml:space="preserve"> N</w:t>
      </w:r>
      <w:r w:rsidRPr="00A81DA8">
        <w:rPr>
          <w:rFonts w:ascii="Times New Roman" w:hAnsi="Times New Roman"/>
          <w:sz w:val="28"/>
          <w:szCs w:val="28"/>
          <w:lang w:val="en-US"/>
        </w:rPr>
        <w:t xml:space="preserve">. Cautions and constructive / Nanda Prakash // Asian Affairs. 2009. November. P. 7–9.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Raja Mohan C. Rising India: Partner in Shaping the Global Commons? / C. R</w:t>
      </w:r>
      <w:r w:rsidRPr="00A81DA8">
        <w:rPr>
          <w:rFonts w:ascii="Times New Roman" w:hAnsi="Times New Roman"/>
          <w:sz w:val="28"/>
          <w:szCs w:val="28"/>
          <w:lang w:val="en-US"/>
        </w:rPr>
        <w:t>a</w:t>
      </w:r>
      <w:r w:rsidRPr="00A81DA8">
        <w:rPr>
          <w:rFonts w:ascii="Times New Roman" w:hAnsi="Times New Roman"/>
          <w:sz w:val="28"/>
          <w:szCs w:val="28"/>
          <w:lang w:val="en-US"/>
        </w:rPr>
        <w:t xml:space="preserve">ja Mohan // The Washington Quarterly : mag. website. 2010. P. 133–148.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Robert D. Kaplan The Geography of Chinese Power // Foreign Affairs.– May–June, 2010.– №3.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Shepard A. Oil on Troubled Waters: Indonesian Sponsorship of the South Ch</w:t>
      </w:r>
      <w:r w:rsidRPr="00A81DA8">
        <w:rPr>
          <w:rFonts w:ascii="Times New Roman" w:hAnsi="Times New Roman"/>
          <w:sz w:val="28"/>
          <w:szCs w:val="28"/>
          <w:lang w:val="en-US"/>
        </w:rPr>
        <w:t>i</w:t>
      </w:r>
      <w:r w:rsidRPr="00A81DA8">
        <w:rPr>
          <w:rFonts w:ascii="Times New Roman" w:hAnsi="Times New Roman"/>
          <w:sz w:val="28"/>
          <w:szCs w:val="28"/>
          <w:lang w:val="en-US"/>
        </w:rPr>
        <w:t xml:space="preserve">na Sea Workshops // Studies in Confl ict and Terrorism. Washington, 1995. Vol. 18. Р. 1–17.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lastRenderedPageBreak/>
        <w:t>Tai Sung An. The Sino-Soviet Territorial Dispute. Philodelphia: The Westmi</w:t>
      </w:r>
      <w:r w:rsidRPr="00A81DA8">
        <w:rPr>
          <w:rFonts w:ascii="Times New Roman" w:hAnsi="Times New Roman"/>
          <w:sz w:val="28"/>
          <w:szCs w:val="28"/>
          <w:lang w:val="en-US"/>
        </w:rPr>
        <w:t>n</w:t>
      </w:r>
      <w:r w:rsidRPr="00A81DA8">
        <w:rPr>
          <w:rFonts w:ascii="Times New Roman" w:hAnsi="Times New Roman"/>
          <w:sz w:val="28"/>
          <w:szCs w:val="28"/>
          <w:lang w:val="en-US"/>
        </w:rPr>
        <w:t>ster Press. 1981.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Treaty of Peace with Japan. // http://www.taiwandocuments.org/sanfrancisco01.htm.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Tsien-hua Tsui. Sino-Soviet Border Dispute in the 1970s. Mosaic Press, 1983.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 xml:space="preserve">UNITED NATIONS CONVENTION ON THE LAW OF THE SEA. -11.1994. Article 59. // </w:t>
      </w:r>
      <w:r w:rsidRPr="00A81DA8">
        <w:rPr>
          <w:rFonts w:ascii="Times New Roman" w:hAnsi="Times New Roman" w:hint="eastAsia"/>
          <w:sz w:val="28"/>
          <w:szCs w:val="28"/>
          <w:lang w:val="en-US"/>
        </w:rPr>
        <w:t xml:space="preserve">URL: </w:t>
      </w:r>
      <w:hyperlink r:id="rId9" w:history="1">
        <w:r w:rsidRPr="00A81DA8">
          <w:rPr>
            <w:rFonts w:ascii="Times New Roman" w:hAnsi="Times New Roman"/>
            <w:sz w:val="28"/>
            <w:szCs w:val="28"/>
            <w:lang w:val="en-US"/>
          </w:rPr>
          <w:t>http://www.un.org/Depts/los/convention_agreements/texts/unclos/closindx.htm</w:t>
        </w:r>
      </w:hyperlink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United Nations Convention on the Law of the Sea. Article 121. Regime of i</w:t>
      </w:r>
      <w:r w:rsidRPr="00A81DA8">
        <w:rPr>
          <w:rFonts w:ascii="Times New Roman" w:hAnsi="Times New Roman"/>
          <w:sz w:val="28"/>
          <w:szCs w:val="28"/>
          <w:lang w:val="en-US"/>
        </w:rPr>
        <w:t>s</w:t>
      </w:r>
      <w:r w:rsidRPr="00A81DA8">
        <w:rPr>
          <w:rFonts w:ascii="Times New Roman" w:hAnsi="Times New Roman"/>
          <w:sz w:val="28"/>
          <w:szCs w:val="28"/>
          <w:lang w:val="en-US"/>
        </w:rPr>
        <w:t>lands, P63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 w:hint="eastAsia"/>
          <w:sz w:val="28"/>
          <w:szCs w:val="28"/>
          <w:lang w:val="en-US"/>
        </w:rPr>
        <w:t xml:space="preserve">URL: </w:t>
      </w:r>
      <w:r w:rsidRPr="00A81DA8">
        <w:rPr>
          <w:rFonts w:ascii="Times New Roman" w:hAnsi="Times New Roman"/>
          <w:sz w:val="28"/>
          <w:szCs w:val="28"/>
          <w:lang w:val="en-US"/>
        </w:rPr>
        <w:t>http://www.un.org/depts/los/convention_agreements/texts/unclos/unclos_e.pdf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 xml:space="preserve">Verma V. K. China: friend or foe / V. K.  Verma // Indian Defence Review. 2010. January – March. </w:t>
      </w:r>
      <w:r w:rsidRPr="00A81DA8">
        <w:rPr>
          <w:rFonts w:ascii="Times New Roman" w:hAnsi="Times New Roman"/>
          <w:sz w:val="28"/>
          <w:szCs w:val="28"/>
        </w:rPr>
        <w:t xml:space="preserve">Vol. 25.1. P. 140– 42. </w:t>
      </w:r>
    </w:p>
    <w:p w:rsidR="00342F07" w:rsidRPr="00A81DA8" w:rsidRDefault="00342F07" w:rsidP="00342F07">
      <w:pPr>
        <w:pStyle w:val="a8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  <w:lang w:val="en-US"/>
        </w:rPr>
      </w:pPr>
      <w:r w:rsidRPr="00A81DA8">
        <w:rPr>
          <w:rFonts w:ascii="Times New Roman" w:hAnsi="Times New Roman"/>
          <w:sz w:val="28"/>
          <w:szCs w:val="28"/>
          <w:lang w:val="en-US"/>
        </w:rPr>
        <w:t>Zhang Yan. India-China Relations In One of the Best Periods In History / Zhang Yan // The Hindu : news website. 2009. April 9. http://www.hindu.com/2009/04/09/ stories/2009040955800900.htm.</w:t>
      </w:r>
    </w:p>
    <w:p w:rsidR="00167B87" w:rsidRDefault="00167B87" w:rsidP="00DB30B1">
      <w:bookmarkStart w:id="13" w:name="_GoBack"/>
      <w:bookmarkEnd w:id="13"/>
    </w:p>
    <w:sectPr w:rsidR="00167B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F84324"/>
    <w:multiLevelType w:val="hybridMultilevel"/>
    <w:tmpl w:val="10724A1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C83"/>
    <w:rsid w:val="00167B87"/>
    <w:rsid w:val="002E6C83"/>
    <w:rsid w:val="00342F07"/>
    <w:rsid w:val="00DB3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170E92-DE27-4881-B663-7504FE098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30B1"/>
    <w:pPr>
      <w:spacing w:line="256" w:lineRule="auto"/>
    </w:pPr>
    <w:rPr>
      <w:rFonts w:ascii="Calibri" w:eastAsia="Times New Roman" w:hAnsi="Calibri" w:cs="Times New Roman"/>
      <w:lang w:eastAsia="ja-JP"/>
    </w:rPr>
  </w:style>
  <w:style w:type="paragraph" w:styleId="1">
    <w:name w:val="heading 1"/>
    <w:basedOn w:val="a"/>
    <w:next w:val="a"/>
    <w:link w:val="10"/>
    <w:uiPriority w:val="9"/>
    <w:qFormat/>
    <w:rsid w:val="00DB30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B30B1"/>
    <w:pPr>
      <w:spacing w:after="0" w:line="240" w:lineRule="auto"/>
    </w:pPr>
    <w:rPr>
      <w:rFonts w:ascii="Calibri" w:eastAsia="Calibri" w:hAnsi="Calibri" w:cs="Times New Roman"/>
      <w:sz w:val="24"/>
      <w:szCs w:val="24"/>
      <w:lang w:val="en-US"/>
    </w:rPr>
  </w:style>
  <w:style w:type="paragraph" w:styleId="a4">
    <w:name w:val="Body Text"/>
    <w:basedOn w:val="a"/>
    <w:link w:val="a5"/>
    <w:uiPriority w:val="1"/>
    <w:qFormat/>
    <w:rsid w:val="00DB30B1"/>
    <w:pPr>
      <w:autoSpaceDE w:val="0"/>
      <w:autoSpaceDN w:val="0"/>
      <w:adjustRightInd w:val="0"/>
      <w:spacing w:after="0" w:line="240" w:lineRule="auto"/>
      <w:ind w:left="39"/>
    </w:pPr>
    <w:rPr>
      <w:rFonts w:ascii="Times New Roman" w:eastAsia="Calibri" w:hAnsi="Times New Roman"/>
      <w:lang w:eastAsia="en-US"/>
    </w:rPr>
  </w:style>
  <w:style w:type="character" w:customStyle="1" w:styleId="a5">
    <w:name w:val="Основной текст Знак"/>
    <w:basedOn w:val="a0"/>
    <w:link w:val="a4"/>
    <w:uiPriority w:val="1"/>
    <w:rsid w:val="00DB30B1"/>
    <w:rPr>
      <w:rFonts w:ascii="Times New Roman" w:eastAsia="Calibri" w:hAnsi="Times New Roman" w:cs="Times New Roman"/>
    </w:rPr>
  </w:style>
  <w:style w:type="character" w:customStyle="1" w:styleId="10">
    <w:name w:val="Заголовок 1 Знак"/>
    <w:basedOn w:val="a0"/>
    <w:link w:val="1"/>
    <w:uiPriority w:val="9"/>
    <w:rsid w:val="00DB30B1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ja-JP"/>
    </w:rPr>
  </w:style>
  <w:style w:type="paragraph" w:styleId="a6">
    <w:name w:val="TOC Heading"/>
    <w:basedOn w:val="1"/>
    <w:next w:val="a"/>
    <w:uiPriority w:val="39"/>
    <w:unhideWhenUsed/>
    <w:qFormat/>
    <w:rsid w:val="00DB30B1"/>
    <w:pPr>
      <w:spacing w:before="480" w:line="276" w:lineRule="auto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39"/>
    <w:unhideWhenUsed/>
    <w:rsid w:val="00DB30B1"/>
    <w:pPr>
      <w:spacing w:after="100"/>
    </w:pPr>
  </w:style>
  <w:style w:type="character" w:styleId="a7">
    <w:name w:val="Hyperlink"/>
    <w:basedOn w:val="a0"/>
    <w:uiPriority w:val="99"/>
    <w:unhideWhenUsed/>
    <w:rsid w:val="00DB30B1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342F07"/>
    <w:pPr>
      <w:spacing w:after="200" w:line="276" w:lineRule="auto"/>
      <w:ind w:left="720"/>
      <w:contextualSpacing/>
    </w:pPr>
    <w:rPr>
      <w:lang w:eastAsia="zh-CN"/>
    </w:rPr>
  </w:style>
  <w:style w:type="paragraph" w:customStyle="1" w:styleId="Default">
    <w:name w:val="Default"/>
    <w:rsid w:val="00342F07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9">
    <w:name w:val="footnote text"/>
    <w:basedOn w:val="a"/>
    <w:link w:val="aa"/>
    <w:unhideWhenUsed/>
    <w:qFormat/>
    <w:rsid w:val="00342F07"/>
    <w:pPr>
      <w:spacing w:after="0" w:line="240" w:lineRule="auto"/>
    </w:pPr>
    <w:rPr>
      <w:rFonts w:eastAsia="SimSun" w:cs="Arial"/>
      <w:sz w:val="20"/>
      <w:szCs w:val="20"/>
      <w:lang w:eastAsia="en-US"/>
    </w:rPr>
  </w:style>
  <w:style w:type="character" w:customStyle="1" w:styleId="aa">
    <w:name w:val="Текст сноски Знак"/>
    <w:basedOn w:val="a0"/>
    <w:link w:val="a9"/>
    <w:rsid w:val="00342F07"/>
    <w:rPr>
      <w:rFonts w:ascii="Calibri" w:eastAsia="SimSun" w:hAnsi="Calibri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177931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ocs.cntd.ru/document/90179959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nline.zakon.kz/Document/?doc_id=30275513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journals.iir.kiev.ua/index.php/pol_n/article/view/2906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un.org/Depts/los/convention_agreements/texts/unclos/closindx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3431</Words>
  <Characters>19557</Characters>
  <Application>Microsoft Office Word</Application>
  <DocSecurity>0</DocSecurity>
  <Lines>162</Lines>
  <Paragraphs>45</Paragraphs>
  <ScaleCrop>false</ScaleCrop>
  <Company/>
  <LinksUpToDate>false</LinksUpToDate>
  <CharactersWithSpaces>22943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2020-10-23T08:06:00Z</dcterms:created>
  <dcterms:modified xsi:type="dcterms:W3CDTF">2020-10-23T08:08:00Z</dcterms:modified>
</cp:coreProperties>
</file>