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43E51" w:rsidRPr="00643E51" w:rsidRDefault="00643E51" w:rsidP="00643E51">
      <w:pPr>
        <w:pStyle w:val="a9"/>
        <w:jc w:val="center"/>
        <w:rPr>
          <w:rFonts w:ascii="Times New Roman" w:hAnsi="Times New Roman" w:cs="Times New Roman"/>
          <w:sz w:val="28"/>
          <w:szCs w:val="28"/>
        </w:rPr>
      </w:pPr>
      <w:r w:rsidRPr="00643E51">
        <w:rPr>
          <w:rFonts w:ascii="Times New Roman" w:eastAsia="Times New Roman" w:hAnsi="Times New Roman" w:cs="Times New Roman"/>
          <w:sz w:val="28"/>
          <w:szCs w:val="28"/>
        </w:rPr>
        <w:t>Одеський національний університет імені І. І. Мечникова</w:t>
      </w:r>
    </w:p>
    <w:p w:rsidR="00643E51" w:rsidRPr="00643E51" w:rsidRDefault="00643E51" w:rsidP="00643E51">
      <w:pPr>
        <w:pStyle w:val="a9"/>
        <w:tabs>
          <w:tab w:val="center" w:pos="4844"/>
          <w:tab w:val="right" w:pos="9689"/>
        </w:tabs>
        <w:rPr>
          <w:rFonts w:ascii="Times New Roman" w:hAnsi="Times New Roman" w:cs="Times New Roman"/>
          <w:sz w:val="28"/>
          <w:szCs w:val="28"/>
          <w:vertAlign w:val="subscript"/>
        </w:rPr>
      </w:pPr>
      <w:r>
        <w:rPr>
          <w:rFonts w:ascii="Times New Roman" w:eastAsia="Times New Roman" w:hAnsi="Times New Roman" w:cs="Times New Roman"/>
          <w:sz w:val="28"/>
          <w:szCs w:val="28"/>
          <w:vertAlign w:val="subscript"/>
        </w:rPr>
        <w:tab/>
      </w:r>
      <w:r w:rsidRPr="00643E51">
        <w:rPr>
          <w:rFonts w:ascii="Times New Roman" w:eastAsia="Times New Roman" w:hAnsi="Times New Roman" w:cs="Times New Roman"/>
          <w:sz w:val="28"/>
          <w:szCs w:val="28"/>
          <w:vertAlign w:val="subscript"/>
        </w:rPr>
        <w:t>(повне найменування вищого навчального закладу)</w:t>
      </w:r>
      <w:r>
        <w:rPr>
          <w:rFonts w:ascii="Times New Roman" w:eastAsia="Times New Roman" w:hAnsi="Times New Roman" w:cs="Times New Roman"/>
          <w:sz w:val="28"/>
          <w:szCs w:val="28"/>
          <w:vertAlign w:val="subscript"/>
        </w:rPr>
        <w:tab/>
      </w:r>
    </w:p>
    <w:p w:rsidR="00643E51" w:rsidRPr="00643E51" w:rsidRDefault="00643E51" w:rsidP="00643E51">
      <w:pPr>
        <w:pStyle w:val="a9"/>
        <w:jc w:val="center"/>
        <w:rPr>
          <w:rFonts w:ascii="Times New Roman" w:hAnsi="Times New Roman" w:cs="Times New Roman"/>
          <w:sz w:val="28"/>
          <w:szCs w:val="28"/>
        </w:rPr>
      </w:pPr>
      <w:r w:rsidRPr="00643E51">
        <w:rPr>
          <w:rFonts w:ascii="Times New Roman" w:eastAsia="Times New Roman" w:hAnsi="Times New Roman" w:cs="Times New Roman"/>
          <w:sz w:val="28"/>
          <w:szCs w:val="28"/>
        </w:rPr>
        <w:t>Факультет історії та філософії</w:t>
      </w:r>
    </w:p>
    <w:p w:rsidR="00643E51" w:rsidRPr="00643E51" w:rsidRDefault="00643E51" w:rsidP="00643E51">
      <w:pPr>
        <w:pStyle w:val="a9"/>
        <w:jc w:val="center"/>
        <w:rPr>
          <w:rFonts w:ascii="Times New Roman" w:hAnsi="Times New Roman" w:cs="Times New Roman"/>
          <w:sz w:val="28"/>
          <w:szCs w:val="28"/>
          <w:vertAlign w:val="subscript"/>
        </w:rPr>
      </w:pPr>
      <w:r w:rsidRPr="00643E51">
        <w:rPr>
          <w:rFonts w:ascii="Times New Roman" w:eastAsia="Times New Roman" w:hAnsi="Times New Roman" w:cs="Times New Roman"/>
          <w:sz w:val="28"/>
          <w:szCs w:val="28"/>
          <w:vertAlign w:val="subscript"/>
        </w:rPr>
        <w:t>(повне найменування факультету)</w:t>
      </w:r>
    </w:p>
    <w:p w:rsidR="00643E51" w:rsidRPr="00643E51" w:rsidRDefault="00643E51" w:rsidP="00643E51">
      <w:pPr>
        <w:pStyle w:val="a9"/>
        <w:jc w:val="center"/>
        <w:rPr>
          <w:rFonts w:ascii="Times New Roman" w:hAnsi="Times New Roman" w:cs="Times New Roman"/>
          <w:sz w:val="28"/>
          <w:szCs w:val="28"/>
        </w:rPr>
      </w:pPr>
      <w:r w:rsidRPr="00643E51">
        <w:rPr>
          <w:rFonts w:ascii="Times New Roman" w:eastAsia="Times New Roman" w:hAnsi="Times New Roman" w:cs="Times New Roman"/>
          <w:sz w:val="28"/>
          <w:szCs w:val="28"/>
        </w:rPr>
        <w:t>Кафедра всесвітньої історії</w:t>
      </w:r>
    </w:p>
    <w:p w:rsidR="00643E51" w:rsidRPr="00643E51" w:rsidRDefault="00643E51" w:rsidP="00643E51">
      <w:pPr>
        <w:pStyle w:val="a9"/>
        <w:jc w:val="center"/>
        <w:rPr>
          <w:rFonts w:ascii="Times New Roman" w:hAnsi="Times New Roman" w:cs="Times New Roman"/>
          <w:sz w:val="28"/>
          <w:szCs w:val="28"/>
          <w:vertAlign w:val="subscript"/>
        </w:rPr>
      </w:pPr>
      <w:r w:rsidRPr="00643E51">
        <w:rPr>
          <w:rFonts w:ascii="Times New Roman" w:eastAsia="Times New Roman" w:hAnsi="Times New Roman" w:cs="Times New Roman"/>
          <w:sz w:val="28"/>
          <w:szCs w:val="28"/>
          <w:vertAlign w:val="subscript"/>
        </w:rPr>
        <w:t>(повна назва кафедри)</w:t>
      </w:r>
    </w:p>
    <w:p w:rsidR="00643E51" w:rsidRPr="00643E51" w:rsidRDefault="00643E51" w:rsidP="00643E51">
      <w:pPr>
        <w:pStyle w:val="a9"/>
        <w:jc w:val="center"/>
        <w:rPr>
          <w:rFonts w:ascii="Times New Roman" w:hAnsi="Times New Roman" w:cs="Times New Roman"/>
          <w:sz w:val="28"/>
          <w:szCs w:val="28"/>
        </w:rPr>
      </w:pPr>
    </w:p>
    <w:p w:rsidR="00643E51" w:rsidRPr="00643E51" w:rsidRDefault="00643E51" w:rsidP="00643E51">
      <w:pPr>
        <w:pStyle w:val="a9"/>
        <w:jc w:val="center"/>
        <w:rPr>
          <w:rFonts w:ascii="Times New Roman" w:hAnsi="Times New Roman" w:cs="Times New Roman"/>
          <w:sz w:val="28"/>
          <w:szCs w:val="28"/>
        </w:rPr>
      </w:pPr>
    </w:p>
    <w:p w:rsidR="00643E51" w:rsidRPr="00643E51" w:rsidRDefault="00643E51" w:rsidP="00643E51">
      <w:pPr>
        <w:pStyle w:val="a9"/>
        <w:jc w:val="center"/>
        <w:rPr>
          <w:rFonts w:ascii="Times New Roman" w:hAnsi="Times New Roman" w:cs="Times New Roman"/>
          <w:sz w:val="28"/>
          <w:szCs w:val="28"/>
        </w:rPr>
      </w:pPr>
    </w:p>
    <w:p w:rsidR="00643E51" w:rsidRPr="00643E51" w:rsidRDefault="00643E51" w:rsidP="00643E51">
      <w:pPr>
        <w:pStyle w:val="a9"/>
        <w:jc w:val="center"/>
        <w:rPr>
          <w:rFonts w:ascii="Times New Roman" w:hAnsi="Times New Roman" w:cs="Times New Roman"/>
          <w:sz w:val="28"/>
          <w:szCs w:val="28"/>
        </w:rPr>
      </w:pPr>
      <w:r w:rsidRPr="00643E51">
        <w:rPr>
          <w:rFonts w:ascii="Times New Roman" w:eastAsia="Times New Roman" w:hAnsi="Times New Roman" w:cs="Times New Roman"/>
          <w:b/>
          <w:sz w:val="28"/>
          <w:szCs w:val="28"/>
        </w:rPr>
        <w:t>Дипломна робота</w:t>
      </w:r>
    </w:p>
    <w:p w:rsidR="00643E51" w:rsidRPr="00643E51" w:rsidRDefault="00643E51" w:rsidP="00643E51">
      <w:pPr>
        <w:pStyle w:val="a9"/>
        <w:jc w:val="center"/>
        <w:rPr>
          <w:rFonts w:ascii="Times New Roman" w:hAnsi="Times New Roman" w:cs="Times New Roman"/>
          <w:sz w:val="28"/>
          <w:szCs w:val="28"/>
        </w:rPr>
      </w:pPr>
      <w:r w:rsidRPr="00643E51">
        <w:rPr>
          <w:rFonts w:ascii="Times New Roman" w:eastAsia="Times New Roman" w:hAnsi="Times New Roman" w:cs="Times New Roman"/>
          <w:sz w:val="28"/>
          <w:szCs w:val="28"/>
        </w:rPr>
        <w:t>на здобуття ступеня вищої освіти «магістр»</w:t>
      </w:r>
    </w:p>
    <w:p w:rsidR="00643E51" w:rsidRPr="00643E51" w:rsidRDefault="00643E51" w:rsidP="00643E51">
      <w:pPr>
        <w:pStyle w:val="a9"/>
        <w:jc w:val="center"/>
        <w:rPr>
          <w:rFonts w:ascii="Times New Roman" w:hAnsi="Times New Roman" w:cs="Times New Roman"/>
          <w:sz w:val="28"/>
          <w:szCs w:val="28"/>
        </w:rPr>
      </w:pPr>
    </w:p>
    <w:p w:rsidR="00643E51" w:rsidRPr="00643E51" w:rsidRDefault="00643E51" w:rsidP="00643E51">
      <w:pPr>
        <w:pStyle w:val="a9"/>
        <w:jc w:val="center"/>
        <w:rPr>
          <w:rFonts w:ascii="Times New Roman" w:hAnsi="Times New Roman" w:cs="Times New Roman"/>
          <w:sz w:val="28"/>
          <w:szCs w:val="28"/>
        </w:rPr>
      </w:pPr>
      <w:r w:rsidRPr="00643E51">
        <w:rPr>
          <w:rFonts w:ascii="Times New Roman" w:eastAsia="Times New Roman" w:hAnsi="Times New Roman" w:cs="Times New Roman"/>
          <w:sz w:val="28"/>
          <w:szCs w:val="28"/>
        </w:rPr>
        <w:t xml:space="preserve">на тему: </w:t>
      </w:r>
      <w:r w:rsidRPr="00643E51">
        <w:rPr>
          <w:rFonts w:ascii="Times New Roman" w:eastAsia="Times New Roman" w:hAnsi="Times New Roman" w:cs="Times New Roman"/>
          <w:b/>
          <w:sz w:val="28"/>
          <w:szCs w:val="28"/>
        </w:rPr>
        <w:t>«Жан Боден – видатний мислитель доби Ренесансу»</w:t>
      </w:r>
    </w:p>
    <w:p w:rsidR="00643E51" w:rsidRPr="00643E51" w:rsidRDefault="00643E51" w:rsidP="00643E51">
      <w:pPr>
        <w:pStyle w:val="a9"/>
        <w:jc w:val="center"/>
        <w:rPr>
          <w:rFonts w:ascii="Times New Roman" w:hAnsi="Times New Roman" w:cs="Times New Roman"/>
          <w:sz w:val="28"/>
          <w:szCs w:val="28"/>
          <w:lang w:val="en-US"/>
        </w:rPr>
      </w:pPr>
      <w:r w:rsidRPr="00643E51">
        <w:rPr>
          <w:rFonts w:ascii="Times New Roman" w:eastAsia="Times New Roman" w:hAnsi="Times New Roman" w:cs="Times New Roman"/>
          <w:sz w:val="28"/>
          <w:szCs w:val="28"/>
          <w:lang w:val="en-US"/>
        </w:rPr>
        <w:t>«Jean Bodin – an outstanding thinker of the Renaissance»</w:t>
      </w:r>
    </w:p>
    <w:p w:rsidR="00643E51" w:rsidRPr="00643E51" w:rsidRDefault="00643E51" w:rsidP="00643E51">
      <w:pPr>
        <w:pStyle w:val="a9"/>
        <w:jc w:val="center"/>
        <w:rPr>
          <w:rFonts w:ascii="Times New Roman" w:hAnsi="Times New Roman" w:cs="Times New Roman"/>
          <w:sz w:val="28"/>
          <w:szCs w:val="28"/>
          <w:lang w:val="en-US"/>
        </w:rPr>
      </w:pPr>
    </w:p>
    <w:p w:rsidR="00643E51" w:rsidRPr="00643E51" w:rsidRDefault="00643E51" w:rsidP="00643E51">
      <w:pPr>
        <w:pStyle w:val="a9"/>
        <w:jc w:val="center"/>
        <w:rPr>
          <w:rFonts w:ascii="Times New Roman" w:hAnsi="Times New Roman" w:cs="Times New Roman"/>
          <w:sz w:val="28"/>
          <w:szCs w:val="28"/>
          <w:lang w:val="en-US"/>
        </w:rPr>
      </w:pPr>
    </w:p>
    <w:p w:rsidR="00643E51" w:rsidRPr="00643E51" w:rsidRDefault="00643E51" w:rsidP="00643E51">
      <w:pPr>
        <w:pStyle w:val="a9"/>
        <w:jc w:val="center"/>
        <w:rPr>
          <w:rFonts w:ascii="Times New Roman" w:hAnsi="Times New Roman" w:cs="Times New Roman"/>
          <w:sz w:val="28"/>
          <w:szCs w:val="28"/>
          <w:lang w:val="en-US"/>
        </w:rPr>
      </w:pPr>
    </w:p>
    <w:p w:rsidR="00643E51" w:rsidRPr="00643E51" w:rsidRDefault="00643E51" w:rsidP="00643E51">
      <w:pPr>
        <w:pStyle w:val="a9"/>
        <w:jc w:val="center"/>
        <w:rPr>
          <w:rFonts w:ascii="Times New Roman" w:hAnsi="Times New Roman" w:cs="Times New Roman"/>
          <w:sz w:val="28"/>
          <w:szCs w:val="28"/>
          <w:lang w:val="en-US"/>
        </w:rPr>
      </w:pPr>
    </w:p>
    <w:p w:rsidR="00643E51" w:rsidRPr="00643E51" w:rsidRDefault="00643E51" w:rsidP="00643E51">
      <w:pPr>
        <w:pStyle w:val="a9"/>
        <w:jc w:val="right"/>
        <w:rPr>
          <w:rFonts w:ascii="Times New Roman" w:hAnsi="Times New Roman" w:cs="Times New Roman"/>
          <w:sz w:val="28"/>
          <w:szCs w:val="28"/>
        </w:rPr>
      </w:pPr>
      <w:r w:rsidRPr="00643E51">
        <w:rPr>
          <w:rFonts w:ascii="Times New Roman" w:eastAsia="Times New Roman" w:hAnsi="Times New Roman" w:cs="Times New Roman"/>
          <w:sz w:val="28"/>
          <w:szCs w:val="28"/>
        </w:rPr>
        <w:t>Виконала: студентка денної форми   навчання</w:t>
      </w:r>
    </w:p>
    <w:p w:rsidR="00643E51" w:rsidRPr="00643E51" w:rsidRDefault="00643E51" w:rsidP="00643E51">
      <w:pPr>
        <w:pStyle w:val="a9"/>
        <w:jc w:val="right"/>
        <w:rPr>
          <w:rFonts w:ascii="Times New Roman" w:hAnsi="Times New Roman" w:cs="Times New Roman"/>
          <w:sz w:val="28"/>
          <w:szCs w:val="28"/>
        </w:rPr>
      </w:pPr>
      <w:r w:rsidRPr="00643E51">
        <w:rPr>
          <w:rFonts w:ascii="Times New Roman" w:eastAsia="Times New Roman" w:hAnsi="Times New Roman" w:cs="Times New Roman"/>
          <w:sz w:val="28"/>
          <w:szCs w:val="28"/>
        </w:rPr>
        <w:t>спеціальності 032 Історія та археологія</w:t>
      </w:r>
    </w:p>
    <w:p w:rsidR="00643E51" w:rsidRPr="00643E51" w:rsidRDefault="00643E51" w:rsidP="00643E51">
      <w:pPr>
        <w:pStyle w:val="a9"/>
        <w:jc w:val="right"/>
        <w:rPr>
          <w:rFonts w:ascii="Times New Roman" w:eastAsia="Times New Roman" w:hAnsi="Times New Roman" w:cs="Times New Roman"/>
          <w:sz w:val="28"/>
          <w:szCs w:val="28"/>
        </w:rPr>
      </w:pPr>
      <w:r w:rsidRPr="00643E51">
        <w:rPr>
          <w:rFonts w:ascii="Times New Roman" w:eastAsia="Times New Roman" w:hAnsi="Times New Roman" w:cs="Times New Roman"/>
          <w:sz w:val="28"/>
          <w:szCs w:val="28"/>
        </w:rPr>
        <w:t xml:space="preserve">Карагодіна Катерина Геннадіївна                                               </w:t>
      </w:r>
    </w:p>
    <w:p w:rsidR="00643E51" w:rsidRPr="00643E51" w:rsidRDefault="00643E51" w:rsidP="00643E51">
      <w:pPr>
        <w:pStyle w:val="a9"/>
        <w:jc w:val="right"/>
        <w:rPr>
          <w:rFonts w:ascii="Times New Roman" w:hAnsi="Times New Roman" w:cs="Times New Roman"/>
          <w:sz w:val="28"/>
          <w:szCs w:val="28"/>
        </w:rPr>
      </w:pPr>
      <w:r w:rsidRPr="00643E51">
        <w:rPr>
          <w:rFonts w:ascii="Times New Roman" w:eastAsia="Times New Roman" w:hAnsi="Times New Roman" w:cs="Times New Roman"/>
          <w:sz w:val="28"/>
          <w:szCs w:val="28"/>
        </w:rPr>
        <w:t>Керівник   к.і.н., доц. Нємченко І. В.</w:t>
      </w:r>
    </w:p>
    <w:p w:rsidR="00643E51" w:rsidRPr="00643E51" w:rsidRDefault="00643E51" w:rsidP="00643E51">
      <w:pPr>
        <w:pStyle w:val="a9"/>
        <w:jc w:val="right"/>
        <w:rPr>
          <w:rFonts w:ascii="Times New Roman" w:hAnsi="Times New Roman" w:cs="Times New Roman"/>
          <w:sz w:val="28"/>
          <w:szCs w:val="28"/>
        </w:rPr>
      </w:pPr>
      <w:r w:rsidRPr="00643E51">
        <w:rPr>
          <w:rFonts w:ascii="Times New Roman" w:eastAsia="Times New Roman" w:hAnsi="Times New Roman" w:cs="Times New Roman"/>
          <w:sz w:val="28"/>
          <w:szCs w:val="28"/>
        </w:rPr>
        <w:t>Рецензент    д.ф.н., проф. Довгополова О. А.</w:t>
      </w:r>
    </w:p>
    <w:p w:rsidR="00643E51" w:rsidRPr="00643E51" w:rsidRDefault="00643E51" w:rsidP="00A4263B">
      <w:pPr>
        <w:autoSpaceDE w:val="0"/>
        <w:autoSpaceDN w:val="0"/>
        <w:adjustRightInd w:val="0"/>
        <w:spacing w:after="0" w:line="360" w:lineRule="auto"/>
        <w:ind w:right="57"/>
        <w:jc w:val="center"/>
        <w:rPr>
          <w:rFonts w:ascii="Times New Roman" w:hAnsi="Times New Roman" w:cs="Times New Roman"/>
          <w:color w:val="222222"/>
          <w:sz w:val="28"/>
          <w:szCs w:val="28"/>
        </w:rPr>
      </w:pPr>
    </w:p>
    <w:p w:rsidR="00643E51" w:rsidRDefault="00643E51" w:rsidP="00643E51">
      <w:pPr>
        <w:autoSpaceDE w:val="0"/>
        <w:autoSpaceDN w:val="0"/>
        <w:adjustRightInd w:val="0"/>
        <w:spacing w:after="0" w:line="360" w:lineRule="auto"/>
        <w:ind w:right="57"/>
        <w:rPr>
          <w:rFonts w:ascii="Times New Roman" w:hAnsi="Times New Roman" w:cs="Times New Roman"/>
          <w:color w:val="222222"/>
          <w:sz w:val="28"/>
          <w:szCs w:val="28"/>
        </w:rPr>
      </w:pPr>
    </w:p>
    <w:tbl>
      <w:tblPr>
        <w:tblW w:w="9988" w:type="dxa"/>
        <w:jc w:val="center"/>
        <w:tblLayout w:type="fixed"/>
        <w:tblCellMar>
          <w:left w:w="10" w:type="dxa"/>
          <w:right w:w="10" w:type="dxa"/>
        </w:tblCellMar>
        <w:tblLook w:val="04A0" w:firstRow="1" w:lastRow="0" w:firstColumn="1" w:lastColumn="0" w:noHBand="0" w:noVBand="1"/>
      </w:tblPr>
      <w:tblGrid>
        <w:gridCol w:w="5143"/>
        <w:gridCol w:w="4845"/>
      </w:tblGrid>
      <w:tr w:rsidR="00643E51" w:rsidRPr="00643E51" w:rsidTr="00643E51">
        <w:trPr>
          <w:jc w:val="center"/>
        </w:trPr>
        <w:tc>
          <w:tcPr>
            <w:tcW w:w="5143" w:type="dxa"/>
            <w:tcBorders>
              <w:top w:val="single" w:sz="2" w:space="0" w:color="000000"/>
              <w:left w:val="single" w:sz="2" w:space="0" w:color="000000"/>
              <w:bottom w:val="single" w:sz="2" w:space="0" w:color="000000"/>
              <w:right w:val="single" w:sz="2" w:space="0" w:color="000000"/>
            </w:tcBorders>
            <w:shd w:val="clear" w:color="auto" w:fill="FFFFFF"/>
            <w:tcMar>
              <w:left w:w="108" w:type="dxa"/>
              <w:right w:w="108" w:type="dxa"/>
            </w:tcMar>
          </w:tcPr>
          <w:p w:rsidR="00643E51" w:rsidRPr="00643E51" w:rsidRDefault="00643E51" w:rsidP="00643E51">
            <w:pPr>
              <w:widowControl w:val="0"/>
              <w:suppressAutoHyphens/>
              <w:overflowPunct w:val="0"/>
              <w:autoSpaceDE w:val="0"/>
              <w:autoSpaceDN w:val="0"/>
              <w:spacing w:after="0" w:line="240" w:lineRule="auto"/>
              <w:textAlignment w:val="baseline"/>
              <w:rPr>
                <w:rFonts w:ascii="Calibri" w:eastAsia="Times New Roman" w:hAnsi="Calibri" w:cs="Times New Roman"/>
                <w:kern w:val="3"/>
              </w:rPr>
            </w:pPr>
            <w:r w:rsidRPr="00643E51">
              <w:rPr>
                <w:rFonts w:ascii="Times New Roman" w:eastAsia="Times New Roman" w:hAnsi="Times New Roman" w:cs="Times New Roman"/>
                <w:kern w:val="3"/>
                <w:sz w:val="28"/>
              </w:rPr>
              <w:t>Рекомендовано до захисту:</w:t>
            </w:r>
          </w:p>
          <w:p w:rsidR="00643E51" w:rsidRPr="00643E51" w:rsidRDefault="00643E51" w:rsidP="00643E51">
            <w:pPr>
              <w:widowControl w:val="0"/>
              <w:suppressAutoHyphens/>
              <w:overflowPunct w:val="0"/>
              <w:autoSpaceDE w:val="0"/>
              <w:autoSpaceDN w:val="0"/>
              <w:spacing w:before="120" w:after="0" w:line="240" w:lineRule="auto"/>
              <w:textAlignment w:val="baseline"/>
              <w:rPr>
                <w:rFonts w:ascii="Calibri" w:eastAsia="Times New Roman" w:hAnsi="Calibri" w:cs="Times New Roman"/>
                <w:kern w:val="3"/>
              </w:rPr>
            </w:pPr>
            <w:r w:rsidRPr="00643E51">
              <w:rPr>
                <w:rFonts w:ascii="Times New Roman" w:eastAsia="Times New Roman" w:hAnsi="Times New Roman" w:cs="Times New Roman"/>
                <w:kern w:val="3"/>
                <w:sz w:val="28"/>
              </w:rPr>
              <w:t>Протокол засідання кафедри</w:t>
            </w:r>
          </w:p>
          <w:p w:rsidR="00643E51" w:rsidRPr="00643E51" w:rsidRDefault="00643E51" w:rsidP="00643E51">
            <w:pPr>
              <w:widowControl w:val="0"/>
              <w:suppressAutoHyphens/>
              <w:overflowPunct w:val="0"/>
              <w:autoSpaceDE w:val="0"/>
              <w:autoSpaceDN w:val="0"/>
              <w:spacing w:before="120" w:after="0" w:line="240" w:lineRule="auto"/>
              <w:textAlignment w:val="baseline"/>
              <w:rPr>
                <w:rFonts w:ascii="Calibri" w:eastAsia="Times New Roman" w:hAnsi="Calibri" w:cs="Times New Roman"/>
                <w:kern w:val="3"/>
              </w:rPr>
            </w:pPr>
            <w:r w:rsidRPr="00643E51">
              <w:rPr>
                <w:rFonts w:ascii="Segoe UI Symbol" w:eastAsia="Segoe UI Symbol" w:hAnsi="Segoe UI Symbol" w:cs="Segoe UI Symbol"/>
                <w:kern w:val="3"/>
                <w:sz w:val="28"/>
              </w:rPr>
              <w:t>№</w:t>
            </w:r>
            <w:r w:rsidRPr="00643E51">
              <w:rPr>
                <w:rFonts w:ascii="Times New Roman" w:eastAsia="Times New Roman" w:hAnsi="Times New Roman" w:cs="Times New Roman"/>
                <w:kern w:val="3"/>
                <w:sz w:val="28"/>
              </w:rPr>
              <w:t xml:space="preserve"> __ від _________ 2020 р.</w:t>
            </w:r>
          </w:p>
          <w:p w:rsidR="00643E51" w:rsidRPr="00643E51" w:rsidRDefault="00643E51" w:rsidP="00643E51">
            <w:pPr>
              <w:widowControl w:val="0"/>
              <w:suppressAutoHyphens/>
              <w:overflowPunct w:val="0"/>
              <w:autoSpaceDE w:val="0"/>
              <w:autoSpaceDN w:val="0"/>
              <w:spacing w:before="600" w:after="0" w:line="240" w:lineRule="auto"/>
              <w:textAlignment w:val="baseline"/>
              <w:rPr>
                <w:rFonts w:ascii="Calibri" w:eastAsia="Times New Roman" w:hAnsi="Calibri" w:cs="Times New Roman"/>
                <w:kern w:val="3"/>
              </w:rPr>
            </w:pPr>
            <w:r w:rsidRPr="00643E51">
              <w:rPr>
                <w:rFonts w:ascii="Times New Roman" w:eastAsia="Times New Roman" w:hAnsi="Times New Roman" w:cs="Times New Roman"/>
                <w:kern w:val="3"/>
                <w:sz w:val="28"/>
              </w:rPr>
              <w:t>Завідувач кафедри</w:t>
            </w:r>
          </w:p>
          <w:p w:rsidR="00643E51" w:rsidRPr="00643E51" w:rsidRDefault="00643E51" w:rsidP="00643E51">
            <w:pPr>
              <w:widowControl w:val="0"/>
              <w:suppressAutoHyphens/>
              <w:overflowPunct w:val="0"/>
              <w:autoSpaceDE w:val="0"/>
              <w:autoSpaceDN w:val="0"/>
              <w:spacing w:before="600" w:after="0" w:line="240" w:lineRule="auto"/>
              <w:textAlignment w:val="baseline"/>
              <w:rPr>
                <w:rFonts w:ascii="Calibri" w:eastAsia="Times New Roman" w:hAnsi="Calibri" w:cs="Times New Roman"/>
                <w:kern w:val="3"/>
              </w:rPr>
            </w:pPr>
            <w:r w:rsidRPr="00643E51">
              <w:rPr>
                <w:rFonts w:ascii="Times New Roman" w:eastAsia="Times New Roman" w:hAnsi="Times New Roman" w:cs="Times New Roman"/>
                <w:kern w:val="3"/>
                <w:sz w:val="28"/>
                <w:u w:val="single"/>
              </w:rPr>
              <w:tab/>
            </w:r>
            <w:r w:rsidRPr="00643E51">
              <w:rPr>
                <w:rFonts w:ascii="Times New Roman" w:eastAsia="Times New Roman" w:hAnsi="Times New Roman" w:cs="Times New Roman"/>
                <w:kern w:val="3"/>
                <w:sz w:val="28"/>
              </w:rPr>
              <w:t xml:space="preserve">             __</w:t>
            </w:r>
            <w:r w:rsidRPr="00643E51">
              <w:rPr>
                <w:rFonts w:ascii="Times New Roman" w:eastAsia="Times New Roman" w:hAnsi="Times New Roman" w:cs="Times New Roman"/>
                <w:kern w:val="3"/>
                <w:sz w:val="28"/>
                <w:u w:val="single"/>
              </w:rPr>
              <w:t>Грєбцова І.С.</w:t>
            </w:r>
          </w:p>
          <w:p w:rsidR="00643E51" w:rsidRPr="00643E51" w:rsidRDefault="00643E51" w:rsidP="00643E51">
            <w:pPr>
              <w:widowControl w:val="0"/>
              <w:tabs>
                <w:tab w:val="left" w:pos="284"/>
                <w:tab w:val="left" w:pos="1767"/>
              </w:tabs>
              <w:suppressAutoHyphens/>
              <w:overflowPunct w:val="0"/>
              <w:autoSpaceDE w:val="0"/>
              <w:autoSpaceDN w:val="0"/>
              <w:spacing w:after="0" w:line="240" w:lineRule="auto"/>
              <w:textAlignment w:val="baseline"/>
              <w:rPr>
                <w:rFonts w:ascii="Calibri" w:eastAsia="Times New Roman" w:hAnsi="Calibri" w:cs="Times New Roman"/>
                <w:kern w:val="3"/>
              </w:rPr>
            </w:pPr>
            <w:r w:rsidRPr="00643E51">
              <w:rPr>
                <w:rFonts w:ascii="Times New Roman" w:eastAsia="Times New Roman" w:hAnsi="Times New Roman" w:cs="Times New Roman"/>
                <w:kern w:val="3"/>
                <w:sz w:val="20"/>
              </w:rPr>
              <w:t>(підпис)</w:t>
            </w:r>
            <w:r w:rsidRPr="00643E51">
              <w:rPr>
                <w:rFonts w:ascii="Times New Roman" w:eastAsia="Times New Roman" w:hAnsi="Times New Roman" w:cs="Times New Roman"/>
                <w:kern w:val="3"/>
                <w:sz w:val="20"/>
              </w:rPr>
              <w:tab/>
              <w:t>(прізвище, ініціали)</w:t>
            </w:r>
          </w:p>
        </w:tc>
        <w:tc>
          <w:tcPr>
            <w:tcW w:w="4845" w:type="dxa"/>
            <w:tcBorders>
              <w:top w:val="single" w:sz="2" w:space="0" w:color="000000"/>
              <w:left w:val="single" w:sz="2" w:space="0" w:color="000000"/>
              <w:bottom w:val="single" w:sz="2" w:space="0" w:color="000000"/>
              <w:right w:val="single" w:sz="2" w:space="0" w:color="000000"/>
            </w:tcBorders>
            <w:shd w:val="clear" w:color="auto" w:fill="FFFFFF"/>
            <w:tcMar>
              <w:left w:w="108" w:type="dxa"/>
              <w:right w:w="108" w:type="dxa"/>
            </w:tcMar>
          </w:tcPr>
          <w:p w:rsidR="00643E51" w:rsidRPr="00643E51" w:rsidRDefault="00643E51" w:rsidP="00643E51">
            <w:pPr>
              <w:widowControl w:val="0"/>
              <w:tabs>
                <w:tab w:val="right" w:pos="4462"/>
              </w:tabs>
              <w:suppressAutoHyphens/>
              <w:overflowPunct w:val="0"/>
              <w:autoSpaceDE w:val="0"/>
              <w:autoSpaceDN w:val="0"/>
              <w:spacing w:after="0" w:line="240" w:lineRule="auto"/>
              <w:textAlignment w:val="baseline"/>
              <w:rPr>
                <w:rFonts w:ascii="Calibri" w:eastAsia="Times New Roman" w:hAnsi="Calibri" w:cs="Times New Roman"/>
                <w:kern w:val="3"/>
              </w:rPr>
            </w:pPr>
            <w:r w:rsidRPr="00643E51">
              <w:rPr>
                <w:rFonts w:ascii="Times New Roman" w:eastAsia="Times New Roman" w:hAnsi="Times New Roman" w:cs="Times New Roman"/>
                <w:kern w:val="3"/>
                <w:sz w:val="28"/>
              </w:rPr>
              <w:t xml:space="preserve">Захищено на засіданні ЕК </w:t>
            </w:r>
            <w:r w:rsidRPr="00643E51">
              <w:rPr>
                <w:rFonts w:ascii="Segoe UI Symbol" w:eastAsia="Segoe UI Symbol" w:hAnsi="Segoe UI Symbol" w:cs="Segoe UI Symbol"/>
                <w:kern w:val="3"/>
                <w:sz w:val="28"/>
              </w:rPr>
              <w:t>№</w:t>
            </w:r>
            <w:r w:rsidRPr="00643E51">
              <w:rPr>
                <w:rFonts w:ascii="Times New Roman" w:eastAsia="Times New Roman" w:hAnsi="Times New Roman" w:cs="Times New Roman"/>
                <w:kern w:val="3"/>
                <w:sz w:val="28"/>
              </w:rPr>
              <w:t xml:space="preserve"> 1</w:t>
            </w:r>
          </w:p>
          <w:p w:rsidR="00643E51" w:rsidRPr="00643E51" w:rsidRDefault="00643E51" w:rsidP="00643E51">
            <w:pPr>
              <w:widowControl w:val="0"/>
              <w:tabs>
                <w:tab w:val="right" w:pos="4462"/>
              </w:tabs>
              <w:suppressAutoHyphens/>
              <w:overflowPunct w:val="0"/>
              <w:autoSpaceDE w:val="0"/>
              <w:autoSpaceDN w:val="0"/>
              <w:spacing w:before="120" w:after="0" w:line="240" w:lineRule="auto"/>
              <w:textAlignment w:val="baseline"/>
              <w:rPr>
                <w:rFonts w:ascii="Calibri" w:eastAsia="Times New Roman" w:hAnsi="Calibri" w:cs="Times New Roman"/>
                <w:kern w:val="3"/>
              </w:rPr>
            </w:pPr>
            <w:r w:rsidRPr="00643E51">
              <w:rPr>
                <w:rFonts w:ascii="Times New Roman" w:eastAsia="Times New Roman" w:hAnsi="Times New Roman" w:cs="Times New Roman"/>
                <w:kern w:val="3"/>
                <w:sz w:val="28"/>
              </w:rPr>
              <w:t xml:space="preserve">протокол </w:t>
            </w:r>
            <w:r w:rsidRPr="00643E51">
              <w:rPr>
                <w:rFonts w:ascii="Segoe UI Symbol" w:eastAsia="Segoe UI Symbol" w:hAnsi="Segoe UI Symbol" w:cs="Segoe UI Symbol"/>
                <w:kern w:val="3"/>
                <w:sz w:val="28"/>
              </w:rPr>
              <w:t>№</w:t>
            </w:r>
            <w:r w:rsidRPr="00643E51">
              <w:rPr>
                <w:rFonts w:ascii="Times New Roman" w:eastAsia="Times New Roman" w:hAnsi="Times New Roman" w:cs="Times New Roman"/>
                <w:kern w:val="3"/>
                <w:sz w:val="28"/>
              </w:rPr>
              <w:t xml:space="preserve"> __ від ______ 2020 р.</w:t>
            </w:r>
            <w:r w:rsidRPr="00643E51">
              <w:rPr>
                <w:rFonts w:ascii="Times New Roman" w:eastAsia="Times New Roman" w:hAnsi="Times New Roman" w:cs="Times New Roman"/>
                <w:kern w:val="3"/>
                <w:sz w:val="28"/>
              </w:rPr>
              <w:tab/>
            </w:r>
          </w:p>
          <w:p w:rsidR="00643E51" w:rsidRPr="00643E51" w:rsidRDefault="00643E51" w:rsidP="00643E51">
            <w:pPr>
              <w:widowControl w:val="0"/>
              <w:tabs>
                <w:tab w:val="right" w:pos="4462"/>
              </w:tabs>
              <w:suppressAutoHyphens/>
              <w:overflowPunct w:val="0"/>
              <w:autoSpaceDE w:val="0"/>
              <w:autoSpaceDN w:val="0"/>
              <w:spacing w:before="120" w:after="0" w:line="240" w:lineRule="auto"/>
              <w:textAlignment w:val="baseline"/>
              <w:rPr>
                <w:rFonts w:ascii="Calibri" w:eastAsia="Times New Roman" w:hAnsi="Calibri" w:cs="Times New Roman"/>
                <w:kern w:val="3"/>
              </w:rPr>
            </w:pPr>
            <w:r w:rsidRPr="00643E51">
              <w:rPr>
                <w:rFonts w:ascii="Times New Roman" w:eastAsia="Times New Roman" w:hAnsi="Times New Roman" w:cs="Times New Roman"/>
                <w:kern w:val="3"/>
                <w:sz w:val="28"/>
              </w:rPr>
              <w:t>Оцінка______________/___</w:t>
            </w:r>
            <w:r w:rsidRPr="00643E51">
              <w:rPr>
                <w:rFonts w:ascii="Times New Roman" w:eastAsia="Times New Roman" w:hAnsi="Times New Roman" w:cs="Times New Roman"/>
                <w:kern w:val="3"/>
                <w:sz w:val="28"/>
              </w:rPr>
              <w:tab/>
              <w:t>___/____</w:t>
            </w:r>
          </w:p>
          <w:p w:rsidR="00643E51" w:rsidRPr="00643E51" w:rsidRDefault="00643E51" w:rsidP="00643E51">
            <w:pPr>
              <w:widowControl w:val="0"/>
              <w:suppressAutoHyphens/>
              <w:overflowPunct w:val="0"/>
              <w:autoSpaceDE w:val="0"/>
              <w:autoSpaceDN w:val="0"/>
              <w:spacing w:after="0" w:line="240" w:lineRule="auto"/>
              <w:jc w:val="center"/>
              <w:textAlignment w:val="baseline"/>
              <w:rPr>
                <w:rFonts w:ascii="Calibri" w:eastAsia="Times New Roman" w:hAnsi="Calibri" w:cs="Times New Roman"/>
                <w:kern w:val="3"/>
              </w:rPr>
            </w:pPr>
            <w:r w:rsidRPr="00643E51">
              <w:rPr>
                <w:rFonts w:ascii="Times New Roman" w:eastAsia="Times New Roman" w:hAnsi="Times New Roman" w:cs="Times New Roman"/>
                <w:kern w:val="3"/>
                <w:sz w:val="20"/>
              </w:rPr>
              <w:t>(за національною шкалою, шкалою ЕСТS, бали)</w:t>
            </w:r>
          </w:p>
          <w:p w:rsidR="00643E51" w:rsidRPr="00643E51" w:rsidRDefault="00643E51" w:rsidP="00643E51">
            <w:pPr>
              <w:widowControl w:val="0"/>
              <w:suppressAutoHyphens/>
              <w:overflowPunct w:val="0"/>
              <w:autoSpaceDE w:val="0"/>
              <w:autoSpaceDN w:val="0"/>
              <w:spacing w:before="360" w:after="0" w:line="240" w:lineRule="auto"/>
              <w:textAlignment w:val="baseline"/>
              <w:rPr>
                <w:rFonts w:ascii="Calibri" w:eastAsia="Times New Roman" w:hAnsi="Calibri" w:cs="Times New Roman"/>
                <w:kern w:val="3"/>
              </w:rPr>
            </w:pPr>
            <w:r w:rsidRPr="00643E51">
              <w:rPr>
                <w:rFonts w:ascii="Times New Roman" w:eastAsia="Times New Roman" w:hAnsi="Times New Roman" w:cs="Times New Roman"/>
                <w:kern w:val="3"/>
                <w:sz w:val="28"/>
              </w:rPr>
              <w:t>Голова ЕК</w:t>
            </w:r>
          </w:p>
          <w:p w:rsidR="00643E51" w:rsidRPr="00643E51" w:rsidRDefault="00643E51" w:rsidP="00643E51">
            <w:pPr>
              <w:widowControl w:val="0"/>
              <w:tabs>
                <w:tab w:val="left" w:pos="1446"/>
                <w:tab w:val="right" w:pos="4462"/>
              </w:tabs>
              <w:suppressAutoHyphens/>
              <w:overflowPunct w:val="0"/>
              <w:autoSpaceDE w:val="0"/>
              <w:autoSpaceDN w:val="0"/>
              <w:spacing w:before="360" w:after="0" w:line="240" w:lineRule="auto"/>
              <w:textAlignment w:val="baseline"/>
              <w:rPr>
                <w:rFonts w:ascii="Calibri" w:eastAsia="Times New Roman" w:hAnsi="Calibri" w:cs="Times New Roman"/>
                <w:kern w:val="3"/>
              </w:rPr>
            </w:pPr>
            <w:r w:rsidRPr="00643E51">
              <w:rPr>
                <w:rFonts w:ascii="Times New Roman" w:eastAsia="Times New Roman" w:hAnsi="Times New Roman" w:cs="Times New Roman"/>
                <w:kern w:val="3"/>
                <w:sz w:val="28"/>
                <w:u w:val="single"/>
              </w:rPr>
              <w:tab/>
            </w:r>
            <w:r w:rsidRPr="00643E51">
              <w:rPr>
                <w:rFonts w:ascii="Times New Roman" w:eastAsia="Times New Roman" w:hAnsi="Times New Roman" w:cs="Times New Roman"/>
                <w:kern w:val="3"/>
                <w:sz w:val="28"/>
              </w:rPr>
              <w:t xml:space="preserve">      __</w:t>
            </w:r>
            <w:r w:rsidRPr="00643E51">
              <w:rPr>
                <w:rFonts w:ascii="Times New Roman" w:eastAsia="Times New Roman" w:hAnsi="Times New Roman" w:cs="Times New Roman"/>
                <w:kern w:val="3"/>
                <w:sz w:val="28"/>
                <w:u w:val="single"/>
              </w:rPr>
              <w:t>Грєбцова І.С.</w:t>
            </w:r>
            <w:r w:rsidRPr="00643E51">
              <w:rPr>
                <w:rFonts w:ascii="Times New Roman" w:eastAsia="Times New Roman" w:hAnsi="Times New Roman" w:cs="Times New Roman"/>
                <w:kern w:val="3"/>
                <w:sz w:val="28"/>
              </w:rPr>
              <w:t xml:space="preserve">___        </w:t>
            </w:r>
          </w:p>
          <w:p w:rsidR="00643E51" w:rsidRPr="00643E51" w:rsidRDefault="00643E51" w:rsidP="00643E51">
            <w:pPr>
              <w:widowControl w:val="0"/>
              <w:tabs>
                <w:tab w:val="left" w:pos="454"/>
                <w:tab w:val="left" w:pos="2155"/>
              </w:tabs>
              <w:suppressAutoHyphens/>
              <w:overflowPunct w:val="0"/>
              <w:autoSpaceDE w:val="0"/>
              <w:autoSpaceDN w:val="0"/>
              <w:spacing w:after="0" w:line="240" w:lineRule="auto"/>
              <w:textAlignment w:val="baseline"/>
              <w:rPr>
                <w:rFonts w:ascii="Calibri" w:eastAsia="Times New Roman" w:hAnsi="Calibri" w:cs="Times New Roman"/>
                <w:kern w:val="3"/>
              </w:rPr>
            </w:pPr>
            <w:r w:rsidRPr="00643E51">
              <w:rPr>
                <w:rFonts w:ascii="Times New Roman" w:eastAsia="Times New Roman" w:hAnsi="Times New Roman" w:cs="Times New Roman"/>
                <w:kern w:val="3"/>
                <w:sz w:val="28"/>
              </w:rPr>
              <w:tab/>
            </w:r>
            <w:r w:rsidRPr="00643E51">
              <w:rPr>
                <w:rFonts w:ascii="Times New Roman" w:eastAsia="Times New Roman" w:hAnsi="Times New Roman" w:cs="Times New Roman"/>
                <w:kern w:val="3"/>
                <w:sz w:val="20"/>
              </w:rPr>
              <w:t>(підпис)</w:t>
            </w:r>
            <w:r w:rsidRPr="00643E51">
              <w:rPr>
                <w:rFonts w:ascii="Times New Roman" w:eastAsia="Times New Roman" w:hAnsi="Times New Roman" w:cs="Times New Roman"/>
                <w:kern w:val="3"/>
                <w:sz w:val="20"/>
              </w:rPr>
              <w:tab/>
              <w:t>(прізвище, ініціали)</w:t>
            </w:r>
          </w:p>
        </w:tc>
      </w:tr>
      <w:tr w:rsidR="00643E51" w:rsidRPr="00643E51" w:rsidTr="00643E51">
        <w:trPr>
          <w:jc w:val="center"/>
        </w:trPr>
        <w:tc>
          <w:tcPr>
            <w:tcW w:w="5143" w:type="dxa"/>
            <w:tcBorders>
              <w:top w:val="single" w:sz="2" w:space="0" w:color="000000"/>
              <w:left w:val="single" w:sz="2" w:space="0" w:color="000000"/>
              <w:bottom w:val="single" w:sz="2" w:space="0" w:color="000000"/>
              <w:right w:val="single" w:sz="2" w:space="0" w:color="000000"/>
            </w:tcBorders>
            <w:shd w:val="clear" w:color="auto" w:fill="FFFFFF"/>
            <w:tcMar>
              <w:left w:w="108" w:type="dxa"/>
              <w:right w:w="108" w:type="dxa"/>
            </w:tcMar>
          </w:tcPr>
          <w:p w:rsidR="00643E51" w:rsidRPr="00643E51" w:rsidRDefault="00643E51" w:rsidP="00643E51">
            <w:pPr>
              <w:widowControl w:val="0"/>
              <w:suppressAutoHyphens/>
              <w:overflowPunct w:val="0"/>
              <w:autoSpaceDE w:val="0"/>
              <w:autoSpaceDN w:val="0"/>
              <w:spacing w:after="0" w:line="360" w:lineRule="auto"/>
              <w:textAlignment w:val="baseline"/>
              <w:rPr>
                <w:rFonts w:ascii="Calibri" w:eastAsia="Times New Roman" w:hAnsi="Calibri" w:cs="Times New Roman"/>
                <w:kern w:val="3"/>
              </w:rPr>
            </w:pPr>
          </w:p>
        </w:tc>
        <w:tc>
          <w:tcPr>
            <w:tcW w:w="4845" w:type="dxa"/>
            <w:tcBorders>
              <w:top w:val="single" w:sz="2" w:space="0" w:color="000000"/>
              <w:left w:val="single" w:sz="2" w:space="0" w:color="000000"/>
              <w:bottom w:val="single" w:sz="2" w:space="0" w:color="000000"/>
              <w:right w:val="single" w:sz="2" w:space="0" w:color="000000"/>
            </w:tcBorders>
            <w:shd w:val="clear" w:color="auto" w:fill="FFFFFF"/>
            <w:tcMar>
              <w:left w:w="108" w:type="dxa"/>
              <w:right w:w="108" w:type="dxa"/>
            </w:tcMar>
          </w:tcPr>
          <w:p w:rsidR="00643E51" w:rsidRPr="00643E51" w:rsidRDefault="00643E51" w:rsidP="00643E51">
            <w:pPr>
              <w:widowControl w:val="0"/>
              <w:suppressAutoHyphens/>
              <w:overflowPunct w:val="0"/>
              <w:autoSpaceDE w:val="0"/>
              <w:autoSpaceDN w:val="0"/>
              <w:spacing w:after="0" w:line="360" w:lineRule="auto"/>
              <w:textAlignment w:val="baseline"/>
              <w:rPr>
                <w:rFonts w:ascii="Calibri" w:eastAsia="Times New Roman" w:hAnsi="Calibri" w:cs="Times New Roman"/>
                <w:kern w:val="3"/>
              </w:rPr>
            </w:pPr>
          </w:p>
        </w:tc>
      </w:tr>
    </w:tbl>
    <w:p w:rsidR="00643E51" w:rsidRDefault="00643E51" w:rsidP="00A4263B">
      <w:pPr>
        <w:autoSpaceDE w:val="0"/>
        <w:autoSpaceDN w:val="0"/>
        <w:adjustRightInd w:val="0"/>
        <w:spacing w:after="0" w:line="360" w:lineRule="auto"/>
        <w:ind w:right="57"/>
        <w:jc w:val="center"/>
        <w:rPr>
          <w:rFonts w:ascii="Times New Roman" w:hAnsi="Times New Roman" w:cs="Times New Roman"/>
          <w:color w:val="222222"/>
          <w:sz w:val="28"/>
          <w:szCs w:val="28"/>
        </w:rPr>
      </w:pPr>
    </w:p>
    <w:p w:rsidR="00643E51" w:rsidRPr="00643E51" w:rsidRDefault="00643E51" w:rsidP="00643E51">
      <w:pPr>
        <w:spacing w:line="360" w:lineRule="auto"/>
        <w:jc w:val="center"/>
      </w:pPr>
      <w:r>
        <w:rPr>
          <w:rFonts w:ascii="Times New Roman" w:eastAsia="Times New Roman" w:hAnsi="Times New Roman" w:cs="Times New Roman"/>
          <w:b/>
          <w:sz w:val="28"/>
        </w:rPr>
        <w:t>Одеса  2020</w:t>
      </w:r>
    </w:p>
    <w:p w:rsidR="00A4263B" w:rsidRDefault="00A4263B" w:rsidP="00A4263B">
      <w:pPr>
        <w:autoSpaceDE w:val="0"/>
        <w:autoSpaceDN w:val="0"/>
        <w:adjustRightInd w:val="0"/>
        <w:spacing w:after="0" w:line="360" w:lineRule="auto"/>
        <w:ind w:right="57"/>
        <w:jc w:val="center"/>
        <w:rPr>
          <w:rFonts w:ascii="Times New Roman" w:hAnsi="Times New Roman" w:cs="Times New Roman"/>
          <w:color w:val="222222"/>
          <w:sz w:val="28"/>
          <w:szCs w:val="28"/>
        </w:rPr>
      </w:pPr>
      <w:r>
        <w:rPr>
          <w:rFonts w:ascii="Times New Roman" w:hAnsi="Times New Roman" w:cs="Times New Roman"/>
          <w:color w:val="222222"/>
          <w:sz w:val="28"/>
          <w:szCs w:val="28"/>
        </w:rPr>
        <w:lastRenderedPageBreak/>
        <w:t>Змiст</w:t>
      </w:r>
    </w:p>
    <w:p w:rsidR="00A4263B" w:rsidRPr="00A4263B" w:rsidRDefault="00A4263B" w:rsidP="00A4263B">
      <w:pPr>
        <w:autoSpaceDE w:val="0"/>
        <w:autoSpaceDN w:val="0"/>
        <w:adjustRightInd w:val="0"/>
        <w:spacing w:after="0" w:line="360" w:lineRule="auto"/>
        <w:ind w:left="113" w:right="57"/>
        <w:jc w:val="center"/>
        <w:rPr>
          <w:rFonts w:ascii="Calibri" w:hAnsi="Calibri" w:cs="Calibri"/>
        </w:rPr>
      </w:pPr>
    </w:p>
    <w:p w:rsidR="00A4263B" w:rsidRPr="00D969D9" w:rsidRDefault="00A4263B" w:rsidP="00A4263B">
      <w:pPr>
        <w:autoSpaceDE w:val="0"/>
        <w:autoSpaceDN w:val="0"/>
        <w:adjustRightInd w:val="0"/>
        <w:spacing w:after="0" w:line="360" w:lineRule="auto"/>
        <w:ind w:left="113" w:right="57"/>
        <w:rPr>
          <w:rFonts w:ascii="Times New Roman" w:hAnsi="Times New Roman" w:cs="Times New Roman"/>
          <w:sz w:val="28"/>
          <w:szCs w:val="28"/>
        </w:rPr>
      </w:pPr>
      <w:r w:rsidRPr="00FB62D3">
        <w:rPr>
          <w:rFonts w:ascii="Times New Roman" w:hAnsi="Times New Roman" w:cs="Times New Roman"/>
          <w:sz w:val="28"/>
          <w:szCs w:val="28"/>
        </w:rPr>
        <w:t>Вступ</w:t>
      </w:r>
      <w:r w:rsidR="00162E87" w:rsidRPr="00D969D9">
        <w:rPr>
          <w:rFonts w:ascii="Times New Roman" w:hAnsi="Times New Roman" w:cs="Times New Roman"/>
          <w:sz w:val="28"/>
          <w:szCs w:val="28"/>
        </w:rPr>
        <w:t>………………………………………………………………………………...3</w:t>
      </w:r>
    </w:p>
    <w:p w:rsidR="00A4263B" w:rsidRPr="00162E87" w:rsidRDefault="00A4263B" w:rsidP="00A4263B">
      <w:pPr>
        <w:autoSpaceDE w:val="0"/>
        <w:autoSpaceDN w:val="0"/>
        <w:adjustRightInd w:val="0"/>
        <w:spacing w:after="0" w:line="360" w:lineRule="auto"/>
        <w:ind w:left="113" w:right="57"/>
        <w:rPr>
          <w:rFonts w:ascii="Times New Roman" w:hAnsi="Times New Roman" w:cs="Times New Roman"/>
          <w:sz w:val="28"/>
          <w:szCs w:val="28"/>
        </w:rPr>
      </w:pPr>
      <w:r w:rsidRPr="00FB62D3">
        <w:rPr>
          <w:rFonts w:ascii="Times New Roman" w:hAnsi="Times New Roman" w:cs="Times New Roman"/>
          <w:sz w:val="28"/>
          <w:szCs w:val="28"/>
        </w:rPr>
        <w:t>Роздiл 1. Характеристика джерел та iсторiографiї</w:t>
      </w:r>
      <w:r w:rsidR="00162E87">
        <w:rPr>
          <w:rFonts w:ascii="Times New Roman" w:hAnsi="Times New Roman" w:cs="Times New Roman"/>
          <w:sz w:val="28"/>
          <w:szCs w:val="28"/>
        </w:rPr>
        <w:t>…</w:t>
      </w:r>
      <w:r w:rsidR="00162E87" w:rsidRPr="00162E87">
        <w:rPr>
          <w:rFonts w:ascii="Times New Roman" w:hAnsi="Times New Roman" w:cs="Times New Roman"/>
          <w:sz w:val="28"/>
          <w:szCs w:val="28"/>
        </w:rPr>
        <w:t>…………………………….6</w:t>
      </w:r>
    </w:p>
    <w:p w:rsidR="00531FDC" w:rsidRPr="00162E87" w:rsidRDefault="00162E87" w:rsidP="00531FDC">
      <w:pPr>
        <w:autoSpaceDE w:val="0"/>
        <w:autoSpaceDN w:val="0"/>
        <w:adjustRightInd w:val="0"/>
        <w:spacing w:after="119" w:line="360" w:lineRule="auto"/>
        <w:ind w:right="57"/>
        <w:jc w:val="both"/>
        <w:rPr>
          <w:rFonts w:ascii="Times New Roman" w:hAnsi="Times New Roman" w:cs="Times New Roman"/>
          <w:sz w:val="28"/>
          <w:szCs w:val="28"/>
        </w:rPr>
      </w:pPr>
      <w:r w:rsidRPr="00162E87">
        <w:rPr>
          <w:rFonts w:ascii="Times New Roman" w:hAnsi="Times New Roman" w:cs="Times New Roman"/>
          <w:sz w:val="28"/>
          <w:szCs w:val="28"/>
        </w:rPr>
        <w:t xml:space="preserve">      </w:t>
      </w:r>
      <w:r w:rsidR="00531FDC" w:rsidRPr="00FB62D3">
        <w:rPr>
          <w:rFonts w:ascii="Times New Roman" w:hAnsi="Times New Roman" w:cs="Times New Roman"/>
          <w:sz w:val="28"/>
          <w:szCs w:val="28"/>
        </w:rPr>
        <w:t>1.1.</w:t>
      </w:r>
      <w:r w:rsidR="00A4263B" w:rsidRPr="00FB62D3">
        <w:rPr>
          <w:rFonts w:ascii="Times New Roman" w:hAnsi="Times New Roman" w:cs="Times New Roman"/>
          <w:sz w:val="28"/>
          <w:szCs w:val="28"/>
        </w:rPr>
        <w:t>Джерельна база дипломної роботи</w:t>
      </w:r>
      <w:r>
        <w:rPr>
          <w:rFonts w:ascii="Times New Roman" w:hAnsi="Times New Roman" w:cs="Times New Roman"/>
          <w:sz w:val="28"/>
          <w:szCs w:val="28"/>
        </w:rPr>
        <w:t>…</w:t>
      </w:r>
      <w:r w:rsidRPr="00162E87">
        <w:rPr>
          <w:rFonts w:ascii="Times New Roman" w:hAnsi="Times New Roman" w:cs="Times New Roman"/>
          <w:sz w:val="28"/>
          <w:szCs w:val="28"/>
        </w:rPr>
        <w:t>………………………………………6</w:t>
      </w:r>
    </w:p>
    <w:p w:rsidR="00A4263B" w:rsidRPr="00162E87" w:rsidRDefault="00162E87" w:rsidP="00531FDC">
      <w:pPr>
        <w:autoSpaceDE w:val="0"/>
        <w:autoSpaceDN w:val="0"/>
        <w:adjustRightInd w:val="0"/>
        <w:spacing w:after="119" w:line="360" w:lineRule="auto"/>
        <w:ind w:right="57"/>
        <w:jc w:val="both"/>
        <w:rPr>
          <w:rFonts w:ascii="Times New Roman" w:hAnsi="Times New Roman" w:cs="Times New Roman"/>
          <w:sz w:val="28"/>
          <w:szCs w:val="28"/>
        </w:rPr>
      </w:pPr>
      <w:r w:rsidRPr="00162E87">
        <w:rPr>
          <w:rFonts w:ascii="Times New Roman" w:hAnsi="Times New Roman" w:cs="Times New Roman"/>
          <w:sz w:val="28"/>
          <w:szCs w:val="28"/>
        </w:rPr>
        <w:t xml:space="preserve">      </w:t>
      </w:r>
      <w:r w:rsidR="00531FDC" w:rsidRPr="00FB62D3">
        <w:rPr>
          <w:rFonts w:ascii="Times New Roman" w:hAnsi="Times New Roman" w:cs="Times New Roman"/>
          <w:sz w:val="28"/>
          <w:szCs w:val="28"/>
        </w:rPr>
        <w:t>1.2.</w:t>
      </w:r>
      <w:r w:rsidR="00A4263B" w:rsidRPr="00162E87">
        <w:rPr>
          <w:rFonts w:ascii="Times New Roman" w:hAnsi="Times New Roman" w:cs="Times New Roman"/>
          <w:sz w:val="28"/>
          <w:szCs w:val="28"/>
        </w:rPr>
        <w:t xml:space="preserve"> </w:t>
      </w:r>
      <w:r w:rsidR="00A4263B" w:rsidRPr="00FB62D3">
        <w:rPr>
          <w:rFonts w:ascii="Times New Roman" w:hAnsi="Times New Roman" w:cs="Times New Roman"/>
          <w:sz w:val="28"/>
          <w:szCs w:val="28"/>
          <w:lang w:val="en-US"/>
        </w:rPr>
        <w:t>I</w:t>
      </w:r>
      <w:r w:rsidR="00A4263B" w:rsidRPr="00FB62D3">
        <w:rPr>
          <w:rFonts w:ascii="Times New Roman" w:hAnsi="Times New Roman" w:cs="Times New Roman"/>
          <w:sz w:val="28"/>
          <w:szCs w:val="28"/>
        </w:rPr>
        <w:t>сторiографiчний аналiз</w:t>
      </w:r>
      <w:r>
        <w:rPr>
          <w:rFonts w:ascii="Times New Roman" w:hAnsi="Times New Roman" w:cs="Times New Roman"/>
          <w:sz w:val="28"/>
          <w:szCs w:val="28"/>
        </w:rPr>
        <w:t>…</w:t>
      </w:r>
      <w:r w:rsidRPr="00D969D9">
        <w:rPr>
          <w:rFonts w:ascii="Times New Roman" w:hAnsi="Times New Roman" w:cs="Times New Roman"/>
          <w:sz w:val="28"/>
          <w:szCs w:val="28"/>
        </w:rPr>
        <w:t>………………………………………………….</w:t>
      </w:r>
      <w:r w:rsidRPr="00162E87">
        <w:rPr>
          <w:rFonts w:ascii="Times New Roman" w:hAnsi="Times New Roman" w:cs="Times New Roman"/>
          <w:sz w:val="28"/>
          <w:szCs w:val="28"/>
        </w:rPr>
        <w:t>9</w:t>
      </w:r>
    </w:p>
    <w:p w:rsidR="00A4263B" w:rsidRPr="00162E87" w:rsidRDefault="00A4263B" w:rsidP="00A4263B">
      <w:pPr>
        <w:autoSpaceDE w:val="0"/>
        <w:autoSpaceDN w:val="0"/>
        <w:adjustRightInd w:val="0"/>
        <w:spacing w:after="0" w:line="360" w:lineRule="auto"/>
        <w:ind w:left="113" w:right="57"/>
        <w:rPr>
          <w:rFonts w:ascii="Times New Roman" w:hAnsi="Times New Roman" w:cs="Times New Roman"/>
          <w:sz w:val="28"/>
          <w:szCs w:val="28"/>
        </w:rPr>
      </w:pPr>
      <w:r w:rsidRPr="00FB62D3">
        <w:rPr>
          <w:rFonts w:ascii="Times New Roman" w:hAnsi="Times New Roman" w:cs="Times New Roman"/>
          <w:sz w:val="28"/>
          <w:szCs w:val="28"/>
        </w:rPr>
        <w:t>Роздiл 2. Ж.Боден: життєвий i творчий шлях</w:t>
      </w:r>
      <w:r w:rsidR="00162E87">
        <w:rPr>
          <w:rFonts w:ascii="Times New Roman" w:hAnsi="Times New Roman" w:cs="Times New Roman"/>
          <w:sz w:val="28"/>
          <w:szCs w:val="28"/>
        </w:rPr>
        <w:t>…</w:t>
      </w:r>
      <w:r w:rsidR="00162E87" w:rsidRPr="00162E87">
        <w:rPr>
          <w:rFonts w:ascii="Times New Roman" w:hAnsi="Times New Roman" w:cs="Times New Roman"/>
          <w:sz w:val="28"/>
          <w:szCs w:val="28"/>
        </w:rPr>
        <w:t>………………………………...15</w:t>
      </w:r>
    </w:p>
    <w:p w:rsidR="00A4263B" w:rsidRPr="0025361C" w:rsidRDefault="00A4263B" w:rsidP="00A4263B">
      <w:pPr>
        <w:autoSpaceDE w:val="0"/>
        <w:autoSpaceDN w:val="0"/>
        <w:adjustRightInd w:val="0"/>
        <w:spacing w:after="0" w:line="360" w:lineRule="auto"/>
        <w:ind w:left="113" w:right="57"/>
        <w:rPr>
          <w:rFonts w:ascii="Times New Roman" w:hAnsi="Times New Roman" w:cs="Times New Roman"/>
          <w:sz w:val="28"/>
          <w:szCs w:val="28"/>
        </w:rPr>
      </w:pPr>
      <w:r w:rsidRPr="00FB62D3">
        <w:rPr>
          <w:rFonts w:ascii="Times New Roman" w:hAnsi="Times New Roman" w:cs="Times New Roman"/>
          <w:sz w:val="28"/>
          <w:szCs w:val="28"/>
        </w:rPr>
        <w:t>Роздiл 3. Iдейна спадщина Ж. Бодена</w:t>
      </w:r>
      <w:r w:rsidR="0025361C" w:rsidRPr="0025361C">
        <w:rPr>
          <w:rFonts w:ascii="Times New Roman" w:hAnsi="Times New Roman" w:cs="Times New Roman"/>
          <w:sz w:val="28"/>
          <w:szCs w:val="28"/>
        </w:rPr>
        <w:t>……</w:t>
      </w:r>
      <w:r w:rsidR="0025361C">
        <w:rPr>
          <w:rFonts w:ascii="Times New Roman" w:hAnsi="Times New Roman" w:cs="Times New Roman"/>
          <w:sz w:val="28"/>
          <w:szCs w:val="28"/>
        </w:rPr>
        <w:t>…</w:t>
      </w:r>
      <w:r w:rsidR="0025361C" w:rsidRPr="00D969D9">
        <w:rPr>
          <w:rFonts w:ascii="Times New Roman" w:hAnsi="Times New Roman" w:cs="Times New Roman"/>
          <w:sz w:val="28"/>
          <w:szCs w:val="28"/>
        </w:rPr>
        <w:t>…………………………………...</w:t>
      </w:r>
      <w:r w:rsidRPr="00FB62D3">
        <w:rPr>
          <w:rFonts w:ascii="Times New Roman" w:hAnsi="Times New Roman" w:cs="Times New Roman"/>
          <w:sz w:val="28"/>
          <w:szCs w:val="28"/>
        </w:rPr>
        <w:t>.</w:t>
      </w:r>
      <w:r w:rsidR="0025361C" w:rsidRPr="0025361C">
        <w:rPr>
          <w:rFonts w:ascii="Times New Roman" w:hAnsi="Times New Roman" w:cs="Times New Roman"/>
          <w:sz w:val="28"/>
          <w:szCs w:val="28"/>
        </w:rPr>
        <w:t>33</w:t>
      </w:r>
    </w:p>
    <w:p w:rsidR="00A4263B" w:rsidRPr="0025361C" w:rsidRDefault="00A4263B" w:rsidP="00A4263B">
      <w:pPr>
        <w:autoSpaceDE w:val="0"/>
        <w:autoSpaceDN w:val="0"/>
        <w:adjustRightInd w:val="0"/>
        <w:spacing w:after="0" w:line="360" w:lineRule="auto"/>
        <w:ind w:left="113" w:right="57"/>
        <w:rPr>
          <w:rFonts w:ascii="Times New Roman" w:hAnsi="Times New Roman" w:cs="Times New Roman"/>
          <w:sz w:val="28"/>
          <w:szCs w:val="28"/>
        </w:rPr>
      </w:pPr>
      <w:r w:rsidRPr="00FB62D3">
        <w:rPr>
          <w:rFonts w:ascii="Times New Roman" w:hAnsi="Times New Roman" w:cs="Times New Roman"/>
          <w:sz w:val="28"/>
          <w:szCs w:val="28"/>
          <w:lang w:val="en-US"/>
        </w:rPr>
        <w:t> </w:t>
      </w:r>
      <w:r w:rsidRPr="00FB62D3">
        <w:rPr>
          <w:rFonts w:ascii="Times New Roman" w:hAnsi="Times New Roman" w:cs="Times New Roman"/>
          <w:sz w:val="28"/>
          <w:szCs w:val="28"/>
        </w:rPr>
        <w:t xml:space="preserve"> </w:t>
      </w:r>
      <w:r w:rsidRPr="00FB62D3">
        <w:rPr>
          <w:rFonts w:ascii="Times New Roman" w:hAnsi="Times New Roman" w:cs="Times New Roman"/>
          <w:sz w:val="28"/>
          <w:szCs w:val="28"/>
          <w:lang w:val="en-US"/>
        </w:rPr>
        <w:t> </w:t>
      </w:r>
      <w:r w:rsidR="00162E87" w:rsidRPr="0025361C">
        <w:rPr>
          <w:rFonts w:ascii="Times New Roman" w:hAnsi="Times New Roman" w:cs="Times New Roman"/>
          <w:sz w:val="28"/>
          <w:szCs w:val="28"/>
        </w:rPr>
        <w:t xml:space="preserve"> </w:t>
      </w:r>
      <w:r w:rsidRPr="00FB62D3">
        <w:rPr>
          <w:rFonts w:ascii="Times New Roman" w:hAnsi="Times New Roman" w:cs="Times New Roman"/>
          <w:sz w:val="28"/>
          <w:szCs w:val="28"/>
        </w:rPr>
        <w:t xml:space="preserve">3.1. </w:t>
      </w:r>
      <w:r w:rsidRPr="00FB62D3">
        <w:rPr>
          <w:rFonts w:ascii="Times New Roman" w:hAnsi="Times New Roman" w:cs="Times New Roman"/>
          <w:sz w:val="28"/>
          <w:szCs w:val="28"/>
          <w:lang w:val="en-US"/>
        </w:rPr>
        <w:t>I</w:t>
      </w:r>
      <w:r w:rsidRPr="00FB62D3">
        <w:rPr>
          <w:rFonts w:ascii="Times New Roman" w:hAnsi="Times New Roman" w:cs="Times New Roman"/>
          <w:sz w:val="28"/>
          <w:szCs w:val="28"/>
        </w:rPr>
        <w:t>сторiописання за Ж. Боденом</w:t>
      </w:r>
      <w:r w:rsidR="0025361C" w:rsidRPr="0025361C">
        <w:rPr>
          <w:rFonts w:ascii="Times New Roman" w:hAnsi="Times New Roman" w:cs="Times New Roman"/>
          <w:sz w:val="28"/>
          <w:szCs w:val="28"/>
        </w:rPr>
        <w:t>…………………………………………….47</w:t>
      </w:r>
    </w:p>
    <w:p w:rsidR="00A4263B" w:rsidRPr="00FB62D3" w:rsidRDefault="00A4263B" w:rsidP="00A4263B">
      <w:pPr>
        <w:autoSpaceDE w:val="0"/>
        <w:autoSpaceDN w:val="0"/>
        <w:adjustRightInd w:val="0"/>
        <w:spacing w:after="0" w:line="360" w:lineRule="auto"/>
        <w:ind w:left="113" w:right="57"/>
        <w:rPr>
          <w:rFonts w:ascii="Times New Roman" w:hAnsi="Times New Roman" w:cs="Times New Roman"/>
          <w:sz w:val="28"/>
          <w:szCs w:val="28"/>
        </w:rPr>
      </w:pPr>
      <w:r w:rsidRPr="00FB62D3">
        <w:rPr>
          <w:rFonts w:ascii="Times New Roman" w:hAnsi="Times New Roman" w:cs="Times New Roman"/>
          <w:sz w:val="28"/>
          <w:szCs w:val="28"/>
          <w:lang w:val="en-US"/>
        </w:rPr>
        <w:t> </w:t>
      </w:r>
      <w:r w:rsidRPr="00FB62D3">
        <w:rPr>
          <w:rFonts w:ascii="Times New Roman" w:hAnsi="Times New Roman" w:cs="Times New Roman"/>
          <w:sz w:val="28"/>
          <w:szCs w:val="28"/>
        </w:rPr>
        <w:t xml:space="preserve"> </w:t>
      </w:r>
      <w:r w:rsidRPr="00FB62D3">
        <w:rPr>
          <w:rFonts w:ascii="Times New Roman" w:hAnsi="Times New Roman" w:cs="Times New Roman"/>
          <w:sz w:val="28"/>
          <w:szCs w:val="28"/>
          <w:lang w:val="en-US"/>
        </w:rPr>
        <w:t> </w:t>
      </w:r>
      <w:r w:rsidRPr="00FB62D3">
        <w:rPr>
          <w:rFonts w:ascii="Times New Roman" w:hAnsi="Times New Roman" w:cs="Times New Roman"/>
          <w:sz w:val="28"/>
          <w:szCs w:val="28"/>
        </w:rPr>
        <w:t xml:space="preserve"> 3.2. </w:t>
      </w:r>
      <w:r w:rsidRPr="00FB62D3">
        <w:rPr>
          <w:rFonts w:ascii="Times New Roman" w:hAnsi="Times New Roman" w:cs="Times New Roman"/>
          <w:sz w:val="28"/>
          <w:szCs w:val="28"/>
          <w:highlight w:val="white"/>
          <w:lang w:val="en-US"/>
        </w:rPr>
        <w:t>I</w:t>
      </w:r>
      <w:r w:rsidRPr="00FB62D3">
        <w:rPr>
          <w:rFonts w:ascii="Times New Roman" w:hAnsi="Times New Roman" w:cs="Times New Roman"/>
          <w:sz w:val="28"/>
          <w:szCs w:val="28"/>
          <w:highlight w:val="white"/>
        </w:rPr>
        <w:t>деї Ж. Бо</w:t>
      </w:r>
      <w:r w:rsidRPr="00FB62D3">
        <w:rPr>
          <w:rFonts w:ascii="Times New Roman" w:hAnsi="Times New Roman" w:cs="Times New Roman"/>
          <w:sz w:val="28"/>
          <w:szCs w:val="28"/>
        </w:rPr>
        <w:t>дена щодо впливу географiчного фактору на характер народiв.</w:t>
      </w:r>
    </w:p>
    <w:p w:rsidR="00A4263B" w:rsidRPr="0025361C" w:rsidRDefault="00A4263B" w:rsidP="00A4263B">
      <w:pPr>
        <w:autoSpaceDE w:val="0"/>
        <w:autoSpaceDN w:val="0"/>
        <w:adjustRightInd w:val="0"/>
        <w:spacing w:after="0" w:line="360" w:lineRule="auto"/>
        <w:ind w:left="113" w:right="57"/>
        <w:rPr>
          <w:rFonts w:ascii="Times New Roman" w:hAnsi="Times New Roman" w:cs="Times New Roman"/>
          <w:sz w:val="28"/>
          <w:szCs w:val="28"/>
        </w:rPr>
      </w:pPr>
      <w:r w:rsidRPr="00FB62D3">
        <w:rPr>
          <w:rFonts w:ascii="Times New Roman" w:hAnsi="Times New Roman" w:cs="Times New Roman"/>
          <w:sz w:val="28"/>
          <w:szCs w:val="28"/>
          <w:lang w:val="en-US"/>
        </w:rPr>
        <w:t> </w:t>
      </w:r>
      <w:r w:rsidRPr="00FB62D3">
        <w:rPr>
          <w:rFonts w:ascii="Times New Roman" w:hAnsi="Times New Roman" w:cs="Times New Roman"/>
          <w:sz w:val="28"/>
          <w:szCs w:val="28"/>
        </w:rPr>
        <w:t xml:space="preserve"> </w:t>
      </w:r>
      <w:r w:rsidRPr="00FB62D3">
        <w:rPr>
          <w:rFonts w:ascii="Times New Roman" w:hAnsi="Times New Roman" w:cs="Times New Roman"/>
          <w:sz w:val="28"/>
          <w:szCs w:val="28"/>
          <w:lang w:val="en-US"/>
        </w:rPr>
        <w:t> </w:t>
      </w:r>
      <w:r w:rsidRPr="00FB62D3">
        <w:rPr>
          <w:rFonts w:ascii="Times New Roman" w:hAnsi="Times New Roman" w:cs="Times New Roman"/>
          <w:sz w:val="28"/>
          <w:szCs w:val="28"/>
        </w:rPr>
        <w:t xml:space="preserve"> 3.3. Полiтичнi iдеї Ж. Бодена</w:t>
      </w:r>
      <w:r w:rsidR="0025361C" w:rsidRPr="0025361C">
        <w:rPr>
          <w:rFonts w:ascii="Times New Roman" w:hAnsi="Times New Roman" w:cs="Times New Roman"/>
          <w:sz w:val="28"/>
          <w:szCs w:val="28"/>
        </w:rPr>
        <w:t>…………………………………………………..54</w:t>
      </w:r>
    </w:p>
    <w:p w:rsidR="00A4263B" w:rsidRPr="0025361C" w:rsidRDefault="00A4263B" w:rsidP="00A4263B">
      <w:pPr>
        <w:autoSpaceDE w:val="0"/>
        <w:autoSpaceDN w:val="0"/>
        <w:adjustRightInd w:val="0"/>
        <w:spacing w:after="0" w:line="360" w:lineRule="auto"/>
        <w:ind w:left="113" w:right="57"/>
        <w:rPr>
          <w:rFonts w:ascii="Times New Roman" w:hAnsi="Times New Roman" w:cs="Times New Roman"/>
          <w:sz w:val="28"/>
          <w:szCs w:val="28"/>
        </w:rPr>
      </w:pPr>
      <w:r w:rsidRPr="00FB62D3">
        <w:rPr>
          <w:rFonts w:ascii="Times New Roman" w:hAnsi="Times New Roman" w:cs="Times New Roman"/>
          <w:sz w:val="28"/>
          <w:szCs w:val="28"/>
        </w:rPr>
        <w:t>Висновки</w:t>
      </w:r>
      <w:r w:rsidR="0025361C" w:rsidRPr="0025361C">
        <w:rPr>
          <w:rFonts w:ascii="Times New Roman" w:hAnsi="Times New Roman" w:cs="Times New Roman"/>
          <w:sz w:val="28"/>
          <w:szCs w:val="28"/>
        </w:rPr>
        <w:t>…………………………………………………………………………...70</w:t>
      </w:r>
    </w:p>
    <w:p w:rsidR="00A4263B" w:rsidRPr="0025361C" w:rsidRDefault="00A4263B" w:rsidP="00A4263B">
      <w:pPr>
        <w:autoSpaceDE w:val="0"/>
        <w:autoSpaceDN w:val="0"/>
        <w:adjustRightInd w:val="0"/>
        <w:spacing w:after="0" w:line="360" w:lineRule="auto"/>
        <w:ind w:left="113" w:right="57"/>
        <w:jc w:val="both"/>
        <w:rPr>
          <w:rFonts w:ascii="Times New Roman" w:hAnsi="Times New Roman" w:cs="Times New Roman"/>
          <w:sz w:val="28"/>
          <w:szCs w:val="28"/>
        </w:rPr>
      </w:pPr>
      <w:r w:rsidRPr="00FB62D3">
        <w:rPr>
          <w:rFonts w:ascii="Times New Roman" w:hAnsi="Times New Roman" w:cs="Times New Roman"/>
          <w:sz w:val="28"/>
          <w:szCs w:val="28"/>
        </w:rPr>
        <w:t>Список використаних джерел та лiтератури</w:t>
      </w:r>
      <w:r w:rsidR="0025361C" w:rsidRPr="0025361C">
        <w:rPr>
          <w:rFonts w:ascii="Times New Roman" w:hAnsi="Times New Roman" w:cs="Times New Roman"/>
          <w:sz w:val="28"/>
          <w:szCs w:val="28"/>
        </w:rPr>
        <w:t>…………………………………….73</w:t>
      </w:r>
    </w:p>
    <w:p w:rsidR="00531FDC" w:rsidRDefault="00531FDC"/>
    <w:p w:rsidR="00531FDC" w:rsidRDefault="00531FDC"/>
    <w:p w:rsidR="00531FDC" w:rsidRDefault="00531FDC"/>
    <w:p w:rsidR="00531FDC" w:rsidRDefault="00531FDC"/>
    <w:p w:rsidR="00531FDC" w:rsidRDefault="00531FDC"/>
    <w:p w:rsidR="00531FDC" w:rsidRDefault="00531FDC"/>
    <w:p w:rsidR="00531FDC" w:rsidRDefault="00531FDC"/>
    <w:p w:rsidR="00531FDC" w:rsidRDefault="00531FDC"/>
    <w:p w:rsidR="00531FDC" w:rsidRDefault="00531FDC"/>
    <w:p w:rsidR="00531FDC" w:rsidRDefault="00531FDC"/>
    <w:p w:rsidR="00531FDC" w:rsidRDefault="00531FDC"/>
    <w:p w:rsidR="00531FDC" w:rsidRDefault="00531FDC"/>
    <w:p w:rsidR="00531FDC" w:rsidRDefault="00531FDC"/>
    <w:p w:rsidR="00531FDC" w:rsidRDefault="00531FDC"/>
    <w:p w:rsidR="00531FDC" w:rsidRPr="00531FDC" w:rsidRDefault="00531FDC" w:rsidP="00D1530B">
      <w:pPr>
        <w:autoSpaceDE w:val="0"/>
        <w:autoSpaceDN w:val="0"/>
        <w:adjustRightInd w:val="0"/>
        <w:spacing w:before="30" w:after="0" w:line="360" w:lineRule="auto"/>
        <w:ind w:right="57"/>
        <w:jc w:val="center"/>
        <w:rPr>
          <w:rFonts w:ascii="Times New Roman" w:hAnsi="Times New Roman" w:cs="Times New Roman"/>
          <w:b/>
          <w:bCs/>
          <w:sz w:val="28"/>
          <w:szCs w:val="28"/>
        </w:rPr>
      </w:pPr>
      <w:r w:rsidRPr="00531FDC">
        <w:rPr>
          <w:rFonts w:ascii="Times New Roman" w:hAnsi="Times New Roman" w:cs="Times New Roman"/>
          <w:b/>
          <w:bCs/>
          <w:sz w:val="28"/>
          <w:szCs w:val="28"/>
        </w:rPr>
        <w:lastRenderedPageBreak/>
        <w:t>ВСТУП</w:t>
      </w:r>
    </w:p>
    <w:p w:rsidR="00531FDC" w:rsidRPr="00531FDC" w:rsidRDefault="00531FDC" w:rsidP="00531FDC">
      <w:pPr>
        <w:autoSpaceDE w:val="0"/>
        <w:autoSpaceDN w:val="0"/>
        <w:adjustRightInd w:val="0"/>
        <w:spacing w:before="30" w:after="0" w:line="360" w:lineRule="auto"/>
        <w:ind w:right="57"/>
        <w:jc w:val="both"/>
        <w:rPr>
          <w:rFonts w:ascii="Times New Roman" w:hAnsi="Times New Roman" w:cs="Times New Roman"/>
          <w:sz w:val="28"/>
          <w:szCs w:val="28"/>
        </w:rPr>
      </w:pPr>
    </w:p>
    <w:p w:rsidR="00531FDC" w:rsidRPr="00531FDC" w:rsidRDefault="00531FDC" w:rsidP="00D1530B">
      <w:pPr>
        <w:autoSpaceDE w:val="0"/>
        <w:autoSpaceDN w:val="0"/>
        <w:adjustRightInd w:val="0"/>
        <w:spacing w:before="100" w:beforeAutospacing="1" w:after="119" w:line="360" w:lineRule="auto"/>
        <w:ind w:left="113" w:right="57" w:firstLine="227"/>
        <w:jc w:val="both"/>
        <w:rPr>
          <w:rFonts w:ascii="Times New Roman" w:hAnsi="Times New Roman" w:cs="Times New Roman"/>
          <w:sz w:val="28"/>
          <w:szCs w:val="28"/>
        </w:rPr>
      </w:pPr>
      <w:r w:rsidRPr="00531FDC">
        <w:rPr>
          <w:rFonts w:ascii="Times New Roman" w:hAnsi="Times New Roman" w:cs="Times New Roman"/>
          <w:sz w:val="28"/>
          <w:szCs w:val="28"/>
        </w:rPr>
        <w:t xml:space="preserve">Жан Боден (1530–1596) – один з найвiдомiших французький мислителiв доби Ренесансу. Вiн вдало поєднував громадську, полiтичну та письменницьку дiяльнiсть. В iсторiографiї його часто називають одним з перших теоретикiв iсторiї як науки. Велику увагу заслуговують також iдеї Ж. Бодена в області громадської думки. Деякі його погляди істотно випередили свій час. Новаторськi iдеї мислителя щодо iсторiописання, торiї держави, про вплив особливостей природи й клімату на політичний і соціальний устрій суспільства охоче сприймалися та ще за життя принесли йому загальноєвропейське визнання. </w:t>
      </w:r>
    </w:p>
    <w:p w:rsidR="00531FDC" w:rsidRPr="00531FDC" w:rsidRDefault="00531FDC" w:rsidP="00D1530B">
      <w:pPr>
        <w:autoSpaceDE w:val="0"/>
        <w:autoSpaceDN w:val="0"/>
        <w:adjustRightInd w:val="0"/>
        <w:spacing w:after="119" w:line="360" w:lineRule="auto"/>
        <w:ind w:left="113" w:right="57" w:firstLine="227"/>
        <w:jc w:val="both"/>
        <w:rPr>
          <w:rFonts w:ascii="Times New Roman" w:hAnsi="Times New Roman" w:cs="Times New Roman"/>
          <w:sz w:val="28"/>
          <w:szCs w:val="28"/>
        </w:rPr>
      </w:pPr>
      <w:r w:rsidRPr="00531FDC">
        <w:rPr>
          <w:rFonts w:ascii="Times New Roman" w:hAnsi="Times New Roman" w:cs="Times New Roman"/>
          <w:sz w:val="28"/>
          <w:szCs w:val="28"/>
        </w:rPr>
        <w:t>Жан Боден вiдомий нам як автор близько 10 трактатiв, присвячених рiзним проблемам. Проте, у даному дослiдженнi основну увагу буде придiлено його першiй великiй працi – «Метод легкого вивчення історії». Цей трактат є не лише однiєю з перших спроб створити методологiчну базу майбутньої iсторичної науки, а й мiстить в собi багато iнших важливих iдей, якi у подальшому були розкритi Ж. Боденом  в iнших його працях. Тобто, саме «Метод легкого вивчення історії» є основою, фундаментом iдей мислителя.</w:t>
      </w:r>
    </w:p>
    <w:p w:rsidR="00531FDC" w:rsidRPr="00531FDC" w:rsidRDefault="00531FDC" w:rsidP="00D1530B">
      <w:pPr>
        <w:autoSpaceDE w:val="0"/>
        <w:autoSpaceDN w:val="0"/>
        <w:adjustRightInd w:val="0"/>
        <w:spacing w:after="119" w:line="360" w:lineRule="auto"/>
        <w:ind w:left="113" w:right="57" w:firstLine="227"/>
        <w:jc w:val="both"/>
        <w:rPr>
          <w:rFonts w:ascii="Times New Roman" w:hAnsi="Times New Roman" w:cs="Times New Roman"/>
          <w:sz w:val="28"/>
          <w:szCs w:val="28"/>
        </w:rPr>
      </w:pPr>
      <w:r w:rsidRPr="00531FDC">
        <w:rPr>
          <w:rFonts w:ascii="Times New Roman" w:hAnsi="Times New Roman" w:cs="Times New Roman"/>
          <w:sz w:val="28"/>
          <w:szCs w:val="28"/>
        </w:rPr>
        <w:t>В Українi на сьогоднiшнiй день життя та iдеї Жана Бодена не вивчаються, жодний з його трактатiв нiколи не був переведений українською мовою. Так як творчiсть цього мислителя є важливою для сприйняття та осмислення суспiльно-полiтичної думки доби Ренесансу тема данної дипломної роботи може вважатися актуальною.</w:t>
      </w:r>
    </w:p>
    <w:p w:rsidR="00531FDC" w:rsidRPr="00531FDC" w:rsidRDefault="00531FDC" w:rsidP="00D1530B">
      <w:pPr>
        <w:autoSpaceDE w:val="0"/>
        <w:autoSpaceDN w:val="0"/>
        <w:adjustRightInd w:val="0"/>
        <w:spacing w:after="119" w:line="360" w:lineRule="auto"/>
        <w:ind w:left="113" w:right="57" w:firstLine="227"/>
        <w:jc w:val="both"/>
        <w:rPr>
          <w:rFonts w:ascii="Times New Roman" w:hAnsi="Times New Roman" w:cs="Times New Roman"/>
          <w:sz w:val="28"/>
          <w:szCs w:val="28"/>
        </w:rPr>
      </w:pPr>
      <w:r w:rsidRPr="00531FDC">
        <w:rPr>
          <w:rFonts w:ascii="Times New Roman" w:hAnsi="Times New Roman" w:cs="Times New Roman"/>
          <w:b/>
          <w:bCs/>
          <w:sz w:val="28"/>
          <w:szCs w:val="28"/>
        </w:rPr>
        <w:t>Головною метою</w:t>
      </w:r>
      <w:r w:rsidRPr="00531FDC">
        <w:rPr>
          <w:rFonts w:ascii="Times New Roman" w:hAnsi="Times New Roman" w:cs="Times New Roman"/>
          <w:sz w:val="28"/>
          <w:szCs w:val="28"/>
        </w:rPr>
        <w:t xml:space="preserve"> роботи є простеження розвитку у творчостi Ж. Бодена головних iдей та визначення впливу їх формування iсторичних обставин.</w:t>
      </w:r>
    </w:p>
    <w:p w:rsidR="00531FDC" w:rsidRPr="00531FDC" w:rsidRDefault="00531FDC" w:rsidP="00D1530B">
      <w:pPr>
        <w:autoSpaceDE w:val="0"/>
        <w:autoSpaceDN w:val="0"/>
        <w:adjustRightInd w:val="0"/>
        <w:spacing w:before="100" w:beforeAutospacing="1" w:after="119" w:line="360" w:lineRule="auto"/>
        <w:ind w:left="113" w:right="57" w:firstLine="227"/>
        <w:jc w:val="both"/>
        <w:rPr>
          <w:rFonts w:ascii="Times New Roman" w:hAnsi="Times New Roman" w:cs="Times New Roman"/>
          <w:b/>
          <w:bCs/>
          <w:spacing w:val="15"/>
          <w:sz w:val="28"/>
          <w:szCs w:val="28"/>
        </w:rPr>
      </w:pPr>
      <w:r w:rsidRPr="00531FDC">
        <w:rPr>
          <w:rFonts w:ascii="Times New Roman" w:hAnsi="Times New Roman" w:cs="Times New Roman"/>
          <w:b/>
          <w:bCs/>
          <w:sz w:val="28"/>
          <w:szCs w:val="28"/>
        </w:rPr>
        <w:t>Завдання дослiдження</w:t>
      </w:r>
      <w:r w:rsidRPr="00531FDC">
        <w:rPr>
          <w:rFonts w:ascii="Times New Roman" w:hAnsi="Times New Roman" w:cs="Times New Roman"/>
          <w:b/>
          <w:bCs/>
          <w:spacing w:val="15"/>
          <w:sz w:val="28"/>
          <w:szCs w:val="28"/>
        </w:rPr>
        <w:t>:</w:t>
      </w:r>
    </w:p>
    <w:p w:rsidR="00531FDC" w:rsidRPr="00531FDC" w:rsidRDefault="00531FDC" w:rsidP="00D1530B">
      <w:pPr>
        <w:autoSpaceDE w:val="0"/>
        <w:autoSpaceDN w:val="0"/>
        <w:adjustRightInd w:val="0"/>
        <w:spacing w:before="100" w:beforeAutospacing="1" w:after="119" w:line="360" w:lineRule="auto"/>
        <w:ind w:left="113" w:right="57" w:firstLine="227"/>
        <w:jc w:val="both"/>
        <w:rPr>
          <w:rFonts w:ascii="Times New Roman" w:hAnsi="Times New Roman" w:cs="Times New Roman"/>
          <w:sz w:val="28"/>
          <w:szCs w:val="28"/>
        </w:rPr>
      </w:pPr>
      <w:r w:rsidRPr="00531FDC">
        <w:rPr>
          <w:rFonts w:ascii="Times New Roman" w:hAnsi="Times New Roman" w:cs="Times New Roman"/>
          <w:sz w:val="28"/>
          <w:szCs w:val="28"/>
        </w:rPr>
        <w:lastRenderedPageBreak/>
        <w:t>– охарактеризувати основну джерельну та iсторiографiчну базу;</w:t>
      </w:r>
    </w:p>
    <w:p w:rsidR="00531FDC" w:rsidRPr="00531FDC" w:rsidRDefault="00531FDC" w:rsidP="00D1530B">
      <w:pPr>
        <w:autoSpaceDE w:val="0"/>
        <w:autoSpaceDN w:val="0"/>
        <w:adjustRightInd w:val="0"/>
        <w:spacing w:before="100" w:beforeAutospacing="1" w:after="119" w:line="360" w:lineRule="auto"/>
        <w:ind w:left="113" w:right="57" w:firstLine="227"/>
        <w:jc w:val="both"/>
        <w:rPr>
          <w:rFonts w:ascii="Times New Roman" w:hAnsi="Times New Roman" w:cs="Times New Roman"/>
          <w:sz w:val="28"/>
          <w:szCs w:val="28"/>
        </w:rPr>
      </w:pPr>
      <w:r w:rsidRPr="00531FDC">
        <w:rPr>
          <w:rFonts w:ascii="Times New Roman" w:hAnsi="Times New Roman" w:cs="Times New Roman"/>
          <w:sz w:val="28"/>
          <w:szCs w:val="28"/>
        </w:rPr>
        <w:t>– розглянути життєвий i творчий шлях Жана Бодена;</w:t>
      </w:r>
    </w:p>
    <w:p w:rsidR="00531FDC" w:rsidRPr="00531FDC" w:rsidRDefault="00531FDC" w:rsidP="00D1530B">
      <w:pPr>
        <w:autoSpaceDE w:val="0"/>
        <w:autoSpaceDN w:val="0"/>
        <w:adjustRightInd w:val="0"/>
        <w:spacing w:before="100" w:beforeAutospacing="1" w:after="119" w:line="360" w:lineRule="auto"/>
        <w:ind w:left="113" w:right="57" w:firstLine="227"/>
        <w:jc w:val="both"/>
        <w:rPr>
          <w:rFonts w:ascii="Times New Roman" w:hAnsi="Times New Roman" w:cs="Times New Roman"/>
          <w:sz w:val="28"/>
          <w:szCs w:val="28"/>
        </w:rPr>
      </w:pPr>
      <w:r w:rsidRPr="00531FDC">
        <w:rPr>
          <w:rFonts w:ascii="Times New Roman" w:hAnsi="Times New Roman" w:cs="Times New Roman"/>
          <w:sz w:val="28"/>
          <w:szCs w:val="28"/>
        </w:rPr>
        <w:t>– дати характеристику поглядам Ж. Бодена на принципи iсторiописання;</w:t>
      </w:r>
    </w:p>
    <w:p w:rsidR="00531FDC" w:rsidRPr="00531FDC" w:rsidRDefault="00531FDC" w:rsidP="00D1530B">
      <w:pPr>
        <w:autoSpaceDE w:val="0"/>
        <w:autoSpaceDN w:val="0"/>
        <w:adjustRightInd w:val="0"/>
        <w:spacing w:before="100" w:beforeAutospacing="1" w:after="119" w:line="360" w:lineRule="auto"/>
        <w:ind w:left="113" w:right="57" w:firstLine="227"/>
        <w:jc w:val="both"/>
        <w:rPr>
          <w:rFonts w:ascii="Times New Roman" w:hAnsi="Times New Roman" w:cs="Times New Roman"/>
          <w:sz w:val="28"/>
          <w:szCs w:val="28"/>
        </w:rPr>
      </w:pPr>
      <w:r w:rsidRPr="00531FDC">
        <w:rPr>
          <w:rFonts w:ascii="Times New Roman" w:hAnsi="Times New Roman" w:cs="Times New Roman"/>
          <w:sz w:val="28"/>
          <w:szCs w:val="28"/>
        </w:rPr>
        <w:t xml:space="preserve">– </w:t>
      </w:r>
      <w:r w:rsidRPr="00531FDC">
        <w:rPr>
          <w:rFonts w:ascii="Times New Roman" w:hAnsi="Times New Roman" w:cs="Times New Roman"/>
          <w:sz w:val="28"/>
          <w:szCs w:val="28"/>
          <w:highlight w:val="white"/>
        </w:rPr>
        <w:t xml:space="preserve">виявити iдеї </w:t>
      </w:r>
      <w:r w:rsidRPr="00531FDC">
        <w:rPr>
          <w:rFonts w:ascii="Times New Roman" w:hAnsi="Times New Roman" w:cs="Times New Roman"/>
          <w:sz w:val="28"/>
          <w:szCs w:val="28"/>
        </w:rPr>
        <w:t>мислителя стосовно впливу географiчного фактору на характер народiв;</w:t>
      </w:r>
    </w:p>
    <w:p w:rsidR="00531FDC" w:rsidRPr="00531FDC" w:rsidRDefault="00531FDC" w:rsidP="00D1530B">
      <w:pPr>
        <w:autoSpaceDE w:val="0"/>
        <w:autoSpaceDN w:val="0"/>
        <w:adjustRightInd w:val="0"/>
        <w:spacing w:before="100" w:beforeAutospacing="1" w:after="119" w:line="360" w:lineRule="auto"/>
        <w:ind w:left="113" w:right="57" w:firstLine="227"/>
        <w:jc w:val="both"/>
        <w:rPr>
          <w:rFonts w:ascii="Times New Roman" w:hAnsi="Times New Roman" w:cs="Times New Roman"/>
          <w:sz w:val="28"/>
          <w:szCs w:val="28"/>
        </w:rPr>
      </w:pPr>
      <w:r w:rsidRPr="00531FDC">
        <w:rPr>
          <w:rFonts w:ascii="Times New Roman" w:hAnsi="Times New Roman" w:cs="Times New Roman"/>
          <w:sz w:val="28"/>
          <w:szCs w:val="28"/>
        </w:rPr>
        <w:t xml:space="preserve">– висвiтлити политичнi погляди </w:t>
      </w:r>
      <w:r w:rsidRPr="00531FDC">
        <w:rPr>
          <w:rFonts w:ascii="Times New Roman" w:hAnsi="Times New Roman" w:cs="Times New Roman"/>
          <w:sz w:val="28"/>
          <w:szCs w:val="28"/>
          <w:highlight w:val="white"/>
        </w:rPr>
        <w:t>Ж. Бо</w:t>
      </w:r>
      <w:r w:rsidRPr="00531FDC">
        <w:rPr>
          <w:rFonts w:ascii="Times New Roman" w:hAnsi="Times New Roman" w:cs="Times New Roman"/>
          <w:sz w:val="28"/>
          <w:szCs w:val="28"/>
        </w:rPr>
        <w:t xml:space="preserve">дена. </w:t>
      </w:r>
    </w:p>
    <w:p w:rsidR="00531FDC" w:rsidRPr="00531FDC" w:rsidRDefault="00531FDC" w:rsidP="00D1530B">
      <w:pPr>
        <w:autoSpaceDE w:val="0"/>
        <w:autoSpaceDN w:val="0"/>
        <w:adjustRightInd w:val="0"/>
        <w:spacing w:before="100" w:beforeAutospacing="1" w:after="119" w:line="360" w:lineRule="auto"/>
        <w:ind w:left="113" w:right="57" w:firstLine="227"/>
        <w:jc w:val="both"/>
        <w:rPr>
          <w:rFonts w:ascii="Times New Roman" w:hAnsi="Times New Roman" w:cs="Times New Roman"/>
          <w:sz w:val="28"/>
          <w:szCs w:val="28"/>
        </w:rPr>
      </w:pPr>
      <w:r w:rsidRPr="00531FDC">
        <w:rPr>
          <w:rFonts w:ascii="Times New Roman" w:hAnsi="Times New Roman" w:cs="Times New Roman"/>
          <w:b/>
          <w:bCs/>
          <w:sz w:val="28"/>
          <w:szCs w:val="28"/>
        </w:rPr>
        <w:t>Об’єктом дослідження</w:t>
      </w:r>
      <w:r w:rsidRPr="00531FDC">
        <w:rPr>
          <w:rFonts w:ascii="Times New Roman" w:hAnsi="Times New Roman" w:cs="Times New Roman"/>
          <w:b/>
          <w:bCs/>
          <w:spacing w:val="15"/>
          <w:sz w:val="28"/>
          <w:szCs w:val="28"/>
        </w:rPr>
        <w:t xml:space="preserve"> </w:t>
      </w:r>
      <w:r w:rsidRPr="00531FDC">
        <w:rPr>
          <w:rFonts w:ascii="Times New Roman" w:hAnsi="Times New Roman" w:cs="Times New Roman"/>
          <w:spacing w:val="15"/>
          <w:sz w:val="28"/>
          <w:szCs w:val="28"/>
        </w:rPr>
        <w:t xml:space="preserve">є </w:t>
      </w:r>
      <w:r w:rsidRPr="00531FDC">
        <w:rPr>
          <w:rFonts w:ascii="Times New Roman" w:hAnsi="Times New Roman" w:cs="Times New Roman"/>
          <w:sz w:val="28"/>
          <w:szCs w:val="28"/>
        </w:rPr>
        <w:t>творчiсть Ж. Бодена.</w:t>
      </w:r>
    </w:p>
    <w:p w:rsidR="00531FDC" w:rsidRPr="00531FDC" w:rsidRDefault="00531FDC" w:rsidP="00D1530B">
      <w:pPr>
        <w:autoSpaceDE w:val="0"/>
        <w:autoSpaceDN w:val="0"/>
        <w:adjustRightInd w:val="0"/>
        <w:spacing w:before="100" w:beforeAutospacing="1" w:after="119" w:line="360" w:lineRule="auto"/>
        <w:ind w:left="113" w:right="57" w:firstLine="227"/>
        <w:jc w:val="both"/>
        <w:rPr>
          <w:rFonts w:ascii="Times New Roman" w:hAnsi="Times New Roman" w:cs="Times New Roman"/>
          <w:sz w:val="28"/>
          <w:szCs w:val="28"/>
        </w:rPr>
      </w:pPr>
      <w:r w:rsidRPr="00531FDC">
        <w:rPr>
          <w:rFonts w:ascii="Times New Roman" w:hAnsi="Times New Roman" w:cs="Times New Roman"/>
          <w:b/>
          <w:bCs/>
          <w:sz w:val="28"/>
          <w:szCs w:val="28"/>
        </w:rPr>
        <w:t>Предмет дослідження:</w:t>
      </w:r>
      <w:r w:rsidRPr="00531FDC">
        <w:rPr>
          <w:rFonts w:ascii="Times New Roman" w:hAnsi="Times New Roman" w:cs="Times New Roman"/>
          <w:spacing w:val="15"/>
          <w:sz w:val="28"/>
          <w:szCs w:val="28"/>
        </w:rPr>
        <w:t xml:space="preserve"> </w:t>
      </w:r>
      <w:r w:rsidRPr="00531FDC">
        <w:rPr>
          <w:rFonts w:ascii="Times New Roman" w:hAnsi="Times New Roman" w:cs="Times New Roman"/>
          <w:sz w:val="28"/>
          <w:szCs w:val="28"/>
        </w:rPr>
        <w:t>iдеї Жана Бодена стосовно icторiї та полiтики.</w:t>
      </w:r>
    </w:p>
    <w:p w:rsidR="00531FDC" w:rsidRPr="00531FDC" w:rsidRDefault="00531FDC" w:rsidP="00D1530B">
      <w:pPr>
        <w:autoSpaceDE w:val="0"/>
        <w:autoSpaceDN w:val="0"/>
        <w:adjustRightInd w:val="0"/>
        <w:spacing w:before="100" w:beforeAutospacing="1" w:after="119" w:line="360" w:lineRule="auto"/>
        <w:ind w:left="113" w:right="57" w:firstLine="227"/>
        <w:jc w:val="both"/>
        <w:rPr>
          <w:rFonts w:ascii="Times New Roman" w:hAnsi="Times New Roman" w:cs="Times New Roman"/>
          <w:sz w:val="28"/>
          <w:szCs w:val="28"/>
        </w:rPr>
      </w:pPr>
      <w:r w:rsidRPr="00531FDC">
        <w:rPr>
          <w:rFonts w:ascii="Times New Roman" w:hAnsi="Times New Roman" w:cs="Times New Roman"/>
          <w:sz w:val="28"/>
          <w:szCs w:val="28"/>
        </w:rPr>
        <w:t>Хронологічнi межi дослідження окреслюються роками життя Жана Бодена – 1530 (29)–1596. Територіальнi межi включають в себе Францiю.</w:t>
      </w:r>
    </w:p>
    <w:p w:rsidR="00531FDC" w:rsidRPr="00531FDC" w:rsidRDefault="00531FDC" w:rsidP="00D1530B">
      <w:pPr>
        <w:autoSpaceDE w:val="0"/>
        <w:autoSpaceDN w:val="0"/>
        <w:adjustRightInd w:val="0"/>
        <w:spacing w:before="100" w:beforeAutospacing="1" w:after="119" w:line="360" w:lineRule="auto"/>
        <w:ind w:left="113" w:right="57" w:firstLine="227"/>
        <w:jc w:val="both"/>
        <w:rPr>
          <w:rFonts w:ascii="Times New Roman" w:hAnsi="Times New Roman" w:cs="Times New Roman"/>
          <w:spacing w:val="15"/>
          <w:sz w:val="28"/>
          <w:szCs w:val="28"/>
        </w:rPr>
      </w:pPr>
      <w:r w:rsidRPr="00531FDC">
        <w:rPr>
          <w:rFonts w:ascii="Times New Roman" w:hAnsi="Times New Roman" w:cs="Times New Roman"/>
          <w:sz w:val="28"/>
          <w:szCs w:val="28"/>
        </w:rPr>
        <w:t xml:space="preserve">В процесi написання дипломної роботи були використанi наступнi </w:t>
      </w:r>
      <w:r w:rsidRPr="00531FDC">
        <w:rPr>
          <w:rFonts w:ascii="Times New Roman" w:hAnsi="Times New Roman" w:cs="Times New Roman"/>
          <w:b/>
          <w:bCs/>
          <w:sz w:val="28"/>
          <w:szCs w:val="28"/>
        </w:rPr>
        <w:t>методи дослiджння</w:t>
      </w:r>
      <w:r w:rsidRPr="00531FDC">
        <w:rPr>
          <w:rFonts w:ascii="Times New Roman" w:hAnsi="Times New Roman" w:cs="Times New Roman"/>
          <w:spacing w:val="15"/>
          <w:sz w:val="28"/>
          <w:szCs w:val="28"/>
        </w:rPr>
        <w:t>:</w:t>
      </w:r>
    </w:p>
    <w:p w:rsidR="00531FDC" w:rsidRPr="00531FDC" w:rsidRDefault="00531FDC" w:rsidP="00D1530B">
      <w:pPr>
        <w:autoSpaceDE w:val="0"/>
        <w:autoSpaceDN w:val="0"/>
        <w:adjustRightInd w:val="0"/>
        <w:spacing w:before="100" w:beforeAutospacing="1" w:after="119" w:line="360" w:lineRule="auto"/>
        <w:ind w:left="113" w:right="57" w:firstLine="227"/>
        <w:jc w:val="both"/>
        <w:rPr>
          <w:rFonts w:ascii="Times New Roman" w:hAnsi="Times New Roman" w:cs="Times New Roman"/>
          <w:spacing w:val="15"/>
          <w:sz w:val="28"/>
          <w:szCs w:val="28"/>
        </w:rPr>
      </w:pPr>
      <w:r w:rsidRPr="00531FDC">
        <w:rPr>
          <w:rFonts w:ascii="Times New Roman" w:hAnsi="Times New Roman" w:cs="Times New Roman"/>
          <w:sz w:val="28"/>
          <w:szCs w:val="28"/>
        </w:rPr>
        <w:t>– в першому роздiлi характеристика джерел та iсторiографiї була надана за допомогою проблемно-тематичного та хронологiчного методiв</w:t>
      </w:r>
      <w:r w:rsidRPr="00531FDC">
        <w:rPr>
          <w:rFonts w:ascii="Times New Roman" w:hAnsi="Times New Roman" w:cs="Times New Roman"/>
          <w:spacing w:val="15"/>
          <w:sz w:val="28"/>
          <w:szCs w:val="28"/>
        </w:rPr>
        <w:t>;</w:t>
      </w:r>
    </w:p>
    <w:p w:rsidR="00531FDC" w:rsidRPr="00531FDC" w:rsidRDefault="00531FDC" w:rsidP="00D1530B">
      <w:pPr>
        <w:autoSpaceDE w:val="0"/>
        <w:autoSpaceDN w:val="0"/>
        <w:adjustRightInd w:val="0"/>
        <w:spacing w:before="100" w:beforeAutospacing="1" w:after="119" w:line="360" w:lineRule="auto"/>
        <w:ind w:left="113" w:right="57" w:firstLine="227"/>
        <w:jc w:val="both"/>
        <w:rPr>
          <w:rFonts w:ascii="Times New Roman" w:hAnsi="Times New Roman" w:cs="Times New Roman"/>
          <w:sz w:val="28"/>
          <w:szCs w:val="28"/>
        </w:rPr>
      </w:pPr>
      <w:r w:rsidRPr="00531FDC">
        <w:rPr>
          <w:rFonts w:ascii="Times New Roman" w:hAnsi="Times New Roman" w:cs="Times New Roman"/>
          <w:sz w:val="28"/>
          <w:szCs w:val="28"/>
        </w:rPr>
        <w:t xml:space="preserve">– в другому роздiлi для розгляду бiографiї Ж. Бодена був  використаний хронологiчний метод та принцип історизму, якi дають можливiсть всебічного і повного огляду творчості й особистоті мислителя, допомагають встановити особливості зародження його світоглядно-гуманістичних поглядів. </w:t>
      </w:r>
    </w:p>
    <w:p w:rsidR="00531FDC" w:rsidRPr="00531FDC" w:rsidRDefault="00531FDC" w:rsidP="00D1530B">
      <w:pPr>
        <w:autoSpaceDE w:val="0"/>
        <w:autoSpaceDN w:val="0"/>
        <w:adjustRightInd w:val="0"/>
        <w:spacing w:before="100" w:beforeAutospacing="1" w:after="119" w:line="360" w:lineRule="auto"/>
        <w:ind w:left="113" w:right="57" w:firstLine="227"/>
        <w:jc w:val="both"/>
        <w:rPr>
          <w:rFonts w:ascii="Times New Roman" w:hAnsi="Times New Roman" w:cs="Times New Roman"/>
          <w:sz w:val="28"/>
          <w:szCs w:val="28"/>
        </w:rPr>
      </w:pPr>
      <w:r w:rsidRPr="00531FDC">
        <w:rPr>
          <w:rFonts w:ascii="Times New Roman" w:hAnsi="Times New Roman" w:cs="Times New Roman"/>
          <w:sz w:val="28"/>
          <w:szCs w:val="28"/>
        </w:rPr>
        <w:t xml:space="preserve">– в третьому роздiлi для характеристики iдейної спадщини мислителя та визначення впливу його творчостi на подальший розвиток iсторiографiчних та полiтичних iдей використаний метод узагальнення, аналізу та синтезу, якi </w:t>
      </w:r>
      <w:r w:rsidRPr="00531FDC">
        <w:rPr>
          <w:rFonts w:ascii="Times New Roman" w:hAnsi="Times New Roman" w:cs="Times New Roman"/>
          <w:sz w:val="28"/>
          <w:szCs w:val="28"/>
        </w:rPr>
        <w:lastRenderedPageBreak/>
        <w:t>були спрямованi на вивчення та розкриття конкретних реалій становлення філософських поглядів мислителя, їх розвиток та вiдображення у теорiях наступникiв. Метод інтерпретації тексту сприяв визначенню особливостей викладу матеріалу, прихованого змісту, окреслення кола піднятих ідей і проблем трактату.</w:t>
      </w:r>
    </w:p>
    <w:p w:rsidR="00531FDC" w:rsidRPr="00531FDC" w:rsidRDefault="00531FDC" w:rsidP="00D1530B">
      <w:pPr>
        <w:autoSpaceDE w:val="0"/>
        <w:autoSpaceDN w:val="0"/>
        <w:adjustRightInd w:val="0"/>
        <w:spacing w:before="240" w:after="119" w:line="360" w:lineRule="auto"/>
        <w:ind w:left="113" w:right="57" w:firstLine="227"/>
        <w:jc w:val="both"/>
        <w:rPr>
          <w:rFonts w:ascii="Times New Roman" w:hAnsi="Times New Roman" w:cs="Times New Roman"/>
          <w:spacing w:val="15"/>
          <w:sz w:val="28"/>
          <w:szCs w:val="28"/>
        </w:rPr>
      </w:pPr>
      <w:r w:rsidRPr="00531FDC">
        <w:rPr>
          <w:rFonts w:ascii="Times New Roman" w:hAnsi="Times New Roman" w:cs="Times New Roman"/>
          <w:sz w:val="28"/>
          <w:szCs w:val="28"/>
        </w:rPr>
        <w:t>Дипломна робота складається зi вступу, трьох роздiлiв, висновкiв, списку джерел та лiтератури. В першому роздiлi надана розгорнута характеристика джерел, використаних для написання роботи, та огляд iсторiографiї. Другий  роздiл присвячений бiографiї та творчостi Жана Бодена. У третьому роздiлi розглядається iдейна спадщина Ж. Бодена, його погляди щодо iсторiописання, полiтичнi iдеї, а такожа їх вплив на сучасникiв та наступникiв. Перший та останнiй роздiл подiляються на пiдроздiли для бiльш логiчного викладення теми</w:t>
      </w:r>
      <w:r w:rsidRPr="00531FDC">
        <w:rPr>
          <w:rFonts w:ascii="Times New Roman" w:hAnsi="Times New Roman" w:cs="Times New Roman"/>
          <w:spacing w:val="15"/>
          <w:sz w:val="28"/>
          <w:szCs w:val="28"/>
        </w:rPr>
        <w:t>.</w:t>
      </w:r>
    </w:p>
    <w:p w:rsidR="00531FDC" w:rsidRPr="00531FDC" w:rsidRDefault="00531FDC" w:rsidP="00D1530B">
      <w:pPr>
        <w:autoSpaceDE w:val="0"/>
        <w:autoSpaceDN w:val="0"/>
        <w:adjustRightInd w:val="0"/>
        <w:spacing w:before="240" w:after="119" w:line="360" w:lineRule="auto"/>
        <w:ind w:left="113" w:right="57" w:firstLine="227"/>
        <w:jc w:val="both"/>
        <w:rPr>
          <w:rFonts w:ascii="Times New Roman" w:hAnsi="Times New Roman" w:cs="Times New Roman"/>
          <w:sz w:val="28"/>
          <w:szCs w:val="28"/>
        </w:rPr>
      </w:pPr>
      <w:r w:rsidRPr="00531FDC">
        <w:rPr>
          <w:rFonts w:ascii="Times New Roman" w:hAnsi="Times New Roman" w:cs="Times New Roman"/>
          <w:sz w:val="28"/>
          <w:szCs w:val="28"/>
        </w:rPr>
        <w:t>Стосовно скромного особистого внеску у розробку даної проблематики слiд зазначити виступ на студентськiй конференцiї навеснi 2020 р. з темою: «Психо-емоцiйна складова народiв у творчостi Жана Бодена».</w:t>
      </w:r>
    </w:p>
    <w:p w:rsidR="00531FDC" w:rsidRPr="00531FDC" w:rsidRDefault="00531FDC" w:rsidP="00D1530B">
      <w:pPr>
        <w:autoSpaceDE w:val="0"/>
        <w:autoSpaceDN w:val="0"/>
        <w:adjustRightInd w:val="0"/>
        <w:spacing w:before="30" w:after="119" w:line="360" w:lineRule="auto"/>
        <w:ind w:right="57"/>
        <w:jc w:val="both"/>
        <w:rPr>
          <w:rFonts w:ascii="Times New Roman" w:hAnsi="Times New Roman" w:cs="Times New Roman"/>
          <w:sz w:val="28"/>
          <w:szCs w:val="28"/>
        </w:rPr>
      </w:pPr>
    </w:p>
    <w:p w:rsidR="00531FDC" w:rsidRPr="00531FDC" w:rsidRDefault="00531FDC" w:rsidP="00531FDC">
      <w:pPr>
        <w:autoSpaceDE w:val="0"/>
        <w:autoSpaceDN w:val="0"/>
        <w:adjustRightInd w:val="0"/>
        <w:spacing w:before="30" w:after="119" w:line="360" w:lineRule="auto"/>
        <w:ind w:right="57"/>
        <w:jc w:val="both"/>
        <w:rPr>
          <w:rFonts w:ascii="Times New Roman" w:hAnsi="Times New Roman" w:cs="Times New Roman"/>
          <w:sz w:val="28"/>
          <w:szCs w:val="28"/>
        </w:rPr>
      </w:pPr>
    </w:p>
    <w:p w:rsidR="00531FDC" w:rsidRPr="00531FDC" w:rsidRDefault="00531FDC" w:rsidP="00531FDC">
      <w:pPr>
        <w:autoSpaceDE w:val="0"/>
        <w:autoSpaceDN w:val="0"/>
        <w:adjustRightInd w:val="0"/>
        <w:spacing w:before="30" w:after="119" w:line="360" w:lineRule="auto"/>
        <w:ind w:right="57"/>
        <w:jc w:val="both"/>
        <w:rPr>
          <w:rFonts w:ascii="Times New Roman" w:hAnsi="Times New Roman" w:cs="Times New Roman"/>
          <w:sz w:val="28"/>
          <w:szCs w:val="28"/>
        </w:rPr>
      </w:pPr>
    </w:p>
    <w:p w:rsidR="00531FDC" w:rsidRPr="00531FDC" w:rsidRDefault="00531FDC" w:rsidP="00531FDC">
      <w:pPr>
        <w:autoSpaceDE w:val="0"/>
        <w:autoSpaceDN w:val="0"/>
        <w:adjustRightInd w:val="0"/>
        <w:spacing w:before="30" w:after="119" w:line="360" w:lineRule="auto"/>
        <w:ind w:right="57"/>
        <w:jc w:val="both"/>
        <w:rPr>
          <w:rFonts w:ascii="Times New Roman" w:hAnsi="Times New Roman" w:cs="Times New Roman"/>
          <w:sz w:val="28"/>
          <w:szCs w:val="28"/>
        </w:rPr>
      </w:pPr>
    </w:p>
    <w:p w:rsidR="00531FDC" w:rsidRPr="00531FDC" w:rsidRDefault="00531FDC" w:rsidP="00531FDC">
      <w:pPr>
        <w:autoSpaceDE w:val="0"/>
        <w:autoSpaceDN w:val="0"/>
        <w:adjustRightInd w:val="0"/>
        <w:spacing w:before="30" w:after="119" w:line="360" w:lineRule="auto"/>
        <w:ind w:right="57"/>
        <w:jc w:val="both"/>
        <w:rPr>
          <w:rFonts w:ascii="Times New Roman" w:hAnsi="Times New Roman" w:cs="Times New Roman"/>
          <w:sz w:val="28"/>
          <w:szCs w:val="28"/>
        </w:rPr>
      </w:pPr>
    </w:p>
    <w:p w:rsidR="00531FDC" w:rsidRPr="00531FDC" w:rsidRDefault="00531FDC" w:rsidP="00531FDC">
      <w:pPr>
        <w:autoSpaceDE w:val="0"/>
        <w:autoSpaceDN w:val="0"/>
        <w:adjustRightInd w:val="0"/>
        <w:spacing w:before="30" w:after="119" w:line="360" w:lineRule="auto"/>
        <w:ind w:right="57"/>
        <w:jc w:val="both"/>
        <w:rPr>
          <w:rFonts w:ascii="Times New Roman" w:hAnsi="Times New Roman" w:cs="Times New Roman"/>
          <w:sz w:val="28"/>
          <w:szCs w:val="28"/>
        </w:rPr>
      </w:pPr>
    </w:p>
    <w:p w:rsidR="00531FDC" w:rsidRPr="00531FDC" w:rsidRDefault="00531FDC" w:rsidP="00531FDC">
      <w:pPr>
        <w:autoSpaceDE w:val="0"/>
        <w:autoSpaceDN w:val="0"/>
        <w:adjustRightInd w:val="0"/>
        <w:spacing w:before="30" w:after="119" w:line="360" w:lineRule="auto"/>
        <w:ind w:right="57"/>
        <w:jc w:val="both"/>
        <w:rPr>
          <w:rFonts w:ascii="Times New Roman" w:hAnsi="Times New Roman" w:cs="Times New Roman"/>
          <w:sz w:val="28"/>
          <w:szCs w:val="28"/>
        </w:rPr>
      </w:pPr>
    </w:p>
    <w:p w:rsidR="00DE7E4D" w:rsidRPr="00DE7E4D" w:rsidRDefault="00DE7E4D" w:rsidP="00EA2914">
      <w:pPr>
        <w:autoSpaceDE w:val="0"/>
        <w:autoSpaceDN w:val="0"/>
        <w:adjustRightInd w:val="0"/>
        <w:spacing w:after="0" w:line="360" w:lineRule="auto"/>
        <w:ind w:right="57"/>
        <w:rPr>
          <w:rFonts w:ascii="Calibri" w:hAnsi="Calibri" w:cs="Calibri"/>
          <w:lang w:val="uk-UA"/>
        </w:rPr>
      </w:pPr>
    </w:p>
    <w:p w:rsidR="00687765" w:rsidRPr="00D969D9" w:rsidRDefault="00687765" w:rsidP="00531FDC">
      <w:pPr>
        <w:autoSpaceDE w:val="0"/>
        <w:autoSpaceDN w:val="0"/>
        <w:adjustRightInd w:val="0"/>
        <w:spacing w:after="0" w:line="360" w:lineRule="auto"/>
        <w:ind w:right="57"/>
        <w:jc w:val="center"/>
        <w:rPr>
          <w:rFonts w:ascii="Calibri" w:hAnsi="Calibri" w:cs="Calibri"/>
        </w:rPr>
      </w:pPr>
    </w:p>
    <w:p w:rsidR="00531FDC" w:rsidRDefault="00531FDC" w:rsidP="00531FDC">
      <w:pPr>
        <w:autoSpaceDE w:val="0"/>
        <w:autoSpaceDN w:val="0"/>
        <w:adjustRightInd w:val="0"/>
        <w:spacing w:after="0" w:line="360" w:lineRule="auto"/>
        <w:ind w:right="57"/>
        <w:jc w:val="center"/>
        <w:rPr>
          <w:rFonts w:ascii="Times New Roman" w:hAnsi="Times New Roman" w:cs="Times New Roman"/>
          <w:b/>
          <w:bCs/>
          <w:color w:val="222222"/>
          <w:sz w:val="28"/>
          <w:szCs w:val="28"/>
        </w:rPr>
      </w:pPr>
      <w:bookmarkStart w:id="0" w:name="_GoBack"/>
      <w:bookmarkEnd w:id="0"/>
      <w:r>
        <w:rPr>
          <w:rFonts w:ascii="Times New Roman" w:hAnsi="Times New Roman" w:cs="Times New Roman"/>
          <w:b/>
          <w:bCs/>
          <w:color w:val="222222"/>
          <w:sz w:val="28"/>
          <w:szCs w:val="28"/>
        </w:rPr>
        <w:lastRenderedPageBreak/>
        <w:t>ВИСНОВКИ</w:t>
      </w:r>
    </w:p>
    <w:p w:rsidR="00531FDC" w:rsidRPr="00D969D9" w:rsidRDefault="00531FDC" w:rsidP="00531FDC">
      <w:pPr>
        <w:autoSpaceDE w:val="0"/>
        <w:autoSpaceDN w:val="0"/>
        <w:adjustRightInd w:val="0"/>
        <w:spacing w:after="0" w:line="360" w:lineRule="auto"/>
        <w:ind w:left="113" w:right="57"/>
        <w:jc w:val="center"/>
        <w:rPr>
          <w:rFonts w:ascii="Calibri" w:hAnsi="Calibri" w:cs="Calibri"/>
        </w:rPr>
      </w:pPr>
    </w:p>
    <w:p w:rsidR="00531FDC" w:rsidRPr="00764A6B" w:rsidRDefault="00531FDC" w:rsidP="00764A6B">
      <w:pPr>
        <w:autoSpaceDE w:val="0"/>
        <w:autoSpaceDN w:val="0"/>
        <w:adjustRightInd w:val="0"/>
        <w:spacing w:after="0" w:line="360" w:lineRule="auto"/>
        <w:ind w:left="113" w:right="57" w:firstLine="227"/>
        <w:jc w:val="both"/>
        <w:rPr>
          <w:rFonts w:ascii="Times New Roman" w:hAnsi="Times New Roman" w:cs="Times New Roman"/>
          <w:sz w:val="28"/>
          <w:szCs w:val="28"/>
        </w:rPr>
      </w:pPr>
      <w:r w:rsidRPr="00764A6B">
        <w:rPr>
          <w:rFonts w:ascii="Times New Roman" w:hAnsi="Times New Roman" w:cs="Times New Roman"/>
          <w:sz w:val="28"/>
          <w:szCs w:val="28"/>
        </w:rPr>
        <w:t>Жан Боден був людиною з незвичайною долею. Йому довелося жити у доволi складну епоху релiгiйних вiйн, час посилення абсолютизму та боротьби за владу. Проте, не дивлячись на зовнiшнi обставини, а скорiше за все завдяки їм ця епоха подарувала Францiї та свiту таких неординарних особистостей як Ж. Боден. Так як сам час змушував замислюватися над питаннями устрою суспiльства та держави. Доля доволi часто ставила перепони на його життєвому шляху. Недивлячись на це, вiн став людиною, чиє iм'я ще за життя стало загальновiдомим.</w:t>
      </w:r>
    </w:p>
    <w:p w:rsidR="00531FDC" w:rsidRPr="00764A6B" w:rsidRDefault="00531FDC" w:rsidP="00764A6B">
      <w:pPr>
        <w:autoSpaceDE w:val="0"/>
        <w:autoSpaceDN w:val="0"/>
        <w:adjustRightInd w:val="0"/>
        <w:spacing w:after="0" w:line="360" w:lineRule="auto"/>
        <w:ind w:left="113" w:right="57" w:firstLine="227"/>
        <w:jc w:val="both"/>
        <w:rPr>
          <w:rFonts w:ascii="Times New Roman" w:hAnsi="Times New Roman" w:cs="Times New Roman"/>
          <w:sz w:val="28"/>
          <w:szCs w:val="28"/>
        </w:rPr>
      </w:pPr>
      <w:r w:rsidRPr="00764A6B">
        <w:rPr>
          <w:rFonts w:ascii="Times New Roman" w:hAnsi="Times New Roman" w:cs="Times New Roman"/>
          <w:sz w:val="28"/>
          <w:szCs w:val="28"/>
        </w:rPr>
        <w:t>Ж. Боден в першу чергу людина свого часу. Його допитливий розум, який він продемонстрував ще у дитинстві, жага знань потребували пошуку рішень важливих на той момент для країни питань – миру, суверенітету, релігійної терпимості. Разом з тим він розумів, що підійти до рішення питань неможливо без знання досвіду людства – його історії.</w:t>
      </w:r>
    </w:p>
    <w:p w:rsidR="00531FDC" w:rsidRPr="00764A6B" w:rsidRDefault="00531FDC" w:rsidP="00764A6B">
      <w:pPr>
        <w:autoSpaceDE w:val="0"/>
        <w:autoSpaceDN w:val="0"/>
        <w:adjustRightInd w:val="0"/>
        <w:spacing w:after="0" w:line="360" w:lineRule="auto"/>
        <w:ind w:left="113" w:right="57" w:firstLine="227"/>
        <w:jc w:val="both"/>
        <w:rPr>
          <w:rFonts w:ascii="Times New Roman" w:hAnsi="Times New Roman" w:cs="Times New Roman"/>
          <w:sz w:val="28"/>
          <w:szCs w:val="28"/>
        </w:rPr>
      </w:pPr>
      <w:r w:rsidRPr="00764A6B">
        <w:rPr>
          <w:rFonts w:ascii="Times New Roman" w:hAnsi="Times New Roman" w:cs="Times New Roman"/>
          <w:sz w:val="28"/>
          <w:szCs w:val="28"/>
        </w:rPr>
        <w:t>Протирiччя XVI ст. пiдштовхували багатьох фiософiв того часу шукати вiдповiдi на питання про закономiрнiсть в iсторiї, її осмислення. Жан Боден також звертається до icторiї через необхiднiсть зрозумiти механiзми розвитку суспiльства та можливiстю знайти шляхи впливу на них. Вiн вважав, що вирiшення цих питань допомогло б оцiнити подiї минулого та надало можливостi впливати на майбутнє. Таким чином до нас дiйшла значна iдейна спадщина цiєї людини.</w:t>
      </w:r>
    </w:p>
    <w:p w:rsidR="00531FDC" w:rsidRPr="00764A6B" w:rsidRDefault="00531FDC" w:rsidP="00764A6B">
      <w:pPr>
        <w:autoSpaceDE w:val="0"/>
        <w:autoSpaceDN w:val="0"/>
        <w:adjustRightInd w:val="0"/>
        <w:spacing w:after="0" w:line="360" w:lineRule="auto"/>
        <w:ind w:left="113" w:right="57" w:firstLine="227"/>
        <w:jc w:val="both"/>
        <w:rPr>
          <w:rFonts w:ascii="Times New Roman" w:hAnsi="Times New Roman" w:cs="Times New Roman"/>
          <w:sz w:val="28"/>
          <w:szCs w:val="28"/>
        </w:rPr>
      </w:pPr>
      <w:r w:rsidRPr="00764A6B">
        <w:rPr>
          <w:rFonts w:ascii="Times New Roman" w:hAnsi="Times New Roman" w:cs="Times New Roman"/>
          <w:sz w:val="28"/>
          <w:szCs w:val="28"/>
        </w:rPr>
        <w:t xml:space="preserve">У своєму першому великому трактаті «Метод легкого пізнання історії» він звертається саме до цієї галузі знань. Через визначення місця історії у системі світогляду людей, її правильного написання та вивчення мислитель акуратно підходить до свого варіанту моделі держави, своєї політичної теорії, яка була вже повною мірою розкрита в його подальших творах та особливо у трактаті «Шість книг про державу». </w:t>
      </w:r>
    </w:p>
    <w:p w:rsidR="00531FDC" w:rsidRPr="00764A6B" w:rsidRDefault="00531FDC" w:rsidP="00764A6B">
      <w:pPr>
        <w:autoSpaceDE w:val="0"/>
        <w:autoSpaceDN w:val="0"/>
        <w:adjustRightInd w:val="0"/>
        <w:spacing w:after="0" w:line="360" w:lineRule="auto"/>
        <w:ind w:left="113" w:right="57" w:firstLine="227"/>
        <w:jc w:val="both"/>
        <w:rPr>
          <w:rFonts w:ascii="Times New Roman" w:hAnsi="Times New Roman" w:cs="Times New Roman"/>
          <w:sz w:val="28"/>
          <w:szCs w:val="28"/>
        </w:rPr>
      </w:pPr>
      <w:r w:rsidRPr="00D969D9">
        <w:rPr>
          <w:rFonts w:ascii="Times New Roman" w:hAnsi="Times New Roman" w:cs="Times New Roman"/>
          <w:sz w:val="28"/>
          <w:szCs w:val="28"/>
        </w:rPr>
        <w:lastRenderedPageBreak/>
        <w:t>«</w:t>
      </w:r>
      <w:r w:rsidRPr="00764A6B">
        <w:rPr>
          <w:rFonts w:ascii="Times New Roman" w:hAnsi="Times New Roman" w:cs="Times New Roman"/>
          <w:sz w:val="28"/>
          <w:szCs w:val="28"/>
        </w:rPr>
        <w:t>Метод</w:t>
      </w:r>
      <w:r w:rsidRPr="00D969D9">
        <w:rPr>
          <w:rFonts w:ascii="Times New Roman" w:hAnsi="Times New Roman" w:cs="Times New Roman"/>
          <w:sz w:val="28"/>
          <w:szCs w:val="28"/>
        </w:rPr>
        <w:t xml:space="preserve"> </w:t>
      </w:r>
      <w:r w:rsidRPr="00764A6B">
        <w:rPr>
          <w:rFonts w:ascii="Times New Roman" w:hAnsi="Times New Roman" w:cs="Times New Roman"/>
          <w:sz w:val="28"/>
          <w:szCs w:val="28"/>
        </w:rPr>
        <w:t>легкого</w:t>
      </w:r>
      <w:r w:rsidRPr="00D969D9">
        <w:rPr>
          <w:rFonts w:ascii="Times New Roman" w:hAnsi="Times New Roman" w:cs="Times New Roman"/>
          <w:sz w:val="28"/>
          <w:szCs w:val="28"/>
        </w:rPr>
        <w:t xml:space="preserve"> </w:t>
      </w:r>
      <w:r w:rsidRPr="00764A6B">
        <w:rPr>
          <w:rFonts w:ascii="Times New Roman" w:hAnsi="Times New Roman" w:cs="Times New Roman"/>
          <w:sz w:val="28"/>
          <w:szCs w:val="28"/>
        </w:rPr>
        <w:t>пізнання</w:t>
      </w:r>
      <w:r w:rsidRPr="00D969D9">
        <w:rPr>
          <w:rFonts w:ascii="Times New Roman" w:hAnsi="Times New Roman" w:cs="Times New Roman"/>
          <w:sz w:val="28"/>
          <w:szCs w:val="28"/>
        </w:rPr>
        <w:t xml:space="preserve"> </w:t>
      </w:r>
      <w:r w:rsidRPr="00764A6B">
        <w:rPr>
          <w:rFonts w:ascii="Times New Roman" w:hAnsi="Times New Roman" w:cs="Times New Roman"/>
          <w:sz w:val="28"/>
          <w:szCs w:val="28"/>
        </w:rPr>
        <w:t>історії</w:t>
      </w:r>
      <w:r w:rsidRPr="00D969D9">
        <w:rPr>
          <w:rFonts w:ascii="Times New Roman" w:hAnsi="Times New Roman" w:cs="Times New Roman"/>
          <w:sz w:val="28"/>
          <w:szCs w:val="28"/>
        </w:rPr>
        <w:t xml:space="preserve">» </w:t>
      </w:r>
      <w:r w:rsidRPr="00764A6B">
        <w:rPr>
          <w:rFonts w:ascii="Times New Roman" w:hAnsi="Times New Roman" w:cs="Times New Roman"/>
          <w:sz w:val="28"/>
          <w:szCs w:val="28"/>
        </w:rPr>
        <w:t>дозволяє</w:t>
      </w:r>
      <w:r w:rsidRPr="00D969D9">
        <w:rPr>
          <w:rFonts w:ascii="Times New Roman" w:hAnsi="Times New Roman" w:cs="Times New Roman"/>
          <w:sz w:val="28"/>
          <w:szCs w:val="28"/>
        </w:rPr>
        <w:t xml:space="preserve"> </w:t>
      </w:r>
      <w:r w:rsidRPr="00764A6B">
        <w:rPr>
          <w:rFonts w:ascii="Times New Roman" w:hAnsi="Times New Roman" w:cs="Times New Roman"/>
          <w:sz w:val="28"/>
          <w:szCs w:val="28"/>
        </w:rPr>
        <w:t>сучасному</w:t>
      </w:r>
      <w:r w:rsidRPr="00D969D9">
        <w:rPr>
          <w:rFonts w:ascii="Times New Roman" w:hAnsi="Times New Roman" w:cs="Times New Roman"/>
          <w:sz w:val="28"/>
          <w:szCs w:val="28"/>
        </w:rPr>
        <w:t xml:space="preserve"> </w:t>
      </w:r>
      <w:r w:rsidRPr="00764A6B">
        <w:rPr>
          <w:rFonts w:ascii="Times New Roman" w:hAnsi="Times New Roman" w:cs="Times New Roman"/>
          <w:sz w:val="28"/>
          <w:szCs w:val="28"/>
        </w:rPr>
        <w:t>читачеві</w:t>
      </w:r>
      <w:r w:rsidRPr="00D969D9">
        <w:rPr>
          <w:rFonts w:ascii="Times New Roman" w:hAnsi="Times New Roman" w:cs="Times New Roman"/>
          <w:sz w:val="28"/>
          <w:szCs w:val="28"/>
        </w:rPr>
        <w:t xml:space="preserve"> </w:t>
      </w:r>
      <w:r w:rsidRPr="00764A6B">
        <w:rPr>
          <w:rFonts w:ascii="Times New Roman" w:hAnsi="Times New Roman" w:cs="Times New Roman"/>
          <w:sz w:val="28"/>
          <w:szCs w:val="28"/>
        </w:rPr>
        <w:t>судити</w:t>
      </w:r>
      <w:r w:rsidRPr="00D969D9">
        <w:rPr>
          <w:rFonts w:ascii="Times New Roman" w:hAnsi="Times New Roman" w:cs="Times New Roman"/>
          <w:sz w:val="28"/>
          <w:szCs w:val="28"/>
        </w:rPr>
        <w:t xml:space="preserve"> </w:t>
      </w:r>
      <w:r w:rsidRPr="00764A6B">
        <w:rPr>
          <w:rFonts w:ascii="Times New Roman" w:hAnsi="Times New Roman" w:cs="Times New Roman"/>
          <w:sz w:val="28"/>
          <w:szCs w:val="28"/>
        </w:rPr>
        <w:t>про</w:t>
      </w:r>
      <w:r w:rsidRPr="00D969D9">
        <w:rPr>
          <w:rFonts w:ascii="Times New Roman" w:hAnsi="Times New Roman" w:cs="Times New Roman"/>
          <w:sz w:val="28"/>
          <w:szCs w:val="28"/>
        </w:rPr>
        <w:t xml:space="preserve"> </w:t>
      </w:r>
      <w:r w:rsidRPr="00764A6B">
        <w:rPr>
          <w:rFonts w:ascii="Times New Roman" w:hAnsi="Times New Roman" w:cs="Times New Roman"/>
          <w:sz w:val="28"/>
          <w:szCs w:val="28"/>
        </w:rPr>
        <w:t>те</w:t>
      </w:r>
      <w:r w:rsidRPr="00D969D9">
        <w:rPr>
          <w:rFonts w:ascii="Times New Roman" w:hAnsi="Times New Roman" w:cs="Times New Roman"/>
          <w:sz w:val="28"/>
          <w:szCs w:val="28"/>
        </w:rPr>
        <w:t xml:space="preserve">, </w:t>
      </w:r>
      <w:r w:rsidRPr="00764A6B">
        <w:rPr>
          <w:rFonts w:ascii="Times New Roman" w:hAnsi="Times New Roman" w:cs="Times New Roman"/>
          <w:sz w:val="28"/>
          <w:szCs w:val="28"/>
        </w:rPr>
        <w:t>як</w:t>
      </w:r>
      <w:r w:rsidRPr="00D969D9">
        <w:rPr>
          <w:rFonts w:ascii="Times New Roman" w:hAnsi="Times New Roman" w:cs="Times New Roman"/>
          <w:sz w:val="28"/>
          <w:szCs w:val="28"/>
        </w:rPr>
        <w:t xml:space="preserve"> </w:t>
      </w:r>
      <w:r w:rsidRPr="00764A6B">
        <w:rPr>
          <w:rFonts w:ascii="Times New Roman" w:hAnsi="Times New Roman" w:cs="Times New Roman"/>
          <w:sz w:val="28"/>
          <w:szCs w:val="28"/>
        </w:rPr>
        <w:t>людьми</w:t>
      </w:r>
      <w:r w:rsidRPr="00D969D9">
        <w:rPr>
          <w:rFonts w:ascii="Times New Roman" w:hAnsi="Times New Roman" w:cs="Times New Roman"/>
          <w:sz w:val="28"/>
          <w:szCs w:val="28"/>
        </w:rPr>
        <w:t xml:space="preserve"> </w:t>
      </w:r>
      <w:r w:rsidRPr="00764A6B">
        <w:rPr>
          <w:rFonts w:ascii="Times New Roman" w:hAnsi="Times New Roman" w:cs="Times New Roman"/>
          <w:sz w:val="28"/>
          <w:szCs w:val="28"/>
          <w:lang w:val="en-US"/>
        </w:rPr>
        <w:t>XVI</w:t>
      </w:r>
      <w:r w:rsidRPr="00D969D9">
        <w:rPr>
          <w:rFonts w:ascii="Times New Roman" w:hAnsi="Times New Roman" w:cs="Times New Roman"/>
          <w:sz w:val="28"/>
          <w:szCs w:val="28"/>
        </w:rPr>
        <w:t xml:space="preserve"> </w:t>
      </w:r>
      <w:r w:rsidRPr="00764A6B">
        <w:rPr>
          <w:rFonts w:ascii="Times New Roman" w:hAnsi="Times New Roman" w:cs="Times New Roman"/>
          <w:sz w:val="28"/>
          <w:szCs w:val="28"/>
        </w:rPr>
        <w:t>ст</w:t>
      </w:r>
      <w:r w:rsidRPr="00D969D9">
        <w:rPr>
          <w:rFonts w:ascii="Times New Roman" w:hAnsi="Times New Roman" w:cs="Times New Roman"/>
          <w:sz w:val="28"/>
          <w:szCs w:val="28"/>
        </w:rPr>
        <w:t xml:space="preserve">. </w:t>
      </w:r>
      <w:r w:rsidRPr="00764A6B">
        <w:rPr>
          <w:rFonts w:ascii="Times New Roman" w:hAnsi="Times New Roman" w:cs="Times New Roman"/>
          <w:sz w:val="28"/>
          <w:szCs w:val="28"/>
        </w:rPr>
        <w:t>сприймався</w:t>
      </w:r>
      <w:r w:rsidRPr="00D969D9">
        <w:rPr>
          <w:rFonts w:ascii="Times New Roman" w:hAnsi="Times New Roman" w:cs="Times New Roman"/>
          <w:sz w:val="28"/>
          <w:szCs w:val="28"/>
        </w:rPr>
        <w:t xml:space="preserve"> </w:t>
      </w:r>
      <w:r w:rsidRPr="00764A6B">
        <w:rPr>
          <w:rFonts w:ascii="Times New Roman" w:hAnsi="Times New Roman" w:cs="Times New Roman"/>
          <w:sz w:val="28"/>
          <w:szCs w:val="28"/>
        </w:rPr>
        <w:t>історичний</w:t>
      </w:r>
      <w:r w:rsidRPr="00D969D9">
        <w:rPr>
          <w:rFonts w:ascii="Times New Roman" w:hAnsi="Times New Roman" w:cs="Times New Roman"/>
          <w:sz w:val="28"/>
          <w:szCs w:val="28"/>
        </w:rPr>
        <w:t xml:space="preserve"> </w:t>
      </w:r>
      <w:r w:rsidRPr="00764A6B">
        <w:rPr>
          <w:rFonts w:ascii="Times New Roman" w:hAnsi="Times New Roman" w:cs="Times New Roman"/>
          <w:sz w:val="28"/>
          <w:szCs w:val="28"/>
        </w:rPr>
        <w:t>досвід</w:t>
      </w:r>
      <w:r w:rsidRPr="00D969D9">
        <w:rPr>
          <w:rFonts w:ascii="Times New Roman" w:hAnsi="Times New Roman" w:cs="Times New Roman"/>
          <w:sz w:val="28"/>
          <w:szCs w:val="28"/>
        </w:rPr>
        <w:t xml:space="preserve">, </w:t>
      </w:r>
      <w:r w:rsidRPr="00764A6B">
        <w:rPr>
          <w:rFonts w:ascii="Times New Roman" w:hAnsi="Times New Roman" w:cs="Times New Roman"/>
          <w:sz w:val="28"/>
          <w:szCs w:val="28"/>
        </w:rPr>
        <w:t>як</w:t>
      </w:r>
      <w:r w:rsidRPr="00D969D9">
        <w:rPr>
          <w:rFonts w:ascii="Times New Roman" w:hAnsi="Times New Roman" w:cs="Times New Roman"/>
          <w:sz w:val="28"/>
          <w:szCs w:val="28"/>
        </w:rPr>
        <w:t xml:space="preserve"> </w:t>
      </w:r>
      <w:r w:rsidRPr="00764A6B">
        <w:rPr>
          <w:rFonts w:ascii="Times New Roman" w:hAnsi="Times New Roman" w:cs="Times New Roman"/>
          <w:sz w:val="28"/>
          <w:szCs w:val="28"/>
        </w:rPr>
        <w:t>вони</w:t>
      </w:r>
      <w:r w:rsidRPr="00D969D9">
        <w:rPr>
          <w:rFonts w:ascii="Times New Roman" w:hAnsi="Times New Roman" w:cs="Times New Roman"/>
          <w:sz w:val="28"/>
          <w:szCs w:val="28"/>
        </w:rPr>
        <w:t xml:space="preserve"> </w:t>
      </w:r>
      <w:r w:rsidRPr="00764A6B">
        <w:rPr>
          <w:rFonts w:ascii="Times New Roman" w:hAnsi="Times New Roman" w:cs="Times New Roman"/>
          <w:sz w:val="28"/>
          <w:szCs w:val="28"/>
        </w:rPr>
        <w:t>його</w:t>
      </w:r>
      <w:r w:rsidRPr="00D969D9">
        <w:rPr>
          <w:rFonts w:ascii="Times New Roman" w:hAnsi="Times New Roman" w:cs="Times New Roman"/>
          <w:sz w:val="28"/>
          <w:szCs w:val="28"/>
        </w:rPr>
        <w:t xml:space="preserve"> </w:t>
      </w:r>
      <w:r w:rsidRPr="00764A6B">
        <w:rPr>
          <w:rFonts w:ascii="Times New Roman" w:hAnsi="Times New Roman" w:cs="Times New Roman"/>
          <w:sz w:val="28"/>
          <w:szCs w:val="28"/>
        </w:rPr>
        <w:t>використовували</w:t>
      </w:r>
      <w:r w:rsidRPr="00D969D9">
        <w:rPr>
          <w:rFonts w:ascii="Times New Roman" w:hAnsi="Times New Roman" w:cs="Times New Roman"/>
          <w:sz w:val="28"/>
          <w:szCs w:val="28"/>
        </w:rPr>
        <w:t xml:space="preserve">, </w:t>
      </w:r>
      <w:r w:rsidRPr="00764A6B">
        <w:rPr>
          <w:rFonts w:ascii="Times New Roman" w:hAnsi="Times New Roman" w:cs="Times New Roman"/>
          <w:sz w:val="28"/>
          <w:szCs w:val="28"/>
        </w:rPr>
        <w:t>яке</w:t>
      </w:r>
      <w:r w:rsidRPr="00D969D9">
        <w:rPr>
          <w:rFonts w:ascii="Times New Roman" w:hAnsi="Times New Roman" w:cs="Times New Roman"/>
          <w:sz w:val="28"/>
          <w:szCs w:val="28"/>
        </w:rPr>
        <w:t xml:space="preserve"> </w:t>
      </w:r>
      <w:r w:rsidRPr="00764A6B">
        <w:rPr>
          <w:rFonts w:ascii="Times New Roman" w:hAnsi="Times New Roman" w:cs="Times New Roman"/>
          <w:sz w:val="28"/>
          <w:szCs w:val="28"/>
        </w:rPr>
        <w:t>місце</w:t>
      </w:r>
      <w:r w:rsidRPr="00D969D9">
        <w:rPr>
          <w:rFonts w:ascii="Times New Roman" w:hAnsi="Times New Roman" w:cs="Times New Roman"/>
          <w:sz w:val="28"/>
          <w:szCs w:val="28"/>
        </w:rPr>
        <w:t xml:space="preserve"> </w:t>
      </w:r>
      <w:r w:rsidRPr="00764A6B">
        <w:rPr>
          <w:rFonts w:ascii="Times New Roman" w:hAnsi="Times New Roman" w:cs="Times New Roman"/>
          <w:sz w:val="28"/>
          <w:szCs w:val="28"/>
        </w:rPr>
        <w:t>в</w:t>
      </w:r>
      <w:r w:rsidRPr="00D969D9">
        <w:rPr>
          <w:rFonts w:ascii="Times New Roman" w:hAnsi="Times New Roman" w:cs="Times New Roman"/>
          <w:sz w:val="28"/>
          <w:szCs w:val="28"/>
        </w:rPr>
        <w:t xml:space="preserve"> </w:t>
      </w:r>
      <w:r w:rsidRPr="00764A6B">
        <w:rPr>
          <w:rFonts w:ascii="Times New Roman" w:hAnsi="Times New Roman" w:cs="Times New Roman"/>
          <w:sz w:val="28"/>
          <w:szCs w:val="28"/>
        </w:rPr>
        <w:t>системі</w:t>
      </w:r>
      <w:r w:rsidRPr="00D969D9">
        <w:rPr>
          <w:rFonts w:ascii="Times New Roman" w:hAnsi="Times New Roman" w:cs="Times New Roman"/>
          <w:sz w:val="28"/>
          <w:szCs w:val="28"/>
        </w:rPr>
        <w:t xml:space="preserve"> </w:t>
      </w:r>
      <w:r w:rsidRPr="00764A6B">
        <w:rPr>
          <w:rFonts w:ascii="Times New Roman" w:hAnsi="Times New Roman" w:cs="Times New Roman"/>
          <w:sz w:val="28"/>
          <w:szCs w:val="28"/>
        </w:rPr>
        <w:t>інтелектуальних</w:t>
      </w:r>
      <w:r w:rsidRPr="00D969D9">
        <w:rPr>
          <w:rFonts w:ascii="Times New Roman" w:hAnsi="Times New Roman" w:cs="Times New Roman"/>
          <w:sz w:val="28"/>
          <w:szCs w:val="28"/>
        </w:rPr>
        <w:t xml:space="preserve"> </w:t>
      </w:r>
      <w:r w:rsidRPr="00764A6B">
        <w:rPr>
          <w:rFonts w:ascii="Times New Roman" w:hAnsi="Times New Roman" w:cs="Times New Roman"/>
          <w:sz w:val="28"/>
          <w:szCs w:val="28"/>
        </w:rPr>
        <w:t>цінностей</w:t>
      </w:r>
      <w:r w:rsidRPr="00D969D9">
        <w:rPr>
          <w:rFonts w:ascii="Times New Roman" w:hAnsi="Times New Roman" w:cs="Times New Roman"/>
          <w:sz w:val="28"/>
          <w:szCs w:val="28"/>
        </w:rPr>
        <w:t xml:space="preserve"> </w:t>
      </w:r>
      <w:r w:rsidRPr="00764A6B">
        <w:rPr>
          <w:rFonts w:ascii="Times New Roman" w:hAnsi="Times New Roman" w:cs="Times New Roman"/>
          <w:sz w:val="28"/>
          <w:szCs w:val="28"/>
        </w:rPr>
        <w:t>і</w:t>
      </w:r>
      <w:r w:rsidRPr="00D969D9">
        <w:rPr>
          <w:rFonts w:ascii="Times New Roman" w:hAnsi="Times New Roman" w:cs="Times New Roman"/>
          <w:sz w:val="28"/>
          <w:szCs w:val="28"/>
        </w:rPr>
        <w:t xml:space="preserve"> </w:t>
      </w:r>
      <w:r w:rsidRPr="00764A6B">
        <w:rPr>
          <w:rFonts w:ascii="Times New Roman" w:hAnsi="Times New Roman" w:cs="Times New Roman"/>
          <w:sz w:val="28"/>
          <w:szCs w:val="28"/>
        </w:rPr>
        <w:t>в</w:t>
      </w:r>
      <w:r w:rsidRPr="00D969D9">
        <w:rPr>
          <w:rFonts w:ascii="Times New Roman" w:hAnsi="Times New Roman" w:cs="Times New Roman"/>
          <w:sz w:val="28"/>
          <w:szCs w:val="28"/>
        </w:rPr>
        <w:t xml:space="preserve"> </w:t>
      </w:r>
      <w:r w:rsidRPr="00764A6B">
        <w:rPr>
          <w:rFonts w:ascii="Times New Roman" w:hAnsi="Times New Roman" w:cs="Times New Roman"/>
          <w:sz w:val="28"/>
          <w:szCs w:val="28"/>
        </w:rPr>
        <w:t>практичному</w:t>
      </w:r>
      <w:r w:rsidRPr="00D969D9">
        <w:rPr>
          <w:rFonts w:ascii="Times New Roman" w:hAnsi="Times New Roman" w:cs="Times New Roman"/>
          <w:sz w:val="28"/>
          <w:szCs w:val="28"/>
        </w:rPr>
        <w:t xml:space="preserve"> </w:t>
      </w:r>
      <w:r w:rsidRPr="00764A6B">
        <w:rPr>
          <w:rFonts w:ascii="Times New Roman" w:hAnsi="Times New Roman" w:cs="Times New Roman"/>
          <w:sz w:val="28"/>
          <w:szCs w:val="28"/>
        </w:rPr>
        <w:t>житті</w:t>
      </w:r>
      <w:r w:rsidRPr="00D969D9">
        <w:rPr>
          <w:rFonts w:ascii="Times New Roman" w:hAnsi="Times New Roman" w:cs="Times New Roman"/>
          <w:sz w:val="28"/>
          <w:szCs w:val="28"/>
        </w:rPr>
        <w:t xml:space="preserve"> </w:t>
      </w:r>
      <w:r w:rsidRPr="00764A6B">
        <w:rPr>
          <w:rFonts w:ascii="Times New Roman" w:hAnsi="Times New Roman" w:cs="Times New Roman"/>
          <w:sz w:val="28"/>
          <w:szCs w:val="28"/>
        </w:rPr>
        <w:t>того</w:t>
      </w:r>
      <w:r w:rsidRPr="00D969D9">
        <w:rPr>
          <w:rFonts w:ascii="Times New Roman" w:hAnsi="Times New Roman" w:cs="Times New Roman"/>
          <w:sz w:val="28"/>
          <w:szCs w:val="28"/>
        </w:rPr>
        <w:t xml:space="preserve"> </w:t>
      </w:r>
      <w:r w:rsidRPr="00764A6B">
        <w:rPr>
          <w:rFonts w:ascii="Times New Roman" w:hAnsi="Times New Roman" w:cs="Times New Roman"/>
          <w:sz w:val="28"/>
          <w:szCs w:val="28"/>
        </w:rPr>
        <w:t>часу</w:t>
      </w:r>
      <w:r w:rsidRPr="00D969D9">
        <w:rPr>
          <w:rFonts w:ascii="Times New Roman" w:hAnsi="Times New Roman" w:cs="Times New Roman"/>
          <w:sz w:val="28"/>
          <w:szCs w:val="28"/>
        </w:rPr>
        <w:t xml:space="preserve"> </w:t>
      </w:r>
      <w:r w:rsidRPr="00764A6B">
        <w:rPr>
          <w:rFonts w:ascii="Times New Roman" w:hAnsi="Times New Roman" w:cs="Times New Roman"/>
          <w:sz w:val="28"/>
          <w:szCs w:val="28"/>
        </w:rPr>
        <w:t>займала</w:t>
      </w:r>
      <w:r w:rsidRPr="00D969D9">
        <w:rPr>
          <w:rFonts w:ascii="Times New Roman" w:hAnsi="Times New Roman" w:cs="Times New Roman"/>
          <w:sz w:val="28"/>
          <w:szCs w:val="28"/>
        </w:rPr>
        <w:t xml:space="preserve"> </w:t>
      </w:r>
      <w:r w:rsidRPr="00764A6B">
        <w:rPr>
          <w:rFonts w:ascii="Times New Roman" w:hAnsi="Times New Roman" w:cs="Times New Roman"/>
          <w:sz w:val="28"/>
          <w:szCs w:val="28"/>
        </w:rPr>
        <w:t>історія</w:t>
      </w:r>
      <w:r w:rsidRPr="00D969D9">
        <w:rPr>
          <w:rFonts w:ascii="Times New Roman" w:hAnsi="Times New Roman" w:cs="Times New Roman"/>
          <w:sz w:val="28"/>
          <w:szCs w:val="28"/>
        </w:rPr>
        <w:t xml:space="preserve">. </w:t>
      </w:r>
      <w:r w:rsidRPr="00764A6B">
        <w:rPr>
          <w:rFonts w:ascii="Times New Roman" w:hAnsi="Times New Roman" w:cs="Times New Roman"/>
          <w:sz w:val="28"/>
          <w:szCs w:val="28"/>
        </w:rPr>
        <w:t>Ця робота розширює наші уявлення про культуру Французького Відродження.</w:t>
      </w:r>
    </w:p>
    <w:p w:rsidR="00531FDC" w:rsidRPr="00764A6B" w:rsidRDefault="00531FDC" w:rsidP="00764A6B">
      <w:pPr>
        <w:autoSpaceDE w:val="0"/>
        <w:autoSpaceDN w:val="0"/>
        <w:adjustRightInd w:val="0"/>
        <w:spacing w:after="0" w:line="360" w:lineRule="auto"/>
        <w:ind w:left="113" w:right="57" w:firstLine="227"/>
        <w:jc w:val="both"/>
        <w:rPr>
          <w:rFonts w:ascii="Times New Roman" w:hAnsi="Times New Roman" w:cs="Times New Roman"/>
          <w:sz w:val="28"/>
          <w:szCs w:val="28"/>
        </w:rPr>
      </w:pPr>
      <w:r w:rsidRPr="00764A6B">
        <w:rPr>
          <w:rFonts w:ascii="Times New Roman" w:hAnsi="Times New Roman" w:cs="Times New Roman"/>
          <w:sz w:val="28"/>
          <w:szCs w:val="28"/>
        </w:rPr>
        <w:t xml:space="preserve"> Жан Боден постає перед своїми читачами у рiзних образах та виявляється обізнаним у різних областях знань. Полiтичнi iдеї мислителя про правову суверенну державу були не тiльки актуальнi, але й доволi прогресивними для того часу. Надалi вони продовжували розвиватися рiзними полiтичними теоретиками свiту. </w:t>
      </w:r>
    </w:p>
    <w:p w:rsidR="00531FDC" w:rsidRPr="00764A6B" w:rsidRDefault="00531FDC" w:rsidP="00764A6B">
      <w:pPr>
        <w:autoSpaceDE w:val="0"/>
        <w:autoSpaceDN w:val="0"/>
        <w:adjustRightInd w:val="0"/>
        <w:spacing w:after="0" w:line="360" w:lineRule="auto"/>
        <w:ind w:left="113" w:right="57" w:firstLine="227"/>
        <w:jc w:val="both"/>
        <w:rPr>
          <w:rFonts w:ascii="Times New Roman" w:hAnsi="Times New Roman" w:cs="Times New Roman"/>
          <w:sz w:val="28"/>
          <w:szCs w:val="28"/>
        </w:rPr>
      </w:pPr>
      <w:r w:rsidRPr="00764A6B">
        <w:rPr>
          <w:rFonts w:ascii="Times New Roman" w:hAnsi="Times New Roman" w:cs="Times New Roman"/>
          <w:sz w:val="28"/>
          <w:szCs w:val="28"/>
        </w:rPr>
        <w:t xml:space="preserve">Особливо хочеться видiлити його внесок до iсторiописання. Методи вивчення iсторiї викладенi Ж. Боденом, хоча й не були ще початком iсторичної науки, але заклали її основу. Історія в його iнтерпретацiї перестає бути лише текстом минулого. Висновки зробленi ним вплинули на усвідомлення її предмета та методів вивчення. Вiн започаткував дослідження причинно-наслідкових зв'язків та механізмів історичного руху. </w:t>
      </w:r>
    </w:p>
    <w:p w:rsidR="00531FDC" w:rsidRPr="00764A6B" w:rsidRDefault="00531FDC" w:rsidP="00764A6B">
      <w:pPr>
        <w:autoSpaceDE w:val="0"/>
        <w:autoSpaceDN w:val="0"/>
        <w:adjustRightInd w:val="0"/>
        <w:spacing w:after="0" w:line="360" w:lineRule="auto"/>
        <w:ind w:left="113" w:right="57" w:firstLine="227"/>
        <w:jc w:val="both"/>
        <w:rPr>
          <w:rFonts w:ascii="Times New Roman" w:hAnsi="Times New Roman" w:cs="Times New Roman"/>
          <w:sz w:val="28"/>
          <w:szCs w:val="28"/>
        </w:rPr>
      </w:pPr>
      <w:r w:rsidRPr="00764A6B">
        <w:rPr>
          <w:rFonts w:ascii="Times New Roman" w:hAnsi="Times New Roman" w:cs="Times New Roman"/>
          <w:sz w:val="28"/>
          <w:szCs w:val="28"/>
        </w:rPr>
        <w:t xml:space="preserve">Теорiї Жана Бодена, звичайно не були досконалими, але намагалися зрушити з мiсця вирiшення важливих на той час питань. Що ж до сьогоднiшнiх дослiджень, то вивчення його iдей дає можливiсть не лише звернутися до витокiв багатьох наукових теорiй сучасностi, а й краще пiзнати епоху до якої належала ця людина. </w:t>
      </w:r>
    </w:p>
    <w:p w:rsidR="00531FDC" w:rsidRPr="00764A6B" w:rsidRDefault="00531FDC" w:rsidP="00764A6B">
      <w:pPr>
        <w:autoSpaceDE w:val="0"/>
        <w:autoSpaceDN w:val="0"/>
        <w:adjustRightInd w:val="0"/>
        <w:spacing w:after="0" w:line="360" w:lineRule="auto"/>
        <w:ind w:left="113" w:right="57" w:firstLine="227"/>
        <w:jc w:val="both"/>
        <w:rPr>
          <w:rFonts w:ascii="Times New Roman" w:hAnsi="Times New Roman" w:cs="Times New Roman"/>
          <w:sz w:val="28"/>
          <w:szCs w:val="28"/>
        </w:rPr>
      </w:pPr>
      <w:r w:rsidRPr="00764A6B">
        <w:rPr>
          <w:rFonts w:ascii="Times New Roman" w:hAnsi="Times New Roman" w:cs="Times New Roman"/>
          <w:sz w:val="28"/>
          <w:szCs w:val="28"/>
        </w:rPr>
        <w:t xml:space="preserve">Особливої уваги постать Ж. Бодена набула у ХХ ст., яке стало вельми плiдним у дослiдженнi його постатi та iдей. Вибух інтересу до французького гуманіста можна пояснити вимогою часу. Дві світові війни, розпад старих імперій, виникнення нових держав поставили перед світовою полiтичною думкою цiлу низку серйозних проблем. Як ніколи актуальною стала тема державного суверенітету, поняття, що ввiв у науковий обіг Жан Боден. </w:t>
      </w:r>
    </w:p>
    <w:p w:rsidR="00531FDC" w:rsidRPr="00764A6B" w:rsidRDefault="00531FDC" w:rsidP="00764A6B">
      <w:pPr>
        <w:autoSpaceDE w:val="0"/>
        <w:autoSpaceDN w:val="0"/>
        <w:adjustRightInd w:val="0"/>
        <w:spacing w:after="0" w:line="360" w:lineRule="auto"/>
        <w:ind w:left="113" w:right="57" w:firstLine="227"/>
        <w:jc w:val="both"/>
        <w:rPr>
          <w:rFonts w:ascii="Times New Roman" w:hAnsi="Times New Roman" w:cs="Times New Roman"/>
          <w:sz w:val="28"/>
          <w:szCs w:val="28"/>
        </w:rPr>
      </w:pPr>
      <w:r w:rsidRPr="00764A6B">
        <w:rPr>
          <w:rFonts w:ascii="Times New Roman" w:hAnsi="Times New Roman" w:cs="Times New Roman"/>
          <w:sz w:val="28"/>
          <w:szCs w:val="28"/>
        </w:rPr>
        <w:lastRenderedPageBreak/>
        <w:t>Питання, що пiдiймав у своїх творах мислитель залишаються актуальними i сьогоднi, враховуючи сучаснi полiтичнi обставини.</w:t>
      </w:r>
    </w:p>
    <w:p w:rsidR="00531FDC" w:rsidRDefault="00531FDC" w:rsidP="00764A6B">
      <w:pPr>
        <w:autoSpaceDE w:val="0"/>
        <w:autoSpaceDN w:val="0"/>
        <w:adjustRightInd w:val="0"/>
        <w:spacing w:after="0" w:line="360" w:lineRule="auto"/>
        <w:ind w:left="113" w:right="57" w:firstLine="227"/>
        <w:jc w:val="both"/>
        <w:rPr>
          <w:rFonts w:ascii="Times New Roman" w:hAnsi="Times New Roman" w:cs="Times New Roman"/>
          <w:sz w:val="28"/>
          <w:szCs w:val="28"/>
          <w:lang w:val="uk-UA"/>
        </w:rPr>
      </w:pPr>
      <w:r w:rsidRPr="00764A6B">
        <w:rPr>
          <w:rFonts w:ascii="Times New Roman" w:hAnsi="Times New Roman" w:cs="Times New Roman"/>
          <w:sz w:val="28"/>
          <w:szCs w:val="28"/>
        </w:rPr>
        <w:t>Дослiдження iдей Жана Бодена передбачає не один напрямок, так як його творчiсть рiзноманiтна й багатогранна. Я дослiдила лише частину великого спадку думок мислителя. Трактат «Метод легкого пізнання історії», який був взятий мною за основне джерело, на мiй погляд, є основою його творчого спадку який найбiльш яскраво вiдiбражає  iдеї великого мислителя епохи Ренесансу – Жана Бодена.</w:t>
      </w:r>
    </w:p>
    <w:p w:rsidR="006D03D2" w:rsidRDefault="006D03D2" w:rsidP="00764A6B">
      <w:pPr>
        <w:autoSpaceDE w:val="0"/>
        <w:autoSpaceDN w:val="0"/>
        <w:adjustRightInd w:val="0"/>
        <w:spacing w:after="0" w:line="360" w:lineRule="auto"/>
        <w:ind w:left="113" w:right="57" w:firstLine="227"/>
        <w:jc w:val="both"/>
        <w:rPr>
          <w:rFonts w:ascii="Times New Roman" w:hAnsi="Times New Roman" w:cs="Times New Roman"/>
          <w:sz w:val="28"/>
          <w:szCs w:val="28"/>
          <w:lang w:val="uk-UA"/>
        </w:rPr>
      </w:pPr>
    </w:p>
    <w:p w:rsidR="006D03D2" w:rsidRDefault="006D03D2" w:rsidP="00764A6B">
      <w:pPr>
        <w:autoSpaceDE w:val="0"/>
        <w:autoSpaceDN w:val="0"/>
        <w:adjustRightInd w:val="0"/>
        <w:spacing w:after="0" w:line="360" w:lineRule="auto"/>
        <w:ind w:left="113" w:right="57" w:firstLine="227"/>
        <w:jc w:val="both"/>
        <w:rPr>
          <w:rFonts w:ascii="Times New Roman" w:hAnsi="Times New Roman" w:cs="Times New Roman"/>
          <w:sz w:val="28"/>
          <w:szCs w:val="28"/>
          <w:lang w:val="uk-UA"/>
        </w:rPr>
      </w:pPr>
    </w:p>
    <w:p w:rsidR="006D03D2" w:rsidRDefault="006D03D2" w:rsidP="00764A6B">
      <w:pPr>
        <w:autoSpaceDE w:val="0"/>
        <w:autoSpaceDN w:val="0"/>
        <w:adjustRightInd w:val="0"/>
        <w:spacing w:after="0" w:line="360" w:lineRule="auto"/>
        <w:ind w:left="113" w:right="57" w:firstLine="227"/>
        <w:jc w:val="both"/>
        <w:rPr>
          <w:rFonts w:ascii="Times New Roman" w:hAnsi="Times New Roman" w:cs="Times New Roman"/>
          <w:sz w:val="28"/>
          <w:szCs w:val="28"/>
          <w:lang w:val="uk-UA"/>
        </w:rPr>
      </w:pPr>
    </w:p>
    <w:p w:rsidR="006D03D2" w:rsidRDefault="006D03D2" w:rsidP="00764A6B">
      <w:pPr>
        <w:autoSpaceDE w:val="0"/>
        <w:autoSpaceDN w:val="0"/>
        <w:adjustRightInd w:val="0"/>
        <w:spacing w:after="0" w:line="360" w:lineRule="auto"/>
        <w:ind w:left="113" w:right="57" w:firstLine="227"/>
        <w:jc w:val="both"/>
        <w:rPr>
          <w:rFonts w:ascii="Times New Roman" w:hAnsi="Times New Roman" w:cs="Times New Roman"/>
          <w:sz w:val="28"/>
          <w:szCs w:val="28"/>
          <w:lang w:val="uk-UA"/>
        </w:rPr>
      </w:pPr>
    </w:p>
    <w:p w:rsidR="006D03D2" w:rsidRDefault="006D03D2" w:rsidP="00764A6B">
      <w:pPr>
        <w:autoSpaceDE w:val="0"/>
        <w:autoSpaceDN w:val="0"/>
        <w:adjustRightInd w:val="0"/>
        <w:spacing w:after="0" w:line="360" w:lineRule="auto"/>
        <w:ind w:left="113" w:right="57" w:firstLine="227"/>
        <w:jc w:val="both"/>
        <w:rPr>
          <w:rFonts w:ascii="Times New Roman" w:hAnsi="Times New Roman" w:cs="Times New Roman"/>
          <w:sz w:val="28"/>
          <w:szCs w:val="28"/>
          <w:lang w:val="uk-UA"/>
        </w:rPr>
      </w:pPr>
    </w:p>
    <w:p w:rsidR="006D03D2" w:rsidRDefault="006D03D2" w:rsidP="00764A6B">
      <w:pPr>
        <w:autoSpaceDE w:val="0"/>
        <w:autoSpaceDN w:val="0"/>
        <w:adjustRightInd w:val="0"/>
        <w:spacing w:after="0" w:line="360" w:lineRule="auto"/>
        <w:ind w:left="113" w:right="57" w:firstLine="227"/>
        <w:jc w:val="both"/>
        <w:rPr>
          <w:rFonts w:ascii="Times New Roman" w:hAnsi="Times New Roman" w:cs="Times New Roman"/>
          <w:sz w:val="28"/>
          <w:szCs w:val="28"/>
          <w:lang w:val="uk-UA"/>
        </w:rPr>
      </w:pPr>
    </w:p>
    <w:p w:rsidR="006D03D2" w:rsidRDefault="006D03D2" w:rsidP="00764A6B">
      <w:pPr>
        <w:autoSpaceDE w:val="0"/>
        <w:autoSpaceDN w:val="0"/>
        <w:adjustRightInd w:val="0"/>
        <w:spacing w:after="0" w:line="360" w:lineRule="auto"/>
        <w:ind w:left="113" w:right="57" w:firstLine="227"/>
        <w:jc w:val="both"/>
        <w:rPr>
          <w:rFonts w:ascii="Times New Roman" w:hAnsi="Times New Roman" w:cs="Times New Roman"/>
          <w:sz w:val="28"/>
          <w:szCs w:val="28"/>
          <w:lang w:val="uk-UA"/>
        </w:rPr>
      </w:pPr>
    </w:p>
    <w:p w:rsidR="006D03D2" w:rsidRDefault="006D03D2" w:rsidP="00764A6B">
      <w:pPr>
        <w:autoSpaceDE w:val="0"/>
        <w:autoSpaceDN w:val="0"/>
        <w:adjustRightInd w:val="0"/>
        <w:spacing w:after="0" w:line="360" w:lineRule="auto"/>
        <w:ind w:left="113" w:right="57" w:firstLine="227"/>
        <w:jc w:val="both"/>
        <w:rPr>
          <w:rFonts w:ascii="Times New Roman" w:hAnsi="Times New Roman" w:cs="Times New Roman"/>
          <w:sz w:val="28"/>
          <w:szCs w:val="28"/>
          <w:lang w:val="uk-UA"/>
        </w:rPr>
      </w:pPr>
    </w:p>
    <w:p w:rsidR="006D03D2" w:rsidRDefault="006D03D2" w:rsidP="00764A6B">
      <w:pPr>
        <w:autoSpaceDE w:val="0"/>
        <w:autoSpaceDN w:val="0"/>
        <w:adjustRightInd w:val="0"/>
        <w:spacing w:after="0" w:line="360" w:lineRule="auto"/>
        <w:ind w:left="113" w:right="57" w:firstLine="227"/>
        <w:jc w:val="both"/>
        <w:rPr>
          <w:rFonts w:ascii="Times New Roman" w:hAnsi="Times New Roman" w:cs="Times New Roman"/>
          <w:sz w:val="28"/>
          <w:szCs w:val="28"/>
          <w:lang w:val="uk-UA"/>
        </w:rPr>
      </w:pPr>
    </w:p>
    <w:p w:rsidR="006D03D2" w:rsidRDefault="006D03D2" w:rsidP="00764A6B">
      <w:pPr>
        <w:autoSpaceDE w:val="0"/>
        <w:autoSpaceDN w:val="0"/>
        <w:adjustRightInd w:val="0"/>
        <w:spacing w:after="0" w:line="360" w:lineRule="auto"/>
        <w:ind w:left="113" w:right="57" w:firstLine="227"/>
        <w:jc w:val="both"/>
        <w:rPr>
          <w:rFonts w:ascii="Times New Roman" w:hAnsi="Times New Roman" w:cs="Times New Roman"/>
          <w:sz w:val="28"/>
          <w:szCs w:val="28"/>
          <w:lang w:val="uk-UA"/>
        </w:rPr>
      </w:pPr>
    </w:p>
    <w:p w:rsidR="006D03D2" w:rsidRDefault="006D03D2" w:rsidP="00764A6B">
      <w:pPr>
        <w:autoSpaceDE w:val="0"/>
        <w:autoSpaceDN w:val="0"/>
        <w:adjustRightInd w:val="0"/>
        <w:spacing w:after="0" w:line="360" w:lineRule="auto"/>
        <w:ind w:left="113" w:right="57" w:firstLine="227"/>
        <w:jc w:val="both"/>
        <w:rPr>
          <w:rFonts w:ascii="Times New Roman" w:hAnsi="Times New Roman" w:cs="Times New Roman"/>
          <w:sz w:val="28"/>
          <w:szCs w:val="28"/>
          <w:lang w:val="uk-UA"/>
        </w:rPr>
      </w:pPr>
    </w:p>
    <w:p w:rsidR="006D03D2" w:rsidRDefault="006D03D2" w:rsidP="00764A6B">
      <w:pPr>
        <w:autoSpaceDE w:val="0"/>
        <w:autoSpaceDN w:val="0"/>
        <w:adjustRightInd w:val="0"/>
        <w:spacing w:after="0" w:line="360" w:lineRule="auto"/>
        <w:ind w:left="113" w:right="57" w:firstLine="227"/>
        <w:jc w:val="both"/>
        <w:rPr>
          <w:rFonts w:ascii="Times New Roman" w:hAnsi="Times New Roman" w:cs="Times New Roman"/>
          <w:sz w:val="28"/>
          <w:szCs w:val="28"/>
          <w:lang w:val="uk-UA"/>
        </w:rPr>
      </w:pPr>
    </w:p>
    <w:p w:rsidR="006D03D2" w:rsidRDefault="006D03D2" w:rsidP="00764A6B">
      <w:pPr>
        <w:autoSpaceDE w:val="0"/>
        <w:autoSpaceDN w:val="0"/>
        <w:adjustRightInd w:val="0"/>
        <w:spacing w:after="0" w:line="360" w:lineRule="auto"/>
        <w:ind w:left="113" w:right="57" w:firstLine="227"/>
        <w:jc w:val="both"/>
        <w:rPr>
          <w:rFonts w:ascii="Times New Roman" w:hAnsi="Times New Roman" w:cs="Times New Roman"/>
          <w:sz w:val="28"/>
          <w:szCs w:val="28"/>
          <w:lang w:val="uk-UA"/>
        </w:rPr>
      </w:pPr>
    </w:p>
    <w:p w:rsidR="006D03D2" w:rsidRDefault="006D03D2" w:rsidP="00764A6B">
      <w:pPr>
        <w:autoSpaceDE w:val="0"/>
        <w:autoSpaceDN w:val="0"/>
        <w:adjustRightInd w:val="0"/>
        <w:spacing w:after="0" w:line="360" w:lineRule="auto"/>
        <w:ind w:left="113" w:right="57" w:firstLine="227"/>
        <w:jc w:val="both"/>
        <w:rPr>
          <w:rFonts w:ascii="Times New Roman" w:hAnsi="Times New Roman" w:cs="Times New Roman"/>
          <w:sz w:val="28"/>
          <w:szCs w:val="28"/>
          <w:lang w:val="uk-UA"/>
        </w:rPr>
      </w:pPr>
    </w:p>
    <w:p w:rsidR="006D03D2" w:rsidRDefault="006D03D2" w:rsidP="00764A6B">
      <w:pPr>
        <w:autoSpaceDE w:val="0"/>
        <w:autoSpaceDN w:val="0"/>
        <w:adjustRightInd w:val="0"/>
        <w:spacing w:after="0" w:line="360" w:lineRule="auto"/>
        <w:ind w:left="113" w:right="57" w:firstLine="227"/>
        <w:jc w:val="both"/>
        <w:rPr>
          <w:rFonts w:ascii="Times New Roman" w:hAnsi="Times New Roman" w:cs="Times New Roman"/>
          <w:sz w:val="28"/>
          <w:szCs w:val="28"/>
          <w:lang w:val="uk-UA"/>
        </w:rPr>
      </w:pPr>
    </w:p>
    <w:p w:rsidR="006D03D2" w:rsidRDefault="006D03D2" w:rsidP="00764A6B">
      <w:pPr>
        <w:autoSpaceDE w:val="0"/>
        <w:autoSpaceDN w:val="0"/>
        <w:adjustRightInd w:val="0"/>
        <w:spacing w:after="0" w:line="360" w:lineRule="auto"/>
        <w:ind w:left="113" w:right="57" w:firstLine="227"/>
        <w:jc w:val="both"/>
        <w:rPr>
          <w:rFonts w:ascii="Times New Roman" w:hAnsi="Times New Roman" w:cs="Times New Roman"/>
          <w:sz w:val="28"/>
          <w:szCs w:val="28"/>
          <w:lang w:val="uk-UA"/>
        </w:rPr>
      </w:pPr>
    </w:p>
    <w:p w:rsidR="006D03D2" w:rsidRDefault="006D03D2" w:rsidP="00764A6B">
      <w:pPr>
        <w:autoSpaceDE w:val="0"/>
        <w:autoSpaceDN w:val="0"/>
        <w:adjustRightInd w:val="0"/>
        <w:spacing w:after="0" w:line="360" w:lineRule="auto"/>
        <w:ind w:left="113" w:right="57" w:firstLine="227"/>
        <w:jc w:val="both"/>
        <w:rPr>
          <w:rFonts w:ascii="Times New Roman" w:hAnsi="Times New Roman" w:cs="Times New Roman"/>
          <w:sz w:val="28"/>
          <w:szCs w:val="28"/>
          <w:lang w:val="uk-UA"/>
        </w:rPr>
      </w:pPr>
    </w:p>
    <w:p w:rsidR="006D03D2" w:rsidRDefault="006D03D2" w:rsidP="00764A6B">
      <w:pPr>
        <w:autoSpaceDE w:val="0"/>
        <w:autoSpaceDN w:val="0"/>
        <w:adjustRightInd w:val="0"/>
        <w:spacing w:after="0" w:line="360" w:lineRule="auto"/>
        <w:ind w:left="113" w:right="57" w:firstLine="227"/>
        <w:jc w:val="both"/>
        <w:rPr>
          <w:rFonts w:ascii="Times New Roman" w:hAnsi="Times New Roman" w:cs="Times New Roman"/>
          <w:sz w:val="28"/>
          <w:szCs w:val="28"/>
          <w:lang w:val="uk-UA"/>
        </w:rPr>
      </w:pPr>
    </w:p>
    <w:p w:rsidR="006D03D2" w:rsidRDefault="006D03D2" w:rsidP="00764A6B">
      <w:pPr>
        <w:autoSpaceDE w:val="0"/>
        <w:autoSpaceDN w:val="0"/>
        <w:adjustRightInd w:val="0"/>
        <w:spacing w:after="0" w:line="360" w:lineRule="auto"/>
        <w:ind w:left="113" w:right="57" w:firstLine="227"/>
        <w:jc w:val="both"/>
        <w:rPr>
          <w:rFonts w:ascii="Times New Roman" w:hAnsi="Times New Roman" w:cs="Times New Roman"/>
          <w:sz w:val="28"/>
          <w:szCs w:val="28"/>
          <w:lang w:val="uk-UA"/>
        </w:rPr>
      </w:pPr>
    </w:p>
    <w:p w:rsidR="006D03D2" w:rsidRDefault="006D03D2" w:rsidP="00764A6B">
      <w:pPr>
        <w:autoSpaceDE w:val="0"/>
        <w:autoSpaceDN w:val="0"/>
        <w:adjustRightInd w:val="0"/>
        <w:spacing w:after="0" w:line="360" w:lineRule="auto"/>
        <w:ind w:left="113" w:right="57" w:firstLine="227"/>
        <w:jc w:val="both"/>
        <w:rPr>
          <w:rFonts w:ascii="Times New Roman" w:hAnsi="Times New Roman" w:cs="Times New Roman"/>
          <w:sz w:val="28"/>
          <w:szCs w:val="28"/>
          <w:lang w:val="uk-UA"/>
        </w:rPr>
      </w:pPr>
    </w:p>
    <w:p w:rsidR="006D03D2" w:rsidRDefault="006D03D2" w:rsidP="006D03D2">
      <w:pPr>
        <w:autoSpaceDE w:val="0"/>
        <w:autoSpaceDN w:val="0"/>
        <w:adjustRightInd w:val="0"/>
        <w:spacing w:after="0" w:line="360" w:lineRule="auto"/>
        <w:ind w:left="113" w:right="57"/>
        <w:jc w:val="center"/>
        <w:rPr>
          <w:rFonts w:ascii="Times New Roman" w:hAnsi="Times New Roman" w:cs="Times New Roman"/>
          <w:b/>
          <w:bCs/>
          <w:color w:val="000000"/>
          <w:sz w:val="28"/>
          <w:szCs w:val="28"/>
        </w:rPr>
      </w:pPr>
      <w:r>
        <w:rPr>
          <w:rFonts w:ascii="Times New Roman" w:hAnsi="Times New Roman" w:cs="Times New Roman"/>
          <w:b/>
          <w:bCs/>
          <w:color w:val="000000"/>
          <w:sz w:val="28"/>
          <w:szCs w:val="28"/>
        </w:rPr>
        <w:lastRenderedPageBreak/>
        <w:t xml:space="preserve">СПИСОК ДЖЕРЕЛ ТА ЛIТЕРАТУРИ ДЖЕРЕЛА </w:t>
      </w:r>
    </w:p>
    <w:p w:rsidR="006D03D2" w:rsidRDefault="006D03D2" w:rsidP="006D03D2">
      <w:pPr>
        <w:autoSpaceDE w:val="0"/>
        <w:autoSpaceDN w:val="0"/>
        <w:adjustRightInd w:val="0"/>
        <w:spacing w:after="119" w:line="360" w:lineRule="auto"/>
        <w:ind w:left="113" w:right="57"/>
        <w:jc w:val="center"/>
        <w:rPr>
          <w:rFonts w:ascii="Times New Roman" w:hAnsi="Times New Roman" w:cs="Times New Roman"/>
          <w:b/>
          <w:bCs/>
          <w:color w:val="000000"/>
          <w:sz w:val="28"/>
          <w:szCs w:val="28"/>
        </w:rPr>
      </w:pPr>
      <w:r>
        <w:rPr>
          <w:rFonts w:ascii="Times New Roman" w:hAnsi="Times New Roman" w:cs="Times New Roman"/>
          <w:b/>
          <w:bCs/>
          <w:color w:val="000000"/>
          <w:sz w:val="28"/>
          <w:szCs w:val="28"/>
        </w:rPr>
        <w:t>Опубліковані джерела:</w:t>
      </w:r>
    </w:p>
    <w:p w:rsidR="006D03D2" w:rsidRPr="006D03D2" w:rsidRDefault="006D03D2" w:rsidP="006D03D2">
      <w:pPr>
        <w:autoSpaceDE w:val="0"/>
        <w:autoSpaceDN w:val="0"/>
        <w:adjustRightInd w:val="0"/>
        <w:spacing w:after="0" w:line="360" w:lineRule="auto"/>
        <w:ind w:right="57"/>
        <w:jc w:val="both"/>
        <w:rPr>
          <w:rFonts w:ascii="Calibri" w:hAnsi="Calibri" w:cs="Calibri"/>
        </w:rPr>
      </w:pPr>
    </w:p>
    <w:p w:rsidR="006D03D2" w:rsidRDefault="006D03D2" w:rsidP="006D03D2">
      <w:pPr>
        <w:autoSpaceDE w:val="0"/>
        <w:autoSpaceDN w:val="0"/>
        <w:adjustRightInd w:val="0"/>
        <w:spacing w:after="119" w:line="360" w:lineRule="auto"/>
        <w:ind w:left="113" w:right="57"/>
        <w:jc w:val="center"/>
        <w:rPr>
          <w:rFonts w:ascii="Times New Roman" w:hAnsi="Times New Roman" w:cs="Times New Roman"/>
          <w:b/>
          <w:bCs/>
          <w:color w:val="000000"/>
          <w:sz w:val="28"/>
          <w:szCs w:val="28"/>
        </w:rPr>
      </w:pPr>
      <w:r>
        <w:rPr>
          <w:rFonts w:ascii="Times New Roman" w:hAnsi="Times New Roman" w:cs="Times New Roman"/>
          <w:b/>
          <w:bCs/>
          <w:color w:val="000000"/>
          <w:sz w:val="28"/>
          <w:szCs w:val="28"/>
        </w:rPr>
        <w:t xml:space="preserve">ЛIТЕРАТУРА </w:t>
      </w:r>
    </w:p>
    <w:p w:rsidR="006D03D2" w:rsidRPr="006D03D2" w:rsidRDefault="006D03D2" w:rsidP="006D03D2">
      <w:pPr>
        <w:autoSpaceDE w:val="0"/>
        <w:autoSpaceDN w:val="0"/>
        <w:adjustRightInd w:val="0"/>
        <w:spacing w:after="0" w:line="240" w:lineRule="auto"/>
        <w:jc w:val="both"/>
        <w:rPr>
          <w:rFonts w:ascii="Calibri" w:hAnsi="Calibri" w:cs="Calibri"/>
        </w:rPr>
      </w:pPr>
    </w:p>
    <w:p w:rsidR="006D03D2" w:rsidRDefault="006D03D2" w:rsidP="006D03D2">
      <w:pPr>
        <w:autoSpaceDE w:val="0"/>
        <w:autoSpaceDN w:val="0"/>
        <w:adjustRightInd w:val="0"/>
        <w:spacing w:after="0" w:line="360" w:lineRule="auto"/>
        <w:ind w:left="113" w:right="57"/>
        <w:jc w:val="center"/>
        <w:rPr>
          <w:rFonts w:ascii="Times New Roman" w:hAnsi="Times New Roman" w:cs="Times New Roman"/>
          <w:b/>
          <w:bCs/>
          <w:color w:val="000000"/>
          <w:sz w:val="28"/>
          <w:szCs w:val="28"/>
        </w:rPr>
      </w:pPr>
      <w:r>
        <w:rPr>
          <w:rFonts w:ascii="Times New Roman" w:hAnsi="Times New Roman" w:cs="Times New Roman"/>
          <w:b/>
          <w:bCs/>
          <w:color w:val="000000"/>
          <w:sz w:val="28"/>
          <w:szCs w:val="28"/>
        </w:rPr>
        <w:t>Опубліковані джерела:</w:t>
      </w:r>
    </w:p>
    <w:p w:rsidR="006D03D2" w:rsidRPr="00162E87" w:rsidRDefault="006D03D2" w:rsidP="00162E87">
      <w:pPr>
        <w:autoSpaceDE w:val="0"/>
        <w:autoSpaceDN w:val="0"/>
        <w:adjustRightInd w:val="0"/>
        <w:spacing w:after="0" w:line="360" w:lineRule="auto"/>
        <w:ind w:left="113" w:right="57"/>
        <w:jc w:val="both"/>
        <w:rPr>
          <w:rFonts w:ascii="Times New Roman" w:hAnsi="Times New Roman" w:cs="Times New Roman"/>
          <w:sz w:val="28"/>
          <w:szCs w:val="28"/>
        </w:rPr>
      </w:pPr>
      <w:r w:rsidRPr="00162E87">
        <w:rPr>
          <w:rFonts w:ascii="Times New Roman" w:hAnsi="Times New Roman" w:cs="Times New Roman"/>
          <w:sz w:val="28"/>
          <w:szCs w:val="28"/>
        </w:rPr>
        <w:t xml:space="preserve">1. Боден Ж. Метод легкого познания истории. Пер. с фр. Бобковой М. С. М., 2000. 412 с. </w:t>
      </w:r>
    </w:p>
    <w:p w:rsidR="006D03D2" w:rsidRPr="00162E87" w:rsidRDefault="006D03D2" w:rsidP="00162E87">
      <w:pPr>
        <w:autoSpaceDE w:val="0"/>
        <w:autoSpaceDN w:val="0"/>
        <w:adjustRightInd w:val="0"/>
        <w:spacing w:after="0" w:line="360" w:lineRule="auto"/>
        <w:ind w:left="113" w:right="57"/>
        <w:jc w:val="both"/>
        <w:rPr>
          <w:rFonts w:ascii="Times New Roman" w:hAnsi="Times New Roman" w:cs="Times New Roman"/>
          <w:sz w:val="28"/>
          <w:szCs w:val="28"/>
        </w:rPr>
      </w:pPr>
      <w:r w:rsidRPr="00162E87">
        <w:rPr>
          <w:rFonts w:ascii="Times New Roman" w:hAnsi="Times New Roman" w:cs="Times New Roman"/>
          <w:sz w:val="28"/>
          <w:szCs w:val="28"/>
        </w:rPr>
        <w:t xml:space="preserve">2. Боден Ж. Метод легкого познания истории. Пер. с фр. И.В. Кривушина И. В., Кривушиной Е. С. URL: </w:t>
      </w:r>
      <w:hyperlink r:id="rId8" w:history="1">
        <w:r w:rsidRPr="00162E87">
          <w:rPr>
            <w:rFonts w:ascii="Times New Roman" w:hAnsi="Times New Roman" w:cs="Times New Roman"/>
            <w:sz w:val="28"/>
            <w:szCs w:val="28"/>
          </w:rPr>
          <w:t>https://id.hse.ru/data /</w:t>
        </w:r>
      </w:hyperlink>
      <w:r w:rsidRPr="00162E87">
        <w:rPr>
          <w:rFonts w:ascii="Times New Roman" w:hAnsi="Times New Roman" w:cs="Times New Roman"/>
          <w:sz w:val="28"/>
          <w:szCs w:val="28"/>
        </w:rPr>
        <w:t xml:space="preserve"> 2018/05/11/1150780502/%D0%91%D0%BE%D0%B4%D 0% B5%D0%BD_ %D1%82%D0%B5%D0%B%D1%81%D1%82%D1%81%D0%B0 % D0%B9%D1%82.pdf </w:t>
      </w:r>
    </w:p>
    <w:p w:rsidR="006D03D2" w:rsidRPr="00162E87" w:rsidRDefault="006D03D2" w:rsidP="00162E87">
      <w:pPr>
        <w:autoSpaceDE w:val="0"/>
        <w:autoSpaceDN w:val="0"/>
        <w:adjustRightInd w:val="0"/>
        <w:spacing w:before="240" w:after="120" w:line="360" w:lineRule="auto"/>
        <w:ind w:left="113" w:right="57"/>
        <w:jc w:val="both"/>
        <w:rPr>
          <w:rFonts w:ascii="Times New Roman" w:hAnsi="Times New Roman" w:cs="Times New Roman"/>
          <w:sz w:val="28"/>
          <w:szCs w:val="28"/>
        </w:rPr>
      </w:pPr>
      <w:r w:rsidRPr="00162E87">
        <w:rPr>
          <w:rFonts w:ascii="Times New Roman" w:hAnsi="Times New Roman" w:cs="Times New Roman"/>
          <w:sz w:val="28"/>
          <w:szCs w:val="28"/>
        </w:rPr>
        <w:t xml:space="preserve">3. Жан Боден. Письмо Жану Ботрю де Матра. Пер. с лат. </w:t>
      </w:r>
      <w:hyperlink r:id="rId9" w:history="1">
        <w:r w:rsidRPr="00162E87">
          <w:rPr>
            <w:rFonts w:ascii="Times New Roman" w:hAnsi="Times New Roman" w:cs="Times New Roman"/>
            <w:sz w:val="28"/>
            <w:szCs w:val="28"/>
            <w:u w:val="single"/>
          </w:rPr>
          <w:t>Кривушин И. В.</w:t>
        </w:r>
      </w:hyperlink>
      <w:r w:rsidRPr="00162E87">
        <w:rPr>
          <w:rFonts w:ascii="Times New Roman" w:hAnsi="Times New Roman" w:cs="Times New Roman"/>
          <w:sz w:val="28"/>
          <w:szCs w:val="28"/>
        </w:rPr>
        <w:t xml:space="preserve">, Кривушина Е. С. // </w:t>
      </w:r>
      <w:hyperlink r:id="rId10" w:history="1">
        <w:r w:rsidRPr="00162E87">
          <w:rPr>
            <w:rFonts w:ascii="Times New Roman" w:hAnsi="Times New Roman" w:cs="Times New Roman"/>
            <w:sz w:val="28"/>
            <w:szCs w:val="28"/>
            <w:u w:val="single"/>
          </w:rPr>
          <w:t>Cursor Mundi: человек Античности, Средневековья и Возрождения</w:t>
        </w:r>
      </w:hyperlink>
      <w:r w:rsidRPr="00162E87">
        <w:rPr>
          <w:rFonts w:ascii="Times New Roman" w:hAnsi="Times New Roman" w:cs="Times New Roman"/>
          <w:sz w:val="28"/>
          <w:szCs w:val="28"/>
        </w:rPr>
        <w:t>. 2018. №</w:t>
      </w:r>
      <w:r w:rsidRPr="00162E87">
        <w:rPr>
          <w:rFonts w:ascii="Times New Roman" w:hAnsi="Times New Roman" w:cs="Times New Roman"/>
          <w:sz w:val="28"/>
          <w:szCs w:val="28"/>
          <w:lang w:val="en-US"/>
        </w:rPr>
        <w:t> </w:t>
      </w:r>
      <w:r w:rsidRPr="00162E87">
        <w:rPr>
          <w:rFonts w:ascii="Times New Roman" w:hAnsi="Times New Roman" w:cs="Times New Roman"/>
          <w:sz w:val="28"/>
          <w:szCs w:val="28"/>
        </w:rPr>
        <w:t>10.</w:t>
      </w:r>
      <w:r w:rsidRPr="00162E87">
        <w:rPr>
          <w:rFonts w:ascii="Times New Roman" w:hAnsi="Times New Roman" w:cs="Times New Roman"/>
          <w:sz w:val="28"/>
          <w:szCs w:val="28"/>
          <w:lang w:val="en-US"/>
        </w:rPr>
        <w:t> </w:t>
      </w:r>
      <w:r w:rsidRPr="00162E87">
        <w:rPr>
          <w:rFonts w:ascii="Times New Roman" w:hAnsi="Times New Roman" w:cs="Times New Roman"/>
          <w:sz w:val="28"/>
          <w:szCs w:val="28"/>
        </w:rPr>
        <w:t>С. 194-205.</w:t>
      </w:r>
    </w:p>
    <w:p w:rsidR="006D03D2" w:rsidRPr="00D969D9" w:rsidRDefault="006D03D2" w:rsidP="00162E87">
      <w:pPr>
        <w:autoSpaceDE w:val="0"/>
        <w:autoSpaceDN w:val="0"/>
        <w:adjustRightInd w:val="0"/>
        <w:spacing w:before="240" w:after="120" w:line="360" w:lineRule="auto"/>
        <w:ind w:left="113" w:right="57"/>
        <w:jc w:val="both"/>
        <w:rPr>
          <w:rFonts w:ascii="Times New Roman" w:hAnsi="Times New Roman" w:cs="Times New Roman"/>
          <w:sz w:val="28"/>
          <w:szCs w:val="28"/>
          <w:lang w:val="en-US"/>
        </w:rPr>
      </w:pPr>
      <w:r w:rsidRPr="00162E87">
        <w:rPr>
          <w:rFonts w:ascii="Times New Roman" w:hAnsi="Times New Roman" w:cs="Times New Roman"/>
          <w:sz w:val="28"/>
          <w:szCs w:val="28"/>
        </w:rPr>
        <w:t xml:space="preserve">4. Письмо Жана Бодена своему племяннику по поводу образования своих детей. Пер. с лат. </w:t>
      </w:r>
      <w:hyperlink r:id="rId11" w:history="1">
        <w:r w:rsidRPr="00162E87">
          <w:rPr>
            <w:rFonts w:ascii="Times New Roman" w:hAnsi="Times New Roman" w:cs="Times New Roman"/>
            <w:sz w:val="28"/>
            <w:szCs w:val="28"/>
            <w:u w:val="single"/>
          </w:rPr>
          <w:t>Кривушин И. В.</w:t>
        </w:r>
      </w:hyperlink>
      <w:r w:rsidRPr="00162E87">
        <w:rPr>
          <w:rFonts w:ascii="Times New Roman" w:hAnsi="Times New Roman" w:cs="Times New Roman"/>
          <w:sz w:val="28"/>
          <w:szCs w:val="28"/>
        </w:rPr>
        <w:t xml:space="preserve">, Кривушина Е. С. // </w:t>
      </w:r>
      <w:hyperlink r:id="rId12" w:history="1">
        <w:r w:rsidRPr="00162E87">
          <w:rPr>
            <w:rFonts w:ascii="Times New Roman" w:hAnsi="Times New Roman" w:cs="Times New Roman"/>
            <w:sz w:val="28"/>
            <w:szCs w:val="28"/>
            <w:u w:val="single"/>
          </w:rPr>
          <w:t>Cursor Mundi: человек Античности, Средневековья и Возрождения</w:t>
        </w:r>
      </w:hyperlink>
      <w:r w:rsidRPr="00162E87">
        <w:rPr>
          <w:rFonts w:ascii="Times New Roman" w:hAnsi="Times New Roman" w:cs="Times New Roman"/>
          <w:sz w:val="28"/>
          <w:szCs w:val="28"/>
        </w:rPr>
        <w:t xml:space="preserve">. </w:t>
      </w:r>
      <w:r w:rsidRPr="00162E87">
        <w:rPr>
          <w:rFonts w:ascii="Times New Roman" w:hAnsi="Times New Roman" w:cs="Times New Roman"/>
          <w:sz w:val="28"/>
          <w:szCs w:val="28"/>
          <w:lang w:val="en-US"/>
        </w:rPr>
        <w:t>2017. № 9. </w:t>
      </w:r>
      <w:r w:rsidRPr="00162E87">
        <w:rPr>
          <w:rFonts w:ascii="Times New Roman" w:hAnsi="Times New Roman" w:cs="Times New Roman"/>
          <w:sz w:val="28"/>
          <w:szCs w:val="28"/>
        </w:rPr>
        <w:t>С</w:t>
      </w:r>
      <w:r w:rsidRPr="00D969D9">
        <w:rPr>
          <w:rFonts w:ascii="Times New Roman" w:hAnsi="Times New Roman" w:cs="Times New Roman"/>
          <w:sz w:val="28"/>
          <w:szCs w:val="28"/>
          <w:lang w:val="en-US"/>
        </w:rPr>
        <w:t>. 178-184.</w:t>
      </w:r>
    </w:p>
    <w:p w:rsidR="006D03D2" w:rsidRPr="00162E87" w:rsidRDefault="006D03D2" w:rsidP="00162E87">
      <w:pPr>
        <w:autoSpaceDE w:val="0"/>
        <w:autoSpaceDN w:val="0"/>
        <w:adjustRightInd w:val="0"/>
        <w:spacing w:after="0" w:line="360" w:lineRule="auto"/>
        <w:ind w:left="113" w:right="57"/>
        <w:jc w:val="both"/>
        <w:rPr>
          <w:rFonts w:ascii="Times New Roman" w:hAnsi="Times New Roman" w:cs="Times New Roman"/>
          <w:sz w:val="28"/>
          <w:szCs w:val="28"/>
          <w:lang w:val="en-US"/>
        </w:rPr>
      </w:pPr>
      <w:r w:rsidRPr="00162E87">
        <w:rPr>
          <w:rFonts w:ascii="Times New Roman" w:hAnsi="Times New Roman" w:cs="Times New Roman"/>
          <w:sz w:val="28"/>
          <w:szCs w:val="28"/>
          <w:lang w:val="en-US"/>
        </w:rPr>
        <w:t xml:space="preserve">5. Bodin J. Discours au Senat et au peuple de Toulouse sure l'education a donner aux jeunes gens dans la Republique / Mesnard P. Oeuvres philosophiques de Jean Bodin. Paris, 1951. </w:t>
      </w:r>
      <w:r w:rsidRPr="00162E87">
        <w:rPr>
          <w:rFonts w:ascii="Times New Roman" w:hAnsi="Times New Roman" w:cs="Times New Roman"/>
          <w:sz w:val="28"/>
          <w:szCs w:val="28"/>
        </w:rPr>
        <w:t>Р</w:t>
      </w:r>
      <w:r w:rsidRPr="00162E87">
        <w:rPr>
          <w:rFonts w:ascii="Times New Roman" w:hAnsi="Times New Roman" w:cs="Times New Roman"/>
          <w:sz w:val="28"/>
          <w:szCs w:val="28"/>
          <w:lang w:val="en-US"/>
        </w:rPr>
        <w:t xml:space="preserve">. 33– 65. </w:t>
      </w:r>
    </w:p>
    <w:p w:rsidR="006D03D2" w:rsidRPr="00162E87" w:rsidRDefault="006D03D2" w:rsidP="00162E87">
      <w:pPr>
        <w:autoSpaceDE w:val="0"/>
        <w:autoSpaceDN w:val="0"/>
        <w:adjustRightInd w:val="0"/>
        <w:spacing w:after="0" w:line="360" w:lineRule="auto"/>
        <w:ind w:left="113" w:right="57"/>
        <w:jc w:val="both"/>
        <w:rPr>
          <w:rFonts w:ascii="Times New Roman" w:hAnsi="Times New Roman" w:cs="Times New Roman"/>
          <w:lang w:val="en-US"/>
        </w:rPr>
      </w:pPr>
      <w:r w:rsidRPr="00162E87">
        <w:rPr>
          <w:rFonts w:ascii="Times New Roman" w:hAnsi="Times New Roman" w:cs="Times New Roman"/>
          <w:sz w:val="28"/>
          <w:szCs w:val="28"/>
          <w:lang w:val="en-US"/>
        </w:rPr>
        <w:t>6. Bodin J. Les six livres de la R</w:t>
      </w:r>
      <w:r w:rsidRPr="00162E87">
        <w:rPr>
          <w:rFonts w:ascii="Times New Roman" w:hAnsi="Times New Roman" w:cs="Times New Roman"/>
          <w:sz w:val="28"/>
          <w:szCs w:val="28"/>
        </w:rPr>
        <w:t>е</w:t>
      </w:r>
      <w:r w:rsidRPr="00162E87">
        <w:rPr>
          <w:rFonts w:ascii="Times New Roman" w:hAnsi="Times New Roman" w:cs="Times New Roman"/>
          <w:sz w:val="28"/>
          <w:szCs w:val="28"/>
          <w:lang w:val="en-US"/>
        </w:rPr>
        <w:t xml:space="preserve">publique. URL: </w:t>
      </w:r>
      <w:hyperlink r:id="rId13" w:history="1">
        <w:r w:rsidRPr="00162E87">
          <w:rPr>
            <w:rFonts w:ascii="Times New Roman" w:hAnsi="Times New Roman" w:cs="Times New Roman"/>
            <w:sz w:val="28"/>
            <w:szCs w:val="28"/>
            <w:u w:val="single"/>
            <w:lang w:val="en-US"/>
          </w:rPr>
          <w:t>http://aberkane.yolasite.com/resources/bodin...six%20livres%20republique.pdf</w:t>
        </w:r>
      </w:hyperlink>
    </w:p>
    <w:p w:rsidR="006D03D2" w:rsidRPr="00162E87" w:rsidRDefault="00D1225C" w:rsidP="00162E87">
      <w:pPr>
        <w:autoSpaceDE w:val="0"/>
        <w:autoSpaceDN w:val="0"/>
        <w:adjustRightInd w:val="0"/>
        <w:spacing w:after="315" w:line="360" w:lineRule="auto"/>
        <w:ind w:left="113" w:right="57"/>
        <w:rPr>
          <w:rFonts w:ascii="Times New Roman" w:hAnsi="Times New Roman" w:cs="Times New Roman"/>
          <w:sz w:val="28"/>
          <w:szCs w:val="28"/>
          <w:lang w:val="en-US"/>
        </w:rPr>
      </w:pPr>
      <w:r>
        <w:rPr>
          <w:rFonts w:ascii="Times New Roman" w:hAnsi="Times New Roman" w:cs="Times New Roman"/>
          <w:sz w:val="28"/>
          <w:szCs w:val="28"/>
          <w:lang w:val="en-US"/>
        </w:rPr>
        <w:t>7. Bodin</w:t>
      </w:r>
      <w:r w:rsidR="006D03D2" w:rsidRPr="00162E87">
        <w:rPr>
          <w:rFonts w:ascii="Times New Roman" w:hAnsi="Times New Roman" w:cs="Times New Roman"/>
          <w:sz w:val="28"/>
          <w:szCs w:val="28"/>
          <w:lang w:val="en-US"/>
        </w:rPr>
        <w:t xml:space="preserve"> I. Methodus ad facilem historiarum cognitionem. Mareschallum Lugdunensem, 1583.406 </w:t>
      </w:r>
      <w:r w:rsidR="006D03D2" w:rsidRPr="00162E87">
        <w:rPr>
          <w:rFonts w:ascii="Times New Roman" w:hAnsi="Times New Roman" w:cs="Times New Roman"/>
          <w:sz w:val="28"/>
          <w:szCs w:val="28"/>
        </w:rPr>
        <w:t>р</w:t>
      </w:r>
      <w:r w:rsidR="006D03D2" w:rsidRPr="00162E87">
        <w:rPr>
          <w:rFonts w:ascii="Times New Roman" w:hAnsi="Times New Roman" w:cs="Times New Roman"/>
          <w:sz w:val="28"/>
          <w:szCs w:val="28"/>
          <w:lang w:val="en-US"/>
        </w:rPr>
        <w:t xml:space="preserve">. URL: </w:t>
      </w:r>
      <w:hyperlink r:id="rId14" w:history="1">
        <w:r w:rsidR="006D03D2" w:rsidRPr="00162E87">
          <w:rPr>
            <w:rFonts w:ascii="Times New Roman" w:hAnsi="Times New Roman" w:cs="Times New Roman"/>
            <w:sz w:val="28"/>
            <w:szCs w:val="28"/>
            <w:lang w:val="en-US"/>
          </w:rPr>
          <w:t>https://books.google.com.ua/books?id=x-psd1IAeOgCHYPERLINK</w:t>
        </w:r>
      </w:hyperlink>
    </w:p>
    <w:p w:rsidR="006D03D2" w:rsidRPr="00162E87" w:rsidRDefault="006D03D2" w:rsidP="00162E87">
      <w:pPr>
        <w:autoSpaceDE w:val="0"/>
        <w:autoSpaceDN w:val="0"/>
        <w:adjustRightInd w:val="0"/>
        <w:spacing w:after="0" w:line="360" w:lineRule="auto"/>
        <w:ind w:left="113" w:right="57"/>
        <w:jc w:val="both"/>
        <w:rPr>
          <w:rFonts w:ascii="Times New Roman" w:hAnsi="Times New Roman" w:cs="Times New Roman"/>
          <w:sz w:val="28"/>
          <w:szCs w:val="28"/>
        </w:rPr>
      </w:pPr>
      <w:r w:rsidRPr="00162E87">
        <w:rPr>
          <w:rFonts w:ascii="Times New Roman" w:hAnsi="Times New Roman" w:cs="Times New Roman"/>
          <w:sz w:val="28"/>
          <w:szCs w:val="28"/>
          <w:lang w:val="en-US"/>
        </w:rPr>
        <w:lastRenderedPageBreak/>
        <w:t xml:space="preserve">8. Bodin J. Recueil de tout ce qui s'est négotié en la compagnie du Tiers Estat de France en l'assemblée géneralle des trois Estats, assignez par le roy en la ville de Bloys, au 15 novembre 1576. </w:t>
      </w:r>
      <w:r w:rsidRPr="00162E87">
        <w:rPr>
          <w:rFonts w:ascii="Times New Roman" w:hAnsi="Times New Roman" w:cs="Times New Roman"/>
          <w:sz w:val="28"/>
          <w:szCs w:val="28"/>
        </w:rPr>
        <w:t>Р.,1577. 129 p.</w:t>
      </w:r>
    </w:p>
    <w:p w:rsidR="006D03D2" w:rsidRPr="00D969D9" w:rsidRDefault="006D03D2" w:rsidP="006D03D2">
      <w:pPr>
        <w:autoSpaceDE w:val="0"/>
        <w:autoSpaceDN w:val="0"/>
        <w:adjustRightInd w:val="0"/>
        <w:spacing w:after="0" w:line="360" w:lineRule="auto"/>
        <w:ind w:left="113" w:right="57"/>
        <w:jc w:val="center"/>
        <w:rPr>
          <w:rFonts w:ascii="Times New Roman" w:hAnsi="Times New Roman" w:cs="Times New Roman"/>
          <w:b/>
          <w:bCs/>
          <w:color w:val="000000"/>
          <w:sz w:val="28"/>
          <w:szCs w:val="28"/>
        </w:rPr>
      </w:pPr>
      <w:r>
        <w:rPr>
          <w:rFonts w:ascii="Times New Roman" w:hAnsi="Times New Roman" w:cs="Times New Roman"/>
          <w:b/>
          <w:bCs/>
          <w:color w:val="000000"/>
          <w:sz w:val="28"/>
          <w:szCs w:val="28"/>
        </w:rPr>
        <w:t xml:space="preserve">ЛIТЕРАТУРА </w:t>
      </w:r>
    </w:p>
    <w:p w:rsidR="00162E87" w:rsidRPr="00162E87" w:rsidRDefault="00162E87" w:rsidP="00162E87">
      <w:pPr>
        <w:autoSpaceDE w:val="0"/>
        <w:autoSpaceDN w:val="0"/>
        <w:adjustRightInd w:val="0"/>
        <w:spacing w:after="0" w:line="360" w:lineRule="auto"/>
        <w:ind w:left="113" w:right="57"/>
        <w:jc w:val="both"/>
        <w:rPr>
          <w:rFonts w:ascii="Times New Roman" w:hAnsi="Times New Roman" w:cs="Times New Roman"/>
          <w:sz w:val="28"/>
          <w:szCs w:val="28"/>
          <w:lang w:val="en-US"/>
        </w:rPr>
      </w:pPr>
      <w:r w:rsidRPr="00162E87">
        <w:rPr>
          <w:rFonts w:ascii="Times New Roman" w:hAnsi="Times New Roman" w:cs="Times New Roman"/>
          <w:sz w:val="28"/>
          <w:szCs w:val="28"/>
        </w:rPr>
        <w:t xml:space="preserve">9. Баязитова Г. И. Жан Боден и Тулуза.  </w:t>
      </w:r>
      <w:r w:rsidRPr="00162E87">
        <w:rPr>
          <w:rFonts w:ascii="Times New Roman" w:hAnsi="Times New Roman" w:cs="Times New Roman"/>
          <w:sz w:val="28"/>
          <w:szCs w:val="28"/>
          <w:lang w:val="en-US"/>
        </w:rPr>
        <w:t>URL:</w:t>
      </w:r>
      <w:r w:rsidRPr="00162E87">
        <w:rPr>
          <w:rFonts w:ascii="Times New Roman" w:hAnsi="Times New Roman" w:cs="Times New Roman"/>
          <w:sz w:val="28"/>
          <w:szCs w:val="28"/>
          <w:highlight w:val="yellow"/>
          <w:lang w:val="en-US"/>
        </w:rPr>
        <w:t xml:space="preserve"> </w:t>
      </w:r>
      <w:hyperlink r:id="rId15" w:history="1">
        <w:r w:rsidRPr="00162E87">
          <w:rPr>
            <w:rFonts w:ascii="Times New Roman" w:hAnsi="Times New Roman" w:cs="Times New Roman"/>
            <w:sz w:val="28"/>
            <w:szCs w:val="28"/>
            <w:u w:val="single"/>
            <w:lang w:val="en-US"/>
          </w:rPr>
          <w:t>https://www.academia.edu/35128574/%D0%96%D0%B0%D0%BD_%D0%91%D0%BE%D0%B4%D0%B5%D0%BD_%D0%B8_%D0%A2%D1%83%D0%BB%D1%83%D0%B7%D0%B0</w:t>
        </w:r>
      </w:hyperlink>
    </w:p>
    <w:p w:rsidR="00162E87" w:rsidRPr="00162E87" w:rsidRDefault="00162E87" w:rsidP="00162E87">
      <w:pPr>
        <w:autoSpaceDE w:val="0"/>
        <w:autoSpaceDN w:val="0"/>
        <w:adjustRightInd w:val="0"/>
        <w:spacing w:after="0" w:line="360" w:lineRule="auto"/>
        <w:ind w:left="113" w:right="57"/>
        <w:jc w:val="both"/>
        <w:rPr>
          <w:rFonts w:ascii="Times New Roman" w:hAnsi="Times New Roman" w:cs="Times New Roman"/>
          <w:sz w:val="28"/>
          <w:szCs w:val="28"/>
          <w:lang w:val="en-US"/>
        </w:rPr>
      </w:pPr>
      <w:r w:rsidRPr="00162E87">
        <w:rPr>
          <w:rFonts w:ascii="Times New Roman" w:hAnsi="Times New Roman" w:cs="Times New Roman"/>
          <w:sz w:val="28"/>
          <w:szCs w:val="28"/>
        </w:rPr>
        <w:t xml:space="preserve">10. Баязитова Г. И. К вопросу о божественном и естественном законах в политической философии Жана Бодена и Томаса Гоббса. </w:t>
      </w:r>
      <w:r w:rsidRPr="00162E87">
        <w:rPr>
          <w:rFonts w:ascii="Times New Roman" w:hAnsi="Times New Roman" w:cs="Times New Roman"/>
          <w:sz w:val="28"/>
          <w:szCs w:val="28"/>
          <w:lang w:val="en-US"/>
        </w:rPr>
        <w:t xml:space="preserve">URL: </w:t>
      </w:r>
      <w:hyperlink r:id="rId16" w:history="1">
        <w:r w:rsidRPr="00162E87">
          <w:rPr>
            <w:rFonts w:ascii="Times New Roman" w:hAnsi="Times New Roman" w:cs="Times New Roman"/>
            <w:sz w:val="28"/>
            <w:szCs w:val="28"/>
            <w:lang w:val="en-US"/>
          </w:rPr>
          <w:t>https://elib.utmn.ru/jspui/bitstream/ru-tsu/14194/1/7_%D0%91%D0%B0%D1%8F</w:t>
        </w:r>
      </w:hyperlink>
      <w:r w:rsidRPr="00162E87">
        <w:rPr>
          <w:rFonts w:ascii="Times New Roman" w:hAnsi="Times New Roman" w:cs="Times New Roman"/>
          <w:sz w:val="28"/>
          <w:szCs w:val="28"/>
          <w:lang w:val="en-US"/>
        </w:rPr>
        <w:t xml:space="preserve"> %D0%B7%D0%B8%D1%82%D0%BE%D0%B2%D0%B0.pdf </w:t>
      </w:r>
    </w:p>
    <w:p w:rsidR="00162E87" w:rsidRPr="00162E87" w:rsidRDefault="00162E87" w:rsidP="00162E87">
      <w:pPr>
        <w:autoSpaceDE w:val="0"/>
        <w:autoSpaceDN w:val="0"/>
        <w:adjustRightInd w:val="0"/>
        <w:spacing w:after="0" w:line="360" w:lineRule="auto"/>
        <w:ind w:left="113" w:right="57"/>
        <w:jc w:val="both"/>
        <w:rPr>
          <w:rFonts w:ascii="Times New Roman" w:hAnsi="Times New Roman" w:cs="Times New Roman"/>
          <w:sz w:val="28"/>
          <w:szCs w:val="28"/>
        </w:rPr>
      </w:pPr>
      <w:r w:rsidRPr="00162E87">
        <w:rPr>
          <w:rFonts w:ascii="Times New Roman" w:hAnsi="Times New Roman" w:cs="Times New Roman"/>
          <w:sz w:val="28"/>
          <w:szCs w:val="28"/>
        </w:rPr>
        <w:t xml:space="preserve">11. Баязитова Г. И., Митюрева Д. С. В преддверии рождения государства: язык, право и философия в политической теории Жана Бодена. Тюмень, 2012. 240 с. </w:t>
      </w:r>
    </w:p>
    <w:p w:rsidR="00162E87" w:rsidRPr="00162E87" w:rsidRDefault="00162E87" w:rsidP="00162E87">
      <w:pPr>
        <w:autoSpaceDE w:val="0"/>
        <w:autoSpaceDN w:val="0"/>
        <w:adjustRightInd w:val="0"/>
        <w:spacing w:after="0" w:line="360" w:lineRule="auto"/>
        <w:ind w:left="113" w:right="57"/>
        <w:jc w:val="both"/>
        <w:rPr>
          <w:rFonts w:ascii="Times New Roman" w:hAnsi="Times New Roman" w:cs="Times New Roman"/>
          <w:sz w:val="28"/>
          <w:szCs w:val="28"/>
        </w:rPr>
      </w:pPr>
      <w:r w:rsidRPr="00162E87">
        <w:rPr>
          <w:rFonts w:ascii="Times New Roman" w:hAnsi="Times New Roman" w:cs="Times New Roman"/>
          <w:sz w:val="28"/>
          <w:szCs w:val="28"/>
        </w:rPr>
        <w:t xml:space="preserve">12. Бобкова М.С. Жан Боден: История жизни в эпоху катастроф// История через личность. Новая историческая биография. М., 2005. С.265–307.  </w:t>
      </w:r>
    </w:p>
    <w:p w:rsidR="00162E87" w:rsidRPr="00162E87" w:rsidRDefault="00162E87" w:rsidP="00162E87">
      <w:pPr>
        <w:autoSpaceDE w:val="0"/>
        <w:autoSpaceDN w:val="0"/>
        <w:adjustRightInd w:val="0"/>
        <w:spacing w:after="0" w:line="360" w:lineRule="auto"/>
        <w:ind w:left="113" w:right="57"/>
        <w:jc w:val="both"/>
        <w:rPr>
          <w:rFonts w:ascii="Times New Roman" w:hAnsi="Times New Roman" w:cs="Times New Roman"/>
          <w:sz w:val="28"/>
          <w:szCs w:val="28"/>
        </w:rPr>
      </w:pPr>
      <w:r w:rsidRPr="00162E87">
        <w:rPr>
          <w:rFonts w:ascii="Times New Roman" w:hAnsi="Times New Roman" w:cs="Times New Roman"/>
          <w:sz w:val="28"/>
          <w:szCs w:val="28"/>
        </w:rPr>
        <w:t xml:space="preserve">13. Бобкова М. С. Жан Боден и его трактат «Метод легкого познания истории» / Боден Ж. Метод легкого познания истории. Пер. с фр. Бобковой М. С. М., 2000. С. 332–361. </w:t>
      </w:r>
    </w:p>
    <w:p w:rsidR="00162E87" w:rsidRPr="00162E87" w:rsidRDefault="00162E87" w:rsidP="00162E87">
      <w:pPr>
        <w:autoSpaceDE w:val="0"/>
        <w:autoSpaceDN w:val="0"/>
        <w:adjustRightInd w:val="0"/>
        <w:spacing w:after="0" w:line="360" w:lineRule="auto"/>
        <w:ind w:left="113" w:right="57"/>
        <w:jc w:val="both"/>
        <w:rPr>
          <w:rFonts w:ascii="Times New Roman" w:hAnsi="Times New Roman" w:cs="Times New Roman"/>
          <w:sz w:val="28"/>
          <w:szCs w:val="28"/>
        </w:rPr>
      </w:pPr>
      <w:r w:rsidRPr="00162E87">
        <w:rPr>
          <w:rFonts w:ascii="Times New Roman" w:hAnsi="Times New Roman" w:cs="Times New Roman"/>
          <w:sz w:val="28"/>
          <w:szCs w:val="28"/>
        </w:rPr>
        <w:t xml:space="preserve">14. Бобкова М. С. Жан Боден о предмете истории. // Диалог со временем. Альманах интеллектуальной истории. Вып. 2. М., 2000. С. 192–209. </w:t>
      </w:r>
    </w:p>
    <w:p w:rsidR="00162E87" w:rsidRPr="00162E87" w:rsidRDefault="00162E87" w:rsidP="00162E87">
      <w:pPr>
        <w:autoSpaceDE w:val="0"/>
        <w:autoSpaceDN w:val="0"/>
        <w:adjustRightInd w:val="0"/>
        <w:spacing w:after="0" w:line="360" w:lineRule="auto"/>
        <w:ind w:left="113" w:right="57"/>
        <w:jc w:val="both"/>
        <w:rPr>
          <w:rFonts w:ascii="Times New Roman" w:hAnsi="Times New Roman" w:cs="Times New Roman"/>
          <w:sz w:val="28"/>
          <w:szCs w:val="28"/>
        </w:rPr>
      </w:pPr>
      <w:r w:rsidRPr="00162E87">
        <w:rPr>
          <w:rFonts w:ascii="Times New Roman" w:hAnsi="Times New Roman" w:cs="Times New Roman"/>
          <w:sz w:val="28"/>
          <w:szCs w:val="28"/>
        </w:rPr>
        <w:t xml:space="preserve">15. Бобкова М. С. Западноевропейское историописание «эпохи катастроф». Учебное пособие для исторических факультетов вузов. М., 2008. 259 с. </w:t>
      </w:r>
    </w:p>
    <w:p w:rsidR="00162E87" w:rsidRPr="00162E87" w:rsidRDefault="00162E87" w:rsidP="00162E87">
      <w:pPr>
        <w:autoSpaceDE w:val="0"/>
        <w:autoSpaceDN w:val="0"/>
        <w:adjustRightInd w:val="0"/>
        <w:spacing w:after="0" w:line="360" w:lineRule="auto"/>
        <w:ind w:left="113" w:right="57"/>
        <w:jc w:val="both"/>
        <w:rPr>
          <w:rFonts w:ascii="Times New Roman" w:hAnsi="Times New Roman" w:cs="Times New Roman"/>
          <w:sz w:val="28"/>
          <w:szCs w:val="28"/>
        </w:rPr>
      </w:pPr>
      <w:r w:rsidRPr="00162E87">
        <w:rPr>
          <w:rFonts w:ascii="Times New Roman" w:hAnsi="Times New Roman" w:cs="Times New Roman"/>
          <w:sz w:val="28"/>
          <w:szCs w:val="28"/>
        </w:rPr>
        <w:t xml:space="preserve">16. Бобкова М. С. Не сожалея о потерянном рае... Перевернутый миф Жана Бодена. URL: </w:t>
      </w:r>
      <w:hyperlink r:id="rId17" w:history="1">
        <w:r w:rsidRPr="00162E87">
          <w:rPr>
            <w:rFonts w:ascii="Times New Roman" w:hAnsi="Times New Roman" w:cs="Times New Roman"/>
            <w:sz w:val="28"/>
            <w:szCs w:val="28"/>
          </w:rPr>
          <w:t>https://cyberleninka.ru/article/n/ne-sozhaleya-o-poteryannom-raeperevernutyy-mif-zhana-bodena/viewer</w:t>
        </w:r>
      </w:hyperlink>
      <w:r w:rsidRPr="00162E87">
        <w:rPr>
          <w:rFonts w:ascii="Times New Roman" w:hAnsi="Times New Roman" w:cs="Times New Roman"/>
          <w:sz w:val="28"/>
          <w:szCs w:val="28"/>
        </w:rPr>
        <w:t xml:space="preserve"> </w:t>
      </w:r>
    </w:p>
    <w:p w:rsidR="00162E87" w:rsidRPr="00162E87" w:rsidRDefault="00162E87" w:rsidP="00162E87">
      <w:pPr>
        <w:autoSpaceDE w:val="0"/>
        <w:autoSpaceDN w:val="0"/>
        <w:adjustRightInd w:val="0"/>
        <w:spacing w:after="119" w:line="360" w:lineRule="auto"/>
        <w:ind w:left="113" w:right="57"/>
        <w:jc w:val="both"/>
        <w:rPr>
          <w:rFonts w:ascii="Times New Roman" w:hAnsi="Times New Roman" w:cs="Times New Roman"/>
          <w:sz w:val="28"/>
          <w:szCs w:val="28"/>
        </w:rPr>
      </w:pPr>
      <w:r w:rsidRPr="00162E87">
        <w:rPr>
          <w:rFonts w:ascii="Times New Roman" w:hAnsi="Times New Roman" w:cs="Times New Roman"/>
          <w:sz w:val="28"/>
          <w:szCs w:val="28"/>
        </w:rPr>
        <w:lastRenderedPageBreak/>
        <w:t>17. Боден // Большая Энциклопедия / Под ред. С.Н. Южакова и П.Н. Милюкова. Т. 3. СПб., 1900. С. 406.</w:t>
      </w:r>
    </w:p>
    <w:p w:rsidR="00162E87" w:rsidRPr="00162E87" w:rsidRDefault="00162E87" w:rsidP="00162E87">
      <w:pPr>
        <w:autoSpaceDE w:val="0"/>
        <w:autoSpaceDN w:val="0"/>
        <w:adjustRightInd w:val="0"/>
        <w:spacing w:after="119" w:line="360" w:lineRule="auto"/>
        <w:ind w:left="113" w:right="57"/>
        <w:jc w:val="both"/>
        <w:rPr>
          <w:rFonts w:ascii="Times New Roman" w:hAnsi="Times New Roman" w:cs="Times New Roman"/>
          <w:sz w:val="28"/>
          <w:szCs w:val="28"/>
        </w:rPr>
      </w:pPr>
      <w:r w:rsidRPr="00162E87">
        <w:rPr>
          <w:rFonts w:ascii="Times New Roman" w:hAnsi="Times New Roman" w:cs="Times New Roman"/>
          <w:sz w:val="28"/>
          <w:szCs w:val="28"/>
        </w:rPr>
        <w:t>18. Боден // Энциклопедический словарь Брокгауза и Евфрона. Т. 4. СПб., 1891. С. 212–213.</w:t>
      </w:r>
    </w:p>
    <w:p w:rsidR="00162E87" w:rsidRPr="00EA2914" w:rsidRDefault="00162E87" w:rsidP="00162E87">
      <w:pPr>
        <w:autoSpaceDE w:val="0"/>
        <w:autoSpaceDN w:val="0"/>
        <w:adjustRightInd w:val="0"/>
        <w:spacing w:after="0" w:line="360" w:lineRule="auto"/>
        <w:ind w:left="113" w:right="57"/>
        <w:jc w:val="both"/>
        <w:rPr>
          <w:rFonts w:ascii="Times New Roman" w:hAnsi="Times New Roman" w:cs="Times New Roman"/>
          <w:sz w:val="28"/>
          <w:szCs w:val="28"/>
          <w:lang w:val="en-US"/>
        </w:rPr>
      </w:pPr>
      <w:r w:rsidRPr="00162E87">
        <w:rPr>
          <w:rFonts w:ascii="Times New Roman" w:hAnsi="Times New Roman" w:cs="Times New Roman"/>
          <w:sz w:val="28"/>
          <w:szCs w:val="28"/>
        </w:rPr>
        <w:t xml:space="preserve">19. Гринь А.Н. Cуверенитет: эволюция представлений. </w:t>
      </w:r>
      <w:r w:rsidRPr="00EA2914">
        <w:rPr>
          <w:rFonts w:ascii="Times New Roman" w:hAnsi="Times New Roman" w:cs="Times New Roman"/>
          <w:sz w:val="28"/>
          <w:szCs w:val="28"/>
          <w:lang w:val="en-US"/>
        </w:rPr>
        <w:t xml:space="preserve">URL: </w:t>
      </w:r>
      <w:hyperlink r:id="rId18" w:history="1">
        <w:r w:rsidRPr="00EA2914">
          <w:rPr>
            <w:rFonts w:ascii="Times New Roman" w:hAnsi="Times New Roman" w:cs="Times New Roman"/>
            <w:sz w:val="28"/>
            <w:szCs w:val="28"/>
            <w:lang w:val="en-US"/>
          </w:rPr>
          <w:t>http://dspace.nbuv.gov.ua/bitstream/handle/123456789/36033/22-Grin.pdf</w:t>
        </w:r>
      </w:hyperlink>
      <w:r w:rsidRPr="00EA2914">
        <w:rPr>
          <w:rFonts w:ascii="Times New Roman" w:hAnsi="Times New Roman" w:cs="Times New Roman"/>
          <w:sz w:val="28"/>
          <w:szCs w:val="28"/>
          <w:lang w:val="en-US"/>
        </w:rPr>
        <w:t xml:space="preserve">? sequence=1 </w:t>
      </w:r>
    </w:p>
    <w:p w:rsidR="00162E87" w:rsidRPr="00162E87" w:rsidRDefault="00162E87" w:rsidP="00162E87">
      <w:pPr>
        <w:autoSpaceDE w:val="0"/>
        <w:autoSpaceDN w:val="0"/>
        <w:adjustRightInd w:val="0"/>
        <w:spacing w:after="119" w:line="360" w:lineRule="auto"/>
        <w:ind w:left="113" w:right="57"/>
        <w:jc w:val="both"/>
        <w:rPr>
          <w:rFonts w:ascii="Times New Roman" w:hAnsi="Times New Roman" w:cs="Times New Roman"/>
          <w:sz w:val="28"/>
          <w:szCs w:val="28"/>
          <w:lang w:val="en-US"/>
        </w:rPr>
      </w:pPr>
      <w:r w:rsidRPr="00162E87">
        <w:rPr>
          <w:rFonts w:ascii="Times New Roman" w:hAnsi="Times New Roman" w:cs="Times New Roman"/>
          <w:sz w:val="28"/>
          <w:szCs w:val="28"/>
        </w:rPr>
        <w:t xml:space="preserve">20. Данн Р. Эпоха религиозных войн. </w:t>
      </w:r>
      <w:r w:rsidRPr="00162E87">
        <w:rPr>
          <w:rFonts w:ascii="Times New Roman" w:hAnsi="Times New Roman" w:cs="Times New Roman"/>
          <w:sz w:val="28"/>
          <w:szCs w:val="28"/>
          <w:lang w:val="en-US"/>
        </w:rPr>
        <w:t xml:space="preserve">1559–1689. URL: </w:t>
      </w:r>
      <w:hyperlink r:id="rId19" w:history="1">
        <w:r w:rsidRPr="00162E87">
          <w:rPr>
            <w:rFonts w:ascii="Times New Roman" w:hAnsi="Times New Roman" w:cs="Times New Roman"/>
            <w:sz w:val="28"/>
            <w:szCs w:val="28"/>
            <w:lang w:val="en-US"/>
          </w:rPr>
          <w:t>http://lib.rus.ec/b/397983/read</w:t>
        </w:r>
      </w:hyperlink>
    </w:p>
    <w:p w:rsidR="00162E87" w:rsidRPr="00162E87" w:rsidRDefault="00162E87" w:rsidP="00162E87">
      <w:pPr>
        <w:autoSpaceDE w:val="0"/>
        <w:autoSpaceDN w:val="0"/>
        <w:adjustRightInd w:val="0"/>
        <w:spacing w:after="119" w:line="360" w:lineRule="auto"/>
        <w:ind w:left="113" w:right="57"/>
        <w:jc w:val="both"/>
        <w:rPr>
          <w:rFonts w:ascii="Times New Roman" w:hAnsi="Times New Roman" w:cs="Times New Roman"/>
          <w:sz w:val="28"/>
          <w:szCs w:val="28"/>
        </w:rPr>
      </w:pPr>
      <w:r w:rsidRPr="00162E87">
        <w:rPr>
          <w:rFonts w:ascii="Times New Roman" w:hAnsi="Times New Roman" w:cs="Times New Roman"/>
          <w:sz w:val="28"/>
          <w:szCs w:val="28"/>
        </w:rPr>
        <w:t>21. Жан Боден // Неволин К.А. Энциклопедия законоведения. М., 1839. Т. 1. С. 289–290.</w:t>
      </w:r>
    </w:p>
    <w:p w:rsidR="00162E87" w:rsidRPr="00162E87" w:rsidRDefault="00162E87" w:rsidP="00162E87">
      <w:pPr>
        <w:autoSpaceDE w:val="0"/>
        <w:autoSpaceDN w:val="0"/>
        <w:adjustRightInd w:val="0"/>
        <w:spacing w:after="0" w:line="360" w:lineRule="auto"/>
        <w:ind w:left="113" w:right="57"/>
        <w:jc w:val="both"/>
        <w:rPr>
          <w:rFonts w:ascii="Times New Roman" w:hAnsi="Times New Roman" w:cs="Times New Roman"/>
          <w:sz w:val="28"/>
          <w:szCs w:val="28"/>
        </w:rPr>
      </w:pPr>
      <w:r w:rsidRPr="00162E87">
        <w:rPr>
          <w:rFonts w:ascii="Times New Roman" w:hAnsi="Times New Roman" w:cs="Times New Roman"/>
          <w:sz w:val="28"/>
          <w:szCs w:val="28"/>
        </w:rPr>
        <w:t xml:space="preserve">22. Краусс Ш. Теория климата как ключ к восприятию России через французскую литературу XIX в. URL: </w:t>
      </w:r>
      <w:hyperlink r:id="rId20" w:history="1">
        <w:r w:rsidRPr="00162E87">
          <w:rPr>
            <w:rFonts w:ascii="Times New Roman" w:hAnsi="Times New Roman" w:cs="Times New Roman"/>
            <w:sz w:val="28"/>
            <w:szCs w:val="28"/>
            <w:u w:val="single"/>
          </w:rPr>
          <w:t>http://lib.pushkinskijdom.ru/LinkClick.aspx?</w:t>
        </w:r>
      </w:hyperlink>
      <w:hyperlink r:id="rId21" w:history="1">
        <w:r w:rsidRPr="00162E87">
          <w:rPr>
            <w:rFonts w:ascii="Times New Roman" w:hAnsi="Times New Roman" w:cs="Times New Roman"/>
            <w:sz w:val="28"/>
            <w:szCs w:val="28"/>
            <w:u w:val="single"/>
            <w:lang w:val="en-US"/>
          </w:rPr>
          <w:t>fileticket</w:t>
        </w:r>
        <w:r w:rsidRPr="00162E87">
          <w:rPr>
            <w:rFonts w:ascii="Times New Roman" w:hAnsi="Times New Roman" w:cs="Times New Roman"/>
            <w:sz w:val="28"/>
            <w:szCs w:val="28"/>
            <w:u w:val="single"/>
          </w:rPr>
          <w:t>=</w:t>
        </w:r>
        <w:r w:rsidRPr="00162E87">
          <w:rPr>
            <w:rFonts w:ascii="Times New Roman" w:hAnsi="Times New Roman" w:cs="Times New Roman"/>
            <w:sz w:val="28"/>
            <w:szCs w:val="28"/>
            <w:u w:val="single"/>
            <w:lang w:val="en-US"/>
          </w:rPr>
          <w:t>WGT</w:t>
        </w:r>
        <w:r w:rsidRPr="00162E87">
          <w:rPr>
            <w:rFonts w:ascii="Times New Roman" w:hAnsi="Times New Roman" w:cs="Times New Roman"/>
            <w:sz w:val="28"/>
            <w:szCs w:val="28"/>
            <w:u w:val="single"/>
          </w:rPr>
          <w:t>1</w:t>
        </w:r>
        <w:r w:rsidRPr="00162E87">
          <w:rPr>
            <w:rFonts w:ascii="Times New Roman" w:hAnsi="Times New Roman" w:cs="Times New Roman"/>
            <w:sz w:val="28"/>
            <w:szCs w:val="28"/>
            <w:u w:val="single"/>
            <w:lang w:val="en-US"/>
          </w:rPr>
          <w:t>iNnKM</w:t>
        </w:r>
        <w:r w:rsidRPr="00162E87">
          <w:rPr>
            <w:rFonts w:ascii="Times New Roman" w:hAnsi="Times New Roman" w:cs="Times New Roman"/>
            <w:sz w:val="28"/>
            <w:szCs w:val="28"/>
            <w:u w:val="single"/>
          </w:rPr>
          <w:t>1</w:t>
        </w:r>
        <w:r w:rsidRPr="00162E87">
          <w:rPr>
            <w:rFonts w:ascii="Times New Roman" w:hAnsi="Times New Roman" w:cs="Times New Roman"/>
            <w:sz w:val="28"/>
            <w:szCs w:val="28"/>
            <w:u w:val="single"/>
            <w:lang w:val="en-US"/>
          </w:rPr>
          <w:t>U</w:t>
        </w:r>
        <w:r w:rsidRPr="00162E87">
          <w:rPr>
            <w:rFonts w:ascii="Times New Roman" w:hAnsi="Times New Roman" w:cs="Times New Roman"/>
            <w:sz w:val="28"/>
            <w:szCs w:val="28"/>
            <w:u w:val="single"/>
          </w:rPr>
          <w:t>%3</w:t>
        </w:r>
        <w:r w:rsidRPr="00162E87">
          <w:rPr>
            <w:rFonts w:ascii="Times New Roman" w:hAnsi="Times New Roman" w:cs="Times New Roman"/>
            <w:sz w:val="28"/>
            <w:szCs w:val="28"/>
            <w:u w:val="single"/>
            <w:lang w:val="en-US"/>
          </w:rPr>
          <w:t>D</w:t>
        </w:r>
      </w:hyperlink>
      <w:r w:rsidRPr="00162E87">
        <w:rPr>
          <w:rFonts w:ascii="Times New Roman" w:hAnsi="Times New Roman" w:cs="Times New Roman"/>
          <w:sz w:val="28"/>
          <w:szCs w:val="28"/>
        </w:rPr>
        <w:t xml:space="preserve"> </w:t>
      </w:r>
      <w:hyperlink r:id="rId22" w:history="1">
        <w:r w:rsidRPr="00162E87">
          <w:rPr>
            <w:rFonts w:ascii="Times New Roman" w:hAnsi="Times New Roman" w:cs="Times New Roman"/>
            <w:sz w:val="28"/>
            <w:szCs w:val="28"/>
            <w:u w:val="single"/>
            <w:lang w:val="en-US"/>
          </w:rPr>
          <w:t>HYPERLINK</w:t>
        </w:r>
        <w:r w:rsidRPr="00162E87">
          <w:rPr>
            <w:rFonts w:ascii="Times New Roman" w:hAnsi="Times New Roman" w:cs="Times New Roman"/>
            <w:sz w:val="28"/>
            <w:szCs w:val="28"/>
            <w:u w:val="single"/>
          </w:rPr>
          <w:t xml:space="preserve"> </w:t>
        </w:r>
      </w:hyperlink>
      <w:hyperlink r:id="rId23" w:history="1">
        <w:r w:rsidRPr="00162E87">
          <w:rPr>
            <w:rFonts w:ascii="Times New Roman" w:hAnsi="Times New Roman" w:cs="Times New Roman"/>
            <w:sz w:val="28"/>
            <w:szCs w:val="28"/>
            <w:u w:val="single"/>
          </w:rPr>
          <w:t>"</w:t>
        </w:r>
      </w:hyperlink>
      <w:r w:rsidRPr="00162E87">
        <w:rPr>
          <w:rFonts w:ascii="Times New Roman" w:hAnsi="Times New Roman" w:cs="Times New Roman"/>
          <w:sz w:val="28"/>
          <w:szCs w:val="28"/>
        </w:rPr>
        <w:t xml:space="preserve"> </w:t>
      </w:r>
    </w:p>
    <w:p w:rsidR="00162E87" w:rsidRPr="00162E87" w:rsidRDefault="00162E87" w:rsidP="00162E87">
      <w:pPr>
        <w:autoSpaceDE w:val="0"/>
        <w:autoSpaceDN w:val="0"/>
        <w:adjustRightInd w:val="0"/>
        <w:spacing w:after="0" w:line="360" w:lineRule="auto"/>
        <w:ind w:left="113" w:right="57"/>
        <w:jc w:val="both"/>
        <w:rPr>
          <w:rFonts w:ascii="Times New Roman" w:hAnsi="Times New Roman" w:cs="Times New Roman"/>
          <w:sz w:val="28"/>
          <w:szCs w:val="28"/>
          <w:lang w:val="en-US"/>
        </w:rPr>
      </w:pPr>
      <w:r w:rsidRPr="00162E87">
        <w:rPr>
          <w:rFonts w:ascii="Times New Roman" w:hAnsi="Times New Roman" w:cs="Times New Roman"/>
          <w:sz w:val="28"/>
          <w:szCs w:val="28"/>
        </w:rPr>
        <w:t>23. Кривушин И. В., Кривушина Е. С. От переводчиков // Боден Ж. Метод легкого чтения истории. Пер. с фр. Кривушина И. В., Кривушиной Е. С. М., 2018. С</w:t>
      </w:r>
      <w:r w:rsidRPr="00162E87">
        <w:rPr>
          <w:rFonts w:ascii="Times New Roman" w:hAnsi="Times New Roman" w:cs="Times New Roman"/>
          <w:sz w:val="28"/>
          <w:szCs w:val="28"/>
          <w:lang w:val="en-US"/>
        </w:rPr>
        <w:t xml:space="preserve">.31-39. URL: </w:t>
      </w:r>
      <w:hyperlink r:id="rId24" w:history="1">
        <w:r w:rsidRPr="00162E87">
          <w:rPr>
            <w:rFonts w:ascii="Times New Roman" w:hAnsi="Times New Roman" w:cs="Times New Roman"/>
            <w:sz w:val="28"/>
            <w:szCs w:val="28"/>
            <w:lang w:val="en-US"/>
          </w:rPr>
          <w:t>https://id.hse.ru/data/2018/05/11/1150780502/%D0%91%D0%BE%D0%B4%D0%B5%D0%BD_%D1%82%D0%B5%D0%BA%D1%81%D1%82_%D1%81%D0%B0%D0%B9%D1%82.pdf</w:t>
        </w:r>
      </w:hyperlink>
    </w:p>
    <w:p w:rsidR="00162E87" w:rsidRPr="00162E87" w:rsidRDefault="00162E87" w:rsidP="00162E87">
      <w:pPr>
        <w:autoSpaceDE w:val="0"/>
        <w:autoSpaceDN w:val="0"/>
        <w:adjustRightInd w:val="0"/>
        <w:spacing w:after="0" w:line="360" w:lineRule="auto"/>
        <w:ind w:left="113" w:right="57"/>
        <w:jc w:val="both"/>
        <w:rPr>
          <w:rFonts w:ascii="Times New Roman" w:hAnsi="Times New Roman" w:cs="Times New Roman"/>
          <w:sz w:val="28"/>
          <w:szCs w:val="28"/>
        </w:rPr>
      </w:pPr>
      <w:r w:rsidRPr="00162E87">
        <w:rPr>
          <w:rFonts w:ascii="Times New Roman" w:hAnsi="Times New Roman" w:cs="Times New Roman"/>
          <w:sz w:val="28"/>
          <w:szCs w:val="28"/>
        </w:rPr>
        <w:t>24. Легкое чтение и трудоемкий анализ: Боден в современном прочтении. URL:</w:t>
      </w:r>
    </w:p>
    <w:p w:rsidR="00162E87" w:rsidRPr="00162E87" w:rsidRDefault="00EA2914" w:rsidP="00162E87">
      <w:pPr>
        <w:autoSpaceDE w:val="0"/>
        <w:autoSpaceDN w:val="0"/>
        <w:adjustRightInd w:val="0"/>
        <w:spacing w:after="119" w:line="360" w:lineRule="auto"/>
        <w:ind w:left="113" w:right="57"/>
        <w:jc w:val="both"/>
        <w:rPr>
          <w:rFonts w:ascii="Times New Roman" w:hAnsi="Times New Roman" w:cs="Times New Roman"/>
          <w:sz w:val="28"/>
          <w:szCs w:val="28"/>
        </w:rPr>
      </w:pPr>
      <w:hyperlink r:id="rId25" w:history="1">
        <w:r w:rsidR="00162E87" w:rsidRPr="00162E87">
          <w:rPr>
            <w:rFonts w:ascii="Times New Roman" w:hAnsi="Times New Roman" w:cs="Times New Roman"/>
            <w:sz w:val="28"/>
            <w:szCs w:val="28"/>
            <w:lang w:val="en-US"/>
          </w:rPr>
          <w:t>http</w:t>
        </w:r>
        <w:r w:rsidR="00162E87" w:rsidRPr="00162E87">
          <w:rPr>
            <w:rFonts w:ascii="Times New Roman" w:hAnsi="Times New Roman" w:cs="Times New Roman"/>
            <w:sz w:val="28"/>
            <w:szCs w:val="28"/>
          </w:rPr>
          <w:t>://</w:t>
        </w:r>
        <w:r w:rsidR="00162E87" w:rsidRPr="00162E87">
          <w:rPr>
            <w:rFonts w:ascii="Times New Roman" w:hAnsi="Times New Roman" w:cs="Times New Roman"/>
            <w:sz w:val="28"/>
            <w:szCs w:val="28"/>
            <w:lang w:val="en-US"/>
          </w:rPr>
          <w:t>gefter</w:t>
        </w:r>
        <w:r w:rsidR="00162E87" w:rsidRPr="00162E87">
          <w:rPr>
            <w:rFonts w:ascii="Times New Roman" w:hAnsi="Times New Roman" w:cs="Times New Roman"/>
            <w:sz w:val="28"/>
            <w:szCs w:val="28"/>
          </w:rPr>
          <w:t>.</w:t>
        </w:r>
        <w:r w:rsidR="00162E87" w:rsidRPr="00162E87">
          <w:rPr>
            <w:rFonts w:ascii="Times New Roman" w:hAnsi="Times New Roman" w:cs="Times New Roman"/>
            <w:sz w:val="28"/>
            <w:szCs w:val="28"/>
            <w:lang w:val="en-US"/>
          </w:rPr>
          <w:t>ru</w:t>
        </w:r>
        <w:r w:rsidR="00162E87" w:rsidRPr="00162E87">
          <w:rPr>
            <w:rFonts w:ascii="Times New Roman" w:hAnsi="Times New Roman" w:cs="Times New Roman"/>
            <w:sz w:val="28"/>
            <w:szCs w:val="28"/>
          </w:rPr>
          <w:t>/</w:t>
        </w:r>
        <w:r w:rsidR="00162E87" w:rsidRPr="00162E87">
          <w:rPr>
            <w:rFonts w:ascii="Times New Roman" w:hAnsi="Times New Roman" w:cs="Times New Roman"/>
            <w:sz w:val="28"/>
            <w:szCs w:val="28"/>
            <w:lang w:val="en-US"/>
          </w:rPr>
          <w:t>archive</w:t>
        </w:r>
        <w:r w:rsidR="00162E87" w:rsidRPr="00162E87">
          <w:rPr>
            <w:rFonts w:ascii="Times New Roman" w:hAnsi="Times New Roman" w:cs="Times New Roman"/>
            <w:sz w:val="28"/>
            <w:szCs w:val="28"/>
          </w:rPr>
          <w:t>/25259</w:t>
        </w:r>
      </w:hyperlink>
    </w:p>
    <w:p w:rsidR="00162E87" w:rsidRPr="00162E87" w:rsidRDefault="00162E87" w:rsidP="00162E87">
      <w:pPr>
        <w:autoSpaceDE w:val="0"/>
        <w:autoSpaceDN w:val="0"/>
        <w:adjustRightInd w:val="0"/>
        <w:spacing w:after="0" w:line="360" w:lineRule="auto"/>
        <w:ind w:left="113" w:right="57"/>
        <w:jc w:val="both"/>
        <w:rPr>
          <w:rFonts w:ascii="Times New Roman" w:hAnsi="Times New Roman" w:cs="Times New Roman"/>
          <w:sz w:val="28"/>
          <w:szCs w:val="28"/>
        </w:rPr>
      </w:pPr>
      <w:r w:rsidRPr="00162E87">
        <w:rPr>
          <w:rFonts w:ascii="Times New Roman" w:hAnsi="Times New Roman" w:cs="Times New Roman"/>
          <w:sz w:val="28"/>
          <w:szCs w:val="28"/>
        </w:rPr>
        <w:t xml:space="preserve">25. Мирзоев А. К. Суверенитет: генезис и концептуальная эволюция представлений в политико-правовой науке (исходные начала – Никколо </w:t>
      </w:r>
      <w:r w:rsidRPr="00162E87">
        <w:rPr>
          <w:rFonts w:ascii="Times New Roman" w:hAnsi="Times New Roman" w:cs="Times New Roman"/>
          <w:sz w:val="28"/>
          <w:szCs w:val="28"/>
        </w:rPr>
        <w:lastRenderedPageBreak/>
        <w:t xml:space="preserve">Макиавелли и Жан Боден). // Мир политики и социологии. № 11. СПб., 2013. С. 149–157. </w:t>
      </w:r>
    </w:p>
    <w:p w:rsidR="00162E87" w:rsidRPr="00162E87" w:rsidRDefault="00162E87" w:rsidP="00162E87">
      <w:pPr>
        <w:autoSpaceDE w:val="0"/>
        <w:autoSpaceDN w:val="0"/>
        <w:adjustRightInd w:val="0"/>
        <w:spacing w:after="0" w:line="360" w:lineRule="auto"/>
        <w:ind w:left="113" w:right="57"/>
        <w:jc w:val="both"/>
        <w:rPr>
          <w:rFonts w:ascii="Times New Roman" w:hAnsi="Times New Roman" w:cs="Times New Roman"/>
          <w:sz w:val="28"/>
          <w:szCs w:val="28"/>
        </w:rPr>
      </w:pPr>
      <w:r w:rsidRPr="00162E87">
        <w:rPr>
          <w:rFonts w:ascii="Times New Roman" w:hAnsi="Times New Roman" w:cs="Times New Roman"/>
          <w:sz w:val="28"/>
          <w:szCs w:val="28"/>
        </w:rPr>
        <w:t>26. Митюрева Д. С. Жан Боден и Томас Гоббс: в поисках идеального государя // Вестник Кемеровского государственного университета. № 3(63) Т. 2. 2015. С. 37-40.</w:t>
      </w:r>
    </w:p>
    <w:p w:rsidR="00162E87" w:rsidRPr="00162E87" w:rsidRDefault="00162E87" w:rsidP="00162E87">
      <w:pPr>
        <w:autoSpaceDE w:val="0"/>
        <w:autoSpaceDN w:val="0"/>
        <w:adjustRightInd w:val="0"/>
        <w:spacing w:after="0" w:line="360" w:lineRule="auto"/>
        <w:ind w:left="113" w:right="57"/>
        <w:jc w:val="both"/>
        <w:rPr>
          <w:rFonts w:ascii="Times New Roman" w:hAnsi="Times New Roman" w:cs="Times New Roman"/>
          <w:sz w:val="28"/>
          <w:szCs w:val="28"/>
        </w:rPr>
      </w:pPr>
      <w:r w:rsidRPr="00162E87">
        <w:rPr>
          <w:rFonts w:ascii="Times New Roman" w:hAnsi="Times New Roman" w:cs="Times New Roman"/>
          <w:sz w:val="28"/>
          <w:szCs w:val="28"/>
        </w:rPr>
        <w:t xml:space="preserve">27. Утяшев М. М. Высшая форма государства – правовая // Правовое государство: теория и практика, № 2. Уфа, 2012. С. 7–19. </w:t>
      </w:r>
    </w:p>
    <w:p w:rsidR="00162E87" w:rsidRPr="00162E87" w:rsidRDefault="00162E87" w:rsidP="00162E87">
      <w:pPr>
        <w:autoSpaceDE w:val="0"/>
        <w:autoSpaceDN w:val="0"/>
        <w:adjustRightInd w:val="0"/>
        <w:spacing w:after="119" w:line="360" w:lineRule="auto"/>
        <w:ind w:left="113" w:right="57"/>
        <w:jc w:val="both"/>
        <w:rPr>
          <w:rFonts w:ascii="Times New Roman" w:hAnsi="Times New Roman" w:cs="Times New Roman"/>
          <w:sz w:val="28"/>
          <w:szCs w:val="28"/>
        </w:rPr>
      </w:pPr>
      <w:r w:rsidRPr="00162E87">
        <w:rPr>
          <w:rFonts w:ascii="Times New Roman" w:hAnsi="Times New Roman" w:cs="Times New Roman"/>
          <w:b/>
          <w:sz w:val="28"/>
          <w:szCs w:val="28"/>
        </w:rPr>
        <w:t xml:space="preserve">28. </w:t>
      </w:r>
      <w:r w:rsidRPr="00162E87">
        <w:rPr>
          <w:rFonts w:ascii="Times New Roman" w:hAnsi="Times New Roman" w:cs="Times New Roman"/>
          <w:iCs/>
          <w:sz w:val="28"/>
          <w:szCs w:val="28"/>
        </w:rPr>
        <w:t>Хачатурян Н. А.</w:t>
      </w:r>
      <w:r w:rsidRPr="00162E87">
        <w:rPr>
          <w:rFonts w:ascii="Times New Roman" w:hAnsi="Times New Roman" w:cs="Times New Roman"/>
          <w:sz w:val="28"/>
          <w:szCs w:val="28"/>
        </w:rPr>
        <w:t xml:space="preserve"> Ж. Боден. Шесть книг о государстве. Пер. с фр. </w:t>
      </w:r>
      <w:r w:rsidRPr="00162E87">
        <w:rPr>
          <w:rFonts w:ascii="Times New Roman" w:hAnsi="Times New Roman" w:cs="Times New Roman"/>
          <w:iCs/>
          <w:sz w:val="28"/>
          <w:szCs w:val="28"/>
        </w:rPr>
        <w:t>Хачатурян Н. А.</w:t>
      </w:r>
      <w:r w:rsidRPr="00162E87">
        <w:rPr>
          <w:rFonts w:ascii="Times New Roman" w:hAnsi="Times New Roman" w:cs="Times New Roman"/>
          <w:sz w:val="28"/>
          <w:szCs w:val="28"/>
        </w:rPr>
        <w:t xml:space="preserve"> // Антология мировой правовой мысли в пяти томах. — Т. 2. — Мысль Ма, 1999. С. 688–695. </w:t>
      </w:r>
    </w:p>
    <w:p w:rsidR="00162E87" w:rsidRPr="00162E87" w:rsidRDefault="00162E87" w:rsidP="00162E87">
      <w:pPr>
        <w:pStyle w:val="1"/>
        <w:spacing w:before="0" w:beforeAutospacing="0" w:after="0" w:afterAutospacing="0" w:line="360" w:lineRule="auto"/>
        <w:ind w:left="113" w:right="57"/>
        <w:jc w:val="both"/>
        <w:textAlignment w:val="top"/>
        <w:rPr>
          <w:b w:val="0"/>
          <w:sz w:val="28"/>
          <w:szCs w:val="28"/>
          <w:lang w:val="en-US"/>
        </w:rPr>
      </w:pPr>
      <w:r w:rsidRPr="00162E87">
        <w:rPr>
          <w:b w:val="0"/>
          <w:sz w:val="28"/>
          <w:szCs w:val="28"/>
        </w:rPr>
        <w:t xml:space="preserve">29. Эльфонд И. Я. </w:t>
      </w:r>
      <w:r w:rsidRPr="00162E87">
        <w:rPr>
          <w:b w:val="0"/>
          <w:iCs/>
          <w:sz w:val="28"/>
          <w:szCs w:val="28"/>
          <w:bdr w:val="none" w:sz="0" w:space="0" w:color="auto" w:frame="1"/>
        </w:rPr>
        <w:t xml:space="preserve">Географическая среда, nature de peuple и государственность в политической теории Ж. Бодена. </w:t>
      </w:r>
      <w:r w:rsidRPr="00162E87">
        <w:rPr>
          <w:b w:val="0"/>
          <w:sz w:val="28"/>
          <w:szCs w:val="28"/>
          <w:lang w:val="en-US"/>
        </w:rPr>
        <w:t>URL:</w:t>
      </w:r>
      <w:r w:rsidRPr="00162E87">
        <w:rPr>
          <w:sz w:val="28"/>
          <w:szCs w:val="28"/>
          <w:lang w:val="en-US"/>
        </w:rPr>
        <w:t xml:space="preserve">  </w:t>
      </w:r>
      <w:hyperlink r:id="rId26" w:history="1">
        <w:r w:rsidRPr="00162E87">
          <w:rPr>
            <w:rStyle w:val="a8"/>
            <w:b w:val="0"/>
            <w:color w:val="auto"/>
            <w:sz w:val="28"/>
            <w:szCs w:val="28"/>
            <w:lang w:val="en-US"/>
          </w:rPr>
          <w:t>https://cyberleninka.ru/article/n/geograficheskaya-sreda-nature-de-peuple-i-gosudarstvennost-v-politicheskoy-teorii-zh-bodena</w:t>
        </w:r>
      </w:hyperlink>
    </w:p>
    <w:p w:rsidR="00162E87" w:rsidRPr="00162E87" w:rsidRDefault="00162E87" w:rsidP="00162E87">
      <w:pPr>
        <w:pStyle w:val="1"/>
        <w:spacing w:before="0" w:beforeAutospacing="0" w:after="0" w:afterAutospacing="0" w:line="360" w:lineRule="auto"/>
        <w:ind w:left="113" w:right="57"/>
        <w:jc w:val="both"/>
        <w:textAlignment w:val="top"/>
        <w:rPr>
          <w:b w:val="0"/>
          <w:sz w:val="28"/>
          <w:szCs w:val="28"/>
        </w:rPr>
      </w:pPr>
      <w:r w:rsidRPr="00162E87">
        <w:rPr>
          <w:b w:val="0"/>
          <w:sz w:val="28"/>
          <w:szCs w:val="28"/>
        </w:rPr>
        <w:t>30. Эльфонд И.Я. </w:t>
      </w:r>
      <w:r w:rsidRPr="00162E87">
        <w:rPr>
          <w:b w:val="0"/>
          <w:iCs/>
          <w:sz w:val="28"/>
          <w:szCs w:val="28"/>
        </w:rPr>
        <w:t>Проблема веротерпимости в трактовке французских гуманистов второй половины XVI века</w:t>
      </w:r>
      <w:r w:rsidRPr="00162E87">
        <w:rPr>
          <w:b w:val="0"/>
          <w:sz w:val="28"/>
          <w:szCs w:val="28"/>
          <w:lang w:val="uk-UA"/>
        </w:rPr>
        <w:t xml:space="preserve"> // </w:t>
      </w:r>
      <w:r w:rsidRPr="00162E87">
        <w:rPr>
          <w:b w:val="0"/>
          <w:sz w:val="28"/>
          <w:szCs w:val="28"/>
        </w:rPr>
        <w:t>Культура Возрождения и религиозная жизнь эпохи. М., 1997</w:t>
      </w:r>
      <w:r w:rsidRPr="00162E87">
        <w:rPr>
          <w:b w:val="0"/>
          <w:sz w:val="28"/>
          <w:szCs w:val="28"/>
          <w:lang w:val="uk-UA"/>
        </w:rPr>
        <w:t xml:space="preserve">. </w:t>
      </w:r>
      <w:r w:rsidRPr="00162E87">
        <w:rPr>
          <w:b w:val="0"/>
          <w:sz w:val="28"/>
          <w:szCs w:val="28"/>
          <w:shd w:val="clear" w:color="auto" w:fill="FFFFFF"/>
        </w:rPr>
        <w:t>С. 155-167.</w:t>
      </w:r>
    </w:p>
    <w:p w:rsidR="00162E87" w:rsidRPr="00162E87" w:rsidRDefault="00162E87" w:rsidP="00162E87">
      <w:pPr>
        <w:autoSpaceDE w:val="0"/>
        <w:autoSpaceDN w:val="0"/>
        <w:adjustRightInd w:val="0"/>
        <w:spacing w:after="0" w:line="360" w:lineRule="auto"/>
        <w:ind w:left="113" w:right="57"/>
        <w:jc w:val="both"/>
        <w:rPr>
          <w:rFonts w:ascii="Times New Roman" w:hAnsi="Times New Roman" w:cs="Times New Roman"/>
          <w:sz w:val="28"/>
          <w:szCs w:val="28"/>
          <w:lang w:val="uk-UA"/>
        </w:rPr>
      </w:pPr>
      <w:r w:rsidRPr="00162E87">
        <w:rPr>
          <w:rFonts w:ascii="Times New Roman" w:hAnsi="Times New Roman" w:cs="Times New Roman"/>
          <w:sz w:val="28"/>
          <w:szCs w:val="28"/>
        </w:rPr>
        <w:t xml:space="preserve">31. Эльфонд И. Я. Учение о суверенитете во Французской политической мысли второй половины XVI в. // Культура Возрождения и власть. М., 1999. С.162–172. </w:t>
      </w:r>
    </w:p>
    <w:p w:rsidR="00162E87" w:rsidRPr="00162E87" w:rsidRDefault="00162E87" w:rsidP="00162E87">
      <w:pPr>
        <w:autoSpaceDE w:val="0"/>
        <w:autoSpaceDN w:val="0"/>
        <w:adjustRightInd w:val="0"/>
        <w:spacing w:after="0" w:line="360" w:lineRule="auto"/>
        <w:ind w:left="113" w:right="57"/>
        <w:jc w:val="both"/>
        <w:rPr>
          <w:rFonts w:ascii="Times New Roman" w:hAnsi="Times New Roman" w:cs="Times New Roman"/>
          <w:sz w:val="28"/>
          <w:szCs w:val="28"/>
          <w:lang w:val="en-US"/>
        </w:rPr>
      </w:pPr>
      <w:r w:rsidRPr="00162E87">
        <w:rPr>
          <w:rFonts w:ascii="Times New Roman" w:hAnsi="Times New Roman" w:cs="Times New Roman"/>
          <w:sz w:val="28"/>
          <w:szCs w:val="28"/>
        </w:rPr>
        <w:t>32. Яцук С. К. Система универсального времени в исторической концепции Жана Бодена // Вопросы истории, международных отношений и документоведения. Вып</w:t>
      </w:r>
      <w:r w:rsidRPr="00162E87">
        <w:rPr>
          <w:rFonts w:ascii="Times New Roman" w:hAnsi="Times New Roman" w:cs="Times New Roman"/>
          <w:sz w:val="28"/>
          <w:szCs w:val="28"/>
          <w:lang w:val="en-US"/>
        </w:rPr>
        <w:t xml:space="preserve">. 11. </w:t>
      </w:r>
      <w:r w:rsidRPr="00162E87">
        <w:rPr>
          <w:rFonts w:ascii="Times New Roman" w:hAnsi="Times New Roman" w:cs="Times New Roman"/>
          <w:sz w:val="28"/>
          <w:szCs w:val="28"/>
        </w:rPr>
        <w:t>Т</w:t>
      </w:r>
      <w:r w:rsidRPr="00162E87">
        <w:rPr>
          <w:rFonts w:ascii="Times New Roman" w:hAnsi="Times New Roman" w:cs="Times New Roman"/>
          <w:sz w:val="28"/>
          <w:szCs w:val="28"/>
          <w:lang w:val="en-US"/>
        </w:rPr>
        <w:t xml:space="preserve">.1. </w:t>
      </w:r>
      <w:r w:rsidRPr="00162E87">
        <w:rPr>
          <w:rFonts w:ascii="Times New Roman" w:hAnsi="Times New Roman" w:cs="Times New Roman"/>
          <w:sz w:val="28"/>
          <w:szCs w:val="28"/>
        </w:rPr>
        <w:t>Томск</w:t>
      </w:r>
      <w:r w:rsidRPr="00162E87">
        <w:rPr>
          <w:rFonts w:ascii="Times New Roman" w:hAnsi="Times New Roman" w:cs="Times New Roman"/>
          <w:sz w:val="28"/>
          <w:szCs w:val="28"/>
          <w:lang w:val="en-US"/>
        </w:rPr>
        <w:t xml:space="preserve">, 2015. </w:t>
      </w:r>
      <w:r w:rsidRPr="00162E87">
        <w:rPr>
          <w:rFonts w:ascii="Times New Roman" w:hAnsi="Times New Roman" w:cs="Times New Roman"/>
          <w:sz w:val="28"/>
          <w:szCs w:val="28"/>
        </w:rPr>
        <w:t>С</w:t>
      </w:r>
      <w:r w:rsidRPr="00162E87">
        <w:rPr>
          <w:rFonts w:ascii="Times New Roman" w:hAnsi="Times New Roman" w:cs="Times New Roman"/>
          <w:sz w:val="28"/>
          <w:szCs w:val="28"/>
          <w:lang w:val="en-US"/>
        </w:rPr>
        <w:t xml:space="preserve">.351–354. </w:t>
      </w:r>
    </w:p>
    <w:p w:rsidR="00162E87" w:rsidRPr="00162E87" w:rsidRDefault="00162E87" w:rsidP="00162E87">
      <w:pPr>
        <w:autoSpaceDE w:val="0"/>
        <w:autoSpaceDN w:val="0"/>
        <w:adjustRightInd w:val="0"/>
        <w:spacing w:after="0" w:line="360" w:lineRule="auto"/>
        <w:ind w:left="113" w:right="57"/>
        <w:jc w:val="both"/>
        <w:rPr>
          <w:rFonts w:ascii="Times New Roman" w:hAnsi="Times New Roman" w:cs="Times New Roman"/>
          <w:sz w:val="28"/>
          <w:szCs w:val="28"/>
          <w:lang w:val="en-US"/>
        </w:rPr>
      </w:pPr>
      <w:r w:rsidRPr="00162E87">
        <w:rPr>
          <w:rFonts w:ascii="Times New Roman" w:hAnsi="Times New Roman" w:cs="Times New Roman"/>
          <w:sz w:val="28"/>
          <w:szCs w:val="28"/>
          <w:lang w:val="en-US"/>
        </w:rPr>
        <w:t xml:space="preserve">33. Andrew </w:t>
      </w:r>
      <w:r w:rsidRPr="00162E87">
        <w:rPr>
          <w:rFonts w:ascii="Times New Roman" w:hAnsi="Times New Roman" w:cs="Times New Roman"/>
          <w:sz w:val="28"/>
          <w:szCs w:val="28"/>
        </w:rPr>
        <w:t>Е</w:t>
      </w:r>
      <w:r w:rsidRPr="00162E87">
        <w:rPr>
          <w:rFonts w:ascii="Times New Roman" w:hAnsi="Times New Roman" w:cs="Times New Roman"/>
          <w:sz w:val="28"/>
          <w:szCs w:val="28"/>
          <w:lang w:val="en-US"/>
        </w:rPr>
        <w:t xml:space="preserve">. Jean Bodin on Sovereignty. URL: </w:t>
      </w:r>
      <w:hyperlink r:id="rId27" w:history="1">
        <w:r w:rsidRPr="00162E87">
          <w:rPr>
            <w:rFonts w:ascii="Times New Roman" w:hAnsi="Times New Roman" w:cs="Times New Roman"/>
            <w:sz w:val="28"/>
            <w:szCs w:val="28"/>
            <w:lang w:val="en-US"/>
          </w:rPr>
          <w:t>https://arcade.stanford.edu/rofl/jean-bodin-sovereignty</w:t>
        </w:r>
      </w:hyperlink>
    </w:p>
    <w:p w:rsidR="00162E87" w:rsidRPr="00162E87" w:rsidRDefault="00162E87" w:rsidP="00162E87">
      <w:pPr>
        <w:autoSpaceDE w:val="0"/>
        <w:autoSpaceDN w:val="0"/>
        <w:adjustRightInd w:val="0"/>
        <w:spacing w:after="0" w:line="360" w:lineRule="auto"/>
        <w:ind w:left="113" w:right="57"/>
        <w:jc w:val="both"/>
        <w:rPr>
          <w:rFonts w:ascii="Times New Roman" w:hAnsi="Times New Roman" w:cs="Times New Roman"/>
          <w:sz w:val="28"/>
          <w:szCs w:val="28"/>
          <w:lang w:val="en-US"/>
        </w:rPr>
      </w:pPr>
      <w:r w:rsidRPr="00162E87">
        <w:rPr>
          <w:rFonts w:ascii="Times New Roman" w:hAnsi="Times New Roman" w:cs="Times New Roman"/>
          <w:sz w:val="28"/>
          <w:szCs w:val="28"/>
          <w:lang w:val="en-US"/>
        </w:rPr>
        <w:t xml:space="preserve">34. Baudrillart </w:t>
      </w:r>
      <w:r w:rsidRPr="00162E87">
        <w:rPr>
          <w:rFonts w:ascii="Times New Roman" w:hAnsi="Times New Roman" w:cs="Times New Roman"/>
          <w:sz w:val="28"/>
          <w:szCs w:val="28"/>
        </w:rPr>
        <w:t>Н</w:t>
      </w:r>
      <w:r w:rsidRPr="00162E87">
        <w:rPr>
          <w:rFonts w:ascii="Times New Roman" w:hAnsi="Times New Roman" w:cs="Times New Roman"/>
          <w:sz w:val="28"/>
          <w:szCs w:val="28"/>
          <w:lang w:val="en-US"/>
        </w:rPr>
        <w:t>. J. L. Jean Bodin et son temps: tableau des théories politiques et des idées. P., 1853. 519 p.</w:t>
      </w:r>
    </w:p>
    <w:p w:rsidR="00162E87" w:rsidRPr="00162E87" w:rsidRDefault="00162E87" w:rsidP="00162E87">
      <w:pPr>
        <w:autoSpaceDE w:val="0"/>
        <w:autoSpaceDN w:val="0"/>
        <w:adjustRightInd w:val="0"/>
        <w:spacing w:after="0" w:line="360" w:lineRule="auto"/>
        <w:ind w:left="113" w:right="57"/>
        <w:jc w:val="both"/>
        <w:rPr>
          <w:rFonts w:ascii="Times New Roman" w:hAnsi="Times New Roman" w:cs="Times New Roman"/>
          <w:sz w:val="28"/>
          <w:szCs w:val="28"/>
          <w:lang w:val="en-US"/>
        </w:rPr>
      </w:pPr>
      <w:r w:rsidRPr="00162E87">
        <w:rPr>
          <w:rFonts w:ascii="Times New Roman" w:hAnsi="Times New Roman" w:cs="Times New Roman"/>
          <w:sz w:val="28"/>
          <w:szCs w:val="28"/>
          <w:lang w:val="en-US"/>
        </w:rPr>
        <w:lastRenderedPageBreak/>
        <w:t xml:space="preserve">35. Bayle P. Dictionnaire historique et critique. </w:t>
      </w:r>
      <w:r w:rsidRPr="00162E87">
        <w:rPr>
          <w:rFonts w:ascii="Times New Roman" w:hAnsi="Times New Roman" w:cs="Times New Roman"/>
          <w:sz w:val="28"/>
          <w:szCs w:val="28"/>
        </w:rPr>
        <w:t>Т</w:t>
      </w:r>
      <w:r w:rsidRPr="00162E87">
        <w:rPr>
          <w:rFonts w:ascii="Times New Roman" w:hAnsi="Times New Roman" w:cs="Times New Roman"/>
          <w:sz w:val="28"/>
          <w:szCs w:val="28"/>
          <w:lang w:val="en-US"/>
        </w:rPr>
        <w:t xml:space="preserve">. 3. 596 </w:t>
      </w:r>
      <w:r w:rsidRPr="00162E87">
        <w:rPr>
          <w:rFonts w:ascii="Times New Roman" w:hAnsi="Times New Roman" w:cs="Times New Roman"/>
          <w:sz w:val="28"/>
          <w:szCs w:val="28"/>
        </w:rPr>
        <w:t>р</w:t>
      </w:r>
      <w:r w:rsidRPr="00162E87">
        <w:rPr>
          <w:rFonts w:ascii="Times New Roman" w:hAnsi="Times New Roman" w:cs="Times New Roman"/>
          <w:sz w:val="28"/>
          <w:szCs w:val="28"/>
          <w:lang w:val="en-US"/>
        </w:rPr>
        <w:t>.</w:t>
      </w:r>
    </w:p>
    <w:p w:rsidR="00162E87" w:rsidRPr="00162E87" w:rsidRDefault="00162E87" w:rsidP="00162E87">
      <w:pPr>
        <w:autoSpaceDE w:val="0"/>
        <w:autoSpaceDN w:val="0"/>
        <w:adjustRightInd w:val="0"/>
        <w:spacing w:after="0" w:line="360" w:lineRule="auto"/>
        <w:ind w:left="113" w:right="57"/>
        <w:jc w:val="both"/>
        <w:rPr>
          <w:rFonts w:ascii="Times New Roman" w:hAnsi="Times New Roman" w:cs="Times New Roman"/>
          <w:sz w:val="28"/>
          <w:szCs w:val="28"/>
          <w:lang w:val="en-US"/>
        </w:rPr>
      </w:pPr>
      <w:r w:rsidRPr="00162E87">
        <w:rPr>
          <w:rFonts w:ascii="Times New Roman" w:hAnsi="Times New Roman" w:cs="Times New Roman"/>
          <w:sz w:val="28"/>
          <w:szCs w:val="28"/>
          <w:lang w:val="en-US"/>
        </w:rPr>
        <w:t xml:space="preserve">36. Burke P. The history and theory of reception // The Reception of Bodin  </w:t>
      </w:r>
      <w:r w:rsidRPr="00162E87">
        <w:rPr>
          <w:rFonts w:ascii="Times New Roman" w:hAnsi="Times New Roman" w:cs="Times New Roman"/>
          <w:sz w:val="28"/>
          <w:szCs w:val="28"/>
        </w:rPr>
        <w:t>всего</w:t>
      </w:r>
      <w:r w:rsidRPr="00162E87">
        <w:rPr>
          <w:rFonts w:ascii="Times New Roman" w:hAnsi="Times New Roman" w:cs="Times New Roman"/>
          <w:sz w:val="28"/>
          <w:szCs w:val="28"/>
          <w:lang w:val="en-US"/>
        </w:rPr>
        <w:t xml:space="preserve"> P.21-37. URL:  </w:t>
      </w:r>
      <w:hyperlink r:id="rId28" w:history="1">
        <w:r w:rsidRPr="00162E87">
          <w:rPr>
            <w:rFonts w:ascii="Times New Roman" w:hAnsi="Times New Roman" w:cs="Times New Roman"/>
            <w:sz w:val="28"/>
            <w:szCs w:val="28"/>
            <w:lang w:val="en-US"/>
          </w:rPr>
          <w:t>https://brill.com/view/book/edcoll/9789004259805/B9789004259805_004.xml</w:t>
        </w:r>
      </w:hyperlink>
    </w:p>
    <w:p w:rsidR="00162E87" w:rsidRPr="00162E87" w:rsidRDefault="00162E87" w:rsidP="00162E87">
      <w:pPr>
        <w:autoSpaceDE w:val="0"/>
        <w:autoSpaceDN w:val="0"/>
        <w:adjustRightInd w:val="0"/>
        <w:spacing w:after="0" w:line="360" w:lineRule="auto"/>
        <w:ind w:left="113" w:right="57"/>
        <w:jc w:val="both"/>
        <w:rPr>
          <w:rFonts w:ascii="Times New Roman" w:hAnsi="Times New Roman" w:cs="Times New Roman"/>
          <w:sz w:val="28"/>
          <w:szCs w:val="28"/>
          <w:lang w:val="en-US"/>
        </w:rPr>
      </w:pPr>
      <w:r w:rsidRPr="00162E87">
        <w:rPr>
          <w:rFonts w:ascii="Times New Roman" w:hAnsi="Times New Roman" w:cs="Times New Roman"/>
          <w:sz w:val="28"/>
          <w:szCs w:val="28"/>
          <w:lang w:val="en-US"/>
        </w:rPr>
        <w:t>37. Chauvire R. Jean Bodin, auteur de la «R</w:t>
      </w:r>
      <w:r w:rsidRPr="00162E87">
        <w:rPr>
          <w:rFonts w:ascii="Times New Roman" w:hAnsi="Times New Roman" w:cs="Times New Roman"/>
          <w:sz w:val="28"/>
          <w:szCs w:val="28"/>
        </w:rPr>
        <w:t>е</w:t>
      </w:r>
      <w:r w:rsidRPr="00162E87">
        <w:rPr>
          <w:rFonts w:ascii="Times New Roman" w:hAnsi="Times New Roman" w:cs="Times New Roman"/>
          <w:sz w:val="28"/>
          <w:szCs w:val="28"/>
          <w:lang w:val="en-US"/>
        </w:rPr>
        <w:t xml:space="preserve">publique». Paris, 1914. 544 </w:t>
      </w:r>
      <w:r w:rsidRPr="00162E87">
        <w:rPr>
          <w:rFonts w:ascii="Times New Roman" w:hAnsi="Times New Roman" w:cs="Times New Roman"/>
          <w:sz w:val="28"/>
          <w:szCs w:val="28"/>
        </w:rPr>
        <w:t>р</w:t>
      </w:r>
      <w:r w:rsidRPr="00162E87">
        <w:rPr>
          <w:rFonts w:ascii="Times New Roman" w:hAnsi="Times New Roman" w:cs="Times New Roman"/>
          <w:sz w:val="28"/>
          <w:szCs w:val="28"/>
          <w:lang w:val="en-US"/>
        </w:rPr>
        <w:t>.</w:t>
      </w:r>
    </w:p>
    <w:p w:rsidR="00162E87" w:rsidRPr="00162E87" w:rsidRDefault="00162E87" w:rsidP="00162E87">
      <w:pPr>
        <w:autoSpaceDE w:val="0"/>
        <w:autoSpaceDN w:val="0"/>
        <w:adjustRightInd w:val="0"/>
        <w:spacing w:after="119" w:line="360" w:lineRule="auto"/>
        <w:ind w:left="113" w:right="57"/>
        <w:jc w:val="both"/>
        <w:rPr>
          <w:rFonts w:ascii="Times New Roman" w:hAnsi="Times New Roman" w:cs="Times New Roman"/>
          <w:sz w:val="28"/>
          <w:szCs w:val="28"/>
          <w:lang w:val="en-US"/>
        </w:rPr>
      </w:pPr>
      <w:r w:rsidRPr="00162E87">
        <w:rPr>
          <w:rFonts w:ascii="Times New Roman" w:hAnsi="Times New Roman" w:cs="Times New Roman"/>
          <w:sz w:val="28"/>
          <w:szCs w:val="28"/>
          <w:lang w:val="en-US"/>
        </w:rPr>
        <w:t xml:space="preserve">38. Collinet P. Jean Bodin et la Saint-Barthelemy // Nouvelle revue historique de droit français et étranger. </w:t>
      </w:r>
      <w:hyperlink r:id="rId29" w:history="1">
        <w:r w:rsidRPr="00162E87">
          <w:rPr>
            <w:rFonts w:ascii="Times New Roman" w:hAnsi="Times New Roman" w:cs="Times New Roman"/>
            <w:sz w:val="28"/>
            <w:szCs w:val="28"/>
            <w:u w:val="single"/>
            <w:lang w:val="en-US"/>
          </w:rPr>
          <w:t>Vol. 32. 1908</w:t>
        </w:r>
      </w:hyperlink>
      <w:r w:rsidRPr="00162E87">
        <w:rPr>
          <w:rFonts w:ascii="Times New Roman" w:hAnsi="Times New Roman" w:cs="Times New Roman"/>
          <w:sz w:val="28"/>
          <w:szCs w:val="28"/>
          <w:u w:val="single"/>
          <w:lang w:val="en-US"/>
        </w:rPr>
        <w:t>.</w:t>
      </w:r>
      <w:r w:rsidRPr="00162E87">
        <w:rPr>
          <w:rFonts w:ascii="Times New Roman" w:hAnsi="Times New Roman" w:cs="Times New Roman"/>
          <w:sz w:val="28"/>
          <w:szCs w:val="28"/>
          <w:lang w:val="en-US"/>
        </w:rPr>
        <w:t xml:space="preserve"> P. 752-756.</w:t>
      </w:r>
    </w:p>
    <w:p w:rsidR="00162E87" w:rsidRPr="00162E87" w:rsidRDefault="00162E87" w:rsidP="00162E87">
      <w:pPr>
        <w:autoSpaceDE w:val="0"/>
        <w:autoSpaceDN w:val="0"/>
        <w:adjustRightInd w:val="0"/>
        <w:spacing w:after="0" w:line="360" w:lineRule="auto"/>
        <w:ind w:left="113" w:right="57"/>
        <w:jc w:val="both"/>
        <w:rPr>
          <w:rFonts w:ascii="Times New Roman" w:hAnsi="Times New Roman" w:cs="Times New Roman"/>
          <w:sz w:val="28"/>
          <w:szCs w:val="28"/>
          <w:lang w:val="en-US"/>
        </w:rPr>
      </w:pPr>
      <w:r w:rsidRPr="00162E87">
        <w:rPr>
          <w:rFonts w:ascii="Times New Roman" w:hAnsi="Times New Roman" w:cs="Times New Roman"/>
          <w:sz w:val="28"/>
          <w:szCs w:val="28"/>
          <w:lang w:val="en-US"/>
        </w:rPr>
        <w:t xml:space="preserve">39. Couzinet M.-D. Jean Bodin: etat des lieux et perspectives de recherche // </w:t>
      </w:r>
      <w:hyperlink r:id="rId30" w:history="1">
        <w:r w:rsidRPr="00162E87">
          <w:rPr>
            <w:rFonts w:ascii="Times New Roman" w:hAnsi="Times New Roman" w:cs="Times New Roman"/>
            <w:sz w:val="28"/>
            <w:szCs w:val="28"/>
            <w:u w:val="single"/>
            <w:lang w:val="en-US"/>
          </w:rPr>
          <w:t>Réforme, Humanisme, Renaissance</w:t>
        </w:r>
      </w:hyperlink>
      <w:r w:rsidRPr="00162E87">
        <w:rPr>
          <w:rFonts w:ascii="Times New Roman" w:hAnsi="Times New Roman" w:cs="Times New Roman"/>
          <w:sz w:val="28"/>
          <w:szCs w:val="28"/>
          <w:lang w:val="en-US"/>
        </w:rPr>
        <w:t xml:space="preserve">  Année. 1995. P.11-22. URL: </w:t>
      </w:r>
      <w:hyperlink r:id="rId31" w:history="1">
        <w:r w:rsidRPr="00162E87">
          <w:rPr>
            <w:rFonts w:ascii="Times New Roman" w:hAnsi="Times New Roman" w:cs="Times New Roman"/>
            <w:sz w:val="28"/>
            <w:szCs w:val="28"/>
            <w:lang w:val="en-US"/>
          </w:rPr>
          <w:t>https://www.persee.fr/docAsPDF/rhren_0181-6799_1995_num_40_1_2812.pdf</w:t>
        </w:r>
      </w:hyperlink>
    </w:p>
    <w:p w:rsidR="00162E87" w:rsidRPr="00162E87" w:rsidRDefault="00162E87" w:rsidP="00162E87">
      <w:pPr>
        <w:autoSpaceDE w:val="0"/>
        <w:autoSpaceDN w:val="0"/>
        <w:adjustRightInd w:val="0"/>
        <w:spacing w:after="0" w:line="360" w:lineRule="auto"/>
        <w:ind w:left="113" w:right="57"/>
        <w:jc w:val="both"/>
        <w:rPr>
          <w:rFonts w:ascii="Times New Roman" w:hAnsi="Times New Roman" w:cs="Times New Roman"/>
          <w:sz w:val="28"/>
          <w:szCs w:val="28"/>
          <w:highlight w:val="white"/>
          <w:lang w:val="en-US"/>
        </w:rPr>
      </w:pPr>
      <w:r w:rsidRPr="00162E87">
        <w:rPr>
          <w:rFonts w:ascii="Times New Roman" w:hAnsi="Times New Roman" w:cs="Times New Roman"/>
          <w:sz w:val="28"/>
          <w:szCs w:val="28"/>
          <w:highlight w:val="white"/>
          <w:lang w:val="en-US"/>
        </w:rPr>
        <w:t xml:space="preserve">40. Couzinet M.-D. On Bodin's method // The Reception of Bodin. P.39-65 </w:t>
      </w:r>
      <w:r w:rsidRPr="00162E87">
        <w:rPr>
          <w:rFonts w:ascii="Times New Roman" w:hAnsi="Times New Roman" w:cs="Times New Roman"/>
          <w:sz w:val="28"/>
          <w:szCs w:val="28"/>
          <w:lang w:val="en-US"/>
        </w:rPr>
        <w:t xml:space="preserve">URL: </w:t>
      </w:r>
      <w:hyperlink r:id="rId32" w:history="1">
        <w:r w:rsidRPr="00162E87">
          <w:rPr>
            <w:rFonts w:ascii="Times New Roman" w:hAnsi="Times New Roman" w:cs="Times New Roman"/>
            <w:sz w:val="28"/>
            <w:szCs w:val="28"/>
            <w:highlight w:val="white"/>
            <w:lang w:val="en-US"/>
          </w:rPr>
          <w:t>https://brill.com/view/book/edcoll/9789004259805/B9789004259805_004.xml</w:t>
        </w:r>
      </w:hyperlink>
    </w:p>
    <w:p w:rsidR="00162E87" w:rsidRPr="00162E87" w:rsidRDefault="00162E87" w:rsidP="00162E87">
      <w:pPr>
        <w:autoSpaceDE w:val="0"/>
        <w:autoSpaceDN w:val="0"/>
        <w:adjustRightInd w:val="0"/>
        <w:spacing w:after="0" w:line="360" w:lineRule="auto"/>
        <w:ind w:left="113" w:right="57"/>
        <w:jc w:val="both"/>
        <w:rPr>
          <w:rFonts w:ascii="Times New Roman" w:hAnsi="Times New Roman" w:cs="Times New Roman"/>
          <w:sz w:val="28"/>
          <w:szCs w:val="28"/>
          <w:lang w:val="en-US"/>
        </w:rPr>
      </w:pPr>
      <w:r w:rsidRPr="00162E87">
        <w:rPr>
          <w:rFonts w:ascii="Times New Roman" w:hAnsi="Times New Roman" w:cs="Times New Roman"/>
          <w:sz w:val="28"/>
          <w:szCs w:val="28"/>
          <w:lang w:val="en-US"/>
        </w:rPr>
        <w:t>41. Desan P. Jean Bodin et l'idee de methode au </w:t>
      </w:r>
      <w:r w:rsidRPr="00162E87">
        <w:rPr>
          <w:rFonts w:ascii="Times New Roman" w:hAnsi="Times New Roman" w:cs="Times New Roman"/>
          <w:smallCaps/>
          <w:sz w:val="28"/>
          <w:szCs w:val="28"/>
          <w:lang w:val="en-US"/>
        </w:rPr>
        <w:t>xvi</w:t>
      </w:r>
      <w:r w:rsidRPr="00162E87">
        <w:rPr>
          <w:rFonts w:ascii="Times New Roman" w:hAnsi="Times New Roman" w:cs="Times New Roman"/>
          <w:sz w:val="28"/>
          <w:szCs w:val="28"/>
          <w:lang w:val="en-US"/>
        </w:rPr>
        <w:t>e siecle // Jean Bodin. Actes du colloque interdisciplinaire d'Angers. Angers, 1985. P.119-132.</w:t>
      </w:r>
    </w:p>
    <w:p w:rsidR="00162E87" w:rsidRPr="00162E87" w:rsidRDefault="00162E87" w:rsidP="00162E87">
      <w:pPr>
        <w:autoSpaceDE w:val="0"/>
        <w:autoSpaceDN w:val="0"/>
        <w:adjustRightInd w:val="0"/>
        <w:spacing w:after="0" w:line="360" w:lineRule="auto"/>
        <w:ind w:left="113" w:right="57"/>
        <w:jc w:val="both"/>
        <w:rPr>
          <w:rFonts w:ascii="Times New Roman" w:hAnsi="Times New Roman" w:cs="Times New Roman"/>
          <w:sz w:val="28"/>
          <w:szCs w:val="28"/>
          <w:lang w:val="en-US"/>
        </w:rPr>
      </w:pPr>
      <w:r w:rsidRPr="00162E87">
        <w:rPr>
          <w:rFonts w:ascii="Times New Roman" w:hAnsi="Times New Roman" w:cs="Times New Roman"/>
          <w:sz w:val="28"/>
          <w:szCs w:val="28"/>
          <w:lang w:val="en-US"/>
        </w:rPr>
        <w:t xml:space="preserve">42. Gerbier L. Une methode pour interpreter les histoires: Machiavel et Jean Bodin. URL: </w:t>
      </w:r>
      <w:hyperlink r:id="rId33" w:history="1">
        <w:r w:rsidRPr="00162E87">
          <w:rPr>
            <w:rFonts w:ascii="Times New Roman" w:hAnsi="Times New Roman" w:cs="Times New Roman"/>
            <w:sz w:val="28"/>
            <w:szCs w:val="28"/>
            <w:lang w:val="en-US"/>
          </w:rPr>
          <w:t>https://www.cairn.info/article.php?ID_ARTICLE=RMM_092_0151#</w:t>
        </w:r>
      </w:hyperlink>
      <w:r w:rsidRPr="00162E87">
        <w:rPr>
          <w:rFonts w:ascii="Times New Roman" w:hAnsi="Times New Roman" w:cs="Times New Roman"/>
          <w:sz w:val="28"/>
          <w:szCs w:val="28"/>
          <w:lang w:val="en-US"/>
        </w:rPr>
        <w:t xml:space="preserve"> 28 </w:t>
      </w:r>
    </w:p>
    <w:p w:rsidR="00162E87" w:rsidRPr="00162E87" w:rsidRDefault="00162E87" w:rsidP="00162E87">
      <w:pPr>
        <w:autoSpaceDE w:val="0"/>
        <w:autoSpaceDN w:val="0"/>
        <w:adjustRightInd w:val="0"/>
        <w:spacing w:after="0" w:line="360" w:lineRule="auto"/>
        <w:ind w:left="113" w:right="57"/>
        <w:jc w:val="both"/>
        <w:rPr>
          <w:rFonts w:ascii="Times New Roman" w:hAnsi="Times New Roman" w:cs="Times New Roman"/>
          <w:sz w:val="28"/>
          <w:szCs w:val="28"/>
          <w:lang w:val="en-US"/>
        </w:rPr>
      </w:pPr>
      <w:r w:rsidRPr="00162E87">
        <w:rPr>
          <w:rFonts w:ascii="Times New Roman" w:hAnsi="Times New Roman" w:cs="Times New Roman"/>
          <w:sz w:val="28"/>
          <w:szCs w:val="28"/>
          <w:lang w:val="en-US"/>
        </w:rPr>
        <w:t xml:space="preserve">43. Jean Bodin. URL: </w:t>
      </w:r>
      <w:hyperlink r:id="rId34" w:history="1">
        <w:r w:rsidRPr="00162E87">
          <w:rPr>
            <w:rFonts w:ascii="Times New Roman" w:hAnsi="Times New Roman" w:cs="Times New Roman"/>
            <w:sz w:val="28"/>
            <w:szCs w:val="28"/>
            <w:lang w:val="en-US"/>
          </w:rPr>
          <w:t>https://plato.stanford.edu/entries/bodin/</w:t>
        </w:r>
      </w:hyperlink>
      <w:r w:rsidRPr="00162E87">
        <w:rPr>
          <w:rFonts w:ascii="Times New Roman" w:hAnsi="Times New Roman" w:cs="Times New Roman"/>
          <w:sz w:val="28"/>
          <w:szCs w:val="28"/>
          <w:lang w:val="en-US"/>
        </w:rPr>
        <w:t xml:space="preserve"> </w:t>
      </w:r>
    </w:p>
    <w:p w:rsidR="00162E87" w:rsidRPr="00162E87" w:rsidRDefault="00162E87" w:rsidP="00162E87">
      <w:pPr>
        <w:autoSpaceDE w:val="0"/>
        <w:autoSpaceDN w:val="0"/>
        <w:adjustRightInd w:val="0"/>
        <w:spacing w:after="0" w:line="360" w:lineRule="auto"/>
        <w:ind w:left="113" w:right="57"/>
        <w:jc w:val="both"/>
        <w:rPr>
          <w:rFonts w:ascii="Times New Roman" w:hAnsi="Times New Roman" w:cs="Times New Roman"/>
          <w:sz w:val="28"/>
          <w:szCs w:val="28"/>
          <w:lang w:val="en-US"/>
        </w:rPr>
      </w:pPr>
      <w:r w:rsidRPr="00162E87">
        <w:rPr>
          <w:rFonts w:ascii="Times New Roman" w:hAnsi="Times New Roman" w:cs="Times New Roman"/>
          <w:sz w:val="28"/>
          <w:szCs w:val="28"/>
          <w:lang w:val="en-US"/>
        </w:rPr>
        <w:t xml:space="preserve">44. Jean Bodin (c. 1529—1596). URL: </w:t>
      </w:r>
      <w:hyperlink r:id="rId35" w:anchor="SH8a" w:history="1">
        <w:r w:rsidRPr="00162E87">
          <w:rPr>
            <w:rFonts w:ascii="Times New Roman" w:hAnsi="Times New Roman" w:cs="Times New Roman"/>
            <w:sz w:val="28"/>
            <w:szCs w:val="28"/>
            <w:lang w:val="en-US"/>
          </w:rPr>
          <w:t>https://www.iep.utm.edu/bodin/#SH8a</w:t>
        </w:r>
      </w:hyperlink>
      <w:r w:rsidRPr="00162E87">
        <w:rPr>
          <w:rFonts w:ascii="Times New Roman" w:hAnsi="Times New Roman" w:cs="Times New Roman"/>
          <w:sz w:val="28"/>
          <w:szCs w:val="28"/>
          <w:lang w:val="en-US"/>
        </w:rPr>
        <w:t xml:space="preserve"> </w:t>
      </w:r>
    </w:p>
    <w:p w:rsidR="00162E87" w:rsidRPr="00162E87" w:rsidRDefault="00162E87" w:rsidP="00162E87">
      <w:pPr>
        <w:autoSpaceDE w:val="0"/>
        <w:autoSpaceDN w:val="0"/>
        <w:adjustRightInd w:val="0"/>
        <w:spacing w:after="0" w:line="360" w:lineRule="auto"/>
        <w:ind w:left="113" w:right="57"/>
        <w:jc w:val="both"/>
        <w:rPr>
          <w:rFonts w:ascii="Times New Roman" w:hAnsi="Times New Roman" w:cs="Times New Roman"/>
          <w:sz w:val="28"/>
          <w:szCs w:val="28"/>
          <w:lang w:val="en-US"/>
        </w:rPr>
      </w:pPr>
      <w:r w:rsidRPr="00162E87">
        <w:rPr>
          <w:rFonts w:ascii="Times New Roman" w:hAnsi="Times New Roman" w:cs="Times New Roman"/>
          <w:sz w:val="28"/>
          <w:szCs w:val="28"/>
          <w:lang w:val="en-US"/>
        </w:rPr>
        <w:t xml:space="preserve">45. Johannes Sleidanus. URL: </w:t>
      </w:r>
      <w:hyperlink r:id="rId36" w:history="1">
        <w:r w:rsidRPr="00162E87">
          <w:rPr>
            <w:rFonts w:ascii="Times New Roman" w:hAnsi="Times New Roman" w:cs="Times New Roman"/>
            <w:sz w:val="28"/>
            <w:szCs w:val="28"/>
            <w:lang w:val="en-US"/>
          </w:rPr>
          <w:t>https://www.oxfor</w:t>
        </w:r>
      </w:hyperlink>
      <w:r w:rsidRPr="00162E87">
        <w:rPr>
          <w:rFonts w:ascii="Times New Roman" w:hAnsi="Times New Roman" w:cs="Times New Roman"/>
          <w:sz w:val="28"/>
          <w:szCs w:val="28"/>
          <w:lang w:val="en-US"/>
        </w:rPr>
        <w:t xml:space="preserve"> dreference. com/view/10. 1093/oi/authority.20110803100511112 </w:t>
      </w:r>
    </w:p>
    <w:p w:rsidR="00162E87" w:rsidRPr="00162E87" w:rsidRDefault="00162E87" w:rsidP="00162E87">
      <w:pPr>
        <w:autoSpaceDE w:val="0"/>
        <w:autoSpaceDN w:val="0"/>
        <w:adjustRightInd w:val="0"/>
        <w:spacing w:after="0" w:line="360" w:lineRule="auto"/>
        <w:ind w:left="113" w:right="57"/>
        <w:jc w:val="both"/>
        <w:rPr>
          <w:rFonts w:ascii="Times New Roman" w:hAnsi="Times New Roman" w:cs="Times New Roman"/>
          <w:sz w:val="28"/>
          <w:szCs w:val="28"/>
          <w:lang w:val="en-US"/>
        </w:rPr>
      </w:pPr>
      <w:r w:rsidRPr="00162E87">
        <w:rPr>
          <w:rFonts w:ascii="Times New Roman" w:hAnsi="Times New Roman" w:cs="Times New Roman"/>
          <w:sz w:val="28"/>
          <w:szCs w:val="28"/>
          <w:lang w:val="en-US"/>
        </w:rPr>
        <w:t> 46. Kenneth D. Bodin and the Development of Empirical Political Science // Jean Bodin. Verhandlungen der internationalen Bodin Tagung in München. Munich, 1973. </w:t>
      </w:r>
      <w:r w:rsidRPr="00162E87">
        <w:rPr>
          <w:rFonts w:ascii="Times New Roman" w:hAnsi="Times New Roman" w:cs="Times New Roman"/>
          <w:sz w:val="28"/>
          <w:szCs w:val="28"/>
        </w:rPr>
        <w:t>Р</w:t>
      </w:r>
      <w:r w:rsidRPr="00162E87">
        <w:rPr>
          <w:rFonts w:ascii="Times New Roman" w:hAnsi="Times New Roman" w:cs="Times New Roman"/>
          <w:sz w:val="28"/>
          <w:szCs w:val="28"/>
          <w:lang w:val="en-US"/>
        </w:rPr>
        <w:t>. 333-342.</w:t>
      </w:r>
    </w:p>
    <w:p w:rsidR="00162E87" w:rsidRPr="00162E87" w:rsidRDefault="00162E87" w:rsidP="00162E87">
      <w:pPr>
        <w:autoSpaceDE w:val="0"/>
        <w:autoSpaceDN w:val="0"/>
        <w:adjustRightInd w:val="0"/>
        <w:spacing w:after="0" w:line="360" w:lineRule="auto"/>
        <w:ind w:left="113" w:right="57"/>
        <w:jc w:val="both"/>
        <w:rPr>
          <w:rFonts w:ascii="Times New Roman" w:hAnsi="Times New Roman" w:cs="Times New Roman"/>
          <w:sz w:val="28"/>
          <w:szCs w:val="28"/>
          <w:lang w:val="en-US"/>
        </w:rPr>
      </w:pPr>
      <w:r w:rsidRPr="00162E87">
        <w:rPr>
          <w:rFonts w:ascii="Times New Roman" w:hAnsi="Times New Roman" w:cs="Times New Roman"/>
          <w:sz w:val="28"/>
          <w:szCs w:val="28"/>
          <w:lang w:val="en-US"/>
        </w:rPr>
        <w:t xml:space="preserve">47. Menagius A. Remarques sur la vie de Pierre Ayrault, Lieutenant criminal d ̉Angers // Menagius A. Vitae Petri Aerodii questoris andegavensis, et Guillelmi Menagii advocati regii andegavensis. P, 1675. P. 140-147. </w:t>
      </w:r>
    </w:p>
    <w:p w:rsidR="00162E87" w:rsidRPr="00162E87" w:rsidRDefault="00162E87" w:rsidP="00162E87">
      <w:pPr>
        <w:autoSpaceDE w:val="0"/>
        <w:autoSpaceDN w:val="0"/>
        <w:adjustRightInd w:val="0"/>
        <w:spacing w:after="0" w:line="360" w:lineRule="auto"/>
        <w:ind w:left="113" w:right="57"/>
        <w:jc w:val="both"/>
        <w:rPr>
          <w:rFonts w:ascii="Times New Roman" w:hAnsi="Times New Roman" w:cs="Times New Roman"/>
          <w:sz w:val="28"/>
          <w:szCs w:val="28"/>
          <w:lang w:val="en-US"/>
        </w:rPr>
      </w:pPr>
      <w:r w:rsidRPr="00162E87">
        <w:rPr>
          <w:rFonts w:ascii="Times New Roman" w:hAnsi="Times New Roman" w:cs="Times New Roman"/>
          <w:sz w:val="28"/>
          <w:szCs w:val="28"/>
          <w:lang w:val="en-US"/>
        </w:rPr>
        <w:lastRenderedPageBreak/>
        <w:t xml:space="preserve">48. Muniz-Fraticelli V. M. Jean Bodin (1529–1596). URL: </w:t>
      </w:r>
      <w:hyperlink r:id="rId37" w:history="1">
        <w:r w:rsidRPr="00162E87">
          <w:rPr>
            <w:rFonts w:ascii="Times New Roman" w:hAnsi="Times New Roman" w:cs="Times New Roman"/>
            <w:sz w:val="28"/>
            <w:szCs w:val="28"/>
            <w:lang w:val="en-US"/>
          </w:rPr>
          <w:t>https://www.researchgate.net/publication/228277437_Jean_Bodin</w:t>
        </w:r>
      </w:hyperlink>
      <w:r w:rsidRPr="00162E87">
        <w:rPr>
          <w:rFonts w:ascii="Times New Roman" w:hAnsi="Times New Roman" w:cs="Times New Roman"/>
          <w:sz w:val="28"/>
          <w:szCs w:val="28"/>
          <w:lang w:val="en-US"/>
        </w:rPr>
        <w:t xml:space="preserve"> </w:t>
      </w:r>
    </w:p>
    <w:p w:rsidR="00162E87" w:rsidRPr="00162E87" w:rsidRDefault="00162E87" w:rsidP="00162E87">
      <w:pPr>
        <w:autoSpaceDE w:val="0"/>
        <w:autoSpaceDN w:val="0"/>
        <w:adjustRightInd w:val="0"/>
        <w:spacing w:after="0" w:line="360" w:lineRule="auto"/>
        <w:ind w:left="113" w:right="57"/>
        <w:jc w:val="both"/>
        <w:rPr>
          <w:rFonts w:ascii="Times New Roman" w:hAnsi="Times New Roman" w:cs="Times New Roman"/>
          <w:sz w:val="28"/>
          <w:szCs w:val="28"/>
          <w:lang w:val="en-US"/>
        </w:rPr>
      </w:pPr>
      <w:r w:rsidRPr="00162E87">
        <w:rPr>
          <w:rFonts w:ascii="Times New Roman" w:hAnsi="Times New Roman" w:cs="Times New Roman"/>
          <w:sz w:val="28"/>
          <w:szCs w:val="28"/>
          <w:lang w:val="en-US"/>
        </w:rPr>
        <w:t>49. Nic</w:t>
      </w:r>
      <w:r w:rsidRPr="00162E87">
        <w:rPr>
          <w:rFonts w:ascii="Times New Roman" w:hAnsi="Times New Roman" w:cs="Times New Roman"/>
          <w:sz w:val="28"/>
          <w:szCs w:val="28"/>
        </w:rPr>
        <w:t>е</w:t>
      </w:r>
      <w:r w:rsidRPr="00162E87">
        <w:rPr>
          <w:rFonts w:ascii="Times New Roman" w:hAnsi="Times New Roman" w:cs="Times New Roman"/>
          <w:sz w:val="28"/>
          <w:szCs w:val="28"/>
          <w:lang w:val="en-US"/>
        </w:rPr>
        <w:t xml:space="preserve">ron J.-P. Mémoires pour servir </w:t>
      </w:r>
      <w:r w:rsidRPr="00162E87">
        <w:rPr>
          <w:rFonts w:ascii="Times New Roman" w:hAnsi="Times New Roman" w:cs="Times New Roman"/>
          <w:sz w:val="28"/>
          <w:szCs w:val="28"/>
        </w:rPr>
        <w:t>а</w:t>
      </w:r>
      <w:r w:rsidRPr="00162E87">
        <w:rPr>
          <w:rFonts w:ascii="Times New Roman" w:hAnsi="Times New Roman" w:cs="Times New Roman"/>
          <w:sz w:val="28"/>
          <w:szCs w:val="28"/>
          <w:lang w:val="en-US"/>
        </w:rPr>
        <w:t xml:space="preserve"> l ̉histoire des hommes illustres, de la r</w:t>
      </w:r>
      <w:r w:rsidRPr="00162E87">
        <w:rPr>
          <w:rFonts w:ascii="Times New Roman" w:hAnsi="Times New Roman" w:cs="Times New Roman"/>
          <w:sz w:val="28"/>
          <w:szCs w:val="28"/>
        </w:rPr>
        <w:t>е</w:t>
      </w:r>
      <w:r w:rsidRPr="00162E87">
        <w:rPr>
          <w:rFonts w:ascii="Times New Roman" w:hAnsi="Times New Roman" w:cs="Times New Roman"/>
          <w:sz w:val="28"/>
          <w:szCs w:val="28"/>
          <w:lang w:val="en-US"/>
        </w:rPr>
        <w:t>publique des lettres, avec un catalogue raisonn</w:t>
      </w:r>
      <w:r w:rsidRPr="00162E87">
        <w:rPr>
          <w:rFonts w:ascii="Times New Roman" w:hAnsi="Times New Roman" w:cs="Times New Roman"/>
          <w:sz w:val="28"/>
          <w:szCs w:val="28"/>
        </w:rPr>
        <w:t>е</w:t>
      </w:r>
      <w:r w:rsidRPr="00162E87">
        <w:rPr>
          <w:rFonts w:ascii="Times New Roman" w:hAnsi="Times New Roman" w:cs="Times New Roman"/>
          <w:sz w:val="28"/>
          <w:szCs w:val="28"/>
          <w:lang w:val="en-US"/>
        </w:rPr>
        <w:t xml:space="preserve"> de leurs ouvrages. Paris, 1745. T. 17. 398 </w:t>
      </w:r>
      <w:r w:rsidRPr="00162E87">
        <w:rPr>
          <w:rFonts w:ascii="Times New Roman" w:hAnsi="Times New Roman" w:cs="Times New Roman"/>
          <w:sz w:val="28"/>
          <w:szCs w:val="28"/>
        </w:rPr>
        <w:t>р</w:t>
      </w:r>
      <w:r w:rsidRPr="00162E87">
        <w:rPr>
          <w:rFonts w:ascii="Times New Roman" w:hAnsi="Times New Roman" w:cs="Times New Roman"/>
          <w:sz w:val="28"/>
          <w:szCs w:val="28"/>
          <w:lang w:val="en-US"/>
        </w:rPr>
        <w:t xml:space="preserve">. </w:t>
      </w:r>
    </w:p>
    <w:p w:rsidR="00162E87" w:rsidRPr="00162E87" w:rsidRDefault="00162E87" w:rsidP="00162E87">
      <w:pPr>
        <w:autoSpaceDE w:val="0"/>
        <w:autoSpaceDN w:val="0"/>
        <w:adjustRightInd w:val="0"/>
        <w:spacing w:after="119" w:line="360" w:lineRule="auto"/>
        <w:ind w:left="113" w:right="57"/>
        <w:jc w:val="both"/>
        <w:rPr>
          <w:rFonts w:ascii="Times New Roman" w:hAnsi="Times New Roman" w:cs="Times New Roman"/>
          <w:sz w:val="28"/>
          <w:szCs w:val="28"/>
          <w:lang w:val="en-US"/>
        </w:rPr>
      </w:pPr>
      <w:r w:rsidRPr="00162E87">
        <w:rPr>
          <w:rFonts w:ascii="Times New Roman" w:hAnsi="Times New Roman" w:cs="Times New Roman"/>
          <w:sz w:val="28"/>
          <w:szCs w:val="28"/>
          <w:lang w:val="en-US"/>
        </w:rPr>
        <w:t xml:space="preserve">50. Pasquier </w:t>
      </w:r>
      <w:r w:rsidRPr="00162E87">
        <w:rPr>
          <w:rFonts w:ascii="Times New Roman" w:hAnsi="Times New Roman" w:cs="Times New Roman"/>
          <w:sz w:val="28"/>
          <w:szCs w:val="28"/>
        </w:rPr>
        <w:t>Е</w:t>
      </w:r>
      <w:r w:rsidRPr="00162E87">
        <w:rPr>
          <w:rFonts w:ascii="Times New Roman" w:hAnsi="Times New Roman" w:cs="Times New Roman"/>
          <w:sz w:val="28"/>
          <w:szCs w:val="28"/>
          <w:lang w:val="en-US"/>
        </w:rPr>
        <w:t xml:space="preserve">. La famille de Jean Bodin (XVIe siècle) // Revue d'histoire de l'Église de France. </w:t>
      </w:r>
      <w:r w:rsidRPr="00162E87">
        <w:rPr>
          <w:rFonts w:ascii="Times New Roman" w:hAnsi="Times New Roman" w:cs="Times New Roman"/>
          <w:sz w:val="28"/>
          <w:szCs w:val="28"/>
        </w:rPr>
        <w:t>Т</w:t>
      </w:r>
      <w:r w:rsidRPr="00162E87">
        <w:rPr>
          <w:rFonts w:ascii="Times New Roman" w:hAnsi="Times New Roman" w:cs="Times New Roman"/>
          <w:sz w:val="28"/>
          <w:szCs w:val="28"/>
          <w:lang w:val="en-US"/>
        </w:rPr>
        <w:t xml:space="preserve">. 19. 1933. </w:t>
      </w:r>
      <w:r w:rsidRPr="00162E87">
        <w:rPr>
          <w:rFonts w:ascii="Times New Roman" w:hAnsi="Times New Roman" w:cs="Times New Roman"/>
          <w:sz w:val="28"/>
          <w:szCs w:val="28"/>
        </w:rPr>
        <w:t>Р</w:t>
      </w:r>
      <w:r w:rsidRPr="00162E87">
        <w:rPr>
          <w:rFonts w:ascii="Times New Roman" w:hAnsi="Times New Roman" w:cs="Times New Roman"/>
          <w:sz w:val="28"/>
          <w:szCs w:val="28"/>
          <w:lang w:val="en-US"/>
        </w:rPr>
        <w:t xml:space="preserve">. 457-462 </w:t>
      </w:r>
    </w:p>
    <w:p w:rsidR="00162E87" w:rsidRPr="00162E87" w:rsidRDefault="00162E87" w:rsidP="00162E87">
      <w:pPr>
        <w:autoSpaceDE w:val="0"/>
        <w:autoSpaceDN w:val="0"/>
        <w:adjustRightInd w:val="0"/>
        <w:spacing w:after="119" w:line="360" w:lineRule="auto"/>
        <w:ind w:left="113" w:right="57"/>
        <w:jc w:val="both"/>
        <w:rPr>
          <w:rFonts w:ascii="Times New Roman" w:hAnsi="Times New Roman" w:cs="Times New Roman"/>
          <w:sz w:val="28"/>
          <w:szCs w:val="28"/>
          <w:lang w:val="en-US"/>
        </w:rPr>
      </w:pPr>
      <w:r w:rsidRPr="00162E87">
        <w:rPr>
          <w:rFonts w:ascii="Times New Roman" w:hAnsi="Times New Roman" w:cs="Times New Roman"/>
          <w:sz w:val="28"/>
          <w:szCs w:val="28"/>
          <w:lang w:val="en-US"/>
        </w:rPr>
        <w:t>51. Pearl J. Le role enigmatique de la Demonomanie dans la chasse aux sorciers dans Jean Bodin // Actes du colloque interdisciplinaire d'Angers. Angers, 1985. P.403-410.</w:t>
      </w:r>
    </w:p>
    <w:p w:rsidR="00162E87" w:rsidRPr="00162E87" w:rsidRDefault="00162E87" w:rsidP="00162E87">
      <w:pPr>
        <w:autoSpaceDE w:val="0"/>
        <w:autoSpaceDN w:val="0"/>
        <w:adjustRightInd w:val="0"/>
        <w:spacing w:after="119" w:line="360" w:lineRule="auto"/>
        <w:ind w:left="113" w:right="57"/>
        <w:jc w:val="both"/>
        <w:rPr>
          <w:rFonts w:ascii="Times New Roman" w:hAnsi="Times New Roman" w:cs="Times New Roman"/>
          <w:sz w:val="28"/>
          <w:szCs w:val="28"/>
          <w:lang w:val="en-US"/>
        </w:rPr>
      </w:pPr>
      <w:r w:rsidRPr="00162E87">
        <w:rPr>
          <w:rFonts w:ascii="Times New Roman" w:hAnsi="Times New Roman" w:cs="Times New Roman"/>
          <w:sz w:val="28"/>
          <w:szCs w:val="28"/>
          <w:lang w:val="en-US"/>
        </w:rPr>
        <w:t xml:space="preserve">52. Reynolds B. Introduction // Method for the easy comprehension of history. New York, 1969. P. 3-15. URL: </w:t>
      </w:r>
      <w:hyperlink r:id="rId38" w:history="1">
        <w:r w:rsidRPr="00162E87">
          <w:rPr>
            <w:rFonts w:ascii="Times New Roman" w:hAnsi="Times New Roman" w:cs="Times New Roman"/>
            <w:sz w:val="28"/>
            <w:szCs w:val="28"/>
            <w:lang w:val="en-US"/>
          </w:rPr>
          <w:t>https://ru.scribd.com/document/144979586/Method-for-the-Easy-Comprehension-of-History</w:t>
        </w:r>
      </w:hyperlink>
    </w:p>
    <w:p w:rsidR="00162E87" w:rsidRPr="00162E87" w:rsidRDefault="00162E87" w:rsidP="00162E87">
      <w:pPr>
        <w:autoSpaceDE w:val="0"/>
        <w:autoSpaceDN w:val="0"/>
        <w:adjustRightInd w:val="0"/>
        <w:spacing w:after="119" w:line="360" w:lineRule="auto"/>
        <w:ind w:left="113" w:right="57"/>
        <w:jc w:val="both"/>
        <w:rPr>
          <w:rFonts w:ascii="Times New Roman" w:hAnsi="Times New Roman" w:cs="Times New Roman"/>
          <w:sz w:val="28"/>
          <w:szCs w:val="28"/>
          <w:lang w:val="en-US"/>
        </w:rPr>
      </w:pPr>
      <w:r w:rsidRPr="00162E87">
        <w:rPr>
          <w:rFonts w:ascii="Times New Roman" w:hAnsi="Times New Roman" w:cs="Times New Roman"/>
          <w:sz w:val="28"/>
          <w:szCs w:val="28"/>
          <w:lang w:val="en-US"/>
        </w:rPr>
        <w:t xml:space="preserve">53. Rose P. L. The Politique and the Prophet: Bodin and the Catholic League 1589-1594 // The Historical Journal. №4. 1978. </w:t>
      </w:r>
      <w:r w:rsidRPr="00162E87">
        <w:rPr>
          <w:rFonts w:ascii="Times New Roman" w:hAnsi="Times New Roman" w:cs="Times New Roman"/>
          <w:sz w:val="28"/>
          <w:szCs w:val="28"/>
        </w:rPr>
        <w:t>Р</w:t>
      </w:r>
      <w:r w:rsidRPr="00162E87">
        <w:rPr>
          <w:rFonts w:ascii="Times New Roman" w:hAnsi="Times New Roman" w:cs="Times New Roman"/>
          <w:sz w:val="28"/>
          <w:szCs w:val="28"/>
          <w:lang w:val="en-US"/>
        </w:rPr>
        <w:t>. 783-808.</w:t>
      </w:r>
    </w:p>
    <w:p w:rsidR="00162E87" w:rsidRPr="00162E87" w:rsidRDefault="00162E87" w:rsidP="00162E87">
      <w:pPr>
        <w:autoSpaceDE w:val="0"/>
        <w:autoSpaceDN w:val="0"/>
        <w:adjustRightInd w:val="0"/>
        <w:spacing w:after="0" w:line="360" w:lineRule="auto"/>
        <w:ind w:left="113" w:right="57"/>
        <w:jc w:val="both"/>
        <w:rPr>
          <w:rFonts w:ascii="Times New Roman" w:hAnsi="Times New Roman" w:cs="Times New Roman"/>
          <w:sz w:val="28"/>
          <w:szCs w:val="28"/>
          <w:lang w:val="en-US"/>
        </w:rPr>
      </w:pPr>
      <w:r w:rsidRPr="00162E87">
        <w:rPr>
          <w:rFonts w:ascii="Times New Roman" w:hAnsi="Times New Roman" w:cs="Times New Roman"/>
          <w:sz w:val="28"/>
          <w:szCs w:val="28"/>
          <w:lang w:val="en-US"/>
        </w:rPr>
        <w:t xml:space="preserve">54. Rovira R. C. Jean Bodin a la sonmbra de Thomas Hobbes. En los origenes de la theoria de la soberania // </w:t>
      </w:r>
      <w:hyperlink r:id="rId39" w:history="1">
        <w:r w:rsidRPr="00162E87">
          <w:rPr>
            <w:rFonts w:ascii="Times New Roman" w:hAnsi="Times New Roman" w:cs="Times New Roman"/>
            <w:sz w:val="28"/>
            <w:szCs w:val="28"/>
            <w:u w:val="single"/>
            <w:lang w:val="en-US"/>
          </w:rPr>
          <w:t>Revista de estudios pol</w:t>
        </w:r>
      </w:hyperlink>
      <w:r w:rsidRPr="00162E87">
        <w:rPr>
          <w:rFonts w:ascii="Times New Roman" w:hAnsi="Times New Roman" w:cs="Times New Roman"/>
          <w:sz w:val="28"/>
          <w:szCs w:val="28"/>
          <w:lang w:val="en-US"/>
        </w:rPr>
        <w:t>iticos. №</w:t>
      </w:r>
      <w:hyperlink r:id="rId40" w:history="1">
        <w:r w:rsidRPr="00162E87">
          <w:rPr>
            <w:rFonts w:ascii="Times New Roman" w:hAnsi="Times New Roman" w:cs="Times New Roman"/>
            <w:sz w:val="28"/>
            <w:szCs w:val="28"/>
            <w:u w:val="single"/>
            <w:lang w:val="en-US"/>
          </w:rPr>
          <w:t>166. 2014</w:t>
        </w:r>
      </w:hyperlink>
      <w:r w:rsidRPr="00162E87">
        <w:rPr>
          <w:rFonts w:ascii="Times New Roman" w:hAnsi="Times New Roman" w:cs="Times New Roman"/>
          <w:sz w:val="28"/>
          <w:szCs w:val="28"/>
          <w:lang w:val="en-US"/>
        </w:rPr>
        <w:t xml:space="preserve">, C.13-40. URL: </w:t>
      </w:r>
      <w:hyperlink r:id="rId41" w:history="1">
        <w:r w:rsidRPr="00162E87">
          <w:rPr>
            <w:rFonts w:ascii="Times New Roman" w:hAnsi="Times New Roman" w:cs="Times New Roman"/>
            <w:sz w:val="28"/>
            <w:szCs w:val="28"/>
            <w:lang w:val="en-US"/>
          </w:rPr>
          <w:t>https://recyt.fecyt.es/index.php/RevEsPol/a rticle/view/39017</w:t>
        </w:r>
      </w:hyperlink>
      <w:r w:rsidRPr="00162E87">
        <w:rPr>
          <w:rFonts w:ascii="Times New Roman" w:hAnsi="Times New Roman" w:cs="Times New Roman"/>
          <w:sz w:val="28"/>
          <w:szCs w:val="28"/>
          <w:lang w:val="en-US"/>
        </w:rPr>
        <w:t xml:space="preserve">  </w:t>
      </w:r>
    </w:p>
    <w:p w:rsidR="00162E87" w:rsidRPr="00162E87" w:rsidRDefault="00162E87" w:rsidP="00162E87">
      <w:pPr>
        <w:autoSpaceDE w:val="0"/>
        <w:autoSpaceDN w:val="0"/>
        <w:adjustRightInd w:val="0"/>
        <w:spacing w:after="119" w:line="360" w:lineRule="auto"/>
        <w:ind w:left="113" w:right="57"/>
        <w:jc w:val="both"/>
        <w:rPr>
          <w:rFonts w:ascii="Times New Roman" w:hAnsi="Times New Roman" w:cs="Times New Roman"/>
          <w:sz w:val="28"/>
          <w:szCs w:val="28"/>
          <w:lang w:val="en-US"/>
        </w:rPr>
      </w:pPr>
      <w:r w:rsidRPr="00162E87">
        <w:rPr>
          <w:rFonts w:ascii="Times New Roman" w:hAnsi="Times New Roman" w:cs="Times New Roman"/>
          <w:sz w:val="28"/>
          <w:szCs w:val="28"/>
          <w:lang w:val="en-US"/>
        </w:rPr>
        <w:t>55. Scaevola Sammarthenus. Virorum doctrina illustrium, qui hoc seculo in Gallia floruerunt, elogia. Augustoritum Pictonum, 1598. P. 105-106.</w:t>
      </w:r>
    </w:p>
    <w:p w:rsidR="00162E87" w:rsidRPr="00162E87" w:rsidRDefault="00162E87" w:rsidP="00162E87">
      <w:pPr>
        <w:autoSpaceDE w:val="0"/>
        <w:autoSpaceDN w:val="0"/>
        <w:adjustRightInd w:val="0"/>
        <w:spacing w:after="119" w:line="360" w:lineRule="auto"/>
        <w:ind w:left="113" w:right="57"/>
        <w:jc w:val="both"/>
        <w:rPr>
          <w:rFonts w:ascii="Times New Roman" w:hAnsi="Times New Roman" w:cs="Times New Roman"/>
          <w:sz w:val="28"/>
          <w:szCs w:val="28"/>
          <w:lang w:val="en-US"/>
        </w:rPr>
      </w:pPr>
      <w:r w:rsidRPr="00162E87">
        <w:rPr>
          <w:rFonts w:ascii="Times New Roman" w:hAnsi="Times New Roman" w:cs="Times New Roman"/>
          <w:sz w:val="28"/>
          <w:szCs w:val="28"/>
          <w:lang w:val="en-US"/>
        </w:rPr>
        <w:t xml:space="preserve">56. Thou J.-A. Histoire universelle. P., 1734. T. 13. 666 p. </w:t>
      </w:r>
    </w:p>
    <w:p w:rsidR="00531FDC" w:rsidRPr="00162E87" w:rsidRDefault="00162E87" w:rsidP="00162E87">
      <w:pPr>
        <w:autoSpaceDE w:val="0"/>
        <w:autoSpaceDN w:val="0"/>
        <w:adjustRightInd w:val="0"/>
        <w:spacing w:after="0" w:line="360" w:lineRule="auto"/>
        <w:ind w:left="113" w:right="57"/>
        <w:jc w:val="both"/>
        <w:rPr>
          <w:rFonts w:ascii="Times New Roman" w:hAnsi="Times New Roman" w:cs="Times New Roman"/>
          <w:sz w:val="28"/>
          <w:szCs w:val="28"/>
          <w:lang w:val="en-US"/>
        </w:rPr>
      </w:pPr>
      <w:r w:rsidRPr="00162E87">
        <w:rPr>
          <w:rFonts w:ascii="Times New Roman" w:hAnsi="Times New Roman" w:cs="Times New Roman"/>
          <w:sz w:val="28"/>
          <w:szCs w:val="28"/>
          <w:lang w:val="en-US"/>
        </w:rPr>
        <w:t>57. Zarka Y. C. Jean Bodin. Nature, histoire, droit et politique. URL</w:t>
      </w:r>
      <w:r w:rsidRPr="00162E87">
        <w:rPr>
          <w:rFonts w:ascii="Times New Roman" w:hAnsi="Times New Roman" w:cs="Times New Roman"/>
          <w:sz w:val="28"/>
          <w:szCs w:val="28"/>
        </w:rPr>
        <w:t xml:space="preserve">: </w:t>
      </w:r>
      <w:hyperlink r:id="rId42" w:history="1">
        <w:r w:rsidRPr="00162E87">
          <w:rPr>
            <w:rFonts w:ascii="Times New Roman" w:hAnsi="Times New Roman" w:cs="Times New Roman"/>
            <w:sz w:val="28"/>
            <w:szCs w:val="28"/>
            <w:lang w:val="en-US"/>
          </w:rPr>
          <w:t>http</w:t>
        </w:r>
        <w:r w:rsidRPr="00162E87">
          <w:rPr>
            <w:rFonts w:ascii="Times New Roman" w:hAnsi="Times New Roman" w:cs="Times New Roman"/>
            <w:sz w:val="28"/>
            <w:szCs w:val="28"/>
          </w:rPr>
          <w:t>://</w:t>
        </w:r>
        <w:r w:rsidRPr="00162E87">
          <w:rPr>
            <w:rFonts w:ascii="Times New Roman" w:hAnsi="Times New Roman" w:cs="Times New Roman"/>
            <w:sz w:val="28"/>
            <w:szCs w:val="28"/>
            <w:lang w:val="en-US"/>
          </w:rPr>
          <w:t>excerpts</w:t>
        </w:r>
        <w:r w:rsidRPr="00162E87">
          <w:rPr>
            <w:rFonts w:ascii="Times New Roman" w:hAnsi="Times New Roman" w:cs="Times New Roman"/>
            <w:sz w:val="28"/>
            <w:szCs w:val="28"/>
          </w:rPr>
          <w:t>.</w:t>
        </w:r>
        <w:r w:rsidRPr="00162E87">
          <w:rPr>
            <w:rFonts w:ascii="Times New Roman" w:hAnsi="Times New Roman" w:cs="Times New Roman"/>
            <w:sz w:val="28"/>
            <w:szCs w:val="28"/>
            <w:lang w:val="en-US"/>
          </w:rPr>
          <w:t>numilog</w:t>
        </w:r>
        <w:r w:rsidRPr="00162E87">
          <w:rPr>
            <w:rFonts w:ascii="Times New Roman" w:hAnsi="Times New Roman" w:cs="Times New Roman"/>
            <w:sz w:val="28"/>
            <w:szCs w:val="28"/>
          </w:rPr>
          <w:t>.</w:t>
        </w:r>
        <w:r w:rsidRPr="00162E87">
          <w:rPr>
            <w:rFonts w:ascii="Times New Roman" w:hAnsi="Times New Roman" w:cs="Times New Roman"/>
            <w:sz w:val="28"/>
            <w:szCs w:val="28"/>
            <w:lang w:val="en-US"/>
          </w:rPr>
          <w:t>com</w:t>
        </w:r>
        <w:r w:rsidRPr="00162E87">
          <w:rPr>
            <w:rFonts w:ascii="Times New Roman" w:hAnsi="Times New Roman" w:cs="Times New Roman"/>
            <w:sz w:val="28"/>
            <w:szCs w:val="28"/>
          </w:rPr>
          <w:t>/</w:t>
        </w:r>
        <w:r w:rsidRPr="00162E87">
          <w:rPr>
            <w:rFonts w:ascii="Times New Roman" w:hAnsi="Times New Roman" w:cs="Times New Roman"/>
            <w:sz w:val="28"/>
            <w:szCs w:val="28"/>
            <w:lang w:val="en-US"/>
          </w:rPr>
          <w:t>books</w:t>
        </w:r>
        <w:r w:rsidRPr="00162E87">
          <w:rPr>
            <w:rFonts w:ascii="Times New Roman" w:hAnsi="Times New Roman" w:cs="Times New Roman"/>
            <w:sz w:val="28"/>
            <w:szCs w:val="28"/>
          </w:rPr>
          <w:t>/9782130474326.</w:t>
        </w:r>
        <w:r w:rsidRPr="00162E87">
          <w:rPr>
            <w:rFonts w:ascii="Times New Roman" w:hAnsi="Times New Roman" w:cs="Times New Roman"/>
            <w:sz w:val="28"/>
            <w:szCs w:val="28"/>
            <w:lang w:val="en-US"/>
          </w:rPr>
          <w:t>pdf</w:t>
        </w:r>
      </w:hyperlink>
      <w:r w:rsidRPr="00162E87">
        <w:rPr>
          <w:rFonts w:ascii="Times New Roman" w:hAnsi="Times New Roman" w:cs="Times New Roman"/>
          <w:sz w:val="28"/>
          <w:szCs w:val="28"/>
        </w:rPr>
        <w:t xml:space="preserve"> </w:t>
      </w:r>
      <w:r w:rsidRPr="00162E87">
        <w:rPr>
          <w:rFonts w:ascii="Times New Roman" w:hAnsi="Times New Roman" w:cs="Times New Roman"/>
          <w:sz w:val="28"/>
          <w:szCs w:val="28"/>
          <w:lang w:val="en-US"/>
        </w:rPr>
        <w:t>c</w:t>
      </w:r>
      <w:r w:rsidRPr="00162E87">
        <w:rPr>
          <w:rFonts w:ascii="Times New Roman" w:hAnsi="Times New Roman" w:cs="Times New Roman"/>
          <w:sz w:val="28"/>
          <w:szCs w:val="28"/>
        </w:rPr>
        <w:t>/7</w:t>
      </w:r>
    </w:p>
    <w:sectPr w:rsidR="00531FDC" w:rsidRPr="00162E87" w:rsidSect="00E86650">
      <w:headerReference w:type="default" r:id="rId43"/>
      <w:pgSz w:w="12240" w:h="15840"/>
      <w:pgMar w:top="1134" w:right="850" w:bottom="1134" w:left="1701" w:header="720" w:footer="720" w:gutter="0"/>
      <w:pgNumType w:start="1"/>
      <w:cols w:space="720"/>
      <w:noEndnote/>
      <w:titlePg/>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43E51" w:rsidRDefault="00643E51" w:rsidP="00531FDC">
      <w:pPr>
        <w:spacing w:after="0" w:line="240" w:lineRule="auto"/>
      </w:pPr>
      <w:r>
        <w:separator/>
      </w:r>
    </w:p>
  </w:endnote>
  <w:endnote w:type="continuationSeparator" w:id="0">
    <w:p w:rsidR="00643E51" w:rsidRDefault="00643E51" w:rsidP="00531FD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Segoe UI Symbol">
    <w:panose1 w:val="020B0502040204020203"/>
    <w:charset w:val="00"/>
    <w:family w:val="swiss"/>
    <w:pitch w:val="variable"/>
    <w:sig w:usb0="8000006F" w:usb1="1200FBEF" w:usb2="0064C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43E51" w:rsidRDefault="00643E51" w:rsidP="00531FDC">
      <w:pPr>
        <w:spacing w:after="0" w:line="240" w:lineRule="auto"/>
      </w:pPr>
      <w:r>
        <w:separator/>
      </w:r>
    </w:p>
  </w:footnote>
  <w:footnote w:type="continuationSeparator" w:id="0">
    <w:p w:rsidR="00643E51" w:rsidRDefault="00643E51" w:rsidP="00531FD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3608637"/>
      <w:docPartObj>
        <w:docPartGallery w:val="Page Numbers (Top of Page)"/>
        <w:docPartUnique/>
      </w:docPartObj>
    </w:sdtPr>
    <w:sdtEndPr/>
    <w:sdtContent>
      <w:p w:rsidR="00643E51" w:rsidRDefault="00643E51">
        <w:pPr>
          <w:pStyle w:val="a3"/>
          <w:jc w:val="right"/>
        </w:pPr>
        <w:r>
          <w:rPr>
            <w:noProof/>
          </w:rPr>
          <w:fldChar w:fldCharType="begin"/>
        </w:r>
        <w:r>
          <w:rPr>
            <w:noProof/>
          </w:rPr>
          <w:instrText xml:space="preserve"> PAGE   \* MERGEFORMAT </w:instrText>
        </w:r>
        <w:r>
          <w:rPr>
            <w:noProof/>
          </w:rPr>
          <w:fldChar w:fldCharType="separate"/>
        </w:r>
        <w:r w:rsidR="00EA2914">
          <w:rPr>
            <w:noProof/>
          </w:rPr>
          <w:t>14</w:t>
        </w:r>
        <w:r>
          <w:rPr>
            <w:noProof/>
          </w:rPr>
          <w:fldChar w:fldCharType="end"/>
        </w:r>
      </w:p>
    </w:sdtContent>
  </w:sdt>
  <w:p w:rsidR="00643E51" w:rsidRDefault="00643E51">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multilevel"/>
    <w:tmpl w:val="1506D776"/>
    <w:lvl w:ilvl="0">
      <w:numFmt w:val="bullet"/>
      <w:lvlText w:val="*"/>
      <w:lvlJc w:val="left"/>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1" w15:restartNumberingAfterBreak="0">
    <w:nsid w:val="2FA0474E"/>
    <w:multiLevelType w:val="multilevel"/>
    <w:tmpl w:val="9B103B7A"/>
    <w:lvl w:ilvl="0">
      <w:start w:val="3"/>
      <w:numFmt w:val="decimal"/>
      <w:lvlText w:val="%1."/>
      <w:lvlJc w:val="left"/>
      <w:pPr>
        <w:ind w:left="432" w:hanging="432"/>
      </w:pPr>
      <w:rPr>
        <w:rFonts w:hint="default"/>
      </w:rPr>
    </w:lvl>
    <w:lvl w:ilvl="1">
      <w:start w:val="1"/>
      <w:numFmt w:val="decimal"/>
      <w:lvlText w:val="%1.%2."/>
      <w:lvlJc w:val="left"/>
      <w:pPr>
        <w:ind w:left="833" w:hanging="720"/>
      </w:pPr>
      <w:rPr>
        <w:rFonts w:hint="default"/>
      </w:rPr>
    </w:lvl>
    <w:lvl w:ilvl="2">
      <w:start w:val="1"/>
      <w:numFmt w:val="decimal"/>
      <w:lvlText w:val="%1.%2.%3."/>
      <w:lvlJc w:val="left"/>
      <w:pPr>
        <w:ind w:left="946" w:hanging="720"/>
      </w:pPr>
      <w:rPr>
        <w:rFonts w:hint="default"/>
      </w:rPr>
    </w:lvl>
    <w:lvl w:ilvl="3">
      <w:start w:val="1"/>
      <w:numFmt w:val="decimal"/>
      <w:lvlText w:val="%1.%2.%3.%4."/>
      <w:lvlJc w:val="left"/>
      <w:pPr>
        <w:ind w:left="1419" w:hanging="1080"/>
      </w:pPr>
      <w:rPr>
        <w:rFonts w:hint="default"/>
      </w:rPr>
    </w:lvl>
    <w:lvl w:ilvl="4">
      <w:start w:val="1"/>
      <w:numFmt w:val="decimal"/>
      <w:lvlText w:val="%1.%2.%3.%4.%5."/>
      <w:lvlJc w:val="left"/>
      <w:pPr>
        <w:ind w:left="1532" w:hanging="1080"/>
      </w:pPr>
      <w:rPr>
        <w:rFonts w:hint="default"/>
      </w:rPr>
    </w:lvl>
    <w:lvl w:ilvl="5">
      <w:start w:val="1"/>
      <w:numFmt w:val="decimal"/>
      <w:lvlText w:val="%1.%2.%3.%4.%5.%6."/>
      <w:lvlJc w:val="left"/>
      <w:pPr>
        <w:ind w:left="2005" w:hanging="1440"/>
      </w:pPr>
      <w:rPr>
        <w:rFonts w:hint="default"/>
      </w:rPr>
    </w:lvl>
    <w:lvl w:ilvl="6">
      <w:start w:val="1"/>
      <w:numFmt w:val="decimal"/>
      <w:lvlText w:val="%1.%2.%3.%4.%5.%6.%7."/>
      <w:lvlJc w:val="left"/>
      <w:pPr>
        <w:ind w:left="2478" w:hanging="1800"/>
      </w:pPr>
      <w:rPr>
        <w:rFonts w:hint="default"/>
      </w:rPr>
    </w:lvl>
    <w:lvl w:ilvl="7">
      <w:start w:val="1"/>
      <w:numFmt w:val="decimal"/>
      <w:lvlText w:val="%1.%2.%3.%4.%5.%6.%7.%8."/>
      <w:lvlJc w:val="left"/>
      <w:pPr>
        <w:ind w:left="2591" w:hanging="1800"/>
      </w:pPr>
      <w:rPr>
        <w:rFonts w:hint="default"/>
      </w:rPr>
    </w:lvl>
    <w:lvl w:ilvl="8">
      <w:start w:val="1"/>
      <w:numFmt w:val="decimal"/>
      <w:lvlText w:val="%1.%2.%3.%4.%5.%6.%7.%8.%9."/>
      <w:lvlJc w:val="left"/>
      <w:pPr>
        <w:ind w:left="3064" w:hanging="2160"/>
      </w:pPr>
      <w:rPr>
        <w:rFonts w:hint="default"/>
      </w:rPr>
    </w:lvl>
  </w:abstractNum>
  <w:abstractNum w:abstractNumId="2" w15:restartNumberingAfterBreak="0">
    <w:nsid w:val="5DCA564D"/>
    <w:multiLevelType w:val="multilevel"/>
    <w:tmpl w:val="0908ED32"/>
    <w:lvl w:ilvl="0">
      <w:start w:val="3"/>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0"/>
    <w:lvlOverride w:ilvl="0">
      <w:lvl w:ilvl="0">
        <w:start w:val="1"/>
        <w:numFmt w:val="decimal"/>
        <w:lvlText w:val="%1."/>
        <w:legacy w:legacy="1" w:legacySpace="0" w:legacyIndent="0"/>
        <w:lvlJc w:val="left"/>
        <w:rPr>
          <w:rFonts w:ascii="Times New Roman" w:eastAsiaTheme="minorEastAsia" w:hAnsi="Times New Roman" w:cs="Times New Roman"/>
        </w:rPr>
      </w:lvl>
    </w:lvlOverride>
  </w:num>
  <w:num w:numId="2">
    <w:abstractNumId w:val="2"/>
  </w:num>
  <w:num w:numId="3">
    <w:abstractNumId w:val="0"/>
    <w:lvlOverride w:ilvl="0">
      <w:lvl w:ilvl="0">
        <w:numFmt w:val="bullet"/>
        <w:lvlText w:val=""/>
        <w:legacy w:legacy="1" w:legacySpace="0" w:legacyIndent="0"/>
        <w:lvlJc w:val="left"/>
        <w:rPr>
          <w:rFonts w:ascii="Symbol" w:hAnsi="Symbol" w:hint="default"/>
        </w:rPr>
      </w:lvl>
    </w:lvlOverride>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characterSpacingControl w:val="doNotCompress"/>
  <w:hdrShapeDefaults>
    <o:shapedefaults v:ext="edit" spidmax="819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4263B"/>
    <w:rsid w:val="000240A2"/>
    <w:rsid w:val="00043BD8"/>
    <w:rsid w:val="000C468D"/>
    <w:rsid w:val="0010131A"/>
    <w:rsid w:val="00160AA5"/>
    <w:rsid w:val="00162E87"/>
    <w:rsid w:val="001C434B"/>
    <w:rsid w:val="00225E39"/>
    <w:rsid w:val="00241FFB"/>
    <w:rsid w:val="0025361C"/>
    <w:rsid w:val="00353C1E"/>
    <w:rsid w:val="00386409"/>
    <w:rsid w:val="003A4231"/>
    <w:rsid w:val="003E53C3"/>
    <w:rsid w:val="003F18C2"/>
    <w:rsid w:val="004914E4"/>
    <w:rsid w:val="004F34CF"/>
    <w:rsid w:val="00531FDC"/>
    <w:rsid w:val="0053737C"/>
    <w:rsid w:val="005E1E91"/>
    <w:rsid w:val="00643E51"/>
    <w:rsid w:val="00660A0B"/>
    <w:rsid w:val="00687765"/>
    <w:rsid w:val="006D03D2"/>
    <w:rsid w:val="006F0627"/>
    <w:rsid w:val="00710E7B"/>
    <w:rsid w:val="00723FE5"/>
    <w:rsid w:val="00764A6B"/>
    <w:rsid w:val="007A7D67"/>
    <w:rsid w:val="007E6981"/>
    <w:rsid w:val="008B5742"/>
    <w:rsid w:val="00902FB0"/>
    <w:rsid w:val="0091029B"/>
    <w:rsid w:val="0091384B"/>
    <w:rsid w:val="009357FD"/>
    <w:rsid w:val="009D2EF5"/>
    <w:rsid w:val="00A31EEA"/>
    <w:rsid w:val="00A4263B"/>
    <w:rsid w:val="00B005B4"/>
    <w:rsid w:val="00B0158C"/>
    <w:rsid w:val="00BF0DBC"/>
    <w:rsid w:val="00C630AE"/>
    <w:rsid w:val="00CB50A9"/>
    <w:rsid w:val="00D02914"/>
    <w:rsid w:val="00D1225C"/>
    <w:rsid w:val="00D13253"/>
    <w:rsid w:val="00D1530B"/>
    <w:rsid w:val="00D54450"/>
    <w:rsid w:val="00D565CE"/>
    <w:rsid w:val="00D969D9"/>
    <w:rsid w:val="00DE7E4D"/>
    <w:rsid w:val="00E07EE8"/>
    <w:rsid w:val="00E227B5"/>
    <w:rsid w:val="00E86650"/>
    <w:rsid w:val="00EA2914"/>
    <w:rsid w:val="00EB4FBB"/>
    <w:rsid w:val="00EF2E4E"/>
    <w:rsid w:val="00F448BA"/>
    <w:rsid w:val="00FB62D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5:docId w15:val="{15086331-041A-46C0-B939-2CC5574A44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B50A9"/>
  </w:style>
  <w:style w:type="paragraph" w:styleId="1">
    <w:name w:val="heading 1"/>
    <w:basedOn w:val="a"/>
    <w:link w:val="10"/>
    <w:uiPriority w:val="9"/>
    <w:qFormat/>
    <w:rsid w:val="00162E87"/>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531FDC"/>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531FDC"/>
  </w:style>
  <w:style w:type="paragraph" w:styleId="a5">
    <w:name w:val="footer"/>
    <w:basedOn w:val="a"/>
    <w:link w:val="a6"/>
    <w:uiPriority w:val="99"/>
    <w:unhideWhenUsed/>
    <w:rsid w:val="00531FDC"/>
    <w:pPr>
      <w:tabs>
        <w:tab w:val="center" w:pos="4677"/>
        <w:tab w:val="right" w:pos="9355"/>
      </w:tabs>
      <w:spacing w:after="0" w:line="240" w:lineRule="auto"/>
    </w:pPr>
  </w:style>
  <w:style w:type="character" w:customStyle="1" w:styleId="a6">
    <w:name w:val="Нижний колонтитул Знак"/>
    <w:basedOn w:val="a0"/>
    <w:link w:val="a5"/>
    <w:uiPriority w:val="99"/>
    <w:rsid w:val="00531FDC"/>
  </w:style>
  <w:style w:type="paragraph" w:styleId="a7">
    <w:name w:val="List Paragraph"/>
    <w:basedOn w:val="a"/>
    <w:uiPriority w:val="34"/>
    <w:qFormat/>
    <w:rsid w:val="00531FDC"/>
    <w:pPr>
      <w:ind w:left="720"/>
      <w:contextualSpacing/>
    </w:pPr>
  </w:style>
  <w:style w:type="character" w:customStyle="1" w:styleId="10">
    <w:name w:val="Заголовок 1 Знак"/>
    <w:basedOn w:val="a0"/>
    <w:link w:val="1"/>
    <w:uiPriority w:val="9"/>
    <w:rsid w:val="00162E87"/>
    <w:rPr>
      <w:rFonts w:ascii="Times New Roman" w:eastAsia="Times New Roman" w:hAnsi="Times New Roman" w:cs="Times New Roman"/>
      <w:b/>
      <w:bCs/>
      <w:kern w:val="36"/>
      <w:sz w:val="48"/>
      <w:szCs w:val="48"/>
    </w:rPr>
  </w:style>
  <w:style w:type="character" w:styleId="a8">
    <w:name w:val="Hyperlink"/>
    <w:basedOn w:val="a0"/>
    <w:uiPriority w:val="99"/>
    <w:unhideWhenUsed/>
    <w:rsid w:val="00162E87"/>
    <w:rPr>
      <w:color w:val="0000FF" w:themeColor="hyperlink"/>
      <w:u w:val="single"/>
    </w:rPr>
  </w:style>
  <w:style w:type="paragraph" w:styleId="HTML">
    <w:name w:val="HTML Preformatted"/>
    <w:basedOn w:val="a"/>
    <w:link w:val="HTML0"/>
    <w:uiPriority w:val="99"/>
    <w:unhideWhenUsed/>
    <w:rsid w:val="00D565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rsid w:val="00D565CE"/>
    <w:rPr>
      <w:rFonts w:ascii="Courier New" w:eastAsia="Times New Roman" w:hAnsi="Courier New" w:cs="Courier New"/>
      <w:sz w:val="20"/>
      <w:szCs w:val="20"/>
    </w:rPr>
  </w:style>
  <w:style w:type="paragraph" w:styleId="a9">
    <w:name w:val="No Spacing"/>
    <w:uiPriority w:val="1"/>
    <w:qFormat/>
    <w:rsid w:val="00643E5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391274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id.hse.ru/data" TargetMode="External"/><Relationship Id="rId13" Type="http://schemas.openxmlformats.org/officeDocument/2006/relationships/hyperlink" Target="http://aberkane.yolasite.com/resources/bodin...six%20livres%20republique.pdf" TargetMode="External"/><Relationship Id="rId18" Type="http://schemas.openxmlformats.org/officeDocument/2006/relationships/hyperlink" Target="http://dspace.nbuv.gov.ua/bitstream/handle/123456789/36033/22-Grin.pdf" TargetMode="External"/><Relationship Id="rId26" Type="http://schemas.openxmlformats.org/officeDocument/2006/relationships/hyperlink" Target="https://cyberleninka.ru/article/n/geograficheskaya-sreda-nature-de-peuple-i-gosudarstvennost-v-politicheskoy-teorii-zh-bodena" TargetMode="External"/><Relationship Id="rId39" Type="http://schemas.openxmlformats.org/officeDocument/2006/relationships/hyperlink" Target="https://dialnet.unirioja.es/servlet/revista?codigo=1166" TargetMode="External"/><Relationship Id="rId3" Type="http://schemas.openxmlformats.org/officeDocument/2006/relationships/styles" Target="styles.xml"/><Relationship Id="rId21" Type="http://schemas.openxmlformats.org/officeDocument/2006/relationships/hyperlink" Target="http://lib.pushkinskijdom.ru/LinkClick.aspx?fileticket=WGT1iNnKM1U=&amp;tabid=10459" TargetMode="External"/><Relationship Id="rId34" Type="http://schemas.openxmlformats.org/officeDocument/2006/relationships/hyperlink" Target="https://plato.stanford.edu/entries/bodin/" TargetMode="External"/><Relationship Id="rId42" Type="http://schemas.openxmlformats.org/officeDocument/2006/relationships/hyperlink" Target="http://excerpts.numilog.com/books/9782130474326.pdf" TargetMode="External"/><Relationship Id="rId7" Type="http://schemas.openxmlformats.org/officeDocument/2006/relationships/endnotes" Target="endnotes.xml"/><Relationship Id="rId12" Type="http://schemas.openxmlformats.org/officeDocument/2006/relationships/hyperlink" Target="https://publications.hse.ru/articles/?mg=98368961" TargetMode="External"/><Relationship Id="rId17" Type="http://schemas.openxmlformats.org/officeDocument/2006/relationships/hyperlink" Target="https://cyberleninka.ru/article/n/ne-sozhaleya-o-poteryannom-raeperevernutyy-mif-zhana-bodena/viewer" TargetMode="External"/><Relationship Id="rId25" Type="http://schemas.openxmlformats.org/officeDocument/2006/relationships/hyperlink" Target="http://gefter.ru/archive/25259" TargetMode="External"/><Relationship Id="rId33" Type="http://schemas.openxmlformats.org/officeDocument/2006/relationships/hyperlink" Target="https://www.cairn.info/article.php?ID_ARTICLE=RMM_092_0151" TargetMode="External"/><Relationship Id="rId38" Type="http://schemas.openxmlformats.org/officeDocument/2006/relationships/hyperlink" Target="https://ru.scribd.com/document/144979586/Method-for-the-Easy-Comprehension-of-History" TargetMode="External"/><Relationship Id="rId2" Type="http://schemas.openxmlformats.org/officeDocument/2006/relationships/numbering" Target="numbering.xml"/><Relationship Id="rId16" Type="http://schemas.openxmlformats.org/officeDocument/2006/relationships/hyperlink" Target="https://elib.utmn.ru/jspui/bitstream/ru-tsu/14194/1/7_%D0%91%D0%B0%D1%8F" TargetMode="External"/><Relationship Id="rId20" Type="http://schemas.openxmlformats.org/officeDocument/2006/relationships/hyperlink" Target="http://lib.pushkinskijdom.ru/LinkClick.aspx?fileticket=WGT1iNnKM1U=&amp;tabid=10459" TargetMode="External"/><Relationship Id="rId29" Type="http://schemas.openxmlformats.org/officeDocument/2006/relationships/hyperlink" Target="https://www.jstor.org/stable/i40157823" TargetMode="External"/><Relationship Id="rId41" Type="http://schemas.openxmlformats.org/officeDocument/2006/relationships/hyperlink" Target="https://recyt.fecyt.es/index.php/RevEsPol/a"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hse.ru/org/persons/67254" TargetMode="External"/><Relationship Id="rId24" Type="http://schemas.openxmlformats.org/officeDocument/2006/relationships/hyperlink" Target="https://id.hse.ru/data/2018/05/11/1150780502/%D0%91%D0%BE%D0%B4%D0%B5%D0%BD_%D1%82%D0%B5%D0%BA%D1%81%D1%82_%D1%81%D0%B0%D0%B9%D1%82.pdf" TargetMode="External"/><Relationship Id="rId32" Type="http://schemas.openxmlformats.org/officeDocument/2006/relationships/hyperlink" Target="https://brill.com/view/book/edcoll/9789004259805/B9789004259805_004.xml" TargetMode="External"/><Relationship Id="rId37" Type="http://schemas.openxmlformats.org/officeDocument/2006/relationships/hyperlink" Target="https://www.researchgate.net/publication/228277437_Jean_Bodin" TargetMode="External"/><Relationship Id="rId40" Type="http://schemas.openxmlformats.org/officeDocument/2006/relationships/hyperlink" Target="https://dialnet.unirioja.es/ejemplar/385385" TargetMode="External"/><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academia.edu/35128574/&#1046;&#1072;&#1085;_&#1041;&#1086;&#1076;&#1077;&#1085;_&#1080;_&#1058;&#1091;&#1083;&#1091;&#1079;&#1072;" TargetMode="External"/><Relationship Id="rId23" Type="http://schemas.openxmlformats.org/officeDocument/2006/relationships/hyperlink" Target="http://lib.pushkinskijdom.ru/LinkClick.aspx?fileticket=WGT1iNnKM1U=&amp;tabid=10459" TargetMode="External"/><Relationship Id="rId28" Type="http://schemas.openxmlformats.org/officeDocument/2006/relationships/hyperlink" Target="https://brill.com/view/book/edcoll/9789004259805/B9789004259805_004.xml" TargetMode="External"/><Relationship Id="rId36" Type="http://schemas.openxmlformats.org/officeDocument/2006/relationships/hyperlink" Target="https://www.oxfor" TargetMode="External"/><Relationship Id="rId10" Type="http://schemas.openxmlformats.org/officeDocument/2006/relationships/hyperlink" Target="https://publications.hse.ru/articles/?mg=98368961" TargetMode="External"/><Relationship Id="rId19" Type="http://schemas.openxmlformats.org/officeDocument/2006/relationships/hyperlink" Target="http://lib.rus.ec/b/397983/read" TargetMode="External"/><Relationship Id="rId31" Type="http://schemas.openxmlformats.org/officeDocument/2006/relationships/hyperlink" Target="https://www.persee.fr/docAsPDF/rhren_0181-6799_1995_num_40_1_2812.pdf" TargetMode="External"/><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hse.ru/org/persons/67254" TargetMode="External"/><Relationship Id="rId14" Type="http://schemas.openxmlformats.org/officeDocument/2006/relationships/hyperlink" Target="https://books.google.com.ua/books?id=x-psd1IAeOgCHYPERLINK" TargetMode="External"/><Relationship Id="rId22" Type="http://schemas.openxmlformats.org/officeDocument/2006/relationships/hyperlink" Target="http://lib.pushkinskijdom.ru/LinkClick.aspx?fileticket=WGT1iNnKM1U=&amp;tabid=10459" TargetMode="External"/><Relationship Id="rId27" Type="http://schemas.openxmlformats.org/officeDocument/2006/relationships/hyperlink" Target="https://arcade.stanford.edu/rofl/jean-bodin-sovereignty" TargetMode="External"/><Relationship Id="rId30" Type="http://schemas.openxmlformats.org/officeDocument/2006/relationships/hyperlink" Target="https://www.persee.fr/collection/rhren" TargetMode="External"/><Relationship Id="rId35" Type="http://schemas.openxmlformats.org/officeDocument/2006/relationships/hyperlink" Target="https://www.iep.utm.edu/bodin/" TargetMode="External"/><Relationship Id="rId43"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52B8F1C-1B55-4C66-8539-A69EBEB570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3144</Words>
  <Characters>17923</Characters>
  <Application>Microsoft Office Word</Application>
  <DocSecurity>0</DocSecurity>
  <Lines>149</Lines>
  <Paragraphs>42</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21025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Libonu</cp:lastModifiedBy>
  <cp:revision>2</cp:revision>
  <dcterms:created xsi:type="dcterms:W3CDTF">2024-02-14T08:40:00Z</dcterms:created>
  <dcterms:modified xsi:type="dcterms:W3CDTF">2024-02-14T08:40:00Z</dcterms:modified>
</cp:coreProperties>
</file>