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E5D6B89" w14:textId="77777777" w:rsidR="00F933A2" w:rsidRPr="00F933A2" w:rsidRDefault="00F933A2" w:rsidP="00F933A2">
      <w:pPr>
        <w:pBdr>
          <w:bottom w:val="single" w:sz="4" w:space="1" w:color="000000"/>
        </w:pBdr>
        <w:jc w:val="right"/>
        <w:rPr>
          <w:sz w:val="28"/>
          <w:szCs w:val="28"/>
          <w:lang w:val="uk-UA"/>
        </w:rPr>
      </w:pPr>
    </w:p>
    <w:p w14:paraId="40F33FB6" w14:textId="77777777" w:rsidR="00F933A2" w:rsidRPr="00F933A2" w:rsidRDefault="00F933A2" w:rsidP="00F933A2">
      <w:pPr>
        <w:pBdr>
          <w:bottom w:val="single" w:sz="4" w:space="1" w:color="000000"/>
        </w:pBdr>
        <w:jc w:val="center"/>
        <w:rPr>
          <w:sz w:val="28"/>
          <w:szCs w:val="28"/>
          <w:lang w:val="uk-UA"/>
        </w:rPr>
      </w:pPr>
      <w:r w:rsidRPr="00F933A2">
        <w:rPr>
          <w:sz w:val="28"/>
          <w:szCs w:val="28"/>
          <w:lang w:val="uk-UA"/>
        </w:rPr>
        <w:t>ОДЕСЬКИЙ НАЦІОНАЛЬНИЙ УНІВЕРСИТЕТ ІМЕНІ І. І. МЕЧНИКОВА</w:t>
      </w:r>
    </w:p>
    <w:p w14:paraId="4EDFF3E5" w14:textId="7EC378BB" w:rsidR="00F933A2" w:rsidRPr="00F933A2" w:rsidRDefault="00F933A2" w:rsidP="00F933A2">
      <w:pPr>
        <w:jc w:val="center"/>
        <w:rPr>
          <w:sz w:val="20"/>
          <w:szCs w:val="20"/>
          <w:lang w:val="uk-UA"/>
        </w:rPr>
      </w:pPr>
    </w:p>
    <w:p w14:paraId="009C7CAD" w14:textId="632C06F1" w:rsidR="00F933A2" w:rsidRPr="00F933A2" w:rsidRDefault="00F933A2" w:rsidP="00F933A2">
      <w:pPr>
        <w:pBdr>
          <w:bottom w:val="single" w:sz="4" w:space="1" w:color="000000"/>
        </w:pBdr>
        <w:tabs>
          <w:tab w:val="center" w:pos="4677"/>
        </w:tabs>
        <w:spacing w:before="240"/>
        <w:rPr>
          <w:sz w:val="28"/>
          <w:szCs w:val="28"/>
          <w:lang w:val="uk-UA"/>
        </w:rPr>
      </w:pPr>
      <w:r w:rsidRPr="00F933A2">
        <w:rPr>
          <w:sz w:val="28"/>
          <w:szCs w:val="28"/>
          <w:lang w:val="uk-UA"/>
        </w:rPr>
        <w:tab/>
      </w:r>
      <w:r>
        <w:rPr>
          <w:sz w:val="28"/>
          <w:szCs w:val="28"/>
          <w:lang w:val="uk-UA"/>
        </w:rPr>
        <w:t>Біологічний ф</w:t>
      </w:r>
      <w:r w:rsidRPr="00F933A2">
        <w:rPr>
          <w:sz w:val="28"/>
          <w:szCs w:val="28"/>
          <w:lang w:val="uk-UA"/>
        </w:rPr>
        <w:t xml:space="preserve">акультет </w:t>
      </w:r>
    </w:p>
    <w:p w14:paraId="0E679C38" w14:textId="2BFBA3AF" w:rsidR="00F933A2" w:rsidRPr="00F933A2" w:rsidRDefault="00F933A2" w:rsidP="00F933A2">
      <w:pPr>
        <w:jc w:val="center"/>
        <w:rPr>
          <w:sz w:val="18"/>
          <w:szCs w:val="18"/>
          <w:lang w:val="uk-UA"/>
        </w:rPr>
      </w:pPr>
    </w:p>
    <w:p w14:paraId="37E0B9A2" w14:textId="3D947E92" w:rsidR="00F933A2" w:rsidRPr="00F933A2" w:rsidRDefault="00F933A2" w:rsidP="00F933A2">
      <w:pPr>
        <w:pBdr>
          <w:bottom w:val="single" w:sz="4" w:space="1" w:color="000000"/>
        </w:pBdr>
        <w:spacing w:before="240"/>
        <w:jc w:val="center"/>
        <w:rPr>
          <w:sz w:val="28"/>
          <w:szCs w:val="28"/>
          <w:lang w:val="uk-UA"/>
        </w:rPr>
      </w:pPr>
      <w:r w:rsidRPr="00F933A2">
        <w:rPr>
          <w:sz w:val="28"/>
          <w:szCs w:val="28"/>
          <w:lang w:val="uk-UA"/>
        </w:rPr>
        <w:t xml:space="preserve">Кафедра </w:t>
      </w:r>
      <w:r>
        <w:rPr>
          <w:sz w:val="28"/>
          <w:szCs w:val="28"/>
          <w:lang w:val="uk-UA"/>
        </w:rPr>
        <w:t>зоології, гідробіології та загальної екології</w:t>
      </w:r>
    </w:p>
    <w:p w14:paraId="433E3E0D" w14:textId="6FC32CE4" w:rsidR="00F933A2" w:rsidRPr="00F933A2" w:rsidRDefault="00F933A2" w:rsidP="00F933A2">
      <w:pPr>
        <w:jc w:val="center"/>
        <w:rPr>
          <w:sz w:val="18"/>
          <w:szCs w:val="18"/>
          <w:lang w:val="uk-UA"/>
        </w:rPr>
      </w:pPr>
    </w:p>
    <w:p w14:paraId="45DF51BD" w14:textId="77777777" w:rsidR="00F933A2" w:rsidRPr="00F933A2" w:rsidRDefault="00F933A2" w:rsidP="00F933A2">
      <w:pPr>
        <w:rPr>
          <w:b/>
          <w:sz w:val="40"/>
          <w:szCs w:val="40"/>
          <w:lang w:val="uk-UA"/>
        </w:rPr>
      </w:pPr>
    </w:p>
    <w:p w14:paraId="234F9169" w14:textId="77777777" w:rsidR="00F933A2" w:rsidRPr="00F933A2" w:rsidRDefault="00F933A2" w:rsidP="00F933A2">
      <w:pPr>
        <w:jc w:val="center"/>
        <w:rPr>
          <w:b/>
          <w:sz w:val="32"/>
          <w:szCs w:val="32"/>
          <w:lang w:val="uk-UA"/>
        </w:rPr>
      </w:pPr>
      <w:r w:rsidRPr="00F933A2">
        <w:rPr>
          <w:b/>
          <w:sz w:val="32"/>
          <w:szCs w:val="32"/>
          <w:lang w:val="uk-UA"/>
        </w:rPr>
        <w:t>Кваліфікаційна робота</w:t>
      </w:r>
    </w:p>
    <w:p w14:paraId="3E8A2324" w14:textId="4B86EBB9" w:rsidR="00F933A2" w:rsidRPr="00F933A2" w:rsidRDefault="00F933A2" w:rsidP="00F933A2">
      <w:pPr>
        <w:pBdr>
          <w:bottom w:val="single" w:sz="4" w:space="1" w:color="000000"/>
        </w:pBdr>
        <w:tabs>
          <w:tab w:val="center" w:pos="4819"/>
          <w:tab w:val="right" w:pos="8505"/>
        </w:tabs>
        <w:spacing w:before="240"/>
        <w:ind w:left="1134" w:right="850"/>
        <w:jc w:val="center"/>
        <w:rPr>
          <w:sz w:val="28"/>
          <w:szCs w:val="28"/>
          <w:lang w:val="uk-UA"/>
        </w:rPr>
      </w:pPr>
      <w:r w:rsidRPr="00F933A2">
        <w:rPr>
          <w:sz w:val="28"/>
          <w:szCs w:val="28"/>
          <w:lang w:val="uk-UA"/>
        </w:rPr>
        <w:t>на здобуття ступеня вищої освіти «</w:t>
      </w:r>
      <w:r>
        <w:rPr>
          <w:sz w:val="28"/>
          <w:szCs w:val="28"/>
          <w:lang w:val="uk-UA"/>
        </w:rPr>
        <w:t>магістр</w:t>
      </w:r>
      <w:r w:rsidRPr="00F933A2">
        <w:rPr>
          <w:sz w:val="28"/>
          <w:szCs w:val="28"/>
          <w:lang w:val="uk-UA"/>
        </w:rPr>
        <w:t>»</w:t>
      </w:r>
    </w:p>
    <w:p w14:paraId="5472E62E" w14:textId="77777777" w:rsidR="00F933A2" w:rsidRPr="00F933A2" w:rsidRDefault="00F933A2" w:rsidP="00F933A2">
      <w:pPr>
        <w:tabs>
          <w:tab w:val="right" w:pos="9355"/>
        </w:tabs>
        <w:jc w:val="center"/>
        <w:rPr>
          <w:b/>
          <w:sz w:val="28"/>
          <w:szCs w:val="28"/>
          <w:lang w:val="uk-UA"/>
        </w:rPr>
      </w:pPr>
    </w:p>
    <w:p w14:paraId="56F56533" w14:textId="139C8AF2" w:rsidR="00F933A2" w:rsidRPr="00F933A2" w:rsidRDefault="00F933A2" w:rsidP="00F933A2">
      <w:pPr>
        <w:tabs>
          <w:tab w:val="right" w:pos="9355"/>
        </w:tabs>
        <w:jc w:val="center"/>
        <w:rPr>
          <w:b/>
          <w:sz w:val="28"/>
          <w:szCs w:val="28"/>
          <w:lang w:val="uk-UA"/>
        </w:rPr>
      </w:pPr>
      <w:r w:rsidRPr="00F933A2">
        <w:rPr>
          <w:b/>
          <w:sz w:val="28"/>
          <w:szCs w:val="28"/>
          <w:lang w:val="uk-UA"/>
        </w:rPr>
        <w:t>«</w:t>
      </w:r>
      <w:r w:rsidRPr="00F933A2">
        <w:rPr>
          <w:b/>
          <w:sz w:val="28"/>
          <w:szCs w:val="28"/>
          <w:u w:val="single"/>
          <w:lang w:val="uk-UA"/>
        </w:rPr>
        <w:t xml:space="preserve">Морфологічний аналіз та патологічні зміни клітин крові </w:t>
      </w:r>
      <w:bookmarkStart w:id="0" w:name="_Hlk121129237"/>
      <w:r w:rsidRPr="00F933A2">
        <w:rPr>
          <w:b/>
          <w:sz w:val="28"/>
          <w:szCs w:val="28"/>
          <w:u w:val="single"/>
          <w:lang w:val="uk-UA"/>
        </w:rPr>
        <w:t xml:space="preserve">бичка-зеленчака </w:t>
      </w:r>
      <w:r w:rsidRPr="00F933A2">
        <w:rPr>
          <w:b/>
          <w:i/>
          <w:iCs/>
          <w:sz w:val="28"/>
          <w:szCs w:val="28"/>
          <w:u w:val="single"/>
          <w:lang w:val="uk-UA"/>
        </w:rPr>
        <w:t>Zosterisessor ophiocephalus</w:t>
      </w:r>
      <w:r w:rsidRPr="00F933A2">
        <w:rPr>
          <w:b/>
          <w:sz w:val="28"/>
          <w:szCs w:val="28"/>
          <w:u w:val="single"/>
          <w:lang w:val="uk-UA"/>
        </w:rPr>
        <w:t xml:space="preserve"> (Pallas, 1814)</w:t>
      </w:r>
      <w:bookmarkEnd w:id="0"/>
      <w:r w:rsidRPr="00F933A2">
        <w:rPr>
          <w:b/>
          <w:sz w:val="28"/>
          <w:szCs w:val="28"/>
          <w:lang w:val="uk-UA"/>
        </w:rPr>
        <w:t>»</w:t>
      </w:r>
    </w:p>
    <w:p w14:paraId="1F384459" w14:textId="750C39A4" w:rsidR="00F933A2" w:rsidRPr="00F933A2" w:rsidRDefault="00F933A2" w:rsidP="00F933A2">
      <w:pPr>
        <w:tabs>
          <w:tab w:val="right" w:pos="9355"/>
        </w:tabs>
        <w:jc w:val="center"/>
        <w:rPr>
          <w:b/>
          <w:sz w:val="28"/>
          <w:szCs w:val="28"/>
          <w:lang w:val="uk-UA"/>
        </w:rPr>
      </w:pPr>
    </w:p>
    <w:p w14:paraId="4CA2D69C" w14:textId="320820D1" w:rsidR="00F933A2" w:rsidRPr="00F933A2" w:rsidRDefault="00F933A2" w:rsidP="00F933A2">
      <w:pPr>
        <w:tabs>
          <w:tab w:val="right" w:pos="9355"/>
        </w:tabs>
        <w:jc w:val="center"/>
        <w:rPr>
          <w:b/>
          <w:sz w:val="28"/>
          <w:szCs w:val="28"/>
          <w:lang w:val="uk-UA"/>
        </w:rPr>
      </w:pPr>
      <w:r w:rsidRPr="00F933A2">
        <w:rPr>
          <w:b/>
          <w:sz w:val="28"/>
          <w:szCs w:val="28"/>
          <w:lang w:val="uk-UA"/>
        </w:rPr>
        <w:t>«</w:t>
      </w:r>
      <w:r w:rsidR="000E17D7" w:rsidRPr="000E17D7">
        <w:rPr>
          <w:b/>
          <w:sz w:val="28"/>
          <w:szCs w:val="28"/>
          <w:u w:val="single"/>
          <w:lang w:val="uk-UA"/>
        </w:rPr>
        <w:t xml:space="preserve">Morphological analysis and pathological changes in blood cells of the grass goby </w:t>
      </w:r>
      <w:r w:rsidR="000E17D7" w:rsidRPr="000E17D7">
        <w:rPr>
          <w:b/>
          <w:i/>
          <w:iCs/>
          <w:sz w:val="28"/>
          <w:szCs w:val="28"/>
          <w:u w:val="single"/>
          <w:lang w:val="uk-UA"/>
        </w:rPr>
        <w:t>Zosterisessor ophiocephalus</w:t>
      </w:r>
      <w:r w:rsidR="000E17D7" w:rsidRPr="000E17D7">
        <w:rPr>
          <w:b/>
          <w:sz w:val="28"/>
          <w:szCs w:val="28"/>
          <w:u w:val="single"/>
          <w:lang w:val="uk-UA"/>
        </w:rPr>
        <w:t xml:space="preserve"> (Pallas, 1814)</w:t>
      </w:r>
      <w:r w:rsidRPr="00F933A2">
        <w:rPr>
          <w:b/>
          <w:sz w:val="28"/>
          <w:szCs w:val="28"/>
          <w:lang w:val="uk-UA"/>
        </w:rPr>
        <w:t>»</w:t>
      </w:r>
    </w:p>
    <w:p w14:paraId="1E0FF511" w14:textId="710C31ED" w:rsidR="00F933A2" w:rsidRPr="00F933A2" w:rsidRDefault="00F933A2" w:rsidP="00F933A2">
      <w:pPr>
        <w:tabs>
          <w:tab w:val="left" w:pos="2445"/>
        </w:tabs>
        <w:jc w:val="center"/>
        <w:rPr>
          <w:sz w:val="28"/>
          <w:szCs w:val="28"/>
          <w:lang w:val="uk-UA"/>
        </w:rPr>
      </w:pPr>
    </w:p>
    <w:p w14:paraId="65395135" w14:textId="77777777" w:rsidR="00F933A2" w:rsidRPr="00F933A2" w:rsidRDefault="00F933A2" w:rsidP="00F933A2">
      <w:pPr>
        <w:tabs>
          <w:tab w:val="right" w:pos="9355"/>
        </w:tabs>
        <w:jc w:val="center"/>
        <w:rPr>
          <w:lang w:val="uk-UA"/>
        </w:rPr>
      </w:pPr>
    </w:p>
    <w:p w14:paraId="62ED5BC2" w14:textId="77777777" w:rsidR="00F933A2" w:rsidRPr="00F933A2" w:rsidRDefault="00F933A2" w:rsidP="00F933A2">
      <w:pPr>
        <w:tabs>
          <w:tab w:val="right" w:pos="9355"/>
        </w:tabs>
        <w:rPr>
          <w:sz w:val="28"/>
          <w:szCs w:val="28"/>
          <w:u w:val="single"/>
          <w:lang w:val="uk-UA"/>
        </w:rPr>
      </w:pPr>
    </w:p>
    <w:p w14:paraId="46E604D5" w14:textId="75EAA475" w:rsidR="00F933A2" w:rsidRPr="00F933A2" w:rsidRDefault="00F933A2" w:rsidP="00F933A2">
      <w:pPr>
        <w:rPr>
          <w:sz w:val="28"/>
          <w:szCs w:val="28"/>
          <w:lang w:val="uk-UA"/>
        </w:rPr>
      </w:pPr>
      <w:r w:rsidRPr="00F933A2">
        <w:rPr>
          <w:sz w:val="28"/>
          <w:szCs w:val="28"/>
          <w:lang w:val="uk-UA"/>
        </w:rPr>
        <w:t xml:space="preserve">                                 Виконала: здобувачка денної форми навчання</w:t>
      </w:r>
    </w:p>
    <w:p w14:paraId="015433AD" w14:textId="206C5300" w:rsidR="00F933A2" w:rsidRPr="00F933A2" w:rsidRDefault="00F933A2" w:rsidP="00F933A2">
      <w:pPr>
        <w:jc w:val="center"/>
        <w:rPr>
          <w:sz w:val="28"/>
          <w:szCs w:val="28"/>
          <w:lang w:val="uk-UA"/>
        </w:rPr>
      </w:pPr>
      <w:r w:rsidRPr="00F933A2">
        <w:rPr>
          <w:sz w:val="28"/>
          <w:szCs w:val="28"/>
          <w:lang w:val="uk-UA"/>
        </w:rPr>
        <w:t xml:space="preserve">              спеціальності </w:t>
      </w:r>
      <w:r w:rsidRPr="00F933A2">
        <w:rPr>
          <w:sz w:val="28"/>
          <w:szCs w:val="28"/>
          <w:u w:val="single"/>
          <w:lang w:val="uk-UA"/>
        </w:rPr>
        <w:t>091 Біологія</w:t>
      </w:r>
    </w:p>
    <w:p w14:paraId="164F3497" w14:textId="7BE439EB" w:rsidR="00F933A2" w:rsidRPr="00F933A2" w:rsidRDefault="00F933A2" w:rsidP="00F933A2">
      <w:pPr>
        <w:jc w:val="center"/>
        <w:rPr>
          <w:sz w:val="20"/>
          <w:szCs w:val="20"/>
          <w:lang w:val="uk-UA"/>
        </w:rPr>
      </w:pPr>
      <w:r w:rsidRPr="00F933A2">
        <w:rPr>
          <w:sz w:val="20"/>
          <w:szCs w:val="20"/>
          <w:lang w:val="uk-UA"/>
        </w:rPr>
        <w:t xml:space="preserve">                                                                          </w:t>
      </w:r>
    </w:p>
    <w:p w14:paraId="77A135EE" w14:textId="5B13C4A8" w:rsidR="00F933A2" w:rsidRPr="000E17D7" w:rsidRDefault="000E17D7" w:rsidP="000E17D7">
      <w:pPr>
        <w:jc w:val="center"/>
        <w:rPr>
          <w:lang w:val="uk-UA"/>
        </w:rPr>
      </w:pPr>
      <w:r>
        <w:rPr>
          <w:lang w:val="uk-UA"/>
        </w:rPr>
        <w:t xml:space="preserve">         </w:t>
      </w:r>
      <w:r w:rsidR="00F933A2" w:rsidRPr="000E17D7">
        <w:rPr>
          <w:lang w:val="uk-UA"/>
        </w:rPr>
        <w:t xml:space="preserve">Освітня програма </w:t>
      </w:r>
      <w:r w:rsidRPr="000E17D7">
        <w:rPr>
          <w:u w:val="single"/>
          <w:lang w:val="uk-UA"/>
        </w:rPr>
        <w:t>Біологія</w:t>
      </w:r>
    </w:p>
    <w:p w14:paraId="7E9EF630" w14:textId="7D8EF111" w:rsidR="00F933A2" w:rsidRPr="00F933A2" w:rsidRDefault="00F933A2" w:rsidP="00F933A2">
      <w:pPr>
        <w:jc w:val="center"/>
        <w:rPr>
          <w:sz w:val="20"/>
          <w:szCs w:val="20"/>
          <w:lang w:val="uk-UA"/>
        </w:rPr>
      </w:pPr>
      <w:r w:rsidRPr="00F933A2">
        <w:rPr>
          <w:sz w:val="20"/>
          <w:szCs w:val="20"/>
          <w:lang w:val="uk-UA"/>
        </w:rPr>
        <w:t xml:space="preserve">                                               </w:t>
      </w:r>
    </w:p>
    <w:p w14:paraId="3357884C" w14:textId="7478D86D" w:rsidR="00F933A2" w:rsidRPr="00F933A2" w:rsidRDefault="00F933A2" w:rsidP="00F933A2">
      <w:pPr>
        <w:rPr>
          <w:sz w:val="28"/>
          <w:szCs w:val="28"/>
          <w:u w:val="single"/>
          <w:lang w:val="uk-UA"/>
        </w:rPr>
      </w:pPr>
      <w:r w:rsidRPr="00F933A2">
        <w:rPr>
          <w:sz w:val="28"/>
          <w:szCs w:val="28"/>
          <w:lang w:val="uk-UA"/>
        </w:rPr>
        <w:t xml:space="preserve">                   </w:t>
      </w:r>
      <w:r>
        <w:rPr>
          <w:sz w:val="28"/>
          <w:szCs w:val="28"/>
          <w:lang w:val="uk-UA"/>
        </w:rPr>
        <w:t xml:space="preserve">                    </w:t>
      </w:r>
      <w:r w:rsidRPr="00F933A2">
        <w:rPr>
          <w:sz w:val="28"/>
          <w:szCs w:val="28"/>
          <w:lang w:val="uk-UA"/>
        </w:rPr>
        <w:t xml:space="preserve">            </w:t>
      </w:r>
      <w:r w:rsidRPr="00F933A2">
        <w:rPr>
          <w:sz w:val="28"/>
          <w:szCs w:val="28"/>
          <w:u w:val="single"/>
          <w:lang w:val="uk-UA"/>
        </w:rPr>
        <w:t xml:space="preserve">Пушкач </w:t>
      </w:r>
      <w:r w:rsidRPr="004F6057">
        <w:rPr>
          <w:sz w:val="28"/>
          <w:szCs w:val="28"/>
          <w:u w:val="single"/>
          <w:lang w:val="uk-UA"/>
        </w:rPr>
        <w:t>Анастасія Андріївна</w:t>
      </w:r>
    </w:p>
    <w:p w14:paraId="4014A500" w14:textId="28E584AE" w:rsidR="00F933A2" w:rsidRPr="00F933A2" w:rsidRDefault="00F933A2" w:rsidP="00F933A2">
      <w:pPr>
        <w:jc w:val="center"/>
        <w:rPr>
          <w:sz w:val="20"/>
          <w:szCs w:val="20"/>
          <w:lang w:val="uk-UA"/>
        </w:rPr>
      </w:pPr>
      <w:r w:rsidRPr="00F933A2">
        <w:rPr>
          <w:sz w:val="20"/>
          <w:szCs w:val="20"/>
          <w:lang w:val="uk-UA"/>
        </w:rPr>
        <w:t xml:space="preserve">                                </w:t>
      </w:r>
    </w:p>
    <w:p w14:paraId="730ABF39" w14:textId="77777777" w:rsidR="00F933A2" w:rsidRPr="00F933A2" w:rsidRDefault="00F933A2" w:rsidP="00F933A2">
      <w:pPr>
        <w:rPr>
          <w:sz w:val="20"/>
          <w:szCs w:val="20"/>
          <w:lang w:val="uk-UA"/>
        </w:rPr>
      </w:pPr>
    </w:p>
    <w:p w14:paraId="7E56DFD2" w14:textId="28FDA44B" w:rsidR="00F933A2" w:rsidRPr="00F933A2" w:rsidRDefault="00F933A2" w:rsidP="00F933A2">
      <w:pPr>
        <w:tabs>
          <w:tab w:val="left" w:pos="5245"/>
          <w:tab w:val="right" w:pos="9355"/>
        </w:tabs>
        <w:spacing w:before="120"/>
        <w:rPr>
          <w:sz w:val="28"/>
          <w:szCs w:val="28"/>
          <w:lang w:val="uk-UA"/>
        </w:rPr>
      </w:pPr>
      <w:r w:rsidRPr="00F933A2">
        <w:rPr>
          <w:sz w:val="20"/>
          <w:szCs w:val="20"/>
          <w:lang w:val="uk-UA"/>
        </w:rPr>
        <w:t xml:space="preserve">                     </w:t>
      </w:r>
      <w:r>
        <w:rPr>
          <w:sz w:val="20"/>
          <w:szCs w:val="20"/>
          <w:lang w:val="uk-UA"/>
        </w:rPr>
        <w:t xml:space="preserve">                          </w:t>
      </w:r>
      <w:r w:rsidRPr="00F933A2">
        <w:rPr>
          <w:sz w:val="28"/>
          <w:szCs w:val="28"/>
          <w:lang w:val="uk-UA"/>
        </w:rPr>
        <w:t xml:space="preserve">Керівник </w:t>
      </w:r>
      <w:r>
        <w:rPr>
          <w:sz w:val="28"/>
          <w:szCs w:val="28"/>
          <w:u w:val="single"/>
          <w:lang w:val="uk-UA"/>
        </w:rPr>
        <w:t>к</w:t>
      </w:r>
      <w:r w:rsidRPr="00F933A2">
        <w:rPr>
          <w:sz w:val="28"/>
          <w:szCs w:val="28"/>
          <w:u w:val="single"/>
          <w:lang w:val="uk-UA"/>
        </w:rPr>
        <w:t>.б.н., доцент</w:t>
      </w:r>
      <w:r w:rsidRPr="00F933A2">
        <w:rPr>
          <w:kern w:val="28"/>
          <w:sz w:val="28"/>
          <w:szCs w:val="28"/>
          <w:u w:val="single"/>
          <w:lang w:val="uk-UA"/>
        </w:rPr>
        <w:t xml:space="preserve"> Рижко І. Л.</w:t>
      </w:r>
      <w:r w:rsidRPr="00F933A2">
        <w:rPr>
          <w:sz w:val="28"/>
          <w:szCs w:val="28"/>
          <w:lang w:val="uk-UA"/>
        </w:rPr>
        <w:t xml:space="preserve">   _________</w:t>
      </w:r>
    </w:p>
    <w:p w14:paraId="65D56DB4" w14:textId="6DA21A42" w:rsidR="00F933A2" w:rsidRPr="00F933A2" w:rsidRDefault="00F933A2" w:rsidP="00F933A2">
      <w:pPr>
        <w:tabs>
          <w:tab w:val="left" w:pos="5245"/>
          <w:tab w:val="right" w:pos="9355"/>
        </w:tabs>
        <w:spacing w:before="120"/>
        <w:rPr>
          <w:sz w:val="20"/>
          <w:szCs w:val="20"/>
          <w:lang w:val="uk-UA"/>
        </w:rPr>
      </w:pPr>
      <w:r w:rsidRPr="00F933A2">
        <w:rPr>
          <w:sz w:val="20"/>
          <w:szCs w:val="20"/>
          <w:lang w:val="uk-UA"/>
        </w:rPr>
        <w:t xml:space="preserve">                                                     </w:t>
      </w:r>
      <w:r w:rsidR="001B6307">
        <w:rPr>
          <w:sz w:val="20"/>
          <w:szCs w:val="20"/>
          <w:lang w:val="uk-UA"/>
        </w:rPr>
        <w:t xml:space="preserve">                                                                                     </w:t>
      </w:r>
      <w:r w:rsidRPr="00F933A2">
        <w:rPr>
          <w:sz w:val="20"/>
          <w:szCs w:val="20"/>
          <w:lang w:val="uk-UA"/>
        </w:rPr>
        <w:t xml:space="preserve">  (підпис)</w:t>
      </w:r>
    </w:p>
    <w:p w14:paraId="47DE7A51" w14:textId="058FC94F" w:rsidR="00F933A2" w:rsidRPr="00F933A2" w:rsidRDefault="00F933A2" w:rsidP="00F933A2">
      <w:pPr>
        <w:tabs>
          <w:tab w:val="left" w:pos="5245"/>
          <w:tab w:val="right" w:pos="9355"/>
        </w:tabs>
        <w:spacing w:before="120"/>
        <w:rPr>
          <w:sz w:val="28"/>
          <w:szCs w:val="28"/>
          <w:lang w:val="uk-UA"/>
        </w:rPr>
      </w:pPr>
      <w:r w:rsidRPr="00F933A2">
        <w:rPr>
          <w:sz w:val="28"/>
          <w:szCs w:val="28"/>
          <w:lang w:val="uk-UA"/>
        </w:rPr>
        <w:t xml:space="preserve">                                  Рецензент </w:t>
      </w:r>
      <w:r>
        <w:rPr>
          <w:sz w:val="28"/>
          <w:szCs w:val="28"/>
          <w:u w:val="single"/>
          <w:lang w:val="uk-UA"/>
        </w:rPr>
        <w:t>к</w:t>
      </w:r>
      <w:r w:rsidRPr="00F933A2">
        <w:rPr>
          <w:sz w:val="28"/>
          <w:szCs w:val="28"/>
          <w:u w:val="single"/>
          <w:lang w:val="uk-UA"/>
        </w:rPr>
        <w:t>.б.н., доцент Білоконь С. В.</w:t>
      </w:r>
    </w:p>
    <w:p w14:paraId="3D074CCB" w14:textId="7ED65A4C" w:rsidR="00F933A2" w:rsidRPr="00F933A2" w:rsidRDefault="00F933A2" w:rsidP="00F933A2">
      <w:pPr>
        <w:tabs>
          <w:tab w:val="left" w:pos="5245"/>
          <w:tab w:val="right" w:pos="9355"/>
        </w:tabs>
        <w:spacing w:before="120"/>
        <w:rPr>
          <w:sz w:val="20"/>
          <w:szCs w:val="20"/>
          <w:lang w:val="uk-UA"/>
        </w:rPr>
      </w:pPr>
      <w:r w:rsidRPr="00F933A2">
        <w:rPr>
          <w:sz w:val="28"/>
          <w:szCs w:val="28"/>
          <w:lang w:val="uk-UA"/>
        </w:rPr>
        <w:t xml:space="preserve">                                                 </w:t>
      </w:r>
      <w:r w:rsidRPr="00F933A2">
        <w:rPr>
          <w:sz w:val="20"/>
          <w:szCs w:val="20"/>
          <w:lang w:val="uk-UA"/>
        </w:rPr>
        <w:t xml:space="preserve"> </w:t>
      </w:r>
    </w:p>
    <w:p w14:paraId="5C19D9A4" w14:textId="77777777" w:rsidR="00F933A2" w:rsidRPr="00F933A2" w:rsidRDefault="00F933A2" w:rsidP="00F933A2">
      <w:pPr>
        <w:tabs>
          <w:tab w:val="left" w:pos="5245"/>
          <w:tab w:val="right" w:pos="9355"/>
        </w:tabs>
        <w:spacing w:before="120"/>
        <w:rPr>
          <w:sz w:val="20"/>
          <w:szCs w:val="20"/>
          <w:lang w:val="uk-UA"/>
        </w:rPr>
      </w:pPr>
    </w:p>
    <w:tbl>
      <w:tblPr>
        <w:tblW w:w="9868" w:type="dxa"/>
        <w:tblLayout w:type="fixed"/>
        <w:tblCellMar>
          <w:left w:w="115" w:type="dxa"/>
          <w:right w:w="115" w:type="dxa"/>
        </w:tblCellMar>
        <w:tblLook w:val="0000" w:firstRow="0" w:lastRow="0" w:firstColumn="0" w:lastColumn="0" w:noHBand="0" w:noVBand="0"/>
      </w:tblPr>
      <w:tblGrid>
        <w:gridCol w:w="5082"/>
        <w:gridCol w:w="4786"/>
      </w:tblGrid>
      <w:tr w:rsidR="00F933A2" w:rsidRPr="00240187" w14:paraId="19E0EC62" w14:textId="77777777" w:rsidTr="00F933A2">
        <w:tc>
          <w:tcPr>
            <w:tcW w:w="5082" w:type="dxa"/>
          </w:tcPr>
          <w:p w14:paraId="66BF56DF" w14:textId="77777777" w:rsidR="00F933A2" w:rsidRPr="00F933A2" w:rsidRDefault="00F933A2" w:rsidP="00F933A2">
            <w:pPr>
              <w:rPr>
                <w:sz w:val="28"/>
                <w:szCs w:val="28"/>
                <w:lang w:val="uk-UA"/>
              </w:rPr>
            </w:pPr>
            <w:bookmarkStart w:id="1" w:name="_heading=h.gjdgxs" w:colFirst="0" w:colLast="0"/>
            <w:bookmarkEnd w:id="1"/>
            <w:r w:rsidRPr="00F933A2">
              <w:rPr>
                <w:sz w:val="28"/>
                <w:szCs w:val="28"/>
                <w:lang w:val="uk-UA"/>
              </w:rPr>
              <w:t>Рекомендовано до захисту:</w:t>
            </w:r>
          </w:p>
          <w:p w14:paraId="5574913C" w14:textId="77777777" w:rsidR="00F933A2" w:rsidRPr="00F933A2" w:rsidRDefault="00F933A2" w:rsidP="00F933A2">
            <w:pPr>
              <w:rPr>
                <w:sz w:val="28"/>
                <w:szCs w:val="28"/>
                <w:lang w:val="uk-UA"/>
              </w:rPr>
            </w:pPr>
            <w:r w:rsidRPr="00F933A2">
              <w:rPr>
                <w:sz w:val="28"/>
                <w:szCs w:val="28"/>
                <w:lang w:val="uk-UA"/>
              </w:rPr>
              <w:t>Протокол засідання кафедри</w:t>
            </w:r>
          </w:p>
          <w:p w14:paraId="73F49E09" w14:textId="2CC4F181" w:rsidR="00F933A2" w:rsidRPr="001B6307" w:rsidRDefault="001B6307" w:rsidP="00F933A2">
            <w:pPr>
              <w:rPr>
                <w:sz w:val="28"/>
                <w:szCs w:val="28"/>
                <w:u w:val="single"/>
                <w:lang w:val="uk-UA"/>
              </w:rPr>
            </w:pPr>
            <w:r w:rsidRPr="001B6307">
              <w:rPr>
                <w:sz w:val="28"/>
                <w:szCs w:val="28"/>
                <w:u w:val="single"/>
                <w:lang w:val="uk-UA"/>
              </w:rPr>
              <w:t>зоології, гідробіології та загальної екології</w:t>
            </w:r>
          </w:p>
          <w:p w14:paraId="0A5FA70C" w14:textId="77777777" w:rsidR="00F933A2" w:rsidRPr="00F933A2" w:rsidRDefault="00F933A2" w:rsidP="00F933A2">
            <w:pPr>
              <w:rPr>
                <w:sz w:val="28"/>
                <w:szCs w:val="28"/>
                <w:lang w:val="uk-UA"/>
              </w:rPr>
            </w:pPr>
            <w:r w:rsidRPr="00F933A2">
              <w:rPr>
                <w:sz w:val="28"/>
                <w:szCs w:val="28"/>
                <w:lang w:val="uk-UA"/>
              </w:rPr>
              <w:t xml:space="preserve">№ ___   від ____.____. 20___ р. </w:t>
            </w:r>
          </w:p>
          <w:p w14:paraId="129840DE" w14:textId="77777777" w:rsidR="00F933A2" w:rsidRPr="00F933A2" w:rsidRDefault="00F933A2" w:rsidP="00F933A2">
            <w:pPr>
              <w:rPr>
                <w:sz w:val="28"/>
                <w:szCs w:val="28"/>
                <w:lang w:val="uk-UA"/>
              </w:rPr>
            </w:pPr>
          </w:p>
          <w:p w14:paraId="75FD3F64" w14:textId="33E35014" w:rsidR="00F933A2" w:rsidRPr="00F933A2" w:rsidRDefault="00F933A2" w:rsidP="00F933A2">
            <w:pPr>
              <w:rPr>
                <w:sz w:val="28"/>
                <w:szCs w:val="28"/>
                <w:lang w:val="uk-UA"/>
              </w:rPr>
            </w:pPr>
            <w:r w:rsidRPr="00F933A2">
              <w:rPr>
                <w:sz w:val="28"/>
                <w:szCs w:val="28"/>
                <w:lang w:val="uk-UA"/>
              </w:rPr>
              <w:t>Завідувач кафедри</w:t>
            </w:r>
          </w:p>
          <w:p w14:paraId="0F75C8C1" w14:textId="04B503F3" w:rsidR="00F933A2" w:rsidRPr="00240187" w:rsidRDefault="00F933A2" w:rsidP="00F933A2">
            <w:pPr>
              <w:tabs>
                <w:tab w:val="left" w:pos="1168"/>
                <w:tab w:val="left" w:pos="3861"/>
              </w:tabs>
              <w:rPr>
                <w:sz w:val="28"/>
                <w:szCs w:val="28"/>
                <w:u w:val="single"/>
                <w:lang w:val="uk-UA"/>
              </w:rPr>
            </w:pPr>
            <w:r w:rsidRPr="00F933A2">
              <w:rPr>
                <w:sz w:val="28"/>
                <w:szCs w:val="28"/>
                <w:u w:val="single"/>
                <w:lang w:val="uk-UA"/>
              </w:rPr>
              <w:tab/>
            </w:r>
            <w:r w:rsidRPr="00F933A2">
              <w:rPr>
                <w:sz w:val="28"/>
                <w:szCs w:val="28"/>
                <w:lang w:val="uk-UA"/>
              </w:rPr>
              <w:t xml:space="preserve">              </w:t>
            </w:r>
            <w:r w:rsidR="00240187" w:rsidRPr="00240187">
              <w:rPr>
                <w:sz w:val="28"/>
                <w:szCs w:val="28"/>
                <w:u w:val="single"/>
                <w:lang w:val="uk-UA"/>
              </w:rPr>
              <w:t>Стойловський В. П.</w:t>
            </w:r>
          </w:p>
          <w:p w14:paraId="34A35D78" w14:textId="724C540E" w:rsidR="00F933A2" w:rsidRPr="00F933A2" w:rsidRDefault="00F933A2" w:rsidP="00F933A2">
            <w:pPr>
              <w:tabs>
                <w:tab w:val="left" w:pos="284"/>
                <w:tab w:val="left" w:pos="1767"/>
              </w:tabs>
              <w:rPr>
                <w:sz w:val="20"/>
                <w:szCs w:val="20"/>
                <w:lang w:val="uk-UA"/>
              </w:rPr>
            </w:pPr>
            <w:r w:rsidRPr="00F933A2">
              <w:rPr>
                <w:sz w:val="20"/>
                <w:szCs w:val="20"/>
                <w:lang w:val="uk-UA"/>
              </w:rPr>
              <w:t xml:space="preserve">     (підпис)</w:t>
            </w:r>
            <w:r w:rsidRPr="00F933A2">
              <w:rPr>
                <w:sz w:val="20"/>
                <w:szCs w:val="20"/>
                <w:lang w:val="uk-UA"/>
              </w:rPr>
              <w:tab/>
              <w:t xml:space="preserve">   </w:t>
            </w:r>
            <w:r w:rsidR="00240187">
              <w:rPr>
                <w:sz w:val="20"/>
                <w:szCs w:val="20"/>
                <w:lang w:val="uk-UA"/>
              </w:rPr>
              <w:t xml:space="preserve">        </w:t>
            </w:r>
            <w:r w:rsidRPr="00F933A2">
              <w:rPr>
                <w:sz w:val="20"/>
                <w:szCs w:val="20"/>
                <w:lang w:val="uk-UA"/>
              </w:rPr>
              <w:t xml:space="preserve">   (</w:t>
            </w:r>
            <w:r w:rsidRPr="00F933A2">
              <w:rPr>
                <w:lang w:val="uk-UA"/>
              </w:rPr>
              <w:t>прізвище,</w:t>
            </w:r>
            <w:r>
              <w:rPr>
                <w:lang w:val="uk-UA"/>
              </w:rPr>
              <w:t xml:space="preserve"> </w:t>
            </w:r>
            <w:r w:rsidRPr="00F933A2">
              <w:rPr>
                <w:lang w:val="uk-UA"/>
              </w:rPr>
              <w:t>ім’я</w:t>
            </w:r>
            <w:r w:rsidRPr="00F933A2">
              <w:rPr>
                <w:sz w:val="20"/>
                <w:szCs w:val="20"/>
                <w:lang w:val="uk-UA"/>
              </w:rPr>
              <w:t>)</w:t>
            </w:r>
          </w:p>
        </w:tc>
        <w:tc>
          <w:tcPr>
            <w:tcW w:w="4786" w:type="dxa"/>
          </w:tcPr>
          <w:p w14:paraId="7A4597C3" w14:textId="77777777" w:rsidR="00F933A2" w:rsidRPr="00F933A2" w:rsidRDefault="00F933A2" w:rsidP="00F933A2">
            <w:pPr>
              <w:tabs>
                <w:tab w:val="right" w:pos="4462"/>
              </w:tabs>
              <w:rPr>
                <w:sz w:val="28"/>
                <w:szCs w:val="28"/>
                <w:lang w:val="uk-UA"/>
              </w:rPr>
            </w:pPr>
            <w:r w:rsidRPr="00F933A2">
              <w:rPr>
                <w:sz w:val="28"/>
                <w:szCs w:val="28"/>
                <w:lang w:val="uk-UA"/>
              </w:rPr>
              <w:t>Захищено на засіданні ЕК № _____</w:t>
            </w:r>
          </w:p>
          <w:p w14:paraId="7CAD6F32" w14:textId="77777777" w:rsidR="001B6307" w:rsidRDefault="001B6307" w:rsidP="00F933A2">
            <w:pPr>
              <w:rPr>
                <w:sz w:val="28"/>
                <w:szCs w:val="28"/>
                <w:lang w:val="uk-UA"/>
              </w:rPr>
            </w:pPr>
          </w:p>
          <w:p w14:paraId="5ADC0581" w14:textId="7AD5F1E2" w:rsidR="00F933A2" w:rsidRPr="00F933A2" w:rsidRDefault="00F933A2" w:rsidP="00F933A2">
            <w:pPr>
              <w:rPr>
                <w:sz w:val="28"/>
                <w:szCs w:val="28"/>
                <w:lang w:val="uk-UA"/>
              </w:rPr>
            </w:pPr>
            <w:r w:rsidRPr="00F933A2">
              <w:rPr>
                <w:sz w:val="28"/>
                <w:szCs w:val="28"/>
                <w:lang w:val="uk-UA"/>
              </w:rPr>
              <w:t>протокол № __від ____.____.</w:t>
            </w:r>
            <w:r w:rsidR="001B6307">
              <w:rPr>
                <w:sz w:val="28"/>
                <w:szCs w:val="28"/>
                <w:lang w:val="uk-UA"/>
              </w:rPr>
              <w:t xml:space="preserve"> </w:t>
            </w:r>
            <w:r w:rsidRPr="00F933A2">
              <w:rPr>
                <w:sz w:val="28"/>
                <w:szCs w:val="28"/>
                <w:lang w:val="uk-UA"/>
              </w:rPr>
              <w:t>20___ р.</w:t>
            </w:r>
          </w:p>
          <w:p w14:paraId="1694E506" w14:textId="77777777" w:rsidR="001B6307" w:rsidRPr="00F933A2" w:rsidRDefault="001B6307" w:rsidP="00F933A2">
            <w:pPr>
              <w:rPr>
                <w:sz w:val="28"/>
                <w:szCs w:val="28"/>
                <w:lang w:val="uk-UA"/>
              </w:rPr>
            </w:pPr>
          </w:p>
          <w:p w14:paraId="41480998" w14:textId="77777777" w:rsidR="00F933A2" w:rsidRPr="00F933A2" w:rsidRDefault="00F933A2" w:rsidP="00F933A2">
            <w:pPr>
              <w:tabs>
                <w:tab w:val="right" w:pos="4462"/>
              </w:tabs>
              <w:rPr>
                <w:sz w:val="28"/>
                <w:szCs w:val="28"/>
                <w:lang w:val="uk-UA"/>
              </w:rPr>
            </w:pPr>
            <w:r w:rsidRPr="00F933A2">
              <w:rPr>
                <w:sz w:val="28"/>
                <w:szCs w:val="28"/>
                <w:lang w:val="uk-UA"/>
              </w:rPr>
              <w:t>Оцінка______________/___</w:t>
            </w:r>
            <w:r w:rsidRPr="00F933A2">
              <w:rPr>
                <w:sz w:val="20"/>
                <w:szCs w:val="20"/>
                <w:lang w:val="uk-UA"/>
              </w:rPr>
              <w:tab/>
            </w:r>
            <w:r w:rsidRPr="00F933A2">
              <w:rPr>
                <w:sz w:val="28"/>
                <w:szCs w:val="28"/>
                <w:lang w:val="uk-UA"/>
              </w:rPr>
              <w:t>___/_____</w:t>
            </w:r>
          </w:p>
          <w:p w14:paraId="03A4DA5F" w14:textId="77777777" w:rsidR="00F933A2" w:rsidRPr="00F933A2" w:rsidRDefault="00F933A2" w:rsidP="00F933A2">
            <w:pPr>
              <w:jc w:val="center"/>
              <w:rPr>
                <w:sz w:val="20"/>
                <w:szCs w:val="20"/>
                <w:lang w:val="uk-UA"/>
              </w:rPr>
            </w:pPr>
            <w:r w:rsidRPr="00F933A2">
              <w:rPr>
                <w:sz w:val="20"/>
                <w:szCs w:val="20"/>
                <w:lang w:val="uk-UA"/>
              </w:rPr>
              <w:t>(за національною шкалою/шкалою ЕСТS/ бали)</w:t>
            </w:r>
          </w:p>
          <w:p w14:paraId="3DB8C560" w14:textId="77777777" w:rsidR="001B6307" w:rsidRPr="001B6307" w:rsidRDefault="001B6307" w:rsidP="00F933A2">
            <w:pPr>
              <w:rPr>
                <w:sz w:val="8"/>
                <w:szCs w:val="8"/>
                <w:lang w:val="uk-UA"/>
              </w:rPr>
            </w:pPr>
          </w:p>
          <w:p w14:paraId="665A334B" w14:textId="248FDA5C" w:rsidR="00F933A2" w:rsidRPr="00F933A2" w:rsidRDefault="00F933A2" w:rsidP="00F933A2">
            <w:pPr>
              <w:rPr>
                <w:sz w:val="28"/>
                <w:szCs w:val="28"/>
                <w:lang w:val="uk-UA"/>
              </w:rPr>
            </w:pPr>
            <w:r w:rsidRPr="00F933A2">
              <w:rPr>
                <w:sz w:val="28"/>
                <w:szCs w:val="28"/>
                <w:lang w:val="uk-UA"/>
              </w:rPr>
              <w:t>Голова ЕК</w:t>
            </w:r>
          </w:p>
          <w:p w14:paraId="48F85437" w14:textId="12F9AB86" w:rsidR="00F933A2" w:rsidRPr="00240187" w:rsidRDefault="00F933A2" w:rsidP="00F933A2">
            <w:pPr>
              <w:tabs>
                <w:tab w:val="left" w:pos="1168"/>
                <w:tab w:val="left" w:pos="3861"/>
              </w:tabs>
              <w:rPr>
                <w:sz w:val="28"/>
                <w:szCs w:val="28"/>
                <w:u w:val="single"/>
                <w:lang w:val="uk-UA"/>
              </w:rPr>
            </w:pPr>
            <w:r w:rsidRPr="00F933A2">
              <w:rPr>
                <w:sz w:val="28"/>
                <w:szCs w:val="28"/>
                <w:u w:val="single"/>
                <w:lang w:val="uk-UA"/>
              </w:rPr>
              <w:tab/>
            </w:r>
            <w:r w:rsidR="00240187" w:rsidRPr="00F933A2">
              <w:rPr>
                <w:sz w:val="28"/>
                <w:szCs w:val="28"/>
                <w:lang w:val="uk-UA"/>
              </w:rPr>
              <w:t xml:space="preserve">              </w:t>
            </w:r>
            <w:r w:rsidR="00240187" w:rsidRPr="00240187">
              <w:rPr>
                <w:kern w:val="28"/>
                <w:sz w:val="28"/>
                <w:szCs w:val="28"/>
                <w:u w:val="single"/>
                <w:lang w:val="uk-UA"/>
              </w:rPr>
              <w:t>Філіпова Т. О.</w:t>
            </w:r>
          </w:p>
          <w:p w14:paraId="0BFD9244" w14:textId="6EB4A472" w:rsidR="00F933A2" w:rsidRPr="00F933A2" w:rsidRDefault="00F933A2" w:rsidP="00F933A2">
            <w:pPr>
              <w:tabs>
                <w:tab w:val="left" w:pos="454"/>
                <w:tab w:val="left" w:pos="2155"/>
              </w:tabs>
              <w:rPr>
                <w:sz w:val="28"/>
                <w:szCs w:val="28"/>
                <w:lang w:val="uk-UA"/>
              </w:rPr>
            </w:pPr>
            <w:r w:rsidRPr="00F933A2">
              <w:rPr>
                <w:sz w:val="20"/>
                <w:szCs w:val="20"/>
                <w:lang w:val="uk-UA"/>
              </w:rPr>
              <w:t xml:space="preserve">     (підпис)</w:t>
            </w:r>
            <w:r w:rsidRPr="00F933A2">
              <w:rPr>
                <w:sz w:val="20"/>
                <w:szCs w:val="20"/>
                <w:lang w:val="uk-UA"/>
              </w:rPr>
              <w:tab/>
              <w:t xml:space="preserve"> (</w:t>
            </w:r>
            <w:r w:rsidRPr="00F933A2">
              <w:rPr>
                <w:lang w:val="uk-UA"/>
              </w:rPr>
              <w:t>прізвище,</w:t>
            </w:r>
            <w:r>
              <w:rPr>
                <w:lang w:val="uk-UA"/>
              </w:rPr>
              <w:t xml:space="preserve"> </w:t>
            </w:r>
            <w:r w:rsidRPr="00F933A2">
              <w:rPr>
                <w:lang w:val="uk-UA"/>
              </w:rPr>
              <w:t>ім’я</w:t>
            </w:r>
            <w:r w:rsidRPr="00F933A2">
              <w:rPr>
                <w:sz w:val="20"/>
                <w:szCs w:val="20"/>
                <w:lang w:val="uk-UA"/>
              </w:rPr>
              <w:t>)</w:t>
            </w:r>
          </w:p>
        </w:tc>
      </w:tr>
      <w:tr w:rsidR="00F933A2" w:rsidRPr="00240187" w14:paraId="3A684DA2" w14:textId="77777777" w:rsidTr="00F933A2">
        <w:tc>
          <w:tcPr>
            <w:tcW w:w="5082" w:type="dxa"/>
          </w:tcPr>
          <w:p w14:paraId="64D92F7C" w14:textId="77777777" w:rsidR="00F933A2" w:rsidRPr="00F933A2" w:rsidRDefault="00F933A2" w:rsidP="00F933A2">
            <w:pPr>
              <w:rPr>
                <w:sz w:val="28"/>
                <w:szCs w:val="28"/>
                <w:lang w:val="uk-UA"/>
              </w:rPr>
            </w:pPr>
          </w:p>
        </w:tc>
        <w:tc>
          <w:tcPr>
            <w:tcW w:w="4786" w:type="dxa"/>
          </w:tcPr>
          <w:p w14:paraId="7AFF979D" w14:textId="77777777" w:rsidR="00F933A2" w:rsidRPr="00F933A2" w:rsidRDefault="00F933A2" w:rsidP="00F933A2">
            <w:pPr>
              <w:rPr>
                <w:sz w:val="28"/>
                <w:szCs w:val="28"/>
                <w:lang w:val="uk-UA"/>
              </w:rPr>
            </w:pPr>
          </w:p>
        </w:tc>
      </w:tr>
    </w:tbl>
    <w:p w14:paraId="4E771365" w14:textId="6C31E17B" w:rsidR="00F933A2" w:rsidRPr="00411FAA" w:rsidRDefault="00F933A2" w:rsidP="00F933A2">
      <w:pPr>
        <w:jc w:val="center"/>
        <w:rPr>
          <w:b/>
          <w:sz w:val="28"/>
          <w:szCs w:val="28"/>
        </w:rPr>
      </w:pPr>
      <w:r w:rsidRPr="00F933A2">
        <w:rPr>
          <w:b/>
          <w:sz w:val="28"/>
          <w:szCs w:val="28"/>
          <w:lang w:val="uk-UA"/>
        </w:rPr>
        <w:t>Одеса 20</w:t>
      </w:r>
      <w:r>
        <w:rPr>
          <w:b/>
          <w:sz w:val="28"/>
          <w:szCs w:val="28"/>
          <w:lang w:val="uk-UA"/>
        </w:rPr>
        <w:t>22</w:t>
      </w:r>
    </w:p>
    <w:p w14:paraId="36DB8CF5" w14:textId="77777777" w:rsidR="009B202C" w:rsidRPr="004F6057" w:rsidRDefault="009264AA" w:rsidP="00E854FE">
      <w:pPr>
        <w:widowControl w:val="0"/>
        <w:autoSpaceDE w:val="0"/>
        <w:autoSpaceDN w:val="0"/>
        <w:adjustRightInd w:val="0"/>
        <w:spacing w:line="360" w:lineRule="auto"/>
        <w:jc w:val="center"/>
        <w:rPr>
          <w:b/>
          <w:bCs/>
          <w:sz w:val="28"/>
          <w:lang w:val="uk-UA"/>
        </w:rPr>
      </w:pPr>
      <w:r w:rsidRPr="00F933A2">
        <w:rPr>
          <w:kern w:val="28"/>
          <w:sz w:val="28"/>
          <w:szCs w:val="28"/>
          <w:highlight w:val="yellow"/>
          <w:lang w:val="uk-UA"/>
        </w:rPr>
        <w:br w:type="page"/>
      </w:r>
      <w:r w:rsidR="009B202C" w:rsidRPr="004F6057">
        <w:rPr>
          <w:b/>
          <w:bCs/>
          <w:sz w:val="28"/>
          <w:lang w:val="uk-UA"/>
        </w:rPr>
        <w:lastRenderedPageBreak/>
        <w:t>Анотація</w:t>
      </w:r>
    </w:p>
    <w:p w14:paraId="1FBB75D6" w14:textId="77777777" w:rsidR="009B202C" w:rsidRPr="004F6057" w:rsidRDefault="009B202C" w:rsidP="009B202C">
      <w:pPr>
        <w:spacing w:line="360" w:lineRule="auto"/>
        <w:ind w:firstLine="851"/>
        <w:jc w:val="both"/>
        <w:rPr>
          <w:sz w:val="28"/>
          <w:lang w:val="uk-UA"/>
        </w:rPr>
      </w:pPr>
    </w:p>
    <w:p w14:paraId="75A45C9E" w14:textId="683091A1" w:rsidR="009B202C" w:rsidRPr="00F933A2" w:rsidRDefault="009B202C" w:rsidP="0026365E">
      <w:pPr>
        <w:spacing w:line="360" w:lineRule="auto"/>
        <w:ind w:firstLine="851"/>
        <w:jc w:val="both"/>
        <w:rPr>
          <w:sz w:val="28"/>
          <w:szCs w:val="28"/>
          <w:highlight w:val="yellow"/>
          <w:lang w:val="uk-UA"/>
        </w:rPr>
      </w:pPr>
      <w:r w:rsidRPr="004F6057">
        <w:rPr>
          <w:sz w:val="28"/>
          <w:lang w:val="uk-UA"/>
        </w:rPr>
        <w:t xml:space="preserve">Проведено </w:t>
      </w:r>
      <w:r w:rsidR="00F626DD" w:rsidRPr="004F6057">
        <w:rPr>
          <w:sz w:val="28"/>
          <w:lang w:val="uk-UA"/>
        </w:rPr>
        <w:t xml:space="preserve">дослідження </w:t>
      </w:r>
      <w:r w:rsidR="00FD2B53" w:rsidRPr="004F6057">
        <w:rPr>
          <w:sz w:val="28"/>
          <w:lang w:val="uk-UA"/>
        </w:rPr>
        <w:t xml:space="preserve">морфологічних та </w:t>
      </w:r>
      <w:r w:rsidR="00F626DD" w:rsidRPr="004F6057">
        <w:rPr>
          <w:sz w:val="28"/>
          <w:lang w:val="uk-UA"/>
        </w:rPr>
        <w:t xml:space="preserve">морфометричних </w:t>
      </w:r>
      <w:r w:rsidRPr="004F6057">
        <w:rPr>
          <w:sz w:val="28"/>
          <w:lang w:val="uk-UA"/>
        </w:rPr>
        <w:t xml:space="preserve">параметрів еритроцитів крові </w:t>
      </w:r>
      <w:r w:rsidR="004F6057" w:rsidRPr="004F6057">
        <w:rPr>
          <w:sz w:val="28"/>
          <w:szCs w:val="28"/>
          <w:lang w:val="uk-UA"/>
        </w:rPr>
        <w:t>бичка-зеленчака</w:t>
      </w:r>
      <w:r w:rsidRPr="004F6057">
        <w:rPr>
          <w:sz w:val="28"/>
          <w:lang w:val="uk-UA"/>
        </w:rPr>
        <w:t xml:space="preserve">. </w:t>
      </w:r>
      <w:r w:rsidRPr="004F6057">
        <w:rPr>
          <w:sz w:val="28"/>
          <w:szCs w:val="28"/>
          <w:lang w:val="uk-UA"/>
        </w:rPr>
        <w:t xml:space="preserve">При аналізі лінійних розмірів еритроцитів риб у </w:t>
      </w:r>
      <w:r w:rsidR="00B93AFE" w:rsidRPr="004F6057">
        <w:rPr>
          <w:sz w:val="28"/>
          <w:szCs w:val="28"/>
          <w:lang w:val="uk-UA"/>
        </w:rPr>
        <w:t>самців бичка кругляка</w:t>
      </w:r>
      <w:r w:rsidRPr="004F6057">
        <w:rPr>
          <w:sz w:val="28"/>
          <w:szCs w:val="28"/>
          <w:lang w:val="uk-UA"/>
        </w:rPr>
        <w:t xml:space="preserve"> встановлено більші поздовжні та поперечні розміри та об’єми, порівняно із </w:t>
      </w:r>
      <w:r w:rsidR="00B93AFE" w:rsidRPr="004F6057">
        <w:rPr>
          <w:sz w:val="28"/>
          <w:szCs w:val="28"/>
          <w:lang w:val="uk-UA"/>
        </w:rPr>
        <w:t>самками</w:t>
      </w:r>
      <w:r w:rsidRPr="004F6057">
        <w:rPr>
          <w:sz w:val="28"/>
          <w:szCs w:val="28"/>
          <w:lang w:val="uk-UA"/>
        </w:rPr>
        <w:t xml:space="preserve">. </w:t>
      </w:r>
      <w:r w:rsidR="00B93AFE" w:rsidRPr="004F6057">
        <w:rPr>
          <w:sz w:val="28"/>
          <w:lang w:val="uk-UA" w:eastAsia="ar-SA"/>
        </w:rPr>
        <w:t>На всіх мазках крові зустрічали як нормальні клітини, так і еритроцити із патологіями</w:t>
      </w:r>
      <w:r w:rsidR="004F6057" w:rsidRPr="004F6057">
        <w:rPr>
          <w:sz w:val="28"/>
          <w:lang w:val="uk-UA" w:eastAsia="ar-SA"/>
        </w:rPr>
        <w:t xml:space="preserve"> ядра чи самої клітини</w:t>
      </w:r>
      <w:r w:rsidR="00B93AFE" w:rsidRPr="004F6057">
        <w:rPr>
          <w:sz w:val="28"/>
          <w:lang w:val="uk-UA" w:eastAsia="ar-SA"/>
        </w:rPr>
        <w:t xml:space="preserve">. </w:t>
      </w:r>
      <w:r w:rsidR="00B93AFE" w:rsidRPr="004E2DD8">
        <w:rPr>
          <w:sz w:val="28"/>
          <w:lang w:val="uk-UA" w:eastAsia="ar-SA"/>
        </w:rPr>
        <w:t xml:space="preserve">Встановлено, що </w:t>
      </w:r>
      <w:r w:rsidR="00FD2B53" w:rsidRPr="004E2DD8">
        <w:rPr>
          <w:sz w:val="28"/>
          <w:lang w:val="uk-UA" w:eastAsia="ar-SA"/>
        </w:rPr>
        <w:t>для бичка</w:t>
      </w:r>
      <w:r w:rsidR="004F6057" w:rsidRPr="004E2DD8">
        <w:rPr>
          <w:sz w:val="28"/>
          <w:lang w:val="uk-UA" w:eastAsia="ar-SA"/>
        </w:rPr>
        <w:t>-зеленчака</w:t>
      </w:r>
      <w:r w:rsidR="00FD2B53" w:rsidRPr="004E2DD8">
        <w:rPr>
          <w:sz w:val="28"/>
          <w:lang w:val="uk-UA" w:eastAsia="ar-SA"/>
        </w:rPr>
        <w:t xml:space="preserve"> з </w:t>
      </w:r>
      <w:r w:rsidR="004F6057" w:rsidRPr="004E2DD8">
        <w:rPr>
          <w:sz w:val="28"/>
          <w:lang w:val="uk-UA" w:eastAsia="ar-SA"/>
        </w:rPr>
        <w:t xml:space="preserve">двох районів </w:t>
      </w:r>
      <w:r w:rsidR="00FD2B53" w:rsidRPr="004E2DD8">
        <w:rPr>
          <w:sz w:val="28"/>
          <w:lang w:val="uk-UA" w:eastAsia="ar-SA"/>
        </w:rPr>
        <w:t>Одеської затоки притаманн</w:t>
      </w:r>
      <w:r w:rsidR="004F6057" w:rsidRPr="004E2DD8">
        <w:rPr>
          <w:sz w:val="28"/>
          <w:lang w:val="uk-UA" w:eastAsia="ar-SA"/>
        </w:rPr>
        <w:t>і</w:t>
      </w:r>
      <w:r w:rsidR="00FD2B53" w:rsidRPr="004E2DD8">
        <w:rPr>
          <w:sz w:val="28"/>
          <w:lang w:val="uk-UA" w:eastAsia="ar-SA"/>
        </w:rPr>
        <w:t xml:space="preserve"> </w:t>
      </w:r>
      <w:r w:rsidR="004F6057" w:rsidRPr="004E2DD8">
        <w:rPr>
          <w:sz w:val="28"/>
          <w:lang w:val="uk-UA" w:eastAsia="ar-SA"/>
        </w:rPr>
        <w:t>різні кількісні та якісні патологічні зміни картини крові</w:t>
      </w:r>
      <w:r w:rsidR="00FD2B53" w:rsidRPr="004E2DD8">
        <w:rPr>
          <w:sz w:val="28"/>
          <w:lang w:val="uk-UA" w:eastAsia="ar-SA"/>
        </w:rPr>
        <w:t>.</w:t>
      </w:r>
      <w:r w:rsidR="004F6057" w:rsidRPr="004F6057">
        <w:rPr>
          <w:sz w:val="28"/>
          <w:szCs w:val="28"/>
          <w:lang w:val="uk-UA"/>
        </w:rPr>
        <w:t xml:space="preserve"> </w:t>
      </w:r>
    </w:p>
    <w:p w14:paraId="3D821D59" w14:textId="1363D1B3" w:rsidR="009B202C" w:rsidRPr="009B0856" w:rsidRDefault="009B202C" w:rsidP="00AC659D">
      <w:pPr>
        <w:spacing w:line="360" w:lineRule="auto"/>
        <w:ind w:firstLine="851"/>
        <w:jc w:val="both"/>
        <w:rPr>
          <w:spacing w:val="-7"/>
          <w:sz w:val="28"/>
          <w:szCs w:val="28"/>
          <w:lang w:val="uk-UA"/>
        </w:rPr>
      </w:pPr>
      <w:r w:rsidRPr="009B0856">
        <w:rPr>
          <w:sz w:val="28"/>
          <w:szCs w:val="28"/>
          <w:lang w:val="uk-UA"/>
        </w:rPr>
        <w:t xml:space="preserve">Роботу </w:t>
      </w:r>
      <w:r w:rsidRPr="009B0856">
        <w:rPr>
          <w:spacing w:val="-7"/>
          <w:sz w:val="28"/>
          <w:szCs w:val="28"/>
          <w:lang w:val="uk-UA"/>
        </w:rPr>
        <w:t xml:space="preserve">викладено на </w:t>
      </w:r>
      <w:r w:rsidR="00710D96" w:rsidRPr="009B0856">
        <w:rPr>
          <w:spacing w:val="-7"/>
          <w:sz w:val="28"/>
          <w:szCs w:val="28"/>
          <w:lang w:val="uk-UA"/>
        </w:rPr>
        <w:t>4</w:t>
      </w:r>
      <w:r w:rsidR="009B0856" w:rsidRPr="009B0856">
        <w:rPr>
          <w:spacing w:val="-7"/>
          <w:sz w:val="28"/>
          <w:szCs w:val="28"/>
        </w:rPr>
        <w:t>8</w:t>
      </w:r>
      <w:r w:rsidRPr="009B0856">
        <w:rPr>
          <w:spacing w:val="-7"/>
          <w:sz w:val="28"/>
          <w:szCs w:val="28"/>
          <w:lang w:val="uk-UA"/>
        </w:rPr>
        <w:t xml:space="preserve"> сторін</w:t>
      </w:r>
      <w:r w:rsidR="00710D96" w:rsidRPr="009B0856">
        <w:rPr>
          <w:spacing w:val="-7"/>
          <w:sz w:val="28"/>
          <w:szCs w:val="28"/>
          <w:lang w:val="uk-UA"/>
        </w:rPr>
        <w:t>ках</w:t>
      </w:r>
      <w:r w:rsidRPr="009B0856">
        <w:rPr>
          <w:spacing w:val="-7"/>
          <w:sz w:val="28"/>
          <w:szCs w:val="28"/>
          <w:lang w:val="uk-UA"/>
        </w:rPr>
        <w:t xml:space="preserve"> друкованого тексту, вона містить </w:t>
      </w:r>
      <w:r w:rsidR="009B0856" w:rsidRPr="009B0856">
        <w:rPr>
          <w:spacing w:val="-7"/>
          <w:sz w:val="28"/>
          <w:szCs w:val="28"/>
        </w:rPr>
        <w:t>3</w:t>
      </w:r>
      <w:r w:rsidRPr="009B0856">
        <w:rPr>
          <w:spacing w:val="-7"/>
          <w:sz w:val="28"/>
          <w:szCs w:val="28"/>
          <w:lang w:val="uk-UA"/>
        </w:rPr>
        <w:t xml:space="preserve"> таблиц</w:t>
      </w:r>
      <w:r w:rsidR="009B0856" w:rsidRPr="009B0856">
        <w:rPr>
          <w:spacing w:val="-7"/>
          <w:sz w:val="28"/>
          <w:szCs w:val="28"/>
          <w:lang w:val="uk-UA"/>
        </w:rPr>
        <w:t>і</w:t>
      </w:r>
      <w:r w:rsidRPr="009B0856">
        <w:rPr>
          <w:spacing w:val="-7"/>
          <w:sz w:val="28"/>
          <w:szCs w:val="28"/>
          <w:lang w:val="uk-UA"/>
        </w:rPr>
        <w:t xml:space="preserve"> та </w:t>
      </w:r>
      <w:r w:rsidR="009B0856" w:rsidRPr="009B0856">
        <w:rPr>
          <w:spacing w:val="-7"/>
          <w:sz w:val="28"/>
          <w:szCs w:val="28"/>
        </w:rPr>
        <w:t>6</w:t>
      </w:r>
      <w:r w:rsidRPr="009B0856">
        <w:rPr>
          <w:spacing w:val="-7"/>
          <w:sz w:val="28"/>
          <w:szCs w:val="28"/>
          <w:lang w:val="uk-UA"/>
        </w:rPr>
        <w:t xml:space="preserve"> рисунк</w:t>
      </w:r>
      <w:r w:rsidR="00AC659D" w:rsidRPr="009B0856">
        <w:rPr>
          <w:spacing w:val="-7"/>
          <w:sz w:val="28"/>
          <w:szCs w:val="28"/>
          <w:lang w:val="uk-UA"/>
        </w:rPr>
        <w:t>ів</w:t>
      </w:r>
      <w:r w:rsidRPr="009B0856">
        <w:rPr>
          <w:spacing w:val="-7"/>
          <w:sz w:val="28"/>
          <w:szCs w:val="28"/>
          <w:lang w:val="uk-UA"/>
        </w:rPr>
        <w:t xml:space="preserve">. Наведено посилання на </w:t>
      </w:r>
      <w:r w:rsidR="009B0856" w:rsidRPr="009B0856">
        <w:rPr>
          <w:spacing w:val="-7"/>
          <w:sz w:val="28"/>
          <w:szCs w:val="28"/>
        </w:rPr>
        <w:t>59</w:t>
      </w:r>
      <w:r w:rsidRPr="009B0856">
        <w:rPr>
          <w:spacing w:val="-7"/>
          <w:sz w:val="28"/>
          <w:szCs w:val="28"/>
          <w:lang w:val="uk-UA"/>
        </w:rPr>
        <w:t xml:space="preserve"> джерел</w:t>
      </w:r>
      <w:r w:rsidR="00F429D9" w:rsidRPr="009B0856">
        <w:rPr>
          <w:spacing w:val="-7"/>
          <w:sz w:val="28"/>
          <w:szCs w:val="28"/>
          <w:lang w:val="uk-UA"/>
        </w:rPr>
        <w:t>а</w:t>
      </w:r>
      <w:r w:rsidRPr="009B0856">
        <w:rPr>
          <w:spacing w:val="-7"/>
          <w:sz w:val="28"/>
          <w:szCs w:val="28"/>
          <w:lang w:val="uk-UA"/>
        </w:rPr>
        <w:t xml:space="preserve"> літератури (</w:t>
      </w:r>
      <w:r w:rsidR="009B0856" w:rsidRPr="009B0856">
        <w:rPr>
          <w:spacing w:val="-7"/>
          <w:sz w:val="28"/>
          <w:szCs w:val="28"/>
        </w:rPr>
        <w:t>43</w:t>
      </w:r>
      <w:r w:rsidRPr="009B0856">
        <w:rPr>
          <w:spacing w:val="-7"/>
          <w:sz w:val="28"/>
          <w:szCs w:val="28"/>
          <w:lang w:val="uk-UA"/>
        </w:rPr>
        <w:t xml:space="preserve"> кирилицею та </w:t>
      </w:r>
      <w:r w:rsidR="009B0856" w:rsidRPr="009B0856">
        <w:rPr>
          <w:spacing w:val="-7"/>
          <w:sz w:val="28"/>
          <w:szCs w:val="28"/>
        </w:rPr>
        <w:t>16</w:t>
      </w:r>
      <w:r w:rsidRPr="009B0856">
        <w:rPr>
          <w:spacing w:val="-7"/>
          <w:sz w:val="28"/>
          <w:szCs w:val="28"/>
          <w:lang w:val="uk-UA"/>
        </w:rPr>
        <w:t xml:space="preserve"> латиницею).</w:t>
      </w:r>
    </w:p>
    <w:p w14:paraId="43ACB43A" w14:textId="77777777" w:rsidR="009B202C" w:rsidRPr="009B0856" w:rsidRDefault="009B202C" w:rsidP="009B202C">
      <w:pPr>
        <w:spacing w:line="360" w:lineRule="auto"/>
        <w:jc w:val="both"/>
        <w:rPr>
          <w:bCs/>
          <w:spacing w:val="-7"/>
          <w:sz w:val="16"/>
          <w:szCs w:val="16"/>
          <w:lang w:val="uk-UA"/>
        </w:rPr>
      </w:pPr>
    </w:p>
    <w:p w14:paraId="538AE731" w14:textId="5AAB4FEE" w:rsidR="009B202C" w:rsidRPr="009B0856" w:rsidRDefault="009B202C" w:rsidP="009B202C">
      <w:pPr>
        <w:spacing w:line="360" w:lineRule="auto"/>
        <w:jc w:val="both"/>
        <w:rPr>
          <w:i/>
          <w:iCs/>
          <w:sz w:val="28"/>
          <w:szCs w:val="28"/>
          <w:lang w:val="uk-UA"/>
        </w:rPr>
      </w:pPr>
      <w:r w:rsidRPr="009B0856">
        <w:rPr>
          <w:b/>
          <w:spacing w:val="-7"/>
          <w:sz w:val="28"/>
          <w:szCs w:val="28"/>
          <w:lang w:val="uk-UA"/>
        </w:rPr>
        <w:t>Ключові слова:</w:t>
      </w:r>
      <w:r w:rsidRPr="009B0856">
        <w:rPr>
          <w:spacing w:val="-7"/>
          <w:sz w:val="28"/>
          <w:szCs w:val="28"/>
          <w:lang w:val="uk-UA"/>
        </w:rPr>
        <w:t xml:space="preserve"> </w:t>
      </w:r>
      <w:r w:rsidRPr="009B0856">
        <w:rPr>
          <w:i/>
          <w:iCs/>
          <w:spacing w:val="-7"/>
          <w:sz w:val="28"/>
          <w:szCs w:val="28"/>
          <w:lang w:val="uk-UA"/>
        </w:rPr>
        <w:t xml:space="preserve">еритроцити, </w:t>
      </w:r>
      <w:r w:rsidR="00F626DD" w:rsidRPr="009B0856">
        <w:rPr>
          <w:i/>
          <w:iCs/>
          <w:sz w:val="28"/>
          <w:szCs w:val="28"/>
          <w:lang w:val="uk-UA"/>
        </w:rPr>
        <w:t xml:space="preserve">патології </w:t>
      </w:r>
      <w:r w:rsidR="004314C1" w:rsidRPr="009B0856">
        <w:rPr>
          <w:i/>
          <w:iCs/>
          <w:sz w:val="28"/>
          <w:szCs w:val="28"/>
          <w:lang w:val="uk-UA"/>
        </w:rPr>
        <w:t>клітин</w:t>
      </w:r>
      <w:r w:rsidR="00F626DD" w:rsidRPr="009B0856">
        <w:rPr>
          <w:i/>
          <w:iCs/>
          <w:sz w:val="28"/>
          <w:szCs w:val="28"/>
          <w:lang w:val="uk-UA"/>
        </w:rPr>
        <w:t>, бичо</w:t>
      </w:r>
      <w:r w:rsidR="004314C1" w:rsidRPr="009B0856">
        <w:rPr>
          <w:i/>
          <w:iCs/>
          <w:sz w:val="28"/>
          <w:szCs w:val="28"/>
          <w:lang w:val="uk-UA"/>
        </w:rPr>
        <w:t>к-зеленчак</w:t>
      </w:r>
      <w:r w:rsidR="00D803AE" w:rsidRPr="009B0856">
        <w:rPr>
          <w:i/>
          <w:iCs/>
          <w:sz w:val="28"/>
          <w:szCs w:val="28"/>
          <w:lang w:val="uk-UA"/>
        </w:rPr>
        <w:t>.</w:t>
      </w:r>
    </w:p>
    <w:p w14:paraId="12D41FA4" w14:textId="77777777" w:rsidR="009B202C" w:rsidRPr="009B0856" w:rsidRDefault="009B202C" w:rsidP="009B202C">
      <w:pPr>
        <w:spacing w:line="360" w:lineRule="auto"/>
        <w:ind w:firstLine="851"/>
        <w:jc w:val="both"/>
        <w:rPr>
          <w:sz w:val="16"/>
          <w:szCs w:val="16"/>
          <w:lang w:val="uk-UA"/>
        </w:rPr>
      </w:pPr>
    </w:p>
    <w:p w14:paraId="6ECE8C13" w14:textId="77777777" w:rsidR="009B202C" w:rsidRPr="009B0856" w:rsidRDefault="009B202C" w:rsidP="009B202C">
      <w:pPr>
        <w:spacing w:line="360" w:lineRule="auto"/>
        <w:ind w:firstLine="851"/>
        <w:jc w:val="both"/>
        <w:rPr>
          <w:sz w:val="16"/>
          <w:szCs w:val="16"/>
          <w:lang w:val="uk-UA"/>
        </w:rPr>
      </w:pPr>
    </w:p>
    <w:p w14:paraId="71E90474" w14:textId="3AF2A6D6" w:rsidR="004E2DD8" w:rsidRPr="009B0856" w:rsidRDefault="009B202C" w:rsidP="00E60CCF">
      <w:pPr>
        <w:spacing w:line="360" w:lineRule="auto"/>
        <w:ind w:firstLine="851"/>
        <w:jc w:val="both"/>
        <w:rPr>
          <w:sz w:val="28"/>
          <w:szCs w:val="28"/>
          <w:lang w:val="uk-UA"/>
        </w:rPr>
      </w:pPr>
      <w:r w:rsidRPr="009B0856">
        <w:rPr>
          <w:sz w:val="28"/>
          <w:szCs w:val="28"/>
          <w:lang w:val="en-US"/>
        </w:rPr>
        <w:t xml:space="preserve">The integrated of the morphological </w:t>
      </w:r>
      <w:r w:rsidR="00FD2B53" w:rsidRPr="009B0856">
        <w:rPr>
          <w:sz w:val="28"/>
          <w:szCs w:val="28"/>
          <w:lang w:val="en-US"/>
        </w:rPr>
        <w:t xml:space="preserve">and morphometric </w:t>
      </w:r>
      <w:r w:rsidRPr="009B0856">
        <w:rPr>
          <w:sz w:val="28"/>
          <w:szCs w:val="28"/>
          <w:lang w:val="en-US"/>
        </w:rPr>
        <w:t>parameters</w:t>
      </w:r>
      <w:r w:rsidR="00136CB8" w:rsidRPr="009B0856">
        <w:rPr>
          <w:sz w:val="28"/>
          <w:szCs w:val="28"/>
          <w:lang w:val="en-US"/>
        </w:rPr>
        <w:t xml:space="preserve"> of</w:t>
      </w:r>
      <w:r w:rsidRPr="009B0856">
        <w:rPr>
          <w:sz w:val="28"/>
          <w:szCs w:val="28"/>
          <w:lang w:val="en-US"/>
        </w:rPr>
        <w:t xml:space="preserve"> the erythrocytes of </w:t>
      </w:r>
      <w:r w:rsidR="004F6057" w:rsidRPr="009B0856">
        <w:rPr>
          <w:sz w:val="28"/>
          <w:szCs w:val="28"/>
          <w:lang w:val="en-US"/>
        </w:rPr>
        <w:t>grass goby</w:t>
      </w:r>
      <w:r w:rsidRPr="009B0856">
        <w:rPr>
          <w:sz w:val="28"/>
          <w:szCs w:val="28"/>
          <w:lang w:val="en-US"/>
        </w:rPr>
        <w:t xml:space="preserve">. In the analysis of the linear sizes of </w:t>
      </w:r>
      <w:r w:rsidR="00FC1011" w:rsidRPr="009B0856">
        <w:rPr>
          <w:sz w:val="28"/>
          <w:szCs w:val="28"/>
          <w:lang w:val="en-US"/>
        </w:rPr>
        <w:t xml:space="preserve">fish in males of round goby larger longitudinal and transverse dimensions and volumes were found compared to females. Both normal cells and </w:t>
      </w:r>
      <w:r w:rsidR="004F6057" w:rsidRPr="009B0856">
        <w:rPr>
          <w:sz w:val="28"/>
          <w:szCs w:val="28"/>
          <w:lang w:val="en-US"/>
        </w:rPr>
        <w:t xml:space="preserve">erythrocytes with pathologies of the nucleus or the cell itself </w:t>
      </w:r>
      <w:r w:rsidR="00FC1011" w:rsidRPr="009B0856">
        <w:rPr>
          <w:sz w:val="28"/>
          <w:szCs w:val="28"/>
          <w:lang w:val="en-US"/>
        </w:rPr>
        <w:t xml:space="preserve">were found on all blood smears. </w:t>
      </w:r>
      <w:r w:rsidR="004E2DD8" w:rsidRPr="009B0856">
        <w:rPr>
          <w:sz w:val="28"/>
          <w:szCs w:val="28"/>
          <w:lang w:val="en-US"/>
        </w:rPr>
        <w:t>It is established that the</w:t>
      </w:r>
      <w:r w:rsidR="004E2DD8" w:rsidRPr="009B0856">
        <w:rPr>
          <w:sz w:val="28"/>
          <w:szCs w:val="28"/>
          <w:lang w:val="uk-UA"/>
        </w:rPr>
        <w:t xml:space="preserve"> </w:t>
      </w:r>
      <w:r w:rsidR="004E2DD8" w:rsidRPr="009B0856">
        <w:rPr>
          <w:sz w:val="28"/>
          <w:szCs w:val="28"/>
          <w:lang w:val="en-US"/>
        </w:rPr>
        <w:t>grass goby</w:t>
      </w:r>
      <w:r w:rsidR="004E2DD8" w:rsidRPr="009B0856">
        <w:rPr>
          <w:sz w:val="28"/>
          <w:szCs w:val="28"/>
          <w:lang w:val="uk-UA"/>
        </w:rPr>
        <w:t xml:space="preserve"> </w:t>
      </w:r>
      <w:r w:rsidR="004E2DD8" w:rsidRPr="009B0856">
        <w:rPr>
          <w:sz w:val="28"/>
          <w:szCs w:val="28"/>
          <w:lang w:val="en-US"/>
        </w:rPr>
        <w:t>from two regions of the Odesa Bay is characterized by different quantitative and qualitative pathological changes in the blood pattern</w:t>
      </w:r>
      <w:r w:rsidR="004E2DD8" w:rsidRPr="009B0856">
        <w:rPr>
          <w:sz w:val="28"/>
          <w:szCs w:val="28"/>
          <w:lang w:val="uk-UA"/>
        </w:rPr>
        <w:t>.</w:t>
      </w:r>
    </w:p>
    <w:p w14:paraId="39CA72FD" w14:textId="72E01559" w:rsidR="009B202C" w:rsidRPr="009B0856" w:rsidRDefault="009B202C" w:rsidP="00AC659D">
      <w:pPr>
        <w:spacing w:line="360" w:lineRule="auto"/>
        <w:ind w:firstLine="851"/>
        <w:jc w:val="both"/>
        <w:rPr>
          <w:spacing w:val="-8"/>
          <w:sz w:val="28"/>
          <w:szCs w:val="28"/>
          <w:lang w:val="en-US"/>
        </w:rPr>
      </w:pPr>
      <w:r w:rsidRPr="009B0856">
        <w:rPr>
          <w:spacing w:val="-8"/>
          <w:sz w:val="28"/>
          <w:szCs w:val="28"/>
          <w:lang w:val="en-US"/>
        </w:rPr>
        <w:t xml:space="preserve">Diploma thesis is expounded on </w:t>
      </w:r>
      <w:r w:rsidR="00710D96" w:rsidRPr="009B0856">
        <w:rPr>
          <w:spacing w:val="-8"/>
          <w:sz w:val="28"/>
          <w:szCs w:val="28"/>
          <w:lang w:val="uk-UA"/>
        </w:rPr>
        <w:t>4</w:t>
      </w:r>
      <w:r w:rsidR="009B0856" w:rsidRPr="009B0856">
        <w:rPr>
          <w:spacing w:val="-8"/>
          <w:sz w:val="28"/>
          <w:szCs w:val="28"/>
          <w:lang w:val="uk-UA"/>
        </w:rPr>
        <w:t>8</w:t>
      </w:r>
      <w:r w:rsidRPr="009B0856">
        <w:rPr>
          <w:spacing w:val="-8"/>
          <w:sz w:val="28"/>
          <w:szCs w:val="28"/>
          <w:lang w:val="en-US"/>
        </w:rPr>
        <w:t xml:space="preserve"> pages, it contains </w:t>
      </w:r>
      <w:r w:rsidR="009B0856" w:rsidRPr="009B0856">
        <w:rPr>
          <w:spacing w:val="-8"/>
          <w:sz w:val="28"/>
          <w:szCs w:val="28"/>
          <w:lang w:val="uk-UA"/>
        </w:rPr>
        <w:t>3</w:t>
      </w:r>
      <w:r w:rsidRPr="009B0856">
        <w:rPr>
          <w:spacing w:val="-8"/>
          <w:sz w:val="28"/>
          <w:szCs w:val="28"/>
          <w:lang w:val="en-US"/>
        </w:rPr>
        <w:t xml:space="preserve"> tables and </w:t>
      </w:r>
      <w:r w:rsidR="009B0856" w:rsidRPr="009B0856">
        <w:rPr>
          <w:spacing w:val="-8"/>
          <w:sz w:val="28"/>
          <w:szCs w:val="28"/>
          <w:lang w:val="uk-UA"/>
        </w:rPr>
        <w:t>6</w:t>
      </w:r>
      <w:r w:rsidRPr="009B0856">
        <w:rPr>
          <w:spacing w:val="-8"/>
          <w:sz w:val="28"/>
          <w:szCs w:val="28"/>
          <w:lang w:val="en-US"/>
        </w:rPr>
        <w:t xml:space="preserve"> figures. It provides links to </w:t>
      </w:r>
      <w:r w:rsidR="009B0856" w:rsidRPr="009B0856">
        <w:rPr>
          <w:spacing w:val="-8"/>
          <w:sz w:val="28"/>
          <w:szCs w:val="28"/>
          <w:lang w:val="uk-UA"/>
        </w:rPr>
        <w:t>59</w:t>
      </w:r>
      <w:r w:rsidRPr="009B0856">
        <w:rPr>
          <w:spacing w:val="-8"/>
          <w:sz w:val="28"/>
          <w:szCs w:val="28"/>
          <w:lang w:val="en-US"/>
        </w:rPr>
        <w:t xml:space="preserve"> references (</w:t>
      </w:r>
      <w:r w:rsidR="009B0856" w:rsidRPr="009B0856">
        <w:rPr>
          <w:spacing w:val="-8"/>
          <w:sz w:val="28"/>
          <w:szCs w:val="28"/>
          <w:lang w:val="uk-UA"/>
        </w:rPr>
        <w:t>43</w:t>
      </w:r>
      <w:r w:rsidRPr="009B0856">
        <w:rPr>
          <w:spacing w:val="-8"/>
          <w:sz w:val="28"/>
          <w:szCs w:val="28"/>
          <w:lang w:val="en-US"/>
        </w:rPr>
        <w:t xml:space="preserve"> cyrillic and </w:t>
      </w:r>
      <w:r w:rsidR="009B0856" w:rsidRPr="009B0856">
        <w:rPr>
          <w:spacing w:val="-8"/>
          <w:sz w:val="28"/>
          <w:szCs w:val="28"/>
          <w:lang w:val="uk-UA"/>
        </w:rPr>
        <w:t>16</w:t>
      </w:r>
      <w:r w:rsidRPr="009B0856">
        <w:rPr>
          <w:spacing w:val="-8"/>
          <w:sz w:val="28"/>
          <w:szCs w:val="28"/>
          <w:lang w:val="en-US"/>
        </w:rPr>
        <w:t xml:space="preserve"> latinic).</w:t>
      </w:r>
    </w:p>
    <w:p w14:paraId="26AA3339" w14:textId="77777777" w:rsidR="009B202C" w:rsidRPr="004314C1" w:rsidRDefault="009B202C" w:rsidP="009B202C">
      <w:pPr>
        <w:spacing w:line="360" w:lineRule="auto"/>
        <w:ind w:firstLine="851"/>
        <w:jc w:val="both"/>
        <w:rPr>
          <w:sz w:val="16"/>
          <w:szCs w:val="16"/>
          <w:lang w:val="en-US"/>
        </w:rPr>
      </w:pPr>
    </w:p>
    <w:p w14:paraId="6A7BC6FB" w14:textId="54B15968" w:rsidR="00EB2EA4" w:rsidRPr="004314C1" w:rsidRDefault="009B202C" w:rsidP="009B202C">
      <w:pPr>
        <w:spacing w:after="200" w:line="276" w:lineRule="auto"/>
        <w:rPr>
          <w:sz w:val="28"/>
          <w:szCs w:val="28"/>
          <w:lang w:val="en-US"/>
        </w:rPr>
      </w:pPr>
      <w:r w:rsidRPr="004314C1">
        <w:rPr>
          <w:b/>
          <w:bCs/>
          <w:sz w:val="28"/>
          <w:szCs w:val="28"/>
          <w:lang w:val="en-US"/>
        </w:rPr>
        <w:t>Key words:</w:t>
      </w:r>
      <w:r w:rsidRPr="004314C1">
        <w:rPr>
          <w:sz w:val="28"/>
          <w:szCs w:val="28"/>
          <w:lang w:val="en-US"/>
        </w:rPr>
        <w:t xml:space="preserve"> </w:t>
      </w:r>
      <w:r w:rsidRPr="004314C1">
        <w:rPr>
          <w:i/>
          <w:iCs/>
          <w:sz w:val="28"/>
          <w:szCs w:val="28"/>
          <w:lang w:val="en-US"/>
        </w:rPr>
        <w:t xml:space="preserve">erythrocytes, </w:t>
      </w:r>
      <w:r w:rsidR="00F626DD" w:rsidRPr="004314C1">
        <w:rPr>
          <w:i/>
          <w:sz w:val="28"/>
          <w:szCs w:val="28"/>
          <w:lang w:val="en-US"/>
        </w:rPr>
        <w:t xml:space="preserve">pathology of </w:t>
      </w:r>
      <w:r w:rsidR="004314C1" w:rsidRPr="004314C1">
        <w:rPr>
          <w:i/>
          <w:sz w:val="28"/>
          <w:szCs w:val="28"/>
          <w:lang w:val="en-US"/>
        </w:rPr>
        <w:t>cells</w:t>
      </w:r>
      <w:r w:rsidRPr="004314C1">
        <w:rPr>
          <w:sz w:val="28"/>
          <w:szCs w:val="28"/>
          <w:lang w:val="uk-UA"/>
        </w:rPr>
        <w:t>,</w:t>
      </w:r>
      <w:r w:rsidRPr="004314C1">
        <w:rPr>
          <w:i/>
          <w:iCs/>
          <w:sz w:val="28"/>
          <w:szCs w:val="28"/>
          <w:lang w:val="en-US"/>
        </w:rPr>
        <w:t xml:space="preserve"> </w:t>
      </w:r>
      <w:r w:rsidR="004314C1" w:rsidRPr="004314C1">
        <w:rPr>
          <w:i/>
          <w:iCs/>
          <w:sz w:val="28"/>
          <w:szCs w:val="28"/>
          <w:lang w:val="en-US"/>
        </w:rPr>
        <w:t>grass</w:t>
      </w:r>
      <w:r w:rsidR="006C3572" w:rsidRPr="004314C1">
        <w:rPr>
          <w:i/>
          <w:iCs/>
          <w:sz w:val="28"/>
          <w:szCs w:val="28"/>
          <w:lang w:val="en-US"/>
        </w:rPr>
        <w:t xml:space="preserve"> goby</w:t>
      </w:r>
      <w:r w:rsidR="00D803AE" w:rsidRPr="004314C1">
        <w:rPr>
          <w:i/>
          <w:iCs/>
          <w:sz w:val="28"/>
          <w:szCs w:val="28"/>
          <w:lang w:val="en-US"/>
        </w:rPr>
        <w:t>.</w:t>
      </w:r>
    </w:p>
    <w:p w14:paraId="298D6AA5" w14:textId="77777777" w:rsidR="0003654E" w:rsidRPr="004F6057" w:rsidRDefault="00EB2EA4" w:rsidP="002D6CF9">
      <w:pPr>
        <w:spacing w:after="200" w:line="276" w:lineRule="auto"/>
        <w:jc w:val="center"/>
        <w:rPr>
          <w:b/>
          <w:bCs/>
          <w:sz w:val="28"/>
          <w:szCs w:val="28"/>
          <w:lang w:val="uk-UA"/>
        </w:rPr>
      </w:pPr>
      <w:r w:rsidRPr="00F933A2">
        <w:rPr>
          <w:b/>
          <w:bCs/>
          <w:sz w:val="28"/>
          <w:szCs w:val="28"/>
          <w:highlight w:val="yellow"/>
          <w:lang w:val="uk-UA"/>
        </w:rPr>
        <w:br w:type="page"/>
      </w:r>
      <w:r w:rsidR="0003654E" w:rsidRPr="004F6057">
        <w:rPr>
          <w:b/>
          <w:bCs/>
          <w:sz w:val="28"/>
          <w:szCs w:val="28"/>
          <w:lang w:val="uk-UA"/>
        </w:rPr>
        <w:lastRenderedPageBreak/>
        <w:t>ЗМІСТ</w:t>
      </w:r>
    </w:p>
    <w:p w14:paraId="3140FF27" w14:textId="77777777" w:rsidR="0003654E" w:rsidRPr="004F6057" w:rsidRDefault="0003654E" w:rsidP="00111DA3">
      <w:pPr>
        <w:spacing w:after="120" w:line="312" w:lineRule="auto"/>
        <w:ind w:right="142" w:firstLine="567"/>
        <w:jc w:val="center"/>
        <w:rPr>
          <w:sz w:val="28"/>
          <w:szCs w:val="28"/>
          <w:lang w:val="uk-UA"/>
        </w:rPr>
      </w:pPr>
    </w:p>
    <w:p w14:paraId="25895263" w14:textId="77777777" w:rsidR="0003654E" w:rsidRPr="004F6057" w:rsidRDefault="0003654E" w:rsidP="00A10028">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ВСТУП</w:t>
      </w:r>
      <w:r w:rsidRPr="004F6057">
        <w:rPr>
          <w:rFonts w:ascii="Times New Roman" w:hAnsi="Times New Roman"/>
          <w:sz w:val="28"/>
          <w:szCs w:val="28"/>
          <w:lang w:val="uk-UA"/>
        </w:rPr>
        <w:tab/>
      </w:r>
      <w:r w:rsidR="00AE4C31" w:rsidRPr="004F6057">
        <w:rPr>
          <w:rFonts w:ascii="Times New Roman" w:hAnsi="Times New Roman"/>
          <w:sz w:val="28"/>
          <w:szCs w:val="28"/>
          <w:lang w:val="uk-UA"/>
        </w:rPr>
        <w:t>4</w:t>
      </w:r>
    </w:p>
    <w:p w14:paraId="202A63ED" w14:textId="77777777" w:rsidR="0003654E" w:rsidRPr="004F6057" w:rsidRDefault="0003654E" w:rsidP="00A10028">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1. ОГЛЯД ЛІТЕРАТУРИ</w:t>
      </w:r>
      <w:r w:rsidRPr="004F6057">
        <w:rPr>
          <w:rFonts w:ascii="Times New Roman" w:hAnsi="Times New Roman"/>
          <w:sz w:val="28"/>
          <w:szCs w:val="28"/>
          <w:lang w:val="uk-UA"/>
        </w:rPr>
        <w:tab/>
      </w:r>
      <w:r w:rsidR="00AE4C31" w:rsidRPr="004F6057">
        <w:rPr>
          <w:rFonts w:ascii="Times New Roman" w:hAnsi="Times New Roman"/>
          <w:sz w:val="28"/>
          <w:szCs w:val="28"/>
          <w:lang w:val="uk-UA"/>
        </w:rPr>
        <w:t>6</w:t>
      </w:r>
    </w:p>
    <w:p w14:paraId="15484B46" w14:textId="2525B141" w:rsidR="00846C4E" w:rsidRPr="004F6057" w:rsidRDefault="00846C4E"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1.</w:t>
      </w:r>
      <w:r w:rsidR="006B4D4A" w:rsidRPr="004F6057">
        <w:rPr>
          <w:rFonts w:ascii="Times New Roman" w:hAnsi="Times New Roman"/>
          <w:sz w:val="28"/>
          <w:szCs w:val="28"/>
          <w:lang w:val="uk-UA"/>
        </w:rPr>
        <w:t>1</w:t>
      </w:r>
      <w:r w:rsidRPr="004F6057">
        <w:rPr>
          <w:rFonts w:ascii="Times New Roman" w:hAnsi="Times New Roman"/>
          <w:sz w:val="28"/>
          <w:szCs w:val="28"/>
          <w:lang w:val="uk-UA"/>
        </w:rPr>
        <w:t xml:space="preserve">. </w:t>
      </w:r>
      <w:r w:rsidR="008424A2" w:rsidRPr="004F6057">
        <w:rPr>
          <w:rFonts w:ascii="Times New Roman" w:hAnsi="Times New Roman"/>
          <w:sz w:val="28"/>
          <w:szCs w:val="28"/>
          <w:lang w:val="uk-UA"/>
        </w:rPr>
        <w:t xml:space="preserve">Загальна характеристика системи крові </w:t>
      </w:r>
      <w:r w:rsidR="00DC5493" w:rsidRPr="004F6057">
        <w:rPr>
          <w:rFonts w:ascii="Times New Roman" w:hAnsi="Times New Roman"/>
          <w:sz w:val="28"/>
          <w:szCs w:val="28"/>
          <w:lang w:val="uk-UA"/>
        </w:rPr>
        <w:t>та кровотворення</w:t>
      </w:r>
      <w:r w:rsidR="008424A2" w:rsidRPr="004F6057">
        <w:rPr>
          <w:rFonts w:ascii="Times New Roman" w:hAnsi="Times New Roman"/>
          <w:sz w:val="28"/>
          <w:szCs w:val="28"/>
          <w:lang w:val="uk-UA"/>
        </w:rPr>
        <w:t xml:space="preserve"> риб </w:t>
      </w:r>
      <w:r w:rsidRPr="004F6057">
        <w:rPr>
          <w:rFonts w:ascii="Times New Roman" w:hAnsi="Times New Roman"/>
          <w:sz w:val="28"/>
          <w:szCs w:val="28"/>
          <w:lang w:val="uk-UA"/>
        </w:rPr>
        <w:tab/>
      </w:r>
      <w:r w:rsidR="006B4D4A" w:rsidRPr="004F6057">
        <w:rPr>
          <w:rFonts w:ascii="Times New Roman" w:hAnsi="Times New Roman"/>
          <w:sz w:val="28"/>
          <w:szCs w:val="28"/>
          <w:lang w:val="uk-UA"/>
        </w:rPr>
        <w:t>6</w:t>
      </w:r>
    </w:p>
    <w:p w14:paraId="117C7D8C" w14:textId="7D97BEA8" w:rsidR="00846C4E" w:rsidRPr="004F6057" w:rsidRDefault="00846C4E"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1.</w:t>
      </w:r>
      <w:r w:rsidR="006B4D4A" w:rsidRPr="004F6057">
        <w:rPr>
          <w:rFonts w:ascii="Times New Roman" w:hAnsi="Times New Roman"/>
          <w:sz w:val="28"/>
          <w:szCs w:val="28"/>
          <w:lang w:val="uk-UA"/>
        </w:rPr>
        <w:t>2</w:t>
      </w:r>
      <w:r w:rsidRPr="004F6057">
        <w:rPr>
          <w:rFonts w:ascii="Times New Roman" w:hAnsi="Times New Roman"/>
          <w:sz w:val="28"/>
          <w:szCs w:val="28"/>
          <w:lang w:val="uk-UA"/>
        </w:rPr>
        <w:t xml:space="preserve">. </w:t>
      </w:r>
      <w:r w:rsidR="00DC5493" w:rsidRPr="004F6057">
        <w:rPr>
          <w:rFonts w:ascii="Times New Roman" w:hAnsi="Times New Roman"/>
          <w:sz w:val="28"/>
          <w:szCs w:val="28"/>
          <w:lang w:val="uk-UA"/>
        </w:rPr>
        <w:t>Вплив чинників середовища на показники крові риб</w:t>
      </w:r>
      <w:r w:rsidRPr="004F6057">
        <w:rPr>
          <w:rFonts w:ascii="Times New Roman" w:hAnsi="Times New Roman"/>
          <w:sz w:val="28"/>
          <w:szCs w:val="28"/>
          <w:lang w:val="uk-UA"/>
        </w:rPr>
        <w:tab/>
      </w:r>
      <w:r w:rsidR="009747BA" w:rsidRPr="004F6057">
        <w:rPr>
          <w:rFonts w:ascii="Times New Roman" w:hAnsi="Times New Roman"/>
          <w:sz w:val="28"/>
          <w:szCs w:val="28"/>
          <w:lang w:val="uk-UA"/>
        </w:rPr>
        <w:t>1</w:t>
      </w:r>
      <w:r w:rsidR="00D02883" w:rsidRPr="004F6057">
        <w:rPr>
          <w:rFonts w:ascii="Times New Roman" w:hAnsi="Times New Roman"/>
          <w:sz w:val="28"/>
          <w:szCs w:val="28"/>
          <w:lang w:val="uk-UA"/>
        </w:rPr>
        <w:t>1</w:t>
      </w:r>
    </w:p>
    <w:p w14:paraId="6FE9116A" w14:textId="75502D6D" w:rsidR="00846C4E" w:rsidRPr="004F6057" w:rsidRDefault="00846C4E"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1.</w:t>
      </w:r>
      <w:r w:rsidR="006B4D4A" w:rsidRPr="004F6057">
        <w:rPr>
          <w:rFonts w:ascii="Times New Roman" w:hAnsi="Times New Roman"/>
          <w:sz w:val="28"/>
          <w:szCs w:val="28"/>
          <w:lang w:val="uk-UA"/>
        </w:rPr>
        <w:t>3</w:t>
      </w:r>
      <w:r w:rsidRPr="004F6057">
        <w:rPr>
          <w:rFonts w:ascii="Times New Roman" w:hAnsi="Times New Roman"/>
          <w:sz w:val="28"/>
          <w:szCs w:val="28"/>
          <w:lang w:val="uk-UA"/>
        </w:rPr>
        <w:t xml:space="preserve">. </w:t>
      </w:r>
      <w:r w:rsidR="00621A98" w:rsidRPr="004F6057">
        <w:rPr>
          <w:rFonts w:ascii="Times New Roman" w:hAnsi="Times New Roman"/>
          <w:sz w:val="28"/>
          <w:szCs w:val="28"/>
          <w:lang w:val="uk-UA"/>
        </w:rPr>
        <w:t xml:space="preserve">Особливості </w:t>
      </w:r>
      <w:r w:rsidR="00D02883" w:rsidRPr="004F6057">
        <w:rPr>
          <w:rFonts w:ascii="Times New Roman" w:hAnsi="Times New Roman"/>
          <w:sz w:val="28"/>
          <w:szCs w:val="28"/>
          <w:lang w:val="uk-UA"/>
        </w:rPr>
        <w:t>патологічних змін крові риб</w:t>
      </w:r>
      <w:r w:rsidRPr="004F6057">
        <w:rPr>
          <w:rFonts w:ascii="Times New Roman" w:hAnsi="Times New Roman"/>
          <w:sz w:val="28"/>
          <w:szCs w:val="28"/>
          <w:lang w:val="uk-UA"/>
        </w:rPr>
        <w:tab/>
      </w:r>
      <w:r w:rsidR="009747BA" w:rsidRPr="004F6057">
        <w:rPr>
          <w:rFonts w:ascii="Times New Roman" w:hAnsi="Times New Roman"/>
          <w:sz w:val="28"/>
          <w:szCs w:val="28"/>
          <w:lang w:val="uk-UA"/>
        </w:rPr>
        <w:t>1</w:t>
      </w:r>
      <w:r w:rsidR="00D02883" w:rsidRPr="004F6057">
        <w:rPr>
          <w:rFonts w:ascii="Times New Roman" w:hAnsi="Times New Roman"/>
          <w:sz w:val="28"/>
          <w:szCs w:val="28"/>
          <w:lang w:val="uk-UA"/>
        </w:rPr>
        <w:t>5</w:t>
      </w:r>
    </w:p>
    <w:p w14:paraId="5B4DFA21" w14:textId="2876C896" w:rsidR="002B0CE5" w:rsidRPr="004F6057" w:rsidRDefault="002B0CE5"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1.</w:t>
      </w:r>
      <w:r w:rsidR="006B4D4A" w:rsidRPr="004F6057">
        <w:rPr>
          <w:rFonts w:ascii="Times New Roman" w:hAnsi="Times New Roman"/>
          <w:sz w:val="28"/>
          <w:szCs w:val="28"/>
          <w:lang w:val="uk-UA"/>
        </w:rPr>
        <w:t>4</w:t>
      </w:r>
      <w:r w:rsidRPr="004F6057">
        <w:rPr>
          <w:rFonts w:ascii="Times New Roman" w:hAnsi="Times New Roman"/>
          <w:sz w:val="28"/>
          <w:szCs w:val="28"/>
          <w:lang w:val="uk-UA"/>
        </w:rPr>
        <w:t xml:space="preserve">. </w:t>
      </w:r>
      <w:r w:rsidR="00D02883" w:rsidRPr="004F6057">
        <w:rPr>
          <w:rFonts w:ascii="Times New Roman" w:hAnsi="Times New Roman"/>
          <w:bCs/>
          <w:sz w:val="28"/>
          <w:szCs w:val="28"/>
          <w:lang w:val="uk-UA"/>
        </w:rPr>
        <w:t>Біолого-екологічна характеристика бичка-зеленчака</w:t>
      </w:r>
      <w:r w:rsidRPr="004F6057">
        <w:rPr>
          <w:rFonts w:ascii="Times New Roman" w:hAnsi="Times New Roman"/>
          <w:sz w:val="28"/>
          <w:szCs w:val="28"/>
          <w:lang w:val="uk-UA"/>
        </w:rPr>
        <w:tab/>
      </w:r>
      <w:r w:rsidR="00D02883" w:rsidRPr="004F6057">
        <w:rPr>
          <w:rFonts w:ascii="Times New Roman" w:hAnsi="Times New Roman"/>
          <w:sz w:val="28"/>
          <w:szCs w:val="28"/>
          <w:lang w:val="uk-UA"/>
        </w:rPr>
        <w:t>20</w:t>
      </w:r>
    </w:p>
    <w:p w14:paraId="5981B01C" w14:textId="60DCC262" w:rsidR="0003654E" w:rsidRPr="004F6057" w:rsidRDefault="0003654E" w:rsidP="00A10028">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2. МІСЦЕ, МАТЕРІАЛИ І МЕТОДИ ДОСЛІДЖЕННЯ</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6135C0" w:rsidRPr="004F6057">
        <w:rPr>
          <w:rFonts w:ascii="Times New Roman" w:hAnsi="Times New Roman"/>
          <w:sz w:val="28"/>
          <w:szCs w:val="28"/>
          <w:lang w:val="uk-UA"/>
        </w:rPr>
        <w:t>2</w:t>
      </w:r>
      <w:r w:rsidR="00D02883" w:rsidRPr="004F6057">
        <w:rPr>
          <w:rFonts w:ascii="Times New Roman" w:hAnsi="Times New Roman"/>
          <w:sz w:val="28"/>
          <w:szCs w:val="28"/>
          <w:lang w:val="uk-UA"/>
        </w:rPr>
        <w:t>3</w:t>
      </w:r>
    </w:p>
    <w:p w14:paraId="5F4E0021" w14:textId="5175D28D" w:rsidR="006B4D4A" w:rsidRPr="004F6057" w:rsidRDefault="006B4D4A"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2.1. Еколого-географічна характеристика району дослідження</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t>2</w:t>
      </w:r>
      <w:r w:rsidR="00D02883" w:rsidRPr="004F6057">
        <w:rPr>
          <w:rFonts w:ascii="Times New Roman" w:hAnsi="Times New Roman"/>
          <w:sz w:val="28"/>
          <w:szCs w:val="28"/>
          <w:lang w:val="uk-UA"/>
        </w:rPr>
        <w:t>3</w:t>
      </w:r>
    </w:p>
    <w:p w14:paraId="4E67E9A6" w14:textId="1F6F1CEC" w:rsidR="00847701" w:rsidRPr="004F6057" w:rsidRDefault="00847701" w:rsidP="00A10028">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2.2. Матеріал та методи досліджень</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t>2</w:t>
      </w:r>
      <w:r w:rsidR="00D02883" w:rsidRPr="004F6057">
        <w:rPr>
          <w:rFonts w:ascii="Times New Roman" w:hAnsi="Times New Roman"/>
          <w:sz w:val="28"/>
          <w:szCs w:val="28"/>
          <w:lang w:val="uk-UA"/>
        </w:rPr>
        <w:t>3</w:t>
      </w:r>
    </w:p>
    <w:p w14:paraId="037B6238" w14:textId="34A1E56C" w:rsidR="0003654E" w:rsidRPr="004F6057" w:rsidRDefault="00847701" w:rsidP="00A10028">
      <w:pPr>
        <w:pStyle w:val="a7"/>
        <w:tabs>
          <w:tab w:val="right" w:leader="dot" w:pos="9356"/>
        </w:tabs>
        <w:spacing w:line="360" w:lineRule="auto"/>
        <w:ind w:left="1134"/>
        <w:rPr>
          <w:rFonts w:ascii="Times New Roman" w:hAnsi="Times New Roman"/>
          <w:sz w:val="28"/>
          <w:szCs w:val="28"/>
          <w:lang w:val="uk-UA"/>
        </w:rPr>
      </w:pPr>
      <w:r w:rsidRPr="004F6057">
        <w:rPr>
          <w:rFonts w:ascii="Times New Roman" w:hAnsi="Times New Roman"/>
          <w:sz w:val="28"/>
          <w:szCs w:val="28"/>
          <w:lang w:val="uk-UA"/>
        </w:rPr>
        <w:t>2.</w:t>
      </w:r>
      <w:r w:rsidR="0003654E" w:rsidRPr="004F6057">
        <w:rPr>
          <w:rFonts w:ascii="Times New Roman" w:hAnsi="Times New Roman"/>
          <w:sz w:val="28"/>
          <w:szCs w:val="28"/>
          <w:lang w:val="uk-UA"/>
        </w:rPr>
        <w:t>2.1. Взяття крові</w:t>
      </w:r>
      <w:r w:rsidR="003C3C58" w:rsidRPr="004F6057">
        <w:rPr>
          <w:rFonts w:ascii="Times New Roman" w:hAnsi="Times New Roman"/>
          <w:sz w:val="28"/>
          <w:szCs w:val="28"/>
          <w:lang w:val="uk-UA"/>
        </w:rPr>
        <w:t xml:space="preserve"> </w:t>
      </w:r>
      <w:r w:rsidR="00D02883" w:rsidRPr="004F6057">
        <w:rPr>
          <w:rFonts w:ascii="Times New Roman" w:hAnsi="Times New Roman"/>
          <w:sz w:val="28"/>
          <w:szCs w:val="28"/>
          <w:lang w:val="uk-UA"/>
        </w:rPr>
        <w:t>та підготовка препаратів</w:t>
      </w:r>
      <w:r w:rsidR="0003654E" w:rsidRPr="004F6057">
        <w:rPr>
          <w:rFonts w:ascii="Times New Roman" w:hAnsi="Times New Roman"/>
          <w:sz w:val="28"/>
          <w:szCs w:val="28"/>
          <w:lang w:val="uk-UA"/>
        </w:rPr>
        <w:tab/>
      </w:r>
      <w:r w:rsidR="009747BA" w:rsidRPr="004F6057">
        <w:rPr>
          <w:rFonts w:ascii="Times New Roman" w:hAnsi="Times New Roman"/>
          <w:sz w:val="28"/>
          <w:szCs w:val="28"/>
          <w:lang w:val="uk-UA"/>
        </w:rPr>
        <w:t>2</w:t>
      </w:r>
      <w:r w:rsidRPr="004F6057">
        <w:rPr>
          <w:rFonts w:ascii="Times New Roman" w:hAnsi="Times New Roman"/>
          <w:sz w:val="28"/>
          <w:szCs w:val="28"/>
          <w:lang w:val="uk-UA"/>
        </w:rPr>
        <w:t>4</w:t>
      </w:r>
    </w:p>
    <w:p w14:paraId="05D28772" w14:textId="32510C92" w:rsidR="0003654E" w:rsidRPr="004F6057" w:rsidRDefault="0003654E" w:rsidP="00A10028">
      <w:pPr>
        <w:pStyle w:val="a7"/>
        <w:tabs>
          <w:tab w:val="right" w:leader="dot" w:pos="9356"/>
        </w:tabs>
        <w:spacing w:line="360" w:lineRule="auto"/>
        <w:ind w:left="1134"/>
        <w:rPr>
          <w:rFonts w:ascii="Times New Roman" w:hAnsi="Times New Roman"/>
          <w:sz w:val="28"/>
          <w:szCs w:val="28"/>
          <w:lang w:val="uk-UA"/>
        </w:rPr>
      </w:pPr>
      <w:r w:rsidRPr="004F6057">
        <w:rPr>
          <w:rFonts w:ascii="Times New Roman" w:hAnsi="Times New Roman"/>
          <w:sz w:val="28"/>
          <w:szCs w:val="28"/>
          <w:lang w:val="uk-UA"/>
        </w:rPr>
        <w:t>2.</w:t>
      </w:r>
      <w:r w:rsidR="00847701" w:rsidRPr="004F6057">
        <w:rPr>
          <w:rFonts w:ascii="Times New Roman" w:hAnsi="Times New Roman"/>
          <w:sz w:val="28"/>
          <w:szCs w:val="28"/>
          <w:lang w:val="uk-UA"/>
        </w:rPr>
        <w:t>2.</w:t>
      </w:r>
      <w:r w:rsidR="00D02883" w:rsidRPr="004F6057">
        <w:rPr>
          <w:rFonts w:ascii="Times New Roman" w:hAnsi="Times New Roman"/>
          <w:sz w:val="28"/>
          <w:szCs w:val="28"/>
          <w:lang w:val="uk-UA"/>
        </w:rPr>
        <w:t>2</w:t>
      </w:r>
      <w:r w:rsidRPr="004F6057">
        <w:rPr>
          <w:rFonts w:ascii="Times New Roman" w:hAnsi="Times New Roman"/>
          <w:sz w:val="28"/>
          <w:szCs w:val="28"/>
          <w:lang w:val="uk-UA"/>
        </w:rPr>
        <w:t xml:space="preserve">. </w:t>
      </w:r>
      <w:r w:rsidR="00CD57B5" w:rsidRPr="004F6057">
        <w:rPr>
          <w:rFonts w:ascii="Times New Roman" w:hAnsi="Times New Roman"/>
          <w:sz w:val="28"/>
          <w:szCs w:val="28"/>
          <w:lang w:val="uk-UA"/>
        </w:rPr>
        <w:t xml:space="preserve">Визначення лінійних розмірів </w:t>
      </w:r>
      <w:r w:rsidR="00D02883" w:rsidRPr="004F6057">
        <w:rPr>
          <w:rFonts w:ascii="Times New Roman" w:hAnsi="Times New Roman"/>
          <w:sz w:val="28"/>
          <w:szCs w:val="28"/>
          <w:lang w:val="uk-UA"/>
        </w:rPr>
        <w:t>клітин крові</w:t>
      </w:r>
      <w:r w:rsidRPr="004F6057">
        <w:rPr>
          <w:rFonts w:ascii="Times New Roman" w:hAnsi="Times New Roman"/>
          <w:sz w:val="28"/>
          <w:szCs w:val="28"/>
          <w:lang w:val="uk-UA"/>
        </w:rPr>
        <w:tab/>
      </w:r>
      <w:r w:rsidR="006135C0" w:rsidRPr="004F6057">
        <w:rPr>
          <w:rFonts w:ascii="Times New Roman" w:hAnsi="Times New Roman"/>
          <w:sz w:val="28"/>
          <w:szCs w:val="28"/>
          <w:lang w:val="uk-UA"/>
        </w:rPr>
        <w:t>2</w:t>
      </w:r>
      <w:r w:rsidR="00D02883" w:rsidRPr="004F6057">
        <w:rPr>
          <w:rFonts w:ascii="Times New Roman" w:hAnsi="Times New Roman"/>
          <w:sz w:val="28"/>
          <w:szCs w:val="28"/>
          <w:lang w:val="uk-UA"/>
        </w:rPr>
        <w:t>4</w:t>
      </w:r>
    </w:p>
    <w:p w14:paraId="78A2D7A2" w14:textId="20FDD989" w:rsidR="0003654E" w:rsidRPr="004F6057" w:rsidRDefault="0003654E" w:rsidP="00A10028">
      <w:pPr>
        <w:pStyle w:val="a7"/>
        <w:tabs>
          <w:tab w:val="right" w:leader="dot" w:pos="9356"/>
        </w:tabs>
        <w:spacing w:line="360" w:lineRule="auto"/>
        <w:ind w:left="1134"/>
        <w:rPr>
          <w:rFonts w:ascii="Times New Roman" w:hAnsi="Times New Roman"/>
          <w:sz w:val="28"/>
          <w:szCs w:val="28"/>
          <w:lang w:val="uk-UA"/>
        </w:rPr>
      </w:pPr>
      <w:r w:rsidRPr="004F6057">
        <w:rPr>
          <w:rFonts w:ascii="Times New Roman" w:hAnsi="Times New Roman"/>
          <w:sz w:val="28"/>
          <w:szCs w:val="28"/>
          <w:lang w:val="uk-UA"/>
        </w:rPr>
        <w:t>2.</w:t>
      </w:r>
      <w:r w:rsidR="00847701" w:rsidRPr="004F6057">
        <w:rPr>
          <w:rFonts w:ascii="Times New Roman" w:hAnsi="Times New Roman"/>
          <w:sz w:val="28"/>
          <w:szCs w:val="28"/>
          <w:lang w:val="uk-UA"/>
        </w:rPr>
        <w:t>2.</w:t>
      </w:r>
      <w:r w:rsidR="00D02883" w:rsidRPr="004F6057">
        <w:rPr>
          <w:rFonts w:ascii="Times New Roman" w:hAnsi="Times New Roman"/>
          <w:sz w:val="28"/>
          <w:szCs w:val="28"/>
          <w:lang w:val="uk-UA"/>
        </w:rPr>
        <w:t>3</w:t>
      </w:r>
      <w:r w:rsidRPr="004F6057">
        <w:rPr>
          <w:rFonts w:ascii="Times New Roman" w:hAnsi="Times New Roman"/>
          <w:sz w:val="28"/>
          <w:szCs w:val="28"/>
          <w:lang w:val="uk-UA"/>
        </w:rPr>
        <w:t xml:space="preserve">. </w:t>
      </w:r>
      <w:r w:rsidR="009B3827" w:rsidRPr="004F6057">
        <w:rPr>
          <w:rFonts w:ascii="Times New Roman" w:hAnsi="Times New Roman"/>
          <w:sz w:val="28"/>
          <w:szCs w:val="28"/>
          <w:lang w:val="uk-UA"/>
        </w:rPr>
        <w:t xml:space="preserve">Підрахунок </w:t>
      </w:r>
      <w:r w:rsidR="00D02883" w:rsidRPr="004F6057">
        <w:rPr>
          <w:rFonts w:ascii="Times New Roman" w:hAnsi="Times New Roman"/>
          <w:sz w:val="28"/>
          <w:szCs w:val="28"/>
          <w:lang w:val="uk-UA"/>
        </w:rPr>
        <w:t>кількості патологічних змін клітин крові</w:t>
      </w:r>
      <w:r w:rsidRPr="004F6057">
        <w:rPr>
          <w:rFonts w:ascii="Times New Roman" w:hAnsi="Times New Roman"/>
          <w:sz w:val="28"/>
          <w:szCs w:val="28"/>
          <w:lang w:val="uk-UA"/>
        </w:rPr>
        <w:tab/>
      </w:r>
      <w:r w:rsidR="00CB0A8C" w:rsidRPr="004F6057">
        <w:rPr>
          <w:rFonts w:ascii="Times New Roman" w:hAnsi="Times New Roman"/>
          <w:sz w:val="28"/>
          <w:szCs w:val="28"/>
          <w:lang w:val="uk-UA"/>
        </w:rPr>
        <w:t>2</w:t>
      </w:r>
      <w:r w:rsidR="00D02883" w:rsidRPr="004F6057">
        <w:rPr>
          <w:rFonts w:ascii="Times New Roman" w:hAnsi="Times New Roman"/>
          <w:sz w:val="28"/>
          <w:szCs w:val="28"/>
          <w:lang w:val="uk-UA"/>
        </w:rPr>
        <w:t>5</w:t>
      </w:r>
    </w:p>
    <w:p w14:paraId="1A375D09" w14:textId="2471D45E" w:rsidR="0003654E" w:rsidRPr="004F6057" w:rsidRDefault="0003654E" w:rsidP="00337D8C">
      <w:pPr>
        <w:pStyle w:val="a7"/>
        <w:tabs>
          <w:tab w:val="right" w:leader="dot" w:pos="9356"/>
        </w:tabs>
        <w:spacing w:line="360" w:lineRule="auto"/>
        <w:ind w:left="1134"/>
        <w:rPr>
          <w:rFonts w:ascii="Times New Roman" w:hAnsi="Times New Roman"/>
          <w:sz w:val="28"/>
          <w:szCs w:val="28"/>
          <w:lang w:val="uk-UA"/>
        </w:rPr>
      </w:pPr>
      <w:r w:rsidRPr="004F6057">
        <w:rPr>
          <w:rFonts w:ascii="Times New Roman" w:hAnsi="Times New Roman"/>
          <w:sz w:val="28"/>
          <w:szCs w:val="28"/>
          <w:lang w:val="uk-UA"/>
        </w:rPr>
        <w:t>2.</w:t>
      </w:r>
      <w:r w:rsidR="00847701" w:rsidRPr="004F6057">
        <w:rPr>
          <w:rFonts w:ascii="Times New Roman" w:hAnsi="Times New Roman"/>
          <w:sz w:val="28"/>
          <w:szCs w:val="28"/>
          <w:lang w:val="uk-UA"/>
        </w:rPr>
        <w:t>2.</w:t>
      </w:r>
      <w:r w:rsidR="00D02883" w:rsidRPr="004F6057">
        <w:rPr>
          <w:rFonts w:ascii="Times New Roman" w:hAnsi="Times New Roman"/>
          <w:sz w:val="28"/>
          <w:szCs w:val="28"/>
          <w:lang w:val="uk-UA"/>
        </w:rPr>
        <w:t>4</w:t>
      </w:r>
      <w:r w:rsidRPr="004F6057">
        <w:rPr>
          <w:rFonts w:ascii="Times New Roman" w:hAnsi="Times New Roman"/>
          <w:sz w:val="28"/>
          <w:szCs w:val="28"/>
          <w:lang w:val="uk-UA"/>
        </w:rPr>
        <w:t xml:space="preserve">. Статистична обробка </w:t>
      </w:r>
      <w:r w:rsidR="009B3827" w:rsidRPr="004F6057">
        <w:rPr>
          <w:rFonts w:ascii="Times New Roman" w:hAnsi="Times New Roman"/>
          <w:sz w:val="28"/>
          <w:szCs w:val="28"/>
          <w:lang w:val="uk-UA"/>
        </w:rPr>
        <w:t>результатів</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CB0A8C" w:rsidRPr="004F6057">
        <w:rPr>
          <w:rFonts w:ascii="Times New Roman" w:hAnsi="Times New Roman"/>
          <w:sz w:val="28"/>
          <w:szCs w:val="28"/>
          <w:lang w:val="uk-UA"/>
        </w:rPr>
        <w:t>2</w:t>
      </w:r>
      <w:r w:rsidR="00D02883" w:rsidRPr="004F6057">
        <w:rPr>
          <w:rFonts w:ascii="Times New Roman" w:hAnsi="Times New Roman"/>
          <w:sz w:val="28"/>
          <w:szCs w:val="28"/>
          <w:lang w:val="uk-UA"/>
        </w:rPr>
        <w:t>5</w:t>
      </w:r>
    </w:p>
    <w:p w14:paraId="58F8ED6C" w14:textId="46088634" w:rsidR="0003654E" w:rsidRPr="004F6057" w:rsidRDefault="0003654E" w:rsidP="00337D8C">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3. РЕЗУЛЬТАТИ ДОСЛІДЖЕНЬ ТА ЇХ ОБГОВОРЕННЯ</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CB0A8C" w:rsidRPr="004F6057">
        <w:rPr>
          <w:rFonts w:ascii="Times New Roman" w:hAnsi="Times New Roman"/>
          <w:sz w:val="28"/>
          <w:szCs w:val="28"/>
          <w:lang w:val="uk-UA"/>
        </w:rPr>
        <w:t>2</w:t>
      </w:r>
      <w:r w:rsidR="00D02883" w:rsidRPr="004F6057">
        <w:rPr>
          <w:rFonts w:ascii="Times New Roman" w:hAnsi="Times New Roman"/>
          <w:sz w:val="28"/>
          <w:szCs w:val="28"/>
          <w:lang w:val="uk-UA"/>
        </w:rPr>
        <w:t>6</w:t>
      </w:r>
    </w:p>
    <w:p w14:paraId="60B92931" w14:textId="7CA3AC53" w:rsidR="0003654E" w:rsidRPr="004F6057" w:rsidRDefault="0003654E" w:rsidP="00337D8C">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 xml:space="preserve">3.1. </w:t>
      </w:r>
      <w:r w:rsidR="009B3827" w:rsidRPr="004F6057">
        <w:rPr>
          <w:rFonts w:ascii="Times New Roman" w:hAnsi="Times New Roman"/>
          <w:sz w:val="28"/>
          <w:szCs w:val="28"/>
          <w:lang w:val="uk-UA"/>
        </w:rPr>
        <w:t>Морфометричний аналіз клітин крові бичка</w:t>
      </w:r>
      <w:r w:rsidR="00D02883" w:rsidRPr="004F6057">
        <w:rPr>
          <w:rFonts w:ascii="Times New Roman" w:hAnsi="Times New Roman"/>
          <w:sz w:val="28"/>
          <w:szCs w:val="28"/>
          <w:lang w:val="uk-UA"/>
        </w:rPr>
        <w:t>-зеленчака</w:t>
      </w:r>
      <w:r w:rsidRPr="004F6057">
        <w:rPr>
          <w:rFonts w:ascii="Times New Roman" w:hAnsi="Times New Roman"/>
          <w:sz w:val="28"/>
          <w:szCs w:val="28"/>
          <w:lang w:val="uk-UA"/>
        </w:rPr>
        <w:tab/>
      </w:r>
      <w:r w:rsidR="00CB0A8C" w:rsidRPr="004F6057">
        <w:rPr>
          <w:rFonts w:ascii="Times New Roman" w:hAnsi="Times New Roman"/>
          <w:sz w:val="28"/>
          <w:szCs w:val="28"/>
          <w:lang w:val="uk-UA"/>
        </w:rPr>
        <w:t>2</w:t>
      </w:r>
      <w:r w:rsidR="00D02883" w:rsidRPr="004F6057">
        <w:rPr>
          <w:rFonts w:ascii="Times New Roman" w:hAnsi="Times New Roman"/>
          <w:sz w:val="28"/>
          <w:szCs w:val="28"/>
          <w:lang w:val="uk-UA"/>
        </w:rPr>
        <w:t>6</w:t>
      </w:r>
    </w:p>
    <w:p w14:paraId="3A6E184A" w14:textId="565609F8" w:rsidR="0003654E" w:rsidRPr="004F6057" w:rsidRDefault="0003654E" w:rsidP="00337D8C">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3.</w:t>
      </w:r>
      <w:r w:rsidR="00CB0A8C" w:rsidRPr="004F6057">
        <w:rPr>
          <w:rFonts w:ascii="Times New Roman" w:hAnsi="Times New Roman"/>
          <w:sz w:val="28"/>
          <w:szCs w:val="28"/>
          <w:lang w:val="uk-UA"/>
        </w:rPr>
        <w:t>2</w:t>
      </w:r>
      <w:r w:rsidRPr="004F6057">
        <w:rPr>
          <w:rFonts w:ascii="Times New Roman" w:hAnsi="Times New Roman"/>
          <w:sz w:val="28"/>
          <w:szCs w:val="28"/>
          <w:lang w:val="uk-UA"/>
        </w:rPr>
        <w:t xml:space="preserve">. </w:t>
      </w:r>
      <w:r w:rsidR="009B3827" w:rsidRPr="004F6057">
        <w:rPr>
          <w:rFonts w:ascii="Times New Roman" w:hAnsi="Times New Roman"/>
          <w:sz w:val="28"/>
          <w:szCs w:val="28"/>
          <w:lang w:val="uk-UA"/>
        </w:rPr>
        <w:t xml:space="preserve">Морфологічна мінливість еритроцитів та їх ядер в крові </w:t>
      </w:r>
      <w:r w:rsidR="00D02883" w:rsidRPr="004F6057">
        <w:rPr>
          <w:rFonts w:ascii="Times New Roman" w:hAnsi="Times New Roman"/>
          <w:sz w:val="28"/>
          <w:szCs w:val="28"/>
          <w:lang w:val="uk-UA"/>
        </w:rPr>
        <w:t>бичка-зеленчака</w:t>
      </w:r>
      <w:r w:rsidRPr="004F6057">
        <w:rPr>
          <w:rFonts w:ascii="Times New Roman" w:hAnsi="Times New Roman"/>
          <w:sz w:val="28"/>
          <w:szCs w:val="28"/>
          <w:lang w:val="uk-UA"/>
        </w:rPr>
        <w:tab/>
      </w:r>
      <w:r w:rsidR="009747BA" w:rsidRPr="004F6057">
        <w:rPr>
          <w:rFonts w:ascii="Times New Roman" w:hAnsi="Times New Roman"/>
          <w:sz w:val="28"/>
          <w:szCs w:val="28"/>
          <w:lang w:val="uk-UA"/>
        </w:rPr>
        <w:t>3</w:t>
      </w:r>
      <w:r w:rsidR="00D02883" w:rsidRPr="004F6057">
        <w:rPr>
          <w:rFonts w:ascii="Times New Roman" w:hAnsi="Times New Roman"/>
          <w:sz w:val="28"/>
          <w:szCs w:val="28"/>
          <w:lang w:val="uk-UA"/>
        </w:rPr>
        <w:t>1</w:t>
      </w:r>
    </w:p>
    <w:p w14:paraId="2CA6A068" w14:textId="4C375794" w:rsidR="00DD7E36" w:rsidRPr="004F6057" w:rsidRDefault="00DD7E36" w:rsidP="00337D8C">
      <w:pPr>
        <w:pStyle w:val="a7"/>
        <w:tabs>
          <w:tab w:val="right" w:leader="dot" w:pos="9356"/>
        </w:tabs>
        <w:spacing w:line="360" w:lineRule="auto"/>
        <w:ind w:left="567"/>
        <w:rPr>
          <w:rFonts w:ascii="Times New Roman" w:hAnsi="Times New Roman"/>
          <w:sz w:val="28"/>
          <w:szCs w:val="28"/>
          <w:lang w:val="uk-UA"/>
        </w:rPr>
      </w:pPr>
      <w:r w:rsidRPr="004F6057">
        <w:rPr>
          <w:rFonts w:ascii="Times New Roman" w:hAnsi="Times New Roman"/>
          <w:sz w:val="28"/>
          <w:szCs w:val="28"/>
          <w:lang w:val="uk-UA"/>
        </w:rPr>
        <w:t xml:space="preserve">3.3. </w:t>
      </w:r>
      <w:r w:rsidR="009B3827" w:rsidRPr="004F6057">
        <w:rPr>
          <w:rFonts w:ascii="Times New Roman" w:hAnsi="Times New Roman"/>
          <w:sz w:val="28"/>
          <w:szCs w:val="28"/>
          <w:lang w:val="uk-UA"/>
        </w:rPr>
        <w:t xml:space="preserve">Патологічні зміни </w:t>
      </w:r>
      <w:r w:rsidR="00D02883" w:rsidRPr="004F6057">
        <w:rPr>
          <w:rFonts w:ascii="Times New Roman" w:hAnsi="Times New Roman"/>
          <w:sz w:val="28"/>
          <w:szCs w:val="28"/>
          <w:lang w:val="uk-UA"/>
        </w:rPr>
        <w:t>еритроцитів бичка-зеленчака</w:t>
      </w:r>
      <w:r w:rsidRPr="004F6057">
        <w:rPr>
          <w:rFonts w:ascii="Times New Roman" w:hAnsi="Times New Roman"/>
          <w:sz w:val="28"/>
          <w:szCs w:val="28"/>
          <w:lang w:val="uk-UA"/>
        </w:rPr>
        <w:tab/>
        <w:t>3</w:t>
      </w:r>
      <w:r w:rsidR="00D02883" w:rsidRPr="004F6057">
        <w:rPr>
          <w:rFonts w:ascii="Times New Roman" w:hAnsi="Times New Roman"/>
          <w:sz w:val="28"/>
          <w:szCs w:val="28"/>
          <w:lang w:val="uk-UA"/>
        </w:rPr>
        <w:t>3</w:t>
      </w:r>
    </w:p>
    <w:p w14:paraId="0F64813D" w14:textId="4024ED64" w:rsidR="0003654E" w:rsidRPr="004F6057" w:rsidRDefault="0003654E" w:rsidP="00337D8C">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УЗАГАЛЬНЕННЯ</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D02883" w:rsidRPr="004F6057">
        <w:rPr>
          <w:rFonts w:ascii="Times New Roman" w:hAnsi="Times New Roman"/>
          <w:sz w:val="28"/>
          <w:szCs w:val="28"/>
          <w:lang w:val="uk-UA"/>
        </w:rPr>
        <w:t>38</w:t>
      </w:r>
    </w:p>
    <w:p w14:paraId="1DBEB144" w14:textId="7E7F4CED" w:rsidR="0003654E" w:rsidRPr="004F6057" w:rsidRDefault="0003654E" w:rsidP="00337D8C">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ВИСНОВКИ</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AA5324" w:rsidRPr="004F6057">
        <w:rPr>
          <w:rFonts w:ascii="Times New Roman" w:hAnsi="Times New Roman"/>
          <w:sz w:val="28"/>
          <w:szCs w:val="28"/>
          <w:lang w:val="uk-UA"/>
        </w:rPr>
        <w:t>4</w:t>
      </w:r>
      <w:r w:rsidR="004F6057" w:rsidRPr="004F6057">
        <w:rPr>
          <w:rFonts w:ascii="Times New Roman" w:hAnsi="Times New Roman"/>
          <w:sz w:val="28"/>
          <w:szCs w:val="28"/>
          <w:lang w:val="uk-UA"/>
        </w:rPr>
        <w:t>0</w:t>
      </w:r>
    </w:p>
    <w:p w14:paraId="37A348B5" w14:textId="2E429409" w:rsidR="00111DA3" w:rsidRPr="004F6057" w:rsidRDefault="0003654E" w:rsidP="00337D8C">
      <w:pPr>
        <w:pStyle w:val="a7"/>
        <w:tabs>
          <w:tab w:val="right" w:leader="dot" w:pos="9356"/>
        </w:tabs>
        <w:spacing w:line="360" w:lineRule="auto"/>
        <w:rPr>
          <w:rFonts w:ascii="Times New Roman" w:hAnsi="Times New Roman"/>
          <w:sz w:val="28"/>
          <w:szCs w:val="28"/>
          <w:lang w:val="uk-UA"/>
        </w:rPr>
      </w:pPr>
      <w:r w:rsidRPr="004F6057">
        <w:rPr>
          <w:rFonts w:ascii="Times New Roman" w:hAnsi="Times New Roman"/>
          <w:sz w:val="28"/>
          <w:szCs w:val="28"/>
          <w:lang w:val="uk-UA"/>
        </w:rPr>
        <w:t>СПИСОК ЛІТЕРАТУРИ</w:t>
      </w:r>
      <w:r w:rsidR="003C3C58" w:rsidRPr="004F6057">
        <w:rPr>
          <w:rFonts w:ascii="Times New Roman" w:hAnsi="Times New Roman"/>
          <w:sz w:val="28"/>
          <w:szCs w:val="28"/>
          <w:lang w:val="uk-UA"/>
        </w:rPr>
        <w:t xml:space="preserve"> </w:t>
      </w:r>
      <w:r w:rsidRPr="004F6057">
        <w:rPr>
          <w:rFonts w:ascii="Times New Roman" w:hAnsi="Times New Roman"/>
          <w:sz w:val="28"/>
          <w:szCs w:val="28"/>
          <w:lang w:val="uk-UA"/>
        </w:rPr>
        <w:tab/>
      </w:r>
      <w:r w:rsidR="00AA5324" w:rsidRPr="004F6057">
        <w:rPr>
          <w:rFonts w:ascii="Times New Roman" w:hAnsi="Times New Roman"/>
          <w:sz w:val="28"/>
          <w:szCs w:val="28"/>
          <w:lang w:val="uk-UA"/>
        </w:rPr>
        <w:t>4</w:t>
      </w:r>
      <w:r w:rsidR="004F6057" w:rsidRPr="004F6057">
        <w:rPr>
          <w:rFonts w:ascii="Times New Roman" w:hAnsi="Times New Roman"/>
          <w:sz w:val="28"/>
          <w:szCs w:val="28"/>
          <w:lang w:val="uk-UA"/>
        </w:rPr>
        <w:t>1</w:t>
      </w:r>
    </w:p>
    <w:p w14:paraId="0E291AC7" w14:textId="77777777" w:rsidR="00111DA3" w:rsidRPr="003C704E" w:rsidRDefault="00B16B4B" w:rsidP="002D6CF9">
      <w:pPr>
        <w:spacing w:after="200" w:line="276" w:lineRule="auto"/>
        <w:jc w:val="center"/>
        <w:rPr>
          <w:sz w:val="28"/>
          <w:szCs w:val="28"/>
          <w:lang w:val="uk-UA"/>
        </w:rPr>
      </w:pPr>
      <w:r w:rsidRPr="004F6057">
        <w:rPr>
          <w:b/>
          <w:bCs/>
          <w:sz w:val="28"/>
          <w:szCs w:val="28"/>
          <w:lang w:val="uk-UA"/>
        </w:rPr>
        <w:br w:type="page"/>
      </w:r>
      <w:r w:rsidR="0003654E" w:rsidRPr="003C704E">
        <w:rPr>
          <w:b/>
          <w:bCs/>
          <w:sz w:val="28"/>
          <w:szCs w:val="28"/>
          <w:lang w:val="uk-UA"/>
        </w:rPr>
        <w:lastRenderedPageBreak/>
        <w:t>ВСТУП</w:t>
      </w:r>
    </w:p>
    <w:p w14:paraId="59F501A8" w14:textId="77777777" w:rsidR="00554137" w:rsidRPr="003C704E" w:rsidRDefault="00554137" w:rsidP="009B182A">
      <w:pPr>
        <w:spacing w:line="360" w:lineRule="auto"/>
        <w:ind w:firstLine="851"/>
        <w:jc w:val="both"/>
        <w:rPr>
          <w:sz w:val="28"/>
          <w:szCs w:val="28"/>
          <w:lang w:val="uk-UA"/>
        </w:rPr>
      </w:pPr>
    </w:p>
    <w:p w14:paraId="0720AB25" w14:textId="60005382" w:rsidR="00090508" w:rsidRDefault="003C704E" w:rsidP="003C704E">
      <w:pPr>
        <w:pStyle w:val="a7"/>
        <w:tabs>
          <w:tab w:val="left" w:pos="851"/>
        </w:tabs>
        <w:spacing w:line="360" w:lineRule="auto"/>
        <w:ind w:firstLine="851"/>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Кожному організму, залежно від віку, статі та фізичного стану, характерні специфічні параметри метаболізму, які зумовлюються біохімічною та фізіологічною особливістю внутрішнього середовища. Серед безлічі методів дослідження впливу </w:t>
      </w:r>
      <w:r w:rsidRPr="00090508">
        <w:rPr>
          <w:rStyle w:val="tlid-translation"/>
          <w:rFonts w:ascii="Times New Roman" w:hAnsi="Times New Roman"/>
          <w:sz w:val="28"/>
          <w:szCs w:val="28"/>
          <w:lang w:val="uk-UA"/>
        </w:rPr>
        <w:t xml:space="preserve">умов існування </w:t>
      </w:r>
      <w:r>
        <w:rPr>
          <w:rStyle w:val="tlid-translation"/>
          <w:rFonts w:ascii="Times New Roman" w:hAnsi="Times New Roman"/>
          <w:sz w:val="28"/>
          <w:szCs w:val="28"/>
          <w:lang w:val="uk-UA"/>
        </w:rPr>
        <w:t xml:space="preserve">на </w:t>
      </w:r>
      <w:r w:rsidR="00D0756D">
        <w:rPr>
          <w:rStyle w:val="tlid-translation"/>
          <w:rFonts w:ascii="Times New Roman" w:hAnsi="Times New Roman"/>
          <w:sz w:val="28"/>
          <w:szCs w:val="28"/>
          <w:lang w:val="uk-UA"/>
        </w:rPr>
        <w:t>організм,</w:t>
      </w:r>
      <w:r w:rsidRPr="00090508">
        <w:rPr>
          <w:rStyle w:val="tlid-translation"/>
          <w:rFonts w:ascii="Times New Roman" w:hAnsi="Times New Roman"/>
          <w:sz w:val="28"/>
          <w:szCs w:val="28"/>
          <w:lang w:val="uk-UA"/>
        </w:rPr>
        <w:t xml:space="preserve"> </w:t>
      </w:r>
      <w:r>
        <w:rPr>
          <w:rStyle w:val="tlid-translation"/>
          <w:rFonts w:ascii="Times New Roman" w:hAnsi="Times New Roman"/>
          <w:sz w:val="28"/>
          <w:szCs w:val="28"/>
          <w:lang w:val="uk-UA"/>
        </w:rPr>
        <w:t xml:space="preserve">найбільш </w:t>
      </w:r>
      <w:r w:rsidR="00090508" w:rsidRPr="00090508">
        <w:rPr>
          <w:rStyle w:val="tlid-translation"/>
          <w:rFonts w:ascii="Times New Roman" w:hAnsi="Times New Roman"/>
          <w:sz w:val="28"/>
          <w:szCs w:val="28"/>
          <w:lang w:val="uk-UA"/>
        </w:rPr>
        <w:t xml:space="preserve">чутливим </w:t>
      </w:r>
      <w:r>
        <w:rPr>
          <w:rStyle w:val="tlid-translation"/>
          <w:rFonts w:ascii="Times New Roman" w:hAnsi="Times New Roman"/>
          <w:sz w:val="28"/>
          <w:szCs w:val="28"/>
          <w:lang w:val="uk-UA"/>
        </w:rPr>
        <w:t>та</w:t>
      </w:r>
      <w:r w:rsidR="00090508" w:rsidRPr="00090508">
        <w:rPr>
          <w:rStyle w:val="tlid-translation"/>
          <w:rFonts w:ascii="Times New Roman" w:hAnsi="Times New Roman"/>
          <w:sz w:val="28"/>
          <w:szCs w:val="28"/>
          <w:lang w:val="uk-UA"/>
        </w:rPr>
        <w:t xml:space="preserve"> динамічним індикатором є кров</w:t>
      </w:r>
      <w:r w:rsidR="00D0756D">
        <w:rPr>
          <w:rStyle w:val="tlid-translation"/>
          <w:rFonts w:ascii="Times New Roman" w:hAnsi="Times New Roman"/>
          <w:sz w:val="28"/>
          <w:szCs w:val="28"/>
          <w:lang w:val="uk-UA"/>
        </w:rPr>
        <w:t>.</w:t>
      </w:r>
      <w:r w:rsidR="00090508" w:rsidRPr="00090508">
        <w:rPr>
          <w:rStyle w:val="tlid-translation"/>
          <w:rFonts w:ascii="Times New Roman" w:hAnsi="Times New Roman"/>
          <w:sz w:val="28"/>
          <w:szCs w:val="28"/>
          <w:lang w:val="uk-UA"/>
        </w:rPr>
        <w:t xml:space="preserve"> </w:t>
      </w:r>
      <w:r w:rsidR="00D0756D">
        <w:rPr>
          <w:rStyle w:val="tlid-translation"/>
          <w:rFonts w:ascii="Times New Roman" w:hAnsi="Times New Roman"/>
          <w:sz w:val="28"/>
          <w:szCs w:val="28"/>
          <w:lang w:val="uk-UA"/>
        </w:rPr>
        <w:t>З</w:t>
      </w:r>
      <w:r w:rsidR="00090508" w:rsidRPr="00090508">
        <w:rPr>
          <w:rStyle w:val="tlid-translation"/>
          <w:rFonts w:ascii="Times New Roman" w:hAnsi="Times New Roman"/>
          <w:sz w:val="28"/>
          <w:szCs w:val="28"/>
          <w:lang w:val="uk-UA"/>
        </w:rPr>
        <w:t>міни</w:t>
      </w:r>
      <w:r w:rsidR="00090508">
        <w:rPr>
          <w:rStyle w:val="tlid-translation"/>
          <w:rFonts w:ascii="Times New Roman" w:hAnsi="Times New Roman"/>
          <w:sz w:val="28"/>
          <w:szCs w:val="28"/>
          <w:lang w:val="uk-UA"/>
        </w:rPr>
        <w:t xml:space="preserve"> </w:t>
      </w:r>
      <w:r w:rsidR="00090508" w:rsidRPr="00090508">
        <w:rPr>
          <w:rStyle w:val="tlid-translation"/>
          <w:rFonts w:ascii="Times New Roman" w:hAnsi="Times New Roman"/>
          <w:sz w:val="28"/>
          <w:szCs w:val="28"/>
          <w:lang w:val="uk-UA"/>
        </w:rPr>
        <w:t xml:space="preserve">гематологічних </w:t>
      </w:r>
      <w:r w:rsidR="00D0756D">
        <w:rPr>
          <w:rStyle w:val="tlid-translation"/>
          <w:rFonts w:ascii="Times New Roman" w:hAnsi="Times New Roman"/>
          <w:sz w:val="28"/>
          <w:szCs w:val="28"/>
          <w:lang w:val="uk-UA"/>
        </w:rPr>
        <w:t>параметрів</w:t>
      </w:r>
      <w:r w:rsidR="00090508" w:rsidRPr="00090508">
        <w:rPr>
          <w:rStyle w:val="tlid-translation"/>
          <w:rFonts w:ascii="Times New Roman" w:hAnsi="Times New Roman"/>
          <w:sz w:val="28"/>
          <w:szCs w:val="28"/>
          <w:lang w:val="uk-UA"/>
        </w:rPr>
        <w:t xml:space="preserve"> </w:t>
      </w:r>
      <w:r w:rsidR="00D0756D">
        <w:rPr>
          <w:rStyle w:val="tlid-translation"/>
          <w:rFonts w:ascii="Times New Roman" w:hAnsi="Times New Roman"/>
          <w:sz w:val="28"/>
          <w:szCs w:val="28"/>
          <w:lang w:val="uk-UA"/>
        </w:rPr>
        <w:t xml:space="preserve">у риб </w:t>
      </w:r>
      <w:r w:rsidR="00090508" w:rsidRPr="00090508">
        <w:rPr>
          <w:rStyle w:val="tlid-translation"/>
          <w:rFonts w:ascii="Times New Roman" w:hAnsi="Times New Roman"/>
          <w:sz w:val="28"/>
          <w:szCs w:val="28"/>
          <w:lang w:val="uk-UA"/>
        </w:rPr>
        <w:t xml:space="preserve">досить </w:t>
      </w:r>
      <w:r w:rsidR="00D0756D">
        <w:rPr>
          <w:rStyle w:val="tlid-translation"/>
          <w:rFonts w:ascii="Times New Roman" w:hAnsi="Times New Roman"/>
          <w:sz w:val="28"/>
          <w:szCs w:val="28"/>
          <w:lang w:val="uk-UA"/>
        </w:rPr>
        <w:t>точно</w:t>
      </w:r>
      <w:r w:rsidR="00090508">
        <w:rPr>
          <w:rStyle w:val="tlid-translation"/>
          <w:rFonts w:ascii="Times New Roman" w:hAnsi="Times New Roman"/>
          <w:sz w:val="28"/>
          <w:szCs w:val="28"/>
          <w:lang w:val="uk-UA"/>
        </w:rPr>
        <w:t xml:space="preserve"> </w:t>
      </w:r>
      <w:r w:rsidR="00090508" w:rsidRPr="00090508">
        <w:rPr>
          <w:rStyle w:val="tlid-translation"/>
          <w:rFonts w:ascii="Times New Roman" w:hAnsi="Times New Roman"/>
          <w:sz w:val="28"/>
          <w:szCs w:val="28"/>
          <w:lang w:val="uk-UA"/>
        </w:rPr>
        <w:t xml:space="preserve">відображають динаміку загального фізіологічного стану </w:t>
      </w:r>
      <w:r w:rsidR="00D0756D">
        <w:rPr>
          <w:rStyle w:val="tlid-translation"/>
          <w:rFonts w:ascii="Times New Roman" w:hAnsi="Times New Roman"/>
          <w:sz w:val="28"/>
          <w:szCs w:val="28"/>
          <w:lang w:val="uk-UA"/>
        </w:rPr>
        <w:t>організму</w:t>
      </w:r>
      <w:r w:rsidR="00090508" w:rsidRPr="00090508">
        <w:rPr>
          <w:rStyle w:val="tlid-translation"/>
          <w:rFonts w:ascii="Times New Roman" w:hAnsi="Times New Roman"/>
          <w:sz w:val="28"/>
          <w:szCs w:val="28"/>
          <w:lang w:val="uk-UA"/>
        </w:rPr>
        <w:t xml:space="preserve"> [Лянзберг</w:t>
      </w:r>
      <w:r w:rsidR="003357A1">
        <w:rPr>
          <w:rStyle w:val="tlid-translation"/>
          <w:rFonts w:ascii="Times New Roman" w:hAnsi="Times New Roman"/>
          <w:sz w:val="28"/>
          <w:szCs w:val="28"/>
          <w:lang w:val="uk-UA"/>
        </w:rPr>
        <w:t xml:space="preserve"> та ін.</w:t>
      </w:r>
      <w:r w:rsidR="00090508" w:rsidRPr="00090508">
        <w:rPr>
          <w:rStyle w:val="tlid-translation"/>
          <w:rFonts w:ascii="Times New Roman" w:hAnsi="Times New Roman"/>
          <w:sz w:val="28"/>
          <w:szCs w:val="28"/>
          <w:lang w:val="uk-UA"/>
        </w:rPr>
        <w:t>, 2008</w:t>
      </w:r>
      <w:r w:rsidR="00743000">
        <w:rPr>
          <w:rStyle w:val="tlid-translation"/>
          <w:rFonts w:ascii="Times New Roman" w:hAnsi="Times New Roman"/>
          <w:sz w:val="28"/>
          <w:szCs w:val="28"/>
          <w:lang w:val="uk-UA"/>
        </w:rPr>
        <w:t xml:space="preserve">; </w:t>
      </w:r>
      <w:r w:rsidR="00CA392F">
        <w:rPr>
          <w:rStyle w:val="tlid-translation"/>
          <w:rFonts w:ascii="Times New Roman" w:hAnsi="Times New Roman"/>
          <w:sz w:val="28"/>
          <w:szCs w:val="28"/>
          <w:lang w:val="uk-UA"/>
        </w:rPr>
        <w:t xml:space="preserve">Верголяс, 2016; </w:t>
      </w:r>
      <w:r w:rsidR="00743000" w:rsidRPr="00743000">
        <w:rPr>
          <w:rStyle w:val="tlid-translation"/>
          <w:rFonts w:ascii="Times New Roman" w:hAnsi="Times New Roman"/>
          <w:sz w:val="28"/>
          <w:szCs w:val="28"/>
          <w:lang w:val="uk-UA"/>
        </w:rPr>
        <w:t>Грициняк</w:t>
      </w:r>
      <w:r w:rsidR="00743000">
        <w:rPr>
          <w:rStyle w:val="tlid-translation"/>
          <w:rFonts w:ascii="Times New Roman" w:hAnsi="Times New Roman"/>
          <w:sz w:val="28"/>
          <w:szCs w:val="28"/>
          <w:lang w:val="uk-UA"/>
        </w:rPr>
        <w:t xml:space="preserve"> та ін., 2017</w:t>
      </w:r>
      <w:r w:rsidR="00090508" w:rsidRPr="00090508">
        <w:rPr>
          <w:rStyle w:val="tlid-translation"/>
          <w:rFonts w:ascii="Times New Roman" w:hAnsi="Times New Roman"/>
          <w:sz w:val="28"/>
          <w:szCs w:val="28"/>
          <w:lang w:val="uk-UA"/>
        </w:rPr>
        <w:t>]</w:t>
      </w:r>
      <w:r w:rsidR="00D0756D">
        <w:rPr>
          <w:rStyle w:val="tlid-translation"/>
          <w:rFonts w:ascii="Times New Roman" w:hAnsi="Times New Roman"/>
          <w:sz w:val="28"/>
          <w:szCs w:val="28"/>
          <w:lang w:val="uk-UA"/>
        </w:rPr>
        <w:t>.</w:t>
      </w:r>
    </w:p>
    <w:p w14:paraId="0D44543C" w14:textId="69D3775B" w:rsidR="00070468" w:rsidRPr="003938D0" w:rsidRDefault="00070468" w:rsidP="003C704E">
      <w:pPr>
        <w:pStyle w:val="a7"/>
        <w:tabs>
          <w:tab w:val="left" w:pos="851"/>
        </w:tabs>
        <w:spacing w:line="360" w:lineRule="auto"/>
        <w:ind w:firstLine="851"/>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Дихальна, захисна, трофічна, регуляторна та багато інших функцій організму виконуються клітинами крові. Численні дослідження мофро-функціональних параметрів крові виявили її важливу роль в адаптаційних процесах до змін чинників навколишнього середовища. Склад, морфологічні особливості, кількісне співвідношення клітин крові та їх сезонно-вікова динаміка закріплені спадково у процесі філогенезу та є видоспецифічними</w:t>
      </w:r>
      <w:r w:rsidR="00717B53">
        <w:rPr>
          <w:rStyle w:val="tlid-translation"/>
          <w:rFonts w:ascii="Times New Roman" w:hAnsi="Times New Roman"/>
          <w:sz w:val="28"/>
          <w:szCs w:val="28"/>
          <w:lang w:val="uk-UA"/>
        </w:rPr>
        <w:t xml:space="preserve"> </w:t>
      </w:r>
      <w:r w:rsidR="00717B53" w:rsidRPr="00090508">
        <w:rPr>
          <w:rStyle w:val="tlid-translation"/>
          <w:rFonts w:ascii="Times New Roman" w:hAnsi="Times New Roman"/>
          <w:sz w:val="28"/>
          <w:szCs w:val="28"/>
          <w:lang w:val="uk-UA"/>
        </w:rPr>
        <w:t>[Лянзберг</w:t>
      </w:r>
      <w:r w:rsidR="003357A1">
        <w:rPr>
          <w:rStyle w:val="tlid-translation"/>
          <w:rFonts w:ascii="Times New Roman" w:hAnsi="Times New Roman"/>
          <w:sz w:val="28"/>
          <w:szCs w:val="28"/>
          <w:lang w:val="uk-UA"/>
        </w:rPr>
        <w:t xml:space="preserve"> та ін.</w:t>
      </w:r>
      <w:r w:rsidR="00717B53" w:rsidRPr="00090508">
        <w:rPr>
          <w:rStyle w:val="tlid-translation"/>
          <w:rFonts w:ascii="Times New Roman" w:hAnsi="Times New Roman"/>
          <w:sz w:val="28"/>
          <w:szCs w:val="28"/>
          <w:lang w:val="uk-UA"/>
        </w:rPr>
        <w:t>, 2008</w:t>
      </w:r>
      <w:r w:rsidR="00717B53">
        <w:rPr>
          <w:rStyle w:val="tlid-translation"/>
          <w:rFonts w:ascii="Times New Roman" w:hAnsi="Times New Roman"/>
          <w:sz w:val="28"/>
          <w:szCs w:val="28"/>
          <w:lang w:val="uk-UA"/>
        </w:rPr>
        <w:t xml:space="preserve">; </w:t>
      </w:r>
      <w:r w:rsidR="00CA5378" w:rsidRPr="006B03CD">
        <w:rPr>
          <w:rFonts w:ascii="Times New Roman" w:hAnsi="Times New Roman"/>
          <w:sz w:val="28"/>
          <w:szCs w:val="28"/>
        </w:rPr>
        <w:t>Kuts</w:t>
      </w:r>
      <w:r w:rsidR="00CA5378" w:rsidRPr="00CA5378">
        <w:rPr>
          <w:rFonts w:ascii="Times New Roman" w:hAnsi="Times New Roman"/>
          <w:sz w:val="28"/>
          <w:szCs w:val="28"/>
          <w:lang w:val="uk-UA"/>
        </w:rPr>
        <w:t xml:space="preserve"> </w:t>
      </w:r>
      <w:r w:rsidR="00CA5378">
        <w:rPr>
          <w:rFonts w:ascii="Times New Roman" w:hAnsi="Times New Roman"/>
          <w:sz w:val="28"/>
          <w:szCs w:val="28"/>
          <w:lang w:val="en-US"/>
        </w:rPr>
        <w:t>et</w:t>
      </w:r>
      <w:r w:rsidR="00CA5378" w:rsidRPr="00CA5378">
        <w:rPr>
          <w:rFonts w:ascii="Times New Roman" w:hAnsi="Times New Roman"/>
          <w:sz w:val="28"/>
          <w:szCs w:val="28"/>
          <w:lang w:val="uk-UA"/>
        </w:rPr>
        <w:t xml:space="preserve"> </w:t>
      </w:r>
      <w:r w:rsidR="00CA5378">
        <w:rPr>
          <w:rFonts w:ascii="Times New Roman" w:hAnsi="Times New Roman"/>
          <w:sz w:val="28"/>
          <w:szCs w:val="28"/>
          <w:lang w:val="en-US"/>
        </w:rPr>
        <w:t>al</w:t>
      </w:r>
      <w:r w:rsidR="00CA5378" w:rsidRPr="00CA5378">
        <w:rPr>
          <w:rFonts w:ascii="Times New Roman" w:hAnsi="Times New Roman"/>
          <w:sz w:val="28"/>
          <w:szCs w:val="28"/>
          <w:lang w:val="uk-UA"/>
        </w:rPr>
        <w:t>., 2020</w:t>
      </w:r>
      <w:r w:rsidR="00717B53" w:rsidRPr="00090508">
        <w:rPr>
          <w:rStyle w:val="tlid-translation"/>
          <w:rFonts w:ascii="Times New Roman" w:hAnsi="Times New Roman"/>
          <w:sz w:val="28"/>
          <w:szCs w:val="28"/>
          <w:lang w:val="uk-UA"/>
        </w:rPr>
        <w:t>]</w:t>
      </w:r>
      <w:r>
        <w:rPr>
          <w:rStyle w:val="tlid-translation"/>
          <w:rFonts w:ascii="Times New Roman" w:hAnsi="Times New Roman"/>
          <w:sz w:val="28"/>
          <w:szCs w:val="28"/>
          <w:lang w:val="uk-UA"/>
        </w:rPr>
        <w:t>. Тому будь-які відмінності співвідношення клітинних компонентів крові або їх морфологічні зміни дають можливість використання їх для діагностики фізіологічного стану риб та процесів адаптації.</w:t>
      </w:r>
    </w:p>
    <w:p w14:paraId="70F88052" w14:textId="5C65AAD0" w:rsidR="00E1483E" w:rsidRPr="00F03103" w:rsidRDefault="00E1483E" w:rsidP="003C704E">
      <w:pPr>
        <w:pStyle w:val="a7"/>
        <w:tabs>
          <w:tab w:val="left" w:pos="851"/>
        </w:tabs>
        <w:spacing w:line="360" w:lineRule="auto"/>
        <w:ind w:firstLine="851"/>
        <w:jc w:val="both"/>
        <w:rPr>
          <w:rStyle w:val="tlid-translation"/>
          <w:rFonts w:ascii="Times New Roman" w:hAnsi="Times New Roman"/>
          <w:sz w:val="28"/>
          <w:szCs w:val="28"/>
          <w:lang w:val="uk-UA"/>
        </w:rPr>
      </w:pPr>
      <w:r>
        <w:rPr>
          <w:rStyle w:val="tlid-translation"/>
          <w:rFonts w:ascii="Times New Roman" w:hAnsi="Times New Roman"/>
          <w:sz w:val="28"/>
          <w:szCs w:val="28"/>
          <w:lang w:val="uk-UA"/>
        </w:rPr>
        <w:t xml:space="preserve">На відміну від наземних організмів, гідробіонти більш залежні від умов навколишнього середовища </w:t>
      </w:r>
      <w:r w:rsidRPr="00090508">
        <w:rPr>
          <w:rStyle w:val="tlid-translation"/>
          <w:rFonts w:ascii="Times New Roman" w:hAnsi="Times New Roman"/>
          <w:sz w:val="28"/>
          <w:szCs w:val="28"/>
          <w:lang w:val="uk-UA"/>
        </w:rPr>
        <w:t>[</w:t>
      </w:r>
      <w:r>
        <w:rPr>
          <w:rStyle w:val="tlid-translation"/>
          <w:rFonts w:ascii="Times New Roman" w:hAnsi="Times New Roman"/>
          <w:sz w:val="28"/>
          <w:szCs w:val="28"/>
          <w:lang w:val="uk-UA"/>
        </w:rPr>
        <w:t>Єсіпова та ін., 2022</w:t>
      </w:r>
      <w:r w:rsidRPr="00090508">
        <w:rPr>
          <w:rStyle w:val="tlid-translation"/>
          <w:rFonts w:ascii="Times New Roman" w:hAnsi="Times New Roman"/>
          <w:sz w:val="28"/>
          <w:szCs w:val="28"/>
          <w:lang w:val="uk-UA"/>
        </w:rPr>
        <w:t>]</w:t>
      </w:r>
      <w:r>
        <w:rPr>
          <w:rStyle w:val="tlid-translation"/>
          <w:rFonts w:ascii="Times New Roman" w:hAnsi="Times New Roman"/>
          <w:sz w:val="28"/>
          <w:szCs w:val="28"/>
          <w:lang w:val="uk-UA"/>
        </w:rPr>
        <w:t xml:space="preserve">. У риб з водою пов’язані безперечно всі процеси життєдіяльності, тому в ході еволюції вони виробили різноманітні адаптивні механізми. Дослідження цих механізмів має </w:t>
      </w:r>
      <w:r w:rsidRPr="00F03103">
        <w:rPr>
          <w:rStyle w:val="tlid-translation"/>
          <w:rFonts w:ascii="Times New Roman" w:hAnsi="Times New Roman"/>
          <w:sz w:val="28"/>
          <w:szCs w:val="28"/>
          <w:lang w:val="uk-UA"/>
        </w:rPr>
        <w:t xml:space="preserve">особливе значення для прогнозування розвитку екосистем, насамперед в умовах антропогенного навантаження та змін клімату. </w:t>
      </w:r>
      <w:r w:rsidR="0088306D" w:rsidRPr="00F03103">
        <w:rPr>
          <w:rStyle w:val="tlid-translation"/>
          <w:rFonts w:ascii="Times New Roman" w:hAnsi="Times New Roman"/>
          <w:sz w:val="28"/>
          <w:szCs w:val="28"/>
          <w:lang w:val="uk-UA"/>
        </w:rPr>
        <w:t>Риби є найбільш високоорганізованими компонентами водних систем, досить адаптаційно пластичні, однак окрім промислових, більшість видів залишаються слабо вивченими [Єсіпова та ін., 2022].</w:t>
      </w:r>
    </w:p>
    <w:p w14:paraId="5382511E" w14:textId="5E6176AD" w:rsidR="00143616" w:rsidRPr="00F03103" w:rsidRDefault="00015746" w:rsidP="003C704E">
      <w:pPr>
        <w:pStyle w:val="a7"/>
        <w:tabs>
          <w:tab w:val="left" w:pos="851"/>
        </w:tabs>
        <w:spacing w:line="360" w:lineRule="auto"/>
        <w:ind w:firstLine="851"/>
        <w:jc w:val="both"/>
        <w:rPr>
          <w:rStyle w:val="tlid-translation"/>
          <w:rFonts w:ascii="Times New Roman" w:hAnsi="Times New Roman"/>
          <w:sz w:val="28"/>
          <w:szCs w:val="28"/>
          <w:lang w:val="uk-UA"/>
        </w:rPr>
      </w:pPr>
      <w:r w:rsidRPr="00F03103">
        <w:rPr>
          <w:rStyle w:val="tlid-translation"/>
          <w:rFonts w:ascii="Times New Roman" w:hAnsi="Times New Roman"/>
          <w:sz w:val="28"/>
          <w:szCs w:val="28"/>
          <w:lang w:val="uk-UA"/>
        </w:rPr>
        <w:t xml:space="preserve">Серед всього біологічного різноманіття, в Одеській затоці найбільше представлено видів з родини Gobiidae [Снігірьов та ін., 2020]. </w:t>
      </w:r>
      <w:r w:rsidR="00F03103" w:rsidRPr="00F03103">
        <w:rPr>
          <w:rStyle w:val="tlid-translation"/>
          <w:rFonts w:ascii="Times New Roman" w:hAnsi="Times New Roman"/>
          <w:sz w:val="28"/>
          <w:szCs w:val="28"/>
          <w:lang w:val="uk-UA"/>
        </w:rPr>
        <w:t>Однак б</w:t>
      </w:r>
      <w:r w:rsidR="00143616" w:rsidRPr="00F03103">
        <w:rPr>
          <w:rStyle w:val="tlid-translation"/>
          <w:rFonts w:ascii="Times New Roman" w:hAnsi="Times New Roman"/>
          <w:sz w:val="28"/>
          <w:szCs w:val="28"/>
          <w:lang w:val="uk-UA"/>
        </w:rPr>
        <w:t>ичок-</w:t>
      </w:r>
      <w:r w:rsidR="00143616" w:rsidRPr="00F03103">
        <w:rPr>
          <w:rStyle w:val="tlid-translation"/>
          <w:rFonts w:ascii="Times New Roman" w:hAnsi="Times New Roman"/>
          <w:sz w:val="28"/>
          <w:szCs w:val="28"/>
          <w:lang w:val="uk-UA"/>
        </w:rPr>
        <w:lastRenderedPageBreak/>
        <w:t>зеленчак</w:t>
      </w:r>
      <w:r w:rsidR="00E55CCF" w:rsidRPr="00F03103">
        <w:rPr>
          <w:rStyle w:val="tlid-translation"/>
          <w:rFonts w:ascii="Times New Roman" w:hAnsi="Times New Roman"/>
          <w:sz w:val="28"/>
          <w:szCs w:val="28"/>
          <w:lang w:val="uk-UA"/>
        </w:rPr>
        <w:t xml:space="preserve"> </w:t>
      </w:r>
      <w:r w:rsidR="00E55CCF" w:rsidRPr="00F03103">
        <w:rPr>
          <w:rStyle w:val="tlid-translation"/>
          <w:rFonts w:ascii="Times New Roman" w:hAnsi="Times New Roman"/>
          <w:i/>
          <w:iCs/>
          <w:sz w:val="28"/>
          <w:szCs w:val="28"/>
          <w:lang w:val="uk-UA"/>
        </w:rPr>
        <w:t>Zosterisessor ophiocephalus</w:t>
      </w:r>
      <w:r w:rsidR="00E55CCF" w:rsidRPr="00F03103">
        <w:rPr>
          <w:rStyle w:val="tlid-translation"/>
          <w:rFonts w:ascii="Times New Roman" w:hAnsi="Times New Roman"/>
          <w:sz w:val="28"/>
          <w:szCs w:val="28"/>
          <w:lang w:val="uk-UA"/>
        </w:rPr>
        <w:t xml:space="preserve"> (Pallas, 1814)</w:t>
      </w:r>
      <w:r w:rsidRPr="00F03103">
        <w:rPr>
          <w:rStyle w:val="tlid-translation"/>
          <w:rFonts w:ascii="Times New Roman" w:hAnsi="Times New Roman"/>
          <w:sz w:val="28"/>
          <w:szCs w:val="28"/>
          <w:lang w:val="uk-UA"/>
        </w:rPr>
        <w:t xml:space="preserve"> </w:t>
      </w:r>
      <w:r w:rsidR="00143616" w:rsidRPr="00F03103">
        <w:rPr>
          <w:rStyle w:val="tlid-translation"/>
          <w:rFonts w:ascii="Times New Roman" w:hAnsi="Times New Roman"/>
          <w:sz w:val="28"/>
          <w:szCs w:val="28"/>
          <w:lang w:val="uk-UA"/>
        </w:rPr>
        <w:t xml:space="preserve">зустрічається в уловах </w:t>
      </w:r>
      <w:r w:rsidRPr="00F03103">
        <w:rPr>
          <w:rStyle w:val="tlid-translation"/>
          <w:rFonts w:ascii="Times New Roman" w:hAnsi="Times New Roman"/>
          <w:sz w:val="28"/>
          <w:szCs w:val="28"/>
          <w:lang w:val="uk-UA"/>
        </w:rPr>
        <w:t>досить</w:t>
      </w:r>
      <w:r w:rsidR="00143616" w:rsidRPr="00F03103">
        <w:rPr>
          <w:rStyle w:val="tlid-translation"/>
          <w:rFonts w:ascii="Times New Roman" w:hAnsi="Times New Roman"/>
          <w:sz w:val="28"/>
          <w:szCs w:val="28"/>
          <w:lang w:val="uk-UA"/>
        </w:rPr>
        <w:t xml:space="preserve"> рідко [</w:t>
      </w:r>
      <w:r w:rsidR="008602AD" w:rsidRPr="00F03103">
        <w:rPr>
          <w:rStyle w:val="tlid-translation"/>
          <w:rFonts w:ascii="Times New Roman" w:hAnsi="Times New Roman"/>
          <w:sz w:val="28"/>
          <w:szCs w:val="28"/>
          <w:lang w:val="uk-UA"/>
        </w:rPr>
        <w:t>Шекк</w:t>
      </w:r>
      <w:r w:rsidR="003357A1" w:rsidRPr="00F03103">
        <w:rPr>
          <w:rStyle w:val="tlid-translation"/>
          <w:rFonts w:ascii="Times New Roman" w:hAnsi="Times New Roman"/>
          <w:sz w:val="28"/>
          <w:szCs w:val="28"/>
          <w:lang w:val="uk-UA"/>
        </w:rPr>
        <w:t xml:space="preserve"> та ін.</w:t>
      </w:r>
      <w:r w:rsidR="008602AD" w:rsidRPr="00F03103">
        <w:rPr>
          <w:rStyle w:val="tlid-translation"/>
          <w:rFonts w:ascii="Times New Roman" w:hAnsi="Times New Roman"/>
          <w:sz w:val="28"/>
          <w:szCs w:val="28"/>
          <w:lang w:val="uk-UA"/>
        </w:rPr>
        <w:t xml:space="preserve">, 2012; </w:t>
      </w:r>
      <w:r w:rsidR="00143616" w:rsidRPr="00F03103">
        <w:rPr>
          <w:rStyle w:val="tlid-translation"/>
          <w:rFonts w:ascii="Times New Roman" w:hAnsi="Times New Roman"/>
          <w:sz w:val="28"/>
          <w:szCs w:val="28"/>
          <w:lang w:val="uk-UA"/>
        </w:rPr>
        <w:t>Квач, 2015</w:t>
      </w:r>
      <w:r w:rsidR="008602AD" w:rsidRPr="00F03103">
        <w:rPr>
          <w:rStyle w:val="tlid-translation"/>
          <w:rFonts w:ascii="Times New Roman" w:hAnsi="Times New Roman"/>
          <w:sz w:val="28"/>
          <w:szCs w:val="28"/>
          <w:lang w:val="uk-UA"/>
        </w:rPr>
        <w:t xml:space="preserve">; </w:t>
      </w:r>
      <w:r w:rsidR="00717B53" w:rsidRPr="00F03103">
        <w:rPr>
          <w:rStyle w:val="tlid-translation"/>
          <w:rFonts w:ascii="Times New Roman" w:hAnsi="Times New Roman"/>
          <w:sz w:val="28"/>
          <w:szCs w:val="28"/>
          <w:lang w:val="uk-UA"/>
        </w:rPr>
        <w:t xml:space="preserve">Заморов та ін., 2019; </w:t>
      </w:r>
      <w:r w:rsidR="008602AD" w:rsidRPr="00F03103">
        <w:rPr>
          <w:rStyle w:val="tlid-translation"/>
          <w:rFonts w:ascii="Times New Roman" w:hAnsi="Times New Roman"/>
          <w:sz w:val="28"/>
          <w:szCs w:val="28"/>
          <w:lang w:val="uk-UA"/>
        </w:rPr>
        <w:t>Снігірьов та ін., 2020</w:t>
      </w:r>
      <w:r w:rsidR="00143616" w:rsidRPr="00F03103">
        <w:rPr>
          <w:rStyle w:val="tlid-translation"/>
          <w:rFonts w:ascii="Times New Roman" w:hAnsi="Times New Roman"/>
          <w:sz w:val="28"/>
          <w:szCs w:val="28"/>
          <w:lang w:val="uk-UA"/>
        </w:rPr>
        <w:t>]</w:t>
      </w:r>
      <w:r w:rsidR="00E55CCF" w:rsidRPr="00F03103">
        <w:rPr>
          <w:rStyle w:val="tlid-translation"/>
          <w:rFonts w:ascii="Times New Roman" w:hAnsi="Times New Roman"/>
          <w:sz w:val="28"/>
          <w:szCs w:val="28"/>
          <w:lang w:val="uk-UA"/>
        </w:rPr>
        <w:t>.</w:t>
      </w:r>
      <w:r w:rsidR="00F03103" w:rsidRPr="00F03103">
        <w:rPr>
          <w:rStyle w:val="tlid-translation"/>
          <w:rFonts w:ascii="Times New Roman" w:hAnsi="Times New Roman"/>
          <w:sz w:val="28"/>
          <w:szCs w:val="28"/>
          <w:lang w:val="uk-UA"/>
        </w:rPr>
        <w:t xml:space="preserve"> Біолого-екологічна характеристика зеленчака описана досить детально [Манило, 2014], однак в літературі відсутні дані щодо особливостей морфологічних та морфометричних параметрів крові даного виду, в тому числі патологічних змін клітин крові.</w:t>
      </w:r>
    </w:p>
    <w:p w14:paraId="4CBA8209" w14:textId="32AE9681" w:rsidR="00442FD5" w:rsidRPr="00E55CCF" w:rsidRDefault="00E55CCF" w:rsidP="009B182A">
      <w:pPr>
        <w:spacing w:line="360" w:lineRule="auto"/>
        <w:ind w:firstLine="851"/>
        <w:jc w:val="both"/>
        <w:rPr>
          <w:sz w:val="28"/>
          <w:lang w:val="uk-UA"/>
        </w:rPr>
      </w:pPr>
      <w:r w:rsidRPr="00F03103">
        <w:rPr>
          <w:sz w:val="28"/>
          <w:lang w:val="uk-UA"/>
        </w:rPr>
        <w:t>М</w:t>
      </w:r>
      <w:r w:rsidR="004810D3" w:rsidRPr="00F03103">
        <w:rPr>
          <w:sz w:val="28"/>
          <w:lang w:val="uk-UA"/>
        </w:rPr>
        <w:t xml:space="preserve">етою </w:t>
      </w:r>
      <w:r w:rsidR="00BD07D9" w:rsidRPr="00F03103">
        <w:rPr>
          <w:sz w:val="28"/>
          <w:lang w:val="uk-UA"/>
        </w:rPr>
        <w:t xml:space="preserve">представленої </w:t>
      </w:r>
      <w:r w:rsidR="004810D3" w:rsidRPr="00F03103">
        <w:rPr>
          <w:sz w:val="28"/>
          <w:lang w:val="uk-UA"/>
        </w:rPr>
        <w:t xml:space="preserve">роботи було </w:t>
      </w:r>
      <w:r w:rsidR="00657C88" w:rsidRPr="00F03103">
        <w:rPr>
          <w:sz w:val="28"/>
          <w:lang w:val="uk-UA"/>
        </w:rPr>
        <w:t>проведення морфологічного аналізу</w:t>
      </w:r>
      <w:r w:rsidR="004810D3" w:rsidRPr="00F03103">
        <w:rPr>
          <w:sz w:val="28"/>
          <w:lang w:val="uk-UA"/>
        </w:rPr>
        <w:t xml:space="preserve"> </w:t>
      </w:r>
      <w:r w:rsidR="00657C88" w:rsidRPr="00F03103">
        <w:rPr>
          <w:sz w:val="28"/>
          <w:lang w:val="uk-UA"/>
        </w:rPr>
        <w:t xml:space="preserve">та </w:t>
      </w:r>
      <w:r w:rsidRPr="00F03103">
        <w:rPr>
          <w:sz w:val="28"/>
          <w:lang w:val="uk-UA"/>
        </w:rPr>
        <w:t xml:space="preserve">вивчення </w:t>
      </w:r>
      <w:r w:rsidR="00657C88" w:rsidRPr="00F03103">
        <w:rPr>
          <w:sz w:val="28"/>
          <w:lang w:val="uk-UA"/>
        </w:rPr>
        <w:t xml:space="preserve">патологічних змін </w:t>
      </w:r>
      <w:r w:rsidR="00BD07D9" w:rsidRPr="00F03103">
        <w:rPr>
          <w:sz w:val="28"/>
          <w:lang w:val="uk-UA"/>
        </w:rPr>
        <w:t xml:space="preserve">клітин </w:t>
      </w:r>
      <w:r w:rsidR="004810D3" w:rsidRPr="00F03103">
        <w:rPr>
          <w:sz w:val="28"/>
          <w:lang w:val="uk-UA"/>
        </w:rPr>
        <w:t xml:space="preserve">крові </w:t>
      </w:r>
      <w:r w:rsidR="00BD07D9" w:rsidRPr="00F03103">
        <w:rPr>
          <w:bCs/>
          <w:sz w:val="28"/>
          <w:lang w:val="uk-UA"/>
        </w:rPr>
        <w:t xml:space="preserve">самців та самок </w:t>
      </w:r>
      <w:r w:rsidRPr="00F03103">
        <w:rPr>
          <w:bCs/>
          <w:sz w:val="28"/>
          <w:lang w:val="uk-UA"/>
        </w:rPr>
        <w:t>бичка-зеленчака</w:t>
      </w:r>
      <w:r w:rsidR="004810D3" w:rsidRPr="00F03103">
        <w:rPr>
          <w:sz w:val="28"/>
          <w:lang w:val="uk-UA"/>
        </w:rPr>
        <w:t>.</w:t>
      </w:r>
    </w:p>
    <w:p w14:paraId="2A1B5EE0" w14:textId="77777777" w:rsidR="00244D9E" w:rsidRPr="00E55CCF" w:rsidRDefault="00244D9E" w:rsidP="009B182A">
      <w:pPr>
        <w:spacing w:line="360" w:lineRule="auto"/>
        <w:ind w:firstLine="851"/>
        <w:jc w:val="both"/>
        <w:rPr>
          <w:sz w:val="28"/>
          <w:szCs w:val="28"/>
          <w:lang w:val="uk-UA"/>
        </w:rPr>
      </w:pPr>
      <w:r w:rsidRPr="00E55CCF">
        <w:rPr>
          <w:sz w:val="28"/>
          <w:lang w:val="uk-UA"/>
        </w:rPr>
        <w:t xml:space="preserve">Для досягнення мети </w:t>
      </w:r>
      <w:r w:rsidR="00BD07D9" w:rsidRPr="00E55CCF">
        <w:rPr>
          <w:sz w:val="28"/>
          <w:lang w:val="uk-UA"/>
        </w:rPr>
        <w:t xml:space="preserve">роботи </w:t>
      </w:r>
      <w:r w:rsidRPr="00E55CCF">
        <w:rPr>
          <w:sz w:val="28"/>
          <w:lang w:val="uk-UA"/>
        </w:rPr>
        <w:t>вирішувалися наступні завдання</w:t>
      </w:r>
      <w:r w:rsidRPr="00E55CCF">
        <w:rPr>
          <w:sz w:val="28"/>
          <w:szCs w:val="28"/>
          <w:lang w:val="uk-UA"/>
        </w:rPr>
        <w:t>:</w:t>
      </w:r>
    </w:p>
    <w:p w14:paraId="7713756A" w14:textId="6D57A78B" w:rsidR="00244D9E" w:rsidRPr="00E55CCF" w:rsidRDefault="00244D9E" w:rsidP="00C35D0A">
      <w:pPr>
        <w:spacing w:line="360" w:lineRule="auto"/>
        <w:ind w:firstLine="851"/>
        <w:jc w:val="both"/>
        <w:rPr>
          <w:sz w:val="28"/>
          <w:szCs w:val="28"/>
          <w:lang w:val="uk-UA"/>
        </w:rPr>
      </w:pPr>
      <w:r w:rsidRPr="00E55CCF">
        <w:rPr>
          <w:sz w:val="28"/>
          <w:lang w:val="uk-UA"/>
        </w:rPr>
        <w:t xml:space="preserve">1. </w:t>
      </w:r>
      <w:r w:rsidR="004E2DD8">
        <w:rPr>
          <w:sz w:val="28"/>
          <w:szCs w:val="28"/>
          <w:lang w:val="uk-UA"/>
        </w:rPr>
        <w:t>Провести морфометричний аналіз</w:t>
      </w:r>
      <w:r w:rsidR="00BD07D9" w:rsidRPr="00E55CCF">
        <w:rPr>
          <w:sz w:val="28"/>
          <w:szCs w:val="28"/>
          <w:lang w:val="uk-UA"/>
        </w:rPr>
        <w:t xml:space="preserve"> еритроцитів </w:t>
      </w:r>
      <w:r w:rsidR="004E2DD8">
        <w:rPr>
          <w:sz w:val="28"/>
          <w:szCs w:val="28"/>
          <w:lang w:val="uk-UA"/>
        </w:rPr>
        <w:t xml:space="preserve">крові </w:t>
      </w:r>
      <w:r w:rsidR="00E55CCF" w:rsidRPr="00E55CCF">
        <w:rPr>
          <w:bCs/>
          <w:sz w:val="28"/>
          <w:lang w:val="uk-UA"/>
        </w:rPr>
        <w:t>бичка-зеленчака</w:t>
      </w:r>
      <w:r w:rsidR="00577EFB" w:rsidRPr="00E55CCF">
        <w:rPr>
          <w:sz w:val="28"/>
          <w:szCs w:val="28"/>
          <w:lang w:val="uk-UA"/>
        </w:rPr>
        <w:t>.</w:t>
      </w:r>
    </w:p>
    <w:p w14:paraId="408C4CA2" w14:textId="4E45D1F9" w:rsidR="00577EFB" w:rsidRPr="004E2DD8" w:rsidRDefault="00577EFB" w:rsidP="00577EFB">
      <w:pPr>
        <w:spacing w:line="360" w:lineRule="auto"/>
        <w:ind w:firstLine="851"/>
        <w:jc w:val="both"/>
        <w:rPr>
          <w:sz w:val="28"/>
          <w:szCs w:val="28"/>
          <w:lang w:val="uk-UA"/>
        </w:rPr>
      </w:pPr>
      <w:r w:rsidRPr="00E55CCF">
        <w:rPr>
          <w:sz w:val="28"/>
          <w:lang w:val="uk-UA"/>
        </w:rPr>
        <w:t xml:space="preserve">2. </w:t>
      </w:r>
      <w:r w:rsidR="004E2DD8" w:rsidRPr="004E2DD8">
        <w:rPr>
          <w:sz w:val="28"/>
          <w:szCs w:val="28"/>
          <w:lang w:val="uk-UA"/>
        </w:rPr>
        <w:t xml:space="preserve">Порівняти </w:t>
      </w:r>
      <w:r w:rsidRPr="004E2DD8">
        <w:rPr>
          <w:sz w:val="28"/>
          <w:szCs w:val="28"/>
          <w:lang w:val="uk-UA"/>
        </w:rPr>
        <w:t xml:space="preserve">морфологічні параметри еритроцитів крові самців і самок </w:t>
      </w:r>
      <w:r w:rsidR="00E55CCF" w:rsidRPr="004E2DD8">
        <w:rPr>
          <w:bCs/>
          <w:sz w:val="28"/>
          <w:lang w:val="uk-UA"/>
        </w:rPr>
        <w:t>бичка-зеленчака</w:t>
      </w:r>
      <w:r w:rsidRPr="004E2DD8">
        <w:rPr>
          <w:sz w:val="28"/>
          <w:szCs w:val="28"/>
          <w:lang w:val="uk-UA"/>
        </w:rPr>
        <w:t>.</w:t>
      </w:r>
    </w:p>
    <w:p w14:paraId="6164B6B2" w14:textId="6CB85CD5" w:rsidR="00577EFB" w:rsidRPr="004E2DD8" w:rsidRDefault="00577EFB" w:rsidP="00577EFB">
      <w:pPr>
        <w:spacing w:line="360" w:lineRule="auto"/>
        <w:ind w:firstLine="851"/>
        <w:jc w:val="both"/>
        <w:rPr>
          <w:sz w:val="28"/>
          <w:szCs w:val="28"/>
          <w:lang w:val="uk-UA"/>
        </w:rPr>
      </w:pPr>
      <w:r w:rsidRPr="004E2DD8">
        <w:rPr>
          <w:sz w:val="28"/>
          <w:szCs w:val="28"/>
          <w:lang w:val="uk-UA"/>
        </w:rPr>
        <w:t xml:space="preserve">3. </w:t>
      </w:r>
      <w:r w:rsidR="004E2DD8" w:rsidRPr="004E2DD8">
        <w:rPr>
          <w:sz w:val="28"/>
          <w:szCs w:val="28"/>
          <w:lang w:val="uk-UA"/>
        </w:rPr>
        <w:t xml:space="preserve">Визначити </w:t>
      </w:r>
      <w:r w:rsidRPr="004E2DD8">
        <w:rPr>
          <w:sz w:val="28"/>
          <w:szCs w:val="28"/>
          <w:lang w:val="uk-UA"/>
        </w:rPr>
        <w:t xml:space="preserve">морфологічну мінливість </w:t>
      </w:r>
      <w:r w:rsidR="004E2DD8" w:rsidRPr="004E2DD8">
        <w:rPr>
          <w:sz w:val="28"/>
          <w:szCs w:val="28"/>
          <w:lang w:val="uk-UA"/>
        </w:rPr>
        <w:t>ядер еритроцитів</w:t>
      </w:r>
      <w:r w:rsidRPr="004E2DD8">
        <w:rPr>
          <w:sz w:val="28"/>
          <w:szCs w:val="28"/>
          <w:lang w:val="uk-UA"/>
        </w:rPr>
        <w:t xml:space="preserve"> </w:t>
      </w:r>
      <w:r w:rsidR="004E2DD8" w:rsidRPr="004E2DD8">
        <w:rPr>
          <w:bCs/>
          <w:sz w:val="28"/>
          <w:lang w:val="uk-UA"/>
        </w:rPr>
        <w:t>бичка-зеленчака</w:t>
      </w:r>
      <w:r w:rsidRPr="004E2DD8">
        <w:rPr>
          <w:sz w:val="28"/>
          <w:szCs w:val="28"/>
          <w:lang w:val="uk-UA"/>
        </w:rPr>
        <w:t>.</w:t>
      </w:r>
    </w:p>
    <w:p w14:paraId="6FC1AE51" w14:textId="62AC07A9" w:rsidR="00577EFB" w:rsidRPr="00E55CCF" w:rsidRDefault="00577EFB" w:rsidP="00577EFB">
      <w:pPr>
        <w:spacing w:line="360" w:lineRule="auto"/>
        <w:ind w:firstLine="851"/>
        <w:jc w:val="both"/>
        <w:rPr>
          <w:sz w:val="28"/>
          <w:szCs w:val="22"/>
          <w:lang w:val="uk-UA"/>
        </w:rPr>
      </w:pPr>
      <w:r w:rsidRPr="00E55CCF">
        <w:rPr>
          <w:sz w:val="28"/>
          <w:lang w:val="uk-UA"/>
        </w:rPr>
        <w:t xml:space="preserve">4. </w:t>
      </w:r>
      <w:r w:rsidR="004E2DD8">
        <w:rPr>
          <w:sz w:val="28"/>
          <w:szCs w:val="28"/>
          <w:lang w:val="uk-UA"/>
        </w:rPr>
        <w:t>Виявити</w:t>
      </w:r>
      <w:r w:rsidRPr="00E55CCF">
        <w:rPr>
          <w:sz w:val="28"/>
          <w:szCs w:val="28"/>
          <w:lang w:val="uk-UA"/>
        </w:rPr>
        <w:t xml:space="preserve"> наявність та частоту патологічних змін еритроцитів досліджуваного виду риб.</w:t>
      </w:r>
      <w:r w:rsidRPr="00E55CCF">
        <w:rPr>
          <w:sz w:val="28"/>
          <w:lang w:val="uk-UA"/>
        </w:rPr>
        <w:t xml:space="preserve"> </w:t>
      </w:r>
    </w:p>
    <w:p w14:paraId="74494997" w14:textId="3B2FBB27" w:rsidR="00244D9E" w:rsidRPr="00E55CCF" w:rsidRDefault="00244D9E" w:rsidP="00C35D0A">
      <w:pPr>
        <w:spacing w:line="360" w:lineRule="auto"/>
        <w:ind w:firstLine="851"/>
        <w:jc w:val="both"/>
        <w:rPr>
          <w:sz w:val="28"/>
          <w:szCs w:val="28"/>
          <w:lang w:val="uk-UA"/>
        </w:rPr>
      </w:pPr>
      <w:r w:rsidRPr="00E55CCF">
        <w:rPr>
          <w:sz w:val="28"/>
          <w:szCs w:val="28"/>
          <w:lang w:val="uk-UA"/>
        </w:rPr>
        <w:t xml:space="preserve">Об’єкт дослідження: морфологічна </w:t>
      </w:r>
      <w:r w:rsidR="002850F8" w:rsidRPr="00E55CCF">
        <w:rPr>
          <w:sz w:val="28"/>
          <w:szCs w:val="28"/>
          <w:lang w:val="uk-UA"/>
        </w:rPr>
        <w:t>та</w:t>
      </w:r>
      <w:r w:rsidRPr="00E55CCF">
        <w:rPr>
          <w:sz w:val="28"/>
          <w:szCs w:val="28"/>
          <w:lang w:val="uk-UA"/>
        </w:rPr>
        <w:t xml:space="preserve"> морфометрична характеристика еритроцитів крові </w:t>
      </w:r>
      <w:r w:rsidR="00E55CCF" w:rsidRPr="00E55CCF">
        <w:rPr>
          <w:bCs/>
          <w:sz w:val="28"/>
          <w:lang w:val="uk-UA"/>
        </w:rPr>
        <w:t>бичка-зеленчака</w:t>
      </w:r>
      <w:r w:rsidRPr="00E55CCF">
        <w:rPr>
          <w:sz w:val="28"/>
          <w:szCs w:val="28"/>
          <w:lang w:val="uk-UA"/>
        </w:rPr>
        <w:t>.</w:t>
      </w:r>
    </w:p>
    <w:p w14:paraId="3A9922E9" w14:textId="727913A3" w:rsidR="002850F8" w:rsidRPr="00E55CCF" w:rsidRDefault="00244D9E" w:rsidP="00E75A60">
      <w:pPr>
        <w:spacing w:line="360" w:lineRule="auto"/>
        <w:ind w:firstLine="851"/>
        <w:jc w:val="both"/>
        <w:rPr>
          <w:sz w:val="28"/>
          <w:szCs w:val="28"/>
          <w:lang w:val="uk-UA"/>
        </w:rPr>
      </w:pPr>
      <w:r w:rsidRPr="00E55CCF">
        <w:rPr>
          <w:sz w:val="28"/>
          <w:szCs w:val="28"/>
          <w:lang w:val="uk-UA"/>
        </w:rPr>
        <w:t xml:space="preserve">Предмет дослідження: еритроцити крові </w:t>
      </w:r>
      <w:r w:rsidR="00E55CCF" w:rsidRPr="00E55CCF">
        <w:rPr>
          <w:bCs/>
          <w:sz w:val="28"/>
          <w:lang w:val="uk-UA"/>
        </w:rPr>
        <w:t>бичка-зеленчака</w:t>
      </w:r>
      <w:r w:rsidRPr="00E55CCF">
        <w:rPr>
          <w:sz w:val="28"/>
          <w:szCs w:val="28"/>
          <w:lang w:val="uk-UA"/>
        </w:rPr>
        <w:t>.</w:t>
      </w:r>
    </w:p>
    <w:p w14:paraId="1FDD24A1" w14:textId="77777777" w:rsidR="002850F8" w:rsidRPr="00F933A2" w:rsidRDefault="002850F8">
      <w:pPr>
        <w:rPr>
          <w:sz w:val="28"/>
          <w:szCs w:val="28"/>
          <w:highlight w:val="yellow"/>
          <w:lang w:val="uk-UA"/>
        </w:rPr>
      </w:pPr>
      <w:r w:rsidRPr="00F933A2">
        <w:rPr>
          <w:sz w:val="28"/>
          <w:szCs w:val="28"/>
          <w:highlight w:val="yellow"/>
          <w:lang w:val="uk-UA"/>
        </w:rPr>
        <w:br w:type="page"/>
      </w:r>
    </w:p>
    <w:p w14:paraId="3B9142E0" w14:textId="77777777" w:rsidR="00975FED" w:rsidRPr="002A5468" w:rsidRDefault="00975FED" w:rsidP="00507383">
      <w:pPr>
        <w:spacing w:line="360" w:lineRule="auto"/>
        <w:ind w:firstLine="851"/>
        <w:jc w:val="center"/>
        <w:rPr>
          <w:b/>
          <w:bCs/>
          <w:sz w:val="28"/>
          <w:szCs w:val="28"/>
          <w:lang w:val="uk-UA"/>
        </w:rPr>
      </w:pPr>
      <w:bookmarkStart w:id="2" w:name="_GoBack"/>
      <w:bookmarkEnd w:id="2"/>
      <w:r w:rsidRPr="002A5468">
        <w:rPr>
          <w:b/>
          <w:bCs/>
          <w:sz w:val="28"/>
          <w:szCs w:val="28"/>
          <w:lang w:val="uk-UA"/>
        </w:rPr>
        <w:lastRenderedPageBreak/>
        <w:t>ВИСНОВКИ</w:t>
      </w:r>
    </w:p>
    <w:p w14:paraId="4EBF673D" w14:textId="77777777" w:rsidR="00975FED" w:rsidRPr="002A5468" w:rsidRDefault="00975FED" w:rsidP="00975FED">
      <w:pPr>
        <w:spacing w:line="360" w:lineRule="auto"/>
        <w:ind w:firstLine="709"/>
        <w:jc w:val="center"/>
        <w:rPr>
          <w:sz w:val="28"/>
          <w:szCs w:val="28"/>
          <w:lang w:val="uk-UA"/>
        </w:rPr>
      </w:pPr>
    </w:p>
    <w:p w14:paraId="2593D108" w14:textId="2E4E18E6" w:rsidR="002A5468" w:rsidRDefault="002A5468" w:rsidP="00F74A3C">
      <w:pPr>
        <w:numPr>
          <w:ilvl w:val="0"/>
          <w:numId w:val="8"/>
        </w:numPr>
        <w:spacing w:line="360" w:lineRule="auto"/>
        <w:ind w:left="567" w:hanging="567"/>
        <w:jc w:val="both"/>
        <w:rPr>
          <w:sz w:val="28"/>
          <w:szCs w:val="28"/>
          <w:lang w:val="uk-UA"/>
        </w:rPr>
      </w:pPr>
      <w:r w:rsidRPr="002A5468">
        <w:rPr>
          <w:sz w:val="28"/>
          <w:szCs w:val="28"/>
          <w:lang w:val="uk-UA"/>
        </w:rPr>
        <w:t>Середні</w:t>
      </w:r>
      <w:r w:rsidR="009E29E4" w:rsidRPr="002A5468">
        <w:rPr>
          <w:sz w:val="28"/>
          <w:szCs w:val="28"/>
          <w:lang w:val="uk-UA"/>
        </w:rPr>
        <w:t xml:space="preserve"> поздовжні розміри молодих еритроцитів</w:t>
      </w:r>
      <w:r w:rsidR="00F74A3C" w:rsidRPr="002A5468">
        <w:rPr>
          <w:sz w:val="28"/>
          <w:szCs w:val="28"/>
          <w:lang w:val="uk-UA"/>
        </w:rPr>
        <w:t xml:space="preserve"> </w:t>
      </w:r>
      <w:r w:rsidRPr="002A5468">
        <w:rPr>
          <w:sz w:val="28"/>
          <w:szCs w:val="28"/>
          <w:lang w:val="uk-UA"/>
        </w:rPr>
        <w:t xml:space="preserve">бичка-зеленчака </w:t>
      </w:r>
      <w:r w:rsidR="009E29E4" w:rsidRPr="002A5468">
        <w:rPr>
          <w:sz w:val="28"/>
          <w:szCs w:val="28"/>
          <w:lang w:val="uk-UA"/>
        </w:rPr>
        <w:t xml:space="preserve">складали </w:t>
      </w:r>
      <w:r w:rsidRPr="002A5468">
        <w:rPr>
          <w:sz w:val="28"/>
          <w:szCs w:val="28"/>
          <w:lang w:val="uk-UA"/>
        </w:rPr>
        <w:t>7,5</w:t>
      </w:r>
      <w:r w:rsidR="004857B4" w:rsidRPr="002A5468">
        <w:rPr>
          <w:sz w:val="28"/>
          <w:szCs w:val="28"/>
          <w:lang w:val="uk-UA"/>
        </w:rPr>
        <w:t> </w:t>
      </w:r>
      <w:r w:rsidR="009E29E4" w:rsidRPr="002A5468">
        <w:rPr>
          <w:sz w:val="28"/>
          <w:szCs w:val="28"/>
          <w:lang w:val="uk-UA"/>
        </w:rPr>
        <w:t xml:space="preserve">мкм, зрілих </w:t>
      </w:r>
      <w:r w:rsidR="009F603C" w:rsidRPr="002A5468">
        <w:rPr>
          <w:sz w:val="28"/>
          <w:szCs w:val="28"/>
          <w:lang w:val="uk-UA"/>
        </w:rPr>
        <w:t>–</w:t>
      </w:r>
      <w:r w:rsidR="009E29E4" w:rsidRPr="002A5468">
        <w:rPr>
          <w:sz w:val="28"/>
          <w:szCs w:val="28"/>
          <w:lang w:val="uk-UA"/>
        </w:rPr>
        <w:t xml:space="preserve"> </w:t>
      </w:r>
      <w:r w:rsidRPr="002A5468">
        <w:rPr>
          <w:sz w:val="28"/>
          <w:szCs w:val="28"/>
          <w:lang w:val="uk-UA"/>
        </w:rPr>
        <w:t>9,6</w:t>
      </w:r>
      <w:r w:rsidR="009F603C" w:rsidRPr="002A5468">
        <w:rPr>
          <w:sz w:val="28"/>
          <w:szCs w:val="28"/>
          <w:lang w:val="uk-UA"/>
        </w:rPr>
        <w:t xml:space="preserve"> мкм; поперечні розміри </w:t>
      </w:r>
      <w:r w:rsidR="004857B4" w:rsidRPr="002A5468">
        <w:rPr>
          <w:sz w:val="28"/>
          <w:szCs w:val="28"/>
          <w:lang w:val="uk-UA"/>
        </w:rPr>
        <w:t>становили</w:t>
      </w:r>
      <w:r w:rsidR="009F603C" w:rsidRPr="002A5468">
        <w:rPr>
          <w:sz w:val="28"/>
          <w:szCs w:val="28"/>
          <w:lang w:val="uk-UA"/>
        </w:rPr>
        <w:t xml:space="preserve"> </w:t>
      </w:r>
      <w:r w:rsidRPr="002A5468">
        <w:rPr>
          <w:sz w:val="28"/>
          <w:szCs w:val="28"/>
          <w:lang w:val="uk-UA"/>
        </w:rPr>
        <w:t>6,5</w:t>
      </w:r>
      <w:r w:rsidR="004857B4" w:rsidRPr="002A5468">
        <w:rPr>
          <w:sz w:val="28"/>
          <w:szCs w:val="28"/>
          <w:lang w:val="uk-UA"/>
        </w:rPr>
        <w:t xml:space="preserve"> мкм та </w:t>
      </w:r>
      <w:r w:rsidRPr="002A5468">
        <w:rPr>
          <w:sz w:val="28"/>
          <w:szCs w:val="28"/>
          <w:lang w:val="uk-UA"/>
        </w:rPr>
        <w:t>6,0</w:t>
      </w:r>
      <w:r w:rsidR="009F603C" w:rsidRPr="002A5468">
        <w:rPr>
          <w:sz w:val="28"/>
          <w:szCs w:val="28"/>
          <w:lang w:val="uk-UA"/>
        </w:rPr>
        <w:t xml:space="preserve"> </w:t>
      </w:r>
      <w:r w:rsidR="004857B4" w:rsidRPr="002A5468">
        <w:rPr>
          <w:sz w:val="28"/>
          <w:szCs w:val="28"/>
          <w:lang w:val="uk-UA"/>
        </w:rPr>
        <w:t>мкм</w:t>
      </w:r>
      <w:r w:rsidRPr="002A5468">
        <w:rPr>
          <w:sz w:val="28"/>
          <w:szCs w:val="28"/>
          <w:lang w:val="uk-UA"/>
        </w:rPr>
        <w:t xml:space="preserve"> відповідно</w:t>
      </w:r>
      <w:r w:rsidR="004857B4" w:rsidRPr="002A5468">
        <w:rPr>
          <w:sz w:val="28"/>
          <w:szCs w:val="28"/>
          <w:lang w:val="uk-UA"/>
        </w:rPr>
        <w:t xml:space="preserve">. </w:t>
      </w:r>
      <w:r>
        <w:rPr>
          <w:sz w:val="28"/>
          <w:szCs w:val="28"/>
          <w:lang w:val="uk-UA"/>
        </w:rPr>
        <w:t>Достовірної різниці між клітинами особин з різних ділянок лову не виявлено.</w:t>
      </w:r>
    </w:p>
    <w:p w14:paraId="1FE85D2A" w14:textId="5C87CE19" w:rsidR="00F74A3C" w:rsidRDefault="009F603C" w:rsidP="00F74A3C">
      <w:pPr>
        <w:numPr>
          <w:ilvl w:val="0"/>
          <w:numId w:val="8"/>
        </w:numPr>
        <w:spacing w:line="360" w:lineRule="auto"/>
        <w:ind w:left="567" w:hanging="567"/>
        <w:jc w:val="both"/>
        <w:rPr>
          <w:sz w:val="28"/>
          <w:szCs w:val="28"/>
          <w:lang w:val="uk-UA"/>
        </w:rPr>
      </w:pPr>
      <w:r w:rsidRPr="002A5468">
        <w:rPr>
          <w:sz w:val="28"/>
          <w:szCs w:val="28"/>
          <w:lang w:val="uk-UA"/>
        </w:rPr>
        <w:t>Загалом д</w:t>
      </w:r>
      <w:r w:rsidR="00017CDD" w:rsidRPr="002A5468">
        <w:rPr>
          <w:sz w:val="28"/>
          <w:szCs w:val="28"/>
          <w:lang w:val="uk-UA"/>
        </w:rPr>
        <w:t xml:space="preserve">ля самців </w:t>
      </w:r>
      <w:r w:rsidR="002A5468" w:rsidRPr="002A5468">
        <w:rPr>
          <w:sz w:val="28"/>
          <w:szCs w:val="28"/>
          <w:lang w:val="uk-UA"/>
        </w:rPr>
        <w:t xml:space="preserve">у порівнянні з самками </w:t>
      </w:r>
      <w:r w:rsidR="00017CDD" w:rsidRPr="002A5468">
        <w:rPr>
          <w:sz w:val="28"/>
          <w:szCs w:val="28"/>
          <w:lang w:val="uk-UA"/>
        </w:rPr>
        <w:t xml:space="preserve">були притаманні більші </w:t>
      </w:r>
      <w:r w:rsidRPr="002A5468">
        <w:rPr>
          <w:sz w:val="28"/>
          <w:szCs w:val="28"/>
          <w:lang w:val="uk-UA"/>
        </w:rPr>
        <w:t>морфометричні показники</w:t>
      </w:r>
      <w:r w:rsidR="00017CDD" w:rsidRPr="002A5468">
        <w:rPr>
          <w:sz w:val="28"/>
          <w:szCs w:val="28"/>
          <w:lang w:val="uk-UA"/>
        </w:rPr>
        <w:t xml:space="preserve"> еритроцитів.</w:t>
      </w:r>
    </w:p>
    <w:p w14:paraId="60FA8566" w14:textId="0D8F02B8" w:rsidR="00316E61" w:rsidRPr="00A773EF" w:rsidRDefault="00316E61" w:rsidP="00F74A3C">
      <w:pPr>
        <w:numPr>
          <w:ilvl w:val="0"/>
          <w:numId w:val="8"/>
        </w:numPr>
        <w:spacing w:line="360" w:lineRule="auto"/>
        <w:ind w:left="567" w:hanging="567"/>
        <w:jc w:val="both"/>
        <w:rPr>
          <w:sz w:val="28"/>
          <w:szCs w:val="28"/>
          <w:lang w:val="uk-UA"/>
        </w:rPr>
      </w:pPr>
      <w:r w:rsidRPr="00A773EF">
        <w:rPr>
          <w:sz w:val="28"/>
          <w:szCs w:val="28"/>
          <w:lang w:val="uk-UA"/>
        </w:rPr>
        <w:t>Виявлено наявність молодих, зрілих та еритроцитів з патологічними змінами ядра і клітини. Встановлено переважання молодих клітин над зрілими. Найбільша кількість молодих еритроцитів була відзначена у бичка-зеленчака, виловленого в районі Лісків</w:t>
      </w:r>
      <w:r w:rsidR="00A773EF" w:rsidRPr="00A773EF">
        <w:rPr>
          <w:sz w:val="28"/>
          <w:szCs w:val="28"/>
          <w:lang w:val="uk-UA"/>
        </w:rPr>
        <w:t xml:space="preserve"> (66 % від загальної кількості клітин у самців та 62 % – у самок)</w:t>
      </w:r>
      <w:r w:rsidRPr="00A773EF">
        <w:rPr>
          <w:sz w:val="28"/>
          <w:szCs w:val="28"/>
          <w:lang w:val="uk-UA"/>
        </w:rPr>
        <w:t>.</w:t>
      </w:r>
    </w:p>
    <w:p w14:paraId="304ACB1B" w14:textId="433D50DA" w:rsidR="00F74A3C" w:rsidRPr="00A034D0" w:rsidRDefault="008F3C6D" w:rsidP="00F74A3C">
      <w:pPr>
        <w:numPr>
          <w:ilvl w:val="0"/>
          <w:numId w:val="8"/>
        </w:numPr>
        <w:spacing w:line="360" w:lineRule="auto"/>
        <w:ind w:left="567" w:hanging="567"/>
        <w:jc w:val="both"/>
        <w:rPr>
          <w:sz w:val="28"/>
          <w:szCs w:val="28"/>
          <w:lang w:val="uk-UA"/>
        </w:rPr>
      </w:pPr>
      <w:r w:rsidRPr="00A773EF">
        <w:rPr>
          <w:rFonts w:eastAsia="Times New Roman"/>
          <w:sz w:val="28"/>
          <w:szCs w:val="28"/>
          <w:lang w:val="uk-UA"/>
        </w:rPr>
        <w:t>Ч</w:t>
      </w:r>
      <w:r w:rsidR="00F05AE2" w:rsidRPr="00A773EF">
        <w:rPr>
          <w:rFonts w:eastAsia="Times New Roman"/>
          <w:sz w:val="28"/>
          <w:szCs w:val="28"/>
          <w:lang w:val="uk-UA"/>
        </w:rPr>
        <w:t xml:space="preserve">астота зустрічальності </w:t>
      </w:r>
      <w:r w:rsidRPr="00A773EF">
        <w:rPr>
          <w:rFonts w:eastAsia="Times New Roman"/>
          <w:sz w:val="28"/>
          <w:szCs w:val="28"/>
          <w:lang w:val="uk-UA"/>
        </w:rPr>
        <w:t xml:space="preserve">клітин з </w:t>
      </w:r>
      <w:r w:rsidR="00A773EF" w:rsidRPr="00A773EF">
        <w:rPr>
          <w:rFonts w:eastAsia="Times New Roman"/>
          <w:sz w:val="28"/>
          <w:szCs w:val="28"/>
          <w:lang w:val="uk-UA"/>
        </w:rPr>
        <w:t>наявністю мікроядер коливалася в діапазоні від 0,09 до 0,32 %, деформації форми ядра зустрічалися частіше та становили в середньому 2,5 % для самців та 1,4 % для самок</w:t>
      </w:r>
      <w:r w:rsidRPr="00A773EF">
        <w:rPr>
          <w:rFonts w:eastAsia="Times New Roman"/>
          <w:sz w:val="28"/>
          <w:szCs w:val="28"/>
          <w:lang w:val="uk-UA"/>
        </w:rPr>
        <w:t xml:space="preserve"> від </w:t>
      </w:r>
      <w:r w:rsidRPr="00A034D0">
        <w:rPr>
          <w:rFonts w:eastAsia="Times New Roman"/>
          <w:sz w:val="28"/>
          <w:szCs w:val="28"/>
          <w:lang w:val="uk-UA"/>
        </w:rPr>
        <w:t>загальної кількості еритроцитів</w:t>
      </w:r>
      <w:r w:rsidR="00F05AE2" w:rsidRPr="00A034D0">
        <w:rPr>
          <w:rFonts w:eastAsia="Times New Roman"/>
          <w:sz w:val="28"/>
          <w:szCs w:val="28"/>
          <w:lang w:val="uk-UA"/>
        </w:rPr>
        <w:t>.</w:t>
      </w:r>
    </w:p>
    <w:p w14:paraId="405EA326" w14:textId="79588585" w:rsidR="00F74A3C" w:rsidRPr="00A034D0" w:rsidRDefault="00A773EF" w:rsidP="00F74A3C">
      <w:pPr>
        <w:numPr>
          <w:ilvl w:val="0"/>
          <w:numId w:val="8"/>
        </w:numPr>
        <w:spacing w:line="360" w:lineRule="auto"/>
        <w:ind w:left="567" w:hanging="567"/>
        <w:jc w:val="both"/>
        <w:rPr>
          <w:sz w:val="28"/>
          <w:szCs w:val="28"/>
          <w:lang w:val="uk-UA"/>
        </w:rPr>
      </w:pPr>
      <w:r w:rsidRPr="00A034D0">
        <w:rPr>
          <w:sz w:val="28"/>
          <w:szCs w:val="28"/>
          <w:lang w:val="uk-UA"/>
        </w:rPr>
        <w:t>Для бичка-зеленчака з Одеської затоки була характерна перевага особин з па</w:t>
      </w:r>
      <w:r w:rsidR="00A034D0" w:rsidRPr="00A034D0">
        <w:rPr>
          <w:sz w:val="28"/>
          <w:szCs w:val="28"/>
          <w:lang w:val="uk-UA"/>
        </w:rPr>
        <w:t>тологічними змінами еритроцитів, частка риб без патологій не перевищувала 38 % від загальної кількості досліджених риб.</w:t>
      </w:r>
    </w:p>
    <w:p w14:paraId="380C1B66" w14:textId="29D24298" w:rsidR="0053454F" w:rsidRPr="00A034D0" w:rsidRDefault="00126B7B" w:rsidP="00F74A3C">
      <w:pPr>
        <w:numPr>
          <w:ilvl w:val="0"/>
          <w:numId w:val="8"/>
        </w:numPr>
        <w:spacing w:line="360" w:lineRule="auto"/>
        <w:ind w:left="567" w:hanging="567"/>
        <w:jc w:val="both"/>
        <w:rPr>
          <w:sz w:val="28"/>
          <w:szCs w:val="28"/>
          <w:lang w:val="uk-UA"/>
        </w:rPr>
      </w:pPr>
      <w:r w:rsidRPr="00A034D0">
        <w:rPr>
          <w:sz w:val="28"/>
          <w:szCs w:val="28"/>
          <w:lang w:val="uk-UA"/>
        </w:rPr>
        <w:t>Виявлено різноманітність форм патологічних змін еритроцитів бичка</w:t>
      </w:r>
      <w:r w:rsidR="00A034D0" w:rsidRPr="00A034D0">
        <w:rPr>
          <w:sz w:val="28"/>
          <w:szCs w:val="28"/>
          <w:lang w:val="uk-UA"/>
        </w:rPr>
        <w:t>-зеленчака</w:t>
      </w:r>
      <w:r w:rsidRPr="00A034D0">
        <w:rPr>
          <w:sz w:val="28"/>
          <w:szCs w:val="28"/>
          <w:lang w:val="uk-UA"/>
        </w:rPr>
        <w:t xml:space="preserve">. </w:t>
      </w:r>
      <w:r w:rsidR="00A034D0" w:rsidRPr="00A034D0">
        <w:rPr>
          <w:sz w:val="28"/>
          <w:szCs w:val="28"/>
          <w:lang w:val="uk-UA"/>
        </w:rPr>
        <w:t xml:space="preserve">В основному були представлені п’ять основних типів патологій. </w:t>
      </w:r>
      <w:r w:rsidRPr="00A034D0">
        <w:rPr>
          <w:sz w:val="28"/>
          <w:szCs w:val="28"/>
          <w:lang w:val="uk-UA"/>
        </w:rPr>
        <w:t xml:space="preserve">Частіше зустрічався пойкілоцитоз та </w:t>
      </w:r>
      <w:r w:rsidR="00A034D0" w:rsidRPr="00A034D0">
        <w:rPr>
          <w:sz w:val="28"/>
          <w:szCs w:val="28"/>
          <w:lang w:val="uk-UA"/>
        </w:rPr>
        <w:t>деструктивні зміни</w:t>
      </w:r>
      <w:r w:rsidRPr="00A034D0">
        <w:rPr>
          <w:sz w:val="28"/>
          <w:szCs w:val="28"/>
          <w:lang w:val="uk-UA"/>
        </w:rPr>
        <w:t xml:space="preserve"> ядра.</w:t>
      </w:r>
    </w:p>
    <w:p w14:paraId="3506B0D8" w14:textId="77777777" w:rsidR="00975FED" w:rsidRPr="00F933A2" w:rsidRDefault="00975FED" w:rsidP="00975FED">
      <w:pPr>
        <w:spacing w:line="360" w:lineRule="auto"/>
        <w:ind w:left="567" w:right="283" w:hanging="567"/>
        <w:rPr>
          <w:sz w:val="28"/>
          <w:highlight w:val="yellow"/>
          <w:lang w:val="uk-UA" w:eastAsia="ar-SA"/>
        </w:rPr>
      </w:pPr>
    </w:p>
    <w:p w14:paraId="5CBB108E" w14:textId="77777777" w:rsidR="00A34CB1" w:rsidRPr="00F05511" w:rsidRDefault="00975FED" w:rsidP="00467EC1">
      <w:pPr>
        <w:spacing w:after="200" w:line="276" w:lineRule="auto"/>
        <w:jc w:val="center"/>
        <w:rPr>
          <w:b/>
          <w:sz w:val="28"/>
          <w:szCs w:val="28"/>
          <w:lang w:val="uk-UA"/>
        </w:rPr>
      </w:pPr>
      <w:r w:rsidRPr="00F05511">
        <w:rPr>
          <w:b/>
          <w:sz w:val="28"/>
          <w:szCs w:val="28"/>
          <w:lang w:val="uk-UA"/>
        </w:rPr>
        <w:br w:type="page"/>
      </w:r>
      <w:r w:rsidR="00A34CB1" w:rsidRPr="00F05511">
        <w:rPr>
          <w:b/>
          <w:sz w:val="28"/>
          <w:szCs w:val="28"/>
          <w:lang w:val="uk-UA"/>
        </w:rPr>
        <w:lastRenderedPageBreak/>
        <w:t>СПИСОК ЛІТЕРАТУРИ</w:t>
      </w:r>
    </w:p>
    <w:p w14:paraId="0F76F95F" w14:textId="77777777" w:rsidR="004A686F" w:rsidRPr="00F05511" w:rsidRDefault="004A686F" w:rsidP="00A34CB1">
      <w:pPr>
        <w:spacing w:line="360" w:lineRule="auto"/>
        <w:jc w:val="center"/>
        <w:rPr>
          <w:sz w:val="28"/>
          <w:szCs w:val="28"/>
          <w:lang w:val="uk-UA"/>
        </w:rPr>
      </w:pPr>
    </w:p>
    <w:p w14:paraId="613D73B8"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iCs/>
          <w:sz w:val="28"/>
          <w:szCs w:val="28"/>
          <w:lang w:val="uk-UA"/>
        </w:rPr>
        <w:t>Аленичев</w:t>
      </w:r>
      <w:r w:rsidRPr="00F05511">
        <w:rPr>
          <w:rFonts w:ascii="Times New Roman" w:hAnsi="Times New Roman"/>
          <w:i/>
          <w:sz w:val="28"/>
          <w:szCs w:val="28"/>
          <w:lang w:val="uk-UA"/>
        </w:rPr>
        <w:t xml:space="preserve"> </w:t>
      </w:r>
      <w:r w:rsidRPr="00F05511">
        <w:rPr>
          <w:rFonts w:ascii="Times New Roman" w:hAnsi="Times New Roman"/>
          <w:sz w:val="28"/>
          <w:szCs w:val="28"/>
          <w:lang w:val="uk-UA"/>
        </w:rPr>
        <w:t xml:space="preserve">С. В. Цитоморфологический состав крови и динамика гематологических показателей окуня </w:t>
      </w:r>
      <w:r w:rsidRPr="00F05511">
        <w:rPr>
          <w:rFonts w:ascii="Times New Roman" w:hAnsi="Times New Roman"/>
          <w:i/>
          <w:sz w:val="28"/>
          <w:szCs w:val="28"/>
          <w:lang w:val="uk-UA"/>
        </w:rPr>
        <w:t>Perca Fluviatilis L</w:t>
      </w:r>
      <w:r w:rsidRPr="00F05511">
        <w:rPr>
          <w:rFonts w:ascii="Times New Roman" w:hAnsi="Times New Roman"/>
          <w:sz w:val="28"/>
          <w:szCs w:val="28"/>
          <w:lang w:val="uk-UA"/>
        </w:rPr>
        <w:t xml:space="preserve">. Онежского озера в условиях техногенного загрязнения / С. В. </w:t>
      </w:r>
      <w:r w:rsidRPr="00F05511">
        <w:rPr>
          <w:rFonts w:ascii="Times New Roman" w:hAnsi="Times New Roman"/>
          <w:iCs/>
          <w:sz w:val="28"/>
          <w:szCs w:val="28"/>
          <w:lang w:val="uk-UA"/>
        </w:rPr>
        <w:t>Аленичев</w:t>
      </w:r>
      <w:r w:rsidRPr="00F05511">
        <w:rPr>
          <w:rFonts w:ascii="Times New Roman" w:hAnsi="Times New Roman"/>
          <w:sz w:val="28"/>
          <w:szCs w:val="28"/>
          <w:lang w:val="uk-UA"/>
        </w:rPr>
        <w:t>, Л. П. Рыжков // Вопросы ихтиологии, 2000.– №1. – С. 86 – 91.</w:t>
      </w:r>
    </w:p>
    <w:p w14:paraId="0D8D3F73"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iCs/>
          <w:sz w:val="28"/>
          <w:szCs w:val="28"/>
          <w:lang w:val="uk-UA"/>
        </w:rPr>
        <w:t>Атраментова Л. О.</w:t>
      </w:r>
      <w:r w:rsidRPr="00F05511">
        <w:rPr>
          <w:rFonts w:ascii="Times New Roman" w:hAnsi="Times New Roman"/>
          <w:sz w:val="28"/>
          <w:szCs w:val="28"/>
          <w:lang w:val="uk-UA"/>
        </w:rPr>
        <w:t xml:space="preserve"> Статистичні методи в біології // </w:t>
      </w:r>
      <w:r w:rsidRPr="00F05511">
        <w:rPr>
          <w:rFonts w:ascii="Times New Roman" w:hAnsi="Times New Roman"/>
          <w:iCs/>
          <w:sz w:val="28"/>
          <w:szCs w:val="28"/>
          <w:lang w:val="uk-UA"/>
        </w:rPr>
        <w:t>Л. О. Атраментова, О. М. Утєвська</w:t>
      </w:r>
      <w:r w:rsidRPr="00F05511">
        <w:rPr>
          <w:rFonts w:ascii="Times New Roman" w:hAnsi="Times New Roman"/>
          <w:sz w:val="28"/>
          <w:szCs w:val="28"/>
          <w:lang w:val="uk-UA"/>
        </w:rPr>
        <w:t>. – Х. : ХНУ імені В. Н. Каразіна, 2007. – 288 с.</w:t>
      </w:r>
    </w:p>
    <w:p w14:paraId="7EC7DDF0"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iCs/>
          <w:sz w:val="28"/>
          <w:szCs w:val="28"/>
        </w:rPr>
        <w:t>Богатова Ю.</w:t>
      </w:r>
      <w:r w:rsidRPr="00F05511">
        <w:rPr>
          <w:rFonts w:ascii="Times New Roman" w:hAnsi="Times New Roman"/>
          <w:iCs/>
          <w:sz w:val="28"/>
          <w:szCs w:val="28"/>
          <w:lang w:val="uk-UA"/>
        </w:rPr>
        <w:t xml:space="preserve"> </w:t>
      </w:r>
      <w:r w:rsidRPr="00F05511">
        <w:rPr>
          <w:rFonts w:ascii="Times New Roman" w:hAnsi="Times New Roman"/>
          <w:iCs/>
          <w:sz w:val="28"/>
          <w:szCs w:val="28"/>
        </w:rPr>
        <w:t>И.</w:t>
      </w:r>
      <w:r w:rsidRPr="00F05511">
        <w:rPr>
          <w:rFonts w:ascii="Times New Roman" w:hAnsi="Times New Roman"/>
          <w:sz w:val="28"/>
          <w:szCs w:val="28"/>
        </w:rPr>
        <w:t xml:space="preserve"> Особенности формирования гидрохимических условий в прибрежной зоне г. Одессы в 2009 – 2010 гг. </w:t>
      </w:r>
      <w:r w:rsidRPr="00F05511">
        <w:rPr>
          <w:rFonts w:ascii="Times New Roman" w:hAnsi="Times New Roman"/>
          <w:sz w:val="28"/>
          <w:szCs w:val="28"/>
          <w:lang w:val="uk-UA"/>
        </w:rPr>
        <w:t xml:space="preserve">/ Ю. И. Богатова </w:t>
      </w:r>
      <w:r w:rsidRPr="00F05511">
        <w:rPr>
          <w:rFonts w:ascii="Times New Roman" w:hAnsi="Times New Roman"/>
          <w:sz w:val="28"/>
          <w:szCs w:val="28"/>
        </w:rPr>
        <w:t>//</w:t>
      </w:r>
      <w:r w:rsidRPr="00F05511">
        <w:rPr>
          <w:rFonts w:ascii="Times New Roman" w:hAnsi="Times New Roman"/>
          <w:sz w:val="28"/>
          <w:szCs w:val="28"/>
          <w:lang w:val="uk-UA"/>
        </w:rPr>
        <w:t xml:space="preserve"> </w:t>
      </w:r>
      <w:r w:rsidRPr="00F05511">
        <w:rPr>
          <w:rFonts w:ascii="Times New Roman" w:hAnsi="Times New Roman"/>
          <w:sz w:val="28"/>
          <w:szCs w:val="28"/>
        </w:rPr>
        <w:t>Екол. безпека прибереж. та шельф. зон та комплекс. використ. ресурсів шельфу. –</w:t>
      </w:r>
      <w:r w:rsidRPr="00F05511">
        <w:rPr>
          <w:rFonts w:ascii="Times New Roman" w:hAnsi="Times New Roman"/>
          <w:sz w:val="28"/>
          <w:szCs w:val="28"/>
          <w:lang w:val="uk-UA"/>
        </w:rPr>
        <w:t xml:space="preserve"> </w:t>
      </w:r>
      <w:r w:rsidRPr="00F05511">
        <w:rPr>
          <w:rFonts w:ascii="Times New Roman" w:hAnsi="Times New Roman"/>
          <w:sz w:val="28"/>
          <w:szCs w:val="28"/>
        </w:rPr>
        <w:t>2011. –</w:t>
      </w:r>
      <w:r w:rsidRPr="00F05511">
        <w:rPr>
          <w:rFonts w:ascii="Times New Roman" w:hAnsi="Times New Roman"/>
          <w:sz w:val="28"/>
          <w:szCs w:val="28"/>
          <w:lang w:val="uk-UA"/>
        </w:rPr>
        <w:t xml:space="preserve"> </w:t>
      </w:r>
      <w:r w:rsidRPr="00F05511">
        <w:rPr>
          <w:rFonts w:ascii="Times New Roman" w:hAnsi="Times New Roman"/>
          <w:sz w:val="28"/>
          <w:szCs w:val="28"/>
        </w:rPr>
        <w:t>Вип. 25, т. 1. –</w:t>
      </w:r>
      <w:r w:rsidRPr="00F05511">
        <w:rPr>
          <w:rFonts w:ascii="Times New Roman" w:hAnsi="Times New Roman"/>
          <w:sz w:val="28"/>
          <w:szCs w:val="28"/>
          <w:lang w:val="uk-UA"/>
        </w:rPr>
        <w:t xml:space="preserve"> </w:t>
      </w:r>
      <w:r w:rsidRPr="00F05511">
        <w:rPr>
          <w:rFonts w:ascii="Times New Roman" w:hAnsi="Times New Roman"/>
          <w:sz w:val="28"/>
          <w:szCs w:val="28"/>
        </w:rPr>
        <w:t>С. 212</w:t>
      </w:r>
      <w:r w:rsidRPr="00F05511">
        <w:rPr>
          <w:rFonts w:ascii="Times New Roman" w:hAnsi="Times New Roman"/>
          <w:sz w:val="28"/>
          <w:szCs w:val="28"/>
          <w:lang w:val="uk-UA"/>
        </w:rPr>
        <w:t xml:space="preserve"> – </w:t>
      </w:r>
      <w:r w:rsidRPr="00F05511">
        <w:rPr>
          <w:rFonts w:ascii="Times New Roman" w:hAnsi="Times New Roman"/>
          <w:sz w:val="28"/>
          <w:szCs w:val="28"/>
        </w:rPr>
        <w:t>219.</w:t>
      </w:r>
    </w:p>
    <w:p w14:paraId="549A451C"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Верголяс М. Р. Кровь как интегральная система организма / М. Р. Верголяс // ScienceRise. – 2016. – Т. 2. – №. 1 (19). – С. 7 – 11.</w:t>
      </w:r>
    </w:p>
    <w:p w14:paraId="3D5A2601"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iCs/>
          <w:sz w:val="28"/>
          <w:szCs w:val="28"/>
          <w:lang w:val="uk-UA"/>
        </w:rPr>
        <w:t xml:space="preserve">Головина Н. А. </w:t>
      </w:r>
      <w:r w:rsidRPr="00F05511">
        <w:rPr>
          <w:sz w:val="28"/>
          <w:szCs w:val="28"/>
          <w:lang w:val="uk-UA"/>
        </w:rPr>
        <w:t>Гематология прудовых рыб</w:t>
      </w:r>
      <w:r w:rsidRPr="00F05511">
        <w:rPr>
          <w:iCs/>
          <w:sz w:val="28"/>
          <w:szCs w:val="28"/>
          <w:lang w:val="uk-UA"/>
        </w:rPr>
        <w:t xml:space="preserve"> / Н. А. Головина, И. Д. Тромбицкий</w:t>
      </w:r>
      <w:r w:rsidRPr="00F05511">
        <w:rPr>
          <w:sz w:val="28"/>
          <w:szCs w:val="28"/>
          <w:lang w:val="uk-UA"/>
        </w:rPr>
        <w:t xml:space="preserve">. – Кишинев : Видавництво “Штиинца”, 1989. – 156 с. </w:t>
      </w:r>
    </w:p>
    <w:p w14:paraId="4670BE3E"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Гриневич Н. Є. Іхтіопатологія / Н. Є. Гриневич, А. О. Слюсаренко, О. А. Хом’як, Н. М. Присяжнюк, О. Р. Михальський, А. М. Трофимчук, В. С. Жарчинська, З. А. Павуско – Біла Церква, 2021. – 145 с.</w:t>
      </w:r>
    </w:p>
    <w:p w14:paraId="6E3F2E1B"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rPr>
        <w:t>Грициняк И. И.</w:t>
      </w:r>
      <w:r w:rsidRPr="00F05511">
        <w:rPr>
          <w:sz w:val="28"/>
          <w:szCs w:val="28"/>
          <w:lang w:val="uk-UA"/>
        </w:rPr>
        <w:t xml:space="preserve"> </w:t>
      </w:r>
      <w:r w:rsidRPr="00F05511">
        <w:rPr>
          <w:sz w:val="28"/>
          <w:szCs w:val="28"/>
        </w:rPr>
        <w:t xml:space="preserve">Рыбоводно-биологическая оценка сеголеток галицийского карпа в условиях промышленного выращивания в прудах </w:t>
      </w:r>
      <w:r w:rsidRPr="00F05511">
        <w:rPr>
          <w:sz w:val="28"/>
          <w:szCs w:val="28"/>
          <w:lang w:val="uk-UA"/>
        </w:rPr>
        <w:t>П</w:t>
      </w:r>
      <w:r w:rsidRPr="00F05511">
        <w:rPr>
          <w:sz w:val="28"/>
          <w:szCs w:val="28"/>
        </w:rPr>
        <w:t>рикарпатья</w:t>
      </w:r>
      <w:r w:rsidRPr="00F05511">
        <w:rPr>
          <w:sz w:val="28"/>
          <w:szCs w:val="28"/>
          <w:lang w:val="uk-UA"/>
        </w:rPr>
        <w:t xml:space="preserve"> / </w:t>
      </w:r>
      <w:r w:rsidRPr="00F05511">
        <w:rPr>
          <w:sz w:val="28"/>
          <w:szCs w:val="28"/>
        </w:rPr>
        <w:t>И. И.</w:t>
      </w:r>
      <w:r w:rsidRPr="00F05511">
        <w:rPr>
          <w:sz w:val="28"/>
          <w:szCs w:val="28"/>
          <w:lang w:val="uk-UA"/>
        </w:rPr>
        <w:t xml:space="preserve"> </w:t>
      </w:r>
      <w:r w:rsidRPr="00F05511">
        <w:rPr>
          <w:sz w:val="28"/>
          <w:szCs w:val="28"/>
        </w:rPr>
        <w:t>Грициняк, В. В.</w:t>
      </w:r>
      <w:r w:rsidRPr="00F05511">
        <w:rPr>
          <w:sz w:val="28"/>
          <w:szCs w:val="28"/>
          <w:lang w:val="uk-UA"/>
        </w:rPr>
        <w:t xml:space="preserve"> </w:t>
      </w:r>
      <w:r w:rsidRPr="00F05511">
        <w:rPr>
          <w:sz w:val="28"/>
          <w:szCs w:val="28"/>
        </w:rPr>
        <w:t>Гурбик, А. Н.</w:t>
      </w:r>
      <w:r w:rsidRPr="00F05511">
        <w:rPr>
          <w:sz w:val="28"/>
          <w:szCs w:val="28"/>
          <w:lang w:val="uk-UA"/>
        </w:rPr>
        <w:t xml:space="preserve"> </w:t>
      </w:r>
      <w:r w:rsidRPr="00F05511">
        <w:rPr>
          <w:sz w:val="28"/>
          <w:szCs w:val="28"/>
        </w:rPr>
        <w:t xml:space="preserve">Базаева, Н. П. Чужма </w:t>
      </w:r>
      <w:r w:rsidRPr="00F05511">
        <w:rPr>
          <w:sz w:val="28"/>
          <w:szCs w:val="28"/>
          <w:lang w:val="uk-UA"/>
        </w:rPr>
        <w:t>//</w:t>
      </w:r>
      <w:r w:rsidRPr="00F05511">
        <w:rPr>
          <w:sz w:val="28"/>
          <w:szCs w:val="28"/>
        </w:rPr>
        <w:t xml:space="preserve"> </w:t>
      </w:r>
      <w:r w:rsidRPr="00F05511">
        <w:rPr>
          <w:iCs/>
          <w:sz w:val="28"/>
          <w:szCs w:val="28"/>
        </w:rPr>
        <w:t>Рибогосподарська наука України</w:t>
      </w:r>
      <w:r w:rsidRPr="00F05511">
        <w:rPr>
          <w:sz w:val="28"/>
          <w:szCs w:val="28"/>
          <w:lang w:val="uk-UA"/>
        </w:rPr>
        <w:t>. – 2017. – №</w:t>
      </w:r>
      <w:r w:rsidRPr="00F05511">
        <w:rPr>
          <w:sz w:val="28"/>
          <w:szCs w:val="28"/>
        </w:rPr>
        <w:t xml:space="preserve"> 1</w:t>
      </w:r>
      <w:r w:rsidRPr="00F05511">
        <w:rPr>
          <w:sz w:val="28"/>
          <w:szCs w:val="28"/>
          <w:lang w:val="uk-UA"/>
        </w:rPr>
        <w:t>. – С.</w:t>
      </w:r>
      <w:r w:rsidRPr="00F05511">
        <w:rPr>
          <w:sz w:val="28"/>
          <w:szCs w:val="28"/>
        </w:rPr>
        <w:t xml:space="preserve"> 40</w:t>
      </w:r>
      <w:r w:rsidRPr="00F05511">
        <w:rPr>
          <w:sz w:val="28"/>
          <w:szCs w:val="28"/>
          <w:lang w:val="uk-UA"/>
        </w:rPr>
        <w:t xml:space="preserve"> – </w:t>
      </w:r>
      <w:r w:rsidRPr="00F05511">
        <w:rPr>
          <w:sz w:val="28"/>
          <w:szCs w:val="28"/>
        </w:rPr>
        <w:t>51.</w:t>
      </w:r>
    </w:p>
    <w:p w14:paraId="08D8BCFF"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uk-UA"/>
        </w:rPr>
        <w:t>Грициняк І. І. Особливості гемопоезу у осетрових видів риб (</w:t>
      </w:r>
      <w:r w:rsidRPr="00F05511">
        <w:rPr>
          <w:bCs/>
          <w:i/>
          <w:sz w:val="28"/>
          <w:szCs w:val="28"/>
        </w:rPr>
        <w:t>Acipenseridae</w:t>
      </w:r>
      <w:r w:rsidRPr="00F05511">
        <w:rPr>
          <w:bCs/>
          <w:sz w:val="28"/>
          <w:szCs w:val="28"/>
          <w:lang w:val="uk-UA"/>
        </w:rPr>
        <w:t>): огляд. / І. І. Грициняк, М. Ю. Симон // Рибогосподарська наука України. – 2017. – № 2. – С. 78 – 98.</w:t>
      </w:r>
    </w:p>
    <w:p w14:paraId="7DD7276C"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uk-UA"/>
        </w:rPr>
        <w:t xml:space="preserve">Дехтярьов П. А. </w:t>
      </w:r>
      <w:r w:rsidRPr="00F05511">
        <w:rPr>
          <w:sz w:val="28"/>
          <w:szCs w:val="28"/>
          <w:lang w:val="uk-UA"/>
        </w:rPr>
        <w:t>Фізіологія риб /</w:t>
      </w:r>
      <w:r w:rsidRPr="00F05511">
        <w:rPr>
          <w:bCs/>
          <w:sz w:val="28"/>
          <w:szCs w:val="28"/>
          <w:lang w:val="uk-UA"/>
        </w:rPr>
        <w:t xml:space="preserve"> П. А.</w:t>
      </w:r>
      <w:r w:rsidRPr="00F05511">
        <w:rPr>
          <w:sz w:val="28"/>
          <w:szCs w:val="28"/>
          <w:lang w:val="uk-UA"/>
        </w:rPr>
        <w:t xml:space="preserve"> </w:t>
      </w:r>
      <w:r w:rsidRPr="00F05511">
        <w:rPr>
          <w:bCs/>
          <w:sz w:val="28"/>
          <w:szCs w:val="28"/>
          <w:lang w:val="uk-UA"/>
        </w:rPr>
        <w:t>Дехтярьов, М. Ю. Євтушенко, І.</w:t>
      </w:r>
      <w:r w:rsidRPr="00F05511">
        <w:rPr>
          <w:bCs/>
          <w:sz w:val="28"/>
          <w:szCs w:val="28"/>
        </w:rPr>
        <w:t> </w:t>
      </w:r>
      <w:r w:rsidRPr="00F05511">
        <w:rPr>
          <w:bCs/>
          <w:sz w:val="28"/>
          <w:szCs w:val="28"/>
          <w:lang w:val="uk-UA"/>
        </w:rPr>
        <w:t>М.</w:t>
      </w:r>
      <w:r w:rsidRPr="00F05511">
        <w:rPr>
          <w:sz w:val="28"/>
          <w:szCs w:val="28"/>
        </w:rPr>
        <w:t> </w:t>
      </w:r>
      <w:r w:rsidRPr="00F05511">
        <w:rPr>
          <w:bCs/>
          <w:sz w:val="28"/>
          <w:szCs w:val="28"/>
          <w:lang w:val="uk-UA"/>
        </w:rPr>
        <w:t xml:space="preserve">Шерман. </w:t>
      </w:r>
      <w:r w:rsidRPr="00F05511">
        <w:rPr>
          <w:sz w:val="28"/>
          <w:szCs w:val="28"/>
          <w:lang w:val="uk-UA"/>
        </w:rPr>
        <w:t>– К. : Аграрна освіта, 2014. – 315 с.</w:t>
      </w:r>
    </w:p>
    <w:p w14:paraId="4210618E"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lastRenderedPageBreak/>
        <w:t>Дуда Ю. В. Показники крові риб за ботріоцефальозу / Ю. В. Дуда, Л. В. Кунєва // НТБ НДЦ біобезпеки та екологічного контролю ресурсів АПК. – 2015. – Т. 3., № 1. – С. 101 – 106.</w:t>
      </w:r>
    </w:p>
    <w:p w14:paraId="097B603A"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rPr>
        <w:t>Євтушенко М. Ю. Водна токсикологія /</w:t>
      </w:r>
      <w:r w:rsidRPr="00F05511">
        <w:rPr>
          <w:bCs/>
          <w:sz w:val="28"/>
          <w:szCs w:val="28"/>
        </w:rPr>
        <w:t xml:space="preserve"> М. Ю. Євтушенко, С. В. Дудник. – </w:t>
      </w:r>
      <w:r w:rsidRPr="00F05511">
        <w:rPr>
          <w:sz w:val="28"/>
          <w:szCs w:val="28"/>
        </w:rPr>
        <w:t>Херсон</w:t>
      </w:r>
      <w:r w:rsidRPr="00F05511">
        <w:rPr>
          <w:sz w:val="28"/>
          <w:szCs w:val="28"/>
          <w:lang w:val="uk-UA"/>
        </w:rPr>
        <w:t xml:space="preserve"> </w:t>
      </w:r>
      <w:r w:rsidRPr="00F05511">
        <w:rPr>
          <w:sz w:val="28"/>
          <w:szCs w:val="28"/>
        </w:rPr>
        <w:t>: Олді-Плюс, 2016. – 606 с.</w:t>
      </w:r>
    </w:p>
    <w:p w14:paraId="5D274A2A" w14:textId="77777777" w:rsidR="00F05511" w:rsidRPr="00F05511" w:rsidRDefault="00F05511" w:rsidP="00A216FD">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Єсіпова Н. Б. Адаптативні зміни в клітинах крові риб в умовах хронічної інтоксикації / Н. Б. Єсіпова, Т. С. Шарамок // Вісник Сумського національного аграрного університету. Серія «Агрономія і біологія». – 2022. – Вип. 1 (47). – С. 58 – 64.</w:t>
      </w:r>
    </w:p>
    <w:p w14:paraId="475516D5"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eastAsia="Times New Roman" w:hAnsi="Times New Roman"/>
          <w:iCs/>
          <w:sz w:val="28"/>
          <w:szCs w:val="28"/>
          <w:lang w:eastAsia="ru-RU"/>
        </w:rPr>
        <w:t xml:space="preserve">Зайцев Ю. П. </w:t>
      </w:r>
      <w:r w:rsidRPr="00F05511">
        <w:rPr>
          <w:rFonts w:ascii="Times New Roman" w:eastAsia="Times New Roman" w:hAnsi="Times New Roman"/>
          <w:sz w:val="28"/>
          <w:szCs w:val="28"/>
          <w:lang w:eastAsia="ru-RU"/>
        </w:rPr>
        <w:t xml:space="preserve">Экологическое состояние шельфовой зоны Черного моря у побережья Украины (обзор) </w:t>
      </w:r>
      <w:r w:rsidRPr="00F05511">
        <w:rPr>
          <w:rFonts w:ascii="Times New Roman" w:eastAsia="Times New Roman" w:hAnsi="Times New Roman"/>
          <w:sz w:val="28"/>
          <w:szCs w:val="28"/>
          <w:lang w:val="uk-UA" w:eastAsia="ru-RU"/>
        </w:rPr>
        <w:t xml:space="preserve">/ Ю. П. Зайцев </w:t>
      </w:r>
      <w:r w:rsidRPr="00F05511">
        <w:rPr>
          <w:rFonts w:ascii="Times New Roman" w:eastAsia="Times New Roman" w:hAnsi="Times New Roman"/>
          <w:sz w:val="28"/>
          <w:szCs w:val="28"/>
          <w:lang w:eastAsia="ru-RU"/>
        </w:rPr>
        <w:t>// Гидробиологический журнал. – 1992. – Т. 28, № 4. – С. 3 – 18.</w:t>
      </w:r>
    </w:p>
    <w:p w14:paraId="2659C099"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Заморов В. В. Результати досліджень іхтіофауни в прибережній зоні моря Одеської затоки у 2016–2017 рр. / В. В. Заморов, Ю. В. Караванський, С. Ю. Чернікова // Вісник ОНУ. Біологія. – 2019. – Т. 24, вип. 1(44) – С. 77 – 93.</w:t>
      </w:r>
    </w:p>
    <w:p w14:paraId="5C3E718A"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Иванова Н. Т. Атлас клеток крови рыб (сравнительная морфология и классификация форменных элементов крови рыб) / Н. Т. Иванова. – М. : Лег. и пищ. пром-сть, 1983. – 184 с.</w:t>
      </w:r>
    </w:p>
    <w:p w14:paraId="6296B1AB"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rPr>
        <w:t>Іонов І. А. Фізіологія крові та внутрішнього середовища: методичні рекомендації / І. А. Іонов, Т. Є. Комісова. – Х. : ФОП Петров В.В., 2018. – 48 с.</w:t>
      </w:r>
    </w:p>
    <w:p w14:paraId="4A2AD499" w14:textId="77777777" w:rsidR="00F05511" w:rsidRPr="00F05511" w:rsidRDefault="00F05511" w:rsidP="0014102C">
      <w:pPr>
        <w:numPr>
          <w:ilvl w:val="0"/>
          <w:numId w:val="6"/>
        </w:numPr>
        <w:spacing w:line="360" w:lineRule="auto"/>
        <w:ind w:left="567" w:hanging="567"/>
        <w:jc w:val="both"/>
        <w:rPr>
          <w:sz w:val="28"/>
          <w:szCs w:val="28"/>
          <w:lang w:val="uk-UA"/>
        </w:rPr>
      </w:pPr>
      <w:r w:rsidRPr="00F05511">
        <w:rPr>
          <w:sz w:val="28"/>
          <w:szCs w:val="28"/>
          <w:lang w:val="uk-UA"/>
        </w:rPr>
        <w:t>Квач Ю. Видовий склад риб прибережних мілин Одеської затоки і його зміни залежно від часу доби / Ю. Квач // Біологічні студії. – 2015. – Т. 9, № 1. – С. 191 – 200.</w:t>
      </w:r>
    </w:p>
    <w:p w14:paraId="682AC580" w14:textId="77777777" w:rsidR="00F05511" w:rsidRPr="00F05511" w:rsidRDefault="00F05511" w:rsidP="0014102C">
      <w:pPr>
        <w:numPr>
          <w:ilvl w:val="0"/>
          <w:numId w:val="6"/>
        </w:numPr>
        <w:spacing w:line="360" w:lineRule="auto"/>
        <w:ind w:left="567" w:hanging="567"/>
        <w:jc w:val="both"/>
        <w:rPr>
          <w:sz w:val="28"/>
          <w:szCs w:val="28"/>
          <w:lang w:val="uk-UA"/>
        </w:rPr>
      </w:pPr>
      <w:r w:rsidRPr="00F05511">
        <w:rPr>
          <w:sz w:val="28"/>
          <w:szCs w:val="28"/>
          <w:lang w:val="uk-UA"/>
        </w:rPr>
        <w:t>Ковтун О. А.</w:t>
      </w:r>
      <w:r w:rsidRPr="00F05511">
        <w:rPr>
          <w:i/>
          <w:sz w:val="28"/>
          <w:szCs w:val="28"/>
          <w:lang w:val="uk-UA"/>
        </w:rPr>
        <w:t xml:space="preserve"> </w:t>
      </w:r>
      <w:r w:rsidRPr="00F05511">
        <w:rPr>
          <w:sz w:val="28"/>
          <w:szCs w:val="28"/>
          <w:lang w:val="uk-UA"/>
        </w:rPr>
        <w:t>Современное состояние редких и исчезающих видов гидробионтов северной части Чёрного моря (по материалам подводных исследований 2000 – 2003 гг.) / О. А. Ковтун, А. А.</w:t>
      </w:r>
      <w:r w:rsidRPr="00F05511">
        <w:rPr>
          <w:i/>
          <w:sz w:val="28"/>
          <w:szCs w:val="28"/>
          <w:lang w:val="uk-UA"/>
        </w:rPr>
        <w:t xml:space="preserve"> </w:t>
      </w:r>
      <w:r w:rsidRPr="00F05511">
        <w:rPr>
          <w:sz w:val="28"/>
          <w:szCs w:val="28"/>
          <w:lang w:val="uk-UA"/>
        </w:rPr>
        <w:t>Тарасенко // Екологія і суспільство : збірник наукових праць ун-ту екологічних знань Одеської державної бібліотеки ім. Горького. – Одеса, 2005. – Вип. 2. – С. 112–124.</w:t>
      </w:r>
    </w:p>
    <w:p w14:paraId="4BE7AA1F" w14:textId="77777777" w:rsidR="00F05511" w:rsidRPr="00F05511" w:rsidRDefault="00F05511" w:rsidP="009136DC">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lastRenderedPageBreak/>
        <w:t xml:space="preserve">Кравченко О. О. Оцінка генотоксичності наноаквацитратів срібла та міді за допомогою мікроядерного тесту на клітинах крові риб </w:t>
      </w:r>
      <w:r w:rsidRPr="00F05511">
        <w:rPr>
          <w:i/>
          <w:iCs/>
          <w:sz w:val="28"/>
          <w:szCs w:val="28"/>
          <w:lang w:val="uk-UA"/>
        </w:rPr>
        <w:t>Danio rerio</w:t>
      </w:r>
      <w:r w:rsidRPr="00F05511">
        <w:rPr>
          <w:sz w:val="28"/>
          <w:szCs w:val="28"/>
          <w:lang w:val="uk-UA"/>
        </w:rPr>
        <w:t xml:space="preserve"> / О. О. Кравченко, М. Р. Верголяс, В. І. Максін // Біоресурси і природокористування. – 2013. – Т. 5, № 1-2. – С. 31 – 35.</w:t>
      </w:r>
    </w:p>
    <w:p w14:paraId="11765350" w14:textId="77777777" w:rsidR="00F05511" w:rsidRPr="00F05511" w:rsidRDefault="00F05511" w:rsidP="009136DC">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Кузьмина С. С. Количественные и качественные изменения в крови се-голеток карпа при воздействии гербицида пропазина / С. С. Кузьмина // Альманах современной науки и образования. – 2010. – №. 5. – С. 76 – 78.</w:t>
      </w:r>
    </w:p>
    <w:p w14:paraId="0366D4B2" w14:textId="77777777" w:rsidR="00F05511" w:rsidRPr="00F05511" w:rsidRDefault="00F05511" w:rsidP="009136DC">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Курченко В. О. Морфофізіологічні особливості еритроцитів крові сазана та ляща Запорізького водосховища / В. О. Курченко, Т. С. Шарамок // Сучасні проблеми раціонального використання водних біоресурсів : I Міжнародна науково-практична конференція, м. Київ, 15-17 травня 2018 р. : збірник матеріалів. – Київ : ПРО Формат, 2018. – С. 116 – 118.</w:t>
      </w:r>
    </w:p>
    <w:p w14:paraId="1AFA5FB9" w14:textId="77777777" w:rsidR="00F05511" w:rsidRPr="00F05511" w:rsidRDefault="00F05511" w:rsidP="00CF2FB2">
      <w:pPr>
        <w:numPr>
          <w:ilvl w:val="0"/>
          <w:numId w:val="6"/>
        </w:numPr>
        <w:spacing w:line="360" w:lineRule="auto"/>
        <w:ind w:left="567" w:hanging="567"/>
        <w:jc w:val="both"/>
        <w:rPr>
          <w:sz w:val="28"/>
          <w:szCs w:val="28"/>
          <w:lang w:val="uk-UA"/>
        </w:rPr>
      </w:pPr>
      <w:r w:rsidRPr="00F05511">
        <w:rPr>
          <w:sz w:val="28"/>
          <w:szCs w:val="28"/>
        </w:rPr>
        <w:t>Литвицкий П. Ф. Патология системы эритроцитов</w:t>
      </w:r>
      <w:r w:rsidRPr="00F05511">
        <w:rPr>
          <w:sz w:val="28"/>
          <w:szCs w:val="28"/>
          <w:lang w:val="uk-UA"/>
        </w:rPr>
        <w:t xml:space="preserve"> / П. Ф. Литвицкий //</w:t>
      </w:r>
      <w:r w:rsidRPr="00F05511">
        <w:rPr>
          <w:sz w:val="28"/>
          <w:szCs w:val="28"/>
        </w:rPr>
        <w:t xml:space="preserve"> </w:t>
      </w:r>
      <w:r w:rsidRPr="00F05511">
        <w:rPr>
          <w:iCs/>
          <w:sz w:val="28"/>
          <w:szCs w:val="28"/>
        </w:rPr>
        <w:t>Вопросы современной педиатрии</w:t>
      </w:r>
      <w:r w:rsidRPr="00F05511">
        <w:rPr>
          <w:iCs/>
          <w:sz w:val="28"/>
          <w:szCs w:val="28"/>
          <w:lang w:val="uk-UA"/>
        </w:rPr>
        <w:t>. –</w:t>
      </w:r>
      <w:r w:rsidRPr="00F05511">
        <w:rPr>
          <w:i/>
          <w:iCs/>
          <w:sz w:val="28"/>
          <w:szCs w:val="28"/>
          <w:lang w:val="uk-UA"/>
        </w:rPr>
        <w:t xml:space="preserve"> </w:t>
      </w:r>
      <w:r w:rsidRPr="00F05511">
        <w:rPr>
          <w:sz w:val="28"/>
          <w:szCs w:val="28"/>
        </w:rPr>
        <w:t>2015</w:t>
      </w:r>
      <w:r w:rsidRPr="00F05511">
        <w:rPr>
          <w:sz w:val="28"/>
          <w:szCs w:val="28"/>
          <w:lang w:val="uk-UA"/>
        </w:rPr>
        <w:t>. – №</w:t>
      </w:r>
      <w:r w:rsidRPr="00F05511">
        <w:rPr>
          <w:sz w:val="28"/>
          <w:szCs w:val="28"/>
        </w:rPr>
        <w:t xml:space="preserve"> 14 (4)</w:t>
      </w:r>
      <w:r w:rsidRPr="00F05511">
        <w:rPr>
          <w:sz w:val="28"/>
          <w:szCs w:val="28"/>
          <w:lang w:val="uk-UA"/>
        </w:rPr>
        <w:t xml:space="preserve">. – С. </w:t>
      </w:r>
      <w:r w:rsidRPr="00F05511">
        <w:rPr>
          <w:sz w:val="28"/>
          <w:szCs w:val="28"/>
        </w:rPr>
        <w:t>450</w:t>
      </w:r>
      <w:r w:rsidRPr="00F05511">
        <w:rPr>
          <w:sz w:val="28"/>
          <w:szCs w:val="28"/>
          <w:lang w:val="uk-UA"/>
        </w:rPr>
        <w:t xml:space="preserve"> – </w:t>
      </w:r>
      <w:r w:rsidRPr="00F05511">
        <w:rPr>
          <w:sz w:val="28"/>
          <w:szCs w:val="28"/>
        </w:rPr>
        <w:t>463.</w:t>
      </w:r>
    </w:p>
    <w:p w14:paraId="1236F262" w14:textId="77777777" w:rsidR="00F05511" w:rsidRPr="00F05511" w:rsidRDefault="00F05511" w:rsidP="00C84DCB">
      <w:pPr>
        <w:numPr>
          <w:ilvl w:val="0"/>
          <w:numId w:val="6"/>
        </w:numPr>
        <w:spacing w:line="360" w:lineRule="auto"/>
        <w:ind w:left="567" w:hanging="567"/>
        <w:jc w:val="both"/>
        <w:rPr>
          <w:sz w:val="28"/>
          <w:szCs w:val="28"/>
          <w:lang w:val="uk-UA"/>
        </w:rPr>
      </w:pPr>
      <w:r w:rsidRPr="00F05511">
        <w:rPr>
          <w:sz w:val="28"/>
          <w:szCs w:val="28"/>
          <w:lang w:val="uk-UA"/>
        </w:rPr>
        <w:t>Лянзберг О. В. Динаміка гематологічних показників коропових риб протягом зимового утримання / О. В. Лянзберг, И. М. Шерман // Рибогосподарська наука України. – 2008. – № 4. – С. 104 – 107.</w:t>
      </w:r>
    </w:p>
    <w:p w14:paraId="60FD5997" w14:textId="77777777" w:rsidR="00F05511" w:rsidRPr="00F05511" w:rsidRDefault="00F05511" w:rsidP="00C84DCB">
      <w:pPr>
        <w:numPr>
          <w:ilvl w:val="0"/>
          <w:numId w:val="6"/>
        </w:numPr>
        <w:spacing w:line="360" w:lineRule="auto"/>
        <w:ind w:left="567" w:hanging="567"/>
        <w:jc w:val="both"/>
        <w:rPr>
          <w:sz w:val="28"/>
          <w:szCs w:val="28"/>
          <w:lang w:val="uk-UA"/>
        </w:rPr>
      </w:pPr>
      <w:r w:rsidRPr="00F05511">
        <w:rPr>
          <w:bCs/>
          <w:sz w:val="28"/>
          <w:szCs w:val="28"/>
        </w:rPr>
        <w:t>Магомедова М. Г. Гістогематологічні показники адаптації риб сімейства осетрових (Acipenseridae), виловлених з природних водойм / М. Г. Магомедова // Міжнародний журнал прикладних та фундаментальних досліджень. – 2018. – № 5-2. – С. 390-395.</w:t>
      </w:r>
    </w:p>
    <w:p w14:paraId="7262D456" w14:textId="77777777" w:rsidR="00F05511" w:rsidRPr="00F05511" w:rsidRDefault="00F05511" w:rsidP="004870FC">
      <w:pPr>
        <w:pStyle w:val="a8"/>
        <w:numPr>
          <w:ilvl w:val="0"/>
          <w:numId w:val="6"/>
        </w:numPr>
        <w:spacing w:before="100" w:beforeAutospacing="1" w:after="100" w:afterAutospacing="1" w:line="360" w:lineRule="auto"/>
        <w:ind w:left="567" w:hanging="567"/>
        <w:jc w:val="both"/>
        <w:rPr>
          <w:iCs/>
          <w:sz w:val="28"/>
          <w:szCs w:val="28"/>
          <w:lang w:val="uk-UA"/>
        </w:rPr>
      </w:pPr>
      <w:r w:rsidRPr="00F05511">
        <w:rPr>
          <w:iCs/>
          <w:sz w:val="28"/>
          <w:szCs w:val="28"/>
          <w:lang w:val="uk-UA"/>
        </w:rPr>
        <w:t>Манило Л. Г. Рыбы семейства бычковые (Perciformes, Gobiidae) морских и солоноватых вод Украины / Л. Г. Манило. – К. : Наукова думка, 2014. – 244 с.</w:t>
      </w:r>
    </w:p>
    <w:p w14:paraId="5478E951" w14:textId="77777777" w:rsidR="00F05511" w:rsidRPr="00F05511" w:rsidRDefault="00F05511" w:rsidP="004870FC">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Медведев И. Н. Методические подходы к оценке агрегации и поверхностных свойств тромбоцитов и эритроцитов / И. Н. Медведев, С. Ю. Завалишина, Е. Г. Краснова, Н. В. Кутафина // Фундаментальные исследования. – 2014. – № 10 (часть 1) – С. 117-120</w:t>
      </w:r>
    </w:p>
    <w:p w14:paraId="3D9BAEDA" w14:textId="77777777" w:rsidR="00F05511" w:rsidRPr="00F05511" w:rsidRDefault="00F05511" w:rsidP="00C84DCB">
      <w:pPr>
        <w:pStyle w:val="a7"/>
        <w:numPr>
          <w:ilvl w:val="0"/>
          <w:numId w:val="6"/>
        </w:numPr>
        <w:tabs>
          <w:tab w:val="left" w:pos="567"/>
        </w:tabs>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 xml:space="preserve">Минеев А. К. Современное морфофизиологическое состояние массовых видов рыб в экологических условиях водоемов и водотоков бассейна </w:t>
      </w:r>
      <w:r w:rsidRPr="00F05511">
        <w:rPr>
          <w:rFonts w:ascii="Times New Roman" w:hAnsi="Times New Roman"/>
          <w:sz w:val="28"/>
          <w:szCs w:val="28"/>
          <w:lang w:val="uk-UA"/>
        </w:rPr>
        <w:lastRenderedPageBreak/>
        <w:t xml:space="preserve">Средней и Нижней Волги : автореф дис… доктора биол. наук 03.02.08. – Экология (Биология) / А. К. Минеев. – Тольятти, 2017. – 37 с. </w:t>
      </w:r>
    </w:p>
    <w:p w14:paraId="188FC6A7" w14:textId="77777777" w:rsidR="00F05511" w:rsidRPr="00F05511" w:rsidRDefault="00F05511" w:rsidP="00C84DCB">
      <w:pPr>
        <w:pStyle w:val="a7"/>
        <w:numPr>
          <w:ilvl w:val="0"/>
          <w:numId w:val="6"/>
        </w:numPr>
        <w:tabs>
          <w:tab w:val="left" w:pos="567"/>
        </w:tabs>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 xml:space="preserve">Оганесян Г. Г. Оценка повреждений ДНК в эритроцитах рыб из разных водоемов Армении методом ДНК-комет / Г. Г. Оганесян, А. </w:t>
      </w:r>
      <w:r w:rsidRPr="00F05511">
        <w:rPr>
          <w:rFonts w:ascii="Times New Roman" w:hAnsi="Times New Roman"/>
          <w:sz w:val="28"/>
          <w:szCs w:val="28"/>
        </w:rPr>
        <w:t>Э</w:t>
      </w:r>
      <w:r w:rsidRPr="00F05511">
        <w:rPr>
          <w:rFonts w:ascii="Times New Roman" w:hAnsi="Times New Roman"/>
          <w:sz w:val="28"/>
          <w:szCs w:val="28"/>
          <w:lang w:val="uk-UA"/>
        </w:rPr>
        <w:t>. Симонян, Б. К. Габриелян и др. // Биологический журнал Армении. – 2021. – №4. – С. 64 – 70.</w:t>
      </w:r>
    </w:p>
    <w:p w14:paraId="5EC4A5E5" w14:textId="77777777" w:rsidR="00F05511" w:rsidRPr="00F05511" w:rsidRDefault="00F05511" w:rsidP="00C84DCB">
      <w:pPr>
        <w:pStyle w:val="a7"/>
        <w:numPr>
          <w:ilvl w:val="0"/>
          <w:numId w:val="6"/>
        </w:numPr>
        <w:tabs>
          <w:tab w:val="left" w:pos="567"/>
        </w:tabs>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Парфенова И. А. Функциональная морфология циркулирующих эритроцитов бычка-кругляка в условиях экспериментальной гипоксии / И. А. Парфенов, А. А. Солдатов // Екологічний журнал. – 2011. – № 2, Т. Х. – С. 59 – 67.</w:t>
      </w:r>
    </w:p>
    <w:p w14:paraId="391D28FE" w14:textId="77777777" w:rsidR="00F05511" w:rsidRPr="00F05511" w:rsidRDefault="00F05511" w:rsidP="00C84DCB">
      <w:pPr>
        <w:pStyle w:val="a7"/>
        <w:numPr>
          <w:ilvl w:val="0"/>
          <w:numId w:val="6"/>
        </w:numPr>
        <w:tabs>
          <w:tab w:val="left" w:pos="567"/>
        </w:tabs>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Поморцева Н. А. Гематологічні показники риб у водоймах з різним рівнем радіонуклідного забруднення: дис. ... канд. біол. наук: 03.00.10 / Н. А. Поморцева. – К. : НАН України, 2019. – 207 с.</w:t>
      </w:r>
    </w:p>
    <w:p w14:paraId="2EBA7A35" w14:textId="77777777" w:rsidR="00F05511" w:rsidRPr="00F05511" w:rsidRDefault="00F05511" w:rsidP="00C84DCB">
      <w:pPr>
        <w:numPr>
          <w:ilvl w:val="0"/>
          <w:numId w:val="6"/>
        </w:numPr>
        <w:spacing w:line="360" w:lineRule="auto"/>
        <w:ind w:left="567" w:hanging="567"/>
        <w:jc w:val="both"/>
        <w:rPr>
          <w:sz w:val="28"/>
          <w:szCs w:val="28"/>
          <w:lang w:val="uk-UA"/>
        </w:rPr>
      </w:pPr>
      <w:r w:rsidRPr="00F05511">
        <w:rPr>
          <w:sz w:val="28"/>
          <w:szCs w:val="28"/>
          <w:lang w:val="uk-UA"/>
        </w:rPr>
        <w:t xml:space="preserve">Рижко І. Л. Морфологічна характеристика еритроцитів окремих видів бичкових риб роду </w:t>
      </w:r>
      <w:r w:rsidRPr="00F05511">
        <w:rPr>
          <w:i/>
          <w:sz w:val="28"/>
          <w:szCs w:val="28"/>
        </w:rPr>
        <w:t>Ponticola</w:t>
      </w:r>
      <w:r w:rsidRPr="00F05511">
        <w:rPr>
          <w:sz w:val="28"/>
          <w:szCs w:val="28"/>
          <w:lang w:val="uk-UA"/>
        </w:rPr>
        <w:t xml:space="preserve"> з Одеської затоки / І. Л. Рижко, Ю.</w:t>
      </w:r>
      <w:r w:rsidRPr="00F05511">
        <w:rPr>
          <w:sz w:val="28"/>
          <w:szCs w:val="28"/>
        </w:rPr>
        <w:t> </w:t>
      </w:r>
      <w:r w:rsidRPr="00F05511">
        <w:rPr>
          <w:sz w:val="28"/>
          <w:szCs w:val="28"/>
          <w:lang w:val="uk-UA"/>
        </w:rPr>
        <w:t>В.</w:t>
      </w:r>
      <w:r w:rsidRPr="00F05511">
        <w:rPr>
          <w:sz w:val="28"/>
          <w:szCs w:val="28"/>
        </w:rPr>
        <w:t> </w:t>
      </w:r>
      <w:r w:rsidRPr="00F05511">
        <w:rPr>
          <w:sz w:val="28"/>
          <w:szCs w:val="28"/>
          <w:lang w:val="uk-UA"/>
        </w:rPr>
        <w:t xml:space="preserve">Караванський, Я. О. Бєгляров // Тернопільські біологічні читання – </w:t>
      </w:r>
      <w:r w:rsidRPr="00F05511">
        <w:rPr>
          <w:sz w:val="28"/>
          <w:szCs w:val="28"/>
        </w:rPr>
        <w:t>Ternopil</w:t>
      </w:r>
      <w:r w:rsidRPr="00F05511">
        <w:rPr>
          <w:sz w:val="28"/>
          <w:szCs w:val="28"/>
          <w:lang w:val="uk-UA"/>
        </w:rPr>
        <w:t xml:space="preserve"> </w:t>
      </w:r>
      <w:r w:rsidRPr="00F05511">
        <w:rPr>
          <w:sz w:val="28"/>
          <w:szCs w:val="28"/>
        </w:rPr>
        <w:t>Bioscience</w:t>
      </w:r>
      <w:r w:rsidRPr="00F05511">
        <w:rPr>
          <w:sz w:val="28"/>
          <w:szCs w:val="28"/>
          <w:lang w:val="uk-UA"/>
        </w:rPr>
        <w:t>. – 2019. – Тернопіль : Вектор, 2019. – С. 262 – 265.</w:t>
      </w:r>
    </w:p>
    <w:p w14:paraId="42EF063D" w14:textId="77777777" w:rsidR="00F05511" w:rsidRPr="00F05511" w:rsidRDefault="00F05511" w:rsidP="00C84DCB">
      <w:pPr>
        <w:numPr>
          <w:ilvl w:val="0"/>
          <w:numId w:val="6"/>
        </w:numPr>
        <w:spacing w:line="360" w:lineRule="auto"/>
        <w:ind w:left="567" w:hanging="567"/>
        <w:jc w:val="both"/>
        <w:rPr>
          <w:sz w:val="28"/>
          <w:szCs w:val="28"/>
          <w:lang w:val="uk-UA"/>
        </w:rPr>
      </w:pPr>
      <w:r w:rsidRPr="00F05511">
        <w:rPr>
          <w:sz w:val="28"/>
          <w:szCs w:val="28"/>
          <w:lang w:val="uk-UA" w:bidi="ru-RU"/>
        </w:rPr>
        <w:t>Руденко О. П. Гематологічний профіль крові риб за дії вітамінно-мінеральної добавки / О. П. Руденко // Аграрна наука та освіта. – Кам’янець-Подільський. – 2017. – С. 146-148.</w:t>
      </w:r>
    </w:p>
    <w:p w14:paraId="66CF3AD5" w14:textId="77777777" w:rsidR="00F05511" w:rsidRPr="00F05511" w:rsidRDefault="00F05511" w:rsidP="00C84DCB">
      <w:pPr>
        <w:numPr>
          <w:ilvl w:val="0"/>
          <w:numId w:val="6"/>
        </w:numPr>
        <w:spacing w:line="360" w:lineRule="auto"/>
        <w:ind w:left="567" w:hanging="567"/>
        <w:jc w:val="both"/>
        <w:rPr>
          <w:sz w:val="28"/>
          <w:szCs w:val="28"/>
          <w:lang w:val="uk-UA"/>
        </w:rPr>
      </w:pPr>
      <w:r w:rsidRPr="00F05511">
        <w:rPr>
          <w:sz w:val="28"/>
          <w:szCs w:val="28"/>
        </w:rPr>
        <w:t>Руденко О. П. Сезонні особливості та фактори регуляції імунного потенціалу та антиоксидантного захисту у коропових риб. Дисертація на здобуття наукового ступеня кандидата ветеринарних наук. / О. П. Руденко. – Львів, 2018. – 172 с.</w:t>
      </w:r>
    </w:p>
    <w:p w14:paraId="3710F411"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Снігірьов С. М. Таксономічна та еколого-фауністична характеристика сучасної іхтіофауни Одеської затоки, Дністровського передгирлового узмор'я і прибережних вод о. Зміїний / С. М. Снігірьов, В. В. Заморов, Ю. В. Караванский та ін. // Вісник Одеського національного університету. Біологія. – 2020. – Т. 25, вип. 2 (47). – С. 113 – 139.</w:t>
      </w:r>
    </w:p>
    <w:p w14:paraId="206FFF3A"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lastRenderedPageBreak/>
        <w:t>Солдатов А. А. Микроядерн</w:t>
      </w:r>
      <w:r w:rsidRPr="00F05511">
        <w:rPr>
          <w:rFonts w:ascii="Times New Roman" w:hAnsi="Times New Roman"/>
          <w:sz w:val="28"/>
          <w:szCs w:val="28"/>
        </w:rPr>
        <w:t>ые включения в эритроцитах бычка-кругляка при различной интерсивности эритропоэтических процессов</w:t>
      </w:r>
      <w:r w:rsidRPr="00F05511">
        <w:rPr>
          <w:rFonts w:ascii="Times New Roman" w:hAnsi="Times New Roman"/>
          <w:sz w:val="28"/>
          <w:szCs w:val="28"/>
          <w:lang w:val="uk-UA"/>
        </w:rPr>
        <w:t xml:space="preserve"> / А. А. Солдатов, Е. В. Пашкова, Т. А. Кухарева // Гідробіологічний журнал. – 2012. – № 4. – С. 75 – 80.</w:t>
      </w:r>
    </w:p>
    <w:p w14:paraId="039F1FC0" w14:textId="77777777" w:rsidR="00F05511" w:rsidRPr="00F05511" w:rsidRDefault="00F05511" w:rsidP="00C84DCB">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iCs/>
          <w:sz w:val="28"/>
          <w:szCs w:val="28"/>
          <w:lang w:val="uk-UA"/>
        </w:rPr>
        <w:t>Ташкэ К.</w:t>
      </w:r>
      <w:r w:rsidRPr="00F05511">
        <w:rPr>
          <w:rFonts w:ascii="Times New Roman" w:hAnsi="Times New Roman"/>
          <w:sz w:val="28"/>
          <w:szCs w:val="28"/>
          <w:lang w:val="uk-UA"/>
        </w:rPr>
        <w:t xml:space="preserve"> Введение в количественную цитогистологическую морфологию / К. Ташкэ. – Бухарест : АН Соц. Респ. Румынии, 1980. – С. – 192.</w:t>
      </w:r>
    </w:p>
    <w:p w14:paraId="0A91CDC3" w14:textId="77777777" w:rsidR="00F05511" w:rsidRPr="00F05511" w:rsidRDefault="00F05511" w:rsidP="003E0366">
      <w:pPr>
        <w:pStyle w:val="a7"/>
        <w:numPr>
          <w:ilvl w:val="0"/>
          <w:numId w:val="6"/>
        </w:numPr>
        <w:spacing w:line="360" w:lineRule="auto"/>
        <w:ind w:left="567" w:hanging="567"/>
        <w:jc w:val="both"/>
        <w:rPr>
          <w:rFonts w:ascii="Times New Roman" w:hAnsi="Times New Roman"/>
          <w:sz w:val="28"/>
          <w:szCs w:val="28"/>
          <w:lang w:val="uk-UA"/>
        </w:rPr>
      </w:pPr>
      <w:r w:rsidRPr="00F05511">
        <w:rPr>
          <w:rFonts w:ascii="Times New Roman" w:hAnsi="Times New Roman"/>
          <w:sz w:val="28"/>
          <w:szCs w:val="28"/>
          <w:lang w:val="uk-UA"/>
        </w:rPr>
        <w:t>Хоменчук В. Використання гематологічних показників риб для оцінки забруднення води іонами Fe</w:t>
      </w:r>
      <w:r w:rsidRPr="00F05511">
        <w:rPr>
          <w:rFonts w:ascii="Times New Roman" w:hAnsi="Times New Roman"/>
          <w:sz w:val="28"/>
          <w:szCs w:val="28"/>
          <w:vertAlign w:val="superscript"/>
          <w:lang w:val="uk-UA"/>
        </w:rPr>
        <w:t>3+</w:t>
      </w:r>
      <w:r w:rsidRPr="00F05511">
        <w:rPr>
          <w:rFonts w:ascii="Times New Roman" w:hAnsi="Times New Roman"/>
          <w:sz w:val="28"/>
          <w:szCs w:val="28"/>
          <w:lang w:val="uk-UA"/>
        </w:rPr>
        <w:t xml:space="preserve"> / В . Хоменчук, М. Гладюк, О. Рабченюк, В. Курант // Якість води: біомедичні, технологічні, агропромислові і екологічні аспекти: тези доповідей І Міжнародної науково-технічної конференції. (Тернопіль 20-21 травня 2021 року). – Тернопіль : ФОП Паляниця В. А. – 2021. – С. 24 – 25.</w:t>
      </w:r>
    </w:p>
    <w:p w14:paraId="168F707C" w14:textId="77777777" w:rsidR="00F05511" w:rsidRPr="00F05511" w:rsidRDefault="00F05511" w:rsidP="003E0366">
      <w:pPr>
        <w:pStyle w:val="a7"/>
        <w:numPr>
          <w:ilvl w:val="0"/>
          <w:numId w:val="6"/>
        </w:numPr>
        <w:spacing w:line="360" w:lineRule="auto"/>
        <w:ind w:left="567"/>
        <w:jc w:val="both"/>
        <w:rPr>
          <w:rFonts w:ascii="Times New Roman" w:hAnsi="Times New Roman"/>
          <w:sz w:val="28"/>
          <w:szCs w:val="28"/>
          <w:lang w:val="uk-UA"/>
        </w:rPr>
      </w:pPr>
      <w:r w:rsidRPr="00F05511">
        <w:rPr>
          <w:rFonts w:ascii="Times New Roman" w:hAnsi="Times New Roman"/>
          <w:sz w:val="28"/>
          <w:szCs w:val="28"/>
          <w:lang w:val="uk-UA"/>
        </w:rPr>
        <w:t>Хоменчук В. О. Структурно-функціональні зміни у мембранах еритроцитів риб за дії підвищених концентрацій іонів Cd</w:t>
      </w:r>
      <w:r w:rsidRPr="00F05511">
        <w:rPr>
          <w:rFonts w:ascii="Times New Roman" w:hAnsi="Times New Roman"/>
          <w:sz w:val="28"/>
          <w:szCs w:val="28"/>
          <w:vertAlign w:val="superscript"/>
          <w:lang w:val="uk-UA"/>
        </w:rPr>
        <w:t>2+</w:t>
      </w:r>
      <w:r w:rsidRPr="00F05511">
        <w:rPr>
          <w:rFonts w:ascii="Times New Roman" w:hAnsi="Times New Roman"/>
          <w:sz w:val="28"/>
          <w:szCs w:val="28"/>
          <w:lang w:val="uk-UA"/>
        </w:rPr>
        <w:t xml:space="preserve"> у водному середовищі / В. О. Хоменчук, Ю. І. Сеник, В. В. Грубінко, В. З. Курант // Сучасні проблеми теоретичної і практичної іхтіології: матеріали ХІV Міжнародної іхтіологічної науково-практичної конференції (м. Харків, 23-25 вересня 2021 року). – Харків : Факт, 2021. – С. 198 – 204.</w:t>
      </w:r>
    </w:p>
    <w:p w14:paraId="17DAF2D5" w14:textId="77777777" w:rsidR="00F05511" w:rsidRPr="00F05511" w:rsidRDefault="00F05511"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rPr>
        <w:t>Чичкин В. Н. Результаты исследований макрозообентоса Чёрного моря в 1991</w:t>
      </w:r>
      <w:r w:rsidRPr="00F05511">
        <w:rPr>
          <w:sz w:val="28"/>
          <w:szCs w:val="28"/>
          <w:lang w:val="uk-UA"/>
        </w:rPr>
        <w:t xml:space="preserve"> </w:t>
      </w:r>
      <w:r w:rsidRPr="00F05511">
        <w:rPr>
          <w:sz w:val="28"/>
          <w:szCs w:val="28"/>
        </w:rPr>
        <w:t>–</w:t>
      </w:r>
      <w:r w:rsidRPr="00F05511">
        <w:rPr>
          <w:sz w:val="28"/>
          <w:szCs w:val="28"/>
          <w:lang w:val="uk-UA"/>
        </w:rPr>
        <w:t xml:space="preserve"> </w:t>
      </w:r>
      <w:r w:rsidRPr="00F05511">
        <w:rPr>
          <w:sz w:val="28"/>
          <w:szCs w:val="28"/>
        </w:rPr>
        <w:t>1993 гг</w:t>
      </w:r>
      <w:r w:rsidRPr="00F05511">
        <w:rPr>
          <w:sz w:val="28"/>
          <w:szCs w:val="28"/>
          <w:lang w:val="uk-UA"/>
        </w:rPr>
        <w:t xml:space="preserve">. / </w:t>
      </w:r>
      <w:r w:rsidRPr="00F05511">
        <w:rPr>
          <w:sz w:val="28"/>
          <w:szCs w:val="28"/>
        </w:rPr>
        <w:t>В. Н.</w:t>
      </w:r>
      <w:r w:rsidRPr="00F05511">
        <w:rPr>
          <w:sz w:val="28"/>
          <w:szCs w:val="28"/>
          <w:lang w:val="uk-UA"/>
        </w:rPr>
        <w:t xml:space="preserve"> </w:t>
      </w:r>
      <w:r w:rsidRPr="00F05511">
        <w:rPr>
          <w:sz w:val="28"/>
          <w:szCs w:val="28"/>
        </w:rPr>
        <w:t>Чичкин, В. И. Мединец //</w:t>
      </w:r>
      <w:r w:rsidRPr="00F05511">
        <w:rPr>
          <w:sz w:val="28"/>
          <w:szCs w:val="28"/>
          <w:lang w:val="uk-UA"/>
        </w:rPr>
        <w:t xml:space="preserve"> </w:t>
      </w:r>
      <w:r w:rsidRPr="00F05511">
        <w:rPr>
          <w:sz w:val="28"/>
          <w:szCs w:val="28"/>
        </w:rPr>
        <w:t>Исследование экосистемы Чёрного моря.</w:t>
      </w:r>
      <w:r w:rsidRPr="00F05511">
        <w:rPr>
          <w:sz w:val="28"/>
          <w:szCs w:val="28"/>
          <w:lang w:val="uk-UA"/>
        </w:rPr>
        <w:t xml:space="preserve"> </w:t>
      </w:r>
      <w:r w:rsidRPr="00F05511">
        <w:rPr>
          <w:sz w:val="28"/>
          <w:szCs w:val="28"/>
        </w:rPr>
        <w:t>–</w:t>
      </w:r>
      <w:r w:rsidRPr="00F05511">
        <w:rPr>
          <w:sz w:val="28"/>
          <w:szCs w:val="28"/>
          <w:lang w:val="uk-UA"/>
        </w:rPr>
        <w:t xml:space="preserve"> </w:t>
      </w:r>
      <w:r w:rsidRPr="00F05511">
        <w:rPr>
          <w:sz w:val="28"/>
          <w:szCs w:val="28"/>
        </w:rPr>
        <w:t>Одесса</w:t>
      </w:r>
      <w:r w:rsidRPr="00F05511">
        <w:rPr>
          <w:sz w:val="28"/>
          <w:szCs w:val="28"/>
          <w:lang w:val="uk-UA"/>
        </w:rPr>
        <w:t xml:space="preserve"> </w:t>
      </w:r>
      <w:r w:rsidRPr="00F05511">
        <w:rPr>
          <w:sz w:val="28"/>
          <w:szCs w:val="28"/>
        </w:rPr>
        <w:t>: Ирэн-Полиграф. – 1994. – С. 128</w:t>
      </w:r>
      <w:r w:rsidRPr="00F05511">
        <w:rPr>
          <w:sz w:val="28"/>
          <w:szCs w:val="28"/>
          <w:lang w:val="uk-UA"/>
        </w:rPr>
        <w:t xml:space="preserve"> – </w:t>
      </w:r>
      <w:r w:rsidRPr="00F05511">
        <w:rPr>
          <w:sz w:val="28"/>
          <w:szCs w:val="28"/>
        </w:rPr>
        <w:t>133.</w:t>
      </w:r>
    </w:p>
    <w:p w14:paraId="45A2882E" w14:textId="77777777" w:rsidR="00F05511" w:rsidRPr="00F05511" w:rsidRDefault="00F05511"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rPr>
        <w:t>Шабанов Д. А. Порівняльна анатомія кісткових риб / Д. А. Шабанов, М. О.</w:t>
      </w:r>
      <w:r w:rsidRPr="00F05511">
        <w:rPr>
          <w:bCs/>
          <w:sz w:val="28"/>
          <w:szCs w:val="28"/>
          <w:lang w:val="en-US"/>
        </w:rPr>
        <w:t> </w:t>
      </w:r>
      <w:r w:rsidRPr="00F05511">
        <w:rPr>
          <w:bCs/>
          <w:sz w:val="28"/>
          <w:szCs w:val="28"/>
        </w:rPr>
        <w:t>Кравченко. – Х. : Харківський національний університет імені В. Н. Каразіна, 2021. –</w:t>
      </w:r>
      <w:r w:rsidRPr="00F05511">
        <w:rPr>
          <w:bCs/>
          <w:iCs/>
          <w:sz w:val="28"/>
          <w:szCs w:val="28"/>
        </w:rPr>
        <w:t xml:space="preserve"> 749 с.</w:t>
      </w:r>
    </w:p>
    <w:p w14:paraId="074F2C66" w14:textId="77777777" w:rsidR="00F05511" w:rsidRPr="00F05511" w:rsidRDefault="00F05511"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rPr>
        <w:t>Шарамок Т. С. Вплив антропогенних факторів на гематологічні показники риб / Т. С. Шарамок, Н. Б. Єсіпова // Наукові записки Тернопільського національного педагогічного університету імені Володимира Гнатюка. Сер. Біологія / редкол.: М. М. Барна, К. С. Волков, В. В. Грубінко [та ін.]. – Тернопіль : ТНПУ, 2015. – Вип. 3/4 (64) : Спеціальний вип.: Гідроекологія. – С. 722–726.</w:t>
      </w:r>
    </w:p>
    <w:p w14:paraId="0366F6D0" w14:textId="77777777" w:rsidR="00F05511" w:rsidRPr="00F05511" w:rsidRDefault="00F05511"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lastRenderedPageBreak/>
        <w:t>Шекк П. В. Формування іхтіофауни Хаджібейського лиману / П. В. Шекк, М. І. Крюкова // Таврійський науковий вісник, 2012. – № 78, частина 2, т. 2. – С. 315 – 319.</w:t>
      </w:r>
    </w:p>
    <w:p w14:paraId="20172E0E" w14:textId="77777777" w:rsidR="00F05511" w:rsidRPr="00F05511" w:rsidRDefault="00F05511"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uk-UA"/>
        </w:rPr>
        <w:t xml:space="preserve">Шкуте </w:t>
      </w:r>
      <w:r w:rsidRPr="00F05511">
        <w:rPr>
          <w:sz w:val="28"/>
          <w:szCs w:val="28"/>
        </w:rPr>
        <w:t>A</w:t>
      </w:r>
      <w:r w:rsidRPr="00F05511">
        <w:rPr>
          <w:sz w:val="28"/>
          <w:szCs w:val="28"/>
          <w:lang w:val="uk-UA"/>
        </w:rPr>
        <w:t xml:space="preserve">. Основи іхтіології. Збірник класичних методів іхтіологічних досліджень для використання у аквакультурі / </w:t>
      </w:r>
      <w:r w:rsidRPr="00F05511">
        <w:rPr>
          <w:sz w:val="28"/>
          <w:szCs w:val="28"/>
        </w:rPr>
        <w:t>A</w:t>
      </w:r>
      <w:r w:rsidRPr="00F05511">
        <w:rPr>
          <w:sz w:val="28"/>
          <w:szCs w:val="28"/>
          <w:lang w:val="uk-UA"/>
        </w:rPr>
        <w:t>. Шкуте, А. Пупиня, М.</w:t>
      </w:r>
      <w:r w:rsidRPr="00F05511">
        <w:rPr>
          <w:sz w:val="28"/>
          <w:szCs w:val="28"/>
        </w:rPr>
        <w:t> </w:t>
      </w:r>
      <w:r w:rsidRPr="00F05511">
        <w:rPr>
          <w:sz w:val="28"/>
          <w:szCs w:val="28"/>
          <w:lang w:val="uk-UA"/>
        </w:rPr>
        <w:t>Пупиньш // Академічне видавництво Даугавпілського університету «Сауле». – 2018. – 253 с.</w:t>
      </w:r>
    </w:p>
    <w:p w14:paraId="0E3FB968"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rPr>
        <w:t xml:space="preserve">Arnold J. E. Hematology of the sandbar shark, </w:t>
      </w:r>
      <w:r w:rsidRPr="00F05511">
        <w:rPr>
          <w:i/>
          <w:iCs/>
          <w:sz w:val="28"/>
          <w:szCs w:val="28"/>
          <w:lang w:val="en-US"/>
        </w:rPr>
        <w:t xml:space="preserve">Carcharhinus plumbeus </w:t>
      </w:r>
      <w:r w:rsidRPr="00F05511">
        <w:rPr>
          <w:sz w:val="28"/>
          <w:szCs w:val="28"/>
          <w:lang w:val="en-US"/>
        </w:rPr>
        <w:t xml:space="preserve">: standardizationof complete blood count techniques for elasmobranchs / J. E. Arnold. // Vet Clin Pathol. – 2005. – №34(2). – </w:t>
      </w:r>
      <w:r w:rsidRPr="00F05511">
        <w:rPr>
          <w:sz w:val="28"/>
          <w:szCs w:val="28"/>
        </w:rPr>
        <w:t>Р</w:t>
      </w:r>
      <w:r w:rsidRPr="00F05511">
        <w:rPr>
          <w:sz w:val="28"/>
          <w:szCs w:val="28"/>
          <w:lang w:val="en-US"/>
        </w:rPr>
        <w:t>. 115–123.</w:t>
      </w:r>
    </w:p>
    <w:p w14:paraId="3DB8787D"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en-US" w:bidi="en-US"/>
        </w:rPr>
        <w:t xml:space="preserve">Cakici H. Changes in blood parameters of rainbow trout </w:t>
      </w:r>
      <w:r w:rsidRPr="00F05511">
        <w:rPr>
          <w:bCs/>
          <w:i/>
          <w:iCs/>
          <w:sz w:val="28"/>
          <w:szCs w:val="28"/>
          <w:lang w:val="en-US" w:bidi="en-US"/>
        </w:rPr>
        <w:t>(Oncorhynchus mykiss</w:t>
      </w:r>
      <w:r w:rsidRPr="00F05511">
        <w:rPr>
          <w:bCs/>
          <w:sz w:val="28"/>
          <w:szCs w:val="28"/>
          <w:lang w:val="en-US" w:bidi="en-US"/>
        </w:rPr>
        <w:t xml:space="preserve"> Walbaum) after physical pollution / H. Cakici, S. Aydin </w:t>
      </w:r>
      <w:r w:rsidRPr="00F05511">
        <w:rPr>
          <w:bCs/>
          <w:sz w:val="28"/>
          <w:szCs w:val="28"/>
          <w:lang w:val="en-US"/>
        </w:rPr>
        <w:t xml:space="preserve">// </w:t>
      </w:r>
      <w:r w:rsidRPr="00F05511">
        <w:rPr>
          <w:bCs/>
          <w:sz w:val="28"/>
          <w:szCs w:val="28"/>
          <w:lang w:val="en-US" w:bidi="en-US"/>
        </w:rPr>
        <w:t xml:space="preserve">Journal of Applied Animal Research. – 2006. – №29. – </w:t>
      </w:r>
      <w:r w:rsidRPr="00F05511">
        <w:rPr>
          <w:bCs/>
          <w:sz w:val="28"/>
          <w:szCs w:val="28"/>
          <w:lang w:bidi="en-US"/>
        </w:rPr>
        <w:t>Р</w:t>
      </w:r>
      <w:r w:rsidRPr="00F05511">
        <w:rPr>
          <w:bCs/>
          <w:sz w:val="28"/>
          <w:szCs w:val="28"/>
          <w:lang w:val="en-US" w:bidi="en-US"/>
        </w:rPr>
        <w:t>. 77-80.</w:t>
      </w:r>
    </w:p>
    <w:p w14:paraId="68F3259B"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rPr>
        <w:t>Carassius auratus as a novel model for the hyperglycemia study / H. I. Falfushynska, O. I. Horyn, L. L. Gnatyshyna, B. B. Buyak, N. I. Rusnak, O. O. Fedoruk, O. B.  Stoliar // Ukr. Biochem. J. – 2019. – №91. – P. 58–69.</w:t>
      </w:r>
    </w:p>
    <w:p w14:paraId="52F68F1D"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rPr>
        <w:t>Clauss T. Hematologic disorders of fish / T. Clauss, A. Dove, J.</w:t>
      </w:r>
      <w:r w:rsidRPr="00F05511">
        <w:rPr>
          <w:sz w:val="28"/>
          <w:szCs w:val="28"/>
        </w:rPr>
        <w:t>Е</w:t>
      </w:r>
      <w:r w:rsidRPr="00F05511">
        <w:rPr>
          <w:sz w:val="28"/>
          <w:szCs w:val="28"/>
          <w:lang w:val="en-US"/>
        </w:rPr>
        <w:t xml:space="preserve">. Arnold // Veterinary Clinics of North America Exotic Animal Practice. – 2008. – №11. – </w:t>
      </w:r>
      <w:r w:rsidRPr="00F05511">
        <w:rPr>
          <w:sz w:val="28"/>
          <w:szCs w:val="28"/>
        </w:rPr>
        <w:t>Р</w:t>
      </w:r>
      <w:r w:rsidRPr="00F05511">
        <w:rPr>
          <w:sz w:val="28"/>
          <w:szCs w:val="28"/>
          <w:lang w:val="en-US"/>
        </w:rPr>
        <w:t>. 445-462.</w:t>
      </w:r>
    </w:p>
    <w:p w14:paraId="57DD2346"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bidi="en-US"/>
        </w:rPr>
        <w:t xml:space="preserve">De Olivera A. T. Hematological parameters of three freshwater stingray species (Chondrichthyes: Potamotrygonidae) in the middle Rio Negro, Amazonas state / A. T. De Olivera // Biochemical Systematics and Ecology. – 2016. – №69. – </w:t>
      </w:r>
      <w:r w:rsidRPr="00F05511">
        <w:rPr>
          <w:sz w:val="28"/>
          <w:szCs w:val="28"/>
          <w:lang w:bidi="en-US"/>
        </w:rPr>
        <w:t>Р</w:t>
      </w:r>
      <w:r w:rsidRPr="00F05511">
        <w:rPr>
          <w:sz w:val="28"/>
          <w:szCs w:val="28"/>
          <w:lang w:val="en-US" w:bidi="en-US"/>
        </w:rPr>
        <w:t>. 33-40.</w:t>
      </w:r>
    </w:p>
    <w:p w14:paraId="599F292B"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bidi="ru-RU"/>
        </w:rPr>
        <w:t>Fagbenro O. A. Haematological profile of blood of African catfish (</w:t>
      </w:r>
      <w:r w:rsidRPr="00F05511">
        <w:rPr>
          <w:i/>
          <w:iCs/>
          <w:sz w:val="28"/>
          <w:szCs w:val="28"/>
          <w:lang w:val="en-US" w:bidi="ru-RU"/>
        </w:rPr>
        <w:t>Clarias gariepinus</w:t>
      </w:r>
      <w:r w:rsidRPr="00F05511">
        <w:rPr>
          <w:sz w:val="28"/>
          <w:szCs w:val="28"/>
          <w:lang w:val="en-US" w:bidi="ru-RU"/>
        </w:rPr>
        <w:t>, Burchell, 1822) fed sunflower and sesame meal based diets. / O. A. Fagbenro, E. O. Adeparusi, W. A. Jimoh // Journal of Fisheries and Aquatic Science. – 2013. – №8. – P. 80–86.</w:t>
      </w:r>
    </w:p>
    <w:p w14:paraId="49FB304F"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rPr>
        <w:t>Grant</w:t>
      </w:r>
      <w:r w:rsidRPr="00F05511">
        <w:rPr>
          <w:sz w:val="28"/>
          <w:szCs w:val="28"/>
          <w:vertAlign w:val="superscript"/>
          <w:lang w:val="en-US"/>
        </w:rPr>
        <w:t> </w:t>
      </w:r>
      <w:r w:rsidRPr="00F05511">
        <w:rPr>
          <w:sz w:val="28"/>
          <w:szCs w:val="28"/>
          <w:lang w:val="en-US"/>
        </w:rPr>
        <w:t xml:space="preserve">K. R. </w:t>
      </w:r>
      <w:r w:rsidRPr="00F05511">
        <w:rPr>
          <w:bCs/>
          <w:sz w:val="28"/>
          <w:szCs w:val="28"/>
          <w:lang w:val="en-US"/>
        </w:rPr>
        <w:t>Fish Hematology and Associated Disorders. / K. R. Grant</w:t>
      </w:r>
      <w:r w:rsidRPr="00F05511">
        <w:rPr>
          <w:bCs/>
          <w:sz w:val="28"/>
          <w:szCs w:val="28"/>
          <w:vertAlign w:val="superscript"/>
          <w:lang w:val="en-US"/>
        </w:rPr>
        <w:t> </w:t>
      </w:r>
      <w:r w:rsidRPr="00F05511">
        <w:rPr>
          <w:bCs/>
          <w:sz w:val="28"/>
          <w:szCs w:val="28"/>
          <w:lang w:val="en-US"/>
        </w:rPr>
        <w:t>//</w:t>
      </w:r>
      <w:r w:rsidRPr="00F05511">
        <w:rPr>
          <w:sz w:val="28"/>
          <w:szCs w:val="28"/>
          <w:lang w:val="en-US"/>
        </w:rPr>
        <w:t xml:space="preserve"> </w:t>
      </w:r>
      <w:r w:rsidRPr="00F05511">
        <w:rPr>
          <w:bCs/>
          <w:sz w:val="28"/>
          <w:szCs w:val="28"/>
          <w:lang w:val="en-US"/>
        </w:rPr>
        <w:t xml:space="preserve">Clin Lab Med. – 2015. – №35(3). – </w:t>
      </w:r>
      <w:r w:rsidRPr="00F05511">
        <w:rPr>
          <w:bCs/>
          <w:sz w:val="28"/>
          <w:szCs w:val="28"/>
        </w:rPr>
        <w:t>Р</w:t>
      </w:r>
      <w:r w:rsidRPr="00F05511">
        <w:rPr>
          <w:bCs/>
          <w:sz w:val="28"/>
          <w:szCs w:val="28"/>
          <w:lang w:val="en-US"/>
        </w:rPr>
        <w:t>. 681-701.</w:t>
      </w:r>
    </w:p>
    <w:p w14:paraId="447930CC"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en-US"/>
        </w:rPr>
        <w:lastRenderedPageBreak/>
        <w:t xml:space="preserve">Hrubec T. C. Hematology and plasma chemistry reference intervals for cultured tilapia (Oreochromis Hybrid). / T. C. Hrubec, J. L. Cardinale, S. A. Smith.  // Veterinary Clinical Pathology. – 2000. – №29. – </w:t>
      </w:r>
      <w:r w:rsidRPr="00F05511">
        <w:rPr>
          <w:bCs/>
          <w:sz w:val="28"/>
          <w:szCs w:val="28"/>
        </w:rPr>
        <w:t>Р</w:t>
      </w:r>
      <w:r w:rsidRPr="00F05511">
        <w:rPr>
          <w:bCs/>
          <w:sz w:val="28"/>
          <w:szCs w:val="28"/>
          <w:lang w:val="en-US"/>
        </w:rPr>
        <w:t>. 7-12.</w:t>
      </w:r>
    </w:p>
    <w:p w14:paraId="7851E3BD"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en-US"/>
        </w:rPr>
        <w:t xml:space="preserve">Kondera E. Haematological and haematopoietic effects of feeding different diets and starvation in common carp </w:t>
      </w:r>
      <w:r w:rsidRPr="00F05511">
        <w:rPr>
          <w:bCs/>
          <w:i/>
          <w:iCs/>
          <w:sz w:val="28"/>
          <w:szCs w:val="28"/>
          <w:lang w:val="en-US"/>
        </w:rPr>
        <w:t>Cyprinus carpio</w:t>
      </w:r>
      <w:r w:rsidRPr="00F05511">
        <w:rPr>
          <w:bCs/>
          <w:sz w:val="28"/>
          <w:szCs w:val="28"/>
          <w:lang w:val="en-US"/>
        </w:rPr>
        <w:t xml:space="preserve"> L. / E. Kondera, A. Kościuszko, A. Dmowska // Journal of Applied Animal Research. – 2017. – №45. – </w:t>
      </w:r>
      <w:r w:rsidRPr="00F05511">
        <w:rPr>
          <w:bCs/>
          <w:sz w:val="28"/>
          <w:szCs w:val="28"/>
        </w:rPr>
        <w:t>Р</w:t>
      </w:r>
      <w:r w:rsidRPr="00F05511">
        <w:rPr>
          <w:bCs/>
          <w:sz w:val="28"/>
          <w:szCs w:val="28"/>
          <w:lang w:val="en-US"/>
        </w:rPr>
        <w:t>. 623-628.</w:t>
      </w:r>
    </w:p>
    <w:p w14:paraId="789ABD7F"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bCs/>
          <w:sz w:val="28"/>
          <w:szCs w:val="28"/>
          <w:lang w:val="en-US" w:bidi="ru-RU"/>
        </w:rPr>
        <w:t xml:space="preserve">Kondera E. Haematopoiesis and haematopoietic organs in fish / E. Kondera // Scientific Annals of Polish Society of Animal Production. – 2019. – №15. – </w:t>
      </w:r>
      <w:r w:rsidRPr="00F05511">
        <w:rPr>
          <w:bCs/>
          <w:sz w:val="28"/>
          <w:szCs w:val="28"/>
          <w:lang w:bidi="ru-RU"/>
        </w:rPr>
        <w:t>Р</w:t>
      </w:r>
      <w:r w:rsidRPr="00F05511">
        <w:rPr>
          <w:bCs/>
          <w:sz w:val="28"/>
          <w:szCs w:val="28"/>
          <w:lang w:val="en-US" w:bidi="ru-RU"/>
        </w:rPr>
        <w:t>. 9-16.</w:t>
      </w:r>
    </w:p>
    <w:p w14:paraId="6364AA72" w14:textId="77777777" w:rsidR="009B0856" w:rsidRPr="00F05511" w:rsidRDefault="009B0856" w:rsidP="00C84DCB">
      <w:pPr>
        <w:pStyle w:val="a8"/>
        <w:numPr>
          <w:ilvl w:val="0"/>
          <w:numId w:val="6"/>
        </w:numPr>
        <w:spacing w:before="100" w:beforeAutospacing="1" w:after="100" w:afterAutospacing="1" w:line="360" w:lineRule="auto"/>
        <w:ind w:left="567" w:hanging="567"/>
        <w:jc w:val="both"/>
        <w:rPr>
          <w:sz w:val="28"/>
          <w:szCs w:val="28"/>
          <w:lang w:val="uk-UA"/>
        </w:rPr>
      </w:pPr>
      <w:r w:rsidRPr="00F05511">
        <w:rPr>
          <w:sz w:val="28"/>
          <w:szCs w:val="28"/>
          <w:lang w:val="en-US"/>
        </w:rPr>
        <w:t xml:space="preserve">Kuts U. S. Analysis of physiological and biochemical parameters of carp and amur wild carp hybrids obtained in the conditions of industrial hybridization with using of male amur wild carp from different genesis / U. S. Kuts, H. Kurinenko, M. Z. Korylak. // Water bioresources and aquaculture. – 2020. – №17. – </w:t>
      </w:r>
      <w:r w:rsidRPr="00F05511">
        <w:rPr>
          <w:sz w:val="28"/>
          <w:szCs w:val="28"/>
        </w:rPr>
        <w:t>Р</w:t>
      </w:r>
      <w:r w:rsidRPr="00F05511">
        <w:rPr>
          <w:sz w:val="28"/>
          <w:szCs w:val="28"/>
          <w:lang w:val="en-US"/>
        </w:rPr>
        <w:t>. 171-183.</w:t>
      </w:r>
    </w:p>
    <w:p w14:paraId="27EBB441" w14:textId="77777777" w:rsidR="009B0856" w:rsidRPr="00F05511" w:rsidRDefault="009B0856" w:rsidP="00C84DCB">
      <w:pPr>
        <w:numPr>
          <w:ilvl w:val="0"/>
          <w:numId w:val="6"/>
        </w:numPr>
        <w:spacing w:line="360" w:lineRule="auto"/>
        <w:ind w:left="567" w:hanging="567"/>
        <w:jc w:val="both"/>
        <w:rPr>
          <w:sz w:val="28"/>
          <w:szCs w:val="28"/>
          <w:lang w:val="uk-UA"/>
        </w:rPr>
      </w:pPr>
      <w:r w:rsidRPr="00F05511">
        <w:rPr>
          <w:bCs/>
          <w:sz w:val="28"/>
          <w:szCs w:val="28"/>
          <w:lang w:val="en-US"/>
        </w:rPr>
        <w:t>Nabi N. Hematological and serum biochemical reference intervals of rainbow trout, Oncorhynchus mykiss cultured in Himalayan aquaculture: Morphology, morphometrics and quantification of peripheral blood cells. / N. Nabi, I. Ahmed, G. B. Wani // Saudi Journal of Biological Sciences. – 2022. – №29. – P. 2942-2957.</w:t>
      </w:r>
    </w:p>
    <w:p w14:paraId="186ED71D" w14:textId="77777777" w:rsidR="009B0856" w:rsidRPr="00F05511" w:rsidRDefault="009B0856" w:rsidP="00C84DCB">
      <w:pPr>
        <w:numPr>
          <w:ilvl w:val="0"/>
          <w:numId w:val="6"/>
        </w:numPr>
        <w:spacing w:line="360" w:lineRule="auto"/>
        <w:ind w:left="567" w:hanging="567"/>
        <w:jc w:val="both"/>
        <w:rPr>
          <w:sz w:val="28"/>
          <w:szCs w:val="28"/>
          <w:lang w:val="uk-UA"/>
        </w:rPr>
      </w:pPr>
      <w:r w:rsidRPr="00F05511">
        <w:rPr>
          <w:sz w:val="28"/>
          <w:szCs w:val="28"/>
          <w:lang w:val="en-US" w:bidi="ru-RU"/>
        </w:rPr>
        <w:t xml:space="preserve">Pettersen E. F. Peripheral blood and head kidney leucocyte populations during outofseason (0+) parrsmolt transformation and seawater transfer of Atlantic salmon (Salmo salar L.) / E. F. Pettersen, M. Ulvenes, G. O. Melingen, H. I. Wergeland // Fish and Shellfish Immunology. – 2003. – №15. – </w:t>
      </w:r>
      <w:r w:rsidRPr="00F05511">
        <w:rPr>
          <w:sz w:val="28"/>
          <w:szCs w:val="28"/>
          <w:lang w:bidi="ru-RU"/>
        </w:rPr>
        <w:t>Р</w:t>
      </w:r>
      <w:r w:rsidRPr="00F05511">
        <w:rPr>
          <w:sz w:val="28"/>
          <w:szCs w:val="28"/>
          <w:lang w:val="en-US" w:bidi="ru-RU"/>
        </w:rPr>
        <w:t>. 373-385.</w:t>
      </w:r>
    </w:p>
    <w:p w14:paraId="6F3F4188" w14:textId="77777777" w:rsidR="009B0856" w:rsidRPr="00F05511" w:rsidRDefault="009B0856" w:rsidP="00C84DCB">
      <w:pPr>
        <w:numPr>
          <w:ilvl w:val="0"/>
          <w:numId w:val="6"/>
        </w:numPr>
        <w:spacing w:line="360" w:lineRule="auto"/>
        <w:ind w:left="567" w:hanging="567"/>
        <w:jc w:val="both"/>
        <w:rPr>
          <w:sz w:val="28"/>
          <w:szCs w:val="28"/>
          <w:lang w:val="uk-UA"/>
        </w:rPr>
      </w:pPr>
      <w:r w:rsidRPr="00F05511">
        <w:rPr>
          <w:sz w:val="28"/>
          <w:szCs w:val="28"/>
          <w:lang w:val="en-US" w:bidi="en-US"/>
        </w:rPr>
        <w:t xml:space="preserve">Peyghan R. Effect of water salinity on total protein and electrophoretic pattern of serum proteins of grass carp, </w:t>
      </w:r>
      <w:r w:rsidRPr="00F05511">
        <w:rPr>
          <w:i/>
          <w:iCs/>
          <w:sz w:val="28"/>
          <w:szCs w:val="28"/>
          <w:lang w:val="en-US" w:bidi="en-US"/>
        </w:rPr>
        <w:t>Ctenopharyngodon idella</w:t>
      </w:r>
      <w:r w:rsidRPr="00F05511">
        <w:rPr>
          <w:sz w:val="28"/>
          <w:szCs w:val="28"/>
          <w:lang w:val="en-US" w:bidi="en-US"/>
        </w:rPr>
        <w:t xml:space="preserve"> / R. Peyghan, G. H. Khadjeh, A. Enayati </w:t>
      </w:r>
      <w:r w:rsidRPr="00F05511">
        <w:rPr>
          <w:sz w:val="28"/>
          <w:szCs w:val="28"/>
          <w:lang w:val="en-US"/>
        </w:rPr>
        <w:t xml:space="preserve">// </w:t>
      </w:r>
      <w:r w:rsidRPr="00F05511">
        <w:rPr>
          <w:sz w:val="28"/>
          <w:szCs w:val="28"/>
          <w:lang w:val="en-US" w:bidi="en-US"/>
        </w:rPr>
        <w:t>Vet. Res. Forum. – 2014. – №3. – P. 225-229.</w:t>
      </w:r>
    </w:p>
    <w:p w14:paraId="68C201FA" w14:textId="77777777" w:rsidR="009B0856" w:rsidRPr="00F05511" w:rsidRDefault="009B0856" w:rsidP="00C84DCB">
      <w:pPr>
        <w:numPr>
          <w:ilvl w:val="0"/>
          <w:numId w:val="6"/>
        </w:numPr>
        <w:spacing w:line="360" w:lineRule="auto"/>
        <w:ind w:left="567" w:hanging="567"/>
        <w:jc w:val="both"/>
        <w:rPr>
          <w:sz w:val="28"/>
          <w:szCs w:val="28"/>
          <w:lang w:val="uk-UA"/>
        </w:rPr>
      </w:pPr>
      <w:r w:rsidRPr="00F05511">
        <w:rPr>
          <w:bCs/>
          <w:sz w:val="28"/>
          <w:szCs w:val="28"/>
          <w:lang w:val="en-US"/>
        </w:rPr>
        <w:t xml:space="preserve">Satheeshkumar P. Comparative investigation on haematological and biochemical studies on wild marine teleost fishes from Vellar estuary, southeast </w:t>
      </w:r>
      <w:r w:rsidRPr="00F05511">
        <w:rPr>
          <w:bCs/>
          <w:sz w:val="28"/>
          <w:szCs w:val="28"/>
          <w:lang w:val="en-US"/>
        </w:rPr>
        <w:lastRenderedPageBreak/>
        <w:t xml:space="preserve">coast of India. / P. Satheeshkumar, G. Ananthan, D. Senthilkumar, A. B. Khan, K. Jeevanantham.  // Comparative Clinical Pathology. – 2012. – </w:t>
      </w:r>
      <w:r w:rsidRPr="00F05511">
        <w:rPr>
          <w:bCs/>
          <w:sz w:val="28"/>
          <w:szCs w:val="28"/>
        </w:rPr>
        <w:t>№</w:t>
      </w:r>
      <w:r w:rsidRPr="00F05511">
        <w:rPr>
          <w:bCs/>
          <w:sz w:val="28"/>
          <w:szCs w:val="28"/>
          <w:lang w:val="en-US"/>
        </w:rPr>
        <w:t>21</w:t>
      </w:r>
      <w:r w:rsidRPr="00F05511">
        <w:rPr>
          <w:bCs/>
          <w:sz w:val="28"/>
          <w:szCs w:val="28"/>
        </w:rPr>
        <w:t>. – Р.</w:t>
      </w:r>
      <w:r w:rsidRPr="00F05511">
        <w:rPr>
          <w:bCs/>
          <w:sz w:val="28"/>
          <w:szCs w:val="28"/>
          <w:lang w:val="en-US"/>
        </w:rPr>
        <w:t xml:space="preserve"> 275-281.</w:t>
      </w:r>
    </w:p>
    <w:p w14:paraId="75D2D285" w14:textId="77777777" w:rsidR="009B0856" w:rsidRPr="00F05511" w:rsidRDefault="009B0856" w:rsidP="00C84DCB">
      <w:pPr>
        <w:numPr>
          <w:ilvl w:val="0"/>
          <w:numId w:val="6"/>
        </w:numPr>
        <w:spacing w:line="360" w:lineRule="auto"/>
        <w:ind w:left="567" w:hanging="567"/>
        <w:jc w:val="both"/>
        <w:rPr>
          <w:sz w:val="28"/>
          <w:szCs w:val="28"/>
          <w:lang w:val="uk-UA"/>
        </w:rPr>
      </w:pPr>
      <w:r w:rsidRPr="00F05511">
        <w:rPr>
          <w:iCs/>
          <w:sz w:val="28"/>
          <w:szCs w:val="28"/>
          <w:lang w:val="uk-UA"/>
        </w:rPr>
        <w:t xml:space="preserve">Talapatra S. N. </w:t>
      </w:r>
      <w:r w:rsidRPr="00F05511">
        <w:rPr>
          <w:sz w:val="28"/>
          <w:szCs w:val="28"/>
          <w:lang w:val="uk-UA"/>
        </w:rPr>
        <w:t xml:space="preserve">Detection of micronucleus and abnormal nucleus in erythrocytes from the gill and rudney of labeo bata cultioated in sewage-fed fish farms / </w:t>
      </w:r>
      <w:r w:rsidRPr="00F05511">
        <w:rPr>
          <w:iCs/>
          <w:sz w:val="28"/>
          <w:szCs w:val="28"/>
          <w:lang w:val="uk-UA"/>
        </w:rPr>
        <w:t>S. N. Talapatra, S. K.</w:t>
      </w:r>
      <w:r w:rsidRPr="00F05511">
        <w:rPr>
          <w:sz w:val="28"/>
          <w:szCs w:val="28"/>
          <w:lang w:val="uk-UA"/>
        </w:rPr>
        <w:t xml:space="preserve"> </w:t>
      </w:r>
      <w:r w:rsidRPr="00F05511">
        <w:rPr>
          <w:iCs/>
          <w:sz w:val="28"/>
          <w:szCs w:val="28"/>
          <w:lang w:val="uk-UA"/>
        </w:rPr>
        <w:t xml:space="preserve">Banerjee </w:t>
      </w:r>
      <w:r w:rsidRPr="00F05511">
        <w:rPr>
          <w:sz w:val="28"/>
          <w:szCs w:val="28"/>
          <w:lang w:val="uk-UA"/>
        </w:rPr>
        <w:t>// Zood Chem Toxicol., 2007. – 45(2). – 210 р.</w:t>
      </w:r>
    </w:p>
    <w:p w14:paraId="69156A4B" w14:textId="7A95714C" w:rsidR="003938D0" w:rsidRPr="00611AEA" w:rsidRDefault="003938D0" w:rsidP="00796870">
      <w:pPr>
        <w:tabs>
          <w:tab w:val="left" w:pos="709"/>
        </w:tabs>
        <w:spacing w:line="360" w:lineRule="auto"/>
        <w:ind w:left="426"/>
        <w:jc w:val="both"/>
        <w:rPr>
          <w:color w:val="E36C0A" w:themeColor="accent6" w:themeShade="BF"/>
          <w:sz w:val="28"/>
          <w:szCs w:val="28"/>
          <w:lang w:val="en-US" w:bidi="ru-RU"/>
        </w:rPr>
      </w:pPr>
    </w:p>
    <w:p w14:paraId="07B1C6B0" w14:textId="6508F4E1" w:rsidR="00284AEA" w:rsidRPr="00F933A2" w:rsidRDefault="00284AEA">
      <w:pPr>
        <w:rPr>
          <w:sz w:val="28"/>
          <w:szCs w:val="28"/>
          <w:highlight w:val="yellow"/>
          <w:lang w:val="uk-UA"/>
        </w:rPr>
      </w:pPr>
    </w:p>
    <w:sectPr w:rsidR="00284AEA" w:rsidRPr="00F933A2" w:rsidSect="005667C2">
      <w:headerReference w:type="default" r:id="rId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04470D2" w14:textId="77777777" w:rsidR="008B74BB" w:rsidRDefault="008B74BB" w:rsidP="00A34CB1">
      <w:r>
        <w:separator/>
      </w:r>
    </w:p>
  </w:endnote>
  <w:endnote w:type="continuationSeparator" w:id="0">
    <w:p w14:paraId="791CF0AB" w14:textId="77777777" w:rsidR="008B74BB" w:rsidRDefault="008B74BB" w:rsidP="00A34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Microsoft Uighur">
    <w:altName w:val="Times New Roman"/>
    <w:panose1 w:val="02000000000000000000"/>
    <w:charset w:val="00"/>
    <w:family w:val="auto"/>
    <w:pitch w:val="variable"/>
    <w:sig w:usb0="80002023" w:usb1="80000002" w:usb2="00000008" w:usb3="00000000" w:csb0="0000004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08A506" w14:textId="77777777" w:rsidR="008B74BB" w:rsidRDefault="008B74BB" w:rsidP="00A34CB1">
      <w:r>
        <w:separator/>
      </w:r>
    </w:p>
  </w:footnote>
  <w:footnote w:type="continuationSeparator" w:id="0">
    <w:p w14:paraId="5CB64113" w14:textId="77777777" w:rsidR="008B74BB" w:rsidRDefault="008B74BB" w:rsidP="00A34CB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E9231D7" w14:textId="77777777" w:rsidR="004F6057" w:rsidRDefault="004F6057">
    <w:pPr>
      <w:pStyle w:val="a9"/>
      <w:jc w:val="right"/>
    </w:pPr>
    <w:r>
      <w:fldChar w:fldCharType="begin"/>
    </w:r>
    <w:r>
      <w:instrText>PAGE   \* MERGEFORMAT</w:instrText>
    </w:r>
    <w:r>
      <w:fldChar w:fldCharType="separate"/>
    </w:r>
    <w:r w:rsidR="00C50E64">
      <w:rPr>
        <w:noProof/>
      </w:rPr>
      <w:t>14</w:t>
    </w:r>
    <w:r>
      <w:rPr>
        <w:noProof/>
      </w:rPr>
      <w:fldChar w:fldCharType="end"/>
    </w:r>
  </w:p>
  <w:p w14:paraId="198EC625" w14:textId="77777777" w:rsidR="004F6057" w:rsidRDefault="004F6057">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46pt;height:420.6pt;visibility:visible" o:bullet="t">
        <v:imagedata r:id="rId1" o:title="20201110_144017" croptop="10205f" cropbottom="20634f" cropleft="13260f" cropright="24250f"/>
      </v:shape>
    </w:pict>
  </w:numPicBullet>
  <w:abstractNum w:abstractNumId="0">
    <w:nsid w:val="0CFF3AF7"/>
    <w:multiLevelType w:val="hybridMultilevel"/>
    <w:tmpl w:val="B4FE1042"/>
    <w:lvl w:ilvl="0" w:tplc="D5F4ACA4">
      <w:start w:val="1"/>
      <w:numFmt w:val="decimal"/>
      <w:lvlText w:val="%1."/>
      <w:lvlJc w:val="left"/>
      <w:pPr>
        <w:ind w:left="1095" w:hanging="735"/>
      </w:pPr>
      <w:rPr>
        <w:rFonts w:hint="default"/>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444495"/>
    <w:multiLevelType w:val="hybridMultilevel"/>
    <w:tmpl w:val="E65607D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C6F697A"/>
    <w:multiLevelType w:val="hybridMultilevel"/>
    <w:tmpl w:val="5950EDB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388A4B1A"/>
    <w:multiLevelType w:val="hybridMultilevel"/>
    <w:tmpl w:val="06AE91E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3AAC0A65"/>
    <w:multiLevelType w:val="hybridMultilevel"/>
    <w:tmpl w:val="1D4AED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nsid w:val="3B377837"/>
    <w:multiLevelType w:val="hybridMultilevel"/>
    <w:tmpl w:val="B4909940"/>
    <w:lvl w:ilvl="0" w:tplc="B472F4F2">
      <w:start w:val="1"/>
      <w:numFmt w:val="decimal"/>
      <w:lvlText w:val="%1."/>
      <w:lvlJc w:val="left"/>
      <w:pPr>
        <w:ind w:left="1260" w:hanging="360"/>
      </w:pPr>
      <w:rPr>
        <w:rFonts w:hint="default"/>
        <w:b w:val="0"/>
      </w:rPr>
    </w:lvl>
    <w:lvl w:ilvl="1" w:tplc="04190019" w:tentative="1">
      <w:start w:val="1"/>
      <w:numFmt w:val="lowerLetter"/>
      <w:lvlText w:val="%2."/>
      <w:lvlJc w:val="left"/>
      <w:pPr>
        <w:ind w:left="1914" w:hanging="360"/>
      </w:pPr>
    </w:lvl>
    <w:lvl w:ilvl="2" w:tplc="0419001B" w:tentative="1">
      <w:start w:val="1"/>
      <w:numFmt w:val="lowerRoman"/>
      <w:lvlText w:val="%3."/>
      <w:lvlJc w:val="right"/>
      <w:pPr>
        <w:ind w:left="2634" w:hanging="180"/>
      </w:pPr>
    </w:lvl>
    <w:lvl w:ilvl="3" w:tplc="0419000F" w:tentative="1">
      <w:start w:val="1"/>
      <w:numFmt w:val="decimal"/>
      <w:lvlText w:val="%4."/>
      <w:lvlJc w:val="left"/>
      <w:pPr>
        <w:ind w:left="3354" w:hanging="360"/>
      </w:pPr>
    </w:lvl>
    <w:lvl w:ilvl="4" w:tplc="04190019" w:tentative="1">
      <w:start w:val="1"/>
      <w:numFmt w:val="lowerLetter"/>
      <w:lvlText w:val="%5."/>
      <w:lvlJc w:val="left"/>
      <w:pPr>
        <w:ind w:left="4074" w:hanging="360"/>
      </w:pPr>
    </w:lvl>
    <w:lvl w:ilvl="5" w:tplc="0419001B" w:tentative="1">
      <w:start w:val="1"/>
      <w:numFmt w:val="lowerRoman"/>
      <w:lvlText w:val="%6."/>
      <w:lvlJc w:val="right"/>
      <w:pPr>
        <w:ind w:left="4794" w:hanging="180"/>
      </w:pPr>
    </w:lvl>
    <w:lvl w:ilvl="6" w:tplc="0419000F" w:tentative="1">
      <w:start w:val="1"/>
      <w:numFmt w:val="decimal"/>
      <w:lvlText w:val="%7."/>
      <w:lvlJc w:val="left"/>
      <w:pPr>
        <w:ind w:left="5514" w:hanging="360"/>
      </w:pPr>
    </w:lvl>
    <w:lvl w:ilvl="7" w:tplc="04190019" w:tentative="1">
      <w:start w:val="1"/>
      <w:numFmt w:val="lowerLetter"/>
      <w:lvlText w:val="%8."/>
      <w:lvlJc w:val="left"/>
      <w:pPr>
        <w:ind w:left="6234" w:hanging="360"/>
      </w:pPr>
    </w:lvl>
    <w:lvl w:ilvl="8" w:tplc="0419001B" w:tentative="1">
      <w:start w:val="1"/>
      <w:numFmt w:val="lowerRoman"/>
      <w:lvlText w:val="%9."/>
      <w:lvlJc w:val="right"/>
      <w:pPr>
        <w:ind w:left="6954" w:hanging="180"/>
      </w:pPr>
    </w:lvl>
  </w:abstractNum>
  <w:abstractNum w:abstractNumId="6">
    <w:nsid w:val="3B9A4409"/>
    <w:multiLevelType w:val="hybridMultilevel"/>
    <w:tmpl w:val="922C300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nsid w:val="621F019A"/>
    <w:multiLevelType w:val="hybridMultilevel"/>
    <w:tmpl w:val="57362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3F56F9C"/>
    <w:multiLevelType w:val="hybridMultilevel"/>
    <w:tmpl w:val="3BBCF75A"/>
    <w:lvl w:ilvl="0" w:tplc="0419000F">
      <w:start w:val="1"/>
      <w:numFmt w:val="decimal"/>
      <w:lvlText w:val="%1."/>
      <w:lvlJc w:val="left"/>
      <w:pPr>
        <w:ind w:left="720" w:hanging="360"/>
      </w:pPr>
    </w:lvl>
    <w:lvl w:ilvl="1" w:tplc="0419000F">
      <w:start w:val="1"/>
      <w:numFmt w:val="decimal"/>
      <w:lvlText w:val="%2."/>
      <w:lvlJc w:val="left"/>
      <w:pPr>
        <w:ind w:left="192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6B0A27C5"/>
    <w:multiLevelType w:val="hybridMultilevel"/>
    <w:tmpl w:val="E4C87006"/>
    <w:lvl w:ilvl="0" w:tplc="5972F880">
      <w:start w:val="1"/>
      <w:numFmt w:val="decimal"/>
      <w:lvlText w:val="%1."/>
      <w:lvlJc w:val="left"/>
      <w:pPr>
        <w:tabs>
          <w:tab w:val="num" w:pos="1353"/>
        </w:tabs>
        <w:ind w:left="1353" w:hanging="360"/>
      </w:pPr>
      <w:rPr>
        <w:i w:val="0"/>
        <w:sz w:val="28"/>
        <w:szCs w:val="28"/>
      </w:rPr>
    </w:lvl>
    <w:lvl w:ilvl="1" w:tplc="04190019" w:tentative="1">
      <w:start w:val="1"/>
      <w:numFmt w:val="lowerLetter"/>
      <w:lvlText w:val="%2."/>
      <w:lvlJc w:val="left"/>
      <w:pPr>
        <w:tabs>
          <w:tab w:val="num" w:pos="2160"/>
        </w:tabs>
        <w:ind w:left="2160" w:hanging="360"/>
      </w:p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num w:numId="1">
    <w:abstractNumId w:val="1"/>
  </w:num>
  <w:num w:numId="2">
    <w:abstractNumId w:val="3"/>
  </w:num>
  <w:num w:numId="3">
    <w:abstractNumId w:val="7"/>
  </w:num>
  <w:num w:numId="4">
    <w:abstractNumId w:val="0"/>
  </w:num>
  <w:num w:numId="5">
    <w:abstractNumId w:val="6"/>
  </w:num>
  <w:num w:numId="6">
    <w:abstractNumId w:val="2"/>
  </w:num>
  <w:num w:numId="7">
    <w:abstractNumId w:val="9"/>
  </w:num>
  <w:num w:numId="8">
    <w:abstractNumId w:val="5"/>
  </w:num>
  <w:num w:numId="9">
    <w:abstractNumId w:val="4"/>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071FB"/>
    <w:rsid w:val="00001252"/>
    <w:rsid w:val="0000141C"/>
    <w:rsid w:val="000040DE"/>
    <w:rsid w:val="00010266"/>
    <w:rsid w:val="00015746"/>
    <w:rsid w:val="00015CB2"/>
    <w:rsid w:val="00016148"/>
    <w:rsid w:val="00017CDD"/>
    <w:rsid w:val="000240CA"/>
    <w:rsid w:val="00024944"/>
    <w:rsid w:val="00024F57"/>
    <w:rsid w:val="0002544C"/>
    <w:rsid w:val="00030AE9"/>
    <w:rsid w:val="00031CA2"/>
    <w:rsid w:val="00032786"/>
    <w:rsid w:val="00034A1B"/>
    <w:rsid w:val="0003654E"/>
    <w:rsid w:val="00040782"/>
    <w:rsid w:val="00043049"/>
    <w:rsid w:val="00045B12"/>
    <w:rsid w:val="00046C33"/>
    <w:rsid w:val="00047197"/>
    <w:rsid w:val="00047CB3"/>
    <w:rsid w:val="00054676"/>
    <w:rsid w:val="0006279B"/>
    <w:rsid w:val="00063580"/>
    <w:rsid w:val="0006629E"/>
    <w:rsid w:val="00066486"/>
    <w:rsid w:val="00067C2F"/>
    <w:rsid w:val="00070468"/>
    <w:rsid w:val="00071B40"/>
    <w:rsid w:val="0007282F"/>
    <w:rsid w:val="00074FAA"/>
    <w:rsid w:val="00075248"/>
    <w:rsid w:val="00075D02"/>
    <w:rsid w:val="000803B9"/>
    <w:rsid w:val="00082FF1"/>
    <w:rsid w:val="00085BE9"/>
    <w:rsid w:val="00087D0A"/>
    <w:rsid w:val="0009033D"/>
    <w:rsid w:val="00090508"/>
    <w:rsid w:val="00091016"/>
    <w:rsid w:val="00091B21"/>
    <w:rsid w:val="000920BF"/>
    <w:rsid w:val="000930FC"/>
    <w:rsid w:val="0009698E"/>
    <w:rsid w:val="00096A9D"/>
    <w:rsid w:val="000A1620"/>
    <w:rsid w:val="000A2328"/>
    <w:rsid w:val="000A323D"/>
    <w:rsid w:val="000A6458"/>
    <w:rsid w:val="000A659B"/>
    <w:rsid w:val="000A706E"/>
    <w:rsid w:val="000B5174"/>
    <w:rsid w:val="000C304B"/>
    <w:rsid w:val="000C3891"/>
    <w:rsid w:val="000D2321"/>
    <w:rsid w:val="000D45BB"/>
    <w:rsid w:val="000D7B2D"/>
    <w:rsid w:val="000E17D7"/>
    <w:rsid w:val="000E382A"/>
    <w:rsid w:val="000E46B6"/>
    <w:rsid w:val="000F38EB"/>
    <w:rsid w:val="000F56F6"/>
    <w:rsid w:val="000F6C47"/>
    <w:rsid w:val="000F7001"/>
    <w:rsid w:val="000F79A6"/>
    <w:rsid w:val="00104859"/>
    <w:rsid w:val="00105DEC"/>
    <w:rsid w:val="00106D76"/>
    <w:rsid w:val="00107999"/>
    <w:rsid w:val="0011105E"/>
    <w:rsid w:val="00111C8A"/>
    <w:rsid w:val="00111DA3"/>
    <w:rsid w:val="00112434"/>
    <w:rsid w:val="001133AE"/>
    <w:rsid w:val="00113A1E"/>
    <w:rsid w:val="00114D92"/>
    <w:rsid w:val="00114E60"/>
    <w:rsid w:val="00117677"/>
    <w:rsid w:val="001176EB"/>
    <w:rsid w:val="001210E3"/>
    <w:rsid w:val="00121BEA"/>
    <w:rsid w:val="0012234A"/>
    <w:rsid w:val="00122D3A"/>
    <w:rsid w:val="00122F18"/>
    <w:rsid w:val="00124C1D"/>
    <w:rsid w:val="00124CAE"/>
    <w:rsid w:val="00126B7B"/>
    <w:rsid w:val="00127E62"/>
    <w:rsid w:val="00130E34"/>
    <w:rsid w:val="00131604"/>
    <w:rsid w:val="00136CB8"/>
    <w:rsid w:val="0014102C"/>
    <w:rsid w:val="0014117B"/>
    <w:rsid w:val="001415D6"/>
    <w:rsid w:val="00142C78"/>
    <w:rsid w:val="00143616"/>
    <w:rsid w:val="001451FF"/>
    <w:rsid w:val="00145690"/>
    <w:rsid w:val="00145E9D"/>
    <w:rsid w:val="001471BB"/>
    <w:rsid w:val="00147278"/>
    <w:rsid w:val="001479F9"/>
    <w:rsid w:val="00147B32"/>
    <w:rsid w:val="00147B76"/>
    <w:rsid w:val="0016065F"/>
    <w:rsid w:val="00160F1C"/>
    <w:rsid w:val="00162F2B"/>
    <w:rsid w:val="00163A43"/>
    <w:rsid w:val="00163A4C"/>
    <w:rsid w:val="001642A7"/>
    <w:rsid w:val="00164509"/>
    <w:rsid w:val="001653CE"/>
    <w:rsid w:val="001739CF"/>
    <w:rsid w:val="00177C8C"/>
    <w:rsid w:val="00182C55"/>
    <w:rsid w:val="00186E1D"/>
    <w:rsid w:val="001908AB"/>
    <w:rsid w:val="00191660"/>
    <w:rsid w:val="001951FE"/>
    <w:rsid w:val="001955A2"/>
    <w:rsid w:val="00195CF9"/>
    <w:rsid w:val="001A0E4C"/>
    <w:rsid w:val="001A168D"/>
    <w:rsid w:val="001A3DD6"/>
    <w:rsid w:val="001A63C1"/>
    <w:rsid w:val="001A6ECD"/>
    <w:rsid w:val="001A7F19"/>
    <w:rsid w:val="001B1602"/>
    <w:rsid w:val="001B4381"/>
    <w:rsid w:val="001B4D57"/>
    <w:rsid w:val="001B6307"/>
    <w:rsid w:val="001C4FBE"/>
    <w:rsid w:val="001C5649"/>
    <w:rsid w:val="001C5D66"/>
    <w:rsid w:val="001D262A"/>
    <w:rsid w:val="001D28BD"/>
    <w:rsid w:val="001D3F27"/>
    <w:rsid w:val="001D7359"/>
    <w:rsid w:val="001D7D81"/>
    <w:rsid w:val="001D7EF9"/>
    <w:rsid w:val="001E08CF"/>
    <w:rsid w:val="001E15F6"/>
    <w:rsid w:val="001E7357"/>
    <w:rsid w:val="001F1393"/>
    <w:rsid w:val="001F1B35"/>
    <w:rsid w:val="001F1E6D"/>
    <w:rsid w:val="001F322E"/>
    <w:rsid w:val="001F3378"/>
    <w:rsid w:val="001F5E1D"/>
    <w:rsid w:val="001F78E9"/>
    <w:rsid w:val="00200414"/>
    <w:rsid w:val="00201A1A"/>
    <w:rsid w:val="00202718"/>
    <w:rsid w:val="00203AEF"/>
    <w:rsid w:val="00204458"/>
    <w:rsid w:val="00206302"/>
    <w:rsid w:val="0020697D"/>
    <w:rsid w:val="00207A03"/>
    <w:rsid w:val="0021382A"/>
    <w:rsid w:val="00215B47"/>
    <w:rsid w:val="00216112"/>
    <w:rsid w:val="00217B4C"/>
    <w:rsid w:val="002231B9"/>
    <w:rsid w:val="002271E9"/>
    <w:rsid w:val="00227E77"/>
    <w:rsid w:val="00227FE6"/>
    <w:rsid w:val="002313A8"/>
    <w:rsid w:val="0023264A"/>
    <w:rsid w:val="002343FE"/>
    <w:rsid w:val="00234F85"/>
    <w:rsid w:val="00235B65"/>
    <w:rsid w:val="00235D89"/>
    <w:rsid w:val="00236231"/>
    <w:rsid w:val="00240187"/>
    <w:rsid w:val="00242192"/>
    <w:rsid w:val="00242B68"/>
    <w:rsid w:val="002443F8"/>
    <w:rsid w:val="00244D9E"/>
    <w:rsid w:val="00245C5A"/>
    <w:rsid w:val="00246284"/>
    <w:rsid w:val="00247008"/>
    <w:rsid w:val="00252DB9"/>
    <w:rsid w:val="00255BF0"/>
    <w:rsid w:val="002602EA"/>
    <w:rsid w:val="00262743"/>
    <w:rsid w:val="00262C98"/>
    <w:rsid w:val="0026365E"/>
    <w:rsid w:val="0026408C"/>
    <w:rsid w:val="00264D70"/>
    <w:rsid w:val="00265EC2"/>
    <w:rsid w:val="002674EC"/>
    <w:rsid w:val="00267A8A"/>
    <w:rsid w:val="00270A7B"/>
    <w:rsid w:val="0027198E"/>
    <w:rsid w:val="00271E30"/>
    <w:rsid w:val="002749E9"/>
    <w:rsid w:val="00280381"/>
    <w:rsid w:val="00284AEA"/>
    <w:rsid w:val="002850F8"/>
    <w:rsid w:val="00287D7F"/>
    <w:rsid w:val="00294293"/>
    <w:rsid w:val="0029610E"/>
    <w:rsid w:val="0029686E"/>
    <w:rsid w:val="00297E13"/>
    <w:rsid w:val="002A2244"/>
    <w:rsid w:val="002A31A1"/>
    <w:rsid w:val="002A3424"/>
    <w:rsid w:val="002A5468"/>
    <w:rsid w:val="002A5629"/>
    <w:rsid w:val="002A5A95"/>
    <w:rsid w:val="002A5D59"/>
    <w:rsid w:val="002B0CE5"/>
    <w:rsid w:val="002B58BB"/>
    <w:rsid w:val="002B6262"/>
    <w:rsid w:val="002C0773"/>
    <w:rsid w:val="002C2D5D"/>
    <w:rsid w:val="002C75D1"/>
    <w:rsid w:val="002D0C93"/>
    <w:rsid w:val="002D6CF9"/>
    <w:rsid w:val="002D7926"/>
    <w:rsid w:val="002E000A"/>
    <w:rsid w:val="002E0103"/>
    <w:rsid w:val="002E0E34"/>
    <w:rsid w:val="002E41EE"/>
    <w:rsid w:val="002E5297"/>
    <w:rsid w:val="002E559A"/>
    <w:rsid w:val="002F0548"/>
    <w:rsid w:val="002F113E"/>
    <w:rsid w:val="002F3995"/>
    <w:rsid w:val="002F42A8"/>
    <w:rsid w:val="002F61D2"/>
    <w:rsid w:val="002F6FC7"/>
    <w:rsid w:val="00301CFA"/>
    <w:rsid w:val="00301E50"/>
    <w:rsid w:val="00301F3A"/>
    <w:rsid w:val="0030223A"/>
    <w:rsid w:val="003024AA"/>
    <w:rsid w:val="00304DF5"/>
    <w:rsid w:val="003062E1"/>
    <w:rsid w:val="00306610"/>
    <w:rsid w:val="0031125B"/>
    <w:rsid w:val="00312762"/>
    <w:rsid w:val="003149EE"/>
    <w:rsid w:val="003164FF"/>
    <w:rsid w:val="00316E61"/>
    <w:rsid w:val="003206B0"/>
    <w:rsid w:val="00320CB0"/>
    <w:rsid w:val="00321D09"/>
    <w:rsid w:val="0032359E"/>
    <w:rsid w:val="00323DDC"/>
    <w:rsid w:val="00327328"/>
    <w:rsid w:val="00333BEE"/>
    <w:rsid w:val="00334495"/>
    <w:rsid w:val="003357A1"/>
    <w:rsid w:val="00335B57"/>
    <w:rsid w:val="00336DF2"/>
    <w:rsid w:val="00337D8C"/>
    <w:rsid w:val="0034069F"/>
    <w:rsid w:val="00341599"/>
    <w:rsid w:val="00343C3C"/>
    <w:rsid w:val="00345EAA"/>
    <w:rsid w:val="00347E71"/>
    <w:rsid w:val="00350ED4"/>
    <w:rsid w:val="003524BA"/>
    <w:rsid w:val="00353ADB"/>
    <w:rsid w:val="003540F7"/>
    <w:rsid w:val="00356819"/>
    <w:rsid w:val="0035753B"/>
    <w:rsid w:val="00361B34"/>
    <w:rsid w:val="003623C5"/>
    <w:rsid w:val="00370338"/>
    <w:rsid w:val="003712FD"/>
    <w:rsid w:val="00374045"/>
    <w:rsid w:val="0037737D"/>
    <w:rsid w:val="003819B0"/>
    <w:rsid w:val="00381F73"/>
    <w:rsid w:val="0038433A"/>
    <w:rsid w:val="00384775"/>
    <w:rsid w:val="00390249"/>
    <w:rsid w:val="0039203D"/>
    <w:rsid w:val="0039203E"/>
    <w:rsid w:val="003938D0"/>
    <w:rsid w:val="00393FC6"/>
    <w:rsid w:val="00394A39"/>
    <w:rsid w:val="0039531F"/>
    <w:rsid w:val="00396F36"/>
    <w:rsid w:val="003A211A"/>
    <w:rsid w:val="003A2191"/>
    <w:rsid w:val="003A69F3"/>
    <w:rsid w:val="003A75D8"/>
    <w:rsid w:val="003B0A77"/>
    <w:rsid w:val="003B152A"/>
    <w:rsid w:val="003C0ECD"/>
    <w:rsid w:val="003C1D05"/>
    <w:rsid w:val="003C2354"/>
    <w:rsid w:val="003C3C58"/>
    <w:rsid w:val="003C4D4B"/>
    <w:rsid w:val="003C704E"/>
    <w:rsid w:val="003C7AEC"/>
    <w:rsid w:val="003C7B1A"/>
    <w:rsid w:val="003D44DD"/>
    <w:rsid w:val="003D7598"/>
    <w:rsid w:val="003E0366"/>
    <w:rsid w:val="003E6998"/>
    <w:rsid w:val="003E6CF3"/>
    <w:rsid w:val="003F0C6D"/>
    <w:rsid w:val="003F12FC"/>
    <w:rsid w:val="003F284E"/>
    <w:rsid w:val="003F3F5B"/>
    <w:rsid w:val="003F5946"/>
    <w:rsid w:val="003F626A"/>
    <w:rsid w:val="003F69F4"/>
    <w:rsid w:val="00400794"/>
    <w:rsid w:val="00410725"/>
    <w:rsid w:val="00411FAA"/>
    <w:rsid w:val="0041203A"/>
    <w:rsid w:val="00416005"/>
    <w:rsid w:val="004236FA"/>
    <w:rsid w:val="004248ED"/>
    <w:rsid w:val="00424EF2"/>
    <w:rsid w:val="00424FD3"/>
    <w:rsid w:val="0042600D"/>
    <w:rsid w:val="00430997"/>
    <w:rsid w:val="00431096"/>
    <w:rsid w:val="004314C1"/>
    <w:rsid w:val="0043257C"/>
    <w:rsid w:val="0043320F"/>
    <w:rsid w:val="00435A65"/>
    <w:rsid w:val="00440FDB"/>
    <w:rsid w:val="00442A65"/>
    <w:rsid w:val="00442D80"/>
    <w:rsid w:val="00442FD5"/>
    <w:rsid w:val="00443533"/>
    <w:rsid w:val="00447765"/>
    <w:rsid w:val="004508F5"/>
    <w:rsid w:val="00451F77"/>
    <w:rsid w:val="004573DC"/>
    <w:rsid w:val="00461B4B"/>
    <w:rsid w:val="00462525"/>
    <w:rsid w:val="00462700"/>
    <w:rsid w:val="00465B02"/>
    <w:rsid w:val="004672E3"/>
    <w:rsid w:val="00467EC1"/>
    <w:rsid w:val="00473692"/>
    <w:rsid w:val="00475571"/>
    <w:rsid w:val="004810D3"/>
    <w:rsid w:val="00483691"/>
    <w:rsid w:val="00483A99"/>
    <w:rsid w:val="004857B4"/>
    <w:rsid w:val="004862C3"/>
    <w:rsid w:val="004870FC"/>
    <w:rsid w:val="004924B7"/>
    <w:rsid w:val="00497B5E"/>
    <w:rsid w:val="004A12EA"/>
    <w:rsid w:val="004A4632"/>
    <w:rsid w:val="004A48B2"/>
    <w:rsid w:val="004A5157"/>
    <w:rsid w:val="004A61E3"/>
    <w:rsid w:val="004A686F"/>
    <w:rsid w:val="004C6ADF"/>
    <w:rsid w:val="004C729D"/>
    <w:rsid w:val="004D0F02"/>
    <w:rsid w:val="004D44DE"/>
    <w:rsid w:val="004D4BB5"/>
    <w:rsid w:val="004D7D62"/>
    <w:rsid w:val="004E0848"/>
    <w:rsid w:val="004E2DD8"/>
    <w:rsid w:val="004E4C92"/>
    <w:rsid w:val="004E6418"/>
    <w:rsid w:val="004E774B"/>
    <w:rsid w:val="004E78C7"/>
    <w:rsid w:val="004F0F39"/>
    <w:rsid w:val="004F1731"/>
    <w:rsid w:val="004F4BC9"/>
    <w:rsid w:val="004F6057"/>
    <w:rsid w:val="004F68FA"/>
    <w:rsid w:val="004F78F2"/>
    <w:rsid w:val="0050001E"/>
    <w:rsid w:val="00502ED3"/>
    <w:rsid w:val="00503810"/>
    <w:rsid w:val="00503FC1"/>
    <w:rsid w:val="005053FC"/>
    <w:rsid w:val="00505758"/>
    <w:rsid w:val="00505C06"/>
    <w:rsid w:val="00507383"/>
    <w:rsid w:val="0050782E"/>
    <w:rsid w:val="00515BE2"/>
    <w:rsid w:val="005171D1"/>
    <w:rsid w:val="00522EE4"/>
    <w:rsid w:val="00524EB3"/>
    <w:rsid w:val="0052643D"/>
    <w:rsid w:val="00526C73"/>
    <w:rsid w:val="0053315F"/>
    <w:rsid w:val="0053454F"/>
    <w:rsid w:val="00534CDF"/>
    <w:rsid w:val="00536D06"/>
    <w:rsid w:val="0054152A"/>
    <w:rsid w:val="0054158D"/>
    <w:rsid w:val="005425AC"/>
    <w:rsid w:val="00546C24"/>
    <w:rsid w:val="00552C6A"/>
    <w:rsid w:val="00554137"/>
    <w:rsid w:val="00554940"/>
    <w:rsid w:val="0055636B"/>
    <w:rsid w:val="00556626"/>
    <w:rsid w:val="00557196"/>
    <w:rsid w:val="00561797"/>
    <w:rsid w:val="00562E50"/>
    <w:rsid w:val="00562FEB"/>
    <w:rsid w:val="005667C2"/>
    <w:rsid w:val="00577EFB"/>
    <w:rsid w:val="005819B1"/>
    <w:rsid w:val="005844F3"/>
    <w:rsid w:val="00585347"/>
    <w:rsid w:val="005855B9"/>
    <w:rsid w:val="005877CD"/>
    <w:rsid w:val="00590FCF"/>
    <w:rsid w:val="00592288"/>
    <w:rsid w:val="0059254E"/>
    <w:rsid w:val="00593A88"/>
    <w:rsid w:val="0059447A"/>
    <w:rsid w:val="0059511C"/>
    <w:rsid w:val="005952D3"/>
    <w:rsid w:val="00597269"/>
    <w:rsid w:val="00597B00"/>
    <w:rsid w:val="005A2E3A"/>
    <w:rsid w:val="005A3303"/>
    <w:rsid w:val="005A3EFF"/>
    <w:rsid w:val="005A61BA"/>
    <w:rsid w:val="005A6226"/>
    <w:rsid w:val="005B29F1"/>
    <w:rsid w:val="005B51AB"/>
    <w:rsid w:val="005B61B5"/>
    <w:rsid w:val="005C21F4"/>
    <w:rsid w:val="005C37D7"/>
    <w:rsid w:val="005C3CD9"/>
    <w:rsid w:val="005C63E8"/>
    <w:rsid w:val="005C660C"/>
    <w:rsid w:val="005C704C"/>
    <w:rsid w:val="005C771E"/>
    <w:rsid w:val="005D0466"/>
    <w:rsid w:val="005D10AA"/>
    <w:rsid w:val="005D56E5"/>
    <w:rsid w:val="005D5A32"/>
    <w:rsid w:val="005E04DE"/>
    <w:rsid w:val="005E5C41"/>
    <w:rsid w:val="005F06E8"/>
    <w:rsid w:val="005F0C24"/>
    <w:rsid w:val="005F2972"/>
    <w:rsid w:val="005F4BBF"/>
    <w:rsid w:val="005F60B5"/>
    <w:rsid w:val="0060203E"/>
    <w:rsid w:val="00606E56"/>
    <w:rsid w:val="0061187F"/>
    <w:rsid w:val="00611AEA"/>
    <w:rsid w:val="00612FB2"/>
    <w:rsid w:val="006135C0"/>
    <w:rsid w:val="00613EE4"/>
    <w:rsid w:val="00614BDD"/>
    <w:rsid w:val="00620300"/>
    <w:rsid w:val="00621A98"/>
    <w:rsid w:val="00627CC4"/>
    <w:rsid w:val="006300CE"/>
    <w:rsid w:val="00637BAB"/>
    <w:rsid w:val="00640544"/>
    <w:rsid w:val="0064109B"/>
    <w:rsid w:val="00642144"/>
    <w:rsid w:val="00643A17"/>
    <w:rsid w:val="00644135"/>
    <w:rsid w:val="00644E6B"/>
    <w:rsid w:val="00645F3A"/>
    <w:rsid w:val="00650844"/>
    <w:rsid w:val="00651E43"/>
    <w:rsid w:val="00654779"/>
    <w:rsid w:val="00657431"/>
    <w:rsid w:val="00657C88"/>
    <w:rsid w:val="006611BD"/>
    <w:rsid w:val="0066198A"/>
    <w:rsid w:val="006656B7"/>
    <w:rsid w:val="006673DF"/>
    <w:rsid w:val="00671B18"/>
    <w:rsid w:val="00671D4A"/>
    <w:rsid w:val="00672043"/>
    <w:rsid w:val="00672F86"/>
    <w:rsid w:val="00675384"/>
    <w:rsid w:val="0067633C"/>
    <w:rsid w:val="00680A1B"/>
    <w:rsid w:val="006828F3"/>
    <w:rsid w:val="006870FF"/>
    <w:rsid w:val="00687764"/>
    <w:rsid w:val="00691423"/>
    <w:rsid w:val="00692478"/>
    <w:rsid w:val="006943D4"/>
    <w:rsid w:val="00695C0D"/>
    <w:rsid w:val="006964D8"/>
    <w:rsid w:val="00696B68"/>
    <w:rsid w:val="006A64F6"/>
    <w:rsid w:val="006A7FE5"/>
    <w:rsid w:val="006B4D4A"/>
    <w:rsid w:val="006B5D11"/>
    <w:rsid w:val="006B5F6F"/>
    <w:rsid w:val="006B64A5"/>
    <w:rsid w:val="006C03AC"/>
    <w:rsid w:val="006C0431"/>
    <w:rsid w:val="006C0E3D"/>
    <w:rsid w:val="006C3572"/>
    <w:rsid w:val="006C5716"/>
    <w:rsid w:val="006D0EEE"/>
    <w:rsid w:val="006D23AB"/>
    <w:rsid w:val="006D2792"/>
    <w:rsid w:val="006D366F"/>
    <w:rsid w:val="006E1B9D"/>
    <w:rsid w:val="006E4B0C"/>
    <w:rsid w:val="006E4D64"/>
    <w:rsid w:val="006F2475"/>
    <w:rsid w:val="006F323B"/>
    <w:rsid w:val="006F7D36"/>
    <w:rsid w:val="0070031A"/>
    <w:rsid w:val="00702910"/>
    <w:rsid w:val="0070660D"/>
    <w:rsid w:val="00707FC7"/>
    <w:rsid w:val="007102BF"/>
    <w:rsid w:val="00710D96"/>
    <w:rsid w:val="00711811"/>
    <w:rsid w:val="00715AEF"/>
    <w:rsid w:val="00716E14"/>
    <w:rsid w:val="007170D2"/>
    <w:rsid w:val="00717506"/>
    <w:rsid w:val="00717B53"/>
    <w:rsid w:val="00724D3C"/>
    <w:rsid w:val="00734AC2"/>
    <w:rsid w:val="00736475"/>
    <w:rsid w:val="0073669E"/>
    <w:rsid w:val="007401A9"/>
    <w:rsid w:val="007428E5"/>
    <w:rsid w:val="00743000"/>
    <w:rsid w:val="007505A8"/>
    <w:rsid w:val="00754682"/>
    <w:rsid w:val="00755784"/>
    <w:rsid w:val="007558CB"/>
    <w:rsid w:val="00755A66"/>
    <w:rsid w:val="00760E68"/>
    <w:rsid w:val="00762CDD"/>
    <w:rsid w:val="007636AF"/>
    <w:rsid w:val="007650BC"/>
    <w:rsid w:val="00773648"/>
    <w:rsid w:val="00773AE5"/>
    <w:rsid w:val="00773B7B"/>
    <w:rsid w:val="00774345"/>
    <w:rsid w:val="007761B6"/>
    <w:rsid w:val="0078081E"/>
    <w:rsid w:val="007813F8"/>
    <w:rsid w:val="0078155B"/>
    <w:rsid w:val="00786608"/>
    <w:rsid w:val="007905A7"/>
    <w:rsid w:val="0079256A"/>
    <w:rsid w:val="00792CB9"/>
    <w:rsid w:val="00796870"/>
    <w:rsid w:val="00796FAF"/>
    <w:rsid w:val="007970C5"/>
    <w:rsid w:val="007A0264"/>
    <w:rsid w:val="007A1E59"/>
    <w:rsid w:val="007A69CD"/>
    <w:rsid w:val="007B0041"/>
    <w:rsid w:val="007B36EC"/>
    <w:rsid w:val="007B685E"/>
    <w:rsid w:val="007C14A9"/>
    <w:rsid w:val="007C41F2"/>
    <w:rsid w:val="007C5E74"/>
    <w:rsid w:val="007C695B"/>
    <w:rsid w:val="007D0078"/>
    <w:rsid w:val="007D0FE5"/>
    <w:rsid w:val="007D381F"/>
    <w:rsid w:val="007D3B34"/>
    <w:rsid w:val="007E2A31"/>
    <w:rsid w:val="007E2C77"/>
    <w:rsid w:val="007E61B7"/>
    <w:rsid w:val="007F16BA"/>
    <w:rsid w:val="007F297F"/>
    <w:rsid w:val="007F428D"/>
    <w:rsid w:val="007F4A2C"/>
    <w:rsid w:val="007F5518"/>
    <w:rsid w:val="00801B11"/>
    <w:rsid w:val="00803FD3"/>
    <w:rsid w:val="0081012F"/>
    <w:rsid w:val="00811A2B"/>
    <w:rsid w:val="00815F9D"/>
    <w:rsid w:val="00816688"/>
    <w:rsid w:val="00823AAF"/>
    <w:rsid w:val="00826101"/>
    <w:rsid w:val="008264C5"/>
    <w:rsid w:val="00826FEC"/>
    <w:rsid w:val="00830F7F"/>
    <w:rsid w:val="0083144F"/>
    <w:rsid w:val="00840431"/>
    <w:rsid w:val="008424A2"/>
    <w:rsid w:val="00843901"/>
    <w:rsid w:val="00846C4E"/>
    <w:rsid w:val="00847701"/>
    <w:rsid w:val="00852A90"/>
    <w:rsid w:val="00853997"/>
    <w:rsid w:val="00855265"/>
    <w:rsid w:val="008602AD"/>
    <w:rsid w:val="0086212B"/>
    <w:rsid w:val="00862B6A"/>
    <w:rsid w:val="00864093"/>
    <w:rsid w:val="00865F86"/>
    <w:rsid w:val="0087158F"/>
    <w:rsid w:val="00872047"/>
    <w:rsid w:val="008723A6"/>
    <w:rsid w:val="008726E8"/>
    <w:rsid w:val="008747C9"/>
    <w:rsid w:val="00875800"/>
    <w:rsid w:val="00876A28"/>
    <w:rsid w:val="008770A5"/>
    <w:rsid w:val="008771FB"/>
    <w:rsid w:val="00880E4F"/>
    <w:rsid w:val="00881F1C"/>
    <w:rsid w:val="0088306D"/>
    <w:rsid w:val="008844FC"/>
    <w:rsid w:val="0088599C"/>
    <w:rsid w:val="008876D6"/>
    <w:rsid w:val="00890C1F"/>
    <w:rsid w:val="00890CEB"/>
    <w:rsid w:val="00891136"/>
    <w:rsid w:val="00893308"/>
    <w:rsid w:val="00894618"/>
    <w:rsid w:val="008949EE"/>
    <w:rsid w:val="00895457"/>
    <w:rsid w:val="00895B59"/>
    <w:rsid w:val="008979B8"/>
    <w:rsid w:val="008A0B27"/>
    <w:rsid w:val="008A3026"/>
    <w:rsid w:val="008A731D"/>
    <w:rsid w:val="008B0F69"/>
    <w:rsid w:val="008B48AE"/>
    <w:rsid w:val="008B74BB"/>
    <w:rsid w:val="008C066C"/>
    <w:rsid w:val="008C55F6"/>
    <w:rsid w:val="008D0D4B"/>
    <w:rsid w:val="008D1A5A"/>
    <w:rsid w:val="008D311A"/>
    <w:rsid w:val="008D3F43"/>
    <w:rsid w:val="008D6A25"/>
    <w:rsid w:val="008E0A61"/>
    <w:rsid w:val="008E0C33"/>
    <w:rsid w:val="008E3821"/>
    <w:rsid w:val="008E639E"/>
    <w:rsid w:val="008E6866"/>
    <w:rsid w:val="008E7595"/>
    <w:rsid w:val="008F32A5"/>
    <w:rsid w:val="008F3C6D"/>
    <w:rsid w:val="008F4E4A"/>
    <w:rsid w:val="00900B1B"/>
    <w:rsid w:val="0090567C"/>
    <w:rsid w:val="009077E0"/>
    <w:rsid w:val="00911429"/>
    <w:rsid w:val="009135C5"/>
    <w:rsid w:val="009136DC"/>
    <w:rsid w:val="009143D2"/>
    <w:rsid w:val="00915B6D"/>
    <w:rsid w:val="00915DD8"/>
    <w:rsid w:val="00917244"/>
    <w:rsid w:val="00920BFF"/>
    <w:rsid w:val="009212BD"/>
    <w:rsid w:val="0092153B"/>
    <w:rsid w:val="009240AA"/>
    <w:rsid w:val="009241F5"/>
    <w:rsid w:val="00924593"/>
    <w:rsid w:val="009264AA"/>
    <w:rsid w:val="0092749C"/>
    <w:rsid w:val="00931F46"/>
    <w:rsid w:val="009333D1"/>
    <w:rsid w:val="009359A2"/>
    <w:rsid w:val="00942B48"/>
    <w:rsid w:val="009442A5"/>
    <w:rsid w:val="009458B4"/>
    <w:rsid w:val="009475E6"/>
    <w:rsid w:val="009556DE"/>
    <w:rsid w:val="00960D91"/>
    <w:rsid w:val="009626DA"/>
    <w:rsid w:val="00962BEE"/>
    <w:rsid w:val="009668F8"/>
    <w:rsid w:val="009734F9"/>
    <w:rsid w:val="009747BA"/>
    <w:rsid w:val="00975FED"/>
    <w:rsid w:val="00976095"/>
    <w:rsid w:val="0097653E"/>
    <w:rsid w:val="00976637"/>
    <w:rsid w:val="009773D4"/>
    <w:rsid w:val="009807AA"/>
    <w:rsid w:val="00982D11"/>
    <w:rsid w:val="009834EC"/>
    <w:rsid w:val="00984AC0"/>
    <w:rsid w:val="009872E3"/>
    <w:rsid w:val="0099250E"/>
    <w:rsid w:val="0099296C"/>
    <w:rsid w:val="00993865"/>
    <w:rsid w:val="00995A11"/>
    <w:rsid w:val="00997B26"/>
    <w:rsid w:val="009A1F3C"/>
    <w:rsid w:val="009A3D54"/>
    <w:rsid w:val="009A5208"/>
    <w:rsid w:val="009A7D77"/>
    <w:rsid w:val="009B0856"/>
    <w:rsid w:val="009B13C2"/>
    <w:rsid w:val="009B182A"/>
    <w:rsid w:val="009B202C"/>
    <w:rsid w:val="009B2E52"/>
    <w:rsid w:val="009B35E5"/>
    <w:rsid w:val="009B3827"/>
    <w:rsid w:val="009B6593"/>
    <w:rsid w:val="009C02CB"/>
    <w:rsid w:val="009C20BF"/>
    <w:rsid w:val="009C6B4B"/>
    <w:rsid w:val="009C7F65"/>
    <w:rsid w:val="009D0204"/>
    <w:rsid w:val="009D1438"/>
    <w:rsid w:val="009D296C"/>
    <w:rsid w:val="009D49D3"/>
    <w:rsid w:val="009D7736"/>
    <w:rsid w:val="009D7CDC"/>
    <w:rsid w:val="009E0A0E"/>
    <w:rsid w:val="009E17A8"/>
    <w:rsid w:val="009E29E4"/>
    <w:rsid w:val="009E4028"/>
    <w:rsid w:val="009E5D4E"/>
    <w:rsid w:val="009E5EA0"/>
    <w:rsid w:val="009E6664"/>
    <w:rsid w:val="009F0B0F"/>
    <w:rsid w:val="009F1CDC"/>
    <w:rsid w:val="009F202C"/>
    <w:rsid w:val="009F28DC"/>
    <w:rsid w:val="009F3D9C"/>
    <w:rsid w:val="009F603C"/>
    <w:rsid w:val="009F76B0"/>
    <w:rsid w:val="009F7EA1"/>
    <w:rsid w:val="00A0234C"/>
    <w:rsid w:val="00A027F5"/>
    <w:rsid w:val="00A034D0"/>
    <w:rsid w:val="00A06C7F"/>
    <w:rsid w:val="00A071FB"/>
    <w:rsid w:val="00A0726A"/>
    <w:rsid w:val="00A10028"/>
    <w:rsid w:val="00A11005"/>
    <w:rsid w:val="00A123A9"/>
    <w:rsid w:val="00A12B8F"/>
    <w:rsid w:val="00A14E44"/>
    <w:rsid w:val="00A154F6"/>
    <w:rsid w:val="00A1789B"/>
    <w:rsid w:val="00A2014C"/>
    <w:rsid w:val="00A20BFA"/>
    <w:rsid w:val="00A216FD"/>
    <w:rsid w:val="00A234AB"/>
    <w:rsid w:val="00A25534"/>
    <w:rsid w:val="00A311B2"/>
    <w:rsid w:val="00A31AAA"/>
    <w:rsid w:val="00A33D38"/>
    <w:rsid w:val="00A34CB1"/>
    <w:rsid w:val="00A40FB8"/>
    <w:rsid w:val="00A432A5"/>
    <w:rsid w:val="00A43E4A"/>
    <w:rsid w:val="00A45315"/>
    <w:rsid w:val="00A510FC"/>
    <w:rsid w:val="00A52132"/>
    <w:rsid w:val="00A55413"/>
    <w:rsid w:val="00A57F27"/>
    <w:rsid w:val="00A60463"/>
    <w:rsid w:val="00A606B1"/>
    <w:rsid w:val="00A6320E"/>
    <w:rsid w:val="00A65462"/>
    <w:rsid w:val="00A7014A"/>
    <w:rsid w:val="00A72BC6"/>
    <w:rsid w:val="00A773EF"/>
    <w:rsid w:val="00A77989"/>
    <w:rsid w:val="00A8070C"/>
    <w:rsid w:val="00A813B7"/>
    <w:rsid w:val="00A82579"/>
    <w:rsid w:val="00A82702"/>
    <w:rsid w:val="00A83605"/>
    <w:rsid w:val="00A83CFD"/>
    <w:rsid w:val="00A84726"/>
    <w:rsid w:val="00A8484C"/>
    <w:rsid w:val="00A859BD"/>
    <w:rsid w:val="00A8638B"/>
    <w:rsid w:val="00A95C95"/>
    <w:rsid w:val="00A979B5"/>
    <w:rsid w:val="00A97D35"/>
    <w:rsid w:val="00AA02AD"/>
    <w:rsid w:val="00AA0C32"/>
    <w:rsid w:val="00AA126F"/>
    <w:rsid w:val="00AA1C77"/>
    <w:rsid w:val="00AA2022"/>
    <w:rsid w:val="00AA3692"/>
    <w:rsid w:val="00AA3F9B"/>
    <w:rsid w:val="00AA5324"/>
    <w:rsid w:val="00AA6179"/>
    <w:rsid w:val="00AA6E77"/>
    <w:rsid w:val="00AB1585"/>
    <w:rsid w:val="00AB2040"/>
    <w:rsid w:val="00AB2A39"/>
    <w:rsid w:val="00AB7176"/>
    <w:rsid w:val="00AC50EF"/>
    <w:rsid w:val="00AC57E7"/>
    <w:rsid w:val="00AC5FEE"/>
    <w:rsid w:val="00AC659D"/>
    <w:rsid w:val="00AC6D4D"/>
    <w:rsid w:val="00AD1627"/>
    <w:rsid w:val="00AD4124"/>
    <w:rsid w:val="00AD4BCC"/>
    <w:rsid w:val="00AD536C"/>
    <w:rsid w:val="00AE118C"/>
    <w:rsid w:val="00AE1D2B"/>
    <w:rsid w:val="00AE1FC3"/>
    <w:rsid w:val="00AE4C31"/>
    <w:rsid w:val="00AE505E"/>
    <w:rsid w:val="00AE520E"/>
    <w:rsid w:val="00AE5E19"/>
    <w:rsid w:val="00AF11EC"/>
    <w:rsid w:val="00AF377A"/>
    <w:rsid w:val="00AF7FF2"/>
    <w:rsid w:val="00B05332"/>
    <w:rsid w:val="00B05814"/>
    <w:rsid w:val="00B07969"/>
    <w:rsid w:val="00B1206B"/>
    <w:rsid w:val="00B16083"/>
    <w:rsid w:val="00B16B4B"/>
    <w:rsid w:val="00B20DE9"/>
    <w:rsid w:val="00B21240"/>
    <w:rsid w:val="00B23D3F"/>
    <w:rsid w:val="00B25CB4"/>
    <w:rsid w:val="00B271F7"/>
    <w:rsid w:val="00B31DDE"/>
    <w:rsid w:val="00B41519"/>
    <w:rsid w:val="00B42675"/>
    <w:rsid w:val="00B42EB0"/>
    <w:rsid w:val="00B43C48"/>
    <w:rsid w:val="00B44685"/>
    <w:rsid w:val="00B46366"/>
    <w:rsid w:val="00B46555"/>
    <w:rsid w:val="00B46DCD"/>
    <w:rsid w:val="00B55787"/>
    <w:rsid w:val="00B561BF"/>
    <w:rsid w:val="00B621C5"/>
    <w:rsid w:val="00B677F2"/>
    <w:rsid w:val="00B71660"/>
    <w:rsid w:val="00B7201B"/>
    <w:rsid w:val="00B72EA7"/>
    <w:rsid w:val="00B74F5A"/>
    <w:rsid w:val="00B75568"/>
    <w:rsid w:val="00B80378"/>
    <w:rsid w:val="00B81782"/>
    <w:rsid w:val="00B8662E"/>
    <w:rsid w:val="00B90DF8"/>
    <w:rsid w:val="00B93AFE"/>
    <w:rsid w:val="00B956EF"/>
    <w:rsid w:val="00B96550"/>
    <w:rsid w:val="00B967DC"/>
    <w:rsid w:val="00BA083B"/>
    <w:rsid w:val="00BA0B36"/>
    <w:rsid w:val="00BB2A12"/>
    <w:rsid w:val="00BB3DC0"/>
    <w:rsid w:val="00BB4058"/>
    <w:rsid w:val="00BB43CD"/>
    <w:rsid w:val="00BB5F3C"/>
    <w:rsid w:val="00BB628E"/>
    <w:rsid w:val="00BC2172"/>
    <w:rsid w:val="00BC2BB5"/>
    <w:rsid w:val="00BC3D29"/>
    <w:rsid w:val="00BD07D9"/>
    <w:rsid w:val="00BD429C"/>
    <w:rsid w:val="00BD65DE"/>
    <w:rsid w:val="00BD74ED"/>
    <w:rsid w:val="00BD7AA9"/>
    <w:rsid w:val="00BE0409"/>
    <w:rsid w:val="00BE51B6"/>
    <w:rsid w:val="00BE6116"/>
    <w:rsid w:val="00BE6BBB"/>
    <w:rsid w:val="00BE7EF7"/>
    <w:rsid w:val="00BF3884"/>
    <w:rsid w:val="00BF481F"/>
    <w:rsid w:val="00BF6F00"/>
    <w:rsid w:val="00BF7FB5"/>
    <w:rsid w:val="00C00D80"/>
    <w:rsid w:val="00C01ADA"/>
    <w:rsid w:val="00C04E79"/>
    <w:rsid w:val="00C0588D"/>
    <w:rsid w:val="00C0599F"/>
    <w:rsid w:val="00C11F5C"/>
    <w:rsid w:val="00C123DB"/>
    <w:rsid w:val="00C136AD"/>
    <w:rsid w:val="00C14A9C"/>
    <w:rsid w:val="00C1693C"/>
    <w:rsid w:val="00C2089B"/>
    <w:rsid w:val="00C213A2"/>
    <w:rsid w:val="00C2215D"/>
    <w:rsid w:val="00C24274"/>
    <w:rsid w:val="00C2450D"/>
    <w:rsid w:val="00C306D2"/>
    <w:rsid w:val="00C306EF"/>
    <w:rsid w:val="00C30B38"/>
    <w:rsid w:val="00C30F95"/>
    <w:rsid w:val="00C3190F"/>
    <w:rsid w:val="00C33BCF"/>
    <w:rsid w:val="00C35D0A"/>
    <w:rsid w:val="00C3798A"/>
    <w:rsid w:val="00C426D9"/>
    <w:rsid w:val="00C4433B"/>
    <w:rsid w:val="00C4655C"/>
    <w:rsid w:val="00C47E02"/>
    <w:rsid w:val="00C50E64"/>
    <w:rsid w:val="00C51670"/>
    <w:rsid w:val="00C516C4"/>
    <w:rsid w:val="00C51F48"/>
    <w:rsid w:val="00C51F81"/>
    <w:rsid w:val="00C54385"/>
    <w:rsid w:val="00C55536"/>
    <w:rsid w:val="00C5681E"/>
    <w:rsid w:val="00C56E70"/>
    <w:rsid w:val="00C60AD8"/>
    <w:rsid w:val="00C638C4"/>
    <w:rsid w:val="00C65CFF"/>
    <w:rsid w:val="00C70F54"/>
    <w:rsid w:val="00C713A8"/>
    <w:rsid w:val="00C715EB"/>
    <w:rsid w:val="00C73162"/>
    <w:rsid w:val="00C733F8"/>
    <w:rsid w:val="00C7652E"/>
    <w:rsid w:val="00C8148A"/>
    <w:rsid w:val="00C83FCF"/>
    <w:rsid w:val="00C84DCB"/>
    <w:rsid w:val="00C860C2"/>
    <w:rsid w:val="00C864E7"/>
    <w:rsid w:val="00C8757A"/>
    <w:rsid w:val="00C90162"/>
    <w:rsid w:val="00C915D9"/>
    <w:rsid w:val="00C933A0"/>
    <w:rsid w:val="00C94E07"/>
    <w:rsid w:val="00C976C9"/>
    <w:rsid w:val="00C97D6E"/>
    <w:rsid w:val="00CA052B"/>
    <w:rsid w:val="00CA3327"/>
    <w:rsid w:val="00CA392F"/>
    <w:rsid w:val="00CA5378"/>
    <w:rsid w:val="00CA6C52"/>
    <w:rsid w:val="00CA7983"/>
    <w:rsid w:val="00CA7EFA"/>
    <w:rsid w:val="00CB0A8C"/>
    <w:rsid w:val="00CB175C"/>
    <w:rsid w:val="00CB426D"/>
    <w:rsid w:val="00CB64E6"/>
    <w:rsid w:val="00CC2C47"/>
    <w:rsid w:val="00CC3B9C"/>
    <w:rsid w:val="00CC5FF4"/>
    <w:rsid w:val="00CC6C98"/>
    <w:rsid w:val="00CD255A"/>
    <w:rsid w:val="00CD321C"/>
    <w:rsid w:val="00CD57B5"/>
    <w:rsid w:val="00CD5867"/>
    <w:rsid w:val="00CD5B2A"/>
    <w:rsid w:val="00CD7C13"/>
    <w:rsid w:val="00CE3A1B"/>
    <w:rsid w:val="00CE4085"/>
    <w:rsid w:val="00CE517F"/>
    <w:rsid w:val="00CE57C7"/>
    <w:rsid w:val="00CE5868"/>
    <w:rsid w:val="00CF2FB2"/>
    <w:rsid w:val="00CF3D09"/>
    <w:rsid w:val="00CF3DA0"/>
    <w:rsid w:val="00CF7B0D"/>
    <w:rsid w:val="00D002C1"/>
    <w:rsid w:val="00D027BF"/>
    <w:rsid w:val="00D02883"/>
    <w:rsid w:val="00D042A7"/>
    <w:rsid w:val="00D04857"/>
    <w:rsid w:val="00D0756D"/>
    <w:rsid w:val="00D07B70"/>
    <w:rsid w:val="00D1502E"/>
    <w:rsid w:val="00D20BE2"/>
    <w:rsid w:val="00D21E09"/>
    <w:rsid w:val="00D22CF5"/>
    <w:rsid w:val="00D238AB"/>
    <w:rsid w:val="00D2593C"/>
    <w:rsid w:val="00D263B6"/>
    <w:rsid w:val="00D27BEF"/>
    <w:rsid w:val="00D40595"/>
    <w:rsid w:val="00D41692"/>
    <w:rsid w:val="00D43771"/>
    <w:rsid w:val="00D44108"/>
    <w:rsid w:val="00D45082"/>
    <w:rsid w:val="00D5232D"/>
    <w:rsid w:val="00D53A3C"/>
    <w:rsid w:val="00D541B2"/>
    <w:rsid w:val="00D55624"/>
    <w:rsid w:val="00D60DE6"/>
    <w:rsid w:val="00D61564"/>
    <w:rsid w:val="00D62C45"/>
    <w:rsid w:val="00D65469"/>
    <w:rsid w:val="00D71837"/>
    <w:rsid w:val="00D720D0"/>
    <w:rsid w:val="00D72F22"/>
    <w:rsid w:val="00D745CB"/>
    <w:rsid w:val="00D74709"/>
    <w:rsid w:val="00D74FB0"/>
    <w:rsid w:val="00D768FD"/>
    <w:rsid w:val="00D7755A"/>
    <w:rsid w:val="00D803AE"/>
    <w:rsid w:val="00D80A99"/>
    <w:rsid w:val="00D81EB7"/>
    <w:rsid w:val="00D8279B"/>
    <w:rsid w:val="00D83191"/>
    <w:rsid w:val="00D840F8"/>
    <w:rsid w:val="00D8501B"/>
    <w:rsid w:val="00D87982"/>
    <w:rsid w:val="00D90A4B"/>
    <w:rsid w:val="00D93B40"/>
    <w:rsid w:val="00D96235"/>
    <w:rsid w:val="00D9643D"/>
    <w:rsid w:val="00DA322E"/>
    <w:rsid w:val="00DA4A24"/>
    <w:rsid w:val="00DA5354"/>
    <w:rsid w:val="00DA7D77"/>
    <w:rsid w:val="00DB2C84"/>
    <w:rsid w:val="00DB49AF"/>
    <w:rsid w:val="00DC0606"/>
    <w:rsid w:val="00DC0B20"/>
    <w:rsid w:val="00DC2471"/>
    <w:rsid w:val="00DC5493"/>
    <w:rsid w:val="00DC674B"/>
    <w:rsid w:val="00DC6E35"/>
    <w:rsid w:val="00DD39A7"/>
    <w:rsid w:val="00DD7E36"/>
    <w:rsid w:val="00DE34B4"/>
    <w:rsid w:val="00DE59DC"/>
    <w:rsid w:val="00DE6CD3"/>
    <w:rsid w:val="00DE6E45"/>
    <w:rsid w:val="00DF036D"/>
    <w:rsid w:val="00DF1C5C"/>
    <w:rsid w:val="00DF4ECD"/>
    <w:rsid w:val="00E02F2D"/>
    <w:rsid w:val="00E038BE"/>
    <w:rsid w:val="00E03C2C"/>
    <w:rsid w:val="00E13A64"/>
    <w:rsid w:val="00E1483E"/>
    <w:rsid w:val="00E170B4"/>
    <w:rsid w:val="00E22630"/>
    <w:rsid w:val="00E25A2E"/>
    <w:rsid w:val="00E303CD"/>
    <w:rsid w:val="00E328FB"/>
    <w:rsid w:val="00E331E9"/>
    <w:rsid w:val="00E35E83"/>
    <w:rsid w:val="00E407A8"/>
    <w:rsid w:val="00E407FF"/>
    <w:rsid w:val="00E41276"/>
    <w:rsid w:val="00E41B37"/>
    <w:rsid w:val="00E4401B"/>
    <w:rsid w:val="00E45B7D"/>
    <w:rsid w:val="00E50316"/>
    <w:rsid w:val="00E5132E"/>
    <w:rsid w:val="00E53442"/>
    <w:rsid w:val="00E54FB7"/>
    <w:rsid w:val="00E55CCF"/>
    <w:rsid w:val="00E56E21"/>
    <w:rsid w:val="00E60CCF"/>
    <w:rsid w:val="00E63D12"/>
    <w:rsid w:val="00E718A5"/>
    <w:rsid w:val="00E71D10"/>
    <w:rsid w:val="00E750BA"/>
    <w:rsid w:val="00E753AE"/>
    <w:rsid w:val="00E75A60"/>
    <w:rsid w:val="00E76117"/>
    <w:rsid w:val="00E76DEB"/>
    <w:rsid w:val="00E77405"/>
    <w:rsid w:val="00E848B2"/>
    <w:rsid w:val="00E853B6"/>
    <w:rsid w:val="00E854FE"/>
    <w:rsid w:val="00E8757B"/>
    <w:rsid w:val="00E91BC5"/>
    <w:rsid w:val="00E92F3B"/>
    <w:rsid w:val="00E95A07"/>
    <w:rsid w:val="00E95EAE"/>
    <w:rsid w:val="00EA26CD"/>
    <w:rsid w:val="00EA3812"/>
    <w:rsid w:val="00EA7BDA"/>
    <w:rsid w:val="00EA7DE2"/>
    <w:rsid w:val="00EB2EA4"/>
    <w:rsid w:val="00EB506E"/>
    <w:rsid w:val="00EB75D5"/>
    <w:rsid w:val="00EB7938"/>
    <w:rsid w:val="00EC0CCB"/>
    <w:rsid w:val="00EC31B8"/>
    <w:rsid w:val="00EC545D"/>
    <w:rsid w:val="00EC70A5"/>
    <w:rsid w:val="00ED371F"/>
    <w:rsid w:val="00ED3D6B"/>
    <w:rsid w:val="00ED51AE"/>
    <w:rsid w:val="00ED62E6"/>
    <w:rsid w:val="00EE1780"/>
    <w:rsid w:val="00EE2E08"/>
    <w:rsid w:val="00EE3B0D"/>
    <w:rsid w:val="00EE4902"/>
    <w:rsid w:val="00EE4E36"/>
    <w:rsid w:val="00EE73C6"/>
    <w:rsid w:val="00EF0364"/>
    <w:rsid w:val="00EF0B18"/>
    <w:rsid w:val="00EF24AE"/>
    <w:rsid w:val="00EF3B3D"/>
    <w:rsid w:val="00EF7947"/>
    <w:rsid w:val="00F03103"/>
    <w:rsid w:val="00F05511"/>
    <w:rsid w:val="00F05AE2"/>
    <w:rsid w:val="00F06050"/>
    <w:rsid w:val="00F10ABD"/>
    <w:rsid w:val="00F12ACB"/>
    <w:rsid w:val="00F12C98"/>
    <w:rsid w:val="00F171A8"/>
    <w:rsid w:val="00F23724"/>
    <w:rsid w:val="00F259FB"/>
    <w:rsid w:val="00F25F23"/>
    <w:rsid w:val="00F26761"/>
    <w:rsid w:val="00F2684A"/>
    <w:rsid w:val="00F26CE5"/>
    <w:rsid w:val="00F27E9A"/>
    <w:rsid w:val="00F32422"/>
    <w:rsid w:val="00F34A73"/>
    <w:rsid w:val="00F3563F"/>
    <w:rsid w:val="00F429D9"/>
    <w:rsid w:val="00F4329B"/>
    <w:rsid w:val="00F4498D"/>
    <w:rsid w:val="00F46BFB"/>
    <w:rsid w:val="00F505A2"/>
    <w:rsid w:val="00F506B3"/>
    <w:rsid w:val="00F517EE"/>
    <w:rsid w:val="00F577E2"/>
    <w:rsid w:val="00F626DD"/>
    <w:rsid w:val="00F631B4"/>
    <w:rsid w:val="00F64987"/>
    <w:rsid w:val="00F65C72"/>
    <w:rsid w:val="00F70766"/>
    <w:rsid w:val="00F74A3C"/>
    <w:rsid w:val="00F7728E"/>
    <w:rsid w:val="00F827D1"/>
    <w:rsid w:val="00F905FB"/>
    <w:rsid w:val="00F90C47"/>
    <w:rsid w:val="00F92F43"/>
    <w:rsid w:val="00F93019"/>
    <w:rsid w:val="00F9308A"/>
    <w:rsid w:val="00F933A2"/>
    <w:rsid w:val="00F93EBB"/>
    <w:rsid w:val="00F93F42"/>
    <w:rsid w:val="00F96E76"/>
    <w:rsid w:val="00F97BC7"/>
    <w:rsid w:val="00FA4FC1"/>
    <w:rsid w:val="00FA58F3"/>
    <w:rsid w:val="00FA7D33"/>
    <w:rsid w:val="00FB3FB0"/>
    <w:rsid w:val="00FB563B"/>
    <w:rsid w:val="00FB7AA6"/>
    <w:rsid w:val="00FC1011"/>
    <w:rsid w:val="00FC27DB"/>
    <w:rsid w:val="00FC3325"/>
    <w:rsid w:val="00FC7900"/>
    <w:rsid w:val="00FC79A9"/>
    <w:rsid w:val="00FD2B53"/>
    <w:rsid w:val="00FD373F"/>
    <w:rsid w:val="00FD3DF0"/>
    <w:rsid w:val="00FD41B0"/>
    <w:rsid w:val="00FD51A2"/>
    <w:rsid w:val="00FD5D3F"/>
    <w:rsid w:val="00FE1886"/>
    <w:rsid w:val="00FE2483"/>
    <w:rsid w:val="00FE2606"/>
    <w:rsid w:val="00FE2E3A"/>
    <w:rsid w:val="00FE3B5B"/>
    <w:rsid w:val="00FE3D5F"/>
    <w:rsid w:val="00FE44F0"/>
    <w:rsid w:val="00FE4B6F"/>
    <w:rsid w:val="00FE6CDD"/>
    <w:rsid w:val="00FF1DED"/>
    <w:rsid w:val="00FF2A86"/>
    <w:rsid w:val="00FF2EF9"/>
    <w:rsid w:val="00FF441D"/>
    <w:rsid w:val="00FF7683"/>
    <w:rsid w:val="00FF7A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09"/>
    <o:shapelayout v:ext="edit">
      <o:idmap v:ext="edit" data="1"/>
    </o:shapelayout>
  </w:shapeDefaults>
  <w:decimalSymbol w:val=","/>
  <w:listSeparator w:val=";"/>
  <w14:docId w14:val="01FD114E"/>
  <w15:docId w15:val="{E6F5486E-17CA-436B-BD6A-EAC353EFF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Microsoft Uighur"/>
        <w:lang w:val="ru-RU" w:eastAsia="ru-RU"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E639E"/>
    <w:rPr>
      <w:rFonts w:ascii="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qFormat/>
    <w:rsid w:val="008E639E"/>
    <w:pPr>
      <w:widowControl w:val="0"/>
      <w:ind w:left="1728" w:right="1008" w:firstLine="706"/>
      <w:jc w:val="center"/>
    </w:pPr>
    <w:rPr>
      <w:b/>
      <w:sz w:val="28"/>
      <w:szCs w:val="20"/>
    </w:rPr>
  </w:style>
  <w:style w:type="character" w:customStyle="1" w:styleId="a4">
    <w:name w:val="Название Знак"/>
    <w:link w:val="a3"/>
    <w:rsid w:val="008E639E"/>
    <w:rPr>
      <w:rFonts w:ascii="Times New Roman" w:eastAsia="Calibri" w:hAnsi="Times New Roman" w:cs="Times New Roman"/>
      <w:b/>
      <w:sz w:val="28"/>
      <w:szCs w:val="20"/>
      <w:lang w:eastAsia="ru-RU"/>
    </w:rPr>
  </w:style>
  <w:style w:type="paragraph" w:styleId="a5">
    <w:name w:val="Plain Text"/>
    <w:basedOn w:val="a"/>
    <w:link w:val="a6"/>
    <w:semiHidden/>
    <w:rsid w:val="008E639E"/>
    <w:rPr>
      <w:rFonts w:ascii="Courier New" w:hAnsi="Courier New"/>
      <w:sz w:val="20"/>
      <w:szCs w:val="20"/>
    </w:rPr>
  </w:style>
  <w:style w:type="character" w:customStyle="1" w:styleId="a6">
    <w:name w:val="Текст Знак"/>
    <w:link w:val="a5"/>
    <w:semiHidden/>
    <w:rsid w:val="008E639E"/>
    <w:rPr>
      <w:rFonts w:ascii="Courier New" w:eastAsia="Calibri" w:hAnsi="Courier New" w:cs="Courier New"/>
      <w:sz w:val="20"/>
      <w:szCs w:val="20"/>
      <w:lang w:eastAsia="ru-RU"/>
    </w:rPr>
  </w:style>
  <w:style w:type="paragraph" w:styleId="a7">
    <w:name w:val="No Spacing"/>
    <w:uiPriority w:val="1"/>
    <w:qFormat/>
    <w:rsid w:val="0003654E"/>
    <w:rPr>
      <w:rFonts w:cs="Times New Roman"/>
      <w:sz w:val="22"/>
      <w:szCs w:val="22"/>
      <w:lang w:eastAsia="en-US"/>
    </w:rPr>
  </w:style>
  <w:style w:type="character" w:customStyle="1" w:styleId="mediumtext">
    <w:name w:val="medium_text"/>
    <w:basedOn w:val="a0"/>
    <w:rsid w:val="00442FD5"/>
  </w:style>
  <w:style w:type="character" w:customStyle="1" w:styleId="longtext">
    <w:name w:val="long_text"/>
    <w:basedOn w:val="a0"/>
    <w:rsid w:val="00442FD5"/>
  </w:style>
  <w:style w:type="paragraph" w:styleId="a8">
    <w:name w:val="List Paragraph"/>
    <w:basedOn w:val="a"/>
    <w:uiPriority w:val="34"/>
    <w:qFormat/>
    <w:rsid w:val="00111DA3"/>
    <w:pPr>
      <w:ind w:left="720"/>
      <w:contextualSpacing/>
    </w:pPr>
  </w:style>
  <w:style w:type="paragraph" w:styleId="a9">
    <w:name w:val="header"/>
    <w:basedOn w:val="a"/>
    <w:link w:val="aa"/>
    <w:uiPriority w:val="99"/>
    <w:unhideWhenUsed/>
    <w:rsid w:val="00A34CB1"/>
    <w:pPr>
      <w:tabs>
        <w:tab w:val="center" w:pos="4677"/>
        <w:tab w:val="right" w:pos="9355"/>
      </w:tabs>
    </w:pPr>
  </w:style>
  <w:style w:type="character" w:customStyle="1" w:styleId="aa">
    <w:name w:val="Верхний колонтитул Знак"/>
    <w:link w:val="a9"/>
    <w:uiPriority w:val="99"/>
    <w:rsid w:val="00A34CB1"/>
    <w:rPr>
      <w:rFonts w:ascii="Times New Roman" w:eastAsia="Calibri" w:hAnsi="Times New Roman" w:cs="Times New Roman"/>
      <w:sz w:val="24"/>
      <w:szCs w:val="24"/>
      <w:lang w:eastAsia="ru-RU"/>
    </w:rPr>
  </w:style>
  <w:style w:type="paragraph" w:styleId="ab">
    <w:name w:val="footer"/>
    <w:basedOn w:val="a"/>
    <w:link w:val="ac"/>
    <w:uiPriority w:val="99"/>
    <w:unhideWhenUsed/>
    <w:rsid w:val="00A34CB1"/>
    <w:pPr>
      <w:tabs>
        <w:tab w:val="center" w:pos="4677"/>
        <w:tab w:val="right" w:pos="9355"/>
      </w:tabs>
    </w:pPr>
  </w:style>
  <w:style w:type="character" w:customStyle="1" w:styleId="ac">
    <w:name w:val="Нижний колонтитул Знак"/>
    <w:link w:val="ab"/>
    <w:uiPriority w:val="99"/>
    <w:rsid w:val="00A34CB1"/>
    <w:rPr>
      <w:rFonts w:ascii="Times New Roman" w:eastAsia="Calibri" w:hAnsi="Times New Roman" w:cs="Times New Roman"/>
      <w:sz w:val="24"/>
      <w:szCs w:val="24"/>
      <w:lang w:eastAsia="ru-RU"/>
    </w:rPr>
  </w:style>
  <w:style w:type="character" w:styleId="ad">
    <w:name w:val="page number"/>
    <w:basedOn w:val="a0"/>
    <w:rsid w:val="00207A03"/>
  </w:style>
  <w:style w:type="paragraph" w:styleId="ae">
    <w:name w:val="Balloon Text"/>
    <w:basedOn w:val="a"/>
    <w:link w:val="af"/>
    <w:uiPriority w:val="99"/>
    <w:semiHidden/>
    <w:unhideWhenUsed/>
    <w:rsid w:val="00207A03"/>
    <w:rPr>
      <w:rFonts w:ascii="Tahoma" w:hAnsi="Tahoma"/>
      <w:sz w:val="16"/>
      <w:szCs w:val="16"/>
    </w:rPr>
  </w:style>
  <w:style w:type="character" w:customStyle="1" w:styleId="af">
    <w:name w:val="Текст выноски Знак"/>
    <w:link w:val="ae"/>
    <w:uiPriority w:val="99"/>
    <w:semiHidden/>
    <w:rsid w:val="00207A03"/>
    <w:rPr>
      <w:rFonts w:ascii="Tahoma" w:eastAsia="Calibri" w:hAnsi="Tahoma" w:cs="Tahoma"/>
      <w:sz w:val="16"/>
      <w:szCs w:val="16"/>
      <w:lang w:eastAsia="ru-RU"/>
    </w:rPr>
  </w:style>
  <w:style w:type="character" w:customStyle="1" w:styleId="2">
    <w:name w:val="Оглавление 2 Знак"/>
    <w:link w:val="20"/>
    <w:uiPriority w:val="99"/>
    <w:rsid w:val="00846C4E"/>
    <w:rPr>
      <w:sz w:val="28"/>
      <w:szCs w:val="28"/>
      <w:shd w:val="clear" w:color="auto" w:fill="FFFFFF"/>
    </w:rPr>
  </w:style>
  <w:style w:type="paragraph" w:styleId="20">
    <w:name w:val="toc 2"/>
    <w:basedOn w:val="a"/>
    <w:next w:val="a"/>
    <w:link w:val="2"/>
    <w:uiPriority w:val="99"/>
    <w:rsid w:val="00846C4E"/>
    <w:pPr>
      <w:widowControl w:val="0"/>
      <w:shd w:val="clear" w:color="auto" w:fill="FFFFFF"/>
      <w:spacing w:before="420" w:beforeAutospacing="1" w:afterAutospacing="1" w:line="322" w:lineRule="exact"/>
      <w:ind w:firstLine="709"/>
      <w:jc w:val="both"/>
    </w:pPr>
    <w:rPr>
      <w:rFonts w:ascii="Calibri" w:hAnsi="Calibri"/>
      <w:sz w:val="28"/>
      <w:szCs w:val="28"/>
    </w:rPr>
  </w:style>
  <w:style w:type="character" w:styleId="af0">
    <w:name w:val="Hyperlink"/>
    <w:rsid w:val="00846C4E"/>
    <w:rPr>
      <w:color w:val="0000FF"/>
      <w:u w:val="single"/>
    </w:rPr>
  </w:style>
  <w:style w:type="character" w:customStyle="1" w:styleId="tlid-translation">
    <w:name w:val="tlid-translation"/>
    <w:basedOn w:val="a0"/>
    <w:rsid w:val="002F61D2"/>
  </w:style>
  <w:style w:type="paragraph" w:styleId="HTML">
    <w:name w:val="HTML Preformatted"/>
    <w:basedOn w:val="a"/>
    <w:link w:val="HTML0"/>
    <w:uiPriority w:val="99"/>
    <w:unhideWhenUsed/>
    <w:rsid w:val="000E46B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0E46B6"/>
    <w:rPr>
      <w:rFonts w:ascii="Courier New" w:eastAsia="Times New Roman" w:hAnsi="Courier New" w:cs="Courier New"/>
    </w:rPr>
  </w:style>
  <w:style w:type="character" w:customStyle="1" w:styleId="jlqj4b">
    <w:name w:val="jlqj4b"/>
    <w:basedOn w:val="a0"/>
    <w:rsid w:val="006E4B0C"/>
  </w:style>
  <w:style w:type="paragraph" w:styleId="af1">
    <w:name w:val="Normal (Web)"/>
    <w:basedOn w:val="a"/>
    <w:uiPriority w:val="99"/>
    <w:semiHidden/>
    <w:unhideWhenUsed/>
    <w:rsid w:val="00962BEE"/>
    <w:pPr>
      <w:spacing w:before="100" w:beforeAutospacing="1" w:after="100" w:afterAutospacing="1"/>
    </w:pPr>
    <w:rPr>
      <w:rFonts w:eastAsia="Times New Roman"/>
    </w:rPr>
  </w:style>
  <w:style w:type="character" w:customStyle="1" w:styleId="markedcontent">
    <w:name w:val="markedcontent"/>
    <w:basedOn w:val="a0"/>
    <w:rsid w:val="00597B0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1269738">
      <w:bodyDiv w:val="1"/>
      <w:marLeft w:val="0"/>
      <w:marRight w:val="0"/>
      <w:marTop w:val="0"/>
      <w:marBottom w:val="0"/>
      <w:divBdr>
        <w:top w:val="none" w:sz="0" w:space="0" w:color="auto"/>
        <w:left w:val="none" w:sz="0" w:space="0" w:color="auto"/>
        <w:bottom w:val="none" w:sz="0" w:space="0" w:color="auto"/>
        <w:right w:val="none" w:sz="0" w:space="0" w:color="auto"/>
      </w:divBdr>
    </w:div>
    <w:div w:id="359816303">
      <w:bodyDiv w:val="1"/>
      <w:marLeft w:val="0"/>
      <w:marRight w:val="0"/>
      <w:marTop w:val="0"/>
      <w:marBottom w:val="0"/>
      <w:divBdr>
        <w:top w:val="none" w:sz="0" w:space="0" w:color="auto"/>
        <w:left w:val="none" w:sz="0" w:space="0" w:color="auto"/>
        <w:bottom w:val="none" w:sz="0" w:space="0" w:color="auto"/>
        <w:right w:val="none" w:sz="0" w:space="0" w:color="auto"/>
      </w:divBdr>
    </w:div>
    <w:div w:id="394860648">
      <w:bodyDiv w:val="1"/>
      <w:marLeft w:val="0"/>
      <w:marRight w:val="0"/>
      <w:marTop w:val="0"/>
      <w:marBottom w:val="0"/>
      <w:divBdr>
        <w:top w:val="none" w:sz="0" w:space="0" w:color="auto"/>
        <w:left w:val="none" w:sz="0" w:space="0" w:color="auto"/>
        <w:bottom w:val="none" w:sz="0" w:space="0" w:color="auto"/>
        <w:right w:val="none" w:sz="0" w:space="0" w:color="auto"/>
      </w:divBdr>
      <w:divsChild>
        <w:div w:id="39477514">
          <w:marLeft w:val="0"/>
          <w:marRight w:val="0"/>
          <w:marTop w:val="0"/>
          <w:marBottom w:val="0"/>
          <w:divBdr>
            <w:top w:val="none" w:sz="0" w:space="0" w:color="auto"/>
            <w:left w:val="none" w:sz="0" w:space="0" w:color="auto"/>
            <w:bottom w:val="none" w:sz="0" w:space="0" w:color="auto"/>
            <w:right w:val="none" w:sz="0" w:space="0" w:color="auto"/>
          </w:divBdr>
        </w:div>
        <w:div w:id="114057440">
          <w:marLeft w:val="0"/>
          <w:marRight w:val="0"/>
          <w:marTop w:val="0"/>
          <w:marBottom w:val="0"/>
          <w:divBdr>
            <w:top w:val="none" w:sz="0" w:space="0" w:color="auto"/>
            <w:left w:val="none" w:sz="0" w:space="0" w:color="auto"/>
            <w:bottom w:val="none" w:sz="0" w:space="0" w:color="auto"/>
            <w:right w:val="none" w:sz="0" w:space="0" w:color="auto"/>
          </w:divBdr>
        </w:div>
        <w:div w:id="276375213">
          <w:marLeft w:val="0"/>
          <w:marRight w:val="0"/>
          <w:marTop w:val="0"/>
          <w:marBottom w:val="0"/>
          <w:divBdr>
            <w:top w:val="none" w:sz="0" w:space="0" w:color="auto"/>
            <w:left w:val="none" w:sz="0" w:space="0" w:color="auto"/>
            <w:bottom w:val="none" w:sz="0" w:space="0" w:color="auto"/>
            <w:right w:val="none" w:sz="0" w:space="0" w:color="auto"/>
          </w:divBdr>
        </w:div>
        <w:div w:id="378553209">
          <w:marLeft w:val="0"/>
          <w:marRight w:val="0"/>
          <w:marTop w:val="0"/>
          <w:marBottom w:val="0"/>
          <w:divBdr>
            <w:top w:val="none" w:sz="0" w:space="0" w:color="auto"/>
            <w:left w:val="none" w:sz="0" w:space="0" w:color="auto"/>
            <w:bottom w:val="none" w:sz="0" w:space="0" w:color="auto"/>
            <w:right w:val="none" w:sz="0" w:space="0" w:color="auto"/>
          </w:divBdr>
        </w:div>
        <w:div w:id="502202653">
          <w:marLeft w:val="0"/>
          <w:marRight w:val="0"/>
          <w:marTop w:val="0"/>
          <w:marBottom w:val="0"/>
          <w:divBdr>
            <w:top w:val="none" w:sz="0" w:space="0" w:color="auto"/>
            <w:left w:val="none" w:sz="0" w:space="0" w:color="auto"/>
            <w:bottom w:val="none" w:sz="0" w:space="0" w:color="auto"/>
            <w:right w:val="none" w:sz="0" w:space="0" w:color="auto"/>
          </w:divBdr>
        </w:div>
        <w:div w:id="516968569">
          <w:marLeft w:val="0"/>
          <w:marRight w:val="0"/>
          <w:marTop w:val="0"/>
          <w:marBottom w:val="0"/>
          <w:divBdr>
            <w:top w:val="none" w:sz="0" w:space="0" w:color="auto"/>
            <w:left w:val="none" w:sz="0" w:space="0" w:color="auto"/>
            <w:bottom w:val="none" w:sz="0" w:space="0" w:color="auto"/>
            <w:right w:val="none" w:sz="0" w:space="0" w:color="auto"/>
          </w:divBdr>
        </w:div>
        <w:div w:id="686253121">
          <w:marLeft w:val="0"/>
          <w:marRight w:val="0"/>
          <w:marTop w:val="0"/>
          <w:marBottom w:val="0"/>
          <w:divBdr>
            <w:top w:val="none" w:sz="0" w:space="0" w:color="auto"/>
            <w:left w:val="none" w:sz="0" w:space="0" w:color="auto"/>
            <w:bottom w:val="none" w:sz="0" w:space="0" w:color="auto"/>
            <w:right w:val="none" w:sz="0" w:space="0" w:color="auto"/>
          </w:divBdr>
        </w:div>
        <w:div w:id="847908247">
          <w:marLeft w:val="0"/>
          <w:marRight w:val="0"/>
          <w:marTop w:val="0"/>
          <w:marBottom w:val="0"/>
          <w:divBdr>
            <w:top w:val="none" w:sz="0" w:space="0" w:color="auto"/>
            <w:left w:val="none" w:sz="0" w:space="0" w:color="auto"/>
            <w:bottom w:val="none" w:sz="0" w:space="0" w:color="auto"/>
            <w:right w:val="none" w:sz="0" w:space="0" w:color="auto"/>
          </w:divBdr>
        </w:div>
        <w:div w:id="987711159">
          <w:marLeft w:val="0"/>
          <w:marRight w:val="0"/>
          <w:marTop w:val="0"/>
          <w:marBottom w:val="0"/>
          <w:divBdr>
            <w:top w:val="none" w:sz="0" w:space="0" w:color="auto"/>
            <w:left w:val="none" w:sz="0" w:space="0" w:color="auto"/>
            <w:bottom w:val="none" w:sz="0" w:space="0" w:color="auto"/>
            <w:right w:val="none" w:sz="0" w:space="0" w:color="auto"/>
          </w:divBdr>
        </w:div>
        <w:div w:id="1005982442">
          <w:marLeft w:val="0"/>
          <w:marRight w:val="0"/>
          <w:marTop w:val="0"/>
          <w:marBottom w:val="0"/>
          <w:divBdr>
            <w:top w:val="none" w:sz="0" w:space="0" w:color="auto"/>
            <w:left w:val="none" w:sz="0" w:space="0" w:color="auto"/>
            <w:bottom w:val="none" w:sz="0" w:space="0" w:color="auto"/>
            <w:right w:val="none" w:sz="0" w:space="0" w:color="auto"/>
          </w:divBdr>
        </w:div>
        <w:div w:id="1149830122">
          <w:marLeft w:val="0"/>
          <w:marRight w:val="0"/>
          <w:marTop w:val="0"/>
          <w:marBottom w:val="0"/>
          <w:divBdr>
            <w:top w:val="none" w:sz="0" w:space="0" w:color="auto"/>
            <w:left w:val="none" w:sz="0" w:space="0" w:color="auto"/>
            <w:bottom w:val="none" w:sz="0" w:space="0" w:color="auto"/>
            <w:right w:val="none" w:sz="0" w:space="0" w:color="auto"/>
          </w:divBdr>
        </w:div>
        <w:div w:id="1258946928">
          <w:marLeft w:val="0"/>
          <w:marRight w:val="0"/>
          <w:marTop w:val="0"/>
          <w:marBottom w:val="0"/>
          <w:divBdr>
            <w:top w:val="none" w:sz="0" w:space="0" w:color="auto"/>
            <w:left w:val="none" w:sz="0" w:space="0" w:color="auto"/>
            <w:bottom w:val="none" w:sz="0" w:space="0" w:color="auto"/>
            <w:right w:val="none" w:sz="0" w:space="0" w:color="auto"/>
          </w:divBdr>
        </w:div>
        <w:div w:id="1260404943">
          <w:marLeft w:val="0"/>
          <w:marRight w:val="0"/>
          <w:marTop w:val="0"/>
          <w:marBottom w:val="0"/>
          <w:divBdr>
            <w:top w:val="none" w:sz="0" w:space="0" w:color="auto"/>
            <w:left w:val="none" w:sz="0" w:space="0" w:color="auto"/>
            <w:bottom w:val="none" w:sz="0" w:space="0" w:color="auto"/>
            <w:right w:val="none" w:sz="0" w:space="0" w:color="auto"/>
          </w:divBdr>
        </w:div>
        <w:div w:id="1288462528">
          <w:marLeft w:val="0"/>
          <w:marRight w:val="0"/>
          <w:marTop w:val="0"/>
          <w:marBottom w:val="0"/>
          <w:divBdr>
            <w:top w:val="none" w:sz="0" w:space="0" w:color="auto"/>
            <w:left w:val="none" w:sz="0" w:space="0" w:color="auto"/>
            <w:bottom w:val="none" w:sz="0" w:space="0" w:color="auto"/>
            <w:right w:val="none" w:sz="0" w:space="0" w:color="auto"/>
          </w:divBdr>
        </w:div>
        <w:div w:id="1357192412">
          <w:marLeft w:val="0"/>
          <w:marRight w:val="0"/>
          <w:marTop w:val="0"/>
          <w:marBottom w:val="0"/>
          <w:divBdr>
            <w:top w:val="none" w:sz="0" w:space="0" w:color="auto"/>
            <w:left w:val="none" w:sz="0" w:space="0" w:color="auto"/>
            <w:bottom w:val="none" w:sz="0" w:space="0" w:color="auto"/>
            <w:right w:val="none" w:sz="0" w:space="0" w:color="auto"/>
          </w:divBdr>
        </w:div>
        <w:div w:id="1384519518">
          <w:marLeft w:val="0"/>
          <w:marRight w:val="0"/>
          <w:marTop w:val="0"/>
          <w:marBottom w:val="0"/>
          <w:divBdr>
            <w:top w:val="none" w:sz="0" w:space="0" w:color="auto"/>
            <w:left w:val="none" w:sz="0" w:space="0" w:color="auto"/>
            <w:bottom w:val="none" w:sz="0" w:space="0" w:color="auto"/>
            <w:right w:val="none" w:sz="0" w:space="0" w:color="auto"/>
          </w:divBdr>
        </w:div>
        <w:div w:id="1574386714">
          <w:marLeft w:val="0"/>
          <w:marRight w:val="0"/>
          <w:marTop w:val="0"/>
          <w:marBottom w:val="0"/>
          <w:divBdr>
            <w:top w:val="none" w:sz="0" w:space="0" w:color="auto"/>
            <w:left w:val="none" w:sz="0" w:space="0" w:color="auto"/>
            <w:bottom w:val="none" w:sz="0" w:space="0" w:color="auto"/>
            <w:right w:val="none" w:sz="0" w:space="0" w:color="auto"/>
          </w:divBdr>
        </w:div>
        <w:div w:id="1669555508">
          <w:marLeft w:val="0"/>
          <w:marRight w:val="0"/>
          <w:marTop w:val="0"/>
          <w:marBottom w:val="0"/>
          <w:divBdr>
            <w:top w:val="none" w:sz="0" w:space="0" w:color="auto"/>
            <w:left w:val="none" w:sz="0" w:space="0" w:color="auto"/>
            <w:bottom w:val="none" w:sz="0" w:space="0" w:color="auto"/>
            <w:right w:val="none" w:sz="0" w:space="0" w:color="auto"/>
          </w:divBdr>
        </w:div>
        <w:div w:id="1815752344">
          <w:marLeft w:val="0"/>
          <w:marRight w:val="0"/>
          <w:marTop w:val="0"/>
          <w:marBottom w:val="0"/>
          <w:divBdr>
            <w:top w:val="none" w:sz="0" w:space="0" w:color="auto"/>
            <w:left w:val="none" w:sz="0" w:space="0" w:color="auto"/>
            <w:bottom w:val="none" w:sz="0" w:space="0" w:color="auto"/>
            <w:right w:val="none" w:sz="0" w:space="0" w:color="auto"/>
          </w:divBdr>
        </w:div>
        <w:div w:id="1904557770">
          <w:marLeft w:val="0"/>
          <w:marRight w:val="0"/>
          <w:marTop w:val="0"/>
          <w:marBottom w:val="0"/>
          <w:divBdr>
            <w:top w:val="none" w:sz="0" w:space="0" w:color="auto"/>
            <w:left w:val="none" w:sz="0" w:space="0" w:color="auto"/>
            <w:bottom w:val="none" w:sz="0" w:space="0" w:color="auto"/>
            <w:right w:val="none" w:sz="0" w:space="0" w:color="auto"/>
          </w:divBdr>
        </w:div>
      </w:divsChild>
    </w:div>
    <w:div w:id="559747820">
      <w:bodyDiv w:val="1"/>
      <w:marLeft w:val="0"/>
      <w:marRight w:val="0"/>
      <w:marTop w:val="0"/>
      <w:marBottom w:val="0"/>
      <w:divBdr>
        <w:top w:val="none" w:sz="0" w:space="0" w:color="auto"/>
        <w:left w:val="none" w:sz="0" w:space="0" w:color="auto"/>
        <w:bottom w:val="none" w:sz="0" w:space="0" w:color="auto"/>
        <w:right w:val="none" w:sz="0" w:space="0" w:color="auto"/>
      </w:divBdr>
      <w:divsChild>
        <w:div w:id="1248883691">
          <w:marLeft w:val="0"/>
          <w:marRight w:val="0"/>
          <w:marTop w:val="0"/>
          <w:marBottom w:val="0"/>
          <w:divBdr>
            <w:top w:val="none" w:sz="0" w:space="0" w:color="auto"/>
            <w:left w:val="none" w:sz="0" w:space="0" w:color="auto"/>
            <w:bottom w:val="none" w:sz="0" w:space="0" w:color="auto"/>
            <w:right w:val="none" w:sz="0" w:space="0" w:color="auto"/>
          </w:divBdr>
        </w:div>
      </w:divsChild>
    </w:div>
    <w:div w:id="1437557214">
      <w:bodyDiv w:val="1"/>
      <w:marLeft w:val="0"/>
      <w:marRight w:val="0"/>
      <w:marTop w:val="0"/>
      <w:marBottom w:val="0"/>
      <w:divBdr>
        <w:top w:val="none" w:sz="0" w:space="0" w:color="auto"/>
        <w:left w:val="none" w:sz="0" w:space="0" w:color="auto"/>
        <w:bottom w:val="none" w:sz="0" w:space="0" w:color="auto"/>
        <w:right w:val="none" w:sz="0" w:space="0" w:color="auto"/>
      </w:divBdr>
      <w:divsChild>
        <w:div w:id="32967600">
          <w:marLeft w:val="0"/>
          <w:marRight w:val="0"/>
          <w:marTop w:val="0"/>
          <w:marBottom w:val="0"/>
          <w:divBdr>
            <w:top w:val="none" w:sz="0" w:space="0" w:color="auto"/>
            <w:left w:val="none" w:sz="0" w:space="0" w:color="auto"/>
            <w:bottom w:val="none" w:sz="0" w:space="0" w:color="auto"/>
            <w:right w:val="none" w:sz="0" w:space="0" w:color="auto"/>
          </w:divBdr>
        </w:div>
        <w:div w:id="114758553">
          <w:marLeft w:val="0"/>
          <w:marRight w:val="0"/>
          <w:marTop w:val="0"/>
          <w:marBottom w:val="0"/>
          <w:divBdr>
            <w:top w:val="none" w:sz="0" w:space="0" w:color="auto"/>
            <w:left w:val="none" w:sz="0" w:space="0" w:color="auto"/>
            <w:bottom w:val="none" w:sz="0" w:space="0" w:color="auto"/>
            <w:right w:val="none" w:sz="0" w:space="0" w:color="auto"/>
          </w:divBdr>
        </w:div>
        <w:div w:id="148253044">
          <w:marLeft w:val="0"/>
          <w:marRight w:val="0"/>
          <w:marTop w:val="0"/>
          <w:marBottom w:val="0"/>
          <w:divBdr>
            <w:top w:val="none" w:sz="0" w:space="0" w:color="auto"/>
            <w:left w:val="none" w:sz="0" w:space="0" w:color="auto"/>
            <w:bottom w:val="none" w:sz="0" w:space="0" w:color="auto"/>
            <w:right w:val="none" w:sz="0" w:space="0" w:color="auto"/>
          </w:divBdr>
        </w:div>
        <w:div w:id="248007882">
          <w:marLeft w:val="0"/>
          <w:marRight w:val="0"/>
          <w:marTop w:val="0"/>
          <w:marBottom w:val="0"/>
          <w:divBdr>
            <w:top w:val="none" w:sz="0" w:space="0" w:color="auto"/>
            <w:left w:val="none" w:sz="0" w:space="0" w:color="auto"/>
            <w:bottom w:val="none" w:sz="0" w:space="0" w:color="auto"/>
            <w:right w:val="none" w:sz="0" w:space="0" w:color="auto"/>
          </w:divBdr>
        </w:div>
        <w:div w:id="281885089">
          <w:marLeft w:val="0"/>
          <w:marRight w:val="0"/>
          <w:marTop w:val="0"/>
          <w:marBottom w:val="0"/>
          <w:divBdr>
            <w:top w:val="none" w:sz="0" w:space="0" w:color="auto"/>
            <w:left w:val="none" w:sz="0" w:space="0" w:color="auto"/>
            <w:bottom w:val="none" w:sz="0" w:space="0" w:color="auto"/>
            <w:right w:val="none" w:sz="0" w:space="0" w:color="auto"/>
          </w:divBdr>
        </w:div>
        <w:div w:id="295069380">
          <w:marLeft w:val="0"/>
          <w:marRight w:val="0"/>
          <w:marTop w:val="0"/>
          <w:marBottom w:val="0"/>
          <w:divBdr>
            <w:top w:val="none" w:sz="0" w:space="0" w:color="auto"/>
            <w:left w:val="none" w:sz="0" w:space="0" w:color="auto"/>
            <w:bottom w:val="none" w:sz="0" w:space="0" w:color="auto"/>
            <w:right w:val="none" w:sz="0" w:space="0" w:color="auto"/>
          </w:divBdr>
        </w:div>
        <w:div w:id="332688904">
          <w:marLeft w:val="0"/>
          <w:marRight w:val="0"/>
          <w:marTop w:val="0"/>
          <w:marBottom w:val="0"/>
          <w:divBdr>
            <w:top w:val="none" w:sz="0" w:space="0" w:color="auto"/>
            <w:left w:val="none" w:sz="0" w:space="0" w:color="auto"/>
            <w:bottom w:val="none" w:sz="0" w:space="0" w:color="auto"/>
            <w:right w:val="none" w:sz="0" w:space="0" w:color="auto"/>
          </w:divBdr>
        </w:div>
        <w:div w:id="581372648">
          <w:marLeft w:val="0"/>
          <w:marRight w:val="0"/>
          <w:marTop w:val="0"/>
          <w:marBottom w:val="0"/>
          <w:divBdr>
            <w:top w:val="none" w:sz="0" w:space="0" w:color="auto"/>
            <w:left w:val="none" w:sz="0" w:space="0" w:color="auto"/>
            <w:bottom w:val="none" w:sz="0" w:space="0" w:color="auto"/>
            <w:right w:val="none" w:sz="0" w:space="0" w:color="auto"/>
          </w:divBdr>
        </w:div>
        <w:div w:id="663355814">
          <w:marLeft w:val="0"/>
          <w:marRight w:val="0"/>
          <w:marTop w:val="0"/>
          <w:marBottom w:val="0"/>
          <w:divBdr>
            <w:top w:val="none" w:sz="0" w:space="0" w:color="auto"/>
            <w:left w:val="none" w:sz="0" w:space="0" w:color="auto"/>
            <w:bottom w:val="none" w:sz="0" w:space="0" w:color="auto"/>
            <w:right w:val="none" w:sz="0" w:space="0" w:color="auto"/>
          </w:divBdr>
        </w:div>
        <w:div w:id="1168909979">
          <w:marLeft w:val="0"/>
          <w:marRight w:val="0"/>
          <w:marTop w:val="0"/>
          <w:marBottom w:val="0"/>
          <w:divBdr>
            <w:top w:val="none" w:sz="0" w:space="0" w:color="auto"/>
            <w:left w:val="none" w:sz="0" w:space="0" w:color="auto"/>
            <w:bottom w:val="none" w:sz="0" w:space="0" w:color="auto"/>
            <w:right w:val="none" w:sz="0" w:space="0" w:color="auto"/>
          </w:divBdr>
        </w:div>
        <w:div w:id="1211071979">
          <w:marLeft w:val="0"/>
          <w:marRight w:val="0"/>
          <w:marTop w:val="0"/>
          <w:marBottom w:val="0"/>
          <w:divBdr>
            <w:top w:val="none" w:sz="0" w:space="0" w:color="auto"/>
            <w:left w:val="none" w:sz="0" w:space="0" w:color="auto"/>
            <w:bottom w:val="none" w:sz="0" w:space="0" w:color="auto"/>
            <w:right w:val="none" w:sz="0" w:space="0" w:color="auto"/>
          </w:divBdr>
        </w:div>
        <w:div w:id="1255166585">
          <w:marLeft w:val="0"/>
          <w:marRight w:val="0"/>
          <w:marTop w:val="0"/>
          <w:marBottom w:val="0"/>
          <w:divBdr>
            <w:top w:val="none" w:sz="0" w:space="0" w:color="auto"/>
            <w:left w:val="none" w:sz="0" w:space="0" w:color="auto"/>
            <w:bottom w:val="none" w:sz="0" w:space="0" w:color="auto"/>
            <w:right w:val="none" w:sz="0" w:space="0" w:color="auto"/>
          </w:divBdr>
        </w:div>
        <w:div w:id="1359744128">
          <w:marLeft w:val="0"/>
          <w:marRight w:val="0"/>
          <w:marTop w:val="0"/>
          <w:marBottom w:val="0"/>
          <w:divBdr>
            <w:top w:val="none" w:sz="0" w:space="0" w:color="auto"/>
            <w:left w:val="none" w:sz="0" w:space="0" w:color="auto"/>
            <w:bottom w:val="none" w:sz="0" w:space="0" w:color="auto"/>
            <w:right w:val="none" w:sz="0" w:space="0" w:color="auto"/>
          </w:divBdr>
        </w:div>
        <w:div w:id="1617902744">
          <w:marLeft w:val="0"/>
          <w:marRight w:val="0"/>
          <w:marTop w:val="0"/>
          <w:marBottom w:val="0"/>
          <w:divBdr>
            <w:top w:val="none" w:sz="0" w:space="0" w:color="auto"/>
            <w:left w:val="none" w:sz="0" w:space="0" w:color="auto"/>
            <w:bottom w:val="none" w:sz="0" w:space="0" w:color="auto"/>
            <w:right w:val="none" w:sz="0" w:space="0" w:color="auto"/>
          </w:divBdr>
        </w:div>
        <w:div w:id="1667517638">
          <w:marLeft w:val="0"/>
          <w:marRight w:val="0"/>
          <w:marTop w:val="0"/>
          <w:marBottom w:val="0"/>
          <w:divBdr>
            <w:top w:val="none" w:sz="0" w:space="0" w:color="auto"/>
            <w:left w:val="none" w:sz="0" w:space="0" w:color="auto"/>
            <w:bottom w:val="none" w:sz="0" w:space="0" w:color="auto"/>
            <w:right w:val="none" w:sz="0" w:space="0" w:color="auto"/>
          </w:divBdr>
        </w:div>
        <w:div w:id="1677684685">
          <w:marLeft w:val="0"/>
          <w:marRight w:val="0"/>
          <w:marTop w:val="0"/>
          <w:marBottom w:val="0"/>
          <w:divBdr>
            <w:top w:val="none" w:sz="0" w:space="0" w:color="auto"/>
            <w:left w:val="none" w:sz="0" w:space="0" w:color="auto"/>
            <w:bottom w:val="none" w:sz="0" w:space="0" w:color="auto"/>
            <w:right w:val="none" w:sz="0" w:space="0" w:color="auto"/>
          </w:divBdr>
        </w:div>
        <w:div w:id="1690108740">
          <w:marLeft w:val="0"/>
          <w:marRight w:val="0"/>
          <w:marTop w:val="0"/>
          <w:marBottom w:val="0"/>
          <w:divBdr>
            <w:top w:val="none" w:sz="0" w:space="0" w:color="auto"/>
            <w:left w:val="none" w:sz="0" w:space="0" w:color="auto"/>
            <w:bottom w:val="none" w:sz="0" w:space="0" w:color="auto"/>
            <w:right w:val="none" w:sz="0" w:space="0" w:color="auto"/>
          </w:divBdr>
        </w:div>
        <w:div w:id="1733773947">
          <w:marLeft w:val="0"/>
          <w:marRight w:val="0"/>
          <w:marTop w:val="0"/>
          <w:marBottom w:val="0"/>
          <w:divBdr>
            <w:top w:val="none" w:sz="0" w:space="0" w:color="auto"/>
            <w:left w:val="none" w:sz="0" w:space="0" w:color="auto"/>
            <w:bottom w:val="none" w:sz="0" w:space="0" w:color="auto"/>
            <w:right w:val="none" w:sz="0" w:space="0" w:color="auto"/>
          </w:divBdr>
        </w:div>
        <w:div w:id="1780567995">
          <w:marLeft w:val="0"/>
          <w:marRight w:val="0"/>
          <w:marTop w:val="0"/>
          <w:marBottom w:val="0"/>
          <w:divBdr>
            <w:top w:val="none" w:sz="0" w:space="0" w:color="auto"/>
            <w:left w:val="none" w:sz="0" w:space="0" w:color="auto"/>
            <w:bottom w:val="none" w:sz="0" w:space="0" w:color="auto"/>
            <w:right w:val="none" w:sz="0" w:space="0" w:color="auto"/>
          </w:divBdr>
        </w:div>
        <w:div w:id="1990548867">
          <w:marLeft w:val="0"/>
          <w:marRight w:val="0"/>
          <w:marTop w:val="0"/>
          <w:marBottom w:val="0"/>
          <w:divBdr>
            <w:top w:val="none" w:sz="0" w:space="0" w:color="auto"/>
            <w:left w:val="none" w:sz="0" w:space="0" w:color="auto"/>
            <w:bottom w:val="none" w:sz="0" w:space="0" w:color="auto"/>
            <w:right w:val="none" w:sz="0" w:space="0" w:color="auto"/>
          </w:divBdr>
        </w:div>
      </w:divsChild>
    </w:div>
    <w:div w:id="1472751682">
      <w:bodyDiv w:val="1"/>
      <w:marLeft w:val="0"/>
      <w:marRight w:val="0"/>
      <w:marTop w:val="0"/>
      <w:marBottom w:val="0"/>
      <w:divBdr>
        <w:top w:val="none" w:sz="0" w:space="0" w:color="auto"/>
        <w:left w:val="none" w:sz="0" w:space="0" w:color="auto"/>
        <w:bottom w:val="none" w:sz="0" w:space="0" w:color="auto"/>
        <w:right w:val="none" w:sz="0" w:space="0" w:color="auto"/>
      </w:divBdr>
      <w:divsChild>
        <w:div w:id="224605353">
          <w:marLeft w:val="0"/>
          <w:marRight w:val="0"/>
          <w:marTop w:val="0"/>
          <w:marBottom w:val="0"/>
          <w:divBdr>
            <w:top w:val="none" w:sz="0" w:space="0" w:color="auto"/>
            <w:left w:val="none" w:sz="0" w:space="0" w:color="auto"/>
            <w:bottom w:val="none" w:sz="0" w:space="0" w:color="auto"/>
            <w:right w:val="none" w:sz="0" w:space="0" w:color="auto"/>
          </w:divBdr>
        </w:div>
      </w:divsChild>
    </w:div>
    <w:div w:id="1493330026">
      <w:bodyDiv w:val="1"/>
      <w:marLeft w:val="0"/>
      <w:marRight w:val="0"/>
      <w:marTop w:val="0"/>
      <w:marBottom w:val="0"/>
      <w:divBdr>
        <w:top w:val="none" w:sz="0" w:space="0" w:color="auto"/>
        <w:left w:val="none" w:sz="0" w:space="0" w:color="auto"/>
        <w:bottom w:val="none" w:sz="0" w:space="0" w:color="auto"/>
        <w:right w:val="none" w:sz="0" w:space="0" w:color="auto"/>
      </w:divBdr>
      <w:divsChild>
        <w:div w:id="1375037456">
          <w:marLeft w:val="0"/>
          <w:marRight w:val="0"/>
          <w:marTop w:val="0"/>
          <w:marBottom w:val="0"/>
          <w:divBdr>
            <w:top w:val="none" w:sz="0" w:space="0" w:color="auto"/>
            <w:left w:val="none" w:sz="0" w:space="0" w:color="auto"/>
            <w:bottom w:val="none" w:sz="0" w:space="0" w:color="auto"/>
            <w:right w:val="none" w:sz="0" w:space="0" w:color="auto"/>
          </w:divBdr>
        </w:div>
      </w:divsChild>
    </w:div>
    <w:div w:id="1582982182">
      <w:bodyDiv w:val="1"/>
      <w:marLeft w:val="0"/>
      <w:marRight w:val="0"/>
      <w:marTop w:val="0"/>
      <w:marBottom w:val="0"/>
      <w:divBdr>
        <w:top w:val="none" w:sz="0" w:space="0" w:color="auto"/>
        <w:left w:val="none" w:sz="0" w:space="0" w:color="auto"/>
        <w:bottom w:val="none" w:sz="0" w:space="0" w:color="auto"/>
        <w:right w:val="none" w:sz="0" w:space="0" w:color="auto"/>
      </w:divBdr>
    </w:div>
    <w:div w:id="1757897548">
      <w:bodyDiv w:val="1"/>
      <w:marLeft w:val="0"/>
      <w:marRight w:val="0"/>
      <w:marTop w:val="0"/>
      <w:marBottom w:val="0"/>
      <w:divBdr>
        <w:top w:val="none" w:sz="0" w:space="0" w:color="auto"/>
        <w:left w:val="none" w:sz="0" w:space="0" w:color="auto"/>
        <w:bottom w:val="none" w:sz="0" w:space="0" w:color="auto"/>
        <w:right w:val="none" w:sz="0" w:space="0" w:color="auto"/>
      </w:divBdr>
    </w:div>
    <w:div w:id="1916236972">
      <w:bodyDiv w:val="1"/>
      <w:marLeft w:val="0"/>
      <w:marRight w:val="0"/>
      <w:marTop w:val="0"/>
      <w:marBottom w:val="0"/>
      <w:divBdr>
        <w:top w:val="none" w:sz="0" w:space="0" w:color="auto"/>
        <w:left w:val="none" w:sz="0" w:space="0" w:color="auto"/>
        <w:bottom w:val="none" w:sz="0" w:space="0" w:color="auto"/>
        <w:right w:val="none" w:sz="0" w:space="0" w:color="auto"/>
      </w:divBdr>
      <w:divsChild>
        <w:div w:id="93324199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E0A569-F150-489E-88E0-C271ACE9BB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3193</Words>
  <Characters>18205</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21356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student</cp:lastModifiedBy>
  <cp:revision>2</cp:revision>
  <cp:lastPrinted>2019-06-17T14:33:00Z</cp:lastPrinted>
  <dcterms:created xsi:type="dcterms:W3CDTF">2023-04-06T09:12:00Z</dcterms:created>
  <dcterms:modified xsi:type="dcterms:W3CDTF">2023-04-06T09:12:00Z</dcterms:modified>
</cp:coreProperties>
</file>