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9DDF38A" w14:textId="77777777" w:rsidR="00252FD7" w:rsidRPr="005B4D8A" w:rsidRDefault="00252FD7" w:rsidP="00252FD7">
      <w:pPr>
        <w:spacing w:after="0" w:line="360" w:lineRule="auto"/>
        <w:jc w:val="center"/>
        <w:rPr>
          <w:rFonts w:ascii="Times New Roman" w:hAnsi="Times New Roman"/>
          <w:b/>
          <w:bCs/>
          <w:i/>
          <w:iCs/>
          <w:noProof/>
          <w:sz w:val="28"/>
          <w:szCs w:val="28"/>
          <w:lang w:eastAsia="ru-RU"/>
        </w:rPr>
      </w:pPr>
      <w:bookmarkStart w:id="0" w:name="_Hlk25825084"/>
      <w:r w:rsidRPr="005B4D8A">
        <w:rPr>
          <w:rFonts w:ascii="Times New Roman" w:hAnsi="Times New Roman"/>
          <w:noProof/>
          <w:sz w:val="28"/>
          <w:szCs w:val="28"/>
          <w:lang w:eastAsia="ru-RU"/>
        </w:rPr>
        <w:t>ОДЕСЬКИЙ НАЦІОНАЛЬНИЙ УНІВЕРСИТЕТ ІМЕНІ І. І. МЕЧНИКОВА</w:t>
      </w:r>
    </w:p>
    <w:p w14:paraId="52D4F8DB" w14:textId="77777777" w:rsidR="00252FD7" w:rsidRPr="005B4D8A" w:rsidRDefault="00252FD7" w:rsidP="00252FD7">
      <w:pPr>
        <w:spacing w:after="0" w:line="360" w:lineRule="auto"/>
        <w:jc w:val="center"/>
        <w:rPr>
          <w:rFonts w:ascii="Times New Roman" w:hAnsi="Times New Roman"/>
          <w:noProof/>
          <w:sz w:val="28"/>
          <w:szCs w:val="28"/>
          <w:lang w:eastAsia="ru-RU"/>
        </w:rPr>
      </w:pPr>
      <w:r w:rsidRPr="005B4D8A">
        <w:rPr>
          <w:rFonts w:ascii="Times New Roman" w:hAnsi="Times New Roman"/>
          <w:noProof/>
          <w:sz w:val="28"/>
          <w:szCs w:val="28"/>
          <w:lang w:eastAsia="ru-RU"/>
        </w:rPr>
        <w:t>Факультет міжнародних відносин, політології та соціології</w:t>
      </w:r>
    </w:p>
    <w:p w14:paraId="4F5BCFFC" w14:textId="77777777" w:rsidR="00252FD7" w:rsidRPr="005B4D8A" w:rsidRDefault="00252FD7" w:rsidP="00252FD7">
      <w:pPr>
        <w:spacing w:after="0" w:line="360" w:lineRule="auto"/>
        <w:jc w:val="center"/>
        <w:rPr>
          <w:rFonts w:ascii="Times New Roman" w:hAnsi="Times New Roman"/>
          <w:noProof/>
          <w:sz w:val="28"/>
          <w:szCs w:val="28"/>
          <w:lang w:eastAsia="ru-RU"/>
        </w:rPr>
      </w:pPr>
      <w:r w:rsidRPr="005B4D8A">
        <w:rPr>
          <w:rFonts w:ascii="Times New Roman" w:hAnsi="Times New Roman"/>
          <w:noProof/>
          <w:sz w:val="28"/>
          <w:szCs w:val="28"/>
          <w:lang w:eastAsia="ru-RU"/>
        </w:rPr>
        <w:t>Кафедра світового господарства і міжнародних економічних відносин</w:t>
      </w:r>
    </w:p>
    <w:p w14:paraId="1046DC01" w14:textId="77777777" w:rsidR="00252FD7" w:rsidRPr="00B52BE7" w:rsidRDefault="00252FD7" w:rsidP="00252FD7">
      <w:pPr>
        <w:spacing w:after="0" w:line="240" w:lineRule="auto"/>
        <w:rPr>
          <w:rFonts w:ascii="Times New Roman" w:hAnsi="Times New Roman"/>
          <w:noProof/>
          <w:sz w:val="28"/>
          <w:szCs w:val="28"/>
          <w:u w:val="single"/>
          <w:lang w:eastAsia="ru-RU"/>
        </w:rPr>
      </w:pPr>
    </w:p>
    <w:p w14:paraId="0972C398" w14:textId="77777777" w:rsidR="00252FD7" w:rsidRDefault="00252FD7" w:rsidP="00252FD7">
      <w:pPr>
        <w:spacing w:after="0" w:line="240" w:lineRule="auto"/>
        <w:jc w:val="center"/>
        <w:rPr>
          <w:rFonts w:ascii="Times New Roman" w:hAnsi="Times New Roman"/>
          <w:noProof/>
          <w:sz w:val="28"/>
          <w:szCs w:val="28"/>
          <w:u w:val="single"/>
          <w:lang w:eastAsia="ru-RU"/>
        </w:rPr>
      </w:pPr>
    </w:p>
    <w:p w14:paraId="12C65EA9" w14:textId="77777777" w:rsidR="00252FD7" w:rsidRDefault="00252FD7" w:rsidP="00252FD7">
      <w:pPr>
        <w:spacing w:after="0" w:line="240" w:lineRule="auto"/>
        <w:jc w:val="center"/>
        <w:rPr>
          <w:rFonts w:ascii="Times New Roman" w:hAnsi="Times New Roman"/>
          <w:noProof/>
          <w:sz w:val="28"/>
          <w:szCs w:val="28"/>
          <w:u w:val="single"/>
          <w:lang w:eastAsia="ru-RU"/>
        </w:rPr>
      </w:pPr>
    </w:p>
    <w:p w14:paraId="5F2A34F6" w14:textId="77777777" w:rsidR="00252FD7" w:rsidRPr="00B52BE7" w:rsidRDefault="00252FD7" w:rsidP="00252FD7">
      <w:pPr>
        <w:spacing w:after="0" w:line="240" w:lineRule="auto"/>
        <w:jc w:val="center"/>
        <w:rPr>
          <w:rFonts w:ascii="Times New Roman" w:hAnsi="Times New Roman"/>
          <w:noProof/>
          <w:sz w:val="28"/>
          <w:szCs w:val="28"/>
          <w:u w:val="single"/>
          <w:lang w:eastAsia="ru-RU"/>
        </w:rPr>
      </w:pPr>
    </w:p>
    <w:p w14:paraId="713EAAB7" w14:textId="77777777" w:rsidR="00252FD7" w:rsidRPr="005B4D8A" w:rsidRDefault="00252FD7" w:rsidP="00252FD7">
      <w:pPr>
        <w:pStyle w:val="ae"/>
        <w:spacing w:line="360" w:lineRule="auto"/>
        <w:jc w:val="center"/>
        <w:rPr>
          <w:rFonts w:ascii="Times New Roman" w:hAnsi="Times New Roman"/>
          <w:b/>
          <w:bCs/>
          <w:noProof/>
          <w:sz w:val="32"/>
          <w:szCs w:val="32"/>
        </w:rPr>
      </w:pPr>
      <w:r w:rsidRPr="005B4D8A">
        <w:rPr>
          <w:rFonts w:ascii="Times New Roman" w:hAnsi="Times New Roman"/>
          <w:b/>
          <w:bCs/>
          <w:noProof/>
          <w:sz w:val="32"/>
          <w:szCs w:val="32"/>
        </w:rPr>
        <w:t>Кваліфікаційна робота</w:t>
      </w:r>
    </w:p>
    <w:p w14:paraId="0C281729" w14:textId="77777777" w:rsidR="00252FD7" w:rsidRPr="009F0B52" w:rsidRDefault="00252FD7" w:rsidP="00252FD7">
      <w:pPr>
        <w:pStyle w:val="ae"/>
        <w:spacing w:line="360" w:lineRule="auto"/>
        <w:jc w:val="center"/>
        <w:rPr>
          <w:rFonts w:ascii="Times New Roman" w:hAnsi="Times New Roman"/>
          <w:sz w:val="28"/>
          <w:szCs w:val="28"/>
        </w:rPr>
      </w:pPr>
      <w:r w:rsidRPr="009F0B52">
        <w:rPr>
          <w:rFonts w:ascii="Times New Roman" w:hAnsi="Times New Roman"/>
          <w:noProof/>
          <w:sz w:val="28"/>
          <w:szCs w:val="28"/>
        </w:rPr>
        <w:t xml:space="preserve">на здобуття ступеня вищої освіти </w:t>
      </w:r>
      <w:r w:rsidRPr="009F0B52">
        <w:rPr>
          <w:rFonts w:ascii="Times New Roman" w:hAnsi="Times New Roman"/>
          <w:sz w:val="28"/>
          <w:szCs w:val="28"/>
          <w:lang w:eastAsia="uk-UA"/>
        </w:rPr>
        <w:t>«</w:t>
      </w:r>
      <w:r>
        <w:rPr>
          <w:rFonts w:ascii="Times New Roman" w:hAnsi="Times New Roman"/>
          <w:noProof/>
          <w:sz w:val="28"/>
          <w:szCs w:val="28"/>
        </w:rPr>
        <w:t>бакалав</w:t>
      </w:r>
      <w:r w:rsidRPr="009F0B52">
        <w:rPr>
          <w:rFonts w:ascii="Times New Roman" w:hAnsi="Times New Roman"/>
          <w:noProof/>
          <w:sz w:val="28"/>
          <w:szCs w:val="28"/>
        </w:rPr>
        <w:t>р</w:t>
      </w:r>
      <w:r w:rsidRPr="009F0B52">
        <w:rPr>
          <w:rFonts w:ascii="Times New Roman" w:hAnsi="Times New Roman"/>
          <w:sz w:val="28"/>
          <w:szCs w:val="28"/>
        </w:rPr>
        <w:t>»</w:t>
      </w:r>
    </w:p>
    <w:p w14:paraId="790D29ED" w14:textId="77777777" w:rsidR="00252FD7" w:rsidRPr="009F0B52" w:rsidRDefault="00252FD7" w:rsidP="00252FD7">
      <w:pPr>
        <w:pStyle w:val="ae"/>
        <w:spacing w:line="360" w:lineRule="auto"/>
        <w:jc w:val="center"/>
        <w:rPr>
          <w:rFonts w:ascii="Times New Roman" w:hAnsi="Times New Roman"/>
          <w:b/>
          <w:bCs/>
          <w:sz w:val="28"/>
          <w:szCs w:val="28"/>
        </w:rPr>
      </w:pPr>
      <w:r w:rsidRPr="009F0B52">
        <w:rPr>
          <w:rFonts w:ascii="Times New Roman" w:hAnsi="Times New Roman"/>
          <w:b/>
          <w:bCs/>
          <w:sz w:val="28"/>
          <w:szCs w:val="28"/>
          <w:lang w:eastAsia="uk-UA"/>
        </w:rPr>
        <w:t>«</w:t>
      </w:r>
      <w:r w:rsidRPr="00BC78C5">
        <w:rPr>
          <w:rFonts w:ascii="Times New Roman" w:hAnsi="Times New Roman"/>
          <w:b/>
          <w:color w:val="000000" w:themeColor="text1"/>
          <w:sz w:val="28"/>
          <w:szCs w:val="28"/>
        </w:rPr>
        <w:t>Вплив політики міжнародного валютного фонду на регулювання міжнародних валютно-кредитних відносин</w:t>
      </w:r>
      <w:r w:rsidRPr="00BC78C5">
        <w:rPr>
          <w:rFonts w:ascii="Times New Roman" w:hAnsi="Times New Roman"/>
          <w:b/>
          <w:bCs/>
          <w:sz w:val="28"/>
          <w:szCs w:val="28"/>
        </w:rPr>
        <w:t>»</w:t>
      </w:r>
    </w:p>
    <w:p w14:paraId="090E657B" w14:textId="77777777" w:rsidR="00252FD7" w:rsidRPr="00252FD7" w:rsidRDefault="00252FD7" w:rsidP="00252FD7">
      <w:pPr>
        <w:pStyle w:val="ae"/>
        <w:spacing w:line="360" w:lineRule="auto"/>
        <w:jc w:val="center"/>
        <w:rPr>
          <w:rFonts w:ascii="Times New Roman" w:hAnsi="Times New Roman"/>
          <w:b/>
          <w:sz w:val="28"/>
          <w:szCs w:val="28"/>
          <w:lang w:val="en-US"/>
        </w:rPr>
      </w:pPr>
      <w:r w:rsidRPr="00252FD7">
        <w:rPr>
          <w:rFonts w:ascii="Times New Roman" w:hAnsi="Times New Roman"/>
          <w:b/>
          <w:sz w:val="28"/>
          <w:szCs w:val="28"/>
          <w:lang w:val="en-US"/>
        </w:rPr>
        <w:t>«</w:t>
      </w:r>
      <w:r w:rsidRPr="00BC78C5">
        <w:rPr>
          <w:rFonts w:ascii="Times New Roman" w:hAnsi="Times New Roman"/>
          <w:b/>
          <w:color w:val="000000"/>
          <w:sz w:val="28"/>
          <w:szCs w:val="28"/>
          <w:lang w:val="en-US"/>
        </w:rPr>
        <w:t>The impact of the policy of the International Monetary Fund on the regulation of international monetary and credit relations</w:t>
      </w:r>
      <w:r w:rsidRPr="00252FD7">
        <w:rPr>
          <w:rFonts w:ascii="Times New Roman" w:hAnsi="Times New Roman"/>
          <w:b/>
          <w:sz w:val="28"/>
          <w:szCs w:val="28"/>
          <w:lang w:val="en-US"/>
        </w:rPr>
        <w:t>»</w:t>
      </w:r>
    </w:p>
    <w:p w14:paraId="0857E73E" w14:textId="77777777" w:rsidR="00252FD7" w:rsidRPr="00C1603B" w:rsidRDefault="00252FD7" w:rsidP="00252FD7">
      <w:pPr>
        <w:spacing w:after="0" w:line="240" w:lineRule="auto"/>
        <w:rPr>
          <w:rFonts w:ascii="Times New Roman" w:hAnsi="Times New Roman"/>
          <w:noProof/>
          <w:sz w:val="28"/>
          <w:szCs w:val="28"/>
          <w:lang w:val="uk-UA" w:eastAsia="ru-RU"/>
        </w:rPr>
      </w:pPr>
    </w:p>
    <w:p w14:paraId="2F4EFAE9" w14:textId="77777777" w:rsidR="00252FD7" w:rsidRPr="00C1603B" w:rsidRDefault="00252FD7" w:rsidP="00252FD7">
      <w:pPr>
        <w:spacing w:after="0" w:line="360" w:lineRule="auto"/>
        <w:rPr>
          <w:rFonts w:ascii="Times New Roman" w:hAnsi="Times New Roman"/>
          <w:noProof/>
          <w:sz w:val="28"/>
          <w:szCs w:val="28"/>
          <w:lang w:val="uk-UA" w:eastAsia="ru-RU"/>
        </w:rPr>
      </w:pPr>
    </w:p>
    <w:p w14:paraId="03FC77C4" w14:textId="77777777" w:rsidR="00252FD7" w:rsidRPr="00C1603B" w:rsidRDefault="00252FD7" w:rsidP="00252FD7">
      <w:pPr>
        <w:spacing w:after="0" w:line="360" w:lineRule="auto"/>
        <w:rPr>
          <w:rFonts w:ascii="Times New Roman" w:hAnsi="Times New Roman"/>
          <w:noProof/>
          <w:sz w:val="28"/>
          <w:szCs w:val="28"/>
          <w:lang w:val="uk-UA" w:eastAsia="ru-RU"/>
        </w:rPr>
      </w:pPr>
      <w:r>
        <w:rPr>
          <w:rFonts w:ascii="Times New Roman" w:hAnsi="Times New Roman"/>
          <w:noProof/>
          <w:sz w:val="28"/>
          <w:szCs w:val="28"/>
          <w:lang w:val="uk-UA" w:eastAsia="ru-RU"/>
        </w:rPr>
        <w:t xml:space="preserve">                                       </w:t>
      </w:r>
      <w:r w:rsidRPr="00C1603B">
        <w:rPr>
          <w:rFonts w:ascii="Times New Roman" w:hAnsi="Times New Roman"/>
          <w:noProof/>
          <w:sz w:val="28"/>
          <w:szCs w:val="28"/>
          <w:lang w:val="uk-UA" w:eastAsia="ru-RU"/>
        </w:rPr>
        <w:t>Викона</w:t>
      </w:r>
      <w:r>
        <w:rPr>
          <w:rFonts w:ascii="Times New Roman" w:hAnsi="Times New Roman"/>
          <w:noProof/>
          <w:sz w:val="28"/>
          <w:szCs w:val="28"/>
          <w:lang w:val="uk-UA" w:eastAsia="ru-RU"/>
        </w:rPr>
        <w:t>в</w:t>
      </w:r>
      <w:r w:rsidRPr="00C1603B">
        <w:rPr>
          <w:rFonts w:ascii="Times New Roman" w:hAnsi="Times New Roman"/>
          <w:noProof/>
          <w:sz w:val="28"/>
          <w:szCs w:val="28"/>
          <w:lang w:val="uk-UA" w:eastAsia="ru-RU"/>
        </w:rPr>
        <w:t>:</w:t>
      </w:r>
      <w:r>
        <w:rPr>
          <w:rFonts w:ascii="Times New Roman" w:hAnsi="Times New Roman"/>
          <w:noProof/>
          <w:sz w:val="28"/>
          <w:szCs w:val="28"/>
          <w:lang w:val="uk-UA" w:eastAsia="ru-RU"/>
        </w:rPr>
        <w:t xml:space="preserve"> здобувач</w:t>
      </w:r>
      <w:r w:rsidRPr="00C1603B">
        <w:rPr>
          <w:rFonts w:ascii="Times New Roman" w:hAnsi="Times New Roman"/>
          <w:noProof/>
          <w:sz w:val="28"/>
          <w:szCs w:val="28"/>
          <w:lang w:val="uk-UA" w:eastAsia="ru-RU"/>
        </w:rPr>
        <w:t xml:space="preserve"> денної форми навчання</w:t>
      </w:r>
    </w:p>
    <w:p w14:paraId="078B59BF" w14:textId="77777777" w:rsidR="00252FD7" w:rsidRDefault="00252FD7" w:rsidP="00252FD7">
      <w:pPr>
        <w:spacing w:after="0" w:line="360" w:lineRule="auto"/>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 xml:space="preserve">                           </w:t>
      </w:r>
      <w:r w:rsidRPr="00C1603B">
        <w:rPr>
          <w:rFonts w:ascii="Times New Roman" w:hAnsi="Times New Roman"/>
          <w:noProof/>
          <w:sz w:val="28"/>
          <w:szCs w:val="28"/>
          <w:lang w:val="uk-UA" w:eastAsia="ru-RU"/>
        </w:rPr>
        <w:t>спеціальн</w:t>
      </w:r>
      <w:r>
        <w:rPr>
          <w:rFonts w:ascii="Times New Roman" w:hAnsi="Times New Roman"/>
          <w:noProof/>
          <w:sz w:val="28"/>
          <w:szCs w:val="28"/>
          <w:lang w:val="uk-UA" w:eastAsia="ru-RU"/>
        </w:rPr>
        <w:t xml:space="preserve">ості 292 «Міжнародні економічні </w:t>
      </w:r>
      <w:r w:rsidRPr="00C1603B">
        <w:rPr>
          <w:rFonts w:ascii="Times New Roman" w:hAnsi="Times New Roman"/>
          <w:noProof/>
          <w:sz w:val="28"/>
          <w:szCs w:val="28"/>
          <w:lang w:val="uk-UA" w:eastAsia="ru-RU"/>
        </w:rPr>
        <w:t>відносини»</w:t>
      </w:r>
    </w:p>
    <w:p w14:paraId="07FEA911" w14:textId="77777777" w:rsidR="00252FD7" w:rsidRPr="001C6E55" w:rsidRDefault="00252FD7" w:rsidP="00252FD7">
      <w:pPr>
        <w:spacing w:after="0" w:line="360" w:lineRule="auto"/>
        <w:jc w:val="center"/>
        <w:rPr>
          <w:rFonts w:ascii="Times New Roman" w:hAnsi="Times New Roman"/>
          <w:noProof/>
          <w:sz w:val="28"/>
          <w:szCs w:val="28"/>
          <w:lang w:eastAsia="ru-RU"/>
        </w:rPr>
      </w:pPr>
      <w:r>
        <w:rPr>
          <w:rFonts w:ascii="Times New Roman" w:hAnsi="Times New Roman"/>
          <w:noProof/>
          <w:sz w:val="28"/>
          <w:szCs w:val="28"/>
          <w:lang w:val="uk-UA" w:eastAsia="ru-RU"/>
        </w:rPr>
        <w:t xml:space="preserve">                                       Освітня програма </w:t>
      </w:r>
      <w:r w:rsidRPr="00C1603B">
        <w:rPr>
          <w:rFonts w:ascii="Times New Roman" w:hAnsi="Times New Roman"/>
          <w:noProof/>
          <w:sz w:val="28"/>
          <w:szCs w:val="28"/>
          <w:lang w:val="uk-UA" w:eastAsia="ru-RU"/>
        </w:rPr>
        <w:t>«Міжнародні економічні відносини»</w:t>
      </w:r>
    </w:p>
    <w:p w14:paraId="4FA898E3" w14:textId="77777777" w:rsidR="00252FD7" w:rsidRDefault="00252FD7" w:rsidP="00252FD7">
      <w:pPr>
        <w:spacing w:after="0" w:line="360" w:lineRule="auto"/>
        <w:jc w:val="both"/>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 xml:space="preserve">                              Іванькова Анна Глєбівна                                </w:t>
      </w:r>
    </w:p>
    <w:p w14:paraId="11FE20A6" w14:textId="77777777" w:rsidR="00252FD7" w:rsidRPr="00C1603B" w:rsidRDefault="00252FD7" w:rsidP="00252FD7">
      <w:pPr>
        <w:spacing w:after="0" w:line="360" w:lineRule="auto"/>
        <w:jc w:val="both"/>
        <w:rPr>
          <w:rFonts w:ascii="Times New Roman" w:hAnsi="Times New Roman"/>
          <w:noProof/>
          <w:sz w:val="28"/>
          <w:szCs w:val="28"/>
          <w:lang w:val="uk-UA" w:eastAsia="ru-RU"/>
        </w:rPr>
      </w:pPr>
      <w:r>
        <w:rPr>
          <w:rFonts w:ascii="Times New Roman" w:hAnsi="Times New Roman"/>
          <w:noProof/>
          <w:sz w:val="28"/>
          <w:szCs w:val="28"/>
          <w:lang w:val="uk-UA" w:eastAsia="ru-RU"/>
        </w:rPr>
        <w:t xml:space="preserve">                                       К</w:t>
      </w:r>
      <w:r w:rsidRPr="00C1603B">
        <w:rPr>
          <w:rFonts w:ascii="Times New Roman" w:hAnsi="Times New Roman"/>
          <w:noProof/>
          <w:sz w:val="28"/>
          <w:szCs w:val="28"/>
          <w:lang w:val="uk-UA" w:eastAsia="ru-RU"/>
        </w:rPr>
        <w:t xml:space="preserve">ерівник: к.е.н., доц. </w:t>
      </w:r>
      <w:r w:rsidRPr="003304E7">
        <w:rPr>
          <w:rFonts w:ascii="Times New Roman" w:hAnsi="Times New Roman"/>
          <w:color w:val="000000"/>
          <w:sz w:val="28"/>
          <w:szCs w:val="28"/>
          <w:shd w:val="clear" w:color="auto" w:fill="FFFFFF"/>
          <w:lang w:val="uk-UA"/>
        </w:rPr>
        <w:t>П</w:t>
      </w:r>
      <w:r>
        <w:rPr>
          <w:rFonts w:ascii="Times New Roman" w:hAnsi="Times New Roman"/>
          <w:color w:val="000000"/>
          <w:sz w:val="28"/>
          <w:szCs w:val="28"/>
          <w:shd w:val="clear" w:color="auto" w:fill="FFFFFF"/>
          <w:lang w:val="uk-UA"/>
        </w:rPr>
        <w:t>ічугіна Ю.В</w:t>
      </w:r>
      <w:r>
        <w:rPr>
          <w:rFonts w:ascii="Times New Roman" w:hAnsi="Times New Roman"/>
          <w:noProof/>
          <w:sz w:val="28"/>
          <w:szCs w:val="28"/>
          <w:lang w:val="uk-UA" w:eastAsia="ru-RU"/>
        </w:rPr>
        <w:t>._________</w:t>
      </w:r>
    </w:p>
    <w:p w14:paraId="5D372E29" w14:textId="77777777" w:rsidR="00252FD7" w:rsidRPr="00C1603B" w:rsidRDefault="00252FD7" w:rsidP="00252FD7">
      <w:pPr>
        <w:spacing w:after="0" w:line="360" w:lineRule="auto"/>
        <w:jc w:val="both"/>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 xml:space="preserve">                                   </w:t>
      </w:r>
      <w:r w:rsidRPr="00C1603B">
        <w:rPr>
          <w:rFonts w:ascii="Times New Roman" w:hAnsi="Times New Roman"/>
          <w:noProof/>
          <w:sz w:val="28"/>
          <w:szCs w:val="28"/>
          <w:lang w:val="uk-UA" w:eastAsia="ru-RU"/>
        </w:rPr>
        <w:t>Рецензент:</w:t>
      </w:r>
      <w:r>
        <w:rPr>
          <w:rFonts w:ascii="Times New Roman" w:hAnsi="Times New Roman"/>
          <w:noProof/>
          <w:sz w:val="28"/>
          <w:szCs w:val="28"/>
          <w:lang w:val="uk-UA" w:eastAsia="ru-RU"/>
        </w:rPr>
        <w:t xml:space="preserve"> к.е.н., доц. Крючкова Н.М</w:t>
      </w:r>
      <w:r w:rsidRPr="00C1603B">
        <w:rPr>
          <w:rFonts w:ascii="Times New Roman" w:hAnsi="Times New Roman"/>
          <w:noProof/>
          <w:sz w:val="28"/>
          <w:szCs w:val="28"/>
          <w:lang w:val="uk-UA" w:eastAsia="ru-RU"/>
        </w:rPr>
        <w:t>.</w:t>
      </w:r>
    </w:p>
    <w:p w14:paraId="28F2BB07" w14:textId="77777777" w:rsidR="00252FD7" w:rsidRPr="00C1603B" w:rsidRDefault="00252FD7" w:rsidP="00252FD7">
      <w:pPr>
        <w:spacing w:after="0" w:line="240" w:lineRule="auto"/>
        <w:ind w:firstLine="240"/>
        <w:jc w:val="both"/>
        <w:rPr>
          <w:rFonts w:ascii="Times New Roman" w:hAnsi="Times New Roman"/>
          <w:noProof/>
          <w:sz w:val="20"/>
          <w:szCs w:val="20"/>
          <w:lang w:val="uk-UA" w:eastAsia="ru-RU"/>
        </w:rPr>
      </w:pPr>
      <w:r w:rsidRPr="00C1603B">
        <w:rPr>
          <w:rFonts w:ascii="Times New Roman" w:hAnsi="Times New Roman"/>
          <w:noProof/>
          <w:sz w:val="28"/>
          <w:szCs w:val="28"/>
          <w:lang w:val="uk-UA" w:eastAsia="ru-RU"/>
        </w:rPr>
        <w:t>.</w:t>
      </w:r>
      <w:r w:rsidRPr="00C1603B">
        <w:rPr>
          <w:rFonts w:ascii="Times New Roman" w:hAnsi="Times New Roman"/>
          <w:noProof/>
          <w:sz w:val="20"/>
          <w:szCs w:val="20"/>
          <w:lang w:val="uk-UA" w:eastAsia="ru-RU"/>
        </w:rPr>
        <w:t xml:space="preserve">                           </w:t>
      </w:r>
    </w:p>
    <w:p w14:paraId="02FDD71C" w14:textId="77777777" w:rsidR="00252FD7" w:rsidRPr="00C1603B" w:rsidRDefault="00252FD7" w:rsidP="00252FD7">
      <w:pPr>
        <w:spacing w:after="0" w:line="240" w:lineRule="auto"/>
        <w:ind w:firstLine="709"/>
        <w:jc w:val="both"/>
        <w:rPr>
          <w:rFonts w:ascii="Times New Roman" w:hAnsi="Times New Roman"/>
          <w:noProof/>
          <w:sz w:val="20"/>
          <w:szCs w:val="20"/>
          <w:lang w:val="uk-UA" w:eastAsia="ru-RU"/>
        </w:rPr>
      </w:pPr>
      <w:r w:rsidRPr="00C1603B">
        <w:rPr>
          <w:rFonts w:ascii="Times New Roman" w:hAnsi="Times New Roman"/>
          <w:noProof/>
          <w:sz w:val="20"/>
          <w:szCs w:val="20"/>
          <w:lang w:val="uk-UA" w:eastAsia="ru-RU"/>
        </w:rPr>
        <w:t xml:space="preserve">                                                                                                   </w:t>
      </w:r>
      <w:r w:rsidRPr="00C1603B">
        <w:rPr>
          <w:rFonts w:ascii="Times New Roman" w:hAnsi="Times New Roman"/>
          <w:noProof/>
          <w:sz w:val="28"/>
          <w:szCs w:val="28"/>
          <w:lang w:val="uk-UA" w:eastAsia="ru-RU"/>
        </w:rPr>
        <w:t xml:space="preserve">                                      </w:t>
      </w:r>
    </w:p>
    <w:p w14:paraId="5F31FF4C" w14:textId="77777777" w:rsidR="00252FD7" w:rsidRPr="00C1603B" w:rsidRDefault="00252FD7" w:rsidP="00252FD7">
      <w:pPr>
        <w:spacing w:after="0" w:line="240" w:lineRule="auto"/>
        <w:ind w:firstLine="709"/>
        <w:jc w:val="both"/>
        <w:rPr>
          <w:rFonts w:ascii="Times New Roman" w:hAnsi="Times New Roman"/>
          <w:noProof/>
          <w:sz w:val="28"/>
          <w:szCs w:val="28"/>
          <w:lang w:val="uk-UA" w:eastAsia="ru-RU"/>
        </w:rPr>
      </w:pPr>
    </w:p>
    <w:p w14:paraId="1C1BF44F" w14:textId="77777777" w:rsidR="00252FD7" w:rsidRPr="00C1603B" w:rsidRDefault="00252FD7" w:rsidP="00252FD7">
      <w:pPr>
        <w:spacing w:after="0" w:line="240" w:lineRule="auto"/>
        <w:ind w:firstLine="709"/>
        <w:jc w:val="both"/>
        <w:rPr>
          <w:rFonts w:ascii="Times New Roman" w:hAnsi="Times New Roman"/>
          <w:noProof/>
          <w:sz w:val="28"/>
          <w:szCs w:val="28"/>
          <w:lang w:val="uk-UA" w:eastAsia="ru-RU"/>
        </w:rPr>
      </w:pPr>
    </w:p>
    <w:p w14:paraId="7778422E" w14:textId="77777777" w:rsidR="00252FD7" w:rsidRPr="009F0B52" w:rsidRDefault="00252FD7" w:rsidP="00252FD7">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 xml:space="preserve">Рекомендовано до захисту:                 Захищено на засіданні ЕК </w:t>
      </w:r>
      <w:r w:rsidRPr="00F909B3">
        <w:rPr>
          <w:rFonts w:ascii="Times New Roman" w:hAnsi="Times New Roman"/>
          <w:color w:val="000000"/>
          <w:sz w:val="28"/>
          <w:szCs w:val="28"/>
          <w:lang w:val="uk-UA"/>
        </w:rPr>
        <w:t>№</w:t>
      </w:r>
      <w:r>
        <w:rPr>
          <w:rFonts w:ascii="Times New Roman" w:hAnsi="Times New Roman"/>
          <w:color w:val="000000"/>
          <w:sz w:val="28"/>
          <w:szCs w:val="28"/>
          <w:highlight w:val="yellow"/>
          <w:lang w:val="uk-UA"/>
        </w:rPr>
        <w:t xml:space="preserve"> </w:t>
      </w:r>
    </w:p>
    <w:p w14:paraId="5B8FC37D" w14:textId="77777777" w:rsidR="00252FD7" w:rsidRPr="009F0B52" w:rsidRDefault="00252FD7" w:rsidP="00252FD7">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Протокол засідання кафедри               протокол №</w:t>
      </w:r>
      <w:r>
        <w:rPr>
          <w:rFonts w:ascii="Times New Roman" w:hAnsi="Times New Roman"/>
          <w:color w:val="000000"/>
          <w:sz w:val="28"/>
          <w:szCs w:val="28"/>
          <w:lang w:val="uk-UA"/>
        </w:rPr>
        <w:t>___</w:t>
      </w:r>
      <w:r w:rsidRPr="009F0B52">
        <w:rPr>
          <w:rFonts w:ascii="Times New Roman" w:hAnsi="Times New Roman"/>
          <w:color w:val="000000"/>
          <w:sz w:val="28"/>
          <w:szCs w:val="28"/>
          <w:lang w:val="uk-UA"/>
        </w:rPr>
        <w:t xml:space="preserve">від </w:t>
      </w:r>
      <w:r>
        <w:rPr>
          <w:rFonts w:ascii="Times New Roman" w:hAnsi="Times New Roman"/>
          <w:color w:val="000000"/>
          <w:sz w:val="28"/>
          <w:szCs w:val="28"/>
          <w:lang w:val="uk-UA"/>
        </w:rPr>
        <w:t>_____06</w:t>
      </w:r>
      <w:r w:rsidRPr="009F0B52">
        <w:rPr>
          <w:rFonts w:ascii="Times New Roman" w:hAnsi="Times New Roman"/>
          <w:color w:val="000000"/>
          <w:sz w:val="28"/>
          <w:szCs w:val="28"/>
          <w:lang w:val="uk-UA"/>
        </w:rPr>
        <w:t>. 20</w:t>
      </w:r>
      <w:r>
        <w:rPr>
          <w:rFonts w:ascii="Times New Roman" w:hAnsi="Times New Roman"/>
          <w:color w:val="000000"/>
          <w:sz w:val="28"/>
          <w:szCs w:val="28"/>
          <w:lang w:val="uk-UA"/>
        </w:rPr>
        <w:t xml:space="preserve">23 </w:t>
      </w:r>
      <w:r w:rsidRPr="009F0B52">
        <w:rPr>
          <w:rFonts w:ascii="Times New Roman" w:hAnsi="Times New Roman"/>
          <w:color w:val="000000"/>
          <w:sz w:val="28"/>
          <w:szCs w:val="28"/>
          <w:lang w:val="uk-UA"/>
        </w:rPr>
        <w:t>р.</w:t>
      </w:r>
    </w:p>
    <w:p w14:paraId="354B7817" w14:textId="77777777" w:rsidR="00252FD7" w:rsidRPr="009F0B52" w:rsidRDefault="00252FD7" w:rsidP="00252FD7">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 xml:space="preserve">№ </w:t>
      </w:r>
      <w:r>
        <w:rPr>
          <w:rFonts w:ascii="Times New Roman" w:hAnsi="Times New Roman"/>
          <w:color w:val="000000"/>
          <w:sz w:val="28"/>
          <w:szCs w:val="28"/>
          <w:lang w:val="uk-UA"/>
        </w:rPr>
        <w:t>9</w:t>
      </w:r>
      <w:r w:rsidRPr="009F0B52">
        <w:rPr>
          <w:rFonts w:ascii="Times New Roman" w:hAnsi="Times New Roman"/>
          <w:color w:val="000000"/>
          <w:sz w:val="28"/>
          <w:szCs w:val="28"/>
          <w:lang w:val="uk-UA"/>
        </w:rPr>
        <w:t xml:space="preserve"> від </w:t>
      </w:r>
      <w:r>
        <w:rPr>
          <w:rFonts w:ascii="Times New Roman" w:hAnsi="Times New Roman"/>
          <w:color w:val="000000"/>
          <w:sz w:val="28"/>
          <w:szCs w:val="28"/>
          <w:lang w:val="uk-UA"/>
        </w:rPr>
        <w:t>31</w:t>
      </w:r>
      <w:r w:rsidRPr="009F0B52">
        <w:rPr>
          <w:rFonts w:ascii="Times New Roman" w:hAnsi="Times New Roman"/>
          <w:color w:val="000000"/>
          <w:sz w:val="28"/>
          <w:szCs w:val="28"/>
          <w:lang w:val="uk-UA"/>
        </w:rPr>
        <w:t>.</w:t>
      </w:r>
      <w:r>
        <w:rPr>
          <w:rFonts w:ascii="Times New Roman" w:hAnsi="Times New Roman"/>
          <w:color w:val="000000"/>
          <w:sz w:val="28"/>
          <w:szCs w:val="28"/>
          <w:lang w:val="uk-UA"/>
        </w:rPr>
        <w:t>05</w:t>
      </w:r>
      <w:r w:rsidRPr="009F0B52">
        <w:rPr>
          <w:rFonts w:ascii="Times New Roman" w:hAnsi="Times New Roman"/>
          <w:color w:val="000000"/>
          <w:sz w:val="28"/>
          <w:szCs w:val="28"/>
          <w:lang w:val="uk-UA"/>
        </w:rPr>
        <w:t>.20</w:t>
      </w:r>
      <w:r>
        <w:rPr>
          <w:rFonts w:ascii="Times New Roman" w:hAnsi="Times New Roman"/>
          <w:color w:val="000000"/>
          <w:sz w:val="28"/>
          <w:szCs w:val="28"/>
          <w:lang w:val="uk-UA"/>
        </w:rPr>
        <w:t>23</w:t>
      </w:r>
      <w:r w:rsidRPr="009F0B52">
        <w:rPr>
          <w:rFonts w:ascii="Times New Roman" w:hAnsi="Times New Roman"/>
          <w:color w:val="000000"/>
          <w:sz w:val="28"/>
          <w:szCs w:val="28"/>
          <w:lang w:val="uk-UA"/>
        </w:rPr>
        <w:t xml:space="preserve"> р.                         </w:t>
      </w:r>
      <w:r>
        <w:rPr>
          <w:rFonts w:ascii="Times New Roman" w:hAnsi="Times New Roman"/>
          <w:color w:val="000000"/>
          <w:sz w:val="28"/>
          <w:szCs w:val="28"/>
          <w:lang w:val="uk-UA"/>
        </w:rPr>
        <w:t xml:space="preserve"> </w:t>
      </w:r>
      <w:r w:rsidRPr="009F0B52">
        <w:rPr>
          <w:rFonts w:ascii="Times New Roman" w:hAnsi="Times New Roman"/>
          <w:color w:val="000000"/>
          <w:sz w:val="28"/>
          <w:szCs w:val="28"/>
          <w:lang w:val="uk-UA"/>
        </w:rPr>
        <w:t xml:space="preserve">Оцінка____________/______/______                         </w:t>
      </w:r>
    </w:p>
    <w:p w14:paraId="2B4AD07D" w14:textId="77777777" w:rsidR="00252FD7" w:rsidRPr="009F0B52" w:rsidRDefault="00252FD7" w:rsidP="00252FD7">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 xml:space="preserve">Завідувач кафедри </w:t>
      </w:r>
      <w:r>
        <w:rPr>
          <w:rFonts w:ascii="Times New Roman" w:hAnsi="Times New Roman"/>
          <w:color w:val="000000"/>
          <w:sz w:val="28"/>
          <w:szCs w:val="28"/>
          <w:lang w:val="uk-UA"/>
        </w:rPr>
        <w:t xml:space="preserve">                              </w:t>
      </w:r>
      <w:r w:rsidRPr="009F0B52">
        <w:rPr>
          <w:rFonts w:ascii="Times New Roman" w:hAnsi="Times New Roman"/>
          <w:color w:val="000000"/>
          <w:sz w:val="28"/>
          <w:szCs w:val="28"/>
          <w:lang w:val="uk-UA"/>
        </w:rPr>
        <w:t>Голова ЕК</w:t>
      </w:r>
    </w:p>
    <w:p w14:paraId="702D25D9" w14:textId="77777777" w:rsidR="00252FD7" w:rsidRPr="009F0B52" w:rsidRDefault="00252FD7" w:rsidP="00252FD7">
      <w:pPr>
        <w:widowControl w:val="0"/>
        <w:spacing w:after="0" w:line="360" w:lineRule="auto"/>
        <w:jc w:val="both"/>
        <w:rPr>
          <w:rFonts w:ascii="Times New Roman" w:hAnsi="Times New Roman"/>
          <w:color w:val="000000"/>
          <w:sz w:val="28"/>
          <w:szCs w:val="28"/>
          <w:lang w:val="uk-UA"/>
        </w:rPr>
      </w:pPr>
    </w:p>
    <w:p w14:paraId="0F11D8E4" w14:textId="77777777" w:rsidR="00252FD7" w:rsidRPr="009F0B52" w:rsidRDefault="00252FD7" w:rsidP="00252FD7">
      <w:pPr>
        <w:widowControl w:val="0"/>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_________</w:t>
      </w:r>
      <w:r w:rsidRPr="009F0B52">
        <w:rPr>
          <w:rFonts w:ascii="Times New Roman" w:hAnsi="Times New Roman"/>
          <w:color w:val="000000"/>
          <w:sz w:val="28"/>
          <w:szCs w:val="28"/>
          <w:lang w:val="uk-UA"/>
        </w:rPr>
        <w:t xml:space="preserve">ЯКУБОВСЬКИЙ </w:t>
      </w:r>
      <w:r>
        <w:rPr>
          <w:rFonts w:ascii="Times New Roman" w:hAnsi="Times New Roman"/>
          <w:color w:val="000000"/>
          <w:sz w:val="28"/>
          <w:szCs w:val="28"/>
          <w:lang w:val="uk-UA"/>
        </w:rPr>
        <w:t xml:space="preserve">Сергій       </w:t>
      </w:r>
      <w:r w:rsidRPr="009F0B52">
        <w:rPr>
          <w:rFonts w:ascii="Times New Roman" w:hAnsi="Times New Roman"/>
          <w:color w:val="000000"/>
          <w:sz w:val="28"/>
          <w:szCs w:val="28"/>
          <w:lang w:val="uk-UA"/>
        </w:rPr>
        <w:t>__________</w:t>
      </w:r>
      <w:r>
        <w:rPr>
          <w:rFonts w:ascii="Times New Roman" w:hAnsi="Times New Roman"/>
          <w:color w:val="000000"/>
          <w:sz w:val="28"/>
          <w:szCs w:val="28"/>
          <w:lang w:val="uk-UA"/>
        </w:rPr>
        <w:t xml:space="preserve"> ПІЧУГІНА Юлія</w:t>
      </w:r>
    </w:p>
    <w:p w14:paraId="1A513737" w14:textId="1525D807" w:rsidR="00252FD7" w:rsidRPr="00BC78C5" w:rsidRDefault="00252FD7" w:rsidP="00CC6930">
      <w:pPr>
        <w:spacing w:after="0" w:line="240" w:lineRule="auto"/>
        <w:rPr>
          <w:rFonts w:ascii="Times New Roman" w:hAnsi="Times New Roman"/>
          <w:noProof/>
          <w:sz w:val="28"/>
          <w:szCs w:val="28"/>
          <w:lang w:val="uk-UA" w:eastAsia="ru-RU"/>
        </w:rPr>
      </w:pPr>
    </w:p>
    <w:p w14:paraId="38C006AF" w14:textId="77777777" w:rsidR="00252FD7" w:rsidRPr="002437AC" w:rsidRDefault="00252FD7" w:rsidP="00252FD7">
      <w:pPr>
        <w:spacing w:after="0" w:line="240" w:lineRule="auto"/>
        <w:jc w:val="center"/>
        <w:rPr>
          <w:rFonts w:ascii="Times New Roman" w:hAnsi="Times New Roman"/>
          <w:sz w:val="28"/>
          <w:szCs w:val="28"/>
        </w:rPr>
      </w:pPr>
      <w:r w:rsidRPr="00B52BE7">
        <w:rPr>
          <w:rFonts w:ascii="Times New Roman" w:hAnsi="Times New Roman"/>
          <w:noProof/>
          <w:sz w:val="28"/>
          <w:szCs w:val="28"/>
          <w:lang w:eastAsia="ru-RU"/>
        </w:rPr>
        <w:t>Одеса – 20</w:t>
      </w:r>
      <w:r>
        <w:rPr>
          <w:rFonts w:ascii="Times New Roman" w:hAnsi="Times New Roman"/>
          <w:noProof/>
          <w:sz w:val="28"/>
          <w:szCs w:val="28"/>
          <w:lang w:eastAsia="ru-RU"/>
        </w:rPr>
        <w:t>2</w:t>
      </w:r>
      <w:r>
        <w:rPr>
          <w:rFonts w:ascii="Times New Roman" w:hAnsi="Times New Roman"/>
          <w:noProof/>
          <w:sz w:val="28"/>
          <w:szCs w:val="28"/>
          <w:lang w:val="uk-UA" w:eastAsia="ru-RU"/>
        </w:rPr>
        <w:t>3</w:t>
      </w:r>
    </w:p>
    <w:p w14:paraId="042B9855" w14:textId="77777777" w:rsidR="002D577B" w:rsidRPr="00380029" w:rsidRDefault="002D577B" w:rsidP="00B346C9">
      <w:pPr>
        <w:spacing w:after="0" w:line="360" w:lineRule="auto"/>
        <w:jc w:val="center"/>
        <w:rPr>
          <w:rFonts w:ascii="Times New Roman" w:hAnsi="Times New Roman" w:cs="Times New Roman"/>
          <w:b/>
          <w:bCs/>
          <w:sz w:val="28"/>
          <w:szCs w:val="28"/>
          <w:lang w:val="uk-UA"/>
        </w:rPr>
      </w:pPr>
      <w:r w:rsidRPr="00380029">
        <w:rPr>
          <w:rFonts w:ascii="Times New Roman" w:hAnsi="Times New Roman" w:cs="Times New Roman"/>
          <w:b/>
          <w:bCs/>
          <w:sz w:val="28"/>
          <w:szCs w:val="28"/>
          <w:lang w:val="uk-UA"/>
        </w:rPr>
        <w:lastRenderedPageBreak/>
        <w:t>ЗМІСТ</w:t>
      </w:r>
    </w:p>
    <w:sdt>
      <w:sdtPr>
        <w:rPr>
          <w:rFonts w:ascii="Times New Roman" w:eastAsiaTheme="minorHAnsi" w:hAnsi="Times New Roman" w:cs="Times New Roman"/>
          <w:color w:val="auto"/>
          <w:sz w:val="28"/>
          <w:szCs w:val="28"/>
          <w:lang w:val="uk-UA"/>
        </w:rPr>
        <w:id w:val="-1586764759"/>
        <w:docPartObj>
          <w:docPartGallery w:val="Table of Contents"/>
          <w:docPartUnique/>
        </w:docPartObj>
      </w:sdtPr>
      <w:sdtEndPr/>
      <w:sdtContent>
        <w:p w14:paraId="177FB47F" w14:textId="77777777" w:rsidR="00B346C9" w:rsidRPr="000E4617" w:rsidRDefault="00B346C9" w:rsidP="000E4617">
          <w:pPr>
            <w:pStyle w:val="a5"/>
            <w:spacing w:before="0" w:line="360" w:lineRule="auto"/>
            <w:jc w:val="both"/>
            <w:rPr>
              <w:rFonts w:ascii="Times New Roman" w:hAnsi="Times New Roman" w:cs="Times New Roman"/>
              <w:sz w:val="28"/>
              <w:szCs w:val="28"/>
              <w:lang w:val="uk-UA"/>
            </w:rPr>
          </w:pPr>
        </w:p>
        <w:p w14:paraId="5DF19B09" w14:textId="4B1DC4CB" w:rsidR="000E4617" w:rsidRPr="000E4617" w:rsidRDefault="0093759F" w:rsidP="000E4617">
          <w:pPr>
            <w:pStyle w:val="11"/>
            <w:tabs>
              <w:tab w:val="right" w:leader="dot" w:pos="9628"/>
            </w:tabs>
            <w:jc w:val="both"/>
            <w:rPr>
              <w:rFonts w:ascii="Times New Roman" w:eastAsiaTheme="minorEastAsia" w:hAnsi="Times New Roman" w:cs="Times New Roman"/>
              <w:noProof/>
              <w:sz w:val="28"/>
              <w:szCs w:val="28"/>
            </w:rPr>
          </w:pPr>
          <w:r w:rsidRPr="000E4617">
            <w:rPr>
              <w:rFonts w:ascii="Times New Roman" w:hAnsi="Times New Roman" w:cs="Times New Roman"/>
              <w:sz w:val="28"/>
              <w:szCs w:val="28"/>
              <w:lang w:val="uk-UA"/>
            </w:rPr>
            <w:fldChar w:fldCharType="begin"/>
          </w:r>
          <w:r w:rsidR="002D577B" w:rsidRPr="000E4617">
            <w:rPr>
              <w:rFonts w:ascii="Times New Roman" w:hAnsi="Times New Roman" w:cs="Times New Roman"/>
              <w:sz w:val="28"/>
              <w:szCs w:val="28"/>
              <w:lang w:val="uk-UA"/>
            </w:rPr>
            <w:instrText xml:space="preserve"> TOC \o "1-3" \h \z \u </w:instrText>
          </w:r>
          <w:r w:rsidRPr="000E4617">
            <w:rPr>
              <w:rFonts w:ascii="Times New Roman" w:hAnsi="Times New Roman" w:cs="Times New Roman"/>
              <w:sz w:val="28"/>
              <w:szCs w:val="28"/>
              <w:lang w:val="uk-UA"/>
            </w:rPr>
            <w:fldChar w:fldCharType="separate"/>
          </w:r>
          <w:hyperlink w:anchor="_Toc133193919" w:history="1">
            <w:r w:rsidR="000E4617" w:rsidRPr="000E4617">
              <w:rPr>
                <w:rStyle w:val="a6"/>
                <w:rFonts w:ascii="Times New Roman" w:hAnsi="Times New Roman" w:cs="Times New Roman"/>
                <w:noProof/>
                <w:sz w:val="28"/>
                <w:szCs w:val="28"/>
                <w:lang w:val="uk-UA"/>
              </w:rPr>
              <w:t>ВСТУП</w:t>
            </w:r>
            <w:r w:rsidR="000E4617" w:rsidRPr="000E4617">
              <w:rPr>
                <w:rFonts w:ascii="Times New Roman" w:hAnsi="Times New Roman" w:cs="Times New Roman"/>
                <w:noProof/>
                <w:webHidden/>
                <w:sz w:val="28"/>
                <w:szCs w:val="28"/>
              </w:rPr>
              <w:tab/>
            </w:r>
            <w:r w:rsidR="000E4617" w:rsidRPr="000E4617">
              <w:rPr>
                <w:rFonts w:ascii="Times New Roman" w:hAnsi="Times New Roman" w:cs="Times New Roman"/>
                <w:noProof/>
                <w:webHidden/>
                <w:sz w:val="28"/>
                <w:szCs w:val="28"/>
              </w:rPr>
              <w:fldChar w:fldCharType="begin"/>
            </w:r>
            <w:r w:rsidR="000E4617" w:rsidRPr="000E4617">
              <w:rPr>
                <w:rFonts w:ascii="Times New Roman" w:hAnsi="Times New Roman" w:cs="Times New Roman"/>
                <w:noProof/>
                <w:webHidden/>
                <w:sz w:val="28"/>
                <w:szCs w:val="28"/>
              </w:rPr>
              <w:instrText xml:space="preserve"> PAGEREF _Toc133193919 \h </w:instrText>
            </w:r>
            <w:r w:rsidR="000E4617" w:rsidRPr="000E4617">
              <w:rPr>
                <w:rFonts w:ascii="Times New Roman" w:hAnsi="Times New Roman" w:cs="Times New Roman"/>
                <w:noProof/>
                <w:webHidden/>
                <w:sz w:val="28"/>
                <w:szCs w:val="28"/>
              </w:rPr>
            </w:r>
            <w:r w:rsidR="000E4617" w:rsidRPr="000E4617">
              <w:rPr>
                <w:rFonts w:ascii="Times New Roman" w:hAnsi="Times New Roman" w:cs="Times New Roman"/>
                <w:noProof/>
                <w:webHidden/>
                <w:sz w:val="28"/>
                <w:szCs w:val="28"/>
              </w:rPr>
              <w:fldChar w:fldCharType="separate"/>
            </w:r>
            <w:r w:rsidR="003304E7">
              <w:rPr>
                <w:rFonts w:ascii="Times New Roman" w:hAnsi="Times New Roman" w:cs="Times New Roman"/>
                <w:noProof/>
                <w:webHidden/>
                <w:sz w:val="28"/>
                <w:szCs w:val="28"/>
              </w:rPr>
              <w:t>3</w:t>
            </w:r>
            <w:r w:rsidR="000E4617" w:rsidRPr="000E4617">
              <w:rPr>
                <w:rFonts w:ascii="Times New Roman" w:hAnsi="Times New Roman" w:cs="Times New Roman"/>
                <w:noProof/>
                <w:webHidden/>
                <w:sz w:val="28"/>
                <w:szCs w:val="28"/>
              </w:rPr>
              <w:fldChar w:fldCharType="end"/>
            </w:r>
          </w:hyperlink>
        </w:p>
        <w:p w14:paraId="18D58B7A" w14:textId="0A2CC059" w:rsidR="000E4617" w:rsidRPr="000E4617" w:rsidRDefault="00CE5457" w:rsidP="000E4617">
          <w:pPr>
            <w:pStyle w:val="11"/>
            <w:tabs>
              <w:tab w:val="right" w:leader="dot" w:pos="9628"/>
            </w:tabs>
            <w:jc w:val="both"/>
            <w:rPr>
              <w:rFonts w:ascii="Times New Roman" w:eastAsiaTheme="minorEastAsia" w:hAnsi="Times New Roman" w:cs="Times New Roman"/>
              <w:noProof/>
              <w:sz w:val="28"/>
              <w:szCs w:val="28"/>
            </w:rPr>
          </w:pPr>
          <w:hyperlink w:anchor="_Toc133193920" w:history="1">
            <w:r w:rsidR="000E4617" w:rsidRPr="000E4617">
              <w:rPr>
                <w:rStyle w:val="a6"/>
                <w:rFonts w:ascii="Times New Roman" w:hAnsi="Times New Roman" w:cs="Times New Roman"/>
                <w:noProof/>
                <w:sz w:val="28"/>
                <w:szCs w:val="28"/>
                <w:lang w:val="uk-UA"/>
              </w:rPr>
              <w:t>РОЗДІЛ 1: ПЕРЕДУМОВИ СТВОРЕННЯ МВФ ТА СТРУКТУРА ЙОГО ДІЯЛЬНОСТІ</w:t>
            </w:r>
            <w:r w:rsidR="000E4617" w:rsidRPr="000E4617">
              <w:rPr>
                <w:rFonts w:ascii="Times New Roman" w:hAnsi="Times New Roman" w:cs="Times New Roman"/>
                <w:noProof/>
                <w:webHidden/>
                <w:sz w:val="28"/>
                <w:szCs w:val="28"/>
              </w:rPr>
              <w:tab/>
            </w:r>
            <w:r w:rsidR="000E4617" w:rsidRPr="000E4617">
              <w:rPr>
                <w:rFonts w:ascii="Times New Roman" w:hAnsi="Times New Roman" w:cs="Times New Roman"/>
                <w:noProof/>
                <w:webHidden/>
                <w:sz w:val="28"/>
                <w:szCs w:val="28"/>
              </w:rPr>
              <w:fldChar w:fldCharType="begin"/>
            </w:r>
            <w:r w:rsidR="000E4617" w:rsidRPr="000E4617">
              <w:rPr>
                <w:rFonts w:ascii="Times New Roman" w:hAnsi="Times New Roman" w:cs="Times New Roman"/>
                <w:noProof/>
                <w:webHidden/>
                <w:sz w:val="28"/>
                <w:szCs w:val="28"/>
              </w:rPr>
              <w:instrText xml:space="preserve"> PAGEREF _Toc133193920 \h </w:instrText>
            </w:r>
            <w:r w:rsidR="000E4617" w:rsidRPr="000E4617">
              <w:rPr>
                <w:rFonts w:ascii="Times New Roman" w:hAnsi="Times New Roman" w:cs="Times New Roman"/>
                <w:noProof/>
                <w:webHidden/>
                <w:sz w:val="28"/>
                <w:szCs w:val="28"/>
              </w:rPr>
            </w:r>
            <w:r w:rsidR="000E4617" w:rsidRPr="000E4617">
              <w:rPr>
                <w:rFonts w:ascii="Times New Roman" w:hAnsi="Times New Roman" w:cs="Times New Roman"/>
                <w:noProof/>
                <w:webHidden/>
                <w:sz w:val="28"/>
                <w:szCs w:val="28"/>
              </w:rPr>
              <w:fldChar w:fldCharType="separate"/>
            </w:r>
            <w:r w:rsidR="003304E7">
              <w:rPr>
                <w:rFonts w:ascii="Times New Roman" w:hAnsi="Times New Roman" w:cs="Times New Roman"/>
                <w:noProof/>
                <w:webHidden/>
                <w:sz w:val="28"/>
                <w:szCs w:val="28"/>
              </w:rPr>
              <w:t>6</w:t>
            </w:r>
            <w:r w:rsidR="000E4617" w:rsidRPr="000E4617">
              <w:rPr>
                <w:rFonts w:ascii="Times New Roman" w:hAnsi="Times New Roman" w:cs="Times New Roman"/>
                <w:noProof/>
                <w:webHidden/>
                <w:sz w:val="28"/>
                <w:szCs w:val="28"/>
              </w:rPr>
              <w:fldChar w:fldCharType="end"/>
            </w:r>
          </w:hyperlink>
        </w:p>
        <w:p w14:paraId="53548DAD" w14:textId="133BC813" w:rsidR="000E4617" w:rsidRPr="000E4617" w:rsidRDefault="00CE5457" w:rsidP="000E4617">
          <w:pPr>
            <w:pStyle w:val="21"/>
            <w:tabs>
              <w:tab w:val="left" w:pos="880"/>
              <w:tab w:val="right" w:leader="dot" w:pos="9628"/>
            </w:tabs>
            <w:jc w:val="both"/>
            <w:rPr>
              <w:rFonts w:ascii="Times New Roman" w:eastAsiaTheme="minorEastAsia" w:hAnsi="Times New Roman" w:cs="Times New Roman"/>
              <w:noProof/>
              <w:sz w:val="28"/>
              <w:szCs w:val="28"/>
            </w:rPr>
          </w:pPr>
          <w:hyperlink w:anchor="_Toc133193921" w:history="1">
            <w:r w:rsidR="000E4617" w:rsidRPr="000E4617">
              <w:rPr>
                <w:rStyle w:val="a6"/>
                <w:rFonts w:ascii="Times New Roman" w:hAnsi="Times New Roman" w:cs="Times New Roman"/>
                <w:noProof/>
                <w:sz w:val="28"/>
                <w:szCs w:val="28"/>
                <w:lang w:val="uk-UA"/>
              </w:rPr>
              <w:t>1.1</w:t>
            </w:r>
            <w:r w:rsidR="000E4617" w:rsidRPr="000E4617">
              <w:rPr>
                <w:rFonts w:ascii="Times New Roman" w:eastAsiaTheme="minorEastAsia" w:hAnsi="Times New Roman" w:cs="Times New Roman"/>
                <w:noProof/>
                <w:sz w:val="28"/>
                <w:szCs w:val="28"/>
              </w:rPr>
              <w:tab/>
            </w:r>
            <w:r w:rsidR="000E4617" w:rsidRPr="000E4617">
              <w:rPr>
                <w:rStyle w:val="a6"/>
                <w:rFonts w:ascii="Times New Roman" w:hAnsi="Times New Roman" w:cs="Times New Roman"/>
                <w:noProof/>
                <w:sz w:val="28"/>
                <w:szCs w:val="28"/>
                <w:lang w:val="uk-UA"/>
              </w:rPr>
              <w:t>Розвиток міжнародної валютної політики як передумова створення МВФ</w:t>
            </w:r>
            <w:r w:rsidR="000E4617" w:rsidRPr="000E4617">
              <w:rPr>
                <w:rFonts w:ascii="Times New Roman" w:hAnsi="Times New Roman" w:cs="Times New Roman"/>
                <w:noProof/>
                <w:webHidden/>
                <w:sz w:val="28"/>
                <w:szCs w:val="28"/>
              </w:rPr>
              <w:tab/>
            </w:r>
            <w:r w:rsidR="000E4617" w:rsidRPr="000E4617">
              <w:rPr>
                <w:rFonts w:ascii="Times New Roman" w:hAnsi="Times New Roman" w:cs="Times New Roman"/>
                <w:noProof/>
                <w:webHidden/>
                <w:sz w:val="28"/>
                <w:szCs w:val="28"/>
              </w:rPr>
              <w:fldChar w:fldCharType="begin"/>
            </w:r>
            <w:r w:rsidR="000E4617" w:rsidRPr="000E4617">
              <w:rPr>
                <w:rFonts w:ascii="Times New Roman" w:hAnsi="Times New Roman" w:cs="Times New Roman"/>
                <w:noProof/>
                <w:webHidden/>
                <w:sz w:val="28"/>
                <w:szCs w:val="28"/>
              </w:rPr>
              <w:instrText xml:space="preserve"> PAGEREF _Toc133193921 \h </w:instrText>
            </w:r>
            <w:r w:rsidR="000E4617" w:rsidRPr="000E4617">
              <w:rPr>
                <w:rFonts w:ascii="Times New Roman" w:hAnsi="Times New Roman" w:cs="Times New Roman"/>
                <w:noProof/>
                <w:webHidden/>
                <w:sz w:val="28"/>
                <w:szCs w:val="28"/>
              </w:rPr>
            </w:r>
            <w:r w:rsidR="000E4617" w:rsidRPr="000E4617">
              <w:rPr>
                <w:rFonts w:ascii="Times New Roman" w:hAnsi="Times New Roman" w:cs="Times New Roman"/>
                <w:noProof/>
                <w:webHidden/>
                <w:sz w:val="28"/>
                <w:szCs w:val="28"/>
              </w:rPr>
              <w:fldChar w:fldCharType="separate"/>
            </w:r>
            <w:r w:rsidR="003304E7">
              <w:rPr>
                <w:rFonts w:ascii="Times New Roman" w:hAnsi="Times New Roman" w:cs="Times New Roman"/>
                <w:noProof/>
                <w:webHidden/>
                <w:sz w:val="28"/>
                <w:szCs w:val="28"/>
              </w:rPr>
              <w:t>6</w:t>
            </w:r>
            <w:r w:rsidR="000E4617" w:rsidRPr="000E4617">
              <w:rPr>
                <w:rFonts w:ascii="Times New Roman" w:hAnsi="Times New Roman" w:cs="Times New Roman"/>
                <w:noProof/>
                <w:webHidden/>
                <w:sz w:val="28"/>
                <w:szCs w:val="28"/>
              </w:rPr>
              <w:fldChar w:fldCharType="end"/>
            </w:r>
          </w:hyperlink>
        </w:p>
        <w:p w14:paraId="6DCC1530" w14:textId="44F064D0" w:rsidR="000E4617" w:rsidRPr="000E4617" w:rsidRDefault="00CE5457" w:rsidP="000E4617">
          <w:pPr>
            <w:pStyle w:val="21"/>
            <w:tabs>
              <w:tab w:val="left" w:pos="880"/>
              <w:tab w:val="right" w:leader="dot" w:pos="9628"/>
            </w:tabs>
            <w:jc w:val="both"/>
            <w:rPr>
              <w:rFonts w:ascii="Times New Roman" w:eastAsiaTheme="minorEastAsia" w:hAnsi="Times New Roman" w:cs="Times New Roman"/>
              <w:noProof/>
              <w:sz w:val="28"/>
              <w:szCs w:val="28"/>
            </w:rPr>
          </w:pPr>
          <w:hyperlink w:anchor="_Toc133193922" w:history="1">
            <w:r w:rsidR="000E4617" w:rsidRPr="000E4617">
              <w:rPr>
                <w:rStyle w:val="a6"/>
                <w:rFonts w:ascii="Times New Roman" w:hAnsi="Times New Roman" w:cs="Times New Roman"/>
                <w:noProof/>
                <w:sz w:val="28"/>
                <w:szCs w:val="28"/>
                <w:lang w:val="uk-UA"/>
              </w:rPr>
              <w:t>1.2</w:t>
            </w:r>
            <w:r w:rsidR="000E4617" w:rsidRPr="000E4617">
              <w:rPr>
                <w:rFonts w:ascii="Times New Roman" w:eastAsiaTheme="minorEastAsia" w:hAnsi="Times New Roman" w:cs="Times New Roman"/>
                <w:noProof/>
                <w:sz w:val="28"/>
                <w:szCs w:val="28"/>
              </w:rPr>
              <w:tab/>
            </w:r>
            <w:r w:rsidR="000E4617" w:rsidRPr="000E4617">
              <w:rPr>
                <w:rStyle w:val="a6"/>
                <w:rFonts w:ascii="Times New Roman" w:hAnsi="Times New Roman" w:cs="Times New Roman"/>
                <w:noProof/>
                <w:sz w:val="28"/>
                <w:szCs w:val="28"/>
                <w:lang w:val="uk-UA"/>
              </w:rPr>
              <w:t>Етапи розвитку МВФ, місія та цілі організації</w:t>
            </w:r>
            <w:r w:rsidR="000E4617" w:rsidRPr="000E4617">
              <w:rPr>
                <w:rFonts w:ascii="Times New Roman" w:hAnsi="Times New Roman" w:cs="Times New Roman"/>
                <w:noProof/>
                <w:webHidden/>
                <w:sz w:val="28"/>
                <w:szCs w:val="28"/>
              </w:rPr>
              <w:tab/>
            </w:r>
            <w:r w:rsidR="000E4617" w:rsidRPr="000E4617">
              <w:rPr>
                <w:rFonts w:ascii="Times New Roman" w:hAnsi="Times New Roman" w:cs="Times New Roman"/>
                <w:noProof/>
                <w:webHidden/>
                <w:sz w:val="28"/>
                <w:szCs w:val="28"/>
              </w:rPr>
              <w:fldChar w:fldCharType="begin"/>
            </w:r>
            <w:r w:rsidR="000E4617" w:rsidRPr="000E4617">
              <w:rPr>
                <w:rFonts w:ascii="Times New Roman" w:hAnsi="Times New Roman" w:cs="Times New Roman"/>
                <w:noProof/>
                <w:webHidden/>
                <w:sz w:val="28"/>
                <w:szCs w:val="28"/>
              </w:rPr>
              <w:instrText xml:space="preserve"> PAGEREF _Toc133193922 \h </w:instrText>
            </w:r>
            <w:r w:rsidR="000E4617" w:rsidRPr="000E4617">
              <w:rPr>
                <w:rFonts w:ascii="Times New Roman" w:hAnsi="Times New Roman" w:cs="Times New Roman"/>
                <w:noProof/>
                <w:webHidden/>
                <w:sz w:val="28"/>
                <w:szCs w:val="28"/>
              </w:rPr>
            </w:r>
            <w:r w:rsidR="000E4617" w:rsidRPr="000E4617">
              <w:rPr>
                <w:rFonts w:ascii="Times New Roman" w:hAnsi="Times New Roman" w:cs="Times New Roman"/>
                <w:noProof/>
                <w:webHidden/>
                <w:sz w:val="28"/>
                <w:szCs w:val="28"/>
              </w:rPr>
              <w:fldChar w:fldCharType="separate"/>
            </w:r>
            <w:r w:rsidR="003304E7">
              <w:rPr>
                <w:rFonts w:ascii="Times New Roman" w:hAnsi="Times New Roman" w:cs="Times New Roman"/>
                <w:noProof/>
                <w:webHidden/>
                <w:sz w:val="28"/>
                <w:szCs w:val="28"/>
              </w:rPr>
              <w:t>11</w:t>
            </w:r>
            <w:r w:rsidR="000E4617" w:rsidRPr="000E4617">
              <w:rPr>
                <w:rFonts w:ascii="Times New Roman" w:hAnsi="Times New Roman" w:cs="Times New Roman"/>
                <w:noProof/>
                <w:webHidden/>
                <w:sz w:val="28"/>
                <w:szCs w:val="28"/>
              </w:rPr>
              <w:fldChar w:fldCharType="end"/>
            </w:r>
          </w:hyperlink>
        </w:p>
        <w:p w14:paraId="4955CF7E" w14:textId="1A81CBB8" w:rsidR="000E4617" w:rsidRPr="000E4617" w:rsidRDefault="00CE5457" w:rsidP="000E4617">
          <w:pPr>
            <w:pStyle w:val="21"/>
            <w:tabs>
              <w:tab w:val="left" w:pos="880"/>
              <w:tab w:val="right" w:leader="dot" w:pos="9628"/>
            </w:tabs>
            <w:jc w:val="both"/>
            <w:rPr>
              <w:rFonts w:ascii="Times New Roman" w:eastAsiaTheme="minorEastAsia" w:hAnsi="Times New Roman" w:cs="Times New Roman"/>
              <w:noProof/>
              <w:sz w:val="28"/>
              <w:szCs w:val="28"/>
            </w:rPr>
          </w:pPr>
          <w:hyperlink w:anchor="_Toc133193923" w:history="1">
            <w:r w:rsidR="000E4617" w:rsidRPr="000E4617">
              <w:rPr>
                <w:rStyle w:val="a6"/>
                <w:rFonts w:ascii="Times New Roman" w:hAnsi="Times New Roman" w:cs="Times New Roman"/>
                <w:noProof/>
                <w:sz w:val="28"/>
                <w:szCs w:val="28"/>
                <w:lang w:val="uk-UA"/>
              </w:rPr>
              <w:t>1.3</w:t>
            </w:r>
            <w:r w:rsidR="000E4617" w:rsidRPr="000E4617">
              <w:rPr>
                <w:rFonts w:ascii="Times New Roman" w:eastAsiaTheme="minorEastAsia" w:hAnsi="Times New Roman" w:cs="Times New Roman"/>
                <w:noProof/>
                <w:sz w:val="28"/>
                <w:szCs w:val="28"/>
              </w:rPr>
              <w:tab/>
            </w:r>
            <w:r w:rsidR="000E4617" w:rsidRPr="000E4617">
              <w:rPr>
                <w:rStyle w:val="a6"/>
                <w:rFonts w:ascii="Times New Roman" w:hAnsi="Times New Roman" w:cs="Times New Roman"/>
                <w:noProof/>
                <w:sz w:val="28"/>
                <w:szCs w:val="28"/>
                <w:lang w:val="uk-UA"/>
              </w:rPr>
              <w:t>Аналіз корпоративного керівництва та структури МВФ</w:t>
            </w:r>
            <w:r w:rsidR="000E4617" w:rsidRPr="000E4617">
              <w:rPr>
                <w:rFonts w:ascii="Times New Roman" w:hAnsi="Times New Roman" w:cs="Times New Roman"/>
                <w:noProof/>
                <w:webHidden/>
                <w:sz w:val="28"/>
                <w:szCs w:val="28"/>
              </w:rPr>
              <w:tab/>
            </w:r>
            <w:r w:rsidR="000E4617" w:rsidRPr="000E4617">
              <w:rPr>
                <w:rFonts w:ascii="Times New Roman" w:hAnsi="Times New Roman" w:cs="Times New Roman"/>
                <w:noProof/>
                <w:webHidden/>
                <w:sz w:val="28"/>
                <w:szCs w:val="28"/>
              </w:rPr>
              <w:fldChar w:fldCharType="begin"/>
            </w:r>
            <w:r w:rsidR="000E4617" w:rsidRPr="000E4617">
              <w:rPr>
                <w:rFonts w:ascii="Times New Roman" w:hAnsi="Times New Roman" w:cs="Times New Roman"/>
                <w:noProof/>
                <w:webHidden/>
                <w:sz w:val="28"/>
                <w:szCs w:val="28"/>
              </w:rPr>
              <w:instrText xml:space="preserve"> PAGEREF _Toc133193923 \h </w:instrText>
            </w:r>
            <w:r w:rsidR="000E4617" w:rsidRPr="000E4617">
              <w:rPr>
                <w:rFonts w:ascii="Times New Roman" w:hAnsi="Times New Roman" w:cs="Times New Roman"/>
                <w:noProof/>
                <w:webHidden/>
                <w:sz w:val="28"/>
                <w:szCs w:val="28"/>
              </w:rPr>
            </w:r>
            <w:r w:rsidR="000E4617" w:rsidRPr="000E4617">
              <w:rPr>
                <w:rFonts w:ascii="Times New Roman" w:hAnsi="Times New Roman" w:cs="Times New Roman"/>
                <w:noProof/>
                <w:webHidden/>
                <w:sz w:val="28"/>
                <w:szCs w:val="28"/>
              </w:rPr>
              <w:fldChar w:fldCharType="separate"/>
            </w:r>
            <w:r w:rsidR="003304E7">
              <w:rPr>
                <w:rFonts w:ascii="Times New Roman" w:hAnsi="Times New Roman" w:cs="Times New Roman"/>
                <w:noProof/>
                <w:webHidden/>
                <w:sz w:val="28"/>
                <w:szCs w:val="28"/>
              </w:rPr>
              <w:t>13</w:t>
            </w:r>
            <w:r w:rsidR="000E4617" w:rsidRPr="000E4617">
              <w:rPr>
                <w:rFonts w:ascii="Times New Roman" w:hAnsi="Times New Roman" w:cs="Times New Roman"/>
                <w:noProof/>
                <w:webHidden/>
                <w:sz w:val="28"/>
                <w:szCs w:val="28"/>
              </w:rPr>
              <w:fldChar w:fldCharType="end"/>
            </w:r>
          </w:hyperlink>
        </w:p>
        <w:p w14:paraId="7C05F4C1" w14:textId="58315FF8" w:rsidR="000E4617" w:rsidRPr="000E4617" w:rsidRDefault="00CE5457" w:rsidP="000E4617">
          <w:pPr>
            <w:pStyle w:val="21"/>
            <w:tabs>
              <w:tab w:val="right" w:leader="dot" w:pos="9628"/>
            </w:tabs>
            <w:jc w:val="both"/>
            <w:rPr>
              <w:rFonts w:ascii="Times New Roman" w:eastAsiaTheme="minorEastAsia" w:hAnsi="Times New Roman" w:cs="Times New Roman"/>
              <w:noProof/>
              <w:sz w:val="28"/>
              <w:szCs w:val="28"/>
            </w:rPr>
          </w:pPr>
          <w:hyperlink w:anchor="_Toc133193924" w:history="1">
            <w:r w:rsidR="000E4617" w:rsidRPr="000E4617">
              <w:rPr>
                <w:rStyle w:val="a6"/>
                <w:rFonts w:ascii="Times New Roman" w:hAnsi="Times New Roman" w:cs="Times New Roman"/>
                <w:noProof/>
                <w:sz w:val="28"/>
                <w:szCs w:val="28"/>
                <w:lang w:val="uk-UA"/>
              </w:rPr>
              <w:t>Висновки до Розділу 1</w:t>
            </w:r>
            <w:r w:rsidR="000E4617" w:rsidRPr="000E4617">
              <w:rPr>
                <w:rFonts w:ascii="Times New Roman" w:hAnsi="Times New Roman" w:cs="Times New Roman"/>
                <w:noProof/>
                <w:webHidden/>
                <w:sz w:val="28"/>
                <w:szCs w:val="28"/>
              </w:rPr>
              <w:tab/>
            </w:r>
            <w:r w:rsidR="000E4617" w:rsidRPr="000E4617">
              <w:rPr>
                <w:rFonts w:ascii="Times New Roman" w:hAnsi="Times New Roman" w:cs="Times New Roman"/>
                <w:noProof/>
                <w:webHidden/>
                <w:sz w:val="28"/>
                <w:szCs w:val="28"/>
              </w:rPr>
              <w:fldChar w:fldCharType="begin"/>
            </w:r>
            <w:r w:rsidR="000E4617" w:rsidRPr="000E4617">
              <w:rPr>
                <w:rFonts w:ascii="Times New Roman" w:hAnsi="Times New Roman" w:cs="Times New Roman"/>
                <w:noProof/>
                <w:webHidden/>
                <w:sz w:val="28"/>
                <w:szCs w:val="28"/>
              </w:rPr>
              <w:instrText xml:space="preserve"> PAGEREF _Toc133193924 \h </w:instrText>
            </w:r>
            <w:r w:rsidR="000E4617" w:rsidRPr="000E4617">
              <w:rPr>
                <w:rFonts w:ascii="Times New Roman" w:hAnsi="Times New Roman" w:cs="Times New Roman"/>
                <w:noProof/>
                <w:webHidden/>
                <w:sz w:val="28"/>
                <w:szCs w:val="28"/>
              </w:rPr>
            </w:r>
            <w:r w:rsidR="000E4617" w:rsidRPr="000E4617">
              <w:rPr>
                <w:rFonts w:ascii="Times New Roman" w:hAnsi="Times New Roman" w:cs="Times New Roman"/>
                <w:noProof/>
                <w:webHidden/>
                <w:sz w:val="28"/>
                <w:szCs w:val="28"/>
              </w:rPr>
              <w:fldChar w:fldCharType="separate"/>
            </w:r>
            <w:r w:rsidR="003304E7">
              <w:rPr>
                <w:rFonts w:ascii="Times New Roman" w:hAnsi="Times New Roman" w:cs="Times New Roman"/>
                <w:noProof/>
                <w:webHidden/>
                <w:sz w:val="28"/>
                <w:szCs w:val="28"/>
              </w:rPr>
              <w:t>17</w:t>
            </w:r>
            <w:r w:rsidR="000E4617" w:rsidRPr="000E4617">
              <w:rPr>
                <w:rFonts w:ascii="Times New Roman" w:hAnsi="Times New Roman" w:cs="Times New Roman"/>
                <w:noProof/>
                <w:webHidden/>
                <w:sz w:val="28"/>
                <w:szCs w:val="28"/>
              </w:rPr>
              <w:fldChar w:fldCharType="end"/>
            </w:r>
          </w:hyperlink>
        </w:p>
        <w:p w14:paraId="0B8B841B" w14:textId="7793F2C4" w:rsidR="000E4617" w:rsidRPr="000E4617" w:rsidRDefault="00CE5457" w:rsidP="000E4617">
          <w:pPr>
            <w:pStyle w:val="11"/>
            <w:tabs>
              <w:tab w:val="right" w:leader="dot" w:pos="9628"/>
            </w:tabs>
            <w:jc w:val="both"/>
            <w:rPr>
              <w:rFonts w:ascii="Times New Roman" w:eastAsiaTheme="minorEastAsia" w:hAnsi="Times New Roman" w:cs="Times New Roman"/>
              <w:noProof/>
              <w:sz w:val="28"/>
              <w:szCs w:val="28"/>
            </w:rPr>
          </w:pPr>
          <w:hyperlink w:anchor="_Toc133193925" w:history="1">
            <w:r w:rsidR="000E4617" w:rsidRPr="000E4617">
              <w:rPr>
                <w:rStyle w:val="a6"/>
                <w:rFonts w:ascii="Times New Roman" w:hAnsi="Times New Roman" w:cs="Times New Roman"/>
                <w:noProof/>
                <w:sz w:val="28"/>
                <w:szCs w:val="28"/>
                <w:lang w:val="uk-UA"/>
              </w:rPr>
              <w:t>РОЗДІЛ 2: ДОСЛІДЖЕННЯ ВПЛИВУ КРЕДИТНО-ФІНАНСОВИХ МЕХАНІЗМІВ МВФ НА РОЗВИТОК МІЖНАРОДНИХ ВАЛЮТНО-КРЕДИТНИХ ВІДНОСИН</w:t>
            </w:r>
            <w:r w:rsidR="000E4617" w:rsidRPr="000E4617">
              <w:rPr>
                <w:rFonts w:ascii="Times New Roman" w:hAnsi="Times New Roman" w:cs="Times New Roman"/>
                <w:noProof/>
                <w:webHidden/>
                <w:sz w:val="28"/>
                <w:szCs w:val="28"/>
              </w:rPr>
              <w:tab/>
            </w:r>
            <w:r w:rsidR="000E4617" w:rsidRPr="000E4617">
              <w:rPr>
                <w:rFonts w:ascii="Times New Roman" w:hAnsi="Times New Roman" w:cs="Times New Roman"/>
                <w:noProof/>
                <w:webHidden/>
                <w:sz w:val="28"/>
                <w:szCs w:val="28"/>
              </w:rPr>
              <w:fldChar w:fldCharType="begin"/>
            </w:r>
            <w:r w:rsidR="000E4617" w:rsidRPr="000E4617">
              <w:rPr>
                <w:rFonts w:ascii="Times New Roman" w:hAnsi="Times New Roman" w:cs="Times New Roman"/>
                <w:noProof/>
                <w:webHidden/>
                <w:sz w:val="28"/>
                <w:szCs w:val="28"/>
              </w:rPr>
              <w:instrText xml:space="preserve"> PAGEREF _Toc133193925 \h </w:instrText>
            </w:r>
            <w:r w:rsidR="000E4617" w:rsidRPr="000E4617">
              <w:rPr>
                <w:rFonts w:ascii="Times New Roman" w:hAnsi="Times New Roman" w:cs="Times New Roman"/>
                <w:noProof/>
                <w:webHidden/>
                <w:sz w:val="28"/>
                <w:szCs w:val="28"/>
              </w:rPr>
            </w:r>
            <w:r w:rsidR="000E4617" w:rsidRPr="000E4617">
              <w:rPr>
                <w:rFonts w:ascii="Times New Roman" w:hAnsi="Times New Roman" w:cs="Times New Roman"/>
                <w:noProof/>
                <w:webHidden/>
                <w:sz w:val="28"/>
                <w:szCs w:val="28"/>
              </w:rPr>
              <w:fldChar w:fldCharType="separate"/>
            </w:r>
            <w:r w:rsidR="003304E7">
              <w:rPr>
                <w:rFonts w:ascii="Times New Roman" w:hAnsi="Times New Roman" w:cs="Times New Roman"/>
                <w:noProof/>
                <w:webHidden/>
                <w:sz w:val="28"/>
                <w:szCs w:val="28"/>
              </w:rPr>
              <w:t>19</w:t>
            </w:r>
            <w:r w:rsidR="000E4617" w:rsidRPr="000E4617">
              <w:rPr>
                <w:rFonts w:ascii="Times New Roman" w:hAnsi="Times New Roman" w:cs="Times New Roman"/>
                <w:noProof/>
                <w:webHidden/>
                <w:sz w:val="28"/>
                <w:szCs w:val="28"/>
              </w:rPr>
              <w:fldChar w:fldCharType="end"/>
            </w:r>
          </w:hyperlink>
        </w:p>
        <w:p w14:paraId="0257BA2F" w14:textId="2C630D53" w:rsidR="000E4617" w:rsidRPr="000E4617" w:rsidRDefault="00CE5457" w:rsidP="000E4617">
          <w:pPr>
            <w:pStyle w:val="21"/>
            <w:tabs>
              <w:tab w:val="right" w:leader="dot" w:pos="9628"/>
            </w:tabs>
            <w:jc w:val="both"/>
            <w:rPr>
              <w:rFonts w:ascii="Times New Roman" w:eastAsiaTheme="minorEastAsia" w:hAnsi="Times New Roman" w:cs="Times New Roman"/>
              <w:noProof/>
              <w:sz w:val="28"/>
              <w:szCs w:val="28"/>
            </w:rPr>
          </w:pPr>
          <w:hyperlink w:anchor="_Toc133193926" w:history="1">
            <w:r w:rsidR="000E4617" w:rsidRPr="000E4617">
              <w:rPr>
                <w:rStyle w:val="a6"/>
                <w:rFonts w:ascii="Times New Roman" w:hAnsi="Times New Roman" w:cs="Times New Roman"/>
                <w:noProof/>
                <w:sz w:val="28"/>
                <w:szCs w:val="28"/>
                <w:lang w:val="uk-UA"/>
              </w:rPr>
              <w:t>2.1 Аналіз програми фінансової допомоги країнам-членам МВФ</w:t>
            </w:r>
            <w:r w:rsidR="000E4617" w:rsidRPr="000E4617">
              <w:rPr>
                <w:rFonts w:ascii="Times New Roman" w:hAnsi="Times New Roman" w:cs="Times New Roman"/>
                <w:noProof/>
                <w:webHidden/>
                <w:sz w:val="28"/>
                <w:szCs w:val="28"/>
              </w:rPr>
              <w:tab/>
            </w:r>
            <w:r w:rsidR="000E4617" w:rsidRPr="000E4617">
              <w:rPr>
                <w:rFonts w:ascii="Times New Roman" w:hAnsi="Times New Roman" w:cs="Times New Roman"/>
                <w:noProof/>
                <w:webHidden/>
                <w:sz w:val="28"/>
                <w:szCs w:val="28"/>
              </w:rPr>
              <w:fldChar w:fldCharType="begin"/>
            </w:r>
            <w:r w:rsidR="000E4617" w:rsidRPr="000E4617">
              <w:rPr>
                <w:rFonts w:ascii="Times New Roman" w:hAnsi="Times New Roman" w:cs="Times New Roman"/>
                <w:noProof/>
                <w:webHidden/>
                <w:sz w:val="28"/>
                <w:szCs w:val="28"/>
              </w:rPr>
              <w:instrText xml:space="preserve"> PAGEREF _Toc133193926 \h </w:instrText>
            </w:r>
            <w:r w:rsidR="000E4617" w:rsidRPr="000E4617">
              <w:rPr>
                <w:rFonts w:ascii="Times New Roman" w:hAnsi="Times New Roman" w:cs="Times New Roman"/>
                <w:noProof/>
                <w:webHidden/>
                <w:sz w:val="28"/>
                <w:szCs w:val="28"/>
              </w:rPr>
            </w:r>
            <w:r w:rsidR="000E4617" w:rsidRPr="000E4617">
              <w:rPr>
                <w:rFonts w:ascii="Times New Roman" w:hAnsi="Times New Roman" w:cs="Times New Roman"/>
                <w:noProof/>
                <w:webHidden/>
                <w:sz w:val="28"/>
                <w:szCs w:val="28"/>
              </w:rPr>
              <w:fldChar w:fldCharType="separate"/>
            </w:r>
            <w:r w:rsidR="003304E7">
              <w:rPr>
                <w:rFonts w:ascii="Times New Roman" w:hAnsi="Times New Roman" w:cs="Times New Roman"/>
                <w:noProof/>
                <w:webHidden/>
                <w:sz w:val="28"/>
                <w:szCs w:val="28"/>
              </w:rPr>
              <w:t>19</w:t>
            </w:r>
            <w:r w:rsidR="000E4617" w:rsidRPr="000E4617">
              <w:rPr>
                <w:rFonts w:ascii="Times New Roman" w:hAnsi="Times New Roman" w:cs="Times New Roman"/>
                <w:noProof/>
                <w:webHidden/>
                <w:sz w:val="28"/>
                <w:szCs w:val="28"/>
              </w:rPr>
              <w:fldChar w:fldCharType="end"/>
            </w:r>
          </w:hyperlink>
        </w:p>
        <w:p w14:paraId="7A8E3D4A" w14:textId="65CFAD11" w:rsidR="000E4617" w:rsidRPr="000E4617" w:rsidRDefault="00CE5457" w:rsidP="000E4617">
          <w:pPr>
            <w:pStyle w:val="21"/>
            <w:tabs>
              <w:tab w:val="right" w:leader="dot" w:pos="9628"/>
            </w:tabs>
            <w:jc w:val="both"/>
            <w:rPr>
              <w:rFonts w:ascii="Times New Roman" w:eastAsiaTheme="minorEastAsia" w:hAnsi="Times New Roman" w:cs="Times New Roman"/>
              <w:noProof/>
              <w:sz w:val="28"/>
              <w:szCs w:val="28"/>
            </w:rPr>
          </w:pPr>
          <w:hyperlink w:anchor="_Toc133193927" w:history="1">
            <w:r w:rsidR="000E4617" w:rsidRPr="000E4617">
              <w:rPr>
                <w:rStyle w:val="a6"/>
                <w:rFonts w:ascii="Times New Roman" w:hAnsi="Times New Roman" w:cs="Times New Roman"/>
                <w:noProof/>
                <w:sz w:val="28"/>
                <w:szCs w:val="28"/>
                <w:lang w:val="uk-UA"/>
              </w:rPr>
              <w:t>2.2 Дослідження загальної динаміки запозичень країн-членів МВФ</w:t>
            </w:r>
            <w:r w:rsidR="000E4617" w:rsidRPr="000E4617">
              <w:rPr>
                <w:rFonts w:ascii="Times New Roman" w:hAnsi="Times New Roman" w:cs="Times New Roman"/>
                <w:noProof/>
                <w:webHidden/>
                <w:sz w:val="28"/>
                <w:szCs w:val="28"/>
              </w:rPr>
              <w:tab/>
            </w:r>
            <w:r w:rsidR="000E4617" w:rsidRPr="000E4617">
              <w:rPr>
                <w:rFonts w:ascii="Times New Roman" w:hAnsi="Times New Roman" w:cs="Times New Roman"/>
                <w:noProof/>
                <w:webHidden/>
                <w:sz w:val="28"/>
                <w:szCs w:val="28"/>
              </w:rPr>
              <w:fldChar w:fldCharType="begin"/>
            </w:r>
            <w:r w:rsidR="000E4617" w:rsidRPr="000E4617">
              <w:rPr>
                <w:rFonts w:ascii="Times New Roman" w:hAnsi="Times New Roman" w:cs="Times New Roman"/>
                <w:noProof/>
                <w:webHidden/>
                <w:sz w:val="28"/>
                <w:szCs w:val="28"/>
              </w:rPr>
              <w:instrText xml:space="preserve"> PAGEREF _Toc133193927 \h </w:instrText>
            </w:r>
            <w:r w:rsidR="000E4617" w:rsidRPr="000E4617">
              <w:rPr>
                <w:rFonts w:ascii="Times New Roman" w:hAnsi="Times New Roman" w:cs="Times New Roman"/>
                <w:noProof/>
                <w:webHidden/>
                <w:sz w:val="28"/>
                <w:szCs w:val="28"/>
              </w:rPr>
            </w:r>
            <w:r w:rsidR="000E4617" w:rsidRPr="000E4617">
              <w:rPr>
                <w:rFonts w:ascii="Times New Roman" w:hAnsi="Times New Roman" w:cs="Times New Roman"/>
                <w:noProof/>
                <w:webHidden/>
                <w:sz w:val="28"/>
                <w:szCs w:val="28"/>
              </w:rPr>
              <w:fldChar w:fldCharType="separate"/>
            </w:r>
            <w:r w:rsidR="003304E7">
              <w:rPr>
                <w:rFonts w:ascii="Times New Roman" w:hAnsi="Times New Roman" w:cs="Times New Roman"/>
                <w:noProof/>
                <w:webHidden/>
                <w:sz w:val="28"/>
                <w:szCs w:val="28"/>
              </w:rPr>
              <w:t>24</w:t>
            </w:r>
            <w:r w:rsidR="000E4617" w:rsidRPr="000E4617">
              <w:rPr>
                <w:rFonts w:ascii="Times New Roman" w:hAnsi="Times New Roman" w:cs="Times New Roman"/>
                <w:noProof/>
                <w:webHidden/>
                <w:sz w:val="28"/>
                <w:szCs w:val="28"/>
              </w:rPr>
              <w:fldChar w:fldCharType="end"/>
            </w:r>
          </w:hyperlink>
        </w:p>
        <w:p w14:paraId="3DD24422" w14:textId="284DD926" w:rsidR="000E4617" w:rsidRPr="000E4617" w:rsidRDefault="00CE5457" w:rsidP="000E4617">
          <w:pPr>
            <w:pStyle w:val="21"/>
            <w:tabs>
              <w:tab w:val="right" w:leader="dot" w:pos="9628"/>
            </w:tabs>
            <w:jc w:val="both"/>
            <w:rPr>
              <w:rFonts w:ascii="Times New Roman" w:eastAsiaTheme="minorEastAsia" w:hAnsi="Times New Roman" w:cs="Times New Roman"/>
              <w:noProof/>
              <w:sz w:val="28"/>
              <w:szCs w:val="28"/>
            </w:rPr>
          </w:pPr>
          <w:hyperlink w:anchor="_Toc133193928" w:history="1">
            <w:r w:rsidR="000E4617" w:rsidRPr="000E4617">
              <w:rPr>
                <w:rStyle w:val="a6"/>
                <w:rFonts w:ascii="Times New Roman" w:hAnsi="Times New Roman" w:cs="Times New Roman"/>
                <w:noProof/>
                <w:sz w:val="28"/>
                <w:szCs w:val="28"/>
                <w:lang w:val="uk-UA"/>
              </w:rPr>
              <w:t>2.3 Спостереження економічного ефекту від імплементації інструментів МВФ</w:t>
            </w:r>
            <w:r w:rsidR="000E4617" w:rsidRPr="000E4617">
              <w:rPr>
                <w:rFonts w:ascii="Times New Roman" w:hAnsi="Times New Roman" w:cs="Times New Roman"/>
                <w:noProof/>
                <w:webHidden/>
                <w:sz w:val="28"/>
                <w:szCs w:val="28"/>
              </w:rPr>
              <w:tab/>
            </w:r>
            <w:r w:rsidR="000E4617" w:rsidRPr="000E4617">
              <w:rPr>
                <w:rFonts w:ascii="Times New Roman" w:hAnsi="Times New Roman" w:cs="Times New Roman"/>
                <w:noProof/>
                <w:webHidden/>
                <w:sz w:val="28"/>
                <w:szCs w:val="28"/>
              </w:rPr>
              <w:fldChar w:fldCharType="begin"/>
            </w:r>
            <w:r w:rsidR="000E4617" w:rsidRPr="000E4617">
              <w:rPr>
                <w:rFonts w:ascii="Times New Roman" w:hAnsi="Times New Roman" w:cs="Times New Roman"/>
                <w:noProof/>
                <w:webHidden/>
                <w:sz w:val="28"/>
                <w:szCs w:val="28"/>
              </w:rPr>
              <w:instrText xml:space="preserve"> PAGEREF _Toc133193928 \h </w:instrText>
            </w:r>
            <w:r w:rsidR="000E4617" w:rsidRPr="000E4617">
              <w:rPr>
                <w:rFonts w:ascii="Times New Roman" w:hAnsi="Times New Roman" w:cs="Times New Roman"/>
                <w:noProof/>
                <w:webHidden/>
                <w:sz w:val="28"/>
                <w:szCs w:val="28"/>
              </w:rPr>
            </w:r>
            <w:r w:rsidR="000E4617" w:rsidRPr="000E4617">
              <w:rPr>
                <w:rFonts w:ascii="Times New Roman" w:hAnsi="Times New Roman" w:cs="Times New Roman"/>
                <w:noProof/>
                <w:webHidden/>
                <w:sz w:val="28"/>
                <w:szCs w:val="28"/>
              </w:rPr>
              <w:fldChar w:fldCharType="separate"/>
            </w:r>
            <w:r w:rsidR="003304E7">
              <w:rPr>
                <w:rFonts w:ascii="Times New Roman" w:hAnsi="Times New Roman" w:cs="Times New Roman"/>
                <w:noProof/>
                <w:webHidden/>
                <w:sz w:val="28"/>
                <w:szCs w:val="28"/>
              </w:rPr>
              <w:t>32</w:t>
            </w:r>
            <w:r w:rsidR="000E4617" w:rsidRPr="000E4617">
              <w:rPr>
                <w:rFonts w:ascii="Times New Roman" w:hAnsi="Times New Roman" w:cs="Times New Roman"/>
                <w:noProof/>
                <w:webHidden/>
                <w:sz w:val="28"/>
                <w:szCs w:val="28"/>
              </w:rPr>
              <w:fldChar w:fldCharType="end"/>
            </w:r>
          </w:hyperlink>
        </w:p>
        <w:p w14:paraId="468CADAF" w14:textId="37AB69AA" w:rsidR="000E4617" w:rsidRPr="000E4617" w:rsidRDefault="00CE5457" w:rsidP="000E4617">
          <w:pPr>
            <w:pStyle w:val="21"/>
            <w:tabs>
              <w:tab w:val="right" w:leader="dot" w:pos="9628"/>
            </w:tabs>
            <w:jc w:val="both"/>
            <w:rPr>
              <w:rFonts w:ascii="Times New Roman" w:eastAsiaTheme="minorEastAsia" w:hAnsi="Times New Roman" w:cs="Times New Roman"/>
              <w:noProof/>
              <w:sz w:val="28"/>
              <w:szCs w:val="28"/>
            </w:rPr>
          </w:pPr>
          <w:hyperlink w:anchor="_Toc133193929" w:history="1">
            <w:r w:rsidR="000E4617" w:rsidRPr="000E4617">
              <w:rPr>
                <w:rStyle w:val="a6"/>
                <w:rFonts w:ascii="Times New Roman" w:hAnsi="Times New Roman" w:cs="Times New Roman"/>
                <w:noProof/>
                <w:sz w:val="28"/>
                <w:szCs w:val="28"/>
                <w:lang w:val="uk-UA"/>
              </w:rPr>
              <w:t>Висновки до Розділу 2</w:t>
            </w:r>
            <w:r w:rsidR="000E4617" w:rsidRPr="000E4617">
              <w:rPr>
                <w:rFonts w:ascii="Times New Roman" w:hAnsi="Times New Roman" w:cs="Times New Roman"/>
                <w:noProof/>
                <w:webHidden/>
                <w:sz w:val="28"/>
                <w:szCs w:val="28"/>
              </w:rPr>
              <w:tab/>
            </w:r>
            <w:r w:rsidR="000E4617" w:rsidRPr="000E4617">
              <w:rPr>
                <w:rFonts w:ascii="Times New Roman" w:hAnsi="Times New Roman" w:cs="Times New Roman"/>
                <w:noProof/>
                <w:webHidden/>
                <w:sz w:val="28"/>
                <w:szCs w:val="28"/>
              </w:rPr>
              <w:fldChar w:fldCharType="begin"/>
            </w:r>
            <w:r w:rsidR="000E4617" w:rsidRPr="000E4617">
              <w:rPr>
                <w:rFonts w:ascii="Times New Roman" w:hAnsi="Times New Roman" w:cs="Times New Roman"/>
                <w:noProof/>
                <w:webHidden/>
                <w:sz w:val="28"/>
                <w:szCs w:val="28"/>
              </w:rPr>
              <w:instrText xml:space="preserve"> PAGEREF _Toc133193929 \h </w:instrText>
            </w:r>
            <w:r w:rsidR="000E4617" w:rsidRPr="000E4617">
              <w:rPr>
                <w:rFonts w:ascii="Times New Roman" w:hAnsi="Times New Roman" w:cs="Times New Roman"/>
                <w:noProof/>
                <w:webHidden/>
                <w:sz w:val="28"/>
                <w:szCs w:val="28"/>
              </w:rPr>
            </w:r>
            <w:r w:rsidR="000E4617" w:rsidRPr="000E4617">
              <w:rPr>
                <w:rFonts w:ascii="Times New Roman" w:hAnsi="Times New Roman" w:cs="Times New Roman"/>
                <w:noProof/>
                <w:webHidden/>
                <w:sz w:val="28"/>
                <w:szCs w:val="28"/>
              </w:rPr>
              <w:fldChar w:fldCharType="separate"/>
            </w:r>
            <w:r w:rsidR="003304E7">
              <w:rPr>
                <w:rFonts w:ascii="Times New Roman" w:hAnsi="Times New Roman" w:cs="Times New Roman"/>
                <w:noProof/>
                <w:webHidden/>
                <w:sz w:val="28"/>
                <w:szCs w:val="28"/>
              </w:rPr>
              <w:t>35</w:t>
            </w:r>
            <w:r w:rsidR="000E4617" w:rsidRPr="000E4617">
              <w:rPr>
                <w:rFonts w:ascii="Times New Roman" w:hAnsi="Times New Roman" w:cs="Times New Roman"/>
                <w:noProof/>
                <w:webHidden/>
                <w:sz w:val="28"/>
                <w:szCs w:val="28"/>
              </w:rPr>
              <w:fldChar w:fldCharType="end"/>
            </w:r>
          </w:hyperlink>
        </w:p>
        <w:p w14:paraId="1DEFEA8B" w14:textId="1EF67ADE" w:rsidR="000E4617" w:rsidRPr="000E4617" w:rsidRDefault="00CE5457" w:rsidP="000E4617">
          <w:pPr>
            <w:pStyle w:val="11"/>
            <w:tabs>
              <w:tab w:val="right" w:leader="dot" w:pos="9628"/>
            </w:tabs>
            <w:jc w:val="both"/>
            <w:rPr>
              <w:rFonts w:ascii="Times New Roman" w:eastAsiaTheme="minorEastAsia" w:hAnsi="Times New Roman" w:cs="Times New Roman"/>
              <w:noProof/>
              <w:sz w:val="28"/>
              <w:szCs w:val="28"/>
            </w:rPr>
          </w:pPr>
          <w:hyperlink w:anchor="_Toc133193930" w:history="1">
            <w:r w:rsidR="000E4617" w:rsidRPr="000E4617">
              <w:rPr>
                <w:rStyle w:val="a6"/>
                <w:rFonts w:ascii="Times New Roman" w:hAnsi="Times New Roman" w:cs="Times New Roman"/>
                <w:noProof/>
                <w:sz w:val="28"/>
                <w:szCs w:val="28"/>
                <w:lang w:val="uk-UA"/>
              </w:rPr>
              <w:t>РОЗДІЛ 3: АНАЛІЗ ДІЯЛЬНОСТІ МВФ У КОНТЕКСТІ ОСТАННІХ РОКІВ</w:t>
            </w:r>
            <w:r w:rsidR="000E4617" w:rsidRPr="000E4617">
              <w:rPr>
                <w:rFonts w:ascii="Times New Roman" w:hAnsi="Times New Roman" w:cs="Times New Roman"/>
                <w:noProof/>
                <w:webHidden/>
                <w:sz w:val="28"/>
                <w:szCs w:val="28"/>
              </w:rPr>
              <w:tab/>
            </w:r>
            <w:r w:rsidR="000E4617" w:rsidRPr="000E4617">
              <w:rPr>
                <w:rFonts w:ascii="Times New Roman" w:hAnsi="Times New Roman" w:cs="Times New Roman"/>
                <w:noProof/>
                <w:webHidden/>
                <w:sz w:val="28"/>
                <w:szCs w:val="28"/>
              </w:rPr>
              <w:fldChar w:fldCharType="begin"/>
            </w:r>
            <w:r w:rsidR="000E4617" w:rsidRPr="000E4617">
              <w:rPr>
                <w:rFonts w:ascii="Times New Roman" w:hAnsi="Times New Roman" w:cs="Times New Roman"/>
                <w:noProof/>
                <w:webHidden/>
                <w:sz w:val="28"/>
                <w:szCs w:val="28"/>
              </w:rPr>
              <w:instrText xml:space="preserve"> PAGEREF _Toc133193930 \h </w:instrText>
            </w:r>
            <w:r w:rsidR="000E4617" w:rsidRPr="000E4617">
              <w:rPr>
                <w:rFonts w:ascii="Times New Roman" w:hAnsi="Times New Roman" w:cs="Times New Roman"/>
                <w:noProof/>
                <w:webHidden/>
                <w:sz w:val="28"/>
                <w:szCs w:val="28"/>
              </w:rPr>
            </w:r>
            <w:r w:rsidR="000E4617" w:rsidRPr="000E4617">
              <w:rPr>
                <w:rFonts w:ascii="Times New Roman" w:hAnsi="Times New Roman" w:cs="Times New Roman"/>
                <w:noProof/>
                <w:webHidden/>
                <w:sz w:val="28"/>
                <w:szCs w:val="28"/>
              </w:rPr>
              <w:fldChar w:fldCharType="separate"/>
            </w:r>
            <w:r w:rsidR="003304E7">
              <w:rPr>
                <w:rFonts w:ascii="Times New Roman" w:hAnsi="Times New Roman" w:cs="Times New Roman"/>
                <w:noProof/>
                <w:webHidden/>
                <w:sz w:val="28"/>
                <w:szCs w:val="28"/>
              </w:rPr>
              <w:t>37</w:t>
            </w:r>
            <w:r w:rsidR="000E4617" w:rsidRPr="000E4617">
              <w:rPr>
                <w:rFonts w:ascii="Times New Roman" w:hAnsi="Times New Roman" w:cs="Times New Roman"/>
                <w:noProof/>
                <w:webHidden/>
                <w:sz w:val="28"/>
                <w:szCs w:val="28"/>
              </w:rPr>
              <w:fldChar w:fldCharType="end"/>
            </w:r>
          </w:hyperlink>
        </w:p>
        <w:p w14:paraId="1805936A" w14:textId="71F10CC9" w:rsidR="000E4617" w:rsidRPr="000E4617" w:rsidRDefault="00CE5457" w:rsidP="000E4617">
          <w:pPr>
            <w:pStyle w:val="21"/>
            <w:tabs>
              <w:tab w:val="right" w:leader="dot" w:pos="9628"/>
            </w:tabs>
            <w:jc w:val="both"/>
            <w:rPr>
              <w:rFonts w:ascii="Times New Roman" w:eastAsiaTheme="minorEastAsia" w:hAnsi="Times New Roman" w:cs="Times New Roman"/>
              <w:noProof/>
              <w:sz w:val="28"/>
              <w:szCs w:val="28"/>
            </w:rPr>
          </w:pPr>
          <w:hyperlink w:anchor="_Toc133193931" w:history="1">
            <w:r w:rsidR="000E4617" w:rsidRPr="000E4617">
              <w:rPr>
                <w:rStyle w:val="a6"/>
                <w:rFonts w:ascii="Times New Roman" w:hAnsi="Times New Roman" w:cs="Times New Roman"/>
                <w:noProof/>
                <w:sz w:val="28"/>
                <w:szCs w:val="28"/>
                <w:lang w:val="uk-UA"/>
              </w:rPr>
              <w:t>3.1 Основні проблеми діяльності МВФ та Всесвітнього банку як глобальних організацій</w:t>
            </w:r>
            <w:r w:rsidR="000E4617" w:rsidRPr="000E4617">
              <w:rPr>
                <w:rFonts w:ascii="Times New Roman" w:hAnsi="Times New Roman" w:cs="Times New Roman"/>
                <w:noProof/>
                <w:webHidden/>
                <w:sz w:val="28"/>
                <w:szCs w:val="28"/>
              </w:rPr>
              <w:tab/>
            </w:r>
            <w:r w:rsidR="000E4617" w:rsidRPr="000E4617">
              <w:rPr>
                <w:rFonts w:ascii="Times New Roman" w:hAnsi="Times New Roman" w:cs="Times New Roman"/>
                <w:noProof/>
                <w:webHidden/>
                <w:sz w:val="28"/>
                <w:szCs w:val="28"/>
              </w:rPr>
              <w:fldChar w:fldCharType="begin"/>
            </w:r>
            <w:r w:rsidR="000E4617" w:rsidRPr="000E4617">
              <w:rPr>
                <w:rFonts w:ascii="Times New Roman" w:hAnsi="Times New Roman" w:cs="Times New Roman"/>
                <w:noProof/>
                <w:webHidden/>
                <w:sz w:val="28"/>
                <w:szCs w:val="28"/>
              </w:rPr>
              <w:instrText xml:space="preserve"> PAGEREF _Toc133193931 \h </w:instrText>
            </w:r>
            <w:r w:rsidR="000E4617" w:rsidRPr="000E4617">
              <w:rPr>
                <w:rFonts w:ascii="Times New Roman" w:hAnsi="Times New Roman" w:cs="Times New Roman"/>
                <w:noProof/>
                <w:webHidden/>
                <w:sz w:val="28"/>
                <w:szCs w:val="28"/>
              </w:rPr>
            </w:r>
            <w:r w:rsidR="000E4617" w:rsidRPr="000E4617">
              <w:rPr>
                <w:rFonts w:ascii="Times New Roman" w:hAnsi="Times New Roman" w:cs="Times New Roman"/>
                <w:noProof/>
                <w:webHidden/>
                <w:sz w:val="28"/>
                <w:szCs w:val="28"/>
              </w:rPr>
              <w:fldChar w:fldCharType="separate"/>
            </w:r>
            <w:r w:rsidR="003304E7">
              <w:rPr>
                <w:rFonts w:ascii="Times New Roman" w:hAnsi="Times New Roman" w:cs="Times New Roman"/>
                <w:noProof/>
                <w:webHidden/>
                <w:sz w:val="28"/>
                <w:szCs w:val="28"/>
              </w:rPr>
              <w:t>37</w:t>
            </w:r>
            <w:r w:rsidR="000E4617" w:rsidRPr="000E4617">
              <w:rPr>
                <w:rFonts w:ascii="Times New Roman" w:hAnsi="Times New Roman" w:cs="Times New Roman"/>
                <w:noProof/>
                <w:webHidden/>
                <w:sz w:val="28"/>
                <w:szCs w:val="28"/>
              </w:rPr>
              <w:fldChar w:fldCharType="end"/>
            </w:r>
          </w:hyperlink>
        </w:p>
        <w:p w14:paraId="28F516D6" w14:textId="5E9BBE0B" w:rsidR="000E4617" w:rsidRPr="000E4617" w:rsidRDefault="00CE5457" w:rsidP="000E4617">
          <w:pPr>
            <w:pStyle w:val="21"/>
            <w:tabs>
              <w:tab w:val="right" w:leader="dot" w:pos="9628"/>
            </w:tabs>
            <w:jc w:val="both"/>
            <w:rPr>
              <w:rFonts w:ascii="Times New Roman" w:eastAsiaTheme="minorEastAsia" w:hAnsi="Times New Roman" w:cs="Times New Roman"/>
              <w:noProof/>
              <w:sz w:val="28"/>
              <w:szCs w:val="28"/>
            </w:rPr>
          </w:pPr>
          <w:hyperlink w:anchor="_Toc133193932" w:history="1">
            <w:r w:rsidR="000E4617" w:rsidRPr="000E4617">
              <w:rPr>
                <w:rStyle w:val="a6"/>
                <w:rFonts w:ascii="Times New Roman" w:hAnsi="Times New Roman" w:cs="Times New Roman"/>
                <w:noProof/>
                <w:sz w:val="28"/>
                <w:szCs w:val="28"/>
                <w:lang w:val="uk-UA"/>
              </w:rPr>
              <w:t>3.2 Відносини МВФ та України як країни-члена глобальної організації</w:t>
            </w:r>
            <w:r w:rsidR="000E4617" w:rsidRPr="000E4617">
              <w:rPr>
                <w:rFonts w:ascii="Times New Roman" w:hAnsi="Times New Roman" w:cs="Times New Roman"/>
                <w:noProof/>
                <w:webHidden/>
                <w:sz w:val="28"/>
                <w:szCs w:val="28"/>
              </w:rPr>
              <w:tab/>
            </w:r>
            <w:r w:rsidR="000E4617" w:rsidRPr="000E4617">
              <w:rPr>
                <w:rFonts w:ascii="Times New Roman" w:hAnsi="Times New Roman" w:cs="Times New Roman"/>
                <w:noProof/>
                <w:webHidden/>
                <w:sz w:val="28"/>
                <w:szCs w:val="28"/>
              </w:rPr>
              <w:fldChar w:fldCharType="begin"/>
            </w:r>
            <w:r w:rsidR="000E4617" w:rsidRPr="000E4617">
              <w:rPr>
                <w:rFonts w:ascii="Times New Roman" w:hAnsi="Times New Roman" w:cs="Times New Roman"/>
                <w:noProof/>
                <w:webHidden/>
                <w:sz w:val="28"/>
                <w:szCs w:val="28"/>
              </w:rPr>
              <w:instrText xml:space="preserve"> PAGEREF _Toc133193932 \h </w:instrText>
            </w:r>
            <w:r w:rsidR="000E4617" w:rsidRPr="000E4617">
              <w:rPr>
                <w:rFonts w:ascii="Times New Roman" w:hAnsi="Times New Roman" w:cs="Times New Roman"/>
                <w:noProof/>
                <w:webHidden/>
                <w:sz w:val="28"/>
                <w:szCs w:val="28"/>
              </w:rPr>
            </w:r>
            <w:r w:rsidR="000E4617" w:rsidRPr="000E4617">
              <w:rPr>
                <w:rFonts w:ascii="Times New Roman" w:hAnsi="Times New Roman" w:cs="Times New Roman"/>
                <w:noProof/>
                <w:webHidden/>
                <w:sz w:val="28"/>
                <w:szCs w:val="28"/>
              </w:rPr>
              <w:fldChar w:fldCharType="separate"/>
            </w:r>
            <w:r w:rsidR="003304E7">
              <w:rPr>
                <w:rFonts w:ascii="Times New Roman" w:hAnsi="Times New Roman" w:cs="Times New Roman"/>
                <w:noProof/>
                <w:webHidden/>
                <w:sz w:val="28"/>
                <w:szCs w:val="28"/>
              </w:rPr>
              <w:t>41</w:t>
            </w:r>
            <w:r w:rsidR="000E4617" w:rsidRPr="000E4617">
              <w:rPr>
                <w:rFonts w:ascii="Times New Roman" w:hAnsi="Times New Roman" w:cs="Times New Roman"/>
                <w:noProof/>
                <w:webHidden/>
                <w:sz w:val="28"/>
                <w:szCs w:val="28"/>
              </w:rPr>
              <w:fldChar w:fldCharType="end"/>
            </w:r>
          </w:hyperlink>
        </w:p>
        <w:p w14:paraId="5D79D49A" w14:textId="7BA28B4D" w:rsidR="000E4617" w:rsidRPr="000E4617" w:rsidRDefault="00CE5457" w:rsidP="000E4617">
          <w:pPr>
            <w:pStyle w:val="21"/>
            <w:tabs>
              <w:tab w:val="right" w:leader="dot" w:pos="9628"/>
            </w:tabs>
            <w:jc w:val="both"/>
            <w:rPr>
              <w:rFonts w:ascii="Times New Roman" w:eastAsiaTheme="minorEastAsia" w:hAnsi="Times New Roman" w:cs="Times New Roman"/>
              <w:noProof/>
              <w:sz w:val="28"/>
              <w:szCs w:val="28"/>
            </w:rPr>
          </w:pPr>
          <w:hyperlink w:anchor="_Toc133193933" w:history="1">
            <w:r w:rsidR="000E4617" w:rsidRPr="000E4617">
              <w:rPr>
                <w:rStyle w:val="a6"/>
                <w:rFonts w:ascii="Times New Roman" w:hAnsi="Times New Roman" w:cs="Times New Roman"/>
                <w:noProof/>
                <w:sz w:val="28"/>
                <w:szCs w:val="28"/>
                <w:lang w:val="uk-UA"/>
              </w:rPr>
              <w:t>Висновки до Розділу 3</w:t>
            </w:r>
            <w:r w:rsidR="000E4617" w:rsidRPr="000E4617">
              <w:rPr>
                <w:rFonts w:ascii="Times New Roman" w:hAnsi="Times New Roman" w:cs="Times New Roman"/>
                <w:noProof/>
                <w:webHidden/>
                <w:sz w:val="28"/>
                <w:szCs w:val="28"/>
              </w:rPr>
              <w:tab/>
            </w:r>
            <w:r w:rsidR="000E4617" w:rsidRPr="000E4617">
              <w:rPr>
                <w:rFonts w:ascii="Times New Roman" w:hAnsi="Times New Roman" w:cs="Times New Roman"/>
                <w:noProof/>
                <w:webHidden/>
                <w:sz w:val="28"/>
                <w:szCs w:val="28"/>
              </w:rPr>
              <w:fldChar w:fldCharType="begin"/>
            </w:r>
            <w:r w:rsidR="000E4617" w:rsidRPr="000E4617">
              <w:rPr>
                <w:rFonts w:ascii="Times New Roman" w:hAnsi="Times New Roman" w:cs="Times New Roman"/>
                <w:noProof/>
                <w:webHidden/>
                <w:sz w:val="28"/>
                <w:szCs w:val="28"/>
              </w:rPr>
              <w:instrText xml:space="preserve"> PAGEREF _Toc133193933 \h </w:instrText>
            </w:r>
            <w:r w:rsidR="000E4617" w:rsidRPr="000E4617">
              <w:rPr>
                <w:rFonts w:ascii="Times New Roman" w:hAnsi="Times New Roman" w:cs="Times New Roman"/>
                <w:noProof/>
                <w:webHidden/>
                <w:sz w:val="28"/>
                <w:szCs w:val="28"/>
              </w:rPr>
            </w:r>
            <w:r w:rsidR="000E4617" w:rsidRPr="000E4617">
              <w:rPr>
                <w:rFonts w:ascii="Times New Roman" w:hAnsi="Times New Roman" w:cs="Times New Roman"/>
                <w:noProof/>
                <w:webHidden/>
                <w:sz w:val="28"/>
                <w:szCs w:val="28"/>
              </w:rPr>
              <w:fldChar w:fldCharType="separate"/>
            </w:r>
            <w:r w:rsidR="003304E7">
              <w:rPr>
                <w:rFonts w:ascii="Times New Roman" w:hAnsi="Times New Roman" w:cs="Times New Roman"/>
                <w:noProof/>
                <w:webHidden/>
                <w:sz w:val="28"/>
                <w:szCs w:val="28"/>
              </w:rPr>
              <w:t>50</w:t>
            </w:r>
            <w:r w:rsidR="000E4617" w:rsidRPr="000E4617">
              <w:rPr>
                <w:rFonts w:ascii="Times New Roman" w:hAnsi="Times New Roman" w:cs="Times New Roman"/>
                <w:noProof/>
                <w:webHidden/>
                <w:sz w:val="28"/>
                <w:szCs w:val="28"/>
              </w:rPr>
              <w:fldChar w:fldCharType="end"/>
            </w:r>
          </w:hyperlink>
        </w:p>
        <w:p w14:paraId="25DDEF04" w14:textId="654EF171" w:rsidR="000E4617" w:rsidRPr="000E4617" w:rsidRDefault="00CE5457" w:rsidP="000E4617">
          <w:pPr>
            <w:pStyle w:val="11"/>
            <w:tabs>
              <w:tab w:val="right" w:leader="dot" w:pos="9628"/>
            </w:tabs>
            <w:jc w:val="both"/>
            <w:rPr>
              <w:rFonts w:ascii="Times New Roman" w:eastAsiaTheme="minorEastAsia" w:hAnsi="Times New Roman" w:cs="Times New Roman"/>
              <w:noProof/>
              <w:sz w:val="28"/>
              <w:szCs w:val="28"/>
            </w:rPr>
          </w:pPr>
          <w:hyperlink w:anchor="_Toc133193934" w:history="1">
            <w:r w:rsidR="000E4617" w:rsidRPr="000E4617">
              <w:rPr>
                <w:rStyle w:val="a6"/>
                <w:rFonts w:ascii="Times New Roman" w:hAnsi="Times New Roman" w:cs="Times New Roman"/>
                <w:noProof/>
                <w:sz w:val="28"/>
                <w:szCs w:val="28"/>
                <w:lang w:val="uk-UA"/>
              </w:rPr>
              <w:t>ВИСНОВКИ</w:t>
            </w:r>
            <w:r w:rsidR="000E4617" w:rsidRPr="000E4617">
              <w:rPr>
                <w:rFonts w:ascii="Times New Roman" w:hAnsi="Times New Roman" w:cs="Times New Roman"/>
                <w:noProof/>
                <w:webHidden/>
                <w:sz w:val="28"/>
                <w:szCs w:val="28"/>
              </w:rPr>
              <w:tab/>
            </w:r>
            <w:r w:rsidR="000E4617" w:rsidRPr="000E4617">
              <w:rPr>
                <w:rFonts w:ascii="Times New Roman" w:hAnsi="Times New Roman" w:cs="Times New Roman"/>
                <w:noProof/>
                <w:webHidden/>
                <w:sz w:val="28"/>
                <w:szCs w:val="28"/>
              </w:rPr>
              <w:fldChar w:fldCharType="begin"/>
            </w:r>
            <w:r w:rsidR="000E4617" w:rsidRPr="000E4617">
              <w:rPr>
                <w:rFonts w:ascii="Times New Roman" w:hAnsi="Times New Roman" w:cs="Times New Roman"/>
                <w:noProof/>
                <w:webHidden/>
                <w:sz w:val="28"/>
                <w:szCs w:val="28"/>
              </w:rPr>
              <w:instrText xml:space="preserve"> PAGEREF _Toc133193934 \h </w:instrText>
            </w:r>
            <w:r w:rsidR="000E4617" w:rsidRPr="000E4617">
              <w:rPr>
                <w:rFonts w:ascii="Times New Roman" w:hAnsi="Times New Roman" w:cs="Times New Roman"/>
                <w:noProof/>
                <w:webHidden/>
                <w:sz w:val="28"/>
                <w:szCs w:val="28"/>
              </w:rPr>
            </w:r>
            <w:r w:rsidR="000E4617" w:rsidRPr="000E4617">
              <w:rPr>
                <w:rFonts w:ascii="Times New Roman" w:hAnsi="Times New Roman" w:cs="Times New Roman"/>
                <w:noProof/>
                <w:webHidden/>
                <w:sz w:val="28"/>
                <w:szCs w:val="28"/>
              </w:rPr>
              <w:fldChar w:fldCharType="separate"/>
            </w:r>
            <w:r w:rsidR="003304E7">
              <w:rPr>
                <w:rFonts w:ascii="Times New Roman" w:hAnsi="Times New Roman" w:cs="Times New Roman"/>
                <w:noProof/>
                <w:webHidden/>
                <w:sz w:val="28"/>
                <w:szCs w:val="28"/>
              </w:rPr>
              <w:t>52</w:t>
            </w:r>
            <w:r w:rsidR="000E4617" w:rsidRPr="000E4617">
              <w:rPr>
                <w:rFonts w:ascii="Times New Roman" w:hAnsi="Times New Roman" w:cs="Times New Roman"/>
                <w:noProof/>
                <w:webHidden/>
                <w:sz w:val="28"/>
                <w:szCs w:val="28"/>
              </w:rPr>
              <w:fldChar w:fldCharType="end"/>
            </w:r>
          </w:hyperlink>
        </w:p>
        <w:p w14:paraId="4E27227A" w14:textId="624535B7" w:rsidR="000E4617" w:rsidRPr="000E4617" w:rsidRDefault="00CE5457" w:rsidP="000E4617">
          <w:pPr>
            <w:pStyle w:val="11"/>
            <w:tabs>
              <w:tab w:val="right" w:leader="dot" w:pos="9628"/>
            </w:tabs>
            <w:jc w:val="both"/>
            <w:rPr>
              <w:rFonts w:ascii="Times New Roman" w:eastAsiaTheme="minorEastAsia" w:hAnsi="Times New Roman" w:cs="Times New Roman"/>
              <w:noProof/>
              <w:sz w:val="28"/>
              <w:szCs w:val="28"/>
            </w:rPr>
          </w:pPr>
          <w:hyperlink w:anchor="_Toc133193935" w:history="1">
            <w:r w:rsidR="000E4617" w:rsidRPr="000E4617">
              <w:rPr>
                <w:rStyle w:val="a6"/>
                <w:rFonts w:ascii="Times New Roman" w:hAnsi="Times New Roman" w:cs="Times New Roman"/>
                <w:noProof/>
                <w:sz w:val="28"/>
                <w:szCs w:val="28"/>
                <w:lang w:val="uk-UA"/>
              </w:rPr>
              <w:t>СПИСОК ВИКОРИСТАНИХ ДЖЕРЕЛ</w:t>
            </w:r>
            <w:r w:rsidR="000E4617" w:rsidRPr="000E4617">
              <w:rPr>
                <w:rFonts w:ascii="Times New Roman" w:hAnsi="Times New Roman" w:cs="Times New Roman"/>
                <w:noProof/>
                <w:webHidden/>
                <w:sz w:val="28"/>
                <w:szCs w:val="28"/>
              </w:rPr>
              <w:tab/>
            </w:r>
            <w:r w:rsidR="000E4617" w:rsidRPr="000E4617">
              <w:rPr>
                <w:rFonts w:ascii="Times New Roman" w:hAnsi="Times New Roman" w:cs="Times New Roman"/>
                <w:noProof/>
                <w:webHidden/>
                <w:sz w:val="28"/>
                <w:szCs w:val="28"/>
              </w:rPr>
              <w:fldChar w:fldCharType="begin"/>
            </w:r>
            <w:r w:rsidR="000E4617" w:rsidRPr="000E4617">
              <w:rPr>
                <w:rFonts w:ascii="Times New Roman" w:hAnsi="Times New Roman" w:cs="Times New Roman"/>
                <w:noProof/>
                <w:webHidden/>
                <w:sz w:val="28"/>
                <w:szCs w:val="28"/>
              </w:rPr>
              <w:instrText xml:space="preserve"> PAGEREF _Toc133193935 \h </w:instrText>
            </w:r>
            <w:r w:rsidR="000E4617" w:rsidRPr="000E4617">
              <w:rPr>
                <w:rFonts w:ascii="Times New Roman" w:hAnsi="Times New Roman" w:cs="Times New Roman"/>
                <w:noProof/>
                <w:webHidden/>
                <w:sz w:val="28"/>
                <w:szCs w:val="28"/>
              </w:rPr>
            </w:r>
            <w:r w:rsidR="000E4617" w:rsidRPr="000E4617">
              <w:rPr>
                <w:rFonts w:ascii="Times New Roman" w:hAnsi="Times New Roman" w:cs="Times New Roman"/>
                <w:noProof/>
                <w:webHidden/>
                <w:sz w:val="28"/>
                <w:szCs w:val="28"/>
              </w:rPr>
              <w:fldChar w:fldCharType="separate"/>
            </w:r>
            <w:r w:rsidR="003304E7">
              <w:rPr>
                <w:rFonts w:ascii="Times New Roman" w:hAnsi="Times New Roman" w:cs="Times New Roman"/>
                <w:noProof/>
                <w:webHidden/>
                <w:sz w:val="28"/>
                <w:szCs w:val="28"/>
              </w:rPr>
              <w:t>55</w:t>
            </w:r>
            <w:r w:rsidR="000E4617" w:rsidRPr="000E4617">
              <w:rPr>
                <w:rFonts w:ascii="Times New Roman" w:hAnsi="Times New Roman" w:cs="Times New Roman"/>
                <w:noProof/>
                <w:webHidden/>
                <w:sz w:val="28"/>
                <w:szCs w:val="28"/>
              </w:rPr>
              <w:fldChar w:fldCharType="end"/>
            </w:r>
          </w:hyperlink>
        </w:p>
        <w:p w14:paraId="4E627ABC" w14:textId="545946F7" w:rsidR="000E4617" w:rsidRPr="000E4617" w:rsidRDefault="00CE5457" w:rsidP="000E4617">
          <w:pPr>
            <w:pStyle w:val="11"/>
            <w:tabs>
              <w:tab w:val="right" w:leader="dot" w:pos="9628"/>
            </w:tabs>
            <w:jc w:val="both"/>
            <w:rPr>
              <w:rFonts w:ascii="Times New Roman" w:eastAsiaTheme="minorEastAsia" w:hAnsi="Times New Roman" w:cs="Times New Roman"/>
              <w:noProof/>
              <w:sz w:val="28"/>
              <w:szCs w:val="28"/>
            </w:rPr>
          </w:pPr>
          <w:hyperlink w:anchor="_Toc133193936" w:history="1">
            <w:r w:rsidR="000E4617" w:rsidRPr="000E4617">
              <w:rPr>
                <w:rStyle w:val="a6"/>
                <w:rFonts w:ascii="Times New Roman" w:hAnsi="Times New Roman" w:cs="Times New Roman"/>
                <w:noProof/>
                <w:sz w:val="28"/>
                <w:szCs w:val="28"/>
                <w:lang w:val="uk-UA"/>
              </w:rPr>
              <w:t>ДОДАТОК А: АНАЛІТИЧНИЙ МАТЕРІАЛ СТОСОВНО ВЗАЄМОВІДНОСИН МВФ ТА УКРАЇНИ</w:t>
            </w:r>
            <w:r w:rsidR="000E4617" w:rsidRPr="000E4617">
              <w:rPr>
                <w:rFonts w:ascii="Times New Roman" w:hAnsi="Times New Roman" w:cs="Times New Roman"/>
                <w:noProof/>
                <w:webHidden/>
                <w:sz w:val="28"/>
                <w:szCs w:val="28"/>
              </w:rPr>
              <w:tab/>
            </w:r>
            <w:r w:rsidR="000E4617" w:rsidRPr="000E4617">
              <w:rPr>
                <w:rFonts w:ascii="Times New Roman" w:hAnsi="Times New Roman" w:cs="Times New Roman"/>
                <w:noProof/>
                <w:webHidden/>
                <w:sz w:val="28"/>
                <w:szCs w:val="28"/>
              </w:rPr>
              <w:fldChar w:fldCharType="begin"/>
            </w:r>
            <w:r w:rsidR="000E4617" w:rsidRPr="000E4617">
              <w:rPr>
                <w:rFonts w:ascii="Times New Roman" w:hAnsi="Times New Roman" w:cs="Times New Roman"/>
                <w:noProof/>
                <w:webHidden/>
                <w:sz w:val="28"/>
                <w:szCs w:val="28"/>
              </w:rPr>
              <w:instrText xml:space="preserve"> PAGEREF _Toc133193936 \h </w:instrText>
            </w:r>
            <w:r w:rsidR="000E4617" w:rsidRPr="000E4617">
              <w:rPr>
                <w:rFonts w:ascii="Times New Roman" w:hAnsi="Times New Roman" w:cs="Times New Roman"/>
                <w:noProof/>
                <w:webHidden/>
                <w:sz w:val="28"/>
                <w:szCs w:val="28"/>
              </w:rPr>
            </w:r>
            <w:r w:rsidR="000E4617" w:rsidRPr="000E4617">
              <w:rPr>
                <w:rFonts w:ascii="Times New Roman" w:hAnsi="Times New Roman" w:cs="Times New Roman"/>
                <w:noProof/>
                <w:webHidden/>
                <w:sz w:val="28"/>
                <w:szCs w:val="28"/>
              </w:rPr>
              <w:fldChar w:fldCharType="separate"/>
            </w:r>
            <w:r w:rsidR="003304E7">
              <w:rPr>
                <w:rFonts w:ascii="Times New Roman" w:hAnsi="Times New Roman" w:cs="Times New Roman"/>
                <w:noProof/>
                <w:webHidden/>
                <w:sz w:val="28"/>
                <w:szCs w:val="28"/>
              </w:rPr>
              <w:t>61</w:t>
            </w:r>
            <w:r w:rsidR="000E4617" w:rsidRPr="000E4617">
              <w:rPr>
                <w:rFonts w:ascii="Times New Roman" w:hAnsi="Times New Roman" w:cs="Times New Roman"/>
                <w:noProof/>
                <w:webHidden/>
                <w:sz w:val="28"/>
                <w:szCs w:val="28"/>
              </w:rPr>
              <w:fldChar w:fldCharType="end"/>
            </w:r>
          </w:hyperlink>
        </w:p>
        <w:p w14:paraId="330B6506" w14:textId="43DAB15C" w:rsidR="000E4617" w:rsidRPr="000E4617" w:rsidRDefault="00CE5457" w:rsidP="000E4617">
          <w:pPr>
            <w:pStyle w:val="11"/>
            <w:tabs>
              <w:tab w:val="right" w:leader="dot" w:pos="9628"/>
            </w:tabs>
            <w:jc w:val="both"/>
            <w:rPr>
              <w:rFonts w:ascii="Times New Roman" w:eastAsiaTheme="minorEastAsia" w:hAnsi="Times New Roman" w:cs="Times New Roman"/>
              <w:noProof/>
              <w:sz w:val="28"/>
              <w:szCs w:val="28"/>
            </w:rPr>
          </w:pPr>
          <w:hyperlink w:anchor="_Toc133193937" w:history="1">
            <w:r w:rsidR="000E4617" w:rsidRPr="000E4617">
              <w:rPr>
                <w:rStyle w:val="a6"/>
                <w:rFonts w:ascii="Times New Roman" w:hAnsi="Times New Roman" w:cs="Times New Roman"/>
                <w:noProof/>
                <w:sz w:val="28"/>
                <w:szCs w:val="28"/>
                <w:lang w:val="uk-UA"/>
              </w:rPr>
              <w:t>ДОДАТОК Б: АНАЛІТИЧНИЙ МАТЕРІАЛ СТОСОВНО ЗАПОЗИЧЕНЬ</w:t>
            </w:r>
            <w:r w:rsidR="000E4617" w:rsidRPr="000E4617">
              <w:rPr>
                <w:rFonts w:ascii="Times New Roman" w:hAnsi="Times New Roman" w:cs="Times New Roman"/>
                <w:noProof/>
                <w:webHidden/>
                <w:sz w:val="28"/>
                <w:szCs w:val="28"/>
              </w:rPr>
              <w:tab/>
            </w:r>
            <w:r w:rsidR="000E4617" w:rsidRPr="000E4617">
              <w:rPr>
                <w:rFonts w:ascii="Times New Roman" w:hAnsi="Times New Roman" w:cs="Times New Roman"/>
                <w:noProof/>
                <w:webHidden/>
                <w:sz w:val="28"/>
                <w:szCs w:val="28"/>
              </w:rPr>
              <w:fldChar w:fldCharType="begin"/>
            </w:r>
            <w:r w:rsidR="000E4617" w:rsidRPr="000E4617">
              <w:rPr>
                <w:rFonts w:ascii="Times New Roman" w:hAnsi="Times New Roman" w:cs="Times New Roman"/>
                <w:noProof/>
                <w:webHidden/>
                <w:sz w:val="28"/>
                <w:szCs w:val="28"/>
              </w:rPr>
              <w:instrText xml:space="preserve"> PAGEREF _Toc133193937 \h </w:instrText>
            </w:r>
            <w:r w:rsidR="000E4617" w:rsidRPr="000E4617">
              <w:rPr>
                <w:rFonts w:ascii="Times New Roman" w:hAnsi="Times New Roman" w:cs="Times New Roman"/>
                <w:noProof/>
                <w:webHidden/>
                <w:sz w:val="28"/>
                <w:szCs w:val="28"/>
              </w:rPr>
            </w:r>
            <w:r w:rsidR="000E4617" w:rsidRPr="000E4617">
              <w:rPr>
                <w:rFonts w:ascii="Times New Roman" w:hAnsi="Times New Roman" w:cs="Times New Roman"/>
                <w:noProof/>
                <w:webHidden/>
                <w:sz w:val="28"/>
                <w:szCs w:val="28"/>
              </w:rPr>
              <w:fldChar w:fldCharType="separate"/>
            </w:r>
            <w:r w:rsidR="003304E7">
              <w:rPr>
                <w:rFonts w:ascii="Times New Roman" w:hAnsi="Times New Roman" w:cs="Times New Roman"/>
                <w:noProof/>
                <w:webHidden/>
                <w:sz w:val="28"/>
                <w:szCs w:val="28"/>
              </w:rPr>
              <w:t>64</w:t>
            </w:r>
            <w:r w:rsidR="000E4617" w:rsidRPr="000E4617">
              <w:rPr>
                <w:rFonts w:ascii="Times New Roman" w:hAnsi="Times New Roman" w:cs="Times New Roman"/>
                <w:noProof/>
                <w:webHidden/>
                <w:sz w:val="28"/>
                <w:szCs w:val="28"/>
              </w:rPr>
              <w:fldChar w:fldCharType="end"/>
            </w:r>
          </w:hyperlink>
        </w:p>
        <w:p w14:paraId="572F7224" w14:textId="5B94C41D" w:rsidR="000E4617" w:rsidRPr="000E4617" w:rsidRDefault="00CE5457" w:rsidP="000E4617">
          <w:pPr>
            <w:pStyle w:val="11"/>
            <w:tabs>
              <w:tab w:val="right" w:leader="dot" w:pos="9628"/>
            </w:tabs>
            <w:jc w:val="both"/>
            <w:rPr>
              <w:rFonts w:ascii="Times New Roman" w:eastAsiaTheme="minorEastAsia" w:hAnsi="Times New Roman" w:cs="Times New Roman"/>
              <w:noProof/>
              <w:sz w:val="28"/>
              <w:szCs w:val="28"/>
            </w:rPr>
          </w:pPr>
          <w:hyperlink w:anchor="_Toc133193938" w:history="1">
            <w:r w:rsidR="000E4617" w:rsidRPr="000E4617">
              <w:rPr>
                <w:rStyle w:val="a6"/>
                <w:rFonts w:ascii="Times New Roman" w:hAnsi="Times New Roman" w:cs="Times New Roman"/>
                <w:noProof/>
                <w:sz w:val="28"/>
                <w:szCs w:val="28"/>
                <w:lang w:val="uk-UA"/>
              </w:rPr>
              <w:t>ДОДАТОК В: ДІЮЧІ ПРОГРАМИ КРЕДИТУВАННЯ МВФ</w:t>
            </w:r>
            <w:r w:rsidR="000E4617" w:rsidRPr="000E4617">
              <w:rPr>
                <w:rFonts w:ascii="Times New Roman" w:hAnsi="Times New Roman" w:cs="Times New Roman"/>
                <w:noProof/>
                <w:webHidden/>
                <w:sz w:val="28"/>
                <w:szCs w:val="28"/>
              </w:rPr>
              <w:tab/>
            </w:r>
            <w:r w:rsidR="000E4617" w:rsidRPr="000E4617">
              <w:rPr>
                <w:rFonts w:ascii="Times New Roman" w:hAnsi="Times New Roman" w:cs="Times New Roman"/>
                <w:noProof/>
                <w:webHidden/>
                <w:sz w:val="28"/>
                <w:szCs w:val="28"/>
              </w:rPr>
              <w:fldChar w:fldCharType="begin"/>
            </w:r>
            <w:r w:rsidR="000E4617" w:rsidRPr="000E4617">
              <w:rPr>
                <w:rFonts w:ascii="Times New Roman" w:hAnsi="Times New Roman" w:cs="Times New Roman"/>
                <w:noProof/>
                <w:webHidden/>
                <w:sz w:val="28"/>
                <w:szCs w:val="28"/>
              </w:rPr>
              <w:instrText xml:space="preserve"> PAGEREF _Toc133193938 \h </w:instrText>
            </w:r>
            <w:r w:rsidR="000E4617" w:rsidRPr="000E4617">
              <w:rPr>
                <w:rFonts w:ascii="Times New Roman" w:hAnsi="Times New Roman" w:cs="Times New Roman"/>
                <w:noProof/>
                <w:webHidden/>
                <w:sz w:val="28"/>
                <w:szCs w:val="28"/>
              </w:rPr>
            </w:r>
            <w:r w:rsidR="000E4617" w:rsidRPr="000E4617">
              <w:rPr>
                <w:rFonts w:ascii="Times New Roman" w:hAnsi="Times New Roman" w:cs="Times New Roman"/>
                <w:noProof/>
                <w:webHidden/>
                <w:sz w:val="28"/>
                <w:szCs w:val="28"/>
              </w:rPr>
              <w:fldChar w:fldCharType="separate"/>
            </w:r>
            <w:r w:rsidR="003304E7">
              <w:rPr>
                <w:rFonts w:ascii="Times New Roman" w:hAnsi="Times New Roman" w:cs="Times New Roman"/>
                <w:noProof/>
                <w:webHidden/>
                <w:sz w:val="28"/>
                <w:szCs w:val="28"/>
              </w:rPr>
              <w:t>65</w:t>
            </w:r>
            <w:r w:rsidR="000E4617" w:rsidRPr="000E4617">
              <w:rPr>
                <w:rFonts w:ascii="Times New Roman" w:hAnsi="Times New Roman" w:cs="Times New Roman"/>
                <w:noProof/>
                <w:webHidden/>
                <w:sz w:val="28"/>
                <w:szCs w:val="28"/>
              </w:rPr>
              <w:fldChar w:fldCharType="end"/>
            </w:r>
          </w:hyperlink>
        </w:p>
        <w:p w14:paraId="523ABC8C" w14:textId="607D1914" w:rsidR="000E4617" w:rsidRPr="000E4617" w:rsidRDefault="00CE5457" w:rsidP="000E4617">
          <w:pPr>
            <w:pStyle w:val="11"/>
            <w:tabs>
              <w:tab w:val="right" w:leader="dot" w:pos="9628"/>
            </w:tabs>
            <w:jc w:val="both"/>
            <w:rPr>
              <w:rFonts w:ascii="Times New Roman" w:eastAsiaTheme="minorEastAsia" w:hAnsi="Times New Roman" w:cs="Times New Roman"/>
              <w:noProof/>
              <w:sz w:val="28"/>
              <w:szCs w:val="28"/>
            </w:rPr>
          </w:pPr>
          <w:hyperlink w:anchor="_Toc133193939" w:history="1">
            <w:r w:rsidR="000E4617" w:rsidRPr="000E4617">
              <w:rPr>
                <w:rStyle w:val="a6"/>
                <w:rFonts w:ascii="Times New Roman" w:hAnsi="Times New Roman" w:cs="Times New Roman"/>
                <w:noProof/>
                <w:sz w:val="28"/>
                <w:szCs w:val="28"/>
                <w:lang w:val="uk-UA"/>
              </w:rPr>
              <w:t>ДОДАТОК Д: КІЛЬКІСТЬ УГОД ПРО ЗАЙМИ, ПІДПИСАНІ КРАЇНАМИ-УЧАСНИКАМИ У 2013-2019</w:t>
            </w:r>
            <w:r w:rsidR="000E4617" w:rsidRPr="000E4617">
              <w:rPr>
                <w:rFonts w:ascii="Times New Roman" w:hAnsi="Times New Roman" w:cs="Times New Roman"/>
                <w:noProof/>
                <w:webHidden/>
                <w:sz w:val="28"/>
                <w:szCs w:val="28"/>
              </w:rPr>
              <w:tab/>
            </w:r>
            <w:r w:rsidR="000E4617" w:rsidRPr="000E4617">
              <w:rPr>
                <w:rFonts w:ascii="Times New Roman" w:hAnsi="Times New Roman" w:cs="Times New Roman"/>
                <w:noProof/>
                <w:webHidden/>
                <w:sz w:val="28"/>
                <w:szCs w:val="28"/>
              </w:rPr>
              <w:fldChar w:fldCharType="begin"/>
            </w:r>
            <w:r w:rsidR="000E4617" w:rsidRPr="000E4617">
              <w:rPr>
                <w:rFonts w:ascii="Times New Roman" w:hAnsi="Times New Roman" w:cs="Times New Roman"/>
                <w:noProof/>
                <w:webHidden/>
                <w:sz w:val="28"/>
                <w:szCs w:val="28"/>
              </w:rPr>
              <w:instrText xml:space="preserve"> PAGEREF _Toc133193939 \h </w:instrText>
            </w:r>
            <w:r w:rsidR="000E4617" w:rsidRPr="000E4617">
              <w:rPr>
                <w:rFonts w:ascii="Times New Roman" w:hAnsi="Times New Roman" w:cs="Times New Roman"/>
                <w:noProof/>
                <w:webHidden/>
                <w:sz w:val="28"/>
                <w:szCs w:val="28"/>
              </w:rPr>
            </w:r>
            <w:r w:rsidR="000E4617" w:rsidRPr="000E4617">
              <w:rPr>
                <w:rFonts w:ascii="Times New Roman" w:hAnsi="Times New Roman" w:cs="Times New Roman"/>
                <w:noProof/>
                <w:webHidden/>
                <w:sz w:val="28"/>
                <w:szCs w:val="28"/>
              </w:rPr>
              <w:fldChar w:fldCharType="separate"/>
            </w:r>
            <w:r w:rsidR="003304E7">
              <w:rPr>
                <w:rFonts w:ascii="Times New Roman" w:hAnsi="Times New Roman" w:cs="Times New Roman"/>
                <w:noProof/>
                <w:webHidden/>
                <w:sz w:val="28"/>
                <w:szCs w:val="28"/>
              </w:rPr>
              <w:t>67</w:t>
            </w:r>
            <w:r w:rsidR="000E4617" w:rsidRPr="000E4617">
              <w:rPr>
                <w:rFonts w:ascii="Times New Roman" w:hAnsi="Times New Roman" w:cs="Times New Roman"/>
                <w:noProof/>
                <w:webHidden/>
                <w:sz w:val="28"/>
                <w:szCs w:val="28"/>
              </w:rPr>
              <w:fldChar w:fldCharType="end"/>
            </w:r>
          </w:hyperlink>
        </w:p>
        <w:p w14:paraId="32602F29" w14:textId="4E4F031B" w:rsidR="000E4617" w:rsidRPr="000E4617" w:rsidRDefault="00CE5457" w:rsidP="000E4617">
          <w:pPr>
            <w:pStyle w:val="11"/>
            <w:tabs>
              <w:tab w:val="right" w:leader="dot" w:pos="9628"/>
            </w:tabs>
            <w:jc w:val="both"/>
            <w:rPr>
              <w:rFonts w:ascii="Times New Roman" w:eastAsiaTheme="minorEastAsia" w:hAnsi="Times New Roman" w:cs="Times New Roman"/>
              <w:noProof/>
              <w:sz w:val="28"/>
              <w:szCs w:val="28"/>
            </w:rPr>
          </w:pPr>
          <w:hyperlink w:anchor="_Toc133193940" w:history="1">
            <w:r w:rsidR="000E4617" w:rsidRPr="000E4617">
              <w:rPr>
                <w:rStyle w:val="a6"/>
                <w:rFonts w:ascii="Times New Roman" w:hAnsi="Times New Roman" w:cs="Times New Roman"/>
                <w:noProof/>
                <w:sz w:val="28"/>
                <w:szCs w:val="28"/>
                <w:lang w:val="uk-UA"/>
              </w:rPr>
              <w:t>ДОДАТОК Ж: БАЗА ДОСЛІДЖЕННЯ ДЛЯ УЗАГАЛЬНЕННЯ ВИСНОВКІВ ПРО ВПЛИВ СПІВПРАЦІ З МВФ НА ЕКОНОМІЧНИЙ РОЗВИТОК</w:t>
            </w:r>
            <w:r w:rsidR="000E4617" w:rsidRPr="000E4617">
              <w:rPr>
                <w:rFonts w:ascii="Times New Roman" w:hAnsi="Times New Roman" w:cs="Times New Roman"/>
                <w:noProof/>
                <w:webHidden/>
                <w:sz w:val="28"/>
                <w:szCs w:val="28"/>
              </w:rPr>
              <w:tab/>
            </w:r>
            <w:r w:rsidR="000E4617" w:rsidRPr="000E4617">
              <w:rPr>
                <w:rFonts w:ascii="Times New Roman" w:hAnsi="Times New Roman" w:cs="Times New Roman"/>
                <w:noProof/>
                <w:webHidden/>
                <w:sz w:val="28"/>
                <w:szCs w:val="28"/>
              </w:rPr>
              <w:fldChar w:fldCharType="begin"/>
            </w:r>
            <w:r w:rsidR="000E4617" w:rsidRPr="000E4617">
              <w:rPr>
                <w:rFonts w:ascii="Times New Roman" w:hAnsi="Times New Roman" w:cs="Times New Roman"/>
                <w:noProof/>
                <w:webHidden/>
                <w:sz w:val="28"/>
                <w:szCs w:val="28"/>
              </w:rPr>
              <w:instrText xml:space="preserve"> PAGEREF _Toc133193940 \h </w:instrText>
            </w:r>
            <w:r w:rsidR="000E4617" w:rsidRPr="000E4617">
              <w:rPr>
                <w:rFonts w:ascii="Times New Roman" w:hAnsi="Times New Roman" w:cs="Times New Roman"/>
                <w:noProof/>
                <w:webHidden/>
                <w:sz w:val="28"/>
                <w:szCs w:val="28"/>
              </w:rPr>
            </w:r>
            <w:r w:rsidR="000E4617" w:rsidRPr="000E4617">
              <w:rPr>
                <w:rFonts w:ascii="Times New Roman" w:hAnsi="Times New Roman" w:cs="Times New Roman"/>
                <w:noProof/>
                <w:webHidden/>
                <w:sz w:val="28"/>
                <w:szCs w:val="28"/>
              </w:rPr>
              <w:fldChar w:fldCharType="separate"/>
            </w:r>
            <w:r w:rsidR="003304E7">
              <w:rPr>
                <w:rFonts w:ascii="Times New Roman" w:hAnsi="Times New Roman" w:cs="Times New Roman"/>
                <w:noProof/>
                <w:webHidden/>
                <w:sz w:val="28"/>
                <w:szCs w:val="28"/>
              </w:rPr>
              <w:t>72</w:t>
            </w:r>
            <w:r w:rsidR="000E4617" w:rsidRPr="000E4617">
              <w:rPr>
                <w:rFonts w:ascii="Times New Roman" w:hAnsi="Times New Roman" w:cs="Times New Roman"/>
                <w:noProof/>
                <w:webHidden/>
                <w:sz w:val="28"/>
                <w:szCs w:val="28"/>
              </w:rPr>
              <w:fldChar w:fldCharType="end"/>
            </w:r>
          </w:hyperlink>
        </w:p>
        <w:p w14:paraId="294DE9FD" w14:textId="2EFE0BBE" w:rsidR="001363E2" w:rsidRPr="00380029" w:rsidRDefault="0093759F" w:rsidP="000E4617">
          <w:pPr>
            <w:spacing w:after="0" w:line="360" w:lineRule="auto"/>
            <w:jc w:val="both"/>
            <w:rPr>
              <w:rFonts w:ascii="Times New Roman" w:hAnsi="Times New Roman" w:cs="Times New Roman"/>
              <w:sz w:val="28"/>
              <w:szCs w:val="28"/>
              <w:lang w:val="uk-UA"/>
            </w:rPr>
          </w:pPr>
          <w:r w:rsidRPr="000E4617">
            <w:rPr>
              <w:rFonts w:ascii="Times New Roman" w:hAnsi="Times New Roman" w:cs="Times New Roman"/>
              <w:sz w:val="28"/>
              <w:szCs w:val="28"/>
              <w:lang w:val="uk-UA"/>
            </w:rPr>
            <w:fldChar w:fldCharType="end"/>
          </w:r>
        </w:p>
      </w:sdtContent>
    </w:sdt>
    <w:p w14:paraId="58DC535B" w14:textId="46499F7F" w:rsidR="002D577B" w:rsidRPr="00380029" w:rsidRDefault="002D577B" w:rsidP="00B346C9">
      <w:pPr>
        <w:pStyle w:val="1"/>
        <w:spacing w:line="360" w:lineRule="auto"/>
        <w:jc w:val="center"/>
        <w:rPr>
          <w:rFonts w:ascii="Times New Roman" w:hAnsi="Times New Roman" w:cs="Times New Roman"/>
          <w:b/>
          <w:bCs/>
          <w:color w:val="auto"/>
          <w:sz w:val="28"/>
          <w:szCs w:val="28"/>
          <w:lang w:val="uk-UA"/>
        </w:rPr>
      </w:pPr>
      <w:bookmarkStart w:id="1" w:name="_Toc133193919"/>
      <w:r w:rsidRPr="00380029">
        <w:rPr>
          <w:rFonts w:ascii="Times New Roman" w:hAnsi="Times New Roman" w:cs="Times New Roman"/>
          <w:b/>
          <w:bCs/>
          <w:color w:val="auto"/>
          <w:sz w:val="28"/>
          <w:szCs w:val="28"/>
          <w:lang w:val="uk-UA"/>
        </w:rPr>
        <w:lastRenderedPageBreak/>
        <w:t>ВСТУП</w:t>
      </w:r>
      <w:bookmarkEnd w:id="1"/>
    </w:p>
    <w:p w14:paraId="1776B62F" w14:textId="77777777" w:rsidR="002D577B" w:rsidRPr="00380029" w:rsidRDefault="002D577B" w:rsidP="00CC73B5">
      <w:pPr>
        <w:spacing w:after="0" w:line="360" w:lineRule="auto"/>
        <w:rPr>
          <w:rFonts w:ascii="Times New Roman" w:hAnsi="Times New Roman" w:cs="Times New Roman"/>
          <w:sz w:val="28"/>
          <w:szCs w:val="28"/>
          <w:lang w:val="uk-UA"/>
        </w:rPr>
      </w:pPr>
    </w:p>
    <w:p w14:paraId="61E7026C" w14:textId="77777777" w:rsidR="00FE0F02" w:rsidRDefault="00FE0F02" w:rsidP="0049236A">
      <w:pPr>
        <w:spacing w:after="0" w:line="360" w:lineRule="auto"/>
        <w:ind w:firstLine="708"/>
        <w:jc w:val="both"/>
        <w:rPr>
          <w:rFonts w:ascii="Times New Roman" w:hAnsi="Times New Roman" w:cs="Times New Roman"/>
          <w:sz w:val="28"/>
          <w:szCs w:val="28"/>
        </w:rPr>
      </w:pPr>
      <w:r w:rsidRPr="00FE0F02">
        <w:rPr>
          <w:rFonts w:ascii="Times New Roman" w:hAnsi="Times New Roman" w:cs="Times New Roman"/>
          <w:sz w:val="28"/>
          <w:szCs w:val="28"/>
          <w:lang w:val="uk-UA"/>
        </w:rPr>
        <w:t xml:space="preserve">Міжнародний валютний фонд (Фонд) - це організація зі 188 країн, що працює над зміцненням глобального валютного співробітництва, забезпеченням фінансової стабільності, сприянням міжнародній торгівлі, сприянням високої зайнятості та стійкому економічному зростанню та скороченню бідності в усьому світі. </w:t>
      </w:r>
      <w:r w:rsidRPr="00FE0F02">
        <w:rPr>
          <w:rFonts w:ascii="Times New Roman" w:hAnsi="Times New Roman" w:cs="Times New Roman"/>
          <w:sz w:val="28"/>
          <w:szCs w:val="28"/>
        </w:rPr>
        <w:t xml:space="preserve">Програми МВФ зустрічаються набагато частіше, ніж думають люди, і рівень участі у них країн неухильно зростає. До 2000 р. приблизно чверть країн світу було залучено у співробітництво в рамках кредитних програм МВФ, які призначені для досягнення конкретних та численних цілей. </w:t>
      </w:r>
    </w:p>
    <w:p w14:paraId="2D7619F2" w14:textId="77777777" w:rsidR="00FE0F02" w:rsidRDefault="00FE0F02" w:rsidP="0049236A">
      <w:pPr>
        <w:spacing w:after="0" w:line="360" w:lineRule="auto"/>
        <w:ind w:firstLine="708"/>
        <w:jc w:val="both"/>
        <w:rPr>
          <w:rFonts w:ascii="Times New Roman" w:hAnsi="Times New Roman" w:cs="Times New Roman"/>
          <w:sz w:val="28"/>
          <w:szCs w:val="28"/>
        </w:rPr>
      </w:pPr>
      <w:r w:rsidRPr="00FE0F02">
        <w:rPr>
          <w:rFonts w:ascii="Times New Roman" w:hAnsi="Times New Roman" w:cs="Times New Roman"/>
          <w:sz w:val="28"/>
          <w:szCs w:val="28"/>
        </w:rPr>
        <w:t xml:space="preserve">Для розуміння ролі Фонду в міжнародних валютно-кредитних відносинах важливо спочатку створити повне уявлення про його цілі, завдання, структуру, методи роботи, а потім дослідити, як їхня робота вплинула і може вплинути на розвиток країн, що беруть участь в одній або кількох програмах/угодах. МВФ у майбутньому. Численні дослідження показали різні результати щодо того, як механізми МВФ впливають на такі макроекономічні показники, як платіжний баланс, інфляція, економічне зростання, розподіл доходів, бідність, навколишнє середовище, прямі іноземні інвестиції та соціальні витрати. Деякі автори зосередили свої дослідження лише на одному зі згаданих показників, інші розширили свої дослідження до глибшого макроекономічного аналізу. </w:t>
      </w:r>
    </w:p>
    <w:p w14:paraId="4D7E3ECE" w14:textId="225DBAD5" w:rsidR="00FE0F02" w:rsidRPr="00FE0F02" w:rsidRDefault="00DC01EC" w:rsidP="0049236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FE0F02" w:rsidRPr="00FE0F02">
        <w:rPr>
          <w:rFonts w:ascii="Times New Roman" w:hAnsi="Times New Roman" w:cs="Times New Roman"/>
          <w:sz w:val="28"/>
          <w:szCs w:val="28"/>
        </w:rPr>
        <w:t xml:space="preserve"> рамках цієї кваліфікаційної роботи основну увагу зосереджено на узагальненні результатів попередніх досліджень у зазначеній вище проблематиці, а також авторами докладно розглянуто особливості роботи МВФ як міжнародного інституту</w:t>
      </w:r>
      <w:r w:rsidR="00FE0F02">
        <w:rPr>
          <w:rFonts w:ascii="Times New Roman" w:hAnsi="Times New Roman" w:cs="Times New Roman"/>
          <w:sz w:val="28"/>
          <w:szCs w:val="28"/>
          <w:lang w:val="uk-UA"/>
        </w:rPr>
        <w:t xml:space="preserve">, що складає </w:t>
      </w:r>
      <w:r w:rsidR="00FE0F02">
        <w:rPr>
          <w:rFonts w:ascii="Times New Roman" w:hAnsi="Times New Roman" w:cs="Times New Roman"/>
          <w:b/>
          <w:bCs/>
          <w:sz w:val="28"/>
          <w:szCs w:val="28"/>
          <w:lang w:val="uk-UA"/>
        </w:rPr>
        <w:t>актуальність дослідження</w:t>
      </w:r>
      <w:r w:rsidR="00FE0F02">
        <w:rPr>
          <w:rFonts w:ascii="Times New Roman" w:hAnsi="Times New Roman" w:cs="Times New Roman"/>
          <w:sz w:val="28"/>
          <w:szCs w:val="28"/>
          <w:lang w:val="uk-UA"/>
        </w:rPr>
        <w:t>.</w:t>
      </w:r>
    </w:p>
    <w:p w14:paraId="0E051B2D" w14:textId="77777777" w:rsidR="00FE0F02" w:rsidRPr="00AD06BB" w:rsidRDefault="00FE0F02" w:rsidP="0049236A">
      <w:pPr>
        <w:spacing w:after="0" w:line="360" w:lineRule="auto"/>
        <w:ind w:firstLine="708"/>
        <w:jc w:val="both"/>
        <w:rPr>
          <w:rFonts w:ascii="Times New Roman" w:hAnsi="Times New Roman" w:cs="Times New Roman"/>
          <w:sz w:val="28"/>
          <w:szCs w:val="28"/>
          <w:lang w:val="uk-UA"/>
        </w:rPr>
      </w:pPr>
      <w:r w:rsidRPr="00AD06BB">
        <w:rPr>
          <w:rFonts w:ascii="Times New Roman" w:hAnsi="Times New Roman" w:cs="Times New Roman"/>
          <w:b/>
          <w:bCs/>
          <w:sz w:val="28"/>
          <w:szCs w:val="28"/>
          <w:lang w:val="uk-UA"/>
        </w:rPr>
        <w:t>Об'єктом дослідження</w:t>
      </w:r>
      <w:r w:rsidRPr="00AD06BB">
        <w:rPr>
          <w:rFonts w:ascii="Times New Roman" w:hAnsi="Times New Roman" w:cs="Times New Roman"/>
          <w:sz w:val="28"/>
          <w:szCs w:val="28"/>
          <w:lang w:val="uk-UA"/>
        </w:rPr>
        <w:t xml:space="preserve"> кваліфікаційної роботи є система регулювання валютно-кредитних відносин, що виникають у процесі економічних взаємодій між суб'єктами світової економіки. </w:t>
      </w:r>
    </w:p>
    <w:p w14:paraId="425DB485" w14:textId="77777777" w:rsidR="00FE0F02" w:rsidRDefault="00FE0F02" w:rsidP="0049236A">
      <w:pPr>
        <w:spacing w:after="0" w:line="360" w:lineRule="auto"/>
        <w:ind w:firstLine="708"/>
        <w:jc w:val="both"/>
        <w:rPr>
          <w:rFonts w:ascii="Times New Roman" w:hAnsi="Times New Roman" w:cs="Times New Roman"/>
          <w:sz w:val="28"/>
          <w:szCs w:val="28"/>
        </w:rPr>
      </w:pPr>
      <w:r w:rsidRPr="00FE0F02">
        <w:rPr>
          <w:rFonts w:ascii="Times New Roman" w:hAnsi="Times New Roman" w:cs="Times New Roman"/>
          <w:b/>
          <w:bCs/>
          <w:sz w:val="28"/>
          <w:szCs w:val="28"/>
        </w:rPr>
        <w:t>Предметом дослідження</w:t>
      </w:r>
      <w:r w:rsidRPr="00FE0F02">
        <w:rPr>
          <w:rFonts w:ascii="Times New Roman" w:hAnsi="Times New Roman" w:cs="Times New Roman"/>
          <w:sz w:val="28"/>
          <w:szCs w:val="28"/>
        </w:rPr>
        <w:t xml:space="preserve"> роботи є механізми взаємодії національних економік у процесі реалізації валютно-кредитних домовленостей через участь у міжнародних фінансових організаціях. </w:t>
      </w:r>
    </w:p>
    <w:p w14:paraId="7ED89090" w14:textId="0DC96A30" w:rsidR="00603579" w:rsidRPr="00FE0F02" w:rsidRDefault="00FE0F02" w:rsidP="00FE0F02">
      <w:pPr>
        <w:spacing w:after="0" w:line="360" w:lineRule="auto"/>
        <w:ind w:firstLine="708"/>
        <w:jc w:val="both"/>
        <w:rPr>
          <w:rFonts w:ascii="Times New Roman" w:hAnsi="Times New Roman" w:cs="Times New Roman"/>
          <w:sz w:val="28"/>
          <w:szCs w:val="28"/>
        </w:rPr>
      </w:pPr>
      <w:r w:rsidRPr="00FE0F02">
        <w:rPr>
          <w:rFonts w:ascii="Times New Roman" w:hAnsi="Times New Roman" w:cs="Times New Roman"/>
          <w:b/>
          <w:bCs/>
          <w:sz w:val="28"/>
          <w:szCs w:val="28"/>
        </w:rPr>
        <w:lastRenderedPageBreak/>
        <w:t>Метою кваліфікаційної роботи</w:t>
      </w:r>
      <w:r w:rsidRPr="00FE0F02">
        <w:rPr>
          <w:rFonts w:ascii="Times New Roman" w:hAnsi="Times New Roman" w:cs="Times New Roman"/>
          <w:sz w:val="28"/>
          <w:szCs w:val="28"/>
        </w:rPr>
        <w:t xml:space="preserve"> є визначення ролі МВФ у регулюванні міжнародних валютно-кредитних відносин та узагальнення економічних наслідків його діяльності для країн-учасниць кредитних програм.</w:t>
      </w:r>
      <w:r>
        <w:rPr>
          <w:rFonts w:ascii="Times New Roman" w:hAnsi="Times New Roman" w:cs="Times New Roman"/>
          <w:sz w:val="28"/>
          <w:szCs w:val="28"/>
          <w:lang w:val="uk-UA"/>
        </w:rPr>
        <w:t xml:space="preserve"> </w:t>
      </w:r>
      <w:r w:rsidR="009417DB" w:rsidRPr="00380029">
        <w:rPr>
          <w:rFonts w:ascii="Times New Roman" w:hAnsi="Times New Roman" w:cs="Times New Roman"/>
          <w:sz w:val="28"/>
          <w:szCs w:val="28"/>
          <w:lang w:val="uk-UA"/>
        </w:rPr>
        <w:t xml:space="preserve">Відповідно до мети, ставляться наступні </w:t>
      </w:r>
      <w:r w:rsidR="009417DB" w:rsidRPr="00380029">
        <w:rPr>
          <w:rFonts w:ascii="Times New Roman" w:hAnsi="Times New Roman" w:cs="Times New Roman"/>
          <w:b/>
          <w:bCs/>
          <w:sz w:val="28"/>
          <w:szCs w:val="28"/>
          <w:lang w:val="uk-UA"/>
        </w:rPr>
        <w:t>завдання</w:t>
      </w:r>
      <w:r w:rsidR="009417DB" w:rsidRPr="00380029">
        <w:rPr>
          <w:rFonts w:ascii="Times New Roman" w:hAnsi="Times New Roman" w:cs="Times New Roman"/>
          <w:sz w:val="28"/>
          <w:szCs w:val="28"/>
          <w:lang w:val="uk-UA"/>
        </w:rPr>
        <w:t>:</w:t>
      </w:r>
    </w:p>
    <w:p w14:paraId="552EED81" w14:textId="1CB9F612" w:rsidR="009417DB" w:rsidRPr="00380029" w:rsidRDefault="00177DE9" w:rsidP="0084491B">
      <w:pPr>
        <w:pStyle w:val="a4"/>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розвиток міжнародної валютної політики як передумову створення МВФ;</w:t>
      </w:r>
    </w:p>
    <w:p w14:paraId="045A5E2F" w14:textId="76D21586" w:rsidR="001E4D90" w:rsidRPr="00380029" w:rsidRDefault="00FF4753" w:rsidP="0084491B">
      <w:pPr>
        <w:pStyle w:val="a4"/>
        <w:numPr>
          <w:ilvl w:val="0"/>
          <w:numId w:val="2"/>
        </w:numPr>
        <w:spacing w:after="0" w:line="360" w:lineRule="auto"/>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Визначити</w:t>
      </w:r>
      <w:r w:rsidR="00A134CF" w:rsidRPr="00380029">
        <w:rPr>
          <w:rFonts w:ascii="Times New Roman" w:hAnsi="Times New Roman" w:cs="Times New Roman"/>
          <w:sz w:val="28"/>
          <w:szCs w:val="28"/>
          <w:lang w:val="uk-UA"/>
        </w:rPr>
        <w:t xml:space="preserve"> </w:t>
      </w:r>
      <w:r w:rsidR="00177DE9">
        <w:rPr>
          <w:rFonts w:ascii="Times New Roman" w:hAnsi="Times New Roman" w:cs="Times New Roman"/>
          <w:sz w:val="28"/>
          <w:szCs w:val="28"/>
          <w:lang w:val="uk-UA"/>
        </w:rPr>
        <w:t>етапи розвитку, місію та цілі МВФ</w:t>
      </w:r>
      <w:r w:rsidR="001E4D90" w:rsidRPr="00380029">
        <w:rPr>
          <w:rFonts w:ascii="Times New Roman" w:hAnsi="Times New Roman" w:cs="Times New Roman"/>
          <w:sz w:val="28"/>
          <w:szCs w:val="28"/>
          <w:lang w:val="uk-UA"/>
        </w:rPr>
        <w:t>;</w:t>
      </w:r>
    </w:p>
    <w:p w14:paraId="19DBEF44" w14:textId="34B03CE0" w:rsidR="001E4D90" w:rsidRPr="00380029" w:rsidRDefault="00CC03A0" w:rsidP="0084491B">
      <w:pPr>
        <w:pStyle w:val="a4"/>
        <w:numPr>
          <w:ilvl w:val="0"/>
          <w:numId w:val="2"/>
        </w:numPr>
        <w:spacing w:after="0" w:line="360" w:lineRule="auto"/>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 xml:space="preserve">Проаналізувати </w:t>
      </w:r>
      <w:r w:rsidR="00177DE9">
        <w:rPr>
          <w:rFonts w:ascii="Times New Roman" w:hAnsi="Times New Roman" w:cs="Times New Roman"/>
          <w:sz w:val="28"/>
          <w:szCs w:val="28"/>
          <w:lang w:val="uk-UA"/>
        </w:rPr>
        <w:t>корпоративне керівництво та структуру МВФ</w:t>
      </w:r>
      <w:r w:rsidR="00B2558D" w:rsidRPr="00380029">
        <w:rPr>
          <w:rFonts w:ascii="Times New Roman" w:hAnsi="Times New Roman" w:cs="Times New Roman"/>
          <w:sz w:val="28"/>
          <w:szCs w:val="28"/>
          <w:lang w:val="uk-UA"/>
        </w:rPr>
        <w:t>;</w:t>
      </w:r>
    </w:p>
    <w:p w14:paraId="2576D467" w14:textId="3DA55B9A" w:rsidR="00B2558D" w:rsidRPr="00380029" w:rsidRDefault="0004383F" w:rsidP="0084491B">
      <w:pPr>
        <w:pStyle w:val="a4"/>
        <w:numPr>
          <w:ilvl w:val="0"/>
          <w:numId w:val="2"/>
        </w:numPr>
        <w:spacing w:after="0" w:line="360" w:lineRule="auto"/>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 xml:space="preserve">Визначити </w:t>
      </w:r>
      <w:r w:rsidR="00177DE9">
        <w:rPr>
          <w:rFonts w:ascii="Times New Roman" w:hAnsi="Times New Roman" w:cs="Times New Roman"/>
          <w:sz w:val="28"/>
          <w:szCs w:val="28"/>
          <w:lang w:val="uk-UA"/>
        </w:rPr>
        <w:t>програми фінансової допомоги країнам-членам МВФ</w:t>
      </w:r>
      <w:r w:rsidR="008D3ABA" w:rsidRPr="00380029">
        <w:rPr>
          <w:rFonts w:ascii="Times New Roman" w:hAnsi="Times New Roman" w:cs="Times New Roman"/>
          <w:sz w:val="28"/>
          <w:szCs w:val="28"/>
          <w:lang w:val="uk-UA"/>
        </w:rPr>
        <w:t>;</w:t>
      </w:r>
    </w:p>
    <w:p w14:paraId="5BD4237B" w14:textId="3D8557A1" w:rsidR="0004383F" w:rsidRPr="00380029" w:rsidRDefault="00A134CF" w:rsidP="00CC03A0">
      <w:pPr>
        <w:pStyle w:val="a4"/>
        <w:numPr>
          <w:ilvl w:val="0"/>
          <w:numId w:val="2"/>
        </w:numPr>
        <w:spacing w:after="0" w:line="360" w:lineRule="auto"/>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 xml:space="preserve">Дослідити </w:t>
      </w:r>
      <w:r w:rsidR="00177DE9">
        <w:rPr>
          <w:rFonts w:ascii="Times New Roman" w:hAnsi="Times New Roman" w:cs="Times New Roman"/>
          <w:sz w:val="28"/>
          <w:szCs w:val="28"/>
          <w:lang w:val="uk-UA"/>
        </w:rPr>
        <w:t>загальну динаміку запозичень країн-членів МВФ</w:t>
      </w:r>
      <w:r w:rsidR="0004383F" w:rsidRPr="00380029">
        <w:rPr>
          <w:rFonts w:ascii="Times New Roman" w:hAnsi="Times New Roman" w:cs="Times New Roman"/>
          <w:sz w:val="28"/>
          <w:szCs w:val="28"/>
          <w:lang w:val="uk-UA"/>
        </w:rPr>
        <w:t>;</w:t>
      </w:r>
    </w:p>
    <w:p w14:paraId="008D2090" w14:textId="72355324" w:rsidR="0004383F" w:rsidRPr="00380029" w:rsidRDefault="00A134CF" w:rsidP="00874BBE">
      <w:pPr>
        <w:pStyle w:val="a4"/>
        <w:numPr>
          <w:ilvl w:val="0"/>
          <w:numId w:val="2"/>
        </w:numPr>
        <w:spacing w:after="0" w:line="360" w:lineRule="auto"/>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 xml:space="preserve">Проаналізувати </w:t>
      </w:r>
      <w:r w:rsidR="00177DE9">
        <w:rPr>
          <w:rFonts w:ascii="Times New Roman" w:hAnsi="Times New Roman" w:cs="Times New Roman"/>
          <w:sz w:val="28"/>
          <w:szCs w:val="28"/>
          <w:lang w:val="uk-UA"/>
        </w:rPr>
        <w:t>економічний ефект від імплементації інструментів МВФ</w:t>
      </w:r>
      <w:r w:rsidRPr="00380029">
        <w:rPr>
          <w:rFonts w:ascii="Times New Roman" w:hAnsi="Times New Roman" w:cs="Times New Roman"/>
          <w:sz w:val="28"/>
          <w:szCs w:val="28"/>
          <w:lang w:val="uk-UA"/>
        </w:rPr>
        <w:t>;</w:t>
      </w:r>
    </w:p>
    <w:p w14:paraId="0086BDED" w14:textId="7A5E6EBE" w:rsidR="00A134CF" w:rsidRPr="00380029" w:rsidRDefault="00177DE9" w:rsidP="00874BBE">
      <w:pPr>
        <w:pStyle w:val="a4"/>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основні проблеми діяльності МВФ та Всесвітнього банку як глобальних організацій;</w:t>
      </w:r>
    </w:p>
    <w:p w14:paraId="5E3CDF1E" w14:textId="1B07E794" w:rsidR="00A134CF" w:rsidRPr="00380029" w:rsidRDefault="00177DE9" w:rsidP="00874BBE">
      <w:pPr>
        <w:pStyle w:val="a4"/>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відносини МВФ та України як країни-члена глобальної організації</w:t>
      </w:r>
      <w:r w:rsidR="00A134CF" w:rsidRPr="00380029">
        <w:rPr>
          <w:rFonts w:ascii="Times New Roman" w:hAnsi="Times New Roman" w:cs="Times New Roman"/>
          <w:sz w:val="28"/>
          <w:szCs w:val="28"/>
          <w:lang w:val="uk-UA"/>
        </w:rPr>
        <w:t>.</w:t>
      </w:r>
    </w:p>
    <w:p w14:paraId="5FBB774F" w14:textId="1B08E962" w:rsidR="00791709" w:rsidRPr="00380029" w:rsidRDefault="00791709" w:rsidP="009417DB">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b/>
          <w:bCs/>
          <w:sz w:val="28"/>
          <w:szCs w:val="28"/>
          <w:lang w:val="uk-UA"/>
        </w:rPr>
        <w:t>Джерельною базою</w:t>
      </w:r>
      <w:r w:rsidRPr="00380029">
        <w:rPr>
          <w:rFonts w:ascii="Times New Roman" w:hAnsi="Times New Roman" w:cs="Times New Roman"/>
          <w:sz w:val="28"/>
          <w:szCs w:val="28"/>
          <w:lang w:val="uk-UA"/>
        </w:rPr>
        <w:t xml:space="preserve"> дослідження ста</w:t>
      </w:r>
      <w:r w:rsidR="00874BBE" w:rsidRPr="00380029">
        <w:rPr>
          <w:rFonts w:ascii="Times New Roman" w:hAnsi="Times New Roman" w:cs="Times New Roman"/>
          <w:sz w:val="28"/>
          <w:szCs w:val="28"/>
          <w:lang w:val="uk-UA"/>
        </w:rPr>
        <w:t>ла</w:t>
      </w:r>
      <w:r w:rsidRPr="00380029">
        <w:rPr>
          <w:rFonts w:ascii="Times New Roman" w:hAnsi="Times New Roman" w:cs="Times New Roman"/>
          <w:sz w:val="28"/>
          <w:szCs w:val="28"/>
          <w:lang w:val="uk-UA"/>
        </w:rPr>
        <w:t xml:space="preserve"> фахова наукова література з обраної теми</w:t>
      </w:r>
      <w:r w:rsidR="002F6D57" w:rsidRPr="00380029">
        <w:rPr>
          <w:rFonts w:ascii="Times New Roman" w:hAnsi="Times New Roman" w:cs="Times New Roman"/>
          <w:sz w:val="28"/>
          <w:szCs w:val="28"/>
          <w:lang w:val="uk-UA"/>
        </w:rPr>
        <w:t>,</w:t>
      </w:r>
      <w:r w:rsidRPr="00380029">
        <w:rPr>
          <w:rFonts w:ascii="Times New Roman" w:hAnsi="Times New Roman" w:cs="Times New Roman"/>
          <w:sz w:val="28"/>
          <w:szCs w:val="28"/>
          <w:lang w:val="uk-UA"/>
        </w:rPr>
        <w:t xml:space="preserve"> загальні наукові публікації з теми</w:t>
      </w:r>
      <w:r w:rsidR="00874BBE" w:rsidRPr="00380029">
        <w:rPr>
          <w:rFonts w:ascii="Times New Roman" w:hAnsi="Times New Roman" w:cs="Times New Roman"/>
          <w:sz w:val="28"/>
          <w:szCs w:val="28"/>
          <w:lang w:val="uk-UA"/>
        </w:rPr>
        <w:t xml:space="preserve"> </w:t>
      </w:r>
      <w:r w:rsidR="00FE0F02">
        <w:rPr>
          <w:rFonts w:ascii="Times New Roman" w:hAnsi="Times New Roman" w:cs="Times New Roman"/>
          <w:sz w:val="28"/>
          <w:szCs w:val="28"/>
          <w:lang w:val="uk-UA"/>
        </w:rPr>
        <w:t>кваліфікаційної</w:t>
      </w:r>
      <w:r w:rsidR="00874BBE" w:rsidRPr="00380029">
        <w:rPr>
          <w:rFonts w:ascii="Times New Roman" w:hAnsi="Times New Roman" w:cs="Times New Roman"/>
          <w:sz w:val="28"/>
          <w:szCs w:val="28"/>
          <w:lang w:val="uk-UA"/>
        </w:rPr>
        <w:t xml:space="preserve"> роботи, </w:t>
      </w:r>
      <w:r w:rsidR="00FE0F02">
        <w:rPr>
          <w:rFonts w:ascii="Times New Roman" w:hAnsi="Times New Roman" w:cs="Times New Roman"/>
          <w:sz w:val="28"/>
          <w:szCs w:val="28"/>
          <w:lang w:val="uk-UA"/>
        </w:rPr>
        <w:t>звітні та статутні документи МВФ, дані державної статистики та міністерств економіки</w:t>
      </w:r>
      <w:r w:rsidR="00745F48" w:rsidRPr="00380029">
        <w:rPr>
          <w:rFonts w:ascii="Times New Roman" w:hAnsi="Times New Roman" w:cs="Times New Roman"/>
          <w:sz w:val="28"/>
          <w:szCs w:val="28"/>
          <w:lang w:val="uk-UA"/>
        </w:rPr>
        <w:t>.</w:t>
      </w:r>
    </w:p>
    <w:p w14:paraId="35DCFFEB" w14:textId="2D0E7287" w:rsidR="00791709" w:rsidRPr="00380029" w:rsidRDefault="00791709" w:rsidP="009417DB">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b/>
          <w:bCs/>
          <w:sz w:val="28"/>
          <w:szCs w:val="28"/>
          <w:lang w:val="uk-UA"/>
        </w:rPr>
        <w:t>Практичне значення</w:t>
      </w:r>
      <w:r w:rsidRPr="00380029">
        <w:rPr>
          <w:rFonts w:ascii="Times New Roman" w:hAnsi="Times New Roman" w:cs="Times New Roman"/>
          <w:sz w:val="28"/>
          <w:szCs w:val="28"/>
          <w:lang w:val="uk-UA"/>
        </w:rPr>
        <w:t xml:space="preserve"> отриманих результатів криється </w:t>
      </w:r>
      <w:r w:rsidR="000149CB" w:rsidRPr="00380029">
        <w:rPr>
          <w:rFonts w:ascii="Times New Roman" w:hAnsi="Times New Roman" w:cs="Times New Roman"/>
          <w:sz w:val="28"/>
          <w:szCs w:val="28"/>
          <w:lang w:val="uk-UA"/>
        </w:rPr>
        <w:t xml:space="preserve">у </w:t>
      </w:r>
      <w:r w:rsidR="00D60A3A" w:rsidRPr="00380029">
        <w:rPr>
          <w:rFonts w:ascii="Times New Roman" w:hAnsi="Times New Roman" w:cs="Times New Roman"/>
          <w:sz w:val="28"/>
          <w:szCs w:val="28"/>
          <w:lang w:val="uk-UA"/>
        </w:rPr>
        <w:t xml:space="preserve">можливості застосування </w:t>
      </w:r>
      <w:r w:rsidR="00A31940" w:rsidRPr="00380029">
        <w:rPr>
          <w:rFonts w:ascii="Times New Roman" w:hAnsi="Times New Roman" w:cs="Times New Roman"/>
          <w:sz w:val="28"/>
          <w:szCs w:val="28"/>
          <w:lang w:val="uk-UA"/>
        </w:rPr>
        <w:t xml:space="preserve">теоретичних положень роботи у якості матеріалів для підготовки студентів </w:t>
      </w:r>
      <w:r w:rsidR="00EF52F5" w:rsidRPr="00380029">
        <w:rPr>
          <w:rFonts w:ascii="Times New Roman" w:hAnsi="Times New Roman" w:cs="Times New Roman"/>
          <w:sz w:val="28"/>
          <w:szCs w:val="28"/>
          <w:lang w:val="uk-UA"/>
        </w:rPr>
        <w:t>до навчальної та наукової діяльності</w:t>
      </w:r>
      <w:r w:rsidR="00FE0F02">
        <w:rPr>
          <w:rFonts w:ascii="Times New Roman" w:hAnsi="Times New Roman" w:cs="Times New Roman"/>
          <w:sz w:val="28"/>
          <w:szCs w:val="28"/>
          <w:lang w:val="uk-UA"/>
        </w:rPr>
        <w:t>.</w:t>
      </w:r>
    </w:p>
    <w:p w14:paraId="7A52BBA0" w14:textId="5C06E53B" w:rsidR="00791709" w:rsidRDefault="00791709" w:rsidP="002F6D57">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b/>
          <w:bCs/>
          <w:sz w:val="28"/>
          <w:szCs w:val="28"/>
          <w:lang w:val="uk-UA"/>
        </w:rPr>
        <w:t>Структура роботи</w:t>
      </w:r>
      <w:r w:rsidRPr="00380029">
        <w:rPr>
          <w:rFonts w:ascii="Times New Roman" w:hAnsi="Times New Roman" w:cs="Times New Roman"/>
          <w:sz w:val="28"/>
          <w:szCs w:val="28"/>
          <w:lang w:val="uk-UA"/>
        </w:rPr>
        <w:t xml:space="preserve"> являє собою вступ, основну частину, поділену на </w:t>
      </w:r>
      <w:r w:rsidR="0004383F" w:rsidRPr="00380029">
        <w:rPr>
          <w:rFonts w:ascii="Times New Roman" w:hAnsi="Times New Roman" w:cs="Times New Roman"/>
          <w:sz w:val="28"/>
          <w:szCs w:val="28"/>
          <w:lang w:val="uk-UA"/>
        </w:rPr>
        <w:t>три</w:t>
      </w:r>
      <w:r w:rsidRPr="00380029">
        <w:rPr>
          <w:rFonts w:ascii="Times New Roman" w:hAnsi="Times New Roman" w:cs="Times New Roman"/>
          <w:sz w:val="28"/>
          <w:szCs w:val="28"/>
          <w:lang w:val="uk-UA"/>
        </w:rPr>
        <w:t xml:space="preserve"> розділи, висновки</w:t>
      </w:r>
      <w:r w:rsidR="00FE0F02">
        <w:rPr>
          <w:rFonts w:ascii="Times New Roman" w:hAnsi="Times New Roman" w:cs="Times New Roman"/>
          <w:sz w:val="28"/>
          <w:szCs w:val="28"/>
          <w:lang w:val="uk-UA"/>
        </w:rPr>
        <w:t>,</w:t>
      </w:r>
      <w:r w:rsidRPr="00380029">
        <w:rPr>
          <w:rFonts w:ascii="Times New Roman" w:hAnsi="Times New Roman" w:cs="Times New Roman"/>
          <w:sz w:val="28"/>
          <w:szCs w:val="28"/>
          <w:lang w:val="uk-UA"/>
        </w:rPr>
        <w:t xml:space="preserve"> список використаної літератури</w:t>
      </w:r>
      <w:r w:rsidR="00FE0F02">
        <w:rPr>
          <w:rFonts w:ascii="Times New Roman" w:hAnsi="Times New Roman" w:cs="Times New Roman"/>
          <w:sz w:val="28"/>
          <w:szCs w:val="28"/>
          <w:lang w:val="uk-UA"/>
        </w:rPr>
        <w:t xml:space="preserve"> та додатки</w:t>
      </w:r>
      <w:r w:rsidRPr="00380029">
        <w:rPr>
          <w:rFonts w:ascii="Times New Roman" w:hAnsi="Times New Roman" w:cs="Times New Roman"/>
          <w:sz w:val="28"/>
          <w:szCs w:val="28"/>
          <w:lang w:val="uk-UA"/>
        </w:rPr>
        <w:t>. Загальний обсяг роботи складає</w:t>
      </w:r>
      <w:r w:rsidR="0004383F" w:rsidRPr="00380029">
        <w:rPr>
          <w:rFonts w:ascii="Times New Roman" w:hAnsi="Times New Roman" w:cs="Times New Roman"/>
          <w:sz w:val="28"/>
          <w:szCs w:val="28"/>
          <w:lang w:val="uk-UA"/>
        </w:rPr>
        <w:t xml:space="preserve"> </w:t>
      </w:r>
      <w:r w:rsidR="00700728" w:rsidRPr="00AD06BB">
        <w:rPr>
          <w:rFonts w:ascii="Times New Roman" w:hAnsi="Times New Roman" w:cs="Times New Roman"/>
          <w:sz w:val="28"/>
          <w:szCs w:val="28"/>
        </w:rPr>
        <w:t>7</w:t>
      </w:r>
      <w:r w:rsidR="003304E7">
        <w:rPr>
          <w:rFonts w:ascii="Times New Roman" w:hAnsi="Times New Roman" w:cs="Times New Roman"/>
          <w:sz w:val="28"/>
          <w:szCs w:val="28"/>
          <w:lang w:val="en-US"/>
        </w:rPr>
        <w:t>4</w:t>
      </w:r>
      <w:r w:rsidR="00CC03A0" w:rsidRPr="00380029">
        <w:rPr>
          <w:rFonts w:ascii="Times New Roman" w:hAnsi="Times New Roman" w:cs="Times New Roman"/>
          <w:sz w:val="28"/>
          <w:szCs w:val="28"/>
          <w:lang w:val="uk-UA"/>
        </w:rPr>
        <w:t xml:space="preserve"> </w:t>
      </w:r>
      <w:r w:rsidRPr="00380029">
        <w:rPr>
          <w:rFonts w:ascii="Times New Roman" w:hAnsi="Times New Roman" w:cs="Times New Roman"/>
          <w:sz w:val="28"/>
          <w:szCs w:val="28"/>
          <w:lang w:val="uk-UA"/>
        </w:rPr>
        <w:t>сторін</w:t>
      </w:r>
      <w:r w:rsidR="009C5569" w:rsidRPr="00380029">
        <w:rPr>
          <w:rFonts w:ascii="Times New Roman" w:hAnsi="Times New Roman" w:cs="Times New Roman"/>
          <w:sz w:val="28"/>
          <w:szCs w:val="28"/>
          <w:lang w:val="uk-UA"/>
        </w:rPr>
        <w:t>к</w:t>
      </w:r>
      <w:r w:rsidR="003304E7">
        <w:rPr>
          <w:rFonts w:ascii="Times New Roman" w:hAnsi="Times New Roman" w:cs="Times New Roman"/>
          <w:sz w:val="28"/>
          <w:szCs w:val="28"/>
          <w:lang w:val="uk-UA"/>
        </w:rPr>
        <w:t>и</w:t>
      </w:r>
      <w:r w:rsidRPr="00380029">
        <w:rPr>
          <w:rFonts w:ascii="Times New Roman" w:hAnsi="Times New Roman" w:cs="Times New Roman"/>
          <w:sz w:val="28"/>
          <w:szCs w:val="28"/>
          <w:lang w:val="uk-UA"/>
        </w:rPr>
        <w:t>.</w:t>
      </w:r>
    </w:p>
    <w:p w14:paraId="4B5BEFAB" w14:textId="77777777" w:rsidR="00BE225B" w:rsidRDefault="00FE0F02" w:rsidP="002F6D57">
      <w:pPr>
        <w:spacing w:after="0" w:line="360" w:lineRule="auto"/>
        <w:ind w:firstLine="720"/>
        <w:jc w:val="both"/>
        <w:rPr>
          <w:rFonts w:ascii="Times New Roman" w:hAnsi="Times New Roman" w:cs="Times New Roman"/>
          <w:sz w:val="28"/>
          <w:szCs w:val="28"/>
          <w:lang w:val="uk-UA"/>
        </w:rPr>
      </w:pPr>
      <w:r w:rsidRPr="00FE0F02">
        <w:rPr>
          <w:rFonts w:ascii="Times New Roman" w:hAnsi="Times New Roman" w:cs="Times New Roman"/>
          <w:sz w:val="28"/>
          <w:szCs w:val="28"/>
          <w:lang w:val="uk-UA"/>
        </w:rPr>
        <w:t>У першому розділі роботи докладно розглянуто інституційні засади діяльності Міжнародного валютного фонду. Зокрема</w:t>
      </w:r>
      <w:r w:rsidR="004F5CD6">
        <w:rPr>
          <w:rFonts w:ascii="Times New Roman" w:hAnsi="Times New Roman" w:cs="Times New Roman"/>
          <w:sz w:val="28"/>
          <w:szCs w:val="28"/>
          <w:lang w:val="uk-UA"/>
        </w:rPr>
        <w:t>,</w:t>
      </w:r>
      <w:r w:rsidRPr="00FE0F02">
        <w:rPr>
          <w:rFonts w:ascii="Times New Roman" w:hAnsi="Times New Roman" w:cs="Times New Roman"/>
          <w:sz w:val="28"/>
          <w:szCs w:val="28"/>
          <w:lang w:val="uk-UA"/>
        </w:rPr>
        <w:t xml:space="preserve"> узагальнено історичні передумови, що призвели до його створення, розглянуто основні етапи у розвитку організації, а також розглянуто організаційно-управлінську структуру, основні цілі та завдання. Також розглянуто відмінності щодо ефективності </w:t>
      </w:r>
      <w:r w:rsidRPr="00FE0F02">
        <w:rPr>
          <w:rFonts w:ascii="Times New Roman" w:hAnsi="Times New Roman" w:cs="Times New Roman"/>
          <w:sz w:val="28"/>
          <w:szCs w:val="28"/>
          <w:lang w:val="uk-UA"/>
        </w:rPr>
        <w:lastRenderedPageBreak/>
        <w:t xml:space="preserve">застосування теоретичних підходів залежно від культурних особливостей регіону. </w:t>
      </w:r>
    </w:p>
    <w:p w14:paraId="26AA3BC7" w14:textId="77777777" w:rsidR="00BE225B" w:rsidRDefault="00FE0F02" w:rsidP="002F6D57">
      <w:pPr>
        <w:spacing w:after="0" w:line="360" w:lineRule="auto"/>
        <w:ind w:firstLine="720"/>
        <w:jc w:val="both"/>
        <w:rPr>
          <w:rFonts w:ascii="Times New Roman" w:hAnsi="Times New Roman" w:cs="Times New Roman"/>
          <w:sz w:val="28"/>
          <w:szCs w:val="28"/>
          <w:lang w:val="uk-UA"/>
        </w:rPr>
      </w:pPr>
      <w:r w:rsidRPr="00FE0F02">
        <w:rPr>
          <w:rFonts w:ascii="Times New Roman" w:hAnsi="Times New Roman" w:cs="Times New Roman"/>
          <w:sz w:val="28"/>
          <w:szCs w:val="28"/>
          <w:lang w:val="uk-UA"/>
        </w:rPr>
        <w:t xml:space="preserve">У другому розділі </w:t>
      </w:r>
      <w:r w:rsidR="00BE225B">
        <w:rPr>
          <w:rFonts w:ascii="Times New Roman" w:hAnsi="Times New Roman" w:cs="Times New Roman"/>
          <w:sz w:val="28"/>
          <w:szCs w:val="28"/>
          <w:lang w:val="uk-UA"/>
        </w:rPr>
        <w:t>проаналізовано</w:t>
      </w:r>
      <w:r w:rsidRPr="00FE0F02">
        <w:rPr>
          <w:rFonts w:ascii="Times New Roman" w:hAnsi="Times New Roman" w:cs="Times New Roman"/>
          <w:sz w:val="28"/>
          <w:szCs w:val="28"/>
          <w:lang w:val="uk-UA"/>
        </w:rPr>
        <w:t xml:space="preserve"> особливості програм та кредитних інструментів, пропонованих МВФ для країн-учасниць, проаналізовано динаміку позик, визначено основні тенденції, а також проведено аналіз результатів існуючих досліджень у сфері визначення впливу програм МВФ на економічний розвиток окремих країн. </w:t>
      </w:r>
    </w:p>
    <w:p w14:paraId="52F4E07C" w14:textId="2A894C33" w:rsidR="00976EBB" w:rsidRPr="00380029" w:rsidRDefault="00FE0F02" w:rsidP="002F6D57">
      <w:pPr>
        <w:spacing w:after="0" w:line="360" w:lineRule="auto"/>
        <w:ind w:firstLine="720"/>
        <w:jc w:val="both"/>
        <w:rPr>
          <w:rFonts w:ascii="Times New Roman" w:hAnsi="Times New Roman" w:cs="Times New Roman"/>
          <w:sz w:val="28"/>
          <w:szCs w:val="28"/>
          <w:lang w:val="uk-UA"/>
        </w:rPr>
      </w:pPr>
      <w:r w:rsidRPr="00FE0F02">
        <w:rPr>
          <w:rFonts w:ascii="Times New Roman" w:hAnsi="Times New Roman" w:cs="Times New Roman"/>
          <w:sz w:val="28"/>
          <w:szCs w:val="28"/>
          <w:lang w:val="uk-UA"/>
        </w:rPr>
        <w:t>У третьому розділі розглянуто основні проблеми, що виникають унаслідок діяльності МВФ та Світового Банку</w:t>
      </w:r>
      <w:r w:rsidR="00BE225B">
        <w:rPr>
          <w:rFonts w:ascii="Times New Roman" w:hAnsi="Times New Roman" w:cs="Times New Roman"/>
          <w:sz w:val="28"/>
          <w:szCs w:val="28"/>
          <w:lang w:val="uk-UA"/>
        </w:rPr>
        <w:t>, а також проаналізовані відносини поміж МВФ та Україною.</w:t>
      </w:r>
    </w:p>
    <w:p w14:paraId="1754DC87" w14:textId="77777777" w:rsidR="00976EBB" w:rsidRPr="00380029" w:rsidRDefault="00976EBB" w:rsidP="002F6D57">
      <w:pPr>
        <w:spacing w:after="0" w:line="360" w:lineRule="auto"/>
        <w:ind w:firstLine="720"/>
        <w:jc w:val="both"/>
        <w:rPr>
          <w:rFonts w:ascii="Times New Roman" w:hAnsi="Times New Roman" w:cs="Times New Roman"/>
          <w:sz w:val="28"/>
          <w:szCs w:val="28"/>
          <w:lang w:val="uk-UA"/>
        </w:rPr>
      </w:pPr>
    </w:p>
    <w:p w14:paraId="2D9CD49A" w14:textId="77777777" w:rsidR="00976EBB" w:rsidRPr="00380029" w:rsidRDefault="00976EBB" w:rsidP="002F6D57">
      <w:pPr>
        <w:spacing w:after="0" w:line="360" w:lineRule="auto"/>
        <w:ind w:firstLine="720"/>
        <w:jc w:val="both"/>
        <w:rPr>
          <w:rFonts w:ascii="Times New Roman" w:hAnsi="Times New Roman" w:cs="Times New Roman"/>
          <w:sz w:val="28"/>
          <w:szCs w:val="28"/>
          <w:lang w:val="uk-UA"/>
        </w:rPr>
      </w:pPr>
    </w:p>
    <w:p w14:paraId="7494DC34" w14:textId="77777777" w:rsidR="00976EBB" w:rsidRPr="00380029" w:rsidRDefault="00976EBB" w:rsidP="002F6D57">
      <w:pPr>
        <w:spacing w:after="0" w:line="360" w:lineRule="auto"/>
        <w:ind w:firstLine="720"/>
        <w:jc w:val="both"/>
        <w:rPr>
          <w:rFonts w:ascii="Times New Roman" w:hAnsi="Times New Roman" w:cs="Times New Roman"/>
          <w:sz w:val="28"/>
          <w:szCs w:val="28"/>
          <w:lang w:val="uk-UA"/>
        </w:rPr>
      </w:pPr>
    </w:p>
    <w:p w14:paraId="0DD0A2F1" w14:textId="77777777" w:rsidR="00976EBB" w:rsidRPr="00380029" w:rsidRDefault="00976EBB" w:rsidP="002F6D57">
      <w:pPr>
        <w:spacing w:after="0" w:line="360" w:lineRule="auto"/>
        <w:ind w:firstLine="720"/>
        <w:jc w:val="both"/>
        <w:rPr>
          <w:rFonts w:ascii="Times New Roman" w:hAnsi="Times New Roman" w:cs="Times New Roman"/>
          <w:sz w:val="28"/>
          <w:szCs w:val="28"/>
          <w:lang w:val="uk-UA"/>
        </w:rPr>
      </w:pPr>
    </w:p>
    <w:p w14:paraId="1807A855" w14:textId="77777777" w:rsidR="00976EBB" w:rsidRPr="00380029" w:rsidRDefault="00976EBB" w:rsidP="002F6D57">
      <w:pPr>
        <w:spacing w:after="0" w:line="360" w:lineRule="auto"/>
        <w:ind w:firstLine="720"/>
        <w:jc w:val="both"/>
        <w:rPr>
          <w:rFonts w:ascii="Times New Roman" w:hAnsi="Times New Roman" w:cs="Times New Roman"/>
          <w:sz w:val="28"/>
          <w:szCs w:val="28"/>
          <w:lang w:val="uk-UA"/>
        </w:rPr>
      </w:pPr>
    </w:p>
    <w:p w14:paraId="78D181DE" w14:textId="77777777" w:rsidR="00976EBB" w:rsidRPr="00380029" w:rsidRDefault="00976EBB" w:rsidP="002F6D57">
      <w:pPr>
        <w:spacing w:after="0" w:line="360" w:lineRule="auto"/>
        <w:ind w:firstLine="720"/>
        <w:jc w:val="both"/>
        <w:rPr>
          <w:rFonts w:ascii="Times New Roman" w:hAnsi="Times New Roman" w:cs="Times New Roman"/>
          <w:sz w:val="28"/>
          <w:szCs w:val="28"/>
          <w:lang w:val="uk-UA"/>
        </w:rPr>
      </w:pPr>
    </w:p>
    <w:p w14:paraId="18701C4F" w14:textId="77777777" w:rsidR="00976EBB" w:rsidRPr="00380029" w:rsidRDefault="00976EBB" w:rsidP="002F6D57">
      <w:pPr>
        <w:spacing w:after="0" w:line="360" w:lineRule="auto"/>
        <w:ind w:firstLine="720"/>
        <w:jc w:val="both"/>
        <w:rPr>
          <w:rFonts w:ascii="Times New Roman" w:hAnsi="Times New Roman" w:cs="Times New Roman"/>
          <w:sz w:val="28"/>
          <w:szCs w:val="28"/>
          <w:lang w:val="uk-UA"/>
        </w:rPr>
      </w:pPr>
    </w:p>
    <w:p w14:paraId="6328B341" w14:textId="77777777" w:rsidR="00CC03A0" w:rsidRDefault="00CC03A0" w:rsidP="004A1C7C">
      <w:pPr>
        <w:spacing w:after="0" w:line="360" w:lineRule="auto"/>
        <w:jc w:val="both"/>
        <w:rPr>
          <w:rFonts w:ascii="Times New Roman" w:hAnsi="Times New Roman" w:cs="Times New Roman"/>
          <w:sz w:val="28"/>
          <w:szCs w:val="28"/>
          <w:lang w:val="uk-UA"/>
        </w:rPr>
      </w:pPr>
    </w:p>
    <w:p w14:paraId="0E11FF3D" w14:textId="77777777" w:rsidR="00177DE9" w:rsidRDefault="00177DE9" w:rsidP="004A1C7C">
      <w:pPr>
        <w:spacing w:after="0" w:line="360" w:lineRule="auto"/>
        <w:jc w:val="both"/>
        <w:rPr>
          <w:rFonts w:ascii="Times New Roman" w:hAnsi="Times New Roman" w:cs="Times New Roman"/>
          <w:sz w:val="28"/>
          <w:szCs w:val="28"/>
          <w:lang w:val="uk-UA"/>
        </w:rPr>
      </w:pPr>
    </w:p>
    <w:p w14:paraId="47DB1FF2" w14:textId="77777777" w:rsidR="00177DE9" w:rsidRDefault="00177DE9" w:rsidP="004A1C7C">
      <w:pPr>
        <w:spacing w:after="0" w:line="360" w:lineRule="auto"/>
        <w:jc w:val="both"/>
        <w:rPr>
          <w:rFonts w:ascii="Times New Roman" w:hAnsi="Times New Roman" w:cs="Times New Roman"/>
          <w:sz w:val="28"/>
          <w:szCs w:val="28"/>
          <w:lang w:val="uk-UA"/>
        </w:rPr>
      </w:pPr>
    </w:p>
    <w:p w14:paraId="75006EA6" w14:textId="77777777" w:rsidR="00177DE9" w:rsidRDefault="00177DE9" w:rsidP="004A1C7C">
      <w:pPr>
        <w:spacing w:after="0" w:line="360" w:lineRule="auto"/>
        <w:jc w:val="both"/>
        <w:rPr>
          <w:rFonts w:ascii="Times New Roman" w:hAnsi="Times New Roman" w:cs="Times New Roman"/>
          <w:sz w:val="28"/>
          <w:szCs w:val="28"/>
          <w:lang w:val="uk-UA"/>
        </w:rPr>
      </w:pPr>
    </w:p>
    <w:p w14:paraId="44FAA08B" w14:textId="77777777" w:rsidR="00177DE9" w:rsidRDefault="00177DE9" w:rsidP="004A1C7C">
      <w:pPr>
        <w:spacing w:after="0" w:line="360" w:lineRule="auto"/>
        <w:jc w:val="both"/>
        <w:rPr>
          <w:rFonts w:ascii="Times New Roman" w:hAnsi="Times New Roman" w:cs="Times New Roman"/>
          <w:sz w:val="28"/>
          <w:szCs w:val="28"/>
          <w:lang w:val="uk-UA"/>
        </w:rPr>
      </w:pPr>
    </w:p>
    <w:p w14:paraId="7D3EA999" w14:textId="77777777" w:rsidR="00177DE9" w:rsidRDefault="00177DE9" w:rsidP="004A1C7C">
      <w:pPr>
        <w:spacing w:after="0" w:line="360" w:lineRule="auto"/>
        <w:jc w:val="both"/>
        <w:rPr>
          <w:rFonts w:ascii="Times New Roman" w:hAnsi="Times New Roman" w:cs="Times New Roman"/>
          <w:sz w:val="28"/>
          <w:szCs w:val="28"/>
          <w:lang w:val="uk-UA"/>
        </w:rPr>
      </w:pPr>
    </w:p>
    <w:p w14:paraId="4CB14F14" w14:textId="77777777" w:rsidR="00177DE9" w:rsidRDefault="00177DE9" w:rsidP="004A1C7C">
      <w:pPr>
        <w:spacing w:after="0" w:line="360" w:lineRule="auto"/>
        <w:jc w:val="both"/>
        <w:rPr>
          <w:rFonts w:ascii="Times New Roman" w:hAnsi="Times New Roman" w:cs="Times New Roman"/>
          <w:sz w:val="28"/>
          <w:szCs w:val="28"/>
          <w:lang w:val="uk-UA"/>
        </w:rPr>
      </w:pPr>
    </w:p>
    <w:p w14:paraId="34E69F7C" w14:textId="77777777" w:rsidR="00177DE9" w:rsidRDefault="00177DE9" w:rsidP="004A1C7C">
      <w:pPr>
        <w:spacing w:after="0" w:line="360" w:lineRule="auto"/>
        <w:jc w:val="both"/>
        <w:rPr>
          <w:rFonts w:ascii="Times New Roman" w:hAnsi="Times New Roman" w:cs="Times New Roman"/>
          <w:sz w:val="28"/>
          <w:szCs w:val="28"/>
          <w:lang w:val="uk-UA"/>
        </w:rPr>
      </w:pPr>
    </w:p>
    <w:p w14:paraId="6F0B4000" w14:textId="77777777" w:rsidR="00177DE9" w:rsidRDefault="00177DE9" w:rsidP="004A1C7C">
      <w:pPr>
        <w:spacing w:after="0" w:line="360" w:lineRule="auto"/>
        <w:jc w:val="both"/>
        <w:rPr>
          <w:rFonts w:ascii="Times New Roman" w:hAnsi="Times New Roman" w:cs="Times New Roman"/>
          <w:sz w:val="28"/>
          <w:szCs w:val="28"/>
          <w:lang w:val="uk-UA"/>
        </w:rPr>
      </w:pPr>
    </w:p>
    <w:p w14:paraId="508CD3F4" w14:textId="77777777" w:rsidR="00177DE9" w:rsidRPr="00380029" w:rsidRDefault="00177DE9" w:rsidP="004A1C7C">
      <w:pPr>
        <w:spacing w:after="0" w:line="360" w:lineRule="auto"/>
        <w:jc w:val="both"/>
        <w:rPr>
          <w:rFonts w:ascii="Times New Roman" w:hAnsi="Times New Roman" w:cs="Times New Roman"/>
          <w:sz w:val="28"/>
          <w:szCs w:val="28"/>
          <w:lang w:val="uk-UA"/>
        </w:rPr>
      </w:pPr>
    </w:p>
    <w:p w14:paraId="57E04A4F" w14:textId="488BA277" w:rsidR="00CC73B5" w:rsidRPr="00380029" w:rsidRDefault="00BE225B" w:rsidP="00746854">
      <w:pPr>
        <w:pStyle w:val="1"/>
        <w:spacing w:line="360" w:lineRule="auto"/>
        <w:jc w:val="center"/>
        <w:rPr>
          <w:rFonts w:ascii="Times New Roman" w:hAnsi="Times New Roman" w:cs="Times New Roman"/>
          <w:b/>
          <w:bCs/>
          <w:color w:val="auto"/>
          <w:sz w:val="28"/>
          <w:szCs w:val="28"/>
          <w:lang w:val="uk-UA"/>
        </w:rPr>
      </w:pPr>
      <w:bookmarkStart w:id="2" w:name="_Toc133193920"/>
      <w:r w:rsidRPr="00380029">
        <w:rPr>
          <w:rFonts w:ascii="Times New Roman" w:hAnsi="Times New Roman" w:cs="Times New Roman"/>
          <w:b/>
          <w:bCs/>
          <w:color w:val="auto"/>
          <w:sz w:val="28"/>
          <w:szCs w:val="28"/>
          <w:lang w:val="uk-UA"/>
        </w:rPr>
        <w:lastRenderedPageBreak/>
        <w:t xml:space="preserve">РОЗДІЛ 1: </w:t>
      </w:r>
      <w:r w:rsidRPr="00BE225B">
        <w:rPr>
          <w:rFonts w:ascii="Times New Roman" w:hAnsi="Times New Roman" w:cs="Times New Roman"/>
          <w:b/>
          <w:bCs/>
          <w:color w:val="auto"/>
          <w:sz w:val="28"/>
          <w:szCs w:val="28"/>
          <w:lang w:val="uk-UA"/>
        </w:rPr>
        <w:t>ПЕРЕДУМОВИ СТВОРЕННЯ МВФ ТА СТРУКТУРА ЙОГО ДІЯЛЬНОСТІ</w:t>
      </w:r>
      <w:bookmarkEnd w:id="2"/>
    </w:p>
    <w:p w14:paraId="528F9F20" w14:textId="77777777" w:rsidR="00CC73B5" w:rsidRPr="00380029" w:rsidRDefault="00CC73B5" w:rsidP="000B0133">
      <w:pPr>
        <w:spacing w:after="0" w:line="360" w:lineRule="auto"/>
        <w:rPr>
          <w:rFonts w:ascii="Times New Roman" w:hAnsi="Times New Roman" w:cs="Times New Roman"/>
          <w:sz w:val="28"/>
          <w:szCs w:val="28"/>
          <w:lang w:val="uk-UA"/>
        </w:rPr>
      </w:pPr>
    </w:p>
    <w:p w14:paraId="6AD87413" w14:textId="32D87647" w:rsidR="00CC73B5" w:rsidRPr="00380029" w:rsidRDefault="00BE225B" w:rsidP="00746854">
      <w:pPr>
        <w:pStyle w:val="a4"/>
        <w:numPr>
          <w:ilvl w:val="1"/>
          <w:numId w:val="1"/>
        </w:numPr>
        <w:spacing w:after="0" w:line="360" w:lineRule="auto"/>
        <w:outlineLvl w:val="1"/>
        <w:rPr>
          <w:rFonts w:ascii="Times New Roman" w:hAnsi="Times New Roman" w:cs="Times New Roman"/>
          <w:b/>
          <w:bCs/>
          <w:sz w:val="28"/>
          <w:szCs w:val="28"/>
          <w:lang w:val="uk-UA"/>
        </w:rPr>
      </w:pPr>
      <w:bookmarkStart w:id="3" w:name="_Toc133193921"/>
      <w:r w:rsidRPr="00BE225B">
        <w:rPr>
          <w:rFonts w:ascii="Times New Roman" w:hAnsi="Times New Roman" w:cs="Times New Roman"/>
          <w:b/>
          <w:bCs/>
          <w:sz w:val="28"/>
          <w:szCs w:val="28"/>
          <w:lang w:val="uk-UA"/>
        </w:rPr>
        <w:t>Розвиток міжнародної валютної політики як передумова створення МВФ</w:t>
      </w:r>
      <w:bookmarkEnd w:id="3"/>
    </w:p>
    <w:p w14:paraId="0CE9FADC" w14:textId="77777777" w:rsidR="00E628A7" w:rsidRPr="00380029" w:rsidRDefault="00E628A7" w:rsidP="000B0133">
      <w:pPr>
        <w:spacing w:after="0" w:line="360" w:lineRule="auto"/>
        <w:jc w:val="both"/>
        <w:rPr>
          <w:rFonts w:ascii="Times New Roman" w:hAnsi="Times New Roman" w:cs="Times New Roman"/>
          <w:sz w:val="28"/>
          <w:szCs w:val="28"/>
          <w:lang w:val="uk-UA"/>
        </w:rPr>
      </w:pPr>
    </w:p>
    <w:p w14:paraId="71766227" w14:textId="77777777" w:rsidR="00380029" w:rsidRDefault="00EB4ED5" w:rsidP="00544C3A">
      <w:pPr>
        <w:spacing w:after="0" w:line="360" w:lineRule="auto"/>
        <w:ind w:firstLine="720"/>
        <w:jc w:val="both"/>
        <w:rPr>
          <w:rFonts w:ascii="Times New Roman" w:hAnsi="Times New Roman" w:cs="Times New Roman"/>
          <w:sz w:val="28"/>
          <w:szCs w:val="28"/>
          <w:lang w:val="uk-UA"/>
        </w:rPr>
      </w:pPr>
      <w:bookmarkStart w:id="4" w:name="_Hlk126588922"/>
      <w:r w:rsidRPr="00380029">
        <w:rPr>
          <w:rFonts w:ascii="Times New Roman" w:hAnsi="Times New Roman" w:cs="Times New Roman"/>
          <w:sz w:val="28"/>
          <w:szCs w:val="28"/>
          <w:lang w:val="uk-UA"/>
        </w:rPr>
        <w:t>Міжнародний валютний фонд є одним із двох міжурядових організацій, що виникли в результаті Бреттон-Вудської конференції в 1944</w:t>
      </w:r>
      <w:r w:rsidR="00380029">
        <w:rPr>
          <w:rFonts w:ascii="Times New Roman" w:hAnsi="Times New Roman" w:cs="Times New Roman"/>
          <w:sz w:val="28"/>
          <w:szCs w:val="28"/>
          <w:lang w:val="uk-UA"/>
        </w:rPr>
        <w:t xml:space="preserve"> </w:t>
      </w:r>
      <w:r w:rsidRPr="00380029">
        <w:rPr>
          <w:rFonts w:ascii="Times New Roman" w:hAnsi="Times New Roman" w:cs="Times New Roman"/>
          <w:sz w:val="28"/>
          <w:szCs w:val="28"/>
          <w:lang w:val="uk-UA"/>
        </w:rPr>
        <w:t>р</w:t>
      </w:r>
      <w:r w:rsidR="00380029">
        <w:rPr>
          <w:rFonts w:ascii="Times New Roman" w:hAnsi="Times New Roman" w:cs="Times New Roman"/>
          <w:sz w:val="28"/>
          <w:szCs w:val="28"/>
          <w:lang w:val="uk-UA"/>
        </w:rPr>
        <w:t>оці.</w:t>
      </w:r>
      <w:r w:rsidRPr="00380029">
        <w:rPr>
          <w:rFonts w:ascii="Times New Roman" w:hAnsi="Times New Roman" w:cs="Times New Roman"/>
          <w:sz w:val="28"/>
          <w:szCs w:val="28"/>
          <w:lang w:val="uk-UA"/>
        </w:rPr>
        <w:t xml:space="preserve"> Ця конференція стала однією з важливих віх у розвитку світової валютної системи. Факторами, які сприяли її успіху, були лідерство Сполучених Штатів та крах міжнародної валютної системи через Першу світову війну, Велику депресію та початок Другої світової війни. Нарешті, ще одним фактором, що сприяв успіху Бреттон-Вудської конференції, було ретельне планування, яке передувало їй, особливо проект Міжнародного валютного фонду. </w:t>
      </w:r>
    </w:p>
    <w:p w14:paraId="247B51BB" w14:textId="7C47DE43" w:rsidR="00380029" w:rsidRDefault="00EB4ED5" w:rsidP="00544C3A">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Перша світова війна мала тяжкі наслідки для міжнародної валютної системи. У цей час золотий стандарт був зруйнований і став неефективним. У 1920-х р</w:t>
      </w:r>
      <w:r w:rsidR="00380029">
        <w:rPr>
          <w:rFonts w:ascii="Times New Roman" w:hAnsi="Times New Roman" w:cs="Times New Roman"/>
          <w:sz w:val="28"/>
          <w:szCs w:val="28"/>
          <w:lang w:val="uk-UA"/>
        </w:rPr>
        <w:t>ока</w:t>
      </w:r>
      <w:r w:rsidRPr="00380029">
        <w:rPr>
          <w:rFonts w:ascii="Times New Roman" w:hAnsi="Times New Roman" w:cs="Times New Roman"/>
          <w:sz w:val="28"/>
          <w:szCs w:val="28"/>
          <w:lang w:val="uk-UA"/>
        </w:rPr>
        <w:t>х кілька великих індустріальних держав намагалися його відновити, але обмінні курси не враховували макроекономічних політик, що розходяться, які сприяли формуванню негативного сальдо платіжного балансу і високому рівню безробіття всередині країн. Велика депресія посилила тяжкі економічні наслідки останнього періоду. Ціни на товари та світова торгівля впали до безпрецедентного рівня. Щоб пом'якшити девальвацію валюти 1930-х років та Велику депресію, держави застосували обмеження на потоки капіталу і протекціоністська політика стала стандартом</w:t>
      </w:r>
      <w:r w:rsidR="00DA2998">
        <w:rPr>
          <w:rFonts w:ascii="Times New Roman" w:hAnsi="Times New Roman" w:cs="Times New Roman"/>
          <w:sz w:val="28"/>
          <w:szCs w:val="28"/>
          <w:lang w:val="uk-UA"/>
        </w:rPr>
        <w:t xml:space="preserve"> </w:t>
      </w:r>
      <w:r w:rsidR="00DA2998" w:rsidRPr="00DA2998">
        <w:rPr>
          <w:rFonts w:ascii="Times New Roman" w:hAnsi="Times New Roman" w:cs="Times New Roman"/>
          <w:sz w:val="28"/>
          <w:szCs w:val="28"/>
        </w:rPr>
        <w:t xml:space="preserve">[54, </w:t>
      </w:r>
      <w:r w:rsidR="00DA2998">
        <w:rPr>
          <w:rFonts w:ascii="Times New Roman" w:hAnsi="Times New Roman" w:cs="Times New Roman"/>
          <w:sz w:val="28"/>
          <w:szCs w:val="28"/>
          <w:lang w:val="en-US"/>
        </w:rPr>
        <w:t>c</w:t>
      </w:r>
      <w:r w:rsidR="00DA2998" w:rsidRPr="00DA2998">
        <w:rPr>
          <w:rFonts w:ascii="Times New Roman" w:hAnsi="Times New Roman" w:cs="Times New Roman"/>
          <w:sz w:val="28"/>
          <w:szCs w:val="28"/>
        </w:rPr>
        <w:t>. 23]</w:t>
      </w:r>
      <w:r w:rsidRPr="00380029">
        <w:rPr>
          <w:rFonts w:ascii="Times New Roman" w:hAnsi="Times New Roman" w:cs="Times New Roman"/>
          <w:sz w:val="28"/>
          <w:szCs w:val="28"/>
          <w:lang w:val="uk-UA"/>
        </w:rPr>
        <w:t>. Ці чинники посилили спад у торгівлі. Великі індустріальні держави, що розвиваються, постраждали від дефляційного тиску. Держави нав'язували свої рішення шляхом запровадження конкурентних обмінних курсів; фактично вони намагалися експортувати рівень свого безробіття, створюючи політику «жебрак</w:t>
      </w:r>
      <w:r w:rsidR="00380029">
        <w:rPr>
          <w:rFonts w:ascii="Times New Roman" w:hAnsi="Times New Roman" w:cs="Times New Roman"/>
          <w:sz w:val="28"/>
          <w:szCs w:val="28"/>
          <w:lang w:val="uk-UA"/>
        </w:rPr>
        <w:t>ів</w:t>
      </w:r>
      <w:r w:rsidRPr="00380029">
        <w:rPr>
          <w:rFonts w:ascii="Times New Roman" w:hAnsi="Times New Roman" w:cs="Times New Roman"/>
          <w:sz w:val="28"/>
          <w:szCs w:val="28"/>
          <w:lang w:val="uk-UA"/>
        </w:rPr>
        <w:t xml:space="preserve"> сусід</w:t>
      </w:r>
      <w:r w:rsidR="00380029">
        <w:rPr>
          <w:rFonts w:ascii="Times New Roman" w:hAnsi="Times New Roman" w:cs="Times New Roman"/>
          <w:sz w:val="28"/>
          <w:szCs w:val="28"/>
          <w:lang w:val="uk-UA"/>
        </w:rPr>
        <w:t>ів</w:t>
      </w:r>
      <w:r w:rsidRPr="00380029">
        <w:rPr>
          <w:rFonts w:ascii="Times New Roman" w:hAnsi="Times New Roman" w:cs="Times New Roman"/>
          <w:sz w:val="28"/>
          <w:szCs w:val="28"/>
          <w:lang w:val="uk-UA"/>
        </w:rPr>
        <w:t xml:space="preserve">». </w:t>
      </w:r>
    </w:p>
    <w:p w14:paraId="13D48D33" w14:textId="2453300F" w:rsidR="00A4532C" w:rsidRDefault="00EB4ED5" w:rsidP="00544C3A">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 xml:space="preserve">Універсальних політик запобігання фінансовій нестабільності не було. Золотий стандарт більше не діяв, був поширений міжнародний валютний хаос, а </w:t>
      </w:r>
      <w:r w:rsidRPr="00380029">
        <w:rPr>
          <w:rFonts w:ascii="Times New Roman" w:hAnsi="Times New Roman" w:cs="Times New Roman"/>
          <w:sz w:val="28"/>
          <w:szCs w:val="28"/>
          <w:lang w:val="uk-UA"/>
        </w:rPr>
        <w:lastRenderedPageBreak/>
        <w:t>початок Другої світової війни погіршив положення. В академічних колах успіх Бреттон-Вудської системи часто обговорюється. Відомі вчені стверджують, що Бреттон-Вудська конференція була одним із найуспішніших економічних досягнень ХХ століття. Конференція складалася з представників 44 держав, які зібралися в Бреттон-Вудсі, штат Нью-Гемпшир, 1944</w:t>
      </w:r>
      <w:r w:rsidR="00380029">
        <w:rPr>
          <w:rFonts w:ascii="Times New Roman" w:hAnsi="Times New Roman" w:cs="Times New Roman"/>
          <w:sz w:val="28"/>
          <w:szCs w:val="28"/>
          <w:lang w:val="uk-UA"/>
        </w:rPr>
        <w:t xml:space="preserve"> </w:t>
      </w:r>
      <w:r w:rsidRPr="00380029">
        <w:rPr>
          <w:rFonts w:ascii="Times New Roman" w:hAnsi="Times New Roman" w:cs="Times New Roman"/>
          <w:sz w:val="28"/>
          <w:szCs w:val="28"/>
          <w:lang w:val="uk-UA"/>
        </w:rPr>
        <w:t>р</w:t>
      </w:r>
      <w:r w:rsidR="00380029">
        <w:rPr>
          <w:rFonts w:ascii="Times New Roman" w:hAnsi="Times New Roman" w:cs="Times New Roman"/>
          <w:sz w:val="28"/>
          <w:szCs w:val="28"/>
          <w:lang w:val="uk-UA"/>
        </w:rPr>
        <w:t>оку</w:t>
      </w:r>
      <w:r w:rsidRPr="00380029">
        <w:rPr>
          <w:rFonts w:ascii="Times New Roman" w:hAnsi="Times New Roman" w:cs="Times New Roman"/>
          <w:sz w:val="28"/>
          <w:szCs w:val="28"/>
          <w:lang w:val="uk-UA"/>
        </w:rPr>
        <w:t>. Основна мета полягала в тому, щоб запобігти економічному та фінансовому хаосу минулого. Це забезпечило певну стабільність обмінного курсу. В епоху Бреттон-Вудса, з 1944 по 1973 рік, рівень життя в Західній Європі, Північній Америці, Австралії та країнах, що розвиваються, покращився, а також спостерігалося безпрецедентне зростання міжнародної торгівлі. Успіх Бреттон-Вудської системи був зумовлений обставинами, що склалися: для створення МВФ та інших міжнародних організацій, таких як Міжнародний банк реконструкції та розвитку (Світовий банк) було необхідне ретельне планування; склалися передумови до створення нової міжнародної валютної системи; міжнародні організації сприяли співробітництву на основі угод про взаємну вигоду. Крім того, деякі вчені стверджують, що підписання угод зменшило ймовірність насильницьких конфліктів між державами</w:t>
      </w:r>
      <w:r w:rsidR="00DA2998" w:rsidRPr="00DA2998">
        <w:rPr>
          <w:rFonts w:ascii="Times New Roman" w:hAnsi="Times New Roman" w:cs="Times New Roman"/>
          <w:sz w:val="28"/>
          <w:szCs w:val="28"/>
          <w:lang w:val="uk-UA"/>
        </w:rPr>
        <w:t xml:space="preserve"> [53]</w:t>
      </w:r>
      <w:r w:rsidRPr="00380029">
        <w:rPr>
          <w:rFonts w:ascii="Times New Roman" w:hAnsi="Times New Roman" w:cs="Times New Roman"/>
          <w:sz w:val="28"/>
          <w:szCs w:val="28"/>
          <w:lang w:val="uk-UA"/>
        </w:rPr>
        <w:t xml:space="preserve">. </w:t>
      </w:r>
    </w:p>
    <w:p w14:paraId="037A14E1" w14:textId="77777777" w:rsidR="00A4532C" w:rsidRDefault="00EB4ED5" w:rsidP="00A4532C">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Слід зазначити, що в цей період Сполучені Штати відігравали провідну роль на світовій політичній арені, оскільки найменше постраждали від наслідків війни.</w:t>
      </w:r>
      <w:r w:rsidR="00A4532C">
        <w:rPr>
          <w:rFonts w:ascii="Times New Roman" w:hAnsi="Times New Roman" w:cs="Times New Roman"/>
          <w:sz w:val="28"/>
          <w:szCs w:val="28"/>
          <w:lang w:val="uk-UA"/>
        </w:rPr>
        <w:t xml:space="preserve"> </w:t>
      </w:r>
      <w:r w:rsidR="006E2BE8" w:rsidRPr="00380029">
        <w:rPr>
          <w:rFonts w:ascii="Times New Roman" w:hAnsi="Times New Roman" w:cs="Times New Roman"/>
          <w:sz w:val="28"/>
          <w:szCs w:val="28"/>
          <w:lang w:val="uk-UA"/>
        </w:rPr>
        <w:t>З усіх запропонованих концепцій реформування існуючої системи міжнародних валютно-фінансових відносин найперспективнішими були План Уайта та План Кейнса, в яких пропонувалося створити стабілізаційний фонд та кліринговий союз відповідно. Автором «Плану Уайту» був Генрі Декстер Уайт, помічник міністра фінансів США. Джон Мейнард Кейнс (автор ідеї створення клірингового союзу) представляв британський погляд на нову міжнародну валютну систему. План Кейнса був розроблений в 1943 р</w:t>
      </w:r>
      <w:r w:rsidR="00A4532C">
        <w:rPr>
          <w:rFonts w:ascii="Times New Roman" w:hAnsi="Times New Roman" w:cs="Times New Roman"/>
          <w:sz w:val="28"/>
          <w:szCs w:val="28"/>
          <w:lang w:val="uk-UA"/>
        </w:rPr>
        <w:t>оці</w:t>
      </w:r>
      <w:r w:rsidR="006E2BE8" w:rsidRPr="00380029">
        <w:rPr>
          <w:rFonts w:ascii="Times New Roman" w:hAnsi="Times New Roman" w:cs="Times New Roman"/>
          <w:sz w:val="28"/>
          <w:szCs w:val="28"/>
          <w:lang w:val="uk-UA"/>
        </w:rPr>
        <w:t xml:space="preserve">, в його основі була ідея про міжнародний валютний союз, новий Міжнародний кліринговий банк (ICB), і банківські гроші (Bancor) які будуть використовуватися в ICB. Цей план повинен був фіксувати співвідношення золота та національних валют через вартість Bancor по відношенню до золота. Держави-члени отримували б Bancor </w:t>
      </w:r>
      <w:r w:rsidR="006E2BE8" w:rsidRPr="00380029">
        <w:rPr>
          <w:rFonts w:ascii="Times New Roman" w:hAnsi="Times New Roman" w:cs="Times New Roman"/>
          <w:sz w:val="28"/>
          <w:szCs w:val="28"/>
          <w:lang w:val="uk-UA"/>
        </w:rPr>
        <w:lastRenderedPageBreak/>
        <w:t xml:space="preserve">в обмін на золото, але їм було заборонено отримувати золото в обмін на Bancor. </w:t>
      </w:r>
      <w:r w:rsidR="00A4532C">
        <w:rPr>
          <w:rFonts w:ascii="Times New Roman" w:hAnsi="Times New Roman" w:cs="Times New Roman"/>
          <w:sz w:val="28"/>
          <w:szCs w:val="28"/>
          <w:lang w:val="uk-UA"/>
        </w:rPr>
        <w:t>В</w:t>
      </w:r>
      <w:r w:rsidR="006E2BE8" w:rsidRPr="00380029">
        <w:rPr>
          <w:rFonts w:ascii="Times New Roman" w:hAnsi="Times New Roman" w:cs="Times New Roman"/>
          <w:sz w:val="28"/>
          <w:szCs w:val="28"/>
          <w:lang w:val="uk-UA"/>
        </w:rPr>
        <w:t xml:space="preserve"> міжнародних розрахунках дозволяється врегулювати боргові дисбаланси, що виникають в результаті експортно-імпортних операцій з використанням системи Bancor. </w:t>
      </w:r>
    </w:p>
    <w:p w14:paraId="7E318BEE" w14:textId="6F2602E6" w:rsidR="00494765" w:rsidRDefault="006E2BE8" w:rsidP="00A4532C">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 xml:space="preserve">Для Кейнса грошова система, яка оберталася навколо грошей, була несумісна з саморегулюючими силами попиту та пропозиції в економіці. План Кейнса був дуже вигідним Великобританії, оскільки дозволив їй спробувати відновити і зберегти свою гегемоністську позицію в глобальному порядку. Він був більш ліберальним у вимогах до умов і надав державам-боржникам велику автономію і обмежив свободи держав-кредиторів, а також наклав би суворі правила, що регулюють баланс кредиторів і боржників. По суті, ця умова призначалася для обмеження позиції США у глобальних закордонних справах, оскільки США стали світовим економічним та військовим лідером після Другої світової війни. У першому проекті його пропонували назвати Стабілізаційним фондом Організації Об'єднаних Націй. Зрештою було прийнято назву Міжнародний валютний фонд, і ця організація стала геополітичним міжнародним інститутом. План Уайта передбачав створення установи, в якій учасники підписувалися б на золото та національну валюту. Державам-членам буде дозволено залучати кредити на підставі відповідних підписок; загальний обсяг дозволених прав запозичення спочатку становив п'ять мільярдів доларів США. Останнє мало на меті запобігти інфляційним наслідкам, створюваним новим джерелом міжнародної ліквідності. У Плані Уайта підкреслювалася прив'язка обмінних курсів, економічна система, не обмежена непотрібними економічними нормами, і міжнародну організацію, що має право вето у важливих валютних питаннях. Однак Уайт, як і Кейнс, також мав прихований мотив для нової економічної доктрини. Він був налаштований затвердити долар як єдину валюту, здатну замінити золото як якір у новій системі. Мета полягала в тому, щоб не дозволити іншим державам маніпулювати цінами на золото для маніпулювання грошово-кредитною політикою США. Основуючись на Бреттон-Вудській угоді, золото, центральні банки та долар США були необхідні для </w:t>
      </w:r>
      <w:r w:rsidRPr="00380029">
        <w:rPr>
          <w:rFonts w:ascii="Times New Roman" w:hAnsi="Times New Roman" w:cs="Times New Roman"/>
          <w:sz w:val="28"/>
          <w:szCs w:val="28"/>
          <w:lang w:val="uk-UA"/>
        </w:rPr>
        <w:lastRenderedPageBreak/>
        <w:t>успіху нової міжнародної валютної системи. Центральні банки підтримували фіксовані значення своїх валют з урахуванням вартості золота чи доларів США. Сполучені Штати допомагатимуть державі-члену, готуючись продати або купити золото іншим державам-членам за ціною 35 доларів США за унцію золота. Практика купівлі золота поширювалася лише</w:t>
      </w:r>
      <w:r w:rsidR="00494765">
        <w:rPr>
          <w:rFonts w:ascii="Times New Roman" w:hAnsi="Times New Roman" w:cs="Times New Roman"/>
          <w:sz w:val="28"/>
          <w:szCs w:val="28"/>
          <w:lang w:val="uk-UA"/>
        </w:rPr>
        <w:t xml:space="preserve"> на</w:t>
      </w:r>
      <w:r w:rsidRPr="00380029">
        <w:rPr>
          <w:rFonts w:ascii="Times New Roman" w:hAnsi="Times New Roman" w:cs="Times New Roman"/>
          <w:sz w:val="28"/>
          <w:szCs w:val="28"/>
          <w:lang w:val="uk-UA"/>
        </w:rPr>
        <w:t xml:space="preserve"> офіційних іноземних кредиторів США. Долар використовувався як валюта інтервенції замість золота. Згідно з Айхенгріном, Бреттон-Вудська система опосередковано стала системою, заснованою на золотому доларі</w:t>
      </w:r>
      <w:r w:rsidR="00DA2998" w:rsidRPr="00DA2998">
        <w:rPr>
          <w:rFonts w:ascii="Times New Roman" w:hAnsi="Times New Roman" w:cs="Times New Roman"/>
          <w:sz w:val="28"/>
          <w:szCs w:val="28"/>
        </w:rPr>
        <w:t xml:space="preserve"> [47, </w:t>
      </w:r>
      <w:r w:rsidR="00DA2998">
        <w:rPr>
          <w:rFonts w:ascii="Times New Roman" w:hAnsi="Times New Roman" w:cs="Times New Roman"/>
          <w:sz w:val="28"/>
          <w:szCs w:val="28"/>
          <w:lang w:val="en-US"/>
        </w:rPr>
        <w:t>c</w:t>
      </w:r>
      <w:r w:rsidR="00DA2998" w:rsidRPr="00DA2998">
        <w:rPr>
          <w:rFonts w:ascii="Times New Roman" w:hAnsi="Times New Roman" w:cs="Times New Roman"/>
          <w:sz w:val="28"/>
          <w:szCs w:val="28"/>
        </w:rPr>
        <w:t>. 34]</w:t>
      </w:r>
      <w:r w:rsidRPr="00380029">
        <w:rPr>
          <w:rFonts w:ascii="Times New Roman" w:hAnsi="Times New Roman" w:cs="Times New Roman"/>
          <w:sz w:val="28"/>
          <w:szCs w:val="28"/>
          <w:lang w:val="uk-UA"/>
        </w:rPr>
        <w:t xml:space="preserve">. </w:t>
      </w:r>
    </w:p>
    <w:p w14:paraId="374CCA50" w14:textId="77777777" w:rsidR="00494765" w:rsidRDefault="006E2BE8" w:rsidP="006E2BE8">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У 1971 р. закінчився золотий стандарт і Бреттон-Вудська система стала доларовою системою. Фонд був призначений для просування та моніторингу нової міжнародної валютної системи та сприяння міжнародному співробітництву. План МВФ був заснований на серії компромісів, узгоджених Кейнсом та Уайтом. Зрештою, «Білий План» отримав більше підтримки. Бреттон-вудськая система була консолідована в міжнародній валютній системі в грудні 1958 р., коли європейські країни погодилися з умовами статті VIII Статей угоди МВФ. Стаття допускала конвертованість національних валют для операцій із поточни</w:t>
      </w:r>
      <w:r w:rsidR="00494765">
        <w:rPr>
          <w:rFonts w:ascii="Times New Roman" w:hAnsi="Times New Roman" w:cs="Times New Roman"/>
          <w:sz w:val="28"/>
          <w:szCs w:val="28"/>
          <w:lang w:val="uk-UA"/>
        </w:rPr>
        <w:t>ми</w:t>
      </w:r>
      <w:r w:rsidRPr="00380029">
        <w:rPr>
          <w:rFonts w:ascii="Times New Roman" w:hAnsi="Times New Roman" w:cs="Times New Roman"/>
          <w:sz w:val="28"/>
          <w:szCs w:val="28"/>
          <w:lang w:val="uk-UA"/>
        </w:rPr>
        <w:t xml:space="preserve"> рахунка</w:t>
      </w:r>
      <w:r w:rsidR="00494765">
        <w:rPr>
          <w:rFonts w:ascii="Times New Roman" w:hAnsi="Times New Roman" w:cs="Times New Roman"/>
          <w:sz w:val="28"/>
          <w:szCs w:val="28"/>
          <w:lang w:val="uk-UA"/>
        </w:rPr>
        <w:t>ми</w:t>
      </w:r>
      <w:r w:rsidRPr="00380029">
        <w:rPr>
          <w:rFonts w:ascii="Times New Roman" w:hAnsi="Times New Roman" w:cs="Times New Roman"/>
          <w:sz w:val="28"/>
          <w:szCs w:val="28"/>
          <w:lang w:val="uk-UA"/>
        </w:rPr>
        <w:t>.</w:t>
      </w:r>
      <w:r w:rsidR="00494765">
        <w:rPr>
          <w:rFonts w:ascii="Times New Roman" w:hAnsi="Times New Roman" w:cs="Times New Roman"/>
          <w:sz w:val="28"/>
          <w:szCs w:val="28"/>
          <w:lang w:val="uk-UA"/>
        </w:rPr>
        <w:t xml:space="preserve"> </w:t>
      </w:r>
      <w:bookmarkEnd w:id="4"/>
      <w:r w:rsidRPr="00380029">
        <w:rPr>
          <w:rFonts w:ascii="Times New Roman" w:hAnsi="Times New Roman" w:cs="Times New Roman"/>
          <w:sz w:val="28"/>
          <w:szCs w:val="28"/>
          <w:lang w:val="uk-UA"/>
        </w:rPr>
        <w:t xml:space="preserve">До 1961 р. дві третини членів МВФ ухвалили статтю VIII. </w:t>
      </w:r>
    </w:p>
    <w:p w14:paraId="46F19580" w14:textId="07E7E2B0" w:rsidR="006E2BE8" w:rsidRPr="00380029" w:rsidRDefault="006E2BE8" w:rsidP="006E2BE8">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Бреттон-</w:t>
      </w:r>
      <w:r w:rsidR="00494765">
        <w:rPr>
          <w:rFonts w:ascii="Times New Roman" w:hAnsi="Times New Roman" w:cs="Times New Roman"/>
          <w:sz w:val="28"/>
          <w:szCs w:val="28"/>
          <w:lang w:val="uk-UA"/>
        </w:rPr>
        <w:t>В</w:t>
      </w:r>
      <w:r w:rsidRPr="00380029">
        <w:rPr>
          <w:rFonts w:ascii="Times New Roman" w:hAnsi="Times New Roman" w:cs="Times New Roman"/>
          <w:sz w:val="28"/>
          <w:szCs w:val="28"/>
          <w:lang w:val="uk-UA"/>
        </w:rPr>
        <w:t>удська система була ефективною у забезпеченні економічної стабільності протягом 1960-х років. Однак хоча нова система забезпечувала стабільність і був створений МВФ, її основа виявилася нестійкою. Через деякий час після створення Бреттон-Вудської системи основні акціонери усвідомили, що система, заснована на золотому стандарті та доларі США, як резервній валюті, не є стійкою. Власне вона служила заміною золотому стандарту в 1959-1967 р</w:t>
      </w:r>
      <w:r w:rsidR="00494765">
        <w:rPr>
          <w:rFonts w:ascii="Times New Roman" w:hAnsi="Times New Roman" w:cs="Times New Roman"/>
          <w:sz w:val="28"/>
          <w:szCs w:val="28"/>
          <w:lang w:val="uk-UA"/>
        </w:rPr>
        <w:t>ока</w:t>
      </w:r>
      <w:r w:rsidRPr="00380029">
        <w:rPr>
          <w:rFonts w:ascii="Times New Roman" w:hAnsi="Times New Roman" w:cs="Times New Roman"/>
          <w:sz w:val="28"/>
          <w:szCs w:val="28"/>
          <w:lang w:val="uk-UA"/>
        </w:rPr>
        <w:t>х. США прив'язали долар до золота, інші країни прив'язали свої валюти до долара. Протягом 1950-х і 1960-х років європейські держави домовилися про статтю VIII, конвертованість національних валют для операцій за поточними рахунками, доки США були готові обміняти ці резерви на золото.</w:t>
      </w:r>
    </w:p>
    <w:p w14:paraId="215DC2D0" w14:textId="77777777" w:rsidR="00A7796F" w:rsidRDefault="006E2BE8" w:rsidP="006E2BE8">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 xml:space="preserve">Трилема міжнародної економіки випливла в епоху Бреттон-Вудса. Неможлива трійця є неминучим обмеженням для політиків та бюрократів </w:t>
      </w:r>
      <w:r w:rsidRPr="00380029">
        <w:rPr>
          <w:rFonts w:ascii="Times New Roman" w:hAnsi="Times New Roman" w:cs="Times New Roman"/>
          <w:sz w:val="28"/>
          <w:szCs w:val="28"/>
          <w:lang w:val="uk-UA"/>
        </w:rPr>
        <w:lastRenderedPageBreak/>
        <w:t>міжнародних організацій. Було неможливо, щоб вільний рух капіталу, фіксовані обмінні курси та автономна грошово-кредитна політика працювали разом, необхідно було знайти компроміс. Такі країни, як Корея, Таїланд та Індонезія</w:t>
      </w:r>
      <w:r w:rsidR="00A7796F">
        <w:rPr>
          <w:rFonts w:ascii="Times New Roman" w:hAnsi="Times New Roman" w:cs="Times New Roman"/>
          <w:sz w:val="28"/>
          <w:szCs w:val="28"/>
          <w:lang w:val="uk-UA"/>
        </w:rPr>
        <w:t xml:space="preserve"> у</w:t>
      </w:r>
      <w:r w:rsidRPr="00380029">
        <w:rPr>
          <w:rFonts w:ascii="Times New Roman" w:hAnsi="Times New Roman" w:cs="Times New Roman"/>
          <w:sz w:val="28"/>
          <w:szCs w:val="28"/>
          <w:lang w:val="uk-UA"/>
        </w:rPr>
        <w:t xml:space="preserve"> 1997 р</w:t>
      </w:r>
      <w:r w:rsidR="00A7796F">
        <w:rPr>
          <w:rFonts w:ascii="Times New Roman" w:hAnsi="Times New Roman" w:cs="Times New Roman"/>
          <w:sz w:val="28"/>
          <w:szCs w:val="28"/>
          <w:lang w:val="uk-UA"/>
        </w:rPr>
        <w:t>оці</w:t>
      </w:r>
      <w:r w:rsidRPr="00380029">
        <w:rPr>
          <w:rFonts w:ascii="Times New Roman" w:hAnsi="Times New Roman" w:cs="Times New Roman"/>
          <w:sz w:val="28"/>
          <w:szCs w:val="28"/>
          <w:lang w:val="uk-UA"/>
        </w:rPr>
        <w:t xml:space="preserve"> частково постраждали від валютної кризи, тому що не змогли визнати обмеження неможливої трійці. США критикували за крах Бреттон-Вудської системи. Цьому сприяли недоліки стандарту обміну золота, регульованої системи прив'язки та прискорення світової інфляції через збільшення зростання грошової маси. Насправді проблема полягала в тому, як досягти коригування у світі з контролем капіталу, фіксованими обмінними курсами та автономією внутрішньої політики. </w:t>
      </w:r>
    </w:p>
    <w:p w14:paraId="3389A5AD" w14:textId="4396F561" w:rsidR="00A7796F" w:rsidRDefault="006E2BE8" w:rsidP="006E2BE8">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 xml:space="preserve">У 1960 р. економіст Роберт Тріфін опублікував свою дисертацію під назвою «Золото та криза долара». Трифін стверджував, що </w:t>
      </w:r>
      <w:r w:rsidR="00A7796F">
        <w:rPr>
          <w:rFonts w:ascii="Times New Roman" w:hAnsi="Times New Roman" w:cs="Times New Roman"/>
          <w:sz w:val="28"/>
          <w:szCs w:val="28"/>
          <w:lang w:val="uk-UA"/>
        </w:rPr>
        <w:t>Б</w:t>
      </w:r>
      <w:r w:rsidRPr="00380029">
        <w:rPr>
          <w:rFonts w:ascii="Times New Roman" w:hAnsi="Times New Roman" w:cs="Times New Roman"/>
          <w:sz w:val="28"/>
          <w:szCs w:val="28"/>
          <w:lang w:val="uk-UA"/>
        </w:rPr>
        <w:t>реттон-</w:t>
      </w:r>
      <w:r w:rsidR="00A7796F">
        <w:rPr>
          <w:rFonts w:ascii="Times New Roman" w:hAnsi="Times New Roman" w:cs="Times New Roman"/>
          <w:sz w:val="28"/>
          <w:szCs w:val="28"/>
          <w:lang w:val="uk-UA"/>
        </w:rPr>
        <w:t>В</w:t>
      </w:r>
      <w:r w:rsidRPr="00380029">
        <w:rPr>
          <w:rFonts w:ascii="Times New Roman" w:hAnsi="Times New Roman" w:cs="Times New Roman"/>
          <w:sz w:val="28"/>
          <w:szCs w:val="28"/>
          <w:lang w:val="uk-UA"/>
        </w:rPr>
        <w:t>удська система приречена на провал, тому що внутрішні механізми були пошкоджені внутрішніми економічними протиріччями. Пропозиція золота була невеликою і нестабільною, тому що товари були пов'язані з ринковими силами. Міжнародна ліквідність була стійкою тільки в тому випадку, якщо США мали дефіцит платіжного балансу, щоб продовжувати постачати долари іноземним центральним банкам. Зрештою, це призвело до зниження довіри до долара США. Дилема Тріффіна передбачає, що світовій економіці не вистачатиме адекватної ліквідності і підриватиме довіру до долара США, що призведе до фінансової кризи, оскільки кількість золота в США буде меншою за вартість доларів за межами США. Роберт Тріфін так сформулював свою думку під час виступу в Конгресі в 1959 р.: «У самій концепції були безглузді</w:t>
      </w:r>
      <w:r w:rsidR="00A7796F">
        <w:rPr>
          <w:rFonts w:ascii="Times New Roman" w:hAnsi="Times New Roman" w:cs="Times New Roman"/>
          <w:sz w:val="28"/>
          <w:szCs w:val="28"/>
          <w:lang w:val="uk-UA"/>
        </w:rPr>
        <w:t xml:space="preserve"> принципи</w:t>
      </w:r>
      <w:r w:rsidRPr="00380029">
        <w:rPr>
          <w:rFonts w:ascii="Times New Roman" w:hAnsi="Times New Roman" w:cs="Times New Roman"/>
          <w:sz w:val="28"/>
          <w:szCs w:val="28"/>
          <w:lang w:val="uk-UA"/>
        </w:rPr>
        <w:t>, пов'язані з використанням національних валют як міжнародних резервів, вони являли собою вбудований дестабілізатор у світовій валютній системі»</w:t>
      </w:r>
      <w:r w:rsidR="00DA2998" w:rsidRPr="00AD06BB">
        <w:rPr>
          <w:rFonts w:ascii="Times New Roman" w:hAnsi="Times New Roman" w:cs="Times New Roman"/>
          <w:sz w:val="28"/>
          <w:szCs w:val="28"/>
          <w:lang w:val="uk-UA"/>
        </w:rPr>
        <w:t xml:space="preserve"> [43]</w:t>
      </w:r>
      <w:r w:rsidR="00A7796F">
        <w:rPr>
          <w:rFonts w:ascii="Times New Roman" w:hAnsi="Times New Roman" w:cs="Times New Roman"/>
          <w:sz w:val="28"/>
          <w:szCs w:val="28"/>
          <w:lang w:val="uk-UA"/>
        </w:rPr>
        <w:t>.</w:t>
      </w:r>
      <w:r w:rsidRPr="00380029">
        <w:rPr>
          <w:rFonts w:ascii="Times New Roman" w:hAnsi="Times New Roman" w:cs="Times New Roman"/>
          <w:sz w:val="28"/>
          <w:szCs w:val="28"/>
          <w:lang w:val="uk-UA"/>
        </w:rPr>
        <w:t xml:space="preserve"> Ще одним з факторів, що підривають Бреттон-Вудську систему, були розбіжності з Європейським Союзом. Декілька членів ЄС не були задоволені доларом як резервн</w:t>
      </w:r>
      <w:r w:rsidR="00A7796F">
        <w:rPr>
          <w:rFonts w:ascii="Times New Roman" w:hAnsi="Times New Roman" w:cs="Times New Roman"/>
          <w:sz w:val="28"/>
          <w:szCs w:val="28"/>
          <w:lang w:val="uk-UA"/>
        </w:rPr>
        <w:t>ою</w:t>
      </w:r>
      <w:r w:rsidRPr="00380029">
        <w:rPr>
          <w:rFonts w:ascii="Times New Roman" w:hAnsi="Times New Roman" w:cs="Times New Roman"/>
          <w:sz w:val="28"/>
          <w:szCs w:val="28"/>
          <w:lang w:val="uk-UA"/>
        </w:rPr>
        <w:t xml:space="preserve"> валют</w:t>
      </w:r>
      <w:r w:rsidR="00A7796F">
        <w:rPr>
          <w:rFonts w:ascii="Times New Roman" w:hAnsi="Times New Roman" w:cs="Times New Roman"/>
          <w:sz w:val="28"/>
          <w:szCs w:val="28"/>
          <w:lang w:val="uk-UA"/>
        </w:rPr>
        <w:t>ою</w:t>
      </w:r>
      <w:r w:rsidRPr="00380029">
        <w:rPr>
          <w:rFonts w:ascii="Times New Roman" w:hAnsi="Times New Roman" w:cs="Times New Roman"/>
          <w:sz w:val="28"/>
          <w:szCs w:val="28"/>
          <w:lang w:val="uk-UA"/>
        </w:rPr>
        <w:t xml:space="preserve">. Іншим чинником було те, що зростання збільшення мобільності капіталу створювало тиск на працездатність системи фіксованого </w:t>
      </w:r>
      <w:r w:rsidRPr="00380029">
        <w:rPr>
          <w:rFonts w:ascii="Times New Roman" w:hAnsi="Times New Roman" w:cs="Times New Roman"/>
          <w:sz w:val="28"/>
          <w:szCs w:val="28"/>
          <w:lang w:val="uk-UA"/>
        </w:rPr>
        <w:lastRenderedPageBreak/>
        <w:t xml:space="preserve">обмінного курсу. По-третє, світові лідери вимагали від США вирішення грошово-кредитної проблеми. </w:t>
      </w:r>
    </w:p>
    <w:p w14:paraId="7BE063A4" w14:textId="7C231068" w:rsidR="009D1AC1" w:rsidRPr="00380029" w:rsidRDefault="006E2BE8" w:rsidP="006E2BE8">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У 1971 р. президент США Річард Ніксон скасував золотий стандарт для долара. Деякі автори стверджують, що протягом цього періоду Фонд був слабкою інституційною силою, влада США була під загрозою, економічне управління було неефективним, лідери G-10 перебували у розбіжності, а розпад Бреттон-Вудса означав кінець ери домінування США у фінансових операціях на глобальному рівні.</w:t>
      </w:r>
    </w:p>
    <w:p w14:paraId="29361BD5" w14:textId="77777777" w:rsidR="006E2BE8" w:rsidRPr="00380029" w:rsidRDefault="006E2BE8" w:rsidP="006E2BE8">
      <w:pPr>
        <w:spacing w:after="0" w:line="360" w:lineRule="auto"/>
        <w:ind w:firstLine="720"/>
        <w:jc w:val="both"/>
        <w:rPr>
          <w:rFonts w:ascii="Times New Roman" w:hAnsi="Times New Roman" w:cs="Times New Roman"/>
          <w:color w:val="000000" w:themeColor="text1"/>
          <w:sz w:val="28"/>
          <w:szCs w:val="28"/>
          <w:lang w:val="uk-UA"/>
        </w:rPr>
      </w:pPr>
    </w:p>
    <w:p w14:paraId="3FCAD686" w14:textId="6E1DE9F7" w:rsidR="00994E1F" w:rsidRPr="00380029" w:rsidRDefault="00BE225B" w:rsidP="00746854">
      <w:pPr>
        <w:pStyle w:val="a4"/>
        <w:numPr>
          <w:ilvl w:val="1"/>
          <w:numId w:val="1"/>
        </w:numPr>
        <w:spacing w:after="0" w:line="360" w:lineRule="auto"/>
        <w:outlineLvl w:val="1"/>
        <w:rPr>
          <w:rFonts w:ascii="Times New Roman" w:hAnsi="Times New Roman" w:cs="Times New Roman"/>
          <w:b/>
          <w:bCs/>
          <w:sz w:val="28"/>
          <w:szCs w:val="28"/>
          <w:lang w:val="uk-UA"/>
        </w:rPr>
      </w:pPr>
      <w:bookmarkStart w:id="5" w:name="_Toc133193922"/>
      <w:r w:rsidRPr="00BE225B">
        <w:rPr>
          <w:rFonts w:ascii="Times New Roman" w:hAnsi="Times New Roman" w:cs="Times New Roman"/>
          <w:b/>
          <w:bCs/>
          <w:sz w:val="28"/>
          <w:szCs w:val="28"/>
          <w:lang w:val="uk-UA"/>
        </w:rPr>
        <w:t>Етапи розвитку МВФ, місія та цілі організації</w:t>
      </w:r>
      <w:bookmarkEnd w:id="5"/>
    </w:p>
    <w:p w14:paraId="6394BB6D" w14:textId="77777777" w:rsidR="00CB59A6" w:rsidRPr="00380029" w:rsidRDefault="00CB59A6" w:rsidP="000B0133">
      <w:pPr>
        <w:spacing w:after="0"/>
        <w:rPr>
          <w:rFonts w:ascii="Times New Roman" w:hAnsi="Times New Roman" w:cs="Times New Roman"/>
          <w:b/>
          <w:bCs/>
          <w:sz w:val="28"/>
          <w:szCs w:val="28"/>
          <w:lang w:val="uk-UA"/>
        </w:rPr>
      </w:pPr>
    </w:p>
    <w:p w14:paraId="6EE735CF" w14:textId="77777777" w:rsidR="006B5A4E" w:rsidRDefault="006E2BE8" w:rsidP="00A7796F">
      <w:pPr>
        <w:spacing w:after="0" w:line="360" w:lineRule="auto"/>
        <w:ind w:firstLine="720"/>
        <w:jc w:val="both"/>
        <w:rPr>
          <w:rFonts w:ascii="Times New Roman" w:hAnsi="Times New Roman" w:cs="Times New Roman"/>
          <w:sz w:val="28"/>
          <w:szCs w:val="28"/>
          <w:lang w:val="uk-UA"/>
        </w:rPr>
      </w:pPr>
      <w:r w:rsidRPr="00A7796F">
        <w:rPr>
          <w:rFonts w:ascii="Times New Roman" w:hAnsi="Times New Roman" w:cs="Times New Roman"/>
          <w:sz w:val="28"/>
          <w:szCs w:val="28"/>
          <w:lang w:val="uk-UA"/>
        </w:rPr>
        <w:t>Першими країнами-членами МВФ стали 44 держави, які бр</w:t>
      </w:r>
      <w:r w:rsidR="006B5A4E">
        <w:rPr>
          <w:rFonts w:ascii="Times New Roman" w:hAnsi="Times New Roman" w:cs="Times New Roman"/>
          <w:sz w:val="28"/>
          <w:szCs w:val="28"/>
          <w:lang w:val="uk-UA"/>
        </w:rPr>
        <w:t>али</w:t>
      </w:r>
      <w:r w:rsidRPr="00A7796F">
        <w:rPr>
          <w:rFonts w:ascii="Times New Roman" w:hAnsi="Times New Roman" w:cs="Times New Roman"/>
          <w:sz w:val="28"/>
          <w:szCs w:val="28"/>
          <w:lang w:val="uk-UA"/>
        </w:rPr>
        <w:t xml:space="preserve"> участь у Бреттон-Вудській конфенції. Офіційно МВФ було засновано 1945 р., коли 29 країн-членів підписали Статті угоди. Незважаючи на те, що ця організація була придумана для допомоги в управлінні Бреттон-Вудською системою, вона ніколи повністю не виконувала це завдання, і натомість вже на ранніх етапах своєї історії служила кредитором останньої інстанції для учасників, які стикаються з проблемами платіжного балансу. Хоча Фонд був створений для сприяння міжнародному обміну між промислово розвиненими країнами, він ніколи по-справжньому не виконував цю роль. Деякі дослідники стверджують, що Фонд шукав для себе нову місію, коли вперше почав надавати допомогу країнам, що розвиваються. </w:t>
      </w:r>
    </w:p>
    <w:p w14:paraId="49543566" w14:textId="77777777" w:rsidR="006B5A4E" w:rsidRDefault="006E2BE8" w:rsidP="00A7796F">
      <w:pPr>
        <w:spacing w:after="0" w:line="360" w:lineRule="auto"/>
        <w:ind w:firstLine="720"/>
        <w:jc w:val="both"/>
        <w:rPr>
          <w:rFonts w:ascii="Times New Roman" w:hAnsi="Times New Roman" w:cs="Times New Roman"/>
          <w:sz w:val="28"/>
          <w:szCs w:val="28"/>
          <w:lang w:val="uk-UA"/>
        </w:rPr>
      </w:pPr>
      <w:r w:rsidRPr="00A7796F">
        <w:rPr>
          <w:rFonts w:ascii="Times New Roman" w:hAnsi="Times New Roman" w:cs="Times New Roman"/>
          <w:sz w:val="28"/>
          <w:szCs w:val="28"/>
          <w:lang w:val="uk-UA"/>
        </w:rPr>
        <w:t>У 1970-і роки Фонд став активніше взаємодіяти з країнами, що розвиваються, а також став відігравати роль радника з економічної політики і продовжував виступати в якості кредитора останньої інстанції. До 1980-х р</w:t>
      </w:r>
      <w:r w:rsidR="006B5A4E">
        <w:rPr>
          <w:rFonts w:ascii="Times New Roman" w:hAnsi="Times New Roman" w:cs="Times New Roman"/>
          <w:sz w:val="28"/>
          <w:szCs w:val="28"/>
          <w:lang w:val="uk-UA"/>
        </w:rPr>
        <w:t>оків</w:t>
      </w:r>
      <w:r w:rsidRPr="00A7796F">
        <w:rPr>
          <w:rFonts w:ascii="Times New Roman" w:hAnsi="Times New Roman" w:cs="Times New Roman"/>
          <w:sz w:val="28"/>
          <w:szCs w:val="28"/>
          <w:lang w:val="uk-UA"/>
        </w:rPr>
        <w:t xml:space="preserve"> усі учасники фактично розділилися на 2 групи: багаті країни, які створюють правила, та країни-позичальники, які мали жити за ними. Під правилами мається на увазі політика умов, що накладаються на кредити, що надаються Фондом. Наголошуючи на цій ролі поляризації у Фонді, можна побачити, що з кінця 1970-</w:t>
      </w:r>
      <w:r w:rsidRPr="00A7796F">
        <w:rPr>
          <w:rFonts w:ascii="Times New Roman" w:hAnsi="Times New Roman" w:cs="Times New Roman"/>
          <w:sz w:val="28"/>
          <w:szCs w:val="28"/>
          <w:lang w:val="uk-UA"/>
        </w:rPr>
        <w:lastRenderedPageBreak/>
        <w:t xml:space="preserve">х років до Великої рецесії жодна багата економіка не використовувала кредитні кошти МВФ. </w:t>
      </w:r>
    </w:p>
    <w:p w14:paraId="1EF881E2" w14:textId="77777777" w:rsidR="006B5A4E" w:rsidRDefault="006E2BE8" w:rsidP="00A7796F">
      <w:pPr>
        <w:spacing w:after="0" w:line="360" w:lineRule="auto"/>
        <w:ind w:firstLine="720"/>
        <w:jc w:val="both"/>
        <w:rPr>
          <w:rFonts w:ascii="Times New Roman" w:hAnsi="Times New Roman" w:cs="Times New Roman"/>
          <w:sz w:val="28"/>
          <w:szCs w:val="28"/>
          <w:lang w:val="uk-UA"/>
        </w:rPr>
      </w:pPr>
      <w:r w:rsidRPr="00A7796F">
        <w:rPr>
          <w:rFonts w:ascii="Times New Roman" w:hAnsi="Times New Roman" w:cs="Times New Roman"/>
          <w:sz w:val="28"/>
          <w:szCs w:val="28"/>
          <w:lang w:val="uk-UA"/>
        </w:rPr>
        <w:t xml:space="preserve">Статут МВФ виступав за колективні дії між країнами з метою досягнення таких вигод, як збільшення зайнятості та реальних доходів, сприяння збалансованому зростанню міжнародної торгівлі, підвищення рівня життя та покращення внутрішніх ресурсів держав-членів. Теоретично Фонд був створений як аполітична міжнародна організація, створена для підтримки стабільної міжнародної фінансової системи, надання позик державам-членам для компенсації короткострокових дисбалансів платежів та захисту обмінних курсів держав-членів. Насправді результати внутрішнього управління та політики Фонду мають політичний характер. </w:t>
      </w:r>
    </w:p>
    <w:p w14:paraId="6B2723BD" w14:textId="77777777" w:rsidR="006B5A4E" w:rsidRDefault="006E2BE8" w:rsidP="00A7796F">
      <w:pPr>
        <w:spacing w:after="0" w:line="360" w:lineRule="auto"/>
        <w:ind w:firstLine="720"/>
        <w:jc w:val="both"/>
        <w:rPr>
          <w:rFonts w:ascii="Times New Roman" w:hAnsi="Times New Roman" w:cs="Times New Roman"/>
          <w:sz w:val="28"/>
          <w:szCs w:val="28"/>
          <w:lang w:val="uk-UA"/>
        </w:rPr>
      </w:pPr>
      <w:r w:rsidRPr="00A7796F">
        <w:rPr>
          <w:rFonts w:ascii="Times New Roman" w:hAnsi="Times New Roman" w:cs="Times New Roman"/>
          <w:sz w:val="28"/>
          <w:szCs w:val="28"/>
          <w:lang w:val="uk-UA"/>
        </w:rPr>
        <w:t>План Фонду складається з 31 статті угоди. Статті зачіпають широкий спектр областей, від квот та передплат до операцій Фонду, до спеціальних положень. Квоти призначені для відображення відносного розміру економіки: що більше економіка країни, то більша її квота. Підписки визначають розмір капіталу, який країна-член повинна внести до Фонду при вступі до Фонду та зі збільшенням капіталу. Статті були піддані перегляду, щоб відобразити постійно мінливий характер міжнародної валютної системи. З 1945 р</w:t>
      </w:r>
      <w:r w:rsidR="006B5A4E">
        <w:rPr>
          <w:rFonts w:ascii="Times New Roman" w:hAnsi="Times New Roman" w:cs="Times New Roman"/>
          <w:sz w:val="28"/>
          <w:szCs w:val="28"/>
          <w:lang w:val="uk-UA"/>
        </w:rPr>
        <w:t>оку</w:t>
      </w:r>
      <w:r w:rsidRPr="00A7796F">
        <w:rPr>
          <w:rFonts w:ascii="Times New Roman" w:hAnsi="Times New Roman" w:cs="Times New Roman"/>
          <w:sz w:val="28"/>
          <w:szCs w:val="28"/>
          <w:lang w:val="uk-UA"/>
        </w:rPr>
        <w:t xml:space="preserve"> до Статті було внесено шість поправок, остання з яких набула чинності 3 березня 2011 р.</w:t>
      </w:r>
      <w:r w:rsidR="006B5A4E">
        <w:rPr>
          <w:rFonts w:ascii="Times New Roman" w:hAnsi="Times New Roman" w:cs="Times New Roman"/>
          <w:sz w:val="28"/>
          <w:szCs w:val="28"/>
          <w:lang w:val="uk-UA"/>
        </w:rPr>
        <w:t xml:space="preserve"> Серед них – наступні:</w:t>
      </w:r>
      <w:r w:rsidRPr="00A7796F">
        <w:rPr>
          <w:rFonts w:ascii="Times New Roman" w:hAnsi="Times New Roman" w:cs="Times New Roman"/>
          <w:sz w:val="28"/>
          <w:szCs w:val="28"/>
          <w:lang w:val="uk-UA"/>
        </w:rPr>
        <w:t xml:space="preserve"> </w:t>
      </w:r>
    </w:p>
    <w:p w14:paraId="16515053" w14:textId="77777777" w:rsidR="006B5A4E" w:rsidRPr="006B5A4E" w:rsidRDefault="006E2BE8">
      <w:pPr>
        <w:pStyle w:val="a4"/>
        <w:numPr>
          <w:ilvl w:val="0"/>
          <w:numId w:val="4"/>
        </w:numPr>
        <w:spacing w:after="0" w:line="360" w:lineRule="auto"/>
        <w:jc w:val="both"/>
        <w:rPr>
          <w:rFonts w:ascii="Times New Roman" w:hAnsi="Times New Roman" w:cs="Times New Roman"/>
          <w:sz w:val="28"/>
          <w:szCs w:val="28"/>
          <w:lang w:val="uk-UA"/>
        </w:rPr>
      </w:pPr>
      <w:r w:rsidRPr="006B5A4E">
        <w:rPr>
          <w:rFonts w:ascii="Times New Roman" w:hAnsi="Times New Roman" w:cs="Times New Roman"/>
          <w:sz w:val="28"/>
          <w:szCs w:val="28"/>
          <w:lang w:val="uk-UA"/>
        </w:rPr>
        <w:t xml:space="preserve">Сприяти розширенню та збалансованому зростанню міжнародної торгівлі і тим самим сприяти збільшенню та підтримці високого рівня зайнятості та реальних доходів, а також розвитку виробничих ресурсів усіх членів як основні цілі економічної політики. </w:t>
      </w:r>
    </w:p>
    <w:p w14:paraId="3BB1BA4C" w14:textId="77777777" w:rsidR="006B5A4E" w:rsidRPr="006B5A4E" w:rsidRDefault="006E2BE8">
      <w:pPr>
        <w:pStyle w:val="a4"/>
        <w:numPr>
          <w:ilvl w:val="0"/>
          <w:numId w:val="4"/>
        </w:numPr>
        <w:spacing w:after="0" w:line="360" w:lineRule="auto"/>
        <w:jc w:val="both"/>
        <w:rPr>
          <w:rFonts w:ascii="Times New Roman" w:hAnsi="Times New Roman" w:cs="Times New Roman"/>
          <w:sz w:val="28"/>
          <w:szCs w:val="28"/>
          <w:lang w:val="uk-UA"/>
        </w:rPr>
      </w:pPr>
      <w:r w:rsidRPr="006B5A4E">
        <w:rPr>
          <w:rFonts w:ascii="Times New Roman" w:hAnsi="Times New Roman" w:cs="Times New Roman"/>
          <w:sz w:val="28"/>
          <w:szCs w:val="28"/>
          <w:lang w:val="uk-UA"/>
        </w:rPr>
        <w:t xml:space="preserve">Сприяти стабільності валютного обміну, підтримувати впорядковані механізми конвертації валют між членами та уникати конкурентного зниження курсу. </w:t>
      </w:r>
    </w:p>
    <w:p w14:paraId="085F8BA1" w14:textId="77777777" w:rsidR="006B5A4E" w:rsidRPr="006B5A4E" w:rsidRDefault="006E2BE8">
      <w:pPr>
        <w:pStyle w:val="a4"/>
        <w:numPr>
          <w:ilvl w:val="0"/>
          <w:numId w:val="4"/>
        </w:numPr>
        <w:spacing w:after="0" w:line="360" w:lineRule="auto"/>
        <w:jc w:val="both"/>
        <w:rPr>
          <w:rFonts w:ascii="Times New Roman" w:hAnsi="Times New Roman" w:cs="Times New Roman"/>
          <w:sz w:val="28"/>
          <w:szCs w:val="28"/>
          <w:lang w:val="uk-UA"/>
        </w:rPr>
      </w:pPr>
      <w:r w:rsidRPr="006B5A4E">
        <w:rPr>
          <w:rFonts w:ascii="Times New Roman" w:hAnsi="Times New Roman" w:cs="Times New Roman"/>
          <w:sz w:val="28"/>
          <w:szCs w:val="28"/>
          <w:lang w:val="uk-UA"/>
        </w:rPr>
        <w:t xml:space="preserve">Сприяти створенню багатосторонньої системи платежів щодо поточних операцій між учасниками та усунення валютних обмежень, що перешкоджають зростанню світової торгівлі. </w:t>
      </w:r>
    </w:p>
    <w:p w14:paraId="2B74B3E5" w14:textId="77777777" w:rsidR="006B5A4E" w:rsidRPr="006B5A4E" w:rsidRDefault="006E2BE8">
      <w:pPr>
        <w:pStyle w:val="a4"/>
        <w:numPr>
          <w:ilvl w:val="0"/>
          <w:numId w:val="4"/>
        </w:numPr>
        <w:spacing w:after="0" w:line="360" w:lineRule="auto"/>
        <w:jc w:val="both"/>
        <w:rPr>
          <w:rFonts w:ascii="Times New Roman" w:hAnsi="Times New Roman" w:cs="Times New Roman"/>
          <w:sz w:val="28"/>
          <w:szCs w:val="28"/>
          <w:lang w:val="uk-UA"/>
        </w:rPr>
      </w:pPr>
      <w:r w:rsidRPr="006B5A4E">
        <w:rPr>
          <w:rFonts w:ascii="Times New Roman" w:hAnsi="Times New Roman" w:cs="Times New Roman"/>
          <w:sz w:val="28"/>
          <w:szCs w:val="28"/>
          <w:lang w:val="uk-UA"/>
        </w:rPr>
        <w:lastRenderedPageBreak/>
        <w:t xml:space="preserve">Підвищити довіру членів, надавши їм спільні ресурси Фонду, тимчасово доступні під належними гарантіями, і, таким чином, надаючи їм можливість виправляти невідповідності у їхньому платіжному балансі, не вдаючись до заходів, що руйнують національне чи міжнародне процвітання. </w:t>
      </w:r>
    </w:p>
    <w:p w14:paraId="6B9A45F0" w14:textId="32E1816F" w:rsidR="0044071A" w:rsidRPr="006B5A4E" w:rsidRDefault="006E2BE8">
      <w:pPr>
        <w:pStyle w:val="a4"/>
        <w:numPr>
          <w:ilvl w:val="0"/>
          <w:numId w:val="4"/>
        </w:numPr>
        <w:spacing w:after="0" w:line="360" w:lineRule="auto"/>
        <w:jc w:val="both"/>
        <w:rPr>
          <w:rFonts w:ascii="Times New Roman" w:hAnsi="Times New Roman" w:cs="Times New Roman"/>
          <w:sz w:val="28"/>
          <w:szCs w:val="28"/>
          <w:lang w:val="uk-UA"/>
        </w:rPr>
      </w:pPr>
      <w:r w:rsidRPr="006B5A4E">
        <w:rPr>
          <w:rFonts w:ascii="Times New Roman" w:hAnsi="Times New Roman" w:cs="Times New Roman"/>
          <w:sz w:val="28"/>
          <w:szCs w:val="28"/>
          <w:lang w:val="uk-UA"/>
        </w:rPr>
        <w:t>Відповідно до вищевикладеного скоротити тривалість і зменшити ступінь дисбалансу в міжнародних розрахунках учасників</w:t>
      </w:r>
      <w:r w:rsidR="00DA2998" w:rsidRPr="00DA2998">
        <w:rPr>
          <w:rFonts w:ascii="Times New Roman" w:hAnsi="Times New Roman" w:cs="Times New Roman"/>
          <w:sz w:val="28"/>
          <w:szCs w:val="28"/>
        </w:rPr>
        <w:t xml:space="preserve"> [10]</w:t>
      </w:r>
      <w:r w:rsidRPr="006B5A4E">
        <w:rPr>
          <w:rFonts w:ascii="Times New Roman" w:hAnsi="Times New Roman" w:cs="Times New Roman"/>
          <w:sz w:val="28"/>
          <w:szCs w:val="28"/>
          <w:lang w:val="uk-UA"/>
        </w:rPr>
        <w:t>.</w:t>
      </w:r>
    </w:p>
    <w:p w14:paraId="482D1C7C" w14:textId="77777777" w:rsidR="006E2BE8" w:rsidRPr="00380029" w:rsidRDefault="006E2BE8" w:rsidP="000B0133">
      <w:pPr>
        <w:spacing w:after="0" w:line="360" w:lineRule="auto"/>
        <w:jc w:val="both"/>
        <w:rPr>
          <w:rFonts w:ascii="Times New Roman" w:hAnsi="Times New Roman" w:cs="Times New Roman"/>
          <w:sz w:val="28"/>
          <w:szCs w:val="28"/>
          <w:lang w:val="uk-UA"/>
        </w:rPr>
      </w:pPr>
    </w:p>
    <w:p w14:paraId="67608E2A" w14:textId="52613232" w:rsidR="002950A4" w:rsidRPr="00380029" w:rsidRDefault="00BE225B" w:rsidP="00746854">
      <w:pPr>
        <w:pStyle w:val="a4"/>
        <w:numPr>
          <w:ilvl w:val="1"/>
          <w:numId w:val="1"/>
        </w:numPr>
        <w:spacing w:after="0" w:line="360" w:lineRule="auto"/>
        <w:outlineLvl w:val="1"/>
        <w:rPr>
          <w:rFonts w:ascii="Times New Roman" w:hAnsi="Times New Roman" w:cs="Times New Roman"/>
          <w:b/>
          <w:bCs/>
          <w:sz w:val="28"/>
          <w:szCs w:val="28"/>
          <w:lang w:val="uk-UA"/>
        </w:rPr>
      </w:pPr>
      <w:bookmarkStart w:id="6" w:name="_Toc133193923"/>
      <w:r w:rsidRPr="00BE225B">
        <w:rPr>
          <w:rFonts w:ascii="Times New Roman" w:hAnsi="Times New Roman" w:cs="Times New Roman"/>
          <w:b/>
          <w:bCs/>
          <w:sz w:val="28"/>
          <w:szCs w:val="28"/>
          <w:lang w:val="uk-UA"/>
        </w:rPr>
        <w:t>Аналіз корпоративного керівництва та структури МВФ</w:t>
      </w:r>
      <w:bookmarkEnd w:id="6"/>
    </w:p>
    <w:p w14:paraId="72610A1C" w14:textId="658872C3" w:rsidR="00987FEE" w:rsidRPr="00380029" w:rsidRDefault="00987FEE" w:rsidP="000B0133">
      <w:pPr>
        <w:spacing w:after="0" w:line="360" w:lineRule="auto"/>
        <w:jc w:val="both"/>
        <w:rPr>
          <w:rFonts w:ascii="Times New Roman" w:hAnsi="Times New Roman" w:cs="Times New Roman"/>
          <w:sz w:val="28"/>
          <w:szCs w:val="28"/>
          <w:lang w:val="uk-UA"/>
        </w:rPr>
      </w:pPr>
    </w:p>
    <w:p w14:paraId="27FA2B22" w14:textId="77777777" w:rsidR="003174BB" w:rsidRDefault="006E2BE8" w:rsidP="003174BB">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Статут МВФ передбачають трирівневу структуру управління з Радою керуючих, Виконавчою радою та Керуючим директором. Рада керуючих є найвищим директивним органом МВФ. Усі країни представлені</w:t>
      </w:r>
      <w:r w:rsidR="003174BB">
        <w:rPr>
          <w:rFonts w:ascii="Times New Roman" w:hAnsi="Times New Roman" w:cs="Times New Roman"/>
          <w:sz w:val="28"/>
          <w:szCs w:val="28"/>
          <w:lang w:val="uk-UA"/>
        </w:rPr>
        <w:t xml:space="preserve"> у</w:t>
      </w:r>
      <w:r w:rsidRPr="00380029">
        <w:rPr>
          <w:rFonts w:ascii="Times New Roman" w:hAnsi="Times New Roman" w:cs="Times New Roman"/>
          <w:sz w:val="28"/>
          <w:szCs w:val="28"/>
          <w:lang w:val="uk-UA"/>
        </w:rPr>
        <w:t xml:space="preserve"> Раді </w:t>
      </w:r>
      <w:r w:rsidR="003174BB">
        <w:rPr>
          <w:rFonts w:ascii="Times New Roman" w:hAnsi="Times New Roman" w:cs="Times New Roman"/>
          <w:sz w:val="28"/>
          <w:szCs w:val="28"/>
          <w:lang w:val="uk-UA"/>
        </w:rPr>
        <w:t>керуючих</w:t>
      </w:r>
      <w:r w:rsidRPr="00380029">
        <w:rPr>
          <w:rFonts w:ascii="Times New Roman" w:hAnsi="Times New Roman" w:cs="Times New Roman"/>
          <w:sz w:val="28"/>
          <w:szCs w:val="28"/>
          <w:lang w:val="uk-UA"/>
        </w:rPr>
        <w:t xml:space="preserve"> зазвичай лише на рівні міністрів фінансів чи керівників центральних банків. Сполучені Штати представлені міністром фінансів. Керівники МВФ зазвичай збираються щороку на осінніх засіданнях МВФ. Комітет керуючих, Міжнародний валютно-фінансовий комітет (МВФК), збирається двічі на рік для розгляду основних питань політики, що торкаються міжнародної валютної системи, і дає рекомендації всієї Ради керуючих. Комітет з розвитку, об'єднаний комітет рад керуючих МВФ та Світового банку, також збирається одночасно для розгляду питань політики в галузі розвитку та інших питань, що стосуються країн, що розвиваються. Обидва комітети зазвичай випускають комюніке після завершення своїх засідань, узагальнюючи їхні висновки та рекомендації. Вони часто служать політичним керівництвом для МВФ та Світового банку, а також засобом для вираження думок та для координації чи узгодження політики країн з питань, що становлять міжнародний інтерес. </w:t>
      </w:r>
    </w:p>
    <w:p w14:paraId="1A0B6CDE" w14:textId="77777777" w:rsidR="003174BB" w:rsidRDefault="006E2BE8" w:rsidP="003174BB">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 xml:space="preserve">Повсякденне управління оперативною політикою, кредитуванням та іншими питаннями покладено на Раду виконавчих директорів, що складається з 24 членів, яка збирається три або більше разів на тиждень для спостереження та нагляду за діяльністю МВФ. До 2015 р. п'ять найбільших акціонерів (США, </w:t>
      </w:r>
      <w:r w:rsidRPr="00380029">
        <w:rPr>
          <w:rFonts w:ascii="Times New Roman" w:hAnsi="Times New Roman" w:cs="Times New Roman"/>
          <w:sz w:val="28"/>
          <w:szCs w:val="28"/>
          <w:lang w:val="uk-UA"/>
        </w:rPr>
        <w:lastRenderedPageBreak/>
        <w:t>Японія, Німеччина, Франція та Сполучене Королівство) мали право призначати свого власного виконавчого директора, а решта членів обиралася групами країн, як правило, на основі географічної чи історичної спорідненості. У рамках пакету реформи квот і управління, погодженого в 2010 р. і</w:t>
      </w:r>
      <w:r w:rsidR="003174BB">
        <w:rPr>
          <w:rFonts w:ascii="Times New Roman" w:hAnsi="Times New Roman" w:cs="Times New Roman"/>
          <w:sz w:val="28"/>
          <w:szCs w:val="28"/>
          <w:lang w:val="uk-UA"/>
        </w:rPr>
        <w:t xml:space="preserve"> який</w:t>
      </w:r>
      <w:r w:rsidRPr="00380029">
        <w:rPr>
          <w:rFonts w:ascii="Times New Roman" w:hAnsi="Times New Roman" w:cs="Times New Roman"/>
          <w:sz w:val="28"/>
          <w:szCs w:val="28"/>
          <w:lang w:val="uk-UA"/>
        </w:rPr>
        <w:t xml:space="preserve"> набрав чинності в 2015 р., МВФ перейшов на виконавчу раду, що повністю обирається. Незважаючи на те, що розмір ради директорів залишається незмінним, нині в країнах із розвиненою європейською економікою на два директори менше. Виконавча рада МВФ обирає керуючого директора МВФ, який виконує функції </w:t>
      </w:r>
      <w:r w:rsidR="003174BB">
        <w:rPr>
          <w:rFonts w:ascii="Times New Roman" w:hAnsi="Times New Roman" w:cs="Times New Roman"/>
          <w:sz w:val="28"/>
          <w:szCs w:val="28"/>
          <w:lang w:val="uk-UA"/>
        </w:rPr>
        <w:t xml:space="preserve">її </w:t>
      </w:r>
      <w:r w:rsidRPr="00380029">
        <w:rPr>
          <w:rFonts w:ascii="Times New Roman" w:hAnsi="Times New Roman" w:cs="Times New Roman"/>
          <w:sz w:val="28"/>
          <w:szCs w:val="28"/>
          <w:lang w:val="uk-UA"/>
        </w:rPr>
        <w:t>голови та головного виконавчого директора. Керуючий директор обирається терміном</w:t>
      </w:r>
      <w:r w:rsidR="003174BB">
        <w:rPr>
          <w:rFonts w:ascii="Times New Roman" w:hAnsi="Times New Roman" w:cs="Times New Roman"/>
          <w:sz w:val="28"/>
          <w:szCs w:val="28"/>
          <w:lang w:val="uk-UA"/>
        </w:rPr>
        <w:t xml:space="preserve"> на</w:t>
      </w:r>
      <w:r w:rsidRPr="00380029">
        <w:rPr>
          <w:rFonts w:ascii="Times New Roman" w:hAnsi="Times New Roman" w:cs="Times New Roman"/>
          <w:sz w:val="28"/>
          <w:szCs w:val="28"/>
          <w:lang w:val="uk-UA"/>
        </w:rPr>
        <w:t xml:space="preserve"> п'ять років із можливістю продовження. Виконавча рада також затверджує вибір головних помічників керуючого директора, першого заступника керуючого директора та чотирьох заступників керуючого директора. </w:t>
      </w:r>
    </w:p>
    <w:p w14:paraId="09C312F2" w14:textId="77777777" w:rsidR="003174BB" w:rsidRDefault="006E2BE8" w:rsidP="003174BB">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 xml:space="preserve">Керуючий директор управляє поточною діяльністю Фонду (відповідно до політичного керівництва Виконавчої ради); керує роботою близько 2800 працівників; та контролює підготовку програмних документів, пропозицій щодо позик та інших документів, що передаються на затвердження Виконавчій раді. У той час, як будь-яка країна може запропонувати кандидата на пост президента МВФ, за традицією європейський кандидат на посаду виконавчого директора МВФ обирається повноправним членством у МВФ. Сполучені Штати мають аналогічну прерогативу у Світовому банку. Перший заступник виконавчого директора МВФ зазвичай є громадянином США. </w:t>
      </w:r>
    </w:p>
    <w:p w14:paraId="170E88CE" w14:textId="77777777" w:rsidR="003174BB" w:rsidRDefault="006E2BE8" w:rsidP="003174BB">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 xml:space="preserve">Вибір керівництва був давньою проблемою. Економічні держави, що розвиваються, стверджують, що будь-яка угода, яка надає керівну посаду на основі громадянства, обмежує коло потенційних кандидатів. На додаток до офіційного представництва Ради керуючих та Виконавчої ради у МВФ беруть активну участь кілька інших консультативних груп країн. До них належать такі форуми, як: зустріч міністрів фінансів Групи семи (G-7); група 20 найбільших економік (G-20), яка у 2009 р. була оголошена її членами головним форумом міжнародного економічного співробітництва; та Міжурядова група 24-х з </w:t>
      </w:r>
      <w:r w:rsidRPr="00380029">
        <w:rPr>
          <w:rFonts w:ascii="Times New Roman" w:hAnsi="Times New Roman" w:cs="Times New Roman"/>
          <w:sz w:val="28"/>
          <w:szCs w:val="28"/>
          <w:lang w:val="uk-UA"/>
        </w:rPr>
        <w:lastRenderedPageBreak/>
        <w:t>міжнародних валютних питань розвитку (G-24), яка координує позицію країн, що розвиваються, з питань грошово-кредитного регулювання та розвитку.</w:t>
      </w:r>
    </w:p>
    <w:p w14:paraId="293F0DA8" w14:textId="12B6619C" w:rsidR="006E2BE8" w:rsidRPr="00380029" w:rsidRDefault="006E2BE8" w:rsidP="003174BB">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 xml:space="preserve">МВФ має три основні фінансові джерела (за винятком спеціальних трастових фондів): підписки членів (квоти), багатосторонні угоди про запозичення (нові угоди про запозичення (NAB) і загальні угоди про запозичення (GAB)), а також двосторонні угоди про запозичення, </w:t>
      </w:r>
      <w:r w:rsidR="003174BB">
        <w:rPr>
          <w:rFonts w:ascii="Times New Roman" w:hAnsi="Times New Roman" w:cs="Times New Roman"/>
          <w:sz w:val="28"/>
          <w:szCs w:val="28"/>
          <w:lang w:val="uk-UA"/>
        </w:rPr>
        <w:t>в</w:t>
      </w:r>
      <w:r w:rsidRPr="00380029">
        <w:rPr>
          <w:rFonts w:ascii="Times New Roman" w:hAnsi="Times New Roman" w:cs="Times New Roman"/>
          <w:sz w:val="28"/>
          <w:szCs w:val="28"/>
          <w:lang w:val="uk-UA"/>
        </w:rPr>
        <w:t xml:space="preserve"> даний час на загальну суму близько 1048, 425 млрд дол. </w:t>
      </w:r>
      <w:r w:rsidR="00DA2998" w:rsidRPr="00AD06BB">
        <w:rPr>
          <w:rFonts w:ascii="Times New Roman" w:hAnsi="Times New Roman" w:cs="Times New Roman"/>
          <w:sz w:val="28"/>
          <w:szCs w:val="28"/>
        </w:rPr>
        <w:t xml:space="preserve">[15, </w:t>
      </w:r>
      <w:r w:rsidR="00DA2998">
        <w:rPr>
          <w:rFonts w:ascii="Times New Roman" w:hAnsi="Times New Roman" w:cs="Times New Roman"/>
          <w:sz w:val="28"/>
          <w:szCs w:val="28"/>
          <w:lang w:val="en-US"/>
        </w:rPr>
        <w:t>c</w:t>
      </w:r>
      <w:r w:rsidR="00DA2998" w:rsidRPr="00AD06BB">
        <w:rPr>
          <w:rFonts w:ascii="Times New Roman" w:hAnsi="Times New Roman" w:cs="Times New Roman"/>
          <w:sz w:val="28"/>
          <w:szCs w:val="28"/>
        </w:rPr>
        <w:t>. 317]</w:t>
      </w:r>
      <w:r w:rsidRPr="00380029">
        <w:rPr>
          <w:rFonts w:ascii="Times New Roman" w:hAnsi="Times New Roman" w:cs="Times New Roman"/>
          <w:sz w:val="28"/>
          <w:szCs w:val="28"/>
          <w:lang w:val="uk-UA"/>
        </w:rPr>
        <w:t>.</w:t>
      </w:r>
    </w:p>
    <w:p w14:paraId="4F830C8D" w14:textId="77777777" w:rsidR="003174BB" w:rsidRDefault="006E2BE8" w:rsidP="003174BB">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 xml:space="preserve">Квоти є основним джерелом, яке формується за рахунок вкладів окремих країн, а також є основою представництва країни у МВФ. У грудні 2010 р. члени МВФ погодилися подвоїти квоти МВФ до загальної суми в 477 млрд СПЗ (близько 677 млрд дол. США) з приблизно 238 млрд СПЗ (близько 339 млрд дол. США). Загальна сума квот становить 475 млрд СПЗ (близько 675 млрд дол. США). Квота США становить 83 млрд СПЗ (близько 117 млрд доларів), 17,46% від загальної суми. МВФ переглядає квоти кожні п'ять років, і п'ятнадцятий перегляд квот МВФ спочатку планувалося завершити у 2015 р.. </w:t>
      </w:r>
      <w:r w:rsidR="003174BB">
        <w:rPr>
          <w:rFonts w:ascii="Times New Roman" w:hAnsi="Times New Roman" w:cs="Times New Roman"/>
          <w:sz w:val="28"/>
          <w:szCs w:val="28"/>
          <w:lang w:val="uk-UA"/>
        </w:rPr>
        <w:t>п</w:t>
      </w:r>
      <w:r w:rsidRPr="00380029">
        <w:rPr>
          <w:rFonts w:ascii="Times New Roman" w:hAnsi="Times New Roman" w:cs="Times New Roman"/>
          <w:sz w:val="28"/>
          <w:szCs w:val="28"/>
          <w:lang w:val="uk-UA"/>
        </w:rPr>
        <w:t>роте з урахуванням продовження періоду часу, необхідного для здійснення останнього збільшення, члени МВФ погодилися відкласти п'ятнадцятий перегляд з метою завершити його не пізніше осінніх щорічних нарад МВФ. 2019 р. Проте переговори восени 2019 р. пройшли невдало – нових домовленостей не було досягнуто</w:t>
      </w:r>
      <w:r w:rsidR="003174BB">
        <w:rPr>
          <w:rFonts w:ascii="Times New Roman" w:hAnsi="Times New Roman" w:cs="Times New Roman"/>
          <w:sz w:val="28"/>
          <w:szCs w:val="28"/>
          <w:lang w:val="uk-UA"/>
        </w:rPr>
        <w:t xml:space="preserve">. </w:t>
      </w:r>
      <w:r w:rsidRPr="00380029">
        <w:rPr>
          <w:rFonts w:ascii="Times New Roman" w:hAnsi="Times New Roman" w:cs="Times New Roman"/>
          <w:sz w:val="28"/>
          <w:szCs w:val="28"/>
          <w:lang w:val="uk-UA"/>
        </w:rPr>
        <w:t xml:space="preserve">На додаток квотам МВФ використовує дві постійні багатосторонні угоди про запозичення: Нові угоди про позики (NAB) та Загальні угоди про позики (GAB) </w:t>
      </w:r>
      <w:r w:rsidR="003174BB">
        <w:rPr>
          <w:rFonts w:ascii="Times New Roman" w:hAnsi="Times New Roman" w:cs="Times New Roman"/>
          <w:sz w:val="28"/>
          <w:szCs w:val="28"/>
          <w:lang w:val="uk-UA"/>
        </w:rPr>
        <w:t>й</w:t>
      </w:r>
      <w:r w:rsidRPr="00380029">
        <w:rPr>
          <w:rFonts w:ascii="Times New Roman" w:hAnsi="Times New Roman" w:cs="Times New Roman"/>
          <w:sz w:val="28"/>
          <w:szCs w:val="28"/>
          <w:lang w:val="uk-UA"/>
        </w:rPr>
        <w:t xml:space="preserve"> кілька двосторонніх угод про запозичення. Це резервні ресурси, призначені для тимчасового доповнення наявних ресурсів квот та позик. У разі активації країни-кредитори, що беруть участь, надають кредити МВФ, і МВФ використовує ці кошти для надання позик відповідним країнам. </w:t>
      </w:r>
    </w:p>
    <w:p w14:paraId="7E27F3F3" w14:textId="2C95E224" w:rsidR="00DF627B" w:rsidRDefault="006E2BE8" w:rsidP="003174BB">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 xml:space="preserve">NAB є набір кредитних угод між МВФ і 38 країнами-членами та установами, включаючи країни з розвиненою економікою і ряд країн з ринком, що формується. NAB - це засіб першого та основного звернення у тих випадках, коли МВФ має поповнити свої квотні ресурси. У рамках досягнутої у грудні 2010 р. угоди про подвоєння квотних ресурсів МВФ члени погодили відповідний </w:t>
      </w:r>
      <w:r w:rsidRPr="00380029">
        <w:rPr>
          <w:rFonts w:ascii="Times New Roman" w:hAnsi="Times New Roman" w:cs="Times New Roman"/>
          <w:sz w:val="28"/>
          <w:szCs w:val="28"/>
          <w:lang w:val="uk-UA"/>
        </w:rPr>
        <w:lastRenderedPageBreak/>
        <w:t xml:space="preserve">відкіт </w:t>
      </w:r>
      <w:r w:rsidR="003174BB" w:rsidRPr="00380029">
        <w:rPr>
          <w:rFonts w:ascii="Times New Roman" w:hAnsi="Times New Roman" w:cs="Times New Roman"/>
          <w:sz w:val="28"/>
          <w:szCs w:val="28"/>
          <w:lang w:val="uk-UA"/>
        </w:rPr>
        <w:t>NAB</w:t>
      </w:r>
      <w:r w:rsidRPr="00380029">
        <w:rPr>
          <w:rFonts w:ascii="Times New Roman" w:hAnsi="Times New Roman" w:cs="Times New Roman"/>
          <w:sz w:val="28"/>
          <w:szCs w:val="28"/>
          <w:lang w:val="uk-UA"/>
        </w:rPr>
        <w:t xml:space="preserve">, що призвело до зрушення у структурі ресурсів МВФ з </w:t>
      </w:r>
      <w:r w:rsidR="003174BB" w:rsidRPr="00380029">
        <w:rPr>
          <w:rFonts w:ascii="Times New Roman" w:hAnsi="Times New Roman" w:cs="Times New Roman"/>
          <w:sz w:val="28"/>
          <w:szCs w:val="28"/>
          <w:lang w:val="uk-UA"/>
        </w:rPr>
        <w:t xml:space="preserve">NAB </w:t>
      </w:r>
      <w:r w:rsidRPr="00380029">
        <w:rPr>
          <w:rFonts w:ascii="Times New Roman" w:hAnsi="Times New Roman" w:cs="Times New Roman"/>
          <w:sz w:val="28"/>
          <w:szCs w:val="28"/>
          <w:lang w:val="uk-UA"/>
        </w:rPr>
        <w:t xml:space="preserve">до квот. Після збільшення постійних квот у лютому 2016 р. обсяг NAB зменшився з 370 SDR (близько 536 мільярдів доларів США) до 182 мільярдів SDR (близько 263 мільярдів доларів США). На початок 2020 р. у МВФ були зобов'язання в рамках NAB у розмірі 180,573 </w:t>
      </w:r>
      <w:r w:rsidR="00DF627B" w:rsidRPr="00380029">
        <w:rPr>
          <w:rFonts w:ascii="Times New Roman" w:hAnsi="Times New Roman" w:cs="Times New Roman"/>
          <w:sz w:val="28"/>
          <w:szCs w:val="28"/>
          <w:lang w:val="uk-UA"/>
        </w:rPr>
        <w:t xml:space="preserve">SDR </w:t>
      </w:r>
      <w:r w:rsidRPr="00380029">
        <w:rPr>
          <w:rFonts w:ascii="Times New Roman" w:hAnsi="Times New Roman" w:cs="Times New Roman"/>
          <w:sz w:val="28"/>
          <w:szCs w:val="28"/>
          <w:lang w:val="uk-UA"/>
        </w:rPr>
        <w:t xml:space="preserve">(близько 254 млрд. дол. США, табл. В.1). </w:t>
      </w:r>
    </w:p>
    <w:p w14:paraId="37D28C73" w14:textId="2EB55A28" w:rsidR="00DF627B" w:rsidRDefault="006E2BE8" w:rsidP="00DF627B">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Угоди NAB було оновлено у листопаді 2016 р. на п'ятирічний період.</w:t>
      </w:r>
      <w:r w:rsidR="00DF627B">
        <w:rPr>
          <w:rFonts w:ascii="Times New Roman" w:hAnsi="Times New Roman" w:cs="Times New Roman"/>
          <w:sz w:val="28"/>
          <w:szCs w:val="28"/>
          <w:lang w:val="uk-UA"/>
        </w:rPr>
        <w:t xml:space="preserve"> </w:t>
      </w:r>
      <w:r w:rsidRPr="00380029">
        <w:rPr>
          <w:rFonts w:ascii="Times New Roman" w:hAnsi="Times New Roman" w:cs="Times New Roman"/>
          <w:sz w:val="28"/>
          <w:szCs w:val="28"/>
          <w:lang w:val="uk-UA"/>
        </w:rPr>
        <w:t xml:space="preserve">Для подальшого оновлення потрібний дозвіл Конгресу. У 2012 р. МВФ уклав двосторонні угоди про позики з кількома членами або їх центральними банками. Ці домовленості передбачали початковий термін два роки з можливістю продовження терміну до двох додаткових років. Термін дії цих чотирирічних термінів почав закінчуватися в жовтні 2016 р. У серпні 2016 р. Виконавча рада МВФ затвердила нову основу для двосторонніх запозичень. </w:t>
      </w:r>
      <w:r w:rsidR="00DF627B">
        <w:rPr>
          <w:rFonts w:ascii="Times New Roman" w:hAnsi="Times New Roman" w:cs="Times New Roman"/>
          <w:sz w:val="28"/>
          <w:szCs w:val="28"/>
          <w:lang w:val="uk-UA"/>
        </w:rPr>
        <w:t>Д</w:t>
      </w:r>
      <w:r w:rsidRPr="00380029">
        <w:rPr>
          <w:rFonts w:ascii="Times New Roman" w:hAnsi="Times New Roman" w:cs="Times New Roman"/>
          <w:sz w:val="28"/>
          <w:szCs w:val="28"/>
          <w:lang w:val="uk-UA"/>
        </w:rPr>
        <w:t>ія була продовжена до 2024. Ресурси в рамках цих угод можуть використовуватися для надання позик лише за умови, що фонд NAB вичерпано. США немає двосторонніх відносин запозичення з МВФ</w:t>
      </w:r>
      <w:r w:rsidR="00DA2998" w:rsidRPr="00AD06BB">
        <w:rPr>
          <w:rFonts w:ascii="Times New Roman" w:hAnsi="Times New Roman" w:cs="Times New Roman"/>
          <w:sz w:val="28"/>
          <w:szCs w:val="28"/>
          <w:lang w:val="uk-UA"/>
        </w:rPr>
        <w:t xml:space="preserve"> [16, </w:t>
      </w:r>
      <w:r w:rsidR="00DA2998">
        <w:rPr>
          <w:rFonts w:ascii="Times New Roman" w:hAnsi="Times New Roman" w:cs="Times New Roman"/>
          <w:sz w:val="28"/>
          <w:szCs w:val="28"/>
          <w:lang w:val="en-US"/>
        </w:rPr>
        <w:t>c</w:t>
      </w:r>
      <w:r w:rsidR="00DA2998" w:rsidRPr="00AD06BB">
        <w:rPr>
          <w:rFonts w:ascii="Times New Roman" w:hAnsi="Times New Roman" w:cs="Times New Roman"/>
          <w:sz w:val="28"/>
          <w:szCs w:val="28"/>
          <w:lang w:val="uk-UA"/>
        </w:rPr>
        <w:t>. 28]</w:t>
      </w:r>
      <w:r w:rsidRPr="00380029">
        <w:rPr>
          <w:rFonts w:ascii="Times New Roman" w:hAnsi="Times New Roman" w:cs="Times New Roman"/>
          <w:sz w:val="28"/>
          <w:szCs w:val="28"/>
          <w:lang w:val="uk-UA"/>
        </w:rPr>
        <w:t xml:space="preserve">. </w:t>
      </w:r>
    </w:p>
    <w:p w14:paraId="73F83518" w14:textId="58697035" w:rsidR="006E2BE8" w:rsidRPr="00380029" w:rsidRDefault="006E2BE8" w:rsidP="00DF627B">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Інша форма запозичення МВФ – це цільові фонди. Це добровільні внески країн-членів, призначені для використання у конкретних цілях. Наприклад, трастовий фонд МВФ із захисту від стихійних лих (CCR) дозволяє МВФ надавати субсидії для полегшення тягаря заборгованості найбідніших і найбільш уразливих країн, які постраждали від катастрофічних стихійних лих або катастроф громадського здоров'я.</w:t>
      </w:r>
    </w:p>
    <w:p w14:paraId="3CB716DA" w14:textId="045DB030" w:rsidR="00DF627B" w:rsidRDefault="006E2BE8" w:rsidP="00DF627B">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 xml:space="preserve">Виконавча рада або Рада керуючих МВФ можуть затверджувати позики, політичні рішення та багато інших питань простою більшістю голосів. Однак для схвалення основних рішень МВФ потрібна абсолютна більшість голосів. Абсолютна більшість може становити 70% чи 85% голосів, залежно від питання. Для вирішення фінансових та операційних питань, таких як процентна ставка за кредитами МВФ або відсоткова ставка за авуарами в СПЗ, потрібна більшість у 70%, а 85% голосів потрібна для прийняття найважливіших рішень, таких як прийом нових членів, збільшення квот, розподіл СПЗ та внесення поправок до Статті угоди МВФ. З часткою голосування 16,52%, Сполучені Штати є єдиною </w:t>
      </w:r>
      <w:r w:rsidRPr="00380029">
        <w:rPr>
          <w:rFonts w:ascii="Times New Roman" w:hAnsi="Times New Roman" w:cs="Times New Roman"/>
          <w:sz w:val="28"/>
          <w:szCs w:val="28"/>
          <w:lang w:val="uk-UA"/>
        </w:rPr>
        <w:lastRenderedPageBreak/>
        <w:t>країною, здатною в односторонньому порядку накласти вето на основні рішення МВФ (тобто ті, що вимагають 85% більшості). Сполучені Штати також мають значний неофіційний вплив у МВФ, враховуючи їх велику частку квот і місцезнаходження Фонду у Вашингтоні, округ Колумбія. За словами одного аналітика, немає жодного рішення прийнятого МВФ щодо будь-якого систематичного питання без мовчазної, якщо не явної підтримки Сполучених Штатів та інших країн G-7</w:t>
      </w:r>
      <w:r w:rsidR="00DA2998" w:rsidRPr="00DA2998">
        <w:rPr>
          <w:rFonts w:ascii="Times New Roman" w:hAnsi="Times New Roman" w:cs="Times New Roman"/>
          <w:sz w:val="28"/>
          <w:szCs w:val="28"/>
        </w:rPr>
        <w:t xml:space="preserve"> [19, </w:t>
      </w:r>
      <w:r w:rsidR="00DA2998">
        <w:rPr>
          <w:rFonts w:ascii="Times New Roman" w:hAnsi="Times New Roman" w:cs="Times New Roman"/>
          <w:sz w:val="28"/>
          <w:szCs w:val="28"/>
          <w:lang w:val="en-US"/>
        </w:rPr>
        <w:t>c</w:t>
      </w:r>
      <w:r w:rsidR="00DA2998" w:rsidRPr="00DA2998">
        <w:rPr>
          <w:rFonts w:ascii="Times New Roman" w:hAnsi="Times New Roman" w:cs="Times New Roman"/>
          <w:sz w:val="28"/>
          <w:szCs w:val="28"/>
        </w:rPr>
        <w:t>. 325]</w:t>
      </w:r>
      <w:r w:rsidRPr="00380029">
        <w:rPr>
          <w:rFonts w:ascii="Times New Roman" w:hAnsi="Times New Roman" w:cs="Times New Roman"/>
          <w:sz w:val="28"/>
          <w:szCs w:val="28"/>
          <w:lang w:val="uk-UA"/>
        </w:rPr>
        <w:t xml:space="preserve">. </w:t>
      </w:r>
    </w:p>
    <w:p w14:paraId="79FB287A" w14:textId="77777777" w:rsidR="00DF627B" w:rsidRDefault="006E2BE8" w:rsidP="00DF627B">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 xml:space="preserve">Таким чином, у формуванні МВФ як міжнародного фінансового інституту основну роль відіграли необхідність реформування існуючої системи міжнародних розрахунків, готовність країн йти на компроміси, а також роль США як лідера на політичній арені того періоду. З часом роль цієї організації змінилася, і вона переключилася з повоєнної допомоги розвиненим країнам у відновленні економік на стимулювання розвитку країн, боротьбу з бідністю та нерівністю через надання фінансової допомоги. </w:t>
      </w:r>
    </w:p>
    <w:p w14:paraId="06ACD3E3" w14:textId="334CD086" w:rsidR="00836989" w:rsidRPr="00380029" w:rsidRDefault="006E2BE8" w:rsidP="00DF627B">
      <w:pPr>
        <w:spacing w:after="0" w:line="360" w:lineRule="auto"/>
        <w:ind w:firstLine="720"/>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В основі фінансування МВФ є угоди про надання запозичень, основні з яких стосуються постійних квот держав. Крім цього є додаткові угоди (НАБ, ДАБ (припинили роботу), та білатеральні домовленості) та трастові (цільові) фонди МВФ. Голоси та сфери впливу розподіляються залежно від того, яка квота забезпечується країною у загальному обсязі ресурсів.</w:t>
      </w:r>
    </w:p>
    <w:p w14:paraId="2D5A04AC" w14:textId="77777777" w:rsidR="0044071A" w:rsidRPr="00380029" w:rsidRDefault="0044071A" w:rsidP="000B0133">
      <w:pPr>
        <w:spacing w:after="0" w:line="360" w:lineRule="auto"/>
        <w:jc w:val="both"/>
        <w:rPr>
          <w:rFonts w:ascii="Times New Roman" w:hAnsi="Times New Roman" w:cs="Times New Roman"/>
          <w:sz w:val="28"/>
          <w:szCs w:val="28"/>
          <w:lang w:val="uk-UA"/>
        </w:rPr>
      </w:pPr>
    </w:p>
    <w:p w14:paraId="41DC8CD0" w14:textId="7E97D285" w:rsidR="002950A4" w:rsidRPr="00380029" w:rsidRDefault="002950A4" w:rsidP="002950A4">
      <w:pPr>
        <w:pStyle w:val="2"/>
        <w:spacing w:before="0" w:line="360" w:lineRule="auto"/>
        <w:jc w:val="center"/>
        <w:rPr>
          <w:rFonts w:ascii="Times New Roman" w:hAnsi="Times New Roman" w:cs="Times New Roman"/>
          <w:b/>
          <w:bCs/>
          <w:color w:val="auto"/>
          <w:sz w:val="28"/>
          <w:szCs w:val="28"/>
          <w:lang w:val="uk-UA"/>
        </w:rPr>
      </w:pPr>
      <w:bookmarkStart w:id="7" w:name="_Toc133193924"/>
      <w:r w:rsidRPr="00380029">
        <w:rPr>
          <w:rFonts w:ascii="Times New Roman" w:hAnsi="Times New Roman" w:cs="Times New Roman"/>
          <w:b/>
          <w:bCs/>
          <w:color w:val="auto"/>
          <w:sz w:val="28"/>
          <w:szCs w:val="28"/>
          <w:lang w:val="uk-UA"/>
        </w:rPr>
        <w:t>Висновки до Розділу 1</w:t>
      </w:r>
      <w:bookmarkEnd w:id="7"/>
    </w:p>
    <w:p w14:paraId="7479CB4F" w14:textId="134571AD" w:rsidR="000B0133" w:rsidRPr="00380029" w:rsidRDefault="000B0133" w:rsidP="000B0133">
      <w:pPr>
        <w:spacing w:after="0" w:line="360" w:lineRule="auto"/>
        <w:jc w:val="both"/>
        <w:rPr>
          <w:rFonts w:ascii="Times New Roman" w:hAnsi="Times New Roman" w:cs="Times New Roman"/>
          <w:sz w:val="28"/>
          <w:szCs w:val="28"/>
          <w:lang w:val="uk-UA"/>
        </w:rPr>
      </w:pPr>
    </w:p>
    <w:p w14:paraId="21A1D563" w14:textId="77777777" w:rsidR="00FE0F02" w:rsidRDefault="00FE0F02" w:rsidP="004A52DA">
      <w:pPr>
        <w:spacing w:after="0" w:line="360" w:lineRule="auto"/>
        <w:ind w:firstLine="720"/>
        <w:jc w:val="both"/>
        <w:rPr>
          <w:rFonts w:ascii="Times New Roman" w:hAnsi="Times New Roman" w:cs="Times New Roman"/>
          <w:sz w:val="28"/>
          <w:szCs w:val="28"/>
          <w:lang w:val="uk-UA"/>
        </w:rPr>
      </w:pPr>
      <w:bookmarkStart w:id="8" w:name="_Hlk126589889"/>
      <w:r w:rsidRPr="00FE0F02">
        <w:rPr>
          <w:rFonts w:ascii="Times New Roman" w:hAnsi="Times New Roman" w:cs="Times New Roman"/>
          <w:sz w:val="28"/>
          <w:szCs w:val="28"/>
          <w:lang w:val="uk-UA"/>
        </w:rPr>
        <w:t xml:space="preserve">Міжнародний валютний фонд виступає у ролі міжнародного кредитора останньої інстанції, та його втручання у світовому масштабі дуже широко. Аж до останніх років механізми кредитування в основному здійснювалися в країнах, що розвиваються, але промислово розвинені країни в останні роки знову звертається за допомогою до Фонду. </w:t>
      </w:r>
    </w:p>
    <w:p w14:paraId="58E815A9" w14:textId="77777777" w:rsidR="00FE0F02" w:rsidRDefault="00FE0F02" w:rsidP="004A52DA">
      <w:pPr>
        <w:spacing w:after="0" w:line="360" w:lineRule="auto"/>
        <w:ind w:firstLine="720"/>
        <w:jc w:val="both"/>
        <w:rPr>
          <w:rFonts w:ascii="Times New Roman" w:hAnsi="Times New Roman" w:cs="Times New Roman"/>
          <w:sz w:val="28"/>
          <w:szCs w:val="28"/>
          <w:lang w:val="uk-UA"/>
        </w:rPr>
      </w:pPr>
      <w:r w:rsidRPr="00FE0F02">
        <w:rPr>
          <w:rFonts w:ascii="Times New Roman" w:hAnsi="Times New Roman" w:cs="Times New Roman"/>
          <w:sz w:val="28"/>
          <w:szCs w:val="28"/>
          <w:lang w:val="uk-UA"/>
        </w:rPr>
        <w:t xml:space="preserve">Завдяки своїм кредитним угодам МВФ допомагає вирішити проблеми платіжного балансу, а також домогтися і підтримувати стійке, ефектне економічне зростання серед своїх країн-членів. Хоча Фонд не здійснює жорсткий </w:t>
      </w:r>
      <w:r w:rsidRPr="00FE0F02">
        <w:rPr>
          <w:rFonts w:ascii="Times New Roman" w:hAnsi="Times New Roman" w:cs="Times New Roman"/>
          <w:sz w:val="28"/>
          <w:szCs w:val="28"/>
          <w:lang w:val="uk-UA"/>
        </w:rPr>
        <w:lastRenderedPageBreak/>
        <w:t xml:space="preserve">контроль над інфляцією, деякі дослідники наголошують на необхідності більш пильної уваги до цього показника. </w:t>
      </w:r>
    </w:p>
    <w:p w14:paraId="7A94B663" w14:textId="5A93D38D" w:rsidR="00FE0F02" w:rsidRDefault="00FE0F02" w:rsidP="00FE0F02">
      <w:pPr>
        <w:spacing w:after="0" w:line="360" w:lineRule="auto"/>
        <w:ind w:firstLine="720"/>
        <w:jc w:val="both"/>
        <w:rPr>
          <w:rFonts w:ascii="Times New Roman" w:hAnsi="Times New Roman" w:cs="Times New Roman"/>
          <w:sz w:val="28"/>
          <w:szCs w:val="28"/>
          <w:lang w:val="uk-UA"/>
        </w:rPr>
      </w:pPr>
      <w:r w:rsidRPr="00FE0F02">
        <w:rPr>
          <w:rFonts w:ascii="Times New Roman" w:hAnsi="Times New Roman" w:cs="Times New Roman"/>
          <w:sz w:val="28"/>
          <w:szCs w:val="28"/>
          <w:lang w:val="uk-UA"/>
        </w:rPr>
        <w:t>Результати, отримані в результаті різних досліджень, свідчать про те, що механізми кредитування МВФ, схоже, позитивно впливають на платіжний баланс, але негативно впливають на економічне зростання.</w:t>
      </w:r>
    </w:p>
    <w:p w14:paraId="3F5B740F" w14:textId="77777777" w:rsidR="00BE225B" w:rsidRDefault="00BE225B" w:rsidP="00FE0F02">
      <w:pPr>
        <w:spacing w:after="0" w:line="360" w:lineRule="auto"/>
        <w:ind w:firstLine="720"/>
        <w:jc w:val="both"/>
        <w:rPr>
          <w:rFonts w:ascii="Times New Roman" w:hAnsi="Times New Roman" w:cs="Times New Roman"/>
          <w:sz w:val="28"/>
          <w:szCs w:val="28"/>
          <w:lang w:val="uk-UA"/>
        </w:rPr>
      </w:pPr>
    </w:p>
    <w:p w14:paraId="5651C421" w14:textId="77777777" w:rsidR="00BE225B" w:rsidRDefault="00BE225B" w:rsidP="00FE0F02">
      <w:pPr>
        <w:spacing w:after="0" w:line="360" w:lineRule="auto"/>
        <w:ind w:firstLine="720"/>
        <w:jc w:val="both"/>
        <w:rPr>
          <w:rFonts w:ascii="Times New Roman" w:hAnsi="Times New Roman" w:cs="Times New Roman"/>
          <w:sz w:val="28"/>
          <w:szCs w:val="28"/>
          <w:lang w:val="uk-UA"/>
        </w:rPr>
      </w:pPr>
    </w:p>
    <w:p w14:paraId="7B100029" w14:textId="77777777" w:rsidR="00BE225B" w:rsidRDefault="00BE225B" w:rsidP="00FE0F02">
      <w:pPr>
        <w:spacing w:after="0" w:line="360" w:lineRule="auto"/>
        <w:ind w:firstLine="720"/>
        <w:jc w:val="both"/>
        <w:rPr>
          <w:rFonts w:ascii="Times New Roman" w:hAnsi="Times New Roman" w:cs="Times New Roman"/>
          <w:sz w:val="28"/>
          <w:szCs w:val="28"/>
          <w:lang w:val="uk-UA"/>
        </w:rPr>
      </w:pPr>
    </w:p>
    <w:p w14:paraId="033744A7" w14:textId="77777777" w:rsidR="00BE225B" w:rsidRDefault="00BE225B" w:rsidP="00FE0F02">
      <w:pPr>
        <w:spacing w:after="0" w:line="360" w:lineRule="auto"/>
        <w:ind w:firstLine="720"/>
        <w:jc w:val="both"/>
        <w:rPr>
          <w:rFonts w:ascii="Times New Roman" w:hAnsi="Times New Roman" w:cs="Times New Roman"/>
          <w:sz w:val="28"/>
          <w:szCs w:val="28"/>
          <w:lang w:val="uk-UA"/>
        </w:rPr>
      </w:pPr>
    </w:p>
    <w:p w14:paraId="51F149E6" w14:textId="77777777" w:rsidR="00BE225B" w:rsidRDefault="00BE225B" w:rsidP="00FE0F02">
      <w:pPr>
        <w:spacing w:after="0" w:line="360" w:lineRule="auto"/>
        <w:ind w:firstLine="720"/>
        <w:jc w:val="both"/>
        <w:rPr>
          <w:rFonts w:ascii="Times New Roman" w:hAnsi="Times New Roman" w:cs="Times New Roman"/>
          <w:sz w:val="28"/>
          <w:szCs w:val="28"/>
          <w:lang w:val="uk-UA"/>
        </w:rPr>
      </w:pPr>
    </w:p>
    <w:p w14:paraId="3A1BD21A" w14:textId="77777777" w:rsidR="00BE225B" w:rsidRDefault="00BE225B" w:rsidP="00FE0F02">
      <w:pPr>
        <w:spacing w:after="0" w:line="360" w:lineRule="auto"/>
        <w:ind w:firstLine="720"/>
        <w:jc w:val="both"/>
        <w:rPr>
          <w:rFonts w:ascii="Times New Roman" w:hAnsi="Times New Roman" w:cs="Times New Roman"/>
          <w:sz w:val="28"/>
          <w:szCs w:val="28"/>
          <w:lang w:val="uk-UA"/>
        </w:rPr>
      </w:pPr>
    </w:p>
    <w:p w14:paraId="6343D260" w14:textId="77777777" w:rsidR="00BE225B" w:rsidRDefault="00BE225B" w:rsidP="00FE0F02">
      <w:pPr>
        <w:spacing w:after="0" w:line="360" w:lineRule="auto"/>
        <w:ind w:firstLine="720"/>
        <w:jc w:val="both"/>
        <w:rPr>
          <w:rFonts w:ascii="Times New Roman" w:hAnsi="Times New Roman" w:cs="Times New Roman"/>
          <w:sz w:val="28"/>
          <w:szCs w:val="28"/>
          <w:lang w:val="uk-UA"/>
        </w:rPr>
      </w:pPr>
    </w:p>
    <w:p w14:paraId="3222BA77" w14:textId="77777777" w:rsidR="00BE225B" w:rsidRDefault="00BE225B" w:rsidP="00FE0F02">
      <w:pPr>
        <w:spacing w:after="0" w:line="360" w:lineRule="auto"/>
        <w:ind w:firstLine="720"/>
        <w:jc w:val="both"/>
        <w:rPr>
          <w:rFonts w:ascii="Times New Roman" w:hAnsi="Times New Roman" w:cs="Times New Roman"/>
          <w:sz w:val="28"/>
          <w:szCs w:val="28"/>
          <w:lang w:val="uk-UA"/>
        </w:rPr>
      </w:pPr>
    </w:p>
    <w:p w14:paraId="17B08038" w14:textId="77777777" w:rsidR="00BE225B" w:rsidRDefault="00BE225B" w:rsidP="00BE225B">
      <w:pPr>
        <w:spacing w:after="0" w:line="360" w:lineRule="auto"/>
        <w:jc w:val="both"/>
        <w:rPr>
          <w:rFonts w:ascii="Times New Roman" w:hAnsi="Times New Roman" w:cs="Times New Roman"/>
          <w:sz w:val="28"/>
          <w:szCs w:val="28"/>
          <w:lang w:val="uk-UA"/>
        </w:rPr>
      </w:pPr>
    </w:p>
    <w:p w14:paraId="4CFD6F79" w14:textId="77777777" w:rsidR="00DA2998" w:rsidRDefault="00DA2998" w:rsidP="00BE225B">
      <w:pPr>
        <w:spacing w:after="0" w:line="360" w:lineRule="auto"/>
        <w:jc w:val="both"/>
        <w:rPr>
          <w:rFonts w:ascii="Times New Roman" w:hAnsi="Times New Roman" w:cs="Times New Roman"/>
          <w:sz w:val="28"/>
          <w:szCs w:val="28"/>
          <w:lang w:val="uk-UA"/>
        </w:rPr>
      </w:pPr>
    </w:p>
    <w:p w14:paraId="4CEB2413" w14:textId="77777777" w:rsidR="00DA2998" w:rsidRDefault="00DA2998" w:rsidP="00BE225B">
      <w:pPr>
        <w:spacing w:after="0" w:line="360" w:lineRule="auto"/>
        <w:jc w:val="both"/>
        <w:rPr>
          <w:rFonts w:ascii="Times New Roman" w:hAnsi="Times New Roman" w:cs="Times New Roman"/>
          <w:sz w:val="28"/>
          <w:szCs w:val="28"/>
          <w:lang w:val="uk-UA"/>
        </w:rPr>
      </w:pPr>
    </w:p>
    <w:p w14:paraId="125BD1EC" w14:textId="77777777" w:rsidR="00DA2998" w:rsidRDefault="00DA2998" w:rsidP="00BE225B">
      <w:pPr>
        <w:spacing w:after="0" w:line="360" w:lineRule="auto"/>
        <w:jc w:val="both"/>
        <w:rPr>
          <w:rFonts w:ascii="Times New Roman" w:hAnsi="Times New Roman" w:cs="Times New Roman"/>
          <w:sz w:val="28"/>
          <w:szCs w:val="28"/>
          <w:lang w:val="uk-UA"/>
        </w:rPr>
      </w:pPr>
    </w:p>
    <w:p w14:paraId="2281795E" w14:textId="77777777" w:rsidR="00DA2998" w:rsidRDefault="00DA2998" w:rsidP="00BE225B">
      <w:pPr>
        <w:spacing w:after="0" w:line="360" w:lineRule="auto"/>
        <w:jc w:val="both"/>
        <w:rPr>
          <w:rFonts w:ascii="Times New Roman" w:hAnsi="Times New Roman" w:cs="Times New Roman"/>
          <w:sz w:val="28"/>
          <w:szCs w:val="28"/>
          <w:lang w:val="uk-UA"/>
        </w:rPr>
      </w:pPr>
    </w:p>
    <w:p w14:paraId="2F235939" w14:textId="77777777" w:rsidR="00DA2998" w:rsidRDefault="00DA2998" w:rsidP="00BE225B">
      <w:pPr>
        <w:spacing w:after="0" w:line="360" w:lineRule="auto"/>
        <w:jc w:val="both"/>
        <w:rPr>
          <w:rFonts w:ascii="Times New Roman" w:hAnsi="Times New Roman" w:cs="Times New Roman"/>
          <w:sz w:val="28"/>
          <w:szCs w:val="28"/>
          <w:lang w:val="uk-UA"/>
        </w:rPr>
      </w:pPr>
    </w:p>
    <w:p w14:paraId="10EB866F" w14:textId="77777777" w:rsidR="00DA2998" w:rsidRDefault="00DA2998" w:rsidP="00BE225B">
      <w:pPr>
        <w:spacing w:after="0" w:line="360" w:lineRule="auto"/>
        <w:jc w:val="both"/>
        <w:rPr>
          <w:rFonts w:ascii="Times New Roman" w:hAnsi="Times New Roman" w:cs="Times New Roman"/>
          <w:sz w:val="28"/>
          <w:szCs w:val="28"/>
          <w:lang w:val="uk-UA"/>
        </w:rPr>
      </w:pPr>
    </w:p>
    <w:p w14:paraId="4445F379" w14:textId="77777777" w:rsidR="00DA2998" w:rsidRDefault="00DA2998" w:rsidP="00BE225B">
      <w:pPr>
        <w:spacing w:after="0" w:line="360" w:lineRule="auto"/>
        <w:jc w:val="both"/>
        <w:rPr>
          <w:rFonts w:ascii="Times New Roman" w:hAnsi="Times New Roman" w:cs="Times New Roman"/>
          <w:sz w:val="28"/>
          <w:szCs w:val="28"/>
          <w:lang w:val="uk-UA"/>
        </w:rPr>
      </w:pPr>
    </w:p>
    <w:p w14:paraId="78D482AB" w14:textId="77777777" w:rsidR="00DA2998" w:rsidRDefault="00DA2998" w:rsidP="00BE225B">
      <w:pPr>
        <w:spacing w:after="0" w:line="360" w:lineRule="auto"/>
        <w:jc w:val="both"/>
        <w:rPr>
          <w:rFonts w:ascii="Times New Roman" w:hAnsi="Times New Roman" w:cs="Times New Roman"/>
          <w:sz w:val="28"/>
          <w:szCs w:val="28"/>
          <w:lang w:val="uk-UA"/>
        </w:rPr>
      </w:pPr>
    </w:p>
    <w:p w14:paraId="74DC0212" w14:textId="77777777" w:rsidR="00DA2998" w:rsidRPr="00380029" w:rsidRDefault="00DA2998" w:rsidP="00BE225B">
      <w:pPr>
        <w:spacing w:after="0" w:line="360" w:lineRule="auto"/>
        <w:jc w:val="both"/>
        <w:rPr>
          <w:rFonts w:ascii="Times New Roman" w:hAnsi="Times New Roman" w:cs="Times New Roman"/>
          <w:sz w:val="28"/>
          <w:szCs w:val="28"/>
          <w:lang w:val="uk-UA"/>
        </w:rPr>
      </w:pPr>
    </w:p>
    <w:p w14:paraId="7EB35EB8" w14:textId="77777777" w:rsidR="00E00901" w:rsidRDefault="00E00901" w:rsidP="002950A4">
      <w:pPr>
        <w:pStyle w:val="1"/>
        <w:spacing w:line="360" w:lineRule="auto"/>
        <w:jc w:val="center"/>
        <w:rPr>
          <w:rFonts w:ascii="Times New Roman" w:hAnsi="Times New Roman" w:cs="Times New Roman"/>
          <w:b/>
          <w:bCs/>
          <w:color w:val="auto"/>
          <w:sz w:val="28"/>
          <w:szCs w:val="28"/>
          <w:lang w:val="uk-UA"/>
        </w:rPr>
      </w:pPr>
      <w:bookmarkStart w:id="9" w:name="_Toc133193925"/>
      <w:bookmarkEnd w:id="8"/>
    </w:p>
    <w:p w14:paraId="4F5E8DAD" w14:textId="77777777" w:rsidR="00E00901" w:rsidRDefault="00E00901" w:rsidP="002950A4">
      <w:pPr>
        <w:pStyle w:val="1"/>
        <w:spacing w:line="360" w:lineRule="auto"/>
        <w:jc w:val="center"/>
        <w:rPr>
          <w:rFonts w:ascii="Times New Roman" w:hAnsi="Times New Roman" w:cs="Times New Roman"/>
          <w:b/>
          <w:bCs/>
          <w:color w:val="auto"/>
          <w:sz w:val="28"/>
          <w:szCs w:val="28"/>
          <w:lang w:val="uk-UA"/>
        </w:rPr>
      </w:pPr>
    </w:p>
    <w:p w14:paraId="67AAFE52" w14:textId="6701E943" w:rsidR="00AA7A4E" w:rsidRPr="00380029" w:rsidRDefault="00AA7A4E" w:rsidP="002950A4">
      <w:pPr>
        <w:pStyle w:val="1"/>
        <w:spacing w:line="360" w:lineRule="auto"/>
        <w:jc w:val="center"/>
        <w:rPr>
          <w:rFonts w:ascii="Times New Roman" w:hAnsi="Times New Roman" w:cs="Times New Roman"/>
          <w:b/>
          <w:bCs/>
          <w:color w:val="auto"/>
          <w:sz w:val="28"/>
          <w:szCs w:val="28"/>
          <w:lang w:val="uk-UA"/>
        </w:rPr>
      </w:pPr>
      <w:r w:rsidRPr="00380029">
        <w:rPr>
          <w:rFonts w:ascii="Times New Roman" w:hAnsi="Times New Roman" w:cs="Times New Roman"/>
          <w:b/>
          <w:bCs/>
          <w:color w:val="auto"/>
          <w:sz w:val="28"/>
          <w:szCs w:val="28"/>
          <w:lang w:val="uk-UA"/>
        </w:rPr>
        <w:t xml:space="preserve">РОЗДІЛ </w:t>
      </w:r>
      <w:r w:rsidR="00BD442F" w:rsidRPr="00380029">
        <w:rPr>
          <w:rFonts w:ascii="Times New Roman" w:hAnsi="Times New Roman" w:cs="Times New Roman"/>
          <w:b/>
          <w:bCs/>
          <w:color w:val="auto"/>
          <w:sz w:val="28"/>
          <w:szCs w:val="28"/>
          <w:lang w:val="uk-UA"/>
        </w:rPr>
        <w:t>2</w:t>
      </w:r>
      <w:r w:rsidRPr="00380029">
        <w:rPr>
          <w:rFonts w:ascii="Times New Roman" w:hAnsi="Times New Roman" w:cs="Times New Roman"/>
          <w:b/>
          <w:bCs/>
          <w:color w:val="auto"/>
          <w:sz w:val="28"/>
          <w:szCs w:val="28"/>
          <w:lang w:val="uk-UA"/>
        </w:rPr>
        <w:t xml:space="preserve">: </w:t>
      </w:r>
      <w:r w:rsidR="00BE225B" w:rsidRPr="00BE225B">
        <w:rPr>
          <w:rFonts w:ascii="Times New Roman" w:hAnsi="Times New Roman" w:cs="Times New Roman"/>
          <w:b/>
          <w:bCs/>
          <w:color w:val="auto"/>
          <w:sz w:val="28"/>
          <w:szCs w:val="28"/>
          <w:lang w:val="uk-UA"/>
        </w:rPr>
        <w:t>ДОСЛІДЖЕННЯ ВПЛИВУ КРЕДИТНО-ФІНАНСОВИХ МЕХАНІЗМІВ МВФ НА РОЗВИТОК МІЖНАРОДНИХ ВАЛЮТНО-КРЕДИТНИХ ВІДНОСИН</w:t>
      </w:r>
      <w:bookmarkEnd w:id="9"/>
    </w:p>
    <w:p w14:paraId="25EB8188" w14:textId="77777777" w:rsidR="00AA7A4E" w:rsidRPr="00380029" w:rsidRDefault="00AA7A4E" w:rsidP="000B0133">
      <w:pPr>
        <w:spacing w:after="0" w:line="360" w:lineRule="auto"/>
        <w:jc w:val="both"/>
        <w:rPr>
          <w:rFonts w:ascii="Times New Roman" w:hAnsi="Times New Roman" w:cs="Times New Roman"/>
          <w:sz w:val="28"/>
          <w:szCs w:val="28"/>
          <w:lang w:val="uk-UA"/>
        </w:rPr>
      </w:pPr>
    </w:p>
    <w:p w14:paraId="56D50DE7" w14:textId="1CB6CD57" w:rsidR="00AA7A4E" w:rsidRPr="00380029" w:rsidRDefault="00BD442F" w:rsidP="000B0133">
      <w:pPr>
        <w:pStyle w:val="2"/>
        <w:spacing w:before="0" w:line="360" w:lineRule="auto"/>
        <w:jc w:val="center"/>
        <w:rPr>
          <w:rFonts w:ascii="Times New Roman" w:hAnsi="Times New Roman" w:cs="Times New Roman"/>
          <w:b/>
          <w:bCs/>
          <w:color w:val="auto"/>
          <w:sz w:val="28"/>
          <w:szCs w:val="28"/>
          <w:lang w:val="uk-UA"/>
        </w:rPr>
      </w:pPr>
      <w:bookmarkStart w:id="10" w:name="_Toc133193926"/>
      <w:r w:rsidRPr="00380029">
        <w:rPr>
          <w:rFonts w:ascii="Times New Roman" w:hAnsi="Times New Roman" w:cs="Times New Roman"/>
          <w:b/>
          <w:bCs/>
          <w:color w:val="auto"/>
          <w:sz w:val="28"/>
          <w:szCs w:val="28"/>
          <w:lang w:val="uk-UA"/>
        </w:rPr>
        <w:t>2</w:t>
      </w:r>
      <w:r w:rsidR="00AA7A4E" w:rsidRPr="00380029">
        <w:rPr>
          <w:rFonts w:ascii="Times New Roman" w:hAnsi="Times New Roman" w:cs="Times New Roman"/>
          <w:b/>
          <w:bCs/>
          <w:color w:val="auto"/>
          <w:sz w:val="28"/>
          <w:szCs w:val="28"/>
          <w:lang w:val="uk-UA"/>
        </w:rPr>
        <w:t xml:space="preserve">.1 </w:t>
      </w:r>
      <w:r w:rsidR="00BE225B" w:rsidRPr="00BE225B">
        <w:rPr>
          <w:rFonts w:ascii="Times New Roman" w:hAnsi="Times New Roman" w:cs="Times New Roman"/>
          <w:b/>
          <w:bCs/>
          <w:color w:val="auto"/>
          <w:sz w:val="28"/>
          <w:szCs w:val="28"/>
          <w:lang w:val="uk-UA"/>
        </w:rPr>
        <w:t>Аналіз програми фінансової допомоги країнам-членам МВФ</w:t>
      </w:r>
      <w:bookmarkEnd w:id="10"/>
    </w:p>
    <w:p w14:paraId="46834C68" w14:textId="77777777" w:rsidR="00AA7A4E" w:rsidRPr="00380029" w:rsidRDefault="00AA7A4E" w:rsidP="000B0133">
      <w:pPr>
        <w:spacing w:after="0" w:line="360" w:lineRule="auto"/>
        <w:jc w:val="both"/>
        <w:rPr>
          <w:rFonts w:ascii="Times New Roman" w:hAnsi="Times New Roman" w:cs="Times New Roman"/>
          <w:sz w:val="28"/>
          <w:szCs w:val="28"/>
          <w:lang w:val="uk-UA"/>
        </w:rPr>
      </w:pPr>
    </w:p>
    <w:p w14:paraId="7AFACF26" w14:textId="77777777" w:rsidR="007C10D2" w:rsidRDefault="006E2BE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Згідно зі Статутом (докладно розглянуто у розділі 1.2) основні цілі МВФ включають 6 напрямків. На практиці зобов'язання цієї організації щодо сприяння міжнародній валютній стабільності зводиться до трьох основних функцій: </w:t>
      </w:r>
    </w:p>
    <w:p w14:paraId="79496F98" w14:textId="77777777" w:rsidR="007C10D2" w:rsidRPr="007C10D2" w:rsidRDefault="006E2BE8">
      <w:pPr>
        <w:pStyle w:val="a4"/>
        <w:numPr>
          <w:ilvl w:val="0"/>
          <w:numId w:val="5"/>
        </w:numPr>
        <w:spacing w:after="0" w:line="360" w:lineRule="auto"/>
        <w:jc w:val="both"/>
        <w:rPr>
          <w:rFonts w:ascii="Times New Roman" w:hAnsi="Times New Roman" w:cs="Times New Roman"/>
          <w:sz w:val="28"/>
          <w:szCs w:val="28"/>
          <w:lang w:val="uk-UA"/>
        </w:rPr>
      </w:pPr>
      <w:r w:rsidRPr="007C10D2">
        <w:rPr>
          <w:rFonts w:ascii="Times New Roman" w:hAnsi="Times New Roman" w:cs="Times New Roman"/>
          <w:sz w:val="28"/>
          <w:szCs w:val="28"/>
          <w:lang w:val="uk-UA"/>
        </w:rPr>
        <w:t xml:space="preserve">нагляд за фінансовими та валютними умовами у його країнах-членах та у світовій економіці; </w:t>
      </w:r>
    </w:p>
    <w:p w14:paraId="75BF5759" w14:textId="77777777" w:rsidR="007C10D2" w:rsidRPr="007C10D2" w:rsidRDefault="006E2BE8">
      <w:pPr>
        <w:pStyle w:val="a4"/>
        <w:numPr>
          <w:ilvl w:val="0"/>
          <w:numId w:val="5"/>
        </w:numPr>
        <w:spacing w:after="0" w:line="360" w:lineRule="auto"/>
        <w:jc w:val="both"/>
        <w:rPr>
          <w:rFonts w:ascii="Times New Roman" w:hAnsi="Times New Roman" w:cs="Times New Roman"/>
          <w:sz w:val="28"/>
          <w:szCs w:val="28"/>
          <w:lang w:val="uk-UA"/>
        </w:rPr>
      </w:pPr>
      <w:r w:rsidRPr="007C10D2">
        <w:rPr>
          <w:rFonts w:ascii="Times New Roman" w:hAnsi="Times New Roman" w:cs="Times New Roman"/>
          <w:sz w:val="28"/>
          <w:szCs w:val="28"/>
          <w:lang w:val="uk-UA"/>
        </w:rPr>
        <w:t xml:space="preserve">фінансова допомога, щоб допомогти країнам подолати серйозні проблеми з платіжним балансом; </w:t>
      </w:r>
    </w:p>
    <w:p w14:paraId="09DFC52F" w14:textId="77777777" w:rsidR="007C10D2" w:rsidRPr="007C10D2" w:rsidRDefault="006E2BE8">
      <w:pPr>
        <w:pStyle w:val="a4"/>
        <w:numPr>
          <w:ilvl w:val="0"/>
          <w:numId w:val="5"/>
        </w:numPr>
        <w:spacing w:after="0" w:line="360" w:lineRule="auto"/>
        <w:jc w:val="both"/>
        <w:rPr>
          <w:rFonts w:ascii="Times New Roman" w:hAnsi="Times New Roman" w:cs="Times New Roman"/>
          <w:sz w:val="28"/>
          <w:szCs w:val="28"/>
          <w:lang w:val="uk-UA"/>
        </w:rPr>
      </w:pPr>
      <w:r w:rsidRPr="007C10D2">
        <w:rPr>
          <w:rFonts w:ascii="Times New Roman" w:hAnsi="Times New Roman" w:cs="Times New Roman"/>
          <w:sz w:val="28"/>
          <w:szCs w:val="28"/>
          <w:lang w:val="uk-UA"/>
        </w:rPr>
        <w:t xml:space="preserve">технічна допомога та консультативні послуги країнам-членам. </w:t>
      </w:r>
    </w:p>
    <w:p w14:paraId="19180084" w14:textId="5BF7B8D8" w:rsidR="007C10D2" w:rsidRDefault="006E2BE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Члени МВФ погоджуються як умова членства (Стаття IV), що вони «співпрацюватимуть з Фондом та іншими членами для забезпечення впорядкованих обмінних угод та сприяння створенню стабільної системи обмінних курсів». Зокрема, вони погоджуються проводити економічну та фінансову політику, яка призведе до впорядкованого економічного зростання за розумної стабільності цін, щоб уникнути безладних збоїв у міжнародній валютній системі, не маніпулювати своїми обмінними курсами для досягнення несправедливої конкурентної переваги чи перенести економічний тягар на інші країни, та дотримуватися політики обмінного курсу, сумісної з цими зобов'язаннями. Основні обов'язки містяться у статті VIII (конвертованість) та статті IV (договореності про обмін). Якщо країна порушує ці зобов'язання, існує три зростаючі рівні покарання: неможливість брати кредити у МВФ, тимчасове призупинення права голосу та виключення з Фонду. Наприклад, у липні 2011 р. </w:t>
      </w:r>
      <w:r w:rsidRPr="008A290B">
        <w:rPr>
          <w:rFonts w:ascii="Times New Roman" w:hAnsi="Times New Roman" w:cs="Times New Roman"/>
          <w:sz w:val="28"/>
          <w:szCs w:val="28"/>
          <w:lang w:val="uk-UA"/>
        </w:rPr>
        <w:lastRenderedPageBreak/>
        <w:t xml:space="preserve">Аргентина була визнана такою, що порушила свої зобов'язання відповідно до статті VIII, розділ 5, через </w:t>
      </w:r>
      <w:r w:rsidR="000E4617">
        <w:rPr>
          <w:rFonts w:ascii="Times New Roman" w:hAnsi="Times New Roman" w:cs="Times New Roman"/>
          <w:sz w:val="28"/>
          <w:szCs w:val="28"/>
          <w:lang w:val="uk-UA"/>
        </w:rPr>
        <w:t>відсутнє</w:t>
      </w:r>
      <w:r w:rsidRPr="008A290B">
        <w:rPr>
          <w:rFonts w:ascii="Times New Roman" w:hAnsi="Times New Roman" w:cs="Times New Roman"/>
          <w:sz w:val="28"/>
          <w:szCs w:val="28"/>
          <w:lang w:val="uk-UA"/>
        </w:rPr>
        <w:t>очне надання економічних даних МВФ, і була піддана відстороненню на кілька років. Лише одна країна, Чехословаччина, була змушена вийти з МВФ у 1954 р. за нездатність надати інформацію, необхідну оцінки політики обмінного курсу</w:t>
      </w:r>
      <w:r w:rsidR="00DA2998" w:rsidRPr="00AD06BB">
        <w:rPr>
          <w:rFonts w:ascii="Times New Roman" w:hAnsi="Times New Roman" w:cs="Times New Roman"/>
          <w:sz w:val="28"/>
          <w:szCs w:val="28"/>
        </w:rPr>
        <w:t xml:space="preserve"> [17, </w:t>
      </w:r>
      <w:r w:rsidR="00DA2998">
        <w:rPr>
          <w:rFonts w:ascii="Times New Roman" w:hAnsi="Times New Roman" w:cs="Times New Roman"/>
          <w:sz w:val="28"/>
          <w:szCs w:val="28"/>
          <w:lang w:val="en-US"/>
        </w:rPr>
        <w:t>c</w:t>
      </w:r>
      <w:r w:rsidR="00DA2998" w:rsidRPr="00AD06BB">
        <w:rPr>
          <w:rFonts w:ascii="Times New Roman" w:hAnsi="Times New Roman" w:cs="Times New Roman"/>
          <w:sz w:val="28"/>
          <w:szCs w:val="28"/>
        </w:rPr>
        <w:t>. 4]</w:t>
      </w:r>
      <w:r w:rsidRPr="008A290B">
        <w:rPr>
          <w:rFonts w:ascii="Times New Roman" w:hAnsi="Times New Roman" w:cs="Times New Roman"/>
          <w:sz w:val="28"/>
          <w:szCs w:val="28"/>
          <w:lang w:val="uk-UA"/>
        </w:rPr>
        <w:t xml:space="preserve">. </w:t>
      </w:r>
    </w:p>
    <w:p w14:paraId="5EFC6722" w14:textId="64917878" w:rsidR="007C10D2" w:rsidRDefault="006E2BE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Країни зобов'язані надавати МВФ інформацію та консультуватися на його вимогу. Співробітники МВФ, як правило, щорічно зустрічаються з кожною країною-членом щодо поточної фіскальної та грошово-кредитної політики країни, стану її економіки, ситуації з обмінним курсом та інших відповідних проблем. Доповіді МВФ про консультації відповідно до Статті IV з кожною країною подаються Виконавчій раді МВФ разом із зауваженнями та рекомендаціями персоналу щодо можливих покращень економічної політики та практики країни. В рамках своєї багатосторонньої функції нагляду МВФ щорічно публікує численні звіти про економічні умови та тенденції у світовій економіці. До них відносяться піврічні публікації, такі як: "Перспективи розвитку світової економіки", в яких наводиться аналіз стану світової економіки; Глобальний звіт про фінансову стабільність, де оцінюються світові фінансові ринки; Fiscal Monitor, який проводить огляд та аналіз стану державних фінансів у країнах-членах. МВФ також готує регіональні економічні прогнози та широкий спектр аналітичних результатів у всіх департаментах. Фонд також зобов'язаний (стаття VIII, розділ 7) публікувати щорічний звіт про свої операції та ресурси, і він уповноважений (стаття XII, розділ 7) публікувати «такі інші звіти, які він визнає бажаними для виконання своєї мети»</w:t>
      </w:r>
      <w:r w:rsidR="00DA2998" w:rsidRPr="00DA2998">
        <w:rPr>
          <w:rFonts w:ascii="Times New Roman" w:hAnsi="Times New Roman" w:cs="Times New Roman"/>
          <w:sz w:val="28"/>
          <w:szCs w:val="28"/>
          <w:lang w:val="uk-UA"/>
        </w:rPr>
        <w:t xml:space="preserve"> [24]</w:t>
      </w:r>
      <w:r w:rsidRPr="008A290B">
        <w:rPr>
          <w:rFonts w:ascii="Times New Roman" w:hAnsi="Times New Roman" w:cs="Times New Roman"/>
          <w:sz w:val="28"/>
          <w:szCs w:val="28"/>
          <w:lang w:val="uk-UA"/>
        </w:rPr>
        <w:t xml:space="preserve">. Вони доступні на сторінці публікацій, а також на веб-сайті МВФ. </w:t>
      </w:r>
    </w:p>
    <w:p w14:paraId="3EDE7174" w14:textId="77777777" w:rsidR="007C10D2" w:rsidRDefault="006E2BE8" w:rsidP="007C10D2">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Однак, повноваження МВФ не поширюються на публікацію інформації про внутрішні умови в країнах-членах. Країни зобов'язані (стаття VIII, розділ 5) надавати МВФ інформацію про їх економічні та валютні умови та міжнародні економічні та фінансові відносини. Однак ця інформація, як правило, вважається власністю країни, яка її надала, і для її публікації потрібна їхня згода. Фонд не може публікувати звіти про зміни у фундаментальній структурі економічної </w:t>
      </w:r>
      <w:r w:rsidRPr="008A290B">
        <w:rPr>
          <w:rFonts w:ascii="Times New Roman" w:hAnsi="Times New Roman" w:cs="Times New Roman"/>
          <w:sz w:val="28"/>
          <w:szCs w:val="28"/>
          <w:lang w:val="uk-UA"/>
        </w:rPr>
        <w:lastRenderedPageBreak/>
        <w:t>організації членів (стаття XII, розділ 8) без їхньої згоди. Він може неформально повідомляти свої погляди будь-якій країні-учасниці з будь-якого актуального питання.</w:t>
      </w:r>
      <w:r w:rsidR="007C10D2">
        <w:rPr>
          <w:rFonts w:ascii="Times New Roman" w:hAnsi="Times New Roman" w:cs="Times New Roman"/>
          <w:sz w:val="28"/>
          <w:szCs w:val="28"/>
          <w:lang w:val="uk-UA"/>
        </w:rPr>
        <w:t xml:space="preserve"> </w:t>
      </w:r>
      <w:r w:rsidRPr="008A290B">
        <w:rPr>
          <w:rFonts w:ascii="Times New Roman" w:hAnsi="Times New Roman" w:cs="Times New Roman"/>
          <w:sz w:val="28"/>
          <w:szCs w:val="28"/>
          <w:lang w:val="uk-UA"/>
        </w:rPr>
        <w:t>Однак потрібно 70% голосів виконавчої ради, перш ніж будь-який звіт про економічні, валютні або платіжні умови в країні може бути опублікований, якщо відповідна країна не хоче, щоб вона була опублікована.</w:t>
      </w:r>
    </w:p>
    <w:p w14:paraId="3EFE4A26" w14:textId="77777777" w:rsidR="007C10D2" w:rsidRDefault="006E2BE8" w:rsidP="007C10D2">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Коли його країни-члени відчувають труднощі з платіжним балансом, викликані кризою рахунк</w:t>
      </w:r>
      <w:r w:rsidR="007C10D2">
        <w:rPr>
          <w:rFonts w:ascii="Times New Roman" w:hAnsi="Times New Roman" w:cs="Times New Roman"/>
          <w:sz w:val="28"/>
          <w:szCs w:val="28"/>
          <w:lang w:val="uk-UA"/>
        </w:rPr>
        <w:t>ових</w:t>
      </w:r>
      <w:r w:rsidRPr="008A290B">
        <w:rPr>
          <w:rFonts w:ascii="Times New Roman" w:hAnsi="Times New Roman" w:cs="Times New Roman"/>
          <w:sz w:val="28"/>
          <w:szCs w:val="28"/>
          <w:lang w:val="uk-UA"/>
        </w:rPr>
        <w:t xml:space="preserve"> операцій з капіталом або поточним рахунком, МВФ може видавати кредити, призначені для того, щоб допомогти їм стабілізувати їхню ситуацію з міжнародними платежами та прийняти політичні зміни, достатні для зміни їхнього положення та подолання їхніх проблем. У деяких випадках МВФ надає короткострокові позики, щоб запобігти розвитку економіки країн в умовах фінансової кризи та сприяти відновленню припливу приватного капіталу. Багато фінансових криз в країнах, що розвиваються, останніми роками були результатом відсутності довіри з боку міжнародних фінансових ринків і «раптової зупинки» або припинення припливу капіталу в країни, що розвиваються, що часто відбувається на початку кризи. В інших випадках МВФ надає позички, щоб допомогти країнам впоратися з кризами, але термін погашення позики є більш тривалим, і в умови входять проблеми, які мають глибше коріння і вимагають більше часу, ніж це зазвичай можливо у звичайні терміни МВФ. </w:t>
      </w:r>
    </w:p>
    <w:p w14:paraId="4B5166D4" w14:textId="16B6D9BD" w:rsidR="00E104A5" w:rsidRDefault="006E2BE8" w:rsidP="007C10D2">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Фінансову структуру МВФ найкраще можна охарактеризувати як структуру кредитної спілки. Країни-члени МВФ депонують тверду валюту та частину власної валюти, з якої вони можуть брати валюти інших країн, якщо стикаються із серйозними проблемами в управлінні своїм платіжним балансом. Як зазначено вище, додаткові ресурси доступні з NAB або GAB, якщо ресурси квоти є недостатніми. Відповідно до статей МВФ потрібно, щоб використання країнами його ресурсів було тимчасовим та щоб кредити були погашені. Нездатність країни-позичальника погасити запозичення МВФ знижує доступність фінансування всім інших членів МВФ. Щоб гарантувати його погашення, МВФ встановлює умови для своїх позик. Умова також призначена </w:t>
      </w:r>
      <w:r w:rsidRPr="008A290B">
        <w:rPr>
          <w:rFonts w:ascii="Times New Roman" w:hAnsi="Times New Roman" w:cs="Times New Roman"/>
          <w:sz w:val="28"/>
          <w:szCs w:val="28"/>
          <w:lang w:val="uk-UA"/>
        </w:rPr>
        <w:lastRenderedPageBreak/>
        <w:t>для виправлення дефіциту поточного рахунку позичальника шляхом забезпечення макроекономічної стабілізації та економічного коригування. У минулому точилися суперечки, чи є умови жорсткої економії, які часто є основою умов МВФ, продуктивними для прискорення економічного зростання. У 2000 р. один цитований документ показав, що участь у програмах МВФ знижує темпи зростання в ході програми, як і слід очікувати. Крім того, дослідження показало, що, як тільки країни залишають програму, вони ростуть швидше, ніж якби вони залишилися, але не швидше, ніж вони були б без участі, в першу чергу, у програмі МВФ. Однак існують інші точки зору щодо стимулюючої ролі запозичень у довгостроковому періоді. Докладніше це питання буде розглянуто у розділі 2.3. Після різкої критики умов, властивих кредитам МВФ Східної Азії наприкінці 1990-х років, МВФ у 2002 р. переглянув свої вимоги. Додаткові реформи, у тому числі нові кредитні інструменти МВФ, ґрунтуються на попередньому вивченні поточної економічної ситуації в країні-потенційному позичальнику (попередні умови), а не на традиційному структурному коригуванні (ex-post обумовленість)</w:t>
      </w:r>
      <w:r w:rsidR="00DA2998" w:rsidRPr="00DA2998">
        <w:rPr>
          <w:rFonts w:ascii="Times New Roman" w:hAnsi="Times New Roman" w:cs="Times New Roman"/>
          <w:sz w:val="28"/>
          <w:szCs w:val="28"/>
          <w:lang w:val="uk-UA"/>
        </w:rPr>
        <w:t xml:space="preserve"> [</w:t>
      </w:r>
      <w:r w:rsidR="007403C2" w:rsidRPr="007403C2">
        <w:rPr>
          <w:rFonts w:ascii="Times New Roman" w:hAnsi="Times New Roman" w:cs="Times New Roman"/>
          <w:sz w:val="28"/>
          <w:szCs w:val="28"/>
          <w:lang w:val="uk-UA"/>
        </w:rPr>
        <w:t xml:space="preserve">29, </w:t>
      </w:r>
      <w:r w:rsidR="007403C2">
        <w:rPr>
          <w:rFonts w:ascii="Times New Roman" w:hAnsi="Times New Roman" w:cs="Times New Roman"/>
          <w:sz w:val="28"/>
          <w:szCs w:val="28"/>
          <w:lang w:val="en-US"/>
        </w:rPr>
        <w:t>c</w:t>
      </w:r>
      <w:r w:rsidR="007403C2" w:rsidRPr="007403C2">
        <w:rPr>
          <w:rFonts w:ascii="Times New Roman" w:hAnsi="Times New Roman" w:cs="Times New Roman"/>
          <w:sz w:val="28"/>
          <w:szCs w:val="28"/>
          <w:lang w:val="uk-UA"/>
        </w:rPr>
        <w:t>. 33</w:t>
      </w:r>
      <w:r w:rsidR="00DA2998" w:rsidRPr="00DA2998">
        <w:rPr>
          <w:rFonts w:ascii="Times New Roman" w:hAnsi="Times New Roman" w:cs="Times New Roman"/>
          <w:sz w:val="28"/>
          <w:szCs w:val="28"/>
          <w:lang w:val="uk-UA"/>
        </w:rPr>
        <w:t>]</w:t>
      </w:r>
      <w:r w:rsidRPr="008A290B">
        <w:rPr>
          <w:rFonts w:ascii="Times New Roman" w:hAnsi="Times New Roman" w:cs="Times New Roman"/>
          <w:sz w:val="28"/>
          <w:szCs w:val="28"/>
          <w:lang w:val="uk-UA"/>
        </w:rPr>
        <w:t xml:space="preserve">. </w:t>
      </w:r>
    </w:p>
    <w:p w14:paraId="1FD296BB" w14:textId="2A3B77E0" w:rsidR="00E104A5" w:rsidRDefault="006E2BE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МВФ має кілька кредитних програм. У таблиці В.1 наведено фінансові умови основних кредитних ресурсів. Кредити Stand by (SBA), які забезпечують основну частину допомоги МВФ країнам із середнім рівнем доходу, вирішують короткострокові проблеми платіжного балансу та зазвичай тривають від одного до двох років. Механізм розширеного фінансування (EFF) вирішує довгострокові проблеми платіжного балансу, що потребують фундаментальних економічних реформ, і зазвичай розрахований на три роки або довше. МВФ надає кредити своїм найбіднішим країнам-членам на пільгових умовах погашення.</w:t>
      </w:r>
      <w:r w:rsidR="00E104A5">
        <w:rPr>
          <w:rFonts w:ascii="Times New Roman" w:hAnsi="Times New Roman" w:cs="Times New Roman"/>
          <w:sz w:val="28"/>
          <w:szCs w:val="28"/>
          <w:lang w:val="uk-UA"/>
        </w:rPr>
        <w:t xml:space="preserve"> </w:t>
      </w:r>
      <w:r w:rsidR="00627098" w:rsidRPr="008A290B">
        <w:rPr>
          <w:rFonts w:ascii="Times New Roman" w:hAnsi="Times New Roman" w:cs="Times New Roman"/>
          <w:sz w:val="28"/>
          <w:szCs w:val="28"/>
          <w:lang w:val="uk-UA"/>
        </w:rPr>
        <w:t>Вони спрямовані на те, щоб допомогти країнам подолати проблеми з платіжним балансом, але їхня обумовленість робить менший акцент на скороченні витрат і більше на реформах, що сприяють економічному зростанню.</w:t>
      </w:r>
      <w:r w:rsidR="00E104A5">
        <w:rPr>
          <w:rFonts w:ascii="Times New Roman" w:hAnsi="Times New Roman" w:cs="Times New Roman"/>
          <w:sz w:val="28"/>
          <w:szCs w:val="28"/>
          <w:lang w:val="uk-UA"/>
        </w:rPr>
        <w:t xml:space="preserve"> </w:t>
      </w:r>
      <w:r w:rsidR="00627098" w:rsidRPr="008A290B">
        <w:rPr>
          <w:rFonts w:ascii="Times New Roman" w:hAnsi="Times New Roman" w:cs="Times New Roman"/>
          <w:sz w:val="28"/>
          <w:szCs w:val="28"/>
          <w:lang w:val="uk-UA"/>
        </w:rPr>
        <w:t xml:space="preserve">Пільгове кредитування країн з низьким рівнем доходів забезпечується за рахунок внесків країн-членів і самого МВФ, а не за допомогою використання квот. В даний час МВФ надає кредити під низькі відсотки в рамках Фонду скорочення бідності та </w:t>
      </w:r>
      <w:r w:rsidR="00627098" w:rsidRPr="008A290B">
        <w:rPr>
          <w:rFonts w:ascii="Times New Roman" w:hAnsi="Times New Roman" w:cs="Times New Roman"/>
          <w:sz w:val="28"/>
          <w:szCs w:val="28"/>
          <w:lang w:val="uk-UA"/>
        </w:rPr>
        <w:lastRenderedPageBreak/>
        <w:t>зростання (PRGT). Зниження кредитного тиску на економіку здійснюється в рамках Ініціативи щодо бідних країн із великою заборгованістю (HIPC) та Цільового фонду зі збереження та ліквідації наслідків катастроф (CCR). Нарешті, Інструмент підтримки політики (PSI) підтримує країни з низькими доходами, які не хочуть або не потребують кредитування МВФ, але звертаються до макроекономічних порад МВФ і до «печатки схвалення» своєї економічної політики як сигнал для міжнародних донорів та фінансових ринків. У 2017 р. члени МВФ схвалили створення ще одного нефінансового інструменту – Інструменту координації політики (PCI). PCI аналогічний PSI, але можна застосовувати країнами-членами МВФ. У 2009 р., після фінансової кризи, МВФ створив Гнучку кредитну лінію (FCL). FCL надає кредитну лінію країнам, які мають сильні економічні засади та політику. Вона може бути використана без запровадження нових умов. На відміну від SBA та EFF, у FCL використовується принцип ех-анте. Станом на березень 2018 р. Колумбія, Мексика та Польща використовували FCL, хоча жодна з цих країн не використовувала кредитні лінії. У 2010 р. МВФ запровадив Запобіжну кредитну лінію, тепер відому як Лінія надання додаткової ліквідності (PLL), для країн, фінансовий стан яких позбавляє їх права на FCL. Країна може запросити PLL на шість місяців з лімітом у п'ять разів більше за свою квоту. На сьогоднішній день 4 країни (Мексика, Колумбія, Македонія та Марокко) використовували PLL. У 2017 р. було доведено, що ці попереджувальні програми є одними з найменш дорогих та найвигідніших програм кредитування, які МВФ пропонує своїм членам</w:t>
      </w:r>
      <w:r w:rsidR="007403C2" w:rsidRPr="00AD06BB">
        <w:rPr>
          <w:rFonts w:ascii="Times New Roman" w:hAnsi="Times New Roman" w:cs="Times New Roman"/>
          <w:sz w:val="28"/>
          <w:szCs w:val="28"/>
        </w:rPr>
        <w:t xml:space="preserve"> [35, </w:t>
      </w:r>
      <w:r w:rsidR="007403C2">
        <w:rPr>
          <w:rFonts w:ascii="Times New Roman" w:hAnsi="Times New Roman" w:cs="Times New Roman"/>
          <w:sz w:val="28"/>
          <w:szCs w:val="28"/>
          <w:lang w:val="en-US"/>
        </w:rPr>
        <w:t>c</w:t>
      </w:r>
      <w:r w:rsidR="007403C2" w:rsidRPr="00AD06BB">
        <w:rPr>
          <w:rFonts w:ascii="Times New Roman" w:hAnsi="Times New Roman" w:cs="Times New Roman"/>
          <w:sz w:val="28"/>
          <w:szCs w:val="28"/>
        </w:rPr>
        <w:t>. 28]</w:t>
      </w:r>
      <w:r w:rsidR="00627098" w:rsidRPr="008A290B">
        <w:rPr>
          <w:rFonts w:ascii="Times New Roman" w:hAnsi="Times New Roman" w:cs="Times New Roman"/>
          <w:sz w:val="28"/>
          <w:szCs w:val="28"/>
          <w:lang w:val="uk-UA"/>
        </w:rPr>
        <w:t xml:space="preserve">. </w:t>
      </w:r>
    </w:p>
    <w:p w14:paraId="589BA8E4" w14:textId="15B568BD" w:rsidR="00627098" w:rsidRPr="008A290B"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Доступ до технічної допомоги – одна з переваг членства у МВФ, на яку припадає близько 20% річного операційного бюджету МВФ. МВФ надає технічну допомогу в основних сферах своєї компетенції: макроекономічна політика; податкова політика; керування витратами; курси валют; стійкість фінансового сектора; та економічна статистика. Технічна допомога МВФ підтримує розвиток продуктивних ресурсів країн-членів, допомагаючи їм ефективно керувати своєю економічною політикою та фінансовими питаннями. МВФ допомагає цим країнам зміцнювати їхній потенціал як у людських, так і в </w:t>
      </w:r>
      <w:r w:rsidRPr="008A290B">
        <w:rPr>
          <w:rFonts w:ascii="Times New Roman" w:hAnsi="Times New Roman" w:cs="Times New Roman"/>
          <w:sz w:val="28"/>
          <w:szCs w:val="28"/>
          <w:lang w:val="uk-UA"/>
        </w:rPr>
        <w:lastRenderedPageBreak/>
        <w:t>інституційних ресурсах, а також розробляти відповідну макроекономічну, фінансову та структурну політику.</w:t>
      </w:r>
    </w:p>
    <w:p w14:paraId="42637114" w14:textId="150414B9" w:rsidR="00836989" w:rsidRPr="00380029" w:rsidRDefault="002646C6" w:rsidP="00836989">
      <w:pPr>
        <w:spacing w:after="0" w:line="360" w:lineRule="auto"/>
        <w:jc w:val="both"/>
        <w:rPr>
          <w:rFonts w:ascii="Times New Roman" w:hAnsi="Times New Roman" w:cs="Times New Roman"/>
          <w:sz w:val="28"/>
          <w:szCs w:val="28"/>
          <w:lang w:val="uk-UA"/>
        </w:rPr>
      </w:pPr>
      <w:r w:rsidRPr="00380029">
        <w:rPr>
          <w:rFonts w:ascii="Times New Roman" w:hAnsi="Times New Roman" w:cs="Times New Roman"/>
          <w:sz w:val="28"/>
          <w:szCs w:val="28"/>
          <w:lang w:val="uk-UA"/>
        </w:rPr>
        <w:tab/>
      </w:r>
    </w:p>
    <w:p w14:paraId="0C82F19F" w14:textId="0E74B46E" w:rsidR="00BD442F" w:rsidRPr="00380029" w:rsidRDefault="00BD442F" w:rsidP="00746854">
      <w:pPr>
        <w:pStyle w:val="2"/>
        <w:spacing w:before="0" w:line="360" w:lineRule="auto"/>
        <w:rPr>
          <w:rFonts w:ascii="Times New Roman" w:hAnsi="Times New Roman" w:cs="Times New Roman"/>
          <w:b/>
          <w:bCs/>
          <w:color w:val="auto"/>
          <w:sz w:val="28"/>
          <w:szCs w:val="28"/>
          <w:lang w:val="uk-UA"/>
        </w:rPr>
      </w:pPr>
      <w:bookmarkStart w:id="11" w:name="_Toc133193927"/>
      <w:bookmarkStart w:id="12" w:name="_Hlk122037687"/>
      <w:r w:rsidRPr="00380029">
        <w:rPr>
          <w:rFonts w:ascii="Times New Roman" w:hAnsi="Times New Roman" w:cs="Times New Roman"/>
          <w:b/>
          <w:bCs/>
          <w:color w:val="auto"/>
          <w:sz w:val="28"/>
          <w:szCs w:val="28"/>
          <w:lang w:val="uk-UA"/>
        </w:rPr>
        <w:t>2.</w:t>
      </w:r>
      <w:r w:rsidR="001F62D2" w:rsidRPr="00380029">
        <w:rPr>
          <w:rFonts w:ascii="Times New Roman" w:hAnsi="Times New Roman" w:cs="Times New Roman"/>
          <w:b/>
          <w:bCs/>
          <w:color w:val="auto"/>
          <w:sz w:val="28"/>
          <w:szCs w:val="28"/>
          <w:lang w:val="uk-UA"/>
        </w:rPr>
        <w:t>2</w:t>
      </w:r>
      <w:r w:rsidRPr="00380029">
        <w:rPr>
          <w:rFonts w:ascii="Times New Roman" w:hAnsi="Times New Roman" w:cs="Times New Roman"/>
          <w:b/>
          <w:bCs/>
          <w:color w:val="auto"/>
          <w:sz w:val="28"/>
          <w:szCs w:val="28"/>
          <w:lang w:val="uk-UA"/>
        </w:rPr>
        <w:t xml:space="preserve"> </w:t>
      </w:r>
      <w:r w:rsidR="00BE225B" w:rsidRPr="00BE225B">
        <w:rPr>
          <w:rFonts w:ascii="Times New Roman" w:hAnsi="Times New Roman" w:cs="Times New Roman"/>
          <w:b/>
          <w:bCs/>
          <w:color w:val="auto"/>
          <w:sz w:val="28"/>
          <w:szCs w:val="28"/>
          <w:lang w:val="uk-UA"/>
        </w:rPr>
        <w:t>Дослідження загальної динаміки запозичень країн-членів МВФ</w:t>
      </w:r>
      <w:bookmarkEnd w:id="11"/>
    </w:p>
    <w:p w14:paraId="56F2BF35" w14:textId="393492B8" w:rsidR="00D900D9" w:rsidRPr="00380029" w:rsidRDefault="00D900D9" w:rsidP="000B0133">
      <w:pPr>
        <w:spacing w:after="0" w:line="360" w:lineRule="auto"/>
        <w:ind w:firstLine="709"/>
        <w:contextualSpacing/>
        <w:jc w:val="both"/>
        <w:rPr>
          <w:rFonts w:ascii="Times New Roman" w:hAnsi="Times New Roman" w:cs="Times New Roman"/>
          <w:sz w:val="28"/>
          <w:szCs w:val="28"/>
          <w:lang w:val="uk-UA"/>
        </w:rPr>
      </w:pPr>
    </w:p>
    <w:p w14:paraId="7058BF25" w14:textId="77777777" w:rsidR="00CC5DCC"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Як було згадано у розділі 2.1. з 2009 р. структура кредитування МВФ змінилася, щоб краще надавати підтримку країнам у глобальній кризі, і внаслідок сильного тиску на реформи таким чином: </w:t>
      </w:r>
    </w:p>
    <w:p w14:paraId="0C5FFC47" w14:textId="77777777" w:rsidR="00CC5DCC" w:rsidRPr="00BE225B" w:rsidRDefault="00627098">
      <w:pPr>
        <w:pStyle w:val="a4"/>
        <w:numPr>
          <w:ilvl w:val="0"/>
          <w:numId w:val="8"/>
        </w:numPr>
        <w:spacing w:after="0" w:line="360" w:lineRule="auto"/>
        <w:jc w:val="both"/>
        <w:rPr>
          <w:rFonts w:ascii="Times New Roman" w:hAnsi="Times New Roman" w:cs="Times New Roman"/>
          <w:sz w:val="28"/>
          <w:szCs w:val="28"/>
          <w:lang w:val="uk-UA"/>
        </w:rPr>
      </w:pPr>
      <w:r w:rsidRPr="00BE225B">
        <w:rPr>
          <w:rFonts w:ascii="Times New Roman" w:hAnsi="Times New Roman" w:cs="Times New Roman"/>
          <w:sz w:val="28"/>
          <w:szCs w:val="28"/>
          <w:lang w:val="uk-UA"/>
        </w:rPr>
        <w:t xml:space="preserve">збільшуючи свій кредитний потенціал; </w:t>
      </w:r>
    </w:p>
    <w:p w14:paraId="2DE74846" w14:textId="77777777" w:rsidR="00CC5DCC" w:rsidRPr="00BE225B" w:rsidRDefault="00627098">
      <w:pPr>
        <w:pStyle w:val="a4"/>
        <w:numPr>
          <w:ilvl w:val="0"/>
          <w:numId w:val="8"/>
        </w:numPr>
        <w:spacing w:after="0" w:line="360" w:lineRule="auto"/>
        <w:jc w:val="both"/>
        <w:rPr>
          <w:rFonts w:ascii="Times New Roman" w:hAnsi="Times New Roman" w:cs="Times New Roman"/>
          <w:sz w:val="28"/>
          <w:szCs w:val="28"/>
          <w:lang w:val="uk-UA"/>
        </w:rPr>
      </w:pPr>
      <w:r w:rsidRPr="00BE225B">
        <w:rPr>
          <w:rFonts w:ascii="Times New Roman" w:hAnsi="Times New Roman" w:cs="Times New Roman"/>
          <w:sz w:val="28"/>
          <w:szCs w:val="28"/>
          <w:lang w:val="uk-UA"/>
        </w:rPr>
        <w:t xml:space="preserve">реформування умов пільгових кредитів країнам із низькими доходами (структура, умови), щоб вони стали вкрай пільговими; </w:t>
      </w:r>
    </w:p>
    <w:p w14:paraId="6959DCC7" w14:textId="77777777" w:rsidR="00CC5DCC" w:rsidRPr="00BE225B" w:rsidRDefault="00CC5DCC">
      <w:pPr>
        <w:pStyle w:val="a4"/>
        <w:numPr>
          <w:ilvl w:val="0"/>
          <w:numId w:val="8"/>
        </w:numPr>
        <w:spacing w:after="0" w:line="360" w:lineRule="auto"/>
        <w:jc w:val="both"/>
        <w:rPr>
          <w:rFonts w:ascii="Times New Roman" w:hAnsi="Times New Roman" w:cs="Times New Roman"/>
          <w:sz w:val="28"/>
          <w:szCs w:val="28"/>
          <w:lang w:val="uk-UA"/>
        </w:rPr>
      </w:pPr>
      <w:r w:rsidRPr="00BE225B">
        <w:rPr>
          <w:rFonts w:ascii="Times New Roman" w:hAnsi="Times New Roman" w:cs="Times New Roman"/>
          <w:sz w:val="28"/>
          <w:szCs w:val="28"/>
          <w:lang w:val="uk-UA"/>
        </w:rPr>
        <w:t>в</w:t>
      </w:r>
      <w:r w:rsidR="00627098" w:rsidRPr="00BE225B">
        <w:rPr>
          <w:rFonts w:ascii="Times New Roman" w:hAnsi="Times New Roman" w:cs="Times New Roman"/>
          <w:sz w:val="28"/>
          <w:szCs w:val="28"/>
          <w:lang w:val="uk-UA"/>
        </w:rPr>
        <w:t xml:space="preserve">досконалення системи пільгового кредитування; </w:t>
      </w:r>
    </w:p>
    <w:p w14:paraId="3CE24284" w14:textId="77777777" w:rsidR="00CC5DCC" w:rsidRPr="00BE225B" w:rsidRDefault="00CC5DCC">
      <w:pPr>
        <w:pStyle w:val="a4"/>
        <w:numPr>
          <w:ilvl w:val="0"/>
          <w:numId w:val="8"/>
        </w:numPr>
        <w:spacing w:after="0" w:line="360" w:lineRule="auto"/>
        <w:jc w:val="both"/>
        <w:rPr>
          <w:rFonts w:ascii="Times New Roman" w:hAnsi="Times New Roman" w:cs="Times New Roman"/>
          <w:sz w:val="28"/>
          <w:szCs w:val="28"/>
          <w:lang w:val="uk-UA"/>
        </w:rPr>
      </w:pPr>
      <w:r w:rsidRPr="00BE225B">
        <w:rPr>
          <w:rFonts w:ascii="Times New Roman" w:hAnsi="Times New Roman" w:cs="Times New Roman"/>
          <w:sz w:val="28"/>
          <w:szCs w:val="28"/>
          <w:lang w:val="uk-UA"/>
        </w:rPr>
        <w:t>м</w:t>
      </w:r>
      <w:r w:rsidR="00627098" w:rsidRPr="00BE225B">
        <w:rPr>
          <w:rFonts w:ascii="Times New Roman" w:hAnsi="Times New Roman" w:cs="Times New Roman"/>
          <w:sz w:val="28"/>
          <w:szCs w:val="28"/>
          <w:lang w:val="uk-UA"/>
        </w:rPr>
        <w:t xml:space="preserve">одернізація умов для всіх позичальників; </w:t>
      </w:r>
    </w:p>
    <w:p w14:paraId="3E7A4905" w14:textId="77777777" w:rsidR="00CC5DCC" w:rsidRPr="00BE225B" w:rsidRDefault="00CC5DCC">
      <w:pPr>
        <w:pStyle w:val="a4"/>
        <w:numPr>
          <w:ilvl w:val="0"/>
          <w:numId w:val="8"/>
        </w:numPr>
        <w:spacing w:after="0" w:line="360" w:lineRule="auto"/>
        <w:jc w:val="both"/>
        <w:rPr>
          <w:rFonts w:ascii="Times New Roman" w:hAnsi="Times New Roman" w:cs="Times New Roman"/>
          <w:sz w:val="28"/>
          <w:szCs w:val="28"/>
          <w:lang w:val="uk-UA"/>
        </w:rPr>
      </w:pPr>
      <w:r w:rsidRPr="00BE225B">
        <w:rPr>
          <w:rFonts w:ascii="Times New Roman" w:hAnsi="Times New Roman" w:cs="Times New Roman"/>
          <w:sz w:val="28"/>
          <w:szCs w:val="28"/>
          <w:lang w:val="uk-UA"/>
        </w:rPr>
        <w:t>п</w:t>
      </w:r>
      <w:r w:rsidR="00627098" w:rsidRPr="00BE225B">
        <w:rPr>
          <w:rFonts w:ascii="Times New Roman" w:hAnsi="Times New Roman" w:cs="Times New Roman"/>
          <w:sz w:val="28"/>
          <w:szCs w:val="28"/>
          <w:lang w:val="uk-UA"/>
        </w:rPr>
        <w:t xml:space="preserve">ідвищення гнучкості традиційної резервної системи; </w:t>
      </w:r>
    </w:p>
    <w:p w14:paraId="5F8E7FE1" w14:textId="77777777" w:rsidR="00CC5DCC" w:rsidRPr="00BE225B" w:rsidRDefault="00627098">
      <w:pPr>
        <w:pStyle w:val="a4"/>
        <w:numPr>
          <w:ilvl w:val="0"/>
          <w:numId w:val="8"/>
        </w:numPr>
        <w:spacing w:after="0" w:line="360" w:lineRule="auto"/>
        <w:jc w:val="both"/>
        <w:rPr>
          <w:rFonts w:ascii="Times New Roman" w:hAnsi="Times New Roman" w:cs="Times New Roman"/>
          <w:sz w:val="28"/>
          <w:szCs w:val="28"/>
          <w:lang w:val="uk-UA"/>
        </w:rPr>
      </w:pPr>
      <w:r w:rsidRPr="00BE225B">
        <w:rPr>
          <w:rFonts w:ascii="Times New Roman" w:hAnsi="Times New Roman" w:cs="Times New Roman"/>
          <w:sz w:val="28"/>
          <w:szCs w:val="28"/>
          <w:lang w:val="uk-UA"/>
        </w:rPr>
        <w:t>усунення об'єктів, що рідко використовуються;</w:t>
      </w:r>
    </w:p>
    <w:p w14:paraId="02DBCF8C" w14:textId="60BE1E1E" w:rsidR="00CC5DCC" w:rsidRPr="00BE225B" w:rsidRDefault="00627098">
      <w:pPr>
        <w:pStyle w:val="a4"/>
        <w:numPr>
          <w:ilvl w:val="0"/>
          <w:numId w:val="8"/>
        </w:numPr>
        <w:spacing w:after="0" w:line="360" w:lineRule="auto"/>
        <w:jc w:val="both"/>
        <w:rPr>
          <w:rFonts w:ascii="Times New Roman" w:hAnsi="Times New Roman" w:cs="Times New Roman"/>
          <w:sz w:val="28"/>
          <w:szCs w:val="28"/>
          <w:lang w:val="uk-UA"/>
        </w:rPr>
      </w:pPr>
      <w:r w:rsidRPr="00BE225B">
        <w:rPr>
          <w:rFonts w:ascii="Times New Roman" w:hAnsi="Times New Roman" w:cs="Times New Roman"/>
          <w:sz w:val="28"/>
          <w:szCs w:val="28"/>
          <w:lang w:val="uk-UA"/>
        </w:rPr>
        <w:t>створення нових кредитних механізмів, які залежать від попередніх умов</w:t>
      </w:r>
      <w:r w:rsidR="007403C2" w:rsidRPr="007403C2">
        <w:rPr>
          <w:rFonts w:ascii="Times New Roman" w:hAnsi="Times New Roman" w:cs="Times New Roman"/>
          <w:sz w:val="28"/>
          <w:szCs w:val="28"/>
        </w:rPr>
        <w:t xml:space="preserve"> [32, </w:t>
      </w:r>
      <w:r w:rsidR="007403C2">
        <w:rPr>
          <w:rFonts w:ascii="Times New Roman" w:hAnsi="Times New Roman" w:cs="Times New Roman"/>
          <w:sz w:val="28"/>
          <w:szCs w:val="28"/>
          <w:lang w:val="en-US"/>
        </w:rPr>
        <w:t>c</w:t>
      </w:r>
      <w:r w:rsidR="007403C2" w:rsidRPr="007403C2">
        <w:rPr>
          <w:rFonts w:ascii="Times New Roman" w:hAnsi="Times New Roman" w:cs="Times New Roman"/>
          <w:sz w:val="28"/>
          <w:szCs w:val="28"/>
        </w:rPr>
        <w:t>. 17]</w:t>
      </w:r>
      <w:r w:rsidR="00CC5DCC" w:rsidRPr="00BE225B">
        <w:rPr>
          <w:rFonts w:ascii="Times New Roman" w:hAnsi="Times New Roman" w:cs="Times New Roman"/>
          <w:sz w:val="28"/>
          <w:szCs w:val="28"/>
          <w:lang w:val="uk-UA"/>
        </w:rPr>
        <w:t>.</w:t>
      </w:r>
      <w:r w:rsidRPr="00BE225B">
        <w:rPr>
          <w:rFonts w:ascii="Times New Roman" w:hAnsi="Times New Roman" w:cs="Times New Roman"/>
          <w:sz w:val="28"/>
          <w:szCs w:val="28"/>
          <w:lang w:val="uk-UA"/>
        </w:rPr>
        <w:t xml:space="preserve"> </w:t>
      </w:r>
    </w:p>
    <w:p w14:paraId="6B594B85" w14:textId="77777777" w:rsidR="00CC5DCC"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Крім того, у квітні 2009 р. «Група двадцяти» погодилася потроїти кредитний потенціал Фонду до 750 млрд. дол. США порівняно із загальними докризовими кредитними ресурсами у розмірі близько 250 млрд. дол. США. Таким чином, ми можемо говорити про прогрес у наданні фінансової допомоги МВФ для надання більш цільового та більш гнучкого кредитування. </w:t>
      </w:r>
    </w:p>
    <w:p w14:paraId="2EAD7F4B" w14:textId="16CF4968" w:rsidR="00BE225B" w:rsidRPr="008A290B" w:rsidRDefault="00627098" w:rsidP="00CB56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В Огляді МВФ 2011 р. було проаналізовано програми, підтримувані МВФ, підписані в період з 2002 по вересень 2011 р., і було встановлено, що умови були краще пристосовані до потреб країн, упорядковані та сфокусовані на основних галузях компетенції Фонду. У період 1953-2012 рр. </w:t>
      </w:r>
      <w:r w:rsidR="00CC5DCC">
        <w:rPr>
          <w:rFonts w:ascii="Times New Roman" w:hAnsi="Times New Roman" w:cs="Times New Roman"/>
          <w:sz w:val="28"/>
          <w:szCs w:val="28"/>
          <w:lang w:val="uk-UA"/>
        </w:rPr>
        <w:t>к</w:t>
      </w:r>
      <w:r w:rsidRPr="008A290B">
        <w:rPr>
          <w:rFonts w:ascii="Times New Roman" w:hAnsi="Times New Roman" w:cs="Times New Roman"/>
          <w:sz w:val="28"/>
          <w:szCs w:val="28"/>
          <w:lang w:val="uk-UA"/>
        </w:rPr>
        <w:t xml:space="preserve">ількість безвідсоткових та пільгових кредитів МВФ значно вагалася, як це видно на рис. 2.1 та рис. 2.2. Крім того, МВФ розробив різноманітні кредитні інструменти для своїх членів. Тим не </w:t>
      </w:r>
      <w:r w:rsidRPr="008A290B">
        <w:rPr>
          <w:rFonts w:ascii="Times New Roman" w:hAnsi="Times New Roman" w:cs="Times New Roman"/>
          <w:sz w:val="28"/>
          <w:szCs w:val="28"/>
          <w:lang w:val="uk-UA"/>
        </w:rPr>
        <w:lastRenderedPageBreak/>
        <w:t>менш, SBA становить понад 70% від загального обсягу кредитування МВФ (871 з 1212 угод за той же період)</w:t>
      </w:r>
      <w:r w:rsidR="007403C2" w:rsidRPr="007403C2">
        <w:rPr>
          <w:rFonts w:ascii="Times New Roman" w:hAnsi="Times New Roman" w:cs="Times New Roman"/>
          <w:sz w:val="28"/>
          <w:szCs w:val="28"/>
        </w:rPr>
        <w:t xml:space="preserve"> [10]</w:t>
      </w:r>
      <w:r w:rsidR="00BE225B">
        <w:rPr>
          <w:rFonts w:ascii="Times New Roman" w:hAnsi="Times New Roman" w:cs="Times New Roman"/>
          <w:sz w:val="28"/>
          <w:szCs w:val="28"/>
          <w:lang w:val="uk-UA"/>
        </w:rPr>
        <w:t>.</w:t>
      </w:r>
    </w:p>
    <w:p w14:paraId="0AF96FA8" w14:textId="7E644BF5" w:rsidR="0044071A" w:rsidRPr="00380029" w:rsidRDefault="00CB560B" w:rsidP="008A290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16395A77" wp14:editId="22CE14D6">
            <wp:extent cx="5517434" cy="321564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6675" cy="3221026"/>
                    </a:xfrm>
                    <a:prstGeom prst="rect">
                      <a:avLst/>
                    </a:prstGeom>
                    <a:noFill/>
                    <a:ln>
                      <a:noFill/>
                    </a:ln>
                  </pic:spPr>
                </pic:pic>
              </a:graphicData>
            </a:graphic>
          </wp:inline>
        </w:drawing>
      </w:r>
    </w:p>
    <w:p w14:paraId="2D162414" w14:textId="4572D727" w:rsidR="00CB560B" w:rsidRDefault="00627098" w:rsidP="00CB56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Мал. 2.1 - Кількість угод (не пільгових), затверджених протягом фінансових років, що закінчилися 30 квітня 1953-2012 років. </w:t>
      </w:r>
    </w:p>
    <w:p w14:paraId="3C85FACE" w14:textId="4633B7F7" w:rsidR="00627098" w:rsidRPr="008A290B"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Кількість пільгових угод (210 у 1953-2012 рр., що становить 17,3%) значно нижча, ніж </w:t>
      </w:r>
      <w:r w:rsidR="00CC5DCC">
        <w:rPr>
          <w:rFonts w:ascii="Times New Roman" w:hAnsi="Times New Roman" w:cs="Times New Roman"/>
          <w:sz w:val="28"/>
          <w:szCs w:val="28"/>
          <w:lang w:val="uk-UA"/>
        </w:rPr>
        <w:t>непільгових</w:t>
      </w:r>
      <w:r w:rsidRPr="008A290B">
        <w:rPr>
          <w:rFonts w:ascii="Times New Roman" w:hAnsi="Times New Roman" w:cs="Times New Roman"/>
          <w:sz w:val="28"/>
          <w:szCs w:val="28"/>
          <w:lang w:val="uk-UA"/>
        </w:rPr>
        <w:t xml:space="preserve"> (1002, що становить 82,7%)</w:t>
      </w:r>
      <w:r w:rsidR="00CC5DCC">
        <w:rPr>
          <w:rFonts w:ascii="Times New Roman" w:hAnsi="Times New Roman" w:cs="Times New Roman"/>
          <w:sz w:val="28"/>
          <w:szCs w:val="28"/>
          <w:lang w:val="uk-UA"/>
        </w:rPr>
        <w:t>.</w:t>
      </w:r>
      <w:r w:rsidRPr="008A290B">
        <w:rPr>
          <w:rFonts w:ascii="Times New Roman" w:hAnsi="Times New Roman" w:cs="Times New Roman"/>
          <w:sz w:val="28"/>
          <w:szCs w:val="28"/>
          <w:lang w:val="uk-UA"/>
        </w:rPr>
        <w:t xml:space="preserve"> Використовуючи базу даних МВФ «Історія кредитних угод», ми бачимо, що зі 153 країн, що розвиваються, відповідно до класифікації країн «Перспективи розвитку світової економіки» (IMF, 2013b) 119 отримували фінансову підтримку МВФ як мінімум один раз з 01 травня 1984 р. по 31 травня 2013 р. Є 34 винятки: Багамські Острови, Бахрейн Бутан, Ботсвана, Бруней-Даруссалам, Іран, Кірібаті, Кувейт, Ліван, Лівія, Малайзія, Маршаллові Острови, Катар, Саудівська Аравія, Південна Африка, Південний Судан, Сент-Люсія, Сент-Вінсент і Гренадіни, Сурін Тимор-Лешті, Еритрея, Фіджі, Мікронезія, Чорногорія, М'янма, Намібія, Оман, Тонга, Туркменістан, Тувалу, Об'єднані Арабські Емірати та Вануату</w:t>
      </w:r>
      <w:r w:rsidR="007403C2" w:rsidRPr="00AD06BB">
        <w:rPr>
          <w:rFonts w:ascii="Times New Roman" w:hAnsi="Times New Roman" w:cs="Times New Roman"/>
          <w:sz w:val="28"/>
          <w:szCs w:val="28"/>
          <w:lang w:val="uk-UA"/>
        </w:rPr>
        <w:t xml:space="preserve"> [10]</w:t>
      </w:r>
      <w:r w:rsidRPr="008A290B">
        <w:rPr>
          <w:rFonts w:ascii="Times New Roman" w:hAnsi="Times New Roman" w:cs="Times New Roman"/>
          <w:sz w:val="28"/>
          <w:szCs w:val="28"/>
          <w:lang w:val="uk-UA"/>
        </w:rPr>
        <w:t>.</w:t>
      </w:r>
    </w:p>
    <w:p w14:paraId="606238A0" w14:textId="1633161A" w:rsidR="0044071A" w:rsidRPr="00380029" w:rsidRDefault="00CB560B" w:rsidP="008A290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33573FB3" wp14:editId="568BA727">
            <wp:extent cx="5662377" cy="271653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73264" cy="2721753"/>
                    </a:xfrm>
                    <a:prstGeom prst="rect">
                      <a:avLst/>
                    </a:prstGeom>
                    <a:noFill/>
                    <a:ln>
                      <a:noFill/>
                    </a:ln>
                  </pic:spPr>
                </pic:pic>
              </a:graphicData>
            </a:graphic>
          </wp:inline>
        </w:drawing>
      </w:r>
    </w:p>
    <w:p w14:paraId="37656950" w14:textId="77777777" w:rsidR="00A43CD5"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Мал. 2.2 Кількість угод (пільгових), затверджених протягом фінансових років, що закінчилися 30 квітня 1989-2012 років. </w:t>
      </w:r>
    </w:p>
    <w:p w14:paraId="1418098D" w14:textId="6CEF6793" w:rsidR="00627098" w:rsidRPr="008A290B"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Загальний обсяг кредитів, наданих за цими угодами (не пільговими та пільговими), збільшився приблизно в кризові часи (Рис. 2.3 та Рис. 2.4).</w:t>
      </w:r>
    </w:p>
    <w:p w14:paraId="0BADF26F" w14:textId="3F172B44" w:rsidR="0044071A" w:rsidRPr="00380029" w:rsidRDefault="00CB560B" w:rsidP="008A290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6A8483C" wp14:editId="7568ABDF">
            <wp:extent cx="5711232" cy="291084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17027" cy="2913794"/>
                    </a:xfrm>
                    <a:prstGeom prst="rect">
                      <a:avLst/>
                    </a:prstGeom>
                    <a:noFill/>
                    <a:ln>
                      <a:noFill/>
                    </a:ln>
                  </pic:spPr>
                </pic:pic>
              </a:graphicData>
            </a:graphic>
          </wp:inline>
        </w:drawing>
      </w:r>
    </w:p>
    <w:p w14:paraId="21873AB1" w14:textId="77777777" w:rsidR="00A43CD5"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Мал. 2.3 – Кредити надані за домовленостями (не пільговими) за 1953-2012 рр. (</w:t>
      </w:r>
      <w:r w:rsidR="00A43CD5">
        <w:rPr>
          <w:rFonts w:ascii="Times New Roman" w:hAnsi="Times New Roman" w:cs="Times New Roman"/>
          <w:sz w:val="28"/>
          <w:szCs w:val="28"/>
          <w:lang w:val="uk-UA"/>
        </w:rPr>
        <w:t>у</w:t>
      </w:r>
      <w:r w:rsidRPr="008A290B">
        <w:rPr>
          <w:rFonts w:ascii="Times New Roman" w:hAnsi="Times New Roman" w:cs="Times New Roman"/>
          <w:sz w:val="28"/>
          <w:szCs w:val="28"/>
          <w:lang w:val="uk-UA"/>
        </w:rPr>
        <w:t xml:space="preserve"> млн. СДР) </w:t>
      </w:r>
    </w:p>
    <w:p w14:paraId="7462007E" w14:textId="52CE8653" w:rsidR="00627098" w:rsidRPr="00AD06BB" w:rsidRDefault="00627098" w:rsidP="008A290B">
      <w:pPr>
        <w:spacing w:after="0" w:line="360" w:lineRule="auto"/>
        <w:ind w:firstLine="720"/>
        <w:jc w:val="both"/>
        <w:rPr>
          <w:rFonts w:ascii="Times New Roman" w:hAnsi="Times New Roman" w:cs="Times New Roman"/>
          <w:sz w:val="28"/>
          <w:szCs w:val="28"/>
        </w:rPr>
      </w:pPr>
      <w:r w:rsidRPr="008A290B">
        <w:rPr>
          <w:rFonts w:ascii="Times New Roman" w:hAnsi="Times New Roman" w:cs="Times New Roman"/>
          <w:sz w:val="28"/>
          <w:szCs w:val="28"/>
          <w:lang w:val="uk-UA"/>
        </w:rPr>
        <w:t xml:space="preserve">Кредитування МВФ збільшувалося в періоди криз, наприклад, як у кризу заборгованості 1980-х рр., Криза Текіли в 1994-1995 рр., Криза в Південно-Східній Азії в 1997-1998 рр., в Росії в 1998 р., у Бразилії 1998-1999 рр. та Аргентині у 1999-2002 рр. або світова фінансова криза 2008 р. Країнам часто </w:t>
      </w:r>
      <w:r w:rsidRPr="008A290B">
        <w:rPr>
          <w:rFonts w:ascii="Times New Roman" w:hAnsi="Times New Roman" w:cs="Times New Roman"/>
          <w:sz w:val="28"/>
          <w:szCs w:val="28"/>
          <w:lang w:val="uk-UA"/>
        </w:rPr>
        <w:lastRenderedPageBreak/>
        <w:t>потрібне фінансування для вирішення проблем платіжного балансу або бюджетних проблем та затребуваність програм МВФ</w:t>
      </w:r>
      <w:r w:rsidR="007403C2" w:rsidRPr="00AD06BB">
        <w:rPr>
          <w:rFonts w:ascii="Times New Roman" w:hAnsi="Times New Roman" w:cs="Times New Roman"/>
          <w:sz w:val="28"/>
          <w:szCs w:val="28"/>
        </w:rPr>
        <w:t xml:space="preserve"> [10].</w:t>
      </w:r>
    </w:p>
    <w:p w14:paraId="361958DC" w14:textId="352602AF" w:rsidR="0044071A" w:rsidRPr="00380029" w:rsidRDefault="00CB560B" w:rsidP="008A290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A8860FB" wp14:editId="329495D5">
            <wp:extent cx="5715609" cy="258699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29647" cy="2593344"/>
                    </a:xfrm>
                    <a:prstGeom prst="rect">
                      <a:avLst/>
                    </a:prstGeom>
                    <a:noFill/>
                    <a:ln>
                      <a:noFill/>
                    </a:ln>
                  </pic:spPr>
                </pic:pic>
              </a:graphicData>
            </a:graphic>
          </wp:inline>
        </w:drawing>
      </w:r>
    </w:p>
    <w:p w14:paraId="14822D36" w14:textId="77777777" w:rsidR="00A43CD5"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Мал. 2.4 - Кредити, надані за пільговими домовленостями за 1953-2012 роки. (</w:t>
      </w:r>
      <w:r w:rsidR="00A43CD5">
        <w:rPr>
          <w:rFonts w:ascii="Times New Roman" w:hAnsi="Times New Roman" w:cs="Times New Roman"/>
          <w:sz w:val="28"/>
          <w:szCs w:val="28"/>
          <w:lang w:val="uk-UA"/>
        </w:rPr>
        <w:t>у</w:t>
      </w:r>
      <w:r w:rsidRPr="008A290B">
        <w:rPr>
          <w:rFonts w:ascii="Times New Roman" w:hAnsi="Times New Roman" w:cs="Times New Roman"/>
          <w:sz w:val="28"/>
          <w:szCs w:val="28"/>
          <w:lang w:val="uk-UA"/>
        </w:rPr>
        <w:t xml:space="preserve"> млн. СДР) </w:t>
      </w:r>
    </w:p>
    <w:p w14:paraId="4F260A4A" w14:textId="258555C7" w:rsidR="00A43CD5"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Світова фінансова криза призвела до посилення ролі домовленостей з МВФ у міжнародних валютних відносинах. У період із 2008-2012 рр. МВФ затвердив 53 неконцесійні угоди (на суму 320 млрд СДР) порівняно з 41 угодою під час кризи Текіли у 1994-1995 роках. (17,6 млрд СДР) або 29 - під час азіатської кризи 1997-1998 рр. (34,8 млрд СПЗ). Середній розмір неконцесійних угод, затверджених у 2011 фінансовому р. МВФ, становив 9,9 млрд СПЗ, і - 7,6 млрд СПЗ на 2012 фінансовий рік порівняно з 1,2 млрд СПЗ під час азіатської кризи</w:t>
      </w:r>
      <w:r w:rsidR="007403C2" w:rsidRPr="00AD06BB">
        <w:rPr>
          <w:rFonts w:ascii="Times New Roman" w:hAnsi="Times New Roman" w:cs="Times New Roman"/>
          <w:sz w:val="28"/>
          <w:szCs w:val="28"/>
          <w:lang w:val="uk-UA"/>
        </w:rPr>
        <w:t xml:space="preserve"> [18]</w:t>
      </w:r>
      <w:r w:rsidRPr="008A290B">
        <w:rPr>
          <w:rFonts w:ascii="Times New Roman" w:hAnsi="Times New Roman" w:cs="Times New Roman"/>
          <w:sz w:val="28"/>
          <w:szCs w:val="28"/>
          <w:lang w:val="uk-UA"/>
        </w:rPr>
        <w:t xml:space="preserve">. </w:t>
      </w:r>
    </w:p>
    <w:p w14:paraId="12C611C1" w14:textId="610D1D33" w:rsidR="00627098" w:rsidRPr="008A290B"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Табл. 2.1. – Країни, які використали непільгові кредити МВФ у 2008-2013 роках.</w:t>
      </w:r>
    </w:p>
    <w:tbl>
      <w:tblPr>
        <w:tblStyle w:val="ac"/>
        <w:tblW w:w="0" w:type="auto"/>
        <w:tblLook w:val="04A0" w:firstRow="1" w:lastRow="0" w:firstColumn="1" w:lastColumn="0" w:noHBand="0" w:noVBand="1"/>
      </w:tblPr>
      <w:tblGrid>
        <w:gridCol w:w="4926"/>
        <w:gridCol w:w="776"/>
        <w:gridCol w:w="792"/>
        <w:gridCol w:w="777"/>
        <w:gridCol w:w="776"/>
        <w:gridCol w:w="776"/>
        <w:gridCol w:w="805"/>
      </w:tblGrid>
      <w:tr w:rsidR="00CB560B" w14:paraId="526146B3" w14:textId="77777777" w:rsidTr="00E1346E">
        <w:tc>
          <w:tcPr>
            <w:tcW w:w="5149" w:type="dxa"/>
          </w:tcPr>
          <w:p w14:paraId="4BF8458C" w14:textId="0AC61694" w:rsidR="00CB560B" w:rsidRDefault="00CB560B"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Країна</w:t>
            </w:r>
          </w:p>
        </w:tc>
        <w:tc>
          <w:tcPr>
            <w:tcW w:w="776" w:type="dxa"/>
          </w:tcPr>
          <w:p w14:paraId="0E90F536" w14:textId="45CB5EE2" w:rsidR="00CB560B" w:rsidRDefault="00CB560B"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2008</w:t>
            </w:r>
          </w:p>
        </w:tc>
        <w:tc>
          <w:tcPr>
            <w:tcW w:w="793" w:type="dxa"/>
          </w:tcPr>
          <w:p w14:paraId="6A1BDAED" w14:textId="04EBC52A" w:rsidR="00CB560B" w:rsidRDefault="00CB560B"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2009</w:t>
            </w:r>
          </w:p>
        </w:tc>
        <w:tc>
          <w:tcPr>
            <w:tcW w:w="777" w:type="dxa"/>
          </w:tcPr>
          <w:p w14:paraId="49AAACC9" w14:textId="4C8A86AD" w:rsidR="00CB560B" w:rsidRDefault="00CB560B"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2010</w:t>
            </w:r>
          </w:p>
        </w:tc>
        <w:tc>
          <w:tcPr>
            <w:tcW w:w="776" w:type="dxa"/>
          </w:tcPr>
          <w:p w14:paraId="33B36A12" w14:textId="2305C9DC" w:rsidR="00CB560B" w:rsidRDefault="00CB560B"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2011</w:t>
            </w:r>
          </w:p>
        </w:tc>
        <w:tc>
          <w:tcPr>
            <w:tcW w:w="776" w:type="dxa"/>
          </w:tcPr>
          <w:p w14:paraId="04F90038" w14:textId="6B9B60E9" w:rsidR="00CB560B" w:rsidRDefault="00CB560B"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2012</w:t>
            </w:r>
          </w:p>
        </w:tc>
        <w:tc>
          <w:tcPr>
            <w:tcW w:w="807" w:type="dxa"/>
          </w:tcPr>
          <w:p w14:paraId="5F8A295A" w14:textId="28346447" w:rsidR="00CB560B" w:rsidRDefault="00CB560B"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2013</w:t>
            </w:r>
          </w:p>
        </w:tc>
      </w:tr>
      <w:tr w:rsidR="00CB560B" w14:paraId="4FEC1359" w14:textId="77777777" w:rsidTr="00E1346E">
        <w:tc>
          <w:tcPr>
            <w:tcW w:w="5149" w:type="dxa"/>
          </w:tcPr>
          <w:p w14:paraId="78E2152B" w14:textId="51523884" w:rsidR="00CB560B" w:rsidRDefault="00CB560B" w:rsidP="00CB560B">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Грузія</w:t>
            </w:r>
          </w:p>
        </w:tc>
        <w:tc>
          <w:tcPr>
            <w:tcW w:w="776" w:type="dxa"/>
          </w:tcPr>
          <w:p w14:paraId="14531227" w14:textId="3F7C04FE" w:rsidR="00CB560B" w:rsidRDefault="00E1346E" w:rsidP="00CB56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93" w:type="dxa"/>
          </w:tcPr>
          <w:p w14:paraId="51EC1BA3" w14:textId="77777777" w:rsidR="00CB560B" w:rsidRDefault="00CB560B" w:rsidP="00CB560B">
            <w:pPr>
              <w:spacing w:line="360" w:lineRule="auto"/>
              <w:jc w:val="both"/>
              <w:rPr>
                <w:rFonts w:ascii="Times New Roman" w:hAnsi="Times New Roman" w:cs="Times New Roman"/>
                <w:sz w:val="28"/>
                <w:szCs w:val="28"/>
                <w:lang w:val="uk-UA"/>
              </w:rPr>
            </w:pPr>
          </w:p>
        </w:tc>
        <w:tc>
          <w:tcPr>
            <w:tcW w:w="777" w:type="dxa"/>
          </w:tcPr>
          <w:p w14:paraId="69ED2244" w14:textId="77777777" w:rsidR="00CB560B" w:rsidRDefault="00CB560B" w:rsidP="00CB560B">
            <w:pPr>
              <w:spacing w:line="360" w:lineRule="auto"/>
              <w:jc w:val="both"/>
              <w:rPr>
                <w:rFonts w:ascii="Times New Roman" w:hAnsi="Times New Roman" w:cs="Times New Roman"/>
                <w:sz w:val="28"/>
                <w:szCs w:val="28"/>
                <w:lang w:val="uk-UA"/>
              </w:rPr>
            </w:pPr>
          </w:p>
        </w:tc>
        <w:tc>
          <w:tcPr>
            <w:tcW w:w="776" w:type="dxa"/>
          </w:tcPr>
          <w:p w14:paraId="494873AD" w14:textId="77777777" w:rsidR="00CB560B" w:rsidRDefault="00CB560B" w:rsidP="00CB560B">
            <w:pPr>
              <w:spacing w:line="360" w:lineRule="auto"/>
              <w:jc w:val="both"/>
              <w:rPr>
                <w:rFonts w:ascii="Times New Roman" w:hAnsi="Times New Roman" w:cs="Times New Roman"/>
                <w:sz w:val="28"/>
                <w:szCs w:val="28"/>
                <w:lang w:val="uk-UA"/>
              </w:rPr>
            </w:pPr>
          </w:p>
        </w:tc>
        <w:tc>
          <w:tcPr>
            <w:tcW w:w="776" w:type="dxa"/>
          </w:tcPr>
          <w:p w14:paraId="7B8AA00A" w14:textId="1ED7EB58" w:rsidR="00CB560B" w:rsidRDefault="00E1346E" w:rsidP="00CB56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807" w:type="dxa"/>
          </w:tcPr>
          <w:p w14:paraId="102AAAEE" w14:textId="77777777" w:rsidR="00CB560B" w:rsidRDefault="00CB560B" w:rsidP="00CB560B">
            <w:pPr>
              <w:spacing w:line="360" w:lineRule="auto"/>
              <w:jc w:val="both"/>
              <w:rPr>
                <w:rFonts w:ascii="Times New Roman" w:hAnsi="Times New Roman" w:cs="Times New Roman"/>
                <w:sz w:val="28"/>
                <w:szCs w:val="28"/>
                <w:lang w:val="uk-UA"/>
              </w:rPr>
            </w:pPr>
          </w:p>
        </w:tc>
      </w:tr>
      <w:tr w:rsidR="00CB560B" w14:paraId="7683601B" w14:textId="77777777" w:rsidTr="00E1346E">
        <w:tc>
          <w:tcPr>
            <w:tcW w:w="5149" w:type="dxa"/>
          </w:tcPr>
          <w:p w14:paraId="2EAF2196" w14:textId="2469E00E" w:rsidR="00CB560B" w:rsidRDefault="00CB560B" w:rsidP="00CB560B">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Угорщина</w:t>
            </w:r>
          </w:p>
        </w:tc>
        <w:tc>
          <w:tcPr>
            <w:tcW w:w="776" w:type="dxa"/>
          </w:tcPr>
          <w:p w14:paraId="0FA852AF" w14:textId="13D84FA8" w:rsidR="00CB560B" w:rsidRDefault="00E1346E" w:rsidP="00CB56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93" w:type="dxa"/>
          </w:tcPr>
          <w:p w14:paraId="4778B939" w14:textId="77777777" w:rsidR="00CB560B" w:rsidRDefault="00CB560B" w:rsidP="00CB560B">
            <w:pPr>
              <w:spacing w:line="360" w:lineRule="auto"/>
              <w:jc w:val="both"/>
              <w:rPr>
                <w:rFonts w:ascii="Times New Roman" w:hAnsi="Times New Roman" w:cs="Times New Roman"/>
                <w:sz w:val="28"/>
                <w:szCs w:val="28"/>
                <w:lang w:val="uk-UA"/>
              </w:rPr>
            </w:pPr>
          </w:p>
        </w:tc>
        <w:tc>
          <w:tcPr>
            <w:tcW w:w="777" w:type="dxa"/>
          </w:tcPr>
          <w:p w14:paraId="7D669BA4" w14:textId="77777777" w:rsidR="00CB560B" w:rsidRDefault="00CB560B" w:rsidP="00CB560B">
            <w:pPr>
              <w:spacing w:line="360" w:lineRule="auto"/>
              <w:jc w:val="both"/>
              <w:rPr>
                <w:rFonts w:ascii="Times New Roman" w:hAnsi="Times New Roman" w:cs="Times New Roman"/>
                <w:sz w:val="28"/>
                <w:szCs w:val="28"/>
                <w:lang w:val="uk-UA"/>
              </w:rPr>
            </w:pPr>
          </w:p>
        </w:tc>
        <w:tc>
          <w:tcPr>
            <w:tcW w:w="776" w:type="dxa"/>
          </w:tcPr>
          <w:p w14:paraId="646DDDE9" w14:textId="77777777" w:rsidR="00CB560B" w:rsidRDefault="00CB560B" w:rsidP="00CB560B">
            <w:pPr>
              <w:spacing w:line="360" w:lineRule="auto"/>
              <w:jc w:val="both"/>
              <w:rPr>
                <w:rFonts w:ascii="Times New Roman" w:hAnsi="Times New Roman" w:cs="Times New Roman"/>
                <w:sz w:val="28"/>
                <w:szCs w:val="28"/>
                <w:lang w:val="uk-UA"/>
              </w:rPr>
            </w:pPr>
          </w:p>
        </w:tc>
        <w:tc>
          <w:tcPr>
            <w:tcW w:w="776" w:type="dxa"/>
          </w:tcPr>
          <w:p w14:paraId="65E70CE2" w14:textId="77777777" w:rsidR="00CB560B" w:rsidRDefault="00CB560B" w:rsidP="00CB560B">
            <w:pPr>
              <w:spacing w:line="360" w:lineRule="auto"/>
              <w:jc w:val="both"/>
              <w:rPr>
                <w:rFonts w:ascii="Times New Roman" w:hAnsi="Times New Roman" w:cs="Times New Roman"/>
                <w:sz w:val="28"/>
                <w:szCs w:val="28"/>
                <w:lang w:val="uk-UA"/>
              </w:rPr>
            </w:pPr>
          </w:p>
        </w:tc>
        <w:tc>
          <w:tcPr>
            <w:tcW w:w="807" w:type="dxa"/>
          </w:tcPr>
          <w:p w14:paraId="6BE620C0" w14:textId="77777777" w:rsidR="00CB560B" w:rsidRDefault="00CB560B" w:rsidP="00CB560B">
            <w:pPr>
              <w:spacing w:line="360" w:lineRule="auto"/>
              <w:jc w:val="both"/>
              <w:rPr>
                <w:rFonts w:ascii="Times New Roman" w:hAnsi="Times New Roman" w:cs="Times New Roman"/>
                <w:sz w:val="28"/>
                <w:szCs w:val="28"/>
                <w:lang w:val="uk-UA"/>
              </w:rPr>
            </w:pPr>
          </w:p>
        </w:tc>
      </w:tr>
      <w:tr w:rsidR="00CB560B" w14:paraId="2C5E2BBA" w14:textId="77777777" w:rsidTr="00E1346E">
        <w:tc>
          <w:tcPr>
            <w:tcW w:w="5149" w:type="dxa"/>
          </w:tcPr>
          <w:p w14:paraId="290ADD7A" w14:textId="0784315D" w:rsidR="00CB560B" w:rsidRDefault="00CB560B" w:rsidP="00CB560B">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Ісландія</w:t>
            </w:r>
          </w:p>
        </w:tc>
        <w:tc>
          <w:tcPr>
            <w:tcW w:w="776" w:type="dxa"/>
          </w:tcPr>
          <w:p w14:paraId="20DF59EE" w14:textId="6C74892A" w:rsidR="00CB560B" w:rsidRDefault="00E1346E" w:rsidP="00CB56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93" w:type="dxa"/>
          </w:tcPr>
          <w:p w14:paraId="3389B350" w14:textId="77777777" w:rsidR="00CB560B" w:rsidRDefault="00CB560B" w:rsidP="00CB560B">
            <w:pPr>
              <w:spacing w:line="360" w:lineRule="auto"/>
              <w:jc w:val="both"/>
              <w:rPr>
                <w:rFonts w:ascii="Times New Roman" w:hAnsi="Times New Roman" w:cs="Times New Roman"/>
                <w:sz w:val="28"/>
                <w:szCs w:val="28"/>
                <w:lang w:val="uk-UA"/>
              </w:rPr>
            </w:pPr>
          </w:p>
        </w:tc>
        <w:tc>
          <w:tcPr>
            <w:tcW w:w="777" w:type="dxa"/>
          </w:tcPr>
          <w:p w14:paraId="44B0D236" w14:textId="77777777" w:rsidR="00CB560B" w:rsidRDefault="00CB560B" w:rsidP="00CB560B">
            <w:pPr>
              <w:spacing w:line="360" w:lineRule="auto"/>
              <w:jc w:val="both"/>
              <w:rPr>
                <w:rFonts w:ascii="Times New Roman" w:hAnsi="Times New Roman" w:cs="Times New Roman"/>
                <w:sz w:val="28"/>
                <w:szCs w:val="28"/>
                <w:lang w:val="uk-UA"/>
              </w:rPr>
            </w:pPr>
          </w:p>
        </w:tc>
        <w:tc>
          <w:tcPr>
            <w:tcW w:w="776" w:type="dxa"/>
          </w:tcPr>
          <w:p w14:paraId="4E7D4CC4" w14:textId="77777777" w:rsidR="00CB560B" w:rsidRDefault="00CB560B" w:rsidP="00CB560B">
            <w:pPr>
              <w:spacing w:line="360" w:lineRule="auto"/>
              <w:jc w:val="both"/>
              <w:rPr>
                <w:rFonts w:ascii="Times New Roman" w:hAnsi="Times New Roman" w:cs="Times New Roman"/>
                <w:sz w:val="28"/>
                <w:szCs w:val="28"/>
                <w:lang w:val="uk-UA"/>
              </w:rPr>
            </w:pPr>
          </w:p>
        </w:tc>
        <w:tc>
          <w:tcPr>
            <w:tcW w:w="776" w:type="dxa"/>
          </w:tcPr>
          <w:p w14:paraId="37F6CB4D" w14:textId="77777777" w:rsidR="00CB560B" w:rsidRDefault="00CB560B" w:rsidP="00CB560B">
            <w:pPr>
              <w:spacing w:line="360" w:lineRule="auto"/>
              <w:jc w:val="both"/>
              <w:rPr>
                <w:rFonts w:ascii="Times New Roman" w:hAnsi="Times New Roman" w:cs="Times New Roman"/>
                <w:sz w:val="28"/>
                <w:szCs w:val="28"/>
                <w:lang w:val="uk-UA"/>
              </w:rPr>
            </w:pPr>
          </w:p>
        </w:tc>
        <w:tc>
          <w:tcPr>
            <w:tcW w:w="807" w:type="dxa"/>
          </w:tcPr>
          <w:p w14:paraId="11E2297C" w14:textId="77777777" w:rsidR="00CB560B" w:rsidRDefault="00CB560B" w:rsidP="00CB560B">
            <w:pPr>
              <w:spacing w:line="360" w:lineRule="auto"/>
              <w:jc w:val="both"/>
              <w:rPr>
                <w:rFonts w:ascii="Times New Roman" w:hAnsi="Times New Roman" w:cs="Times New Roman"/>
                <w:sz w:val="28"/>
                <w:szCs w:val="28"/>
                <w:lang w:val="uk-UA"/>
              </w:rPr>
            </w:pPr>
          </w:p>
        </w:tc>
      </w:tr>
      <w:tr w:rsidR="00CB560B" w14:paraId="108EEA8E" w14:textId="77777777" w:rsidTr="00E1346E">
        <w:tc>
          <w:tcPr>
            <w:tcW w:w="5149" w:type="dxa"/>
          </w:tcPr>
          <w:p w14:paraId="33C04275" w14:textId="2CB23B37" w:rsidR="00CB560B" w:rsidRDefault="00CB560B" w:rsidP="00CB560B">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Пакистан</w:t>
            </w:r>
          </w:p>
        </w:tc>
        <w:tc>
          <w:tcPr>
            <w:tcW w:w="776" w:type="dxa"/>
          </w:tcPr>
          <w:p w14:paraId="71C24BB5" w14:textId="4DBF05BF" w:rsidR="00CB560B" w:rsidRDefault="00E1346E" w:rsidP="00CB56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93" w:type="dxa"/>
          </w:tcPr>
          <w:p w14:paraId="45DF4A5A" w14:textId="77777777" w:rsidR="00CB560B" w:rsidRDefault="00CB560B" w:rsidP="00CB560B">
            <w:pPr>
              <w:spacing w:line="360" w:lineRule="auto"/>
              <w:jc w:val="both"/>
              <w:rPr>
                <w:rFonts w:ascii="Times New Roman" w:hAnsi="Times New Roman" w:cs="Times New Roman"/>
                <w:sz w:val="28"/>
                <w:szCs w:val="28"/>
                <w:lang w:val="uk-UA"/>
              </w:rPr>
            </w:pPr>
          </w:p>
        </w:tc>
        <w:tc>
          <w:tcPr>
            <w:tcW w:w="777" w:type="dxa"/>
          </w:tcPr>
          <w:p w14:paraId="2234323E" w14:textId="77777777" w:rsidR="00CB560B" w:rsidRDefault="00CB560B" w:rsidP="00CB560B">
            <w:pPr>
              <w:spacing w:line="360" w:lineRule="auto"/>
              <w:jc w:val="both"/>
              <w:rPr>
                <w:rFonts w:ascii="Times New Roman" w:hAnsi="Times New Roman" w:cs="Times New Roman"/>
                <w:sz w:val="28"/>
                <w:szCs w:val="28"/>
                <w:lang w:val="uk-UA"/>
              </w:rPr>
            </w:pPr>
          </w:p>
        </w:tc>
        <w:tc>
          <w:tcPr>
            <w:tcW w:w="776" w:type="dxa"/>
          </w:tcPr>
          <w:p w14:paraId="47783C4E" w14:textId="77777777" w:rsidR="00CB560B" w:rsidRDefault="00CB560B" w:rsidP="00CB560B">
            <w:pPr>
              <w:spacing w:line="360" w:lineRule="auto"/>
              <w:jc w:val="both"/>
              <w:rPr>
                <w:rFonts w:ascii="Times New Roman" w:hAnsi="Times New Roman" w:cs="Times New Roman"/>
                <w:sz w:val="28"/>
                <w:szCs w:val="28"/>
                <w:lang w:val="uk-UA"/>
              </w:rPr>
            </w:pPr>
          </w:p>
        </w:tc>
        <w:tc>
          <w:tcPr>
            <w:tcW w:w="776" w:type="dxa"/>
          </w:tcPr>
          <w:p w14:paraId="6AAE569F" w14:textId="77777777" w:rsidR="00CB560B" w:rsidRDefault="00CB560B" w:rsidP="00CB560B">
            <w:pPr>
              <w:spacing w:line="360" w:lineRule="auto"/>
              <w:jc w:val="both"/>
              <w:rPr>
                <w:rFonts w:ascii="Times New Roman" w:hAnsi="Times New Roman" w:cs="Times New Roman"/>
                <w:sz w:val="28"/>
                <w:szCs w:val="28"/>
                <w:lang w:val="uk-UA"/>
              </w:rPr>
            </w:pPr>
          </w:p>
        </w:tc>
        <w:tc>
          <w:tcPr>
            <w:tcW w:w="807" w:type="dxa"/>
          </w:tcPr>
          <w:p w14:paraId="3D3E0D3E" w14:textId="5C6C5A7F" w:rsidR="00CB560B" w:rsidRDefault="00E1346E" w:rsidP="00CB56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r>
      <w:tr w:rsidR="00CB560B" w14:paraId="5AE05033" w14:textId="77777777" w:rsidTr="00E1346E">
        <w:tc>
          <w:tcPr>
            <w:tcW w:w="5149" w:type="dxa"/>
          </w:tcPr>
          <w:p w14:paraId="55C8F3B2" w14:textId="14517967" w:rsidR="00CB560B" w:rsidRDefault="00CB560B" w:rsidP="00CB56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Україна</w:t>
            </w:r>
          </w:p>
        </w:tc>
        <w:tc>
          <w:tcPr>
            <w:tcW w:w="776" w:type="dxa"/>
          </w:tcPr>
          <w:p w14:paraId="1939D0A7" w14:textId="344C4309" w:rsidR="00CB560B" w:rsidRDefault="00E1346E" w:rsidP="00CB56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93" w:type="dxa"/>
          </w:tcPr>
          <w:p w14:paraId="5A065A1A" w14:textId="43D89793" w:rsidR="00CB560B" w:rsidRDefault="00E1346E" w:rsidP="00CB56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7" w:type="dxa"/>
          </w:tcPr>
          <w:p w14:paraId="40BB8391" w14:textId="2A607938" w:rsidR="00CB560B" w:rsidRDefault="00E1346E" w:rsidP="00CB56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6" w:type="dxa"/>
          </w:tcPr>
          <w:p w14:paraId="74B32FA2" w14:textId="77777777" w:rsidR="00CB560B" w:rsidRDefault="00CB560B" w:rsidP="00CB560B">
            <w:pPr>
              <w:spacing w:line="360" w:lineRule="auto"/>
              <w:jc w:val="both"/>
              <w:rPr>
                <w:rFonts w:ascii="Times New Roman" w:hAnsi="Times New Roman" w:cs="Times New Roman"/>
                <w:sz w:val="28"/>
                <w:szCs w:val="28"/>
                <w:lang w:val="uk-UA"/>
              </w:rPr>
            </w:pPr>
          </w:p>
        </w:tc>
        <w:tc>
          <w:tcPr>
            <w:tcW w:w="776" w:type="dxa"/>
          </w:tcPr>
          <w:p w14:paraId="19375184" w14:textId="77777777" w:rsidR="00CB560B" w:rsidRDefault="00CB560B" w:rsidP="00CB560B">
            <w:pPr>
              <w:spacing w:line="360" w:lineRule="auto"/>
              <w:jc w:val="both"/>
              <w:rPr>
                <w:rFonts w:ascii="Times New Roman" w:hAnsi="Times New Roman" w:cs="Times New Roman"/>
                <w:sz w:val="28"/>
                <w:szCs w:val="28"/>
                <w:lang w:val="uk-UA"/>
              </w:rPr>
            </w:pPr>
          </w:p>
        </w:tc>
        <w:tc>
          <w:tcPr>
            <w:tcW w:w="807" w:type="dxa"/>
          </w:tcPr>
          <w:p w14:paraId="7A3EEB93" w14:textId="77777777" w:rsidR="00CB560B" w:rsidRDefault="00CB560B" w:rsidP="00CB560B">
            <w:pPr>
              <w:spacing w:line="360" w:lineRule="auto"/>
              <w:jc w:val="both"/>
              <w:rPr>
                <w:rFonts w:ascii="Times New Roman" w:hAnsi="Times New Roman" w:cs="Times New Roman"/>
                <w:sz w:val="28"/>
                <w:szCs w:val="28"/>
                <w:lang w:val="uk-UA"/>
              </w:rPr>
            </w:pPr>
          </w:p>
        </w:tc>
      </w:tr>
      <w:tr w:rsidR="00CB560B" w14:paraId="6820AE6D" w14:textId="77777777" w:rsidTr="00E1346E">
        <w:tc>
          <w:tcPr>
            <w:tcW w:w="5149" w:type="dxa"/>
          </w:tcPr>
          <w:p w14:paraId="6A71A0A6" w14:textId="01FD06A9" w:rsidR="00CB560B" w:rsidRDefault="00CB560B" w:rsidP="00CB560B">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Конго</w:t>
            </w:r>
          </w:p>
        </w:tc>
        <w:tc>
          <w:tcPr>
            <w:tcW w:w="776" w:type="dxa"/>
          </w:tcPr>
          <w:p w14:paraId="242CDE44" w14:textId="6CB47128" w:rsidR="00CB560B" w:rsidRDefault="00E1346E" w:rsidP="00CB56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93" w:type="dxa"/>
          </w:tcPr>
          <w:p w14:paraId="6857A800" w14:textId="77777777" w:rsidR="00CB560B" w:rsidRDefault="00CB560B" w:rsidP="00CB560B">
            <w:pPr>
              <w:spacing w:line="360" w:lineRule="auto"/>
              <w:jc w:val="both"/>
              <w:rPr>
                <w:rFonts w:ascii="Times New Roman" w:hAnsi="Times New Roman" w:cs="Times New Roman"/>
                <w:sz w:val="28"/>
                <w:szCs w:val="28"/>
                <w:lang w:val="uk-UA"/>
              </w:rPr>
            </w:pPr>
          </w:p>
        </w:tc>
        <w:tc>
          <w:tcPr>
            <w:tcW w:w="777" w:type="dxa"/>
          </w:tcPr>
          <w:p w14:paraId="05D4E4EA" w14:textId="77777777" w:rsidR="00CB560B" w:rsidRDefault="00CB560B" w:rsidP="00CB560B">
            <w:pPr>
              <w:spacing w:line="360" w:lineRule="auto"/>
              <w:jc w:val="both"/>
              <w:rPr>
                <w:rFonts w:ascii="Times New Roman" w:hAnsi="Times New Roman" w:cs="Times New Roman"/>
                <w:sz w:val="28"/>
                <w:szCs w:val="28"/>
                <w:lang w:val="uk-UA"/>
              </w:rPr>
            </w:pPr>
          </w:p>
        </w:tc>
        <w:tc>
          <w:tcPr>
            <w:tcW w:w="776" w:type="dxa"/>
          </w:tcPr>
          <w:p w14:paraId="535EA179" w14:textId="77777777" w:rsidR="00CB560B" w:rsidRDefault="00CB560B" w:rsidP="00CB560B">
            <w:pPr>
              <w:spacing w:line="360" w:lineRule="auto"/>
              <w:jc w:val="both"/>
              <w:rPr>
                <w:rFonts w:ascii="Times New Roman" w:hAnsi="Times New Roman" w:cs="Times New Roman"/>
                <w:sz w:val="28"/>
                <w:szCs w:val="28"/>
                <w:lang w:val="uk-UA"/>
              </w:rPr>
            </w:pPr>
          </w:p>
        </w:tc>
        <w:tc>
          <w:tcPr>
            <w:tcW w:w="776" w:type="dxa"/>
          </w:tcPr>
          <w:p w14:paraId="70658F32" w14:textId="77777777" w:rsidR="00CB560B" w:rsidRDefault="00CB560B" w:rsidP="00CB560B">
            <w:pPr>
              <w:spacing w:line="360" w:lineRule="auto"/>
              <w:jc w:val="both"/>
              <w:rPr>
                <w:rFonts w:ascii="Times New Roman" w:hAnsi="Times New Roman" w:cs="Times New Roman"/>
                <w:sz w:val="28"/>
                <w:szCs w:val="28"/>
                <w:lang w:val="uk-UA"/>
              </w:rPr>
            </w:pPr>
          </w:p>
        </w:tc>
        <w:tc>
          <w:tcPr>
            <w:tcW w:w="807" w:type="dxa"/>
          </w:tcPr>
          <w:p w14:paraId="0333751E" w14:textId="77777777" w:rsidR="00CB560B" w:rsidRDefault="00CB560B" w:rsidP="00CB560B">
            <w:pPr>
              <w:spacing w:line="360" w:lineRule="auto"/>
              <w:jc w:val="both"/>
              <w:rPr>
                <w:rFonts w:ascii="Times New Roman" w:hAnsi="Times New Roman" w:cs="Times New Roman"/>
                <w:sz w:val="28"/>
                <w:szCs w:val="28"/>
                <w:lang w:val="uk-UA"/>
              </w:rPr>
            </w:pPr>
          </w:p>
        </w:tc>
      </w:tr>
    </w:tbl>
    <w:p w14:paraId="5DCEE60E" w14:textId="046845E0" w:rsidR="00EA3480" w:rsidRDefault="00EA3480" w:rsidP="00EA3480">
      <w:pPr>
        <w:spacing w:after="0"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2.1.</w:t>
      </w:r>
    </w:p>
    <w:tbl>
      <w:tblPr>
        <w:tblStyle w:val="ac"/>
        <w:tblW w:w="0" w:type="auto"/>
        <w:tblLook w:val="04A0" w:firstRow="1" w:lastRow="0" w:firstColumn="1" w:lastColumn="0" w:noHBand="0" w:noVBand="1"/>
      </w:tblPr>
      <w:tblGrid>
        <w:gridCol w:w="5015"/>
        <w:gridCol w:w="761"/>
        <w:gridCol w:w="777"/>
        <w:gridCol w:w="762"/>
        <w:gridCol w:w="761"/>
        <w:gridCol w:w="761"/>
        <w:gridCol w:w="791"/>
      </w:tblGrid>
      <w:tr w:rsidR="00EA3480" w14:paraId="757067A3" w14:textId="77777777" w:rsidTr="00546AD8">
        <w:tc>
          <w:tcPr>
            <w:tcW w:w="5149" w:type="dxa"/>
          </w:tcPr>
          <w:p w14:paraId="635CADFE"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Латвія</w:t>
            </w:r>
          </w:p>
        </w:tc>
        <w:tc>
          <w:tcPr>
            <w:tcW w:w="776" w:type="dxa"/>
          </w:tcPr>
          <w:p w14:paraId="758BDD56"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93" w:type="dxa"/>
          </w:tcPr>
          <w:p w14:paraId="11B713F2" w14:textId="77777777" w:rsidR="00EA3480" w:rsidRDefault="00EA3480" w:rsidP="00546AD8">
            <w:pPr>
              <w:spacing w:line="360" w:lineRule="auto"/>
              <w:jc w:val="both"/>
              <w:rPr>
                <w:rFonts w:ascii="Times New Roman" w:hAnsi="Times New Roman" w:cs="Times New Roman"/>
                <w:sz w:val="28"/>
                <w:szCs w:val="28"/>
                <w:lang w:val="uk-UA"/>
              </w:rPr>
            </w:pPr>
          </w:p>
        </w:tc>
        <w:tc>
          <w:tcPr>
            <w:tcW w:w="777" w:type="dxa"/>
          </w:tcPr>
          <w:p w14:paraId="3784ED60"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01935A24"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0CF5B787"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498E5C1C"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1F9A795A" w14:textId="77777777" w:rsidTr="00546AD8">
        <w:tc>
          <w:tcPr>
            <w:tcW w:w="5149" w:type="dxa"/>
          </w:tcPr>
          <w:p w14:paraId="7444C90E"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Білорусь</w:t>
            </w:r>
          </w:p>
        </w:tc>
        <w:tc>
          <w:tcPr>
            <w:tcW w:w="776" w:type="dxa"/>
          </w:tcPr>
          <w:p w14:paraId="0DE20D35"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34216C1E"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7" w:type="dxa"/>
          </w:tcPr>
          <w:p w14:paraId="013D87C7"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308E9EB5"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6A6B4F2F"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31C9A3B7"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22D80915" w14:textId="77777777" w:rsidTr="00546AD8">
        <w:tc>
          <w:tcPr>
            <w:tcW w:w="5149" w:type="dxa"/>
          </w:tcPr>
          <w:p w14:paraId="042E2B52"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Ель</w:t>
            </w:r>
            <w:r>
              <w:rPr>
                <w:rFonts w:ascii="Times New Roman" w:hAnsi="Times New Roman" w:cs="Times New Roman"/>
                <w:sz w:val="28"/>
                <w:szCs w:val="28"/>
                <w:lang w:val="uk-UA"/>
              </w:rPr>
              <w:t xml:space="preserve"> </w:t>
            </w:r>
            <w:r w:rsidRPr="009F13B7">
              <w:rPr>
                <w:rFonts w:ascii="Times New Roman" w:hAnsi="Times New Roman" w:cs="Times New Roman"/>
                <w:sz w:val="28"/>
                <w:szCs w:val="28"/>
                <w:lang w:val="uk-UA"/>
              </w:rPr>
              <w:t>Сальвадор</w:t>
            </w:r>
          </w:p>
        </w:tc>
        <w:tc>
          <w:tcPr>
            <w:tcW w:w="776" w:type="dxa"/>
          </w:tcPr>
          <w:p w14:paraId="7A40900C"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19E32375"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7" w:type="dxa"/>
          </w:tcPr>
          <w:p w14:paraId="39D40629"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6" w:type="dxa"/>
          </w:tcPr>
          <w:p w14:paraId="15FD37C0"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2E5086F6"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62564669"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7A8AF028" w14:textId="77777777" w:rsidTr="00546AD8">
        <w:tc>
          <w:tcPr>
            <w:tcW w:w="5149" w:type="dxa"/>
          </w:tcPr>
          <w:p w14:paraId="54E1236C"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Сербія</w:t>
            </w:r>
          </w:p>
        </w:tc>
        <w:tc>
          <w:tcPr>
            <w:tcW w:w="776" w:type="dxa"/>
          </w:tcPr>
          <w:p w14:paraId="5C18DA4C"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407B7D4F"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7" w:type="dxa"/>
          </w:tcPr>
          <w:p w14:paraId="5C832886"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2EB67AF1"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6" w:type="dxa"/>
          </w:tcPr>
          <w:p w14:paraId="2997365C"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290D33DA"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26F1819A" w14:textId="77777777" w:rsidTr="00546AD8">
        <w:tc>
          <w:tcPr>
            <w:tcW w:w="5149" w:type="dxa"/>
          </w:tcPr>
          <w:p w14:paraId="3F2C370D"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Вірменія</w:t>
            </w:r>
          </w:p>
        </w:tc>
        <w:tc>
          <w:tcPr>
            <w:tcW w:w="776" w:type="dxa"/>
          </w:tcPr>
          <w:p w14:paraId="1E48C5C4"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68D7B416"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7" w:type="dxa"/>
          </w:tcPr>
          <w:p w14:paraId="36249F90"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6" w:type="dxa"/>
          </w:tcPr>
          <w:p w14:paraId="360A1C8C"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3CF5FA68"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43942F90"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62A248BD" w14:textId="77777777" w:rsidTr="00546AD8">
        <w:tc>
          <w:tcPr>
            <w:tcW w:w="5149" w:type="dxa"/>
          </w:tcPr>
          <w:p w14:paraId="1A05C611"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Коста Ріка</w:t>
            </w:r>
          </w:p>
        </w:tc>
        <w:tc>
          <w:tcPr>
            <w:tcW w:w="776" w:type="dxa"/>
          </w:tcPr>
          <w:p w14:paraId="6A8C3AD6"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20BA1A95"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7" w:type="dxa"/>
          </w:tcPr>
          <w:p w14:paraId="1E9A7CC1"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27B0BB8D"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4217D5FB"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2778DC25"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0EAA9E09" w14:textId="77777777" w:rsidTr="00546AD8">
        <w:tc>
          <w:tcPr>
            <w:tcW w:w="5149" w:type="dxa"/>
          </w:tcPr>
          <w:p w14:paraId="06CD5793"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Гватемала</w:t>
            </w:r>
          </w:p>
        </w:tc>
        <w:tc>
          <w:tcPr>
            <w:tcW w:w="776" w:type="dxa"/>
          </w:tcPr>
          <w:p w14:paraId="0EA55EDF"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79355AE3"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7" w:type="dxa"/>
          </w:tcPr>
          <w:p w14:paraId="0EECBA6B"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2AB84967"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7AE4C689"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35A178F8"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6F74F046" w14:textId="77777777" w:rsidTr="00546AD8">
        <w:tc>
          <w:tcPr>
            <w:tcW w:w="5149" w:type="dxa"/>
          </w:tcPr>
          <w:p w14:paraId="427D6DE0"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Мексика</w:t>
            </w:r>
          </w:p>
        </w:tc>
        <w:tc>
          <w:tcPr>
            <w:tcW w:w="776" w:type="dxa"/>
          </w:tcPr>
          <w:p w14:paraId="60ED0377"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7FAAC4F1"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7" w:type="dxa"/>
          </w:tcPr>
          <w:p w14:paraId="55525426"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6" w:type="dxa"/>
          </w:tcPr>
          <w:p w14:paraId="527326B9"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6" w:type="dxa"/>
          </w:tcPr>
          <w:p w14:paraId="26A156C8"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807" w:type="dxa"/>
          </w:tcPr>
          <w:p w14:paraId="168B0CC0"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6012DDFA" w14:textId="77777777" w:rsidTr="00546AD8">
        <w:tc>
          <w:tcPr>
            <w:tcW w:w="5149" w:type="dxa"/>
          </w:tcPr>
          <w:p w14:paraId="7432950D"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Монголія</w:t>
            </w:r>
          </w:p>
        </w:tc>
        <w:tc>
          <w:tcPr>
            <w:tcW w:w="776" w:type="dxa"/>
          </w:tcPr>
          <w:p w14:paraId="538D1C04"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6778AEE0"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7" w:type="dxa"/>
          </w:tcPr>
          <w:p w14:paraId="1BD9B705"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0A4F0706"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14CD1A3E"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1B7484AF"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1FB7E1C8" w14:textId="77777777" w:rsidTr="00546AD8">
        <w:tc>
          <w:tcPr>
            <w:tcW w:w="5149" w:type="dxa"/>
          </w:tcPr>
          <w:p w14:paraId="4EDAA6B2"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Колумбія</w:t>
            </w:r>
          </w:p>
        </w:tc>
        <w:tc>
          <w:tcPr>
            <w:tcW w:w="776" w:type="dxa"/>
          </w:tcPr>
          <w:p w14:paraId="3539E391"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08DBF08B"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7" w:type="dxa"/>
          </w:tcPr>
          <w:p w14:paraId="78A7C72E"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6" w:type="dxa"/>
          </w:tcPr>
          <w:p w14:paraId="579122E0"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6" w:type="dxa"/>
          </w:tcPr>
          <w:p w14:paraId="75F3CC41"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24EFD47F"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r>
      <w:tr w:rsidR="00EA3480" w14:paraId="38BB54F4" w14:textId="77777777" w:rsidTr="00546AD8">
        <w:tc>
          <w:tcPr>
            <w:tcW w:w="5149" w:type="dxa"/>
          </w:tcPr>
          <w:p w14:paraId="6C5D80BB"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Польща</w:t>
            </w:r>
          </w:p>
        </w:tc>
        <w:tc>
          <w:tcPr>
            <w:tcW w:w="776" w:type="dxa"/>
          </w:tcPr>
          <w:p w14:paraId="5A208649"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2CCC7E34"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7" w:type="dxa"/>
          </w:tcPr>
          <w:p w14:paraId="3C126902"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29533C95"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6" w:type="dxa"/>
          </w:tcPr>
          <w:p w14:paraId="7947E536"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56313496"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r>
      <w:tr w:rsidR="00EA3480" w14:paraId="4E7CD0CD" w14:textId="77777777" w:rsidTr="00546AD8">
        <w:tc>
          <w:tcPr>
            <w:tcW w:w="5149" w:type="dxa"/>
          </w:tcPr>
          <w:p w14:paraId="05B6F527"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Румунія</w:t>
            </w:r>
          </w:p>
        </w:tc>
        <w:tc>
          <w:tcPr>
            <w:tcW w:w="776" w:type="dxa"/>
          </w:tcPr>
          <w:p w14:paraId="56E78AD8"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0BC66AB8"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7" w:type="dxa"/>
          </w:tcPr>
          <w:p w14:paraId="55F8DE0C"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476B5DF5"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6" w:type="dxa"/>
          </w:tcPr>
          <w:p w14:paraId="7D00538C"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10921002"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r>
      <w:tr w:rsidR="00EA3480" w14:paraId="0B30C383" w14:textId="77777777" w:rsidTr="00546AD8">
        <w:tc>
          <w:tcPr>
            <w:tcW w:w="5149" w:type="dxa"/>
          </w:tcPr>
          <w:p w14:paraId="25632B88"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Боснія та Герцоговина</w:t>
            </w:r>
          </w:p>
        </w:tc>
        <w:tc>
          <w:tcPr>
            <w:tcW w:w="776" w:type="dxa"/>
          </w:tcPr>
          <w:p w14:paraId="6889B8D3"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06846E3E"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7" w:type="dxa"/>
          </w:tcPr>
          <w:p w14:paraId="2185F01B"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2A58FC66"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32D79E8F"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807" w:type="dxa"/>
          </w:tcPr>
          <w:p w14:paraId="14EAB50F"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1B5B9A6D" w14:textId="77777777" w:rsidTr="00546AD8">
        <w:tc>
          <w:tcPr>
            <w:tcW w:w="5149" w:type="dxa"/>
          </w:tcPr>
          <w:p w14:paraId="68C941DE"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Шрі Ланка</w:t>
            </w:r>
          </w:p>
        </w:tc>
        <w:tc>
          <w:tcPr>
            <w:tcW w:w="776" w:type="dxa"/>
          </w:tcPr>
          <w:p w14:paraId="0BF0D438"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310A1168"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7" w:type="dxa"/>
          </w:tcPr>
          <w:p w14:paraId="6A4A8AEF"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48C0EFF4"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2CC24A85"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34B192DB"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08287603" w14:textId="77777777" w:rsidTr="00546AD8">
        <w:tc>
          <w:tcPr>
            <w:tcW w:w="5149" w:type="dxa"/>
          </w:tcPr>
          <w:p w14:paraId="24400A49"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Ангола</w:t>
            </w:r>
          </w:p>
        </w:tc>
        <w:tc>
          <w:tcPr>
            <w:tcW w:w="776" w:type="dxa"/>
          </w:tcPr>
          <w:p w14:paraId="47D75F52"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2C70AD99"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7" w:type="dxa"/>
          </w:tcPr>
          <w:p w14:paraId="79C09421"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6BFFB61D"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4BFA67C0"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606B1C45"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6409A8AD" w14:textId="77777777" w:rsidTr="00546AD8">
        <w:tc>
          <w:tcPr>
            <w:tcW w:w="5149" w:type="dxa"/>
          </w:tcPr>
          <w:p w14:paraId="1343F6A2"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Домініканська</w:t>
            </w:r>
            <w:r>
              <w:rPr>
                <w:rFonts w:ascii="Times New Roman" w:hAnsi="Times New Roman" w:cs="Times New Roman"/>
                <w:sz w:val="28"/>
                <w:szCs w:val="28"/>
                <w:lang w:val="uk-UA"/>
              </w:rPr>
              <w:t xml:space="preserve"> Республіка</w:t>
            </w:r>
          </w:p>
        </w:tc>
        <w:tc>
          <w:tcPr>
            <w:tcW w:w="776" w:type="dxa"/>
          </w:tcPr>
          <w:p w14:paraId="31595867"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4BA1400F"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7" w:type="dxa"/>
          </w:tcPr>
          <w:p w14:paraId="042354B9"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5A75E571"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77F00EA4"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4F6EADAD"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369069DA" w14:textId="77777777" w:rsidTr="00546AD8">
        <w:tc>
          <w:tcPr>
            <w:tcW w:w="5149" w:type="dxa"/>
          </w:tcPr>
          <w:p w14:paraId="6198E517"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Мальдіви</w:t>
            </w:r>
          </w:p>
        </w:tc>
        <w:tc>
          <w:tcPr>
            <w:tcW w:w="776" w:type="dxa"/>
          </w:tcPr>
          <w:p w14:paraId="419980F1"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38F4725F"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7" w:type="dxa"/>
          </w:tcPr>
          <w:p w14:paraId="14D471AB"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351967B7"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2AACB2F8"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3E5AA59E"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0EE2819C" w14:textId="77777777" w:rsidTr="00546AD8">
        <w:tc>
          <w:tcPr>
            <w:tcW w:w="5149" w:type="dxa"/>
          </w:tcPr>
          <w:p w14:paraId="5D39A6A9"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Сейшели</w:t>
            </w:r>
          </w:p>
        </w:tc>
        <w:tc>
          <w:tcPr>
            <w:tcW w:w="776" w:type="dxa"/>
          </w:tcPr>
          <w:p w14:paraId="07BB92C4"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41FA15DC"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7" w:type="dxa"/>
          </w:tcPr>
          <w:p w14:paraId="32257CA7"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632BE370"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25C1388C"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00A32C2E"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02857C26" w14:textId="77777777" w:rsidTr="00546AD8">
        <w:tc>
          <w:tcPr>
            <w:tcW w:w="5149" w:type="dxa"/>
          </w:tcPr>
          <w:p w14:paraId="2292E72F"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Молдова</w:t>
            </w:r>
          </w:p>
        </w:tc>
        <w:tc>
          <w:tcPr>
            <w:tcW w:w="776" w:type="dxa"/>
          </w:tcPr>
          <w:p w14:paraId="78BBCD2D"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57BB2A66" w14:textId="77777777" w:rsidR="00EA3480" w:rsidRDefault="00EA3480" w:rsidP="00546AD8">
            <w:pPr>
              <w:spacing w:line="360" w:lineRule="auto"/>
              <w:jc w:val="both"/>
              <w:rPr>
                <w:rFonts w:ascii="Times New Roman" w:hAnsi="Times New Roman" w:cs="Times New Roman"/>
                <w:sz w:val="28"/>
                <w:szCs w:val="28"/>
                <w:lang w:val="uk-UA"/>
              </w:rPr>
            </w:pPr>
          </w:p>
        </w:tc>
        <w:tc>
          <w:tcPr>
            <w:tcW w:w="777" w:type="dxa"/>
          </w:tcPr>
          <w:p w14:paraId="425674A1"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6" w:type="dxa"/>
          </w:tcPr>
          <w:p w14:paraId="09C51BB5"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69C4B2B6"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3A08E6A8"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67128FAA" w14:textId="77777777" w:rsidTr="00546AD8">
        <w:tc>
          <w:tcPr>
            <w:tcW w:w="5149" w:type="dxa"/>
          </w:tcPr>
          <w:p w14:paraId="55F86B5C"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Ірак</w:t>
            </w:r>
          </w:p>
        </w:tc>
        <w:tc>
          <w:tcPr>
            <w:tcW w:w="776" w:type="dxa"/>
          </w:tcPr>
          <w:p w14:paraId="363B930C"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2685100C" w14:textId="77777777" w:rsidR="00EA3480" w:rsidRDefault="00EA3480" w:rsidP="00546AD8">
            <w:pPr>
              <w:spacing w:line="360" w:lineRule="auto"/>
              <w:jc w:val="both"/>
              <w:rPr>
                <w:rFonts w:ascii="Times New Roman" w:hAnsi="Times New Roman" w:cs="Times New Roman"/>
                <w:sz w:val="28"/>
                <w:szCs w:val="28"/>
                <w:lang w:val="uk-UA"/>
              </w:rPr>
            </w:pPr>
          </w:p>
        </w:tc>
        <w:tc>
          <w:tcPr>
            <w:tcW w:w="777" w:type="dxa"/>
          </w:tcPr>
          <w:p w14:paraId="59C56A49"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6" w:type="dxa"/>
          </w:tcPr>
          <w:p w14:paraId="058B48C4"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4B733D4D"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1F03925C"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4B8F88CA" w14:textId="77777777" w:rsidTr="00546AD8">
        <w:tc>
          <w:tcPr>
            <w:tcW w:w="5149" w:type="dxa"/>
          </w:tcPr>
          <w:p w14:paraId="4E1E4818"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Ямайка</w:t>
            </w:r>
          </w:p>
        </w:tc>
        <w:tc>
          <w:tcPr>
            <w:tcW w:w="776" w:type="dxa"/>
          </w:tcPr>
          <w:p w14:paraId="7AC0AAAA"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4C6035D1" w14:textId="77777777" w:rsidR="00EA3480" w:rsidRDefault="00EA3480" w:rsidP="00546AD8">
            <w:pPr>
              <w:spacing w:line="360" w:lineRule="auto"/>
              <w:jc w:val="both"/>
              <w:rPr>
                <w:rFonts w:ascii="Times New Roman" w:hAnsi="Times New Roman" w:cs="Times New Roman"/>
                <w:sz w:val="28"/>
                <w:szCs w:val="28"/>
                <w:lang w:val="uk-UA"/>
              </w:rPr>
            </w:pPr>
          </w:p>
        </w:tc>
        <w:tc>
          <w:tcPr>
            <w:tcW w:w="777" w:type="dxa"/>
          </w:tcPr>
          <w:p w14:paraId="21FD68B9"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6" w:type="dxa"/>
          </w:tcPr>
          <w:p w14:paraId="11A733DD"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567D50AB"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208C907B"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r>
      <w:tr w:rsidR="00EA3480" w14:paraId="606C3F27" w14:textId="77777777" w:rsidTr="00546AD8">
        <w:tc>
          <w:tcPr>
            <w:tcW w:w="5149" w:type="dxa"/>
          </w:tcPr>
          <w:p w14:paraId="5C7F7982"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Греція</w:t>
            </w:r>
          </w:p>
        </w:tc>
        <w:tc>
          <w:tcPr>
            <w:tcW w:w="776" w:type="dxa"/>
          </w:tcPr>
          <w:p w14:paraId="21655F0C"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48FC1BA3" w14:textId="77777777" w:rsidR="00EA3480" w:rsidRDefault="00EA3480" w:rsidP="00546AD8">
            <w:pPr>
              <w:spacing w:line="360" w:lineRule="auto"/>
              <w:jc w:val="both"/>
              <w:rPr>
                <w:rFonts w:ascii="Times New Roman" w:hAnsi="Times New Roman" w:cs="Times New Roman"/>
                <w:sz w:val="28"/>
                <w:szCs w:val="28"/>
                <w:lang w:val="uk-UA"/>
              </w:rPr>
            </w:pPr>
          </w:p>
        </w:tc>
        <w:tc>
          <w:tcPr>
            <w:tcW w:w="777" w:type="dxa"/>
          </w:tcPr>
          <w:p w14:paraId="0ABD129C"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6" w:type="dxa"/>
          </w:tcPr>
          <w:p w14:paraId="127FAEB6"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475E2CE5"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807" w:type="dxa"/>
          </w:tcPr>
          <w:p w14:paraId="02ED308D"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78A26D44" w14:textId="77777777" w:rsidTr="00546AD8">
        <w:tc>
          <w:tcPr>
            <w:tcW w:w="5149" w:type="dxa"/>
          </w:tcPr>
          <w:p w14:paraId="33BFA246"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Антигуа та Барбуда</w:t>
            </w:r>
          </w:p>
        </w:tc>
        <w:tc>
          <w:tcPr>
            <w:tcW w:w="776" w:type="dxa"/>
          </w:tcPr>
          <w:p w14:paraId="59C11F82"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60E2B463" w14:textId="77777777" w:rsidR="00EA3480" w:rsidRDefault="00EA3480" w:rsidP="00546AD8">
            <w:pPr>
              <w:spacing w:line="360" w:lineRule="auto"/>
              <w:jc w:val="both"/>
              <w:rPr>
                <w:rFonts w:ascii="Times New Roman" w:hAnsi="Times New Roman" w:cs="Times New Roman"/>
                <w:sz w:val="28"/>
                <w:szCs w:val="28"/>
                <w:lang w:val="uk-UA"/>
              </w:rPr>
            </w:pPr>
          </w:p>
        </w:tc>
        <w:tc>
          <w:tcPr>
            <w:tcW w:w="777" w:type="dxa"/>
          </w:tcPr>
          <w:p w14:paraId="742F24F6"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6" w:type="dxa"/>
          </w:tcPr>
          <w:p w14:paraId="4FA9D9E4"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4218E8A7"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50A22CED"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2A176C34" w14:textId="77777777" w:rsidTr="00546AD8">
        <w:tc>
          <w:tcPr>
            <w:tcW w:w="5149" w:type="dxa"/>
          </w:tcPr>
          <w:p w14:paraId="0A46BC7F"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Косово</w:t>
            </w:r>
          </w:p>
        </w:tc>
        <w:tc>
          <w:tcPr>
            <w:tcW w:w="776" w:type="dxa"/>
          </w:tcPr>
          <w:p w14:paraId="56BA121A"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3B55519A" w14:textId="77777777" w:rsidR="00EA3480" w:rsidRDefault="00EA3480" w:rsidP="00546AD8">
            <w:pPr>
              <w:spacing w:line="360" w:lineRule="auto"/>
              <w:jc w:val="both"/>
              <w:rPr>
                <w:rFonts w:ascii="Times New Roman" w:hAnsi="Times New Roman" w:cs="Times New Roman"/>
                <w:sz w:val="28"/>
                <w:szCs w:val="28"/>
                <w:lang w:val="uk-UA"/>
              </w:rPr>
            </w:pPr>
          </w:p>
        </w:tc>
        <w:tc>
          <w:tcPr>
            <w:tcW w:w="777" w:type="dxa"/>
          </w:tcPr>
          <w:p w14:paraId="532858D6"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6" w:type="dxa"/>
          </w:tcPr>
          <w:p w14:paraId="4DE4E60E"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615A7888"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807" w:type="dxa"/>
          </w:tcPr>
          <w:p w14:paraId="66CEE440"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11A5E119" w14:textId="77777777" w:rsidTr="00546AD8">
        <w:tc>
          <w:tcPr>
            <w:tcW w:w="5149" w:type="dxa"/>
          </w:tcPr>
          <w:p w14:paraId="5F9ED185"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Гондурас</w:t>
            </w:r>
          </w:p>
        </w:tc>
        <w:tc>
          <w:tcPr>
            <w:tcW w:w="776" w:type="dxa"/>
          </w:tcPr>
          <w:p w14:paraId="6AD8B1DB"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162C16E5" w14:textId="77777777" w:rsidR="00EA3480" w:rsidRDefault="00EA3480" w:rsidP="00546AD8">
            <w:pPr>
              <w:spacing w:line="360" w:lineRule="auto"/>
              <w:jc w:val="both"/>
              <w:rPr>
                <w:rFonts w:ascii="Times New Roman" w:hAnsi="Times New Roman" w:cs="Times New Roman"/>
                <w:sz w:val="28"/>
                <w:szCs w:val="28"/>
                <w:lang w:val="uk-UA"/>
              </w:rPr>
            </w:pPr>
          </w:p>
        </w:tc>
        <w:tc>
          <w:tcPr>
            <w:tcW w:w="777" w:type="dxa"/>
          </w:tcPr>
          <w:p w14:paraId="34771E3E"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6" w:type="dxa"/>
          </w:tcPr>
          <w:p w14:paraId="58CFFC33"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3E0B1BE6"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4B3A2B8F"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4F1CD3FD" w14:textId="77777777" w:rsidTr="00546AD8">
        <w:tc>
          <w:tcPr>
            <w:tcW w:w="5149" w:type="dxa"/>
          </w:tcPr>
          <w:p w14:paraId="23B92EE3"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Ірландія</w:t>
            </w:r>
          </w:p>
        </w:tc>
        <w:tc>
          <w:tcPr>
            <w:tcW w:w="776" w:type="dxa"/>
          </w:tcPr>
          <w:p w14:paraId="124873CA"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008EBE24" w14:textId="77777777" w:rsidR="00EA3480" w:rsidRDefault="00EA3480" w:rsidP="00546AD8">
            <w:pPr>
              <w:spacing w:line="360" w:lineRule="auto"/>
              <w:jc w:val="both"/>
              <w:rPr>
                <w:rFonts w:ascii="Times New Roman" w:hAnsi="Times New Roman" w:cs="Times New Roman"/>
                <w:sz w:val="28"/>
                <w:szCs w:val="28"/>
                <w:lang w:val="uk-UA"/>
              </w:rPr>
            </w:pPr>
          </w:p>
        </w:tc>
        <w:tc>
          <w:tcPr>
            <w:tcW w:w="777" w:type="dxa"/>
          </w:tcPr>
          <w:p w14:paraId="7F210F91"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6" w:type="dxa"/>
          </w:tcPr>
          <w:p w14:paraId="325F1920"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0553B1C7"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76D7C7E7"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556D12DB" w14:textId="77777777" w:rsidTr="00546AD8">
        <w:tc>
          <w:tcPr>
            <w:tcW w:w="5149" w:type="dxa"/>
          </w:tcPr>
          <w:p w14:paraId="1FFD807B" w14:textId="77777777" w:rsidR="00EA3480" w:rsidRDefault="00EA3480" w:rsidP="00546AD8">
            <w:pPr>
              <w:spacing w:line="360" w:lineRule="auto"/>
              <w:jc w:val="both"/>
              <w:rPr>
                <w:rFonts w:ascii="Times New Roman" w:hAnsi="Times New Roman" w:cs="Times New Roman"/>
                <w:sz w:val="28"/>
                <w:szCs w:val="28"/>
                <w:lang w:val="uk-UA"/>
              </w:rPr>
            </w:pPr>
            <w:r w:rsidRPr="009F13B7">
              <w:rPr>
                <w:rFonts w:ascii="Times New Roman" w:hAnsi="Times New Roman" w:cs="Times New Roman"/>
                <w:sz w:val="28"/>
                <w:szCs w:val="28"/>
                <w:lang w:val="uk-UA"/>
              </w:rPr>
              <w:t>Македонія</w:t>
            </w:r>
          </w:p>
        </w:tc>
        <w:tc>
          <w:tcPr>
            <w:tcW w:w="776" w:type="dxa"/>
          </w:tcPr>
          <w:p w14:paraId="5B36B3EA"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5CA111EA" w14:textId="77777777" w:rsidR="00EA3480" w:rsidRDefault="00EA3480" w:rsidP="00546AD8">
            <w:pPr>
              <w:spacing w:line="360" w:lineRule="auto"/>
              <w:jc w:val="both"/>
              <w:rPr>
                <w:rFonts w:ascii="Times New Roman" w:hAnsi="Times New Roman" w:cs="Times New Roman"/>
                <w:sz w:val="28"/>
                <w:szCs w:val="28"/>
                <w:lang w:val="uk-UA"/>
              </w:rPr>
            </w:pPr>
          </w:p>
        </w:tc>
        <w:tc>
          <w:tcPr>
            <w:tcW w:w="777" w:type="dxa"/>
          </w:tcPr>
          <w:p w14:paraId="2A392C27"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6E5FAE74"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6" w:type="dxa"/>
          </w:tcPr>
          <w:p w14:paraId="67B4939F"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159021CB"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08EE678C" w14:textId="77777777" w:rsidTr="00546AD8">
        <w:tc>
          <w:tcPr>
            <w:tcW w:w="5149" w:type="dxa"/>
          </w:tcPr>
          <w:p w14:paraId="5479388B" w14:textId="77777777" w:rsidR="00EA3480" w:rsidRPr="009F13B7"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Португалія</w:t>
            </w:r>
          </w:p>
        </w:tc>
        <w:tc>
          <w:tcPr>
            <w:tcW w:w="776" w:type="dxa"/>
          </w:tcPr>
          <w:p w14:paraId="497B164B"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1213275F" w14:textId="77777777" w:rsidR="00EA3480" w:rsidRDefault="00EA3480" w:rsidP="00546AD8">
            <w:pPr>
              <w:spacing w:line="360" w:lineRule="auto"/>
              <w:jc w:val="both"/>
              <w:rPr>
                <w:rFonts w:ascii="Times New Roman" w:hAnsi="Times New Roman" w:cs="Times New Roman"/>
                <w:sz w:val="28"/>
                <w:szCs w:val="28"/>
                <w:lang w:val="uk-UA"/>
              </w:rPr>
            </w:pPr>
          </w:p>
        </w:tc>
        <w:tc>
          <w:tcPr>
            <w:tcW w:w="777" w:type="dxa"/>
          </w:tcPr>
          <w:p w14:paraId="03DA1F1D"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61E84678"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6" w:type="dxa"/>
          </w:tcPr>
          <w:p w14:paraId="26E44682"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1E71A5B2" w14:textId="77777777" w:rsidR="00EA3480" w:rsidRDefault="00EA3480" w:rsidP="00546AD8">
            <w:pPr>
              <w:spacing w:line="360" w:lineRule="auto"/>
              <w:jc w:val="both"/>
              <w:rPr>
                <w:rFonts w:ascii="Times New Roman" w:hAnsi="Times New Roman" w:cs="Times New Roman"/>
                <w:sz w:val="28"/>
                <w:szCs w:val="28"/>
                <w:lang w:val="uk-UA"/>
              </w:rPr>
            </w:pPr>
          </w:p>
        </w:tc>
      </w:tr>
    </w:tbl>
    <w:p w14:paraId="4605B0CE" w14:textId="4DFEED14" w:rsidR="00EA3480" w:rsidRDefault="00EA3480" w:rsidP="00EA3480">
      <w:pPr>
        <w:spacing w:after="0"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Завершення Таблиці 2.1.</w:t>
      </w:r>
    </w:p>
    <w:tbl>
      <w:tblPr>
        <w:tblStyle w:val="ac"/>
        <w:tblW w:w="0" w:type="auto"/>
        <w:tblLook w:val="04A0" w:firstRow="1" w:lastRow="0" w:firstColumn="1" w:lastColumn="0" w:noHBand="0" w:noVBand="1"/>
      </w:tblPr>
      <w:tblGrid>
        <w:gridCol w:w="5018"/>
        <w:gridCol w:w="757"/>
        <w:gridCol w:w="773"/>
        <w:gridCol w:w="758"/>
        <w:gridCol w:w="764"/>
        <w:gridCol w:w="764"/>
        <w:gridCol w:w="794"/>
      </w:tblGrid>
      <w:tr w:rsidR="00EA3480" w14:paraId="65EA6C0F" w14:textId="77777777" w:rsidTr="00546AD8">
        <w:tc>
          <w:tcPr>
            <w:tcW w:w="5149" w:type="dxa"/>
          </w:tcPr>
          <w:p w14:paraId="79DF4E60" w14:textId="77777777" w:rsidR="00EA3480" w:rsidRPr="009F13B7"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Сент Кітс і Невіс</w:t>
            </w:r>
          </w:p>
        </w:tc>
        <w:tc>
          <w:tcPr>
            <w:tcW w:w="776" w:type="dxa"/>
          </w:tcPr>
          <w:p w14:paraId="06CEA0CE"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3FFBAFEA" w14:textId="77777777" w:rsidR="00EA3480" w:rsidRDefault="00EA3480" w:rsidP="00546AD8">
            <w:pPr>
              <w:spacing w:line="360" w:lineRule="auto"/>
              <w:jc w:val="both"/>
              <w:rPr>
                <w:rFonts w:ascii="Times New Roman" w:hAnsi="Times New Roman" w:cs="Times New Roman"/>
                <w:sz w:val="28"/>
                <w:szCs w:val="28"/>
                <w:lang w:val="uk-UA"/>
              </w:rPr>
            </w:pPr>
          </w:p>
        </w:tc>
        <w:tc>
          <w:tcPr>
            <w:tcW w:w="777" w:type="dxa"/>
          </w:tcPr>
          <w:p w14:paraId="35987CE0"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35FB6130"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776" w:type="dxa"/>
          </w:tcPr>
          <w:p w14:paraId="07CC30AE"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3F742634"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6701D019" w14:textId="77777777" w:rsidTr="00546AD8">
        <w:tc>
          <w:tcPr>
            <w:tcW w:w="5149" w:type="dxa"/>
          </w:tcPr>
          <w:p w14:paraId="6D406D1D" w14:textId="77777777" w:rsidR="00EA3480" w:rsidRPr="009F13B7"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Йорданія</w:t>
            </w:r>
          </w:p>
        </w:tc>
        <w:tc>
          <w:tcPr>
            <w:tcW w:w="776" w:type="dxa"/>
          </w:tcPr>
          <w:p w14:paraId="5BA6E06D"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2BFCAF35" w14:textId="77777777" w:rsidR="00EA3480" w:rsidRDefault="00EA3480" w:rsidP="00546AD8">
            <w:pPr>
              <w:spacing w:line="360" w:lineRule="auto"/>
              <w:jc w:val="both"/>
              <w:rPr>
                <w:rFonts w:ascii="Times New Roman" w:hAnsi="Times New Roman" w:cs="Times New Roman"/>
                <w:sz w:val="28"/>
                <w:szCs w:val="28"/>
                <w:lang w:val="uk-UA"/>
              </w:rPr>
            </w:pPr>
          </w:p>
        </w:tc>
        <w:tc>
          <w:tcPr>
            <w:tcW w:w="777" w:type="dxa"/>
          </w:tcPr>
          <w:p w14:paraId="17DA5687"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2E363D74"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71E05EC2"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807" w:type="dxa"/>
          </w:tcPr>
          <w:p w14:paraId="47A02D97"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5992515A" w14:textId="77777777" w:rsidTr="00546AD8">
        <w:tc>
          <w:tcPr>
            <w:tcW w:w="5149" w:type="dxa"/>
          </w:tcPr>
          <w:p w14:paraId="4B992B8B" w14:textId="77777777" w:rsidR="00EA3480" w:rsidRPr="009F13B7"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Мороко</w:t>
            </w:r>
          </w:p>
        </w:tc>
        <w:tc>
          <w:tcPr>
            <w:tcW w:w="776" w:type="dxa"/>
          </w:tcPr>
          <w:p w14:paraId="4E2852E1"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7C006457" w14:textId="77777777" w:rsidR="00EA3480" w:rsidRDefault="00EA3480" w:rsidP="00546AD8">
            <w:pPr>
              <w:spacing w:line="360" w:lineRule="auto"/>
              <w:jc w:val="both"/>
              <w:rPr>
                <w:rFonts w:ascii="Times New Roman" w:hAnsi="Times New Roman" w:cs="Times New Roman"/>
                <w:sz w:val="28"/>
                <w:szCs w:val="28"/>
                <w:lang w:val="uk-UA"/>
              </w:rPr>
            </w:pPr>
          </w:p>
        </w:tc>
        <w:tc>
          <w:tcPr>
            <w:tcW w:w="777" w:type="dxa"/>
          </w:tcPr>
          <w:p w14:paraId="36165F4F"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13531D5D"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769A2D15"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c>
          <w:tcPr>
            <w:tcW w:w="807" w:type="dxa"/>
          </w:tcPr>
          <w:p w14:paraId="13C07698" w14:textId="77777777" w:rsidR="00EA3480" w:rsidRDefault="00EA3480" w:rsidP="00546AD8">
            <w:pPr>
              <w:spacing w:line="360" w:lineRule="auto"/>
              <w:jc w:val="both"/>
              <w:rPr>
                <w:rFonts w:ascii="Times New Roman" w:hAnsi="Times New Roman" w:cs="Times New Roman"/>
                <w:sz w:val="28"/>
                <w:szCs w:val="28"/>
                <w:lang w:val="uk-UA"/>
              </w:rPr>
            </w:pPr>
          </w:p>
        </w:tc>
      </w:tr>
      <w:tr w:rsidR="00EA3480" w14:paraId="4E3CC42F" w14:textId="77777777" w:rsidTr="00546AD8">
        <w:tc>
          <w:tcPr>
            <w:tcW w:w="5149" w:type="dxa"/>
          </w:tcPr>
          <w:p w14:paraId="5D47C302" w14:textId="77777777" w:rsidR="00EA3480" w:rsidRPr="00E1346E"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Кіпр</w:t>
            </w:r>
          </w:p>
        </w:tc>
        <w:tc>
          <w:tcPr>
            <w:tcW w:w="776" w:type="dxa"/>
          </w:tcPr>
          <w:p w14:paraId="25111159"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1AD35335" w14:textId="77777777" w:rsidR="00EA3480" w:rsidRDefault="00EA3480" w:rsidP="00546AD8">
            <w:pPr>
              <w:spacing w:line="360" w:lineRule="auto"/>
              <w:jc w:val="both"/>
              <w:rPr>
                <w:rFonts w:ascii="Times New Roman" w:hAnsi="Times New Roman" w:cs="Times New Roman"/>
                <w:sz w:val="28"/>
                <w:szCs w:val="28"/>
                <w:lang w:val="uk-UA"/>
              </w:rPr>
            </w:pPr>
          </w:p>
        </w:tc>
        <w:tc>
          <w:tcPr>
            <w:tcW w:w="777" w:type="dxa"/>
          </w:tcPr>
          <w:p w14:paraId="382BE3DB"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06D12CF7"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21B6C27E"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7B502F8A"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r>
      <w:tr w:rsidR="00EA3480" w14:paraId="6F20B4C0" w14:textId="77777777" w:rsidTr="00546AD8">
        <w:tc>
          <w:tcPr>
            <w:tcW w:w="5149" w:type="dxa"/>
          </w:tcPr>
          <w:p w14:paraId="0C3F0D14" w14:textId="77777777" w:rsidR="00EA3480" w:rsidRPr="00E1346E"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Туніс</w:t>
            </w:r>
          </w:p>
        </w:tc>
        <w:tc>
          <w:tcPr>
            <w:tcW w:w="776" w:type="dxa"/>
          </w:tcPr>
          <w:p w14:paraId="69E56F1C" w14:textId="77777777" w:rsidR="00EA3480" w:rsidRDefault="00EA3480" w:rsidP="00546AD8">
            <w:pPr>
              <w:spacing w:line="360" w:lineRule="auto"/>
              <w:jc w:val="both"/>
              <w:rPr>
                <w:rFonts w:ascii="Times New Roman" w:hAnsi="Times New Roman" w:cs="Times New Roman"/>
                <w:sz w:val="28"/>
                <w:szCs w:val="28"/>
                <w:lang w:val="uk-UA"/>
              </w:rPr>
            </w:pPr>
          </w:p>
        </w:tc>
        <w:tc>
          <w:tcPr>
            <w:tcW w:w="793" w:type="dxa"/>
          </w:tcPr>
          <w:p w14:paraId="21E483E1" w14:textId="77777777" w:rsidR="00EA3480" w:rsidRDefault="00EA3480" w:rsidP="00546AD8">
            <w:pPr>
              <w:spacing w:line="360" w:lineRule="auto"/>
              <w:jc w:val="both"/>
              <w:rPr>
                <w:rFonts w:ascii="Times New Roman" w:hAnsi="Times New Roman" w:cs="Times New Roman"/>
                <w:sz w:val="28"/>
                <w:szCs w:val="28"/>
                <w:lang w:val="uk-UA"/>
              </w:rPr>
            </w:pPr>
          </w:p>
        </w:tc>
        <w:tc>
          <w:tcPr>
            <w:tcW w:w="777" w:type="dxa"/>
          </w:tcPr>
          <w:p w14:paraId="56A40822"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6DD8DF6F" w14:textId="77777777" w:rsidR="00EA3480" w:rsidRDefault="00EA3480" w:rsidP="00546AD8">
            <w:pPr>
              <w:spacing w:line="360" w:lineRule="auto"/>
              <w:jc w:val="both"/>
              <w:rPr>
                <w:rFonts w:ascii="Times New Roman" w:hAnsi="Times New Roman" w:cs="Times New Roman"/>
                <w:sz w:val="28"/>
                <w:szCs w:val="28"/>
                <w:lang w:val="uk-UA"/>
              </w:rPr>
            </w:pPr>
          </w:p>
        </w:tc>
        <w:tc>
          <w:tcPr>
            <w:tcW w:w="776" w:type="dxa"/>
          </w:tcPr>
          <w:p w14:paraId="3400926C" w14:textId="77777777" w:rsidR="00EA3480" w:rsidRDefault="00EA3480" w:rsidP="00546AD8">
            <w:pPr>
              <w:spacing w:line="360" w:lineRule="auto"/>
              <w:jc w:val="both"/>
              <w:rPr>
                <w:rFonts w:ascii="Times New Roman" w:hAnsi="Times New Roman" w:cs="Times New Roman"/>
                <w:sz w:val="28"/>
                <w:szCs w:val="28"/>
                <w:lang w:val="uk-UA"/>
              </w:rPr>
            </w:pPr>
          </w:p>
        </w:tc>
        <w:tc>
          <w:tcPr>
            <w:tcW w:w="807" w:type="dxa"/>
          </w:tcPr>
          <w:p w14:paraId="14FDFEB2" w14:textId="77777777" w:rsidR="00EA3480" w:rsidRDefault="00EA3480" w:rsidP="00546A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p>
        </w:tc>
      </w:tr>
    </w:tbl>
    <w:p w14:paraId="2FFCDD6A" w14:textId="793ABF6E" w:rsidR="00A43CD5" w:rsidRDefault="00627098" w:rsidP="00EA3480">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Джерело: співсоатвлено автором на підставі [42] </w:t>
      </w:r>
    </w:p>
    <w:p w14:paraId="11DF5A82" w14:textId="77777777" w:rsidR="00A43CD5"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Деякі країни потрапили під вплив кризових явищ із самого початку і вступили до програми, що підтримується МВФ, у четвертому кварталі 2008 р., сформувавши першу хвилю країн, які звернулися до МВФ за фінансовою підтримкою у період 2008-2009 </w:t>
      </w:r>
      <w:r w:rsidR="00A43CD5">
        <w:rPr>
          <w:rFonts w:ascii="Times New Roman" w:hAnsi="Times New Roman" w:cs="Times New Roman"/>
          <w:sz w:val="28"/>
          <w:szCs w:val="28"/>
          <w:lang w:val="uk-UA"/>
        </w:rPr>
        <w:t>рр</w:t>
      </w:r>
      <w:r w:rsidRPr="008A290B">
        <w:rPr>
          <w:rFonts w:ascii="Times New Roman" w:hAnsi="Times New Roman" w:cs="Times New Roman"/>
          <w:sz w:val="28"/>
          <w:szCs w:val="28"/>
          <w:lang w:val="uk-UA"/>
        </w:rPr>
        <w:t xml:space="preserve">. Друга група країн звернулася за допомогою у 2010-2011 роках. І третя група – у період із 2012-2013 рр. Деякі країни вступили до послідовних неконцесійних програм МВФ у 2008-2013 рр., як це видно з Табл. 2.1 (Пакистан, Україна, Сальвадор, Сербія, Вірменія, Мексика, Колумбія, Польща, Румунія, Боснія та Герцеговина, Ямайка, Греція, Косово). </w:t>
      </w:r>
    </w:p>
    <w:p w14:paraId="448AC358" w14:textId="77777777" w:rsidR="00A43CD5"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Основні тенденції в кредитуванні МВФ у період із 1970 по 2012 р. можна описати так. Якщо країни з розвиненою економікою припадало понад 75% кредиту МВФ 1970 р., останніми днями режиму фіксованого обмінного курсу, то до 1990 р. їх</w:t>
      </w:r>
      <w:r w:rsidR="00A43CD5">
        <w:rPr>
          <w:rFonts w:ascii="Times New Roman" w:hAnsi="Times New Roman" w:cs="Times New Roman"/>
          <w:sz w:val="28"/>
          <w:szCs w:val="28"/>
          <w:lang w:val="uk-UA"/>
        </w:rPr>
        <w:t xml:space="preserve"> потреба</w:t>
      </w:r>
      <w:r w:rsidRPr="008A290B">
        <w:rPr>
          <w:rFonts w:ascii="Times New Roman" w:hAnsi="Times New Roman" w:cs="Times New Roman"/>
          <w:sz w:val="28"/>
          <w:szCs w:val="28"/>
          <w:lang w:val="uk-UA"/>
        </w:rPr>
        <w:t xml:space="preserve"> у кредитах МВФ впала до нуля, </w:t>
      </w:r>
      <w:r w:rsidR="00A43CD5">
        <w:rPr>
          <w:rFonts w:ascii="Times New Roman" w:hAnsi="Times New Roman" w:cs="Times New Roman"/>
          <w:sz w:val="28"/>
          <w:szCs w:val="28"/>
          <w:lang w:val="uk-UA"/>
        </w:rPr>
        <w:t>але</w:t>
      </w:r>
      <w:r w:rsidRPr="008A290B">
        <w:rPr>
          <w:rFonts w:ascii="Times New Roman" w:hAnsi="Times New Roman" w:cs="Times New Roman"/>
          <w:sz w:val="28"/>
          <w:szCs w:val="28"/>
          <w:lang w:val="uk-UA"/>
        </w:rPr>
        <w:t xml:space="preserve"> збільшилася наприкінці 1990-х гг. (кредити Кореї та Росії), а потім після недавньої фінансової кризи. </w:t>
      </w:r>
    </w:p>
    <w:p w14:paraId="366086D4" w14:textId="77777777" w:rsidR="00A43CD5"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У 2010 р. через кілька великих європейських програм кредитування МВФ у країнах із розвиненою економікою становило 17% від загального обсягу кредитування. Кредити Латинської Америки почали зростати в 1970-х рр., але різко не збільшувалися до боргової кризи 1980-х рр., що досягла свого піку в 1990 р. Кредити збільшилися після 2000 р. через три великі програми (Аргентина, Бразилія і Уругвай) і скоротилися до кінця десятиліття і початку глобальної фінансової кризи в 2008 р., за якою пішли економічні потрясіння в країнах </w:t>
      </w:r>
      <w:r w:rsidR="00A43CD5">
        <w:rPr>
          <w:rFonts w:ascii="Times New Roman" w:hAnsi="Times New Roman" w:cs="Times New Roman"/>
          <w:sz w:val="28"/>
          <w:szCs w:val="28"/>
          <w:lang w:val="uk-UA"/>
        </w:rPr>
        <w:t>Є</w:t>
      </w:r>
      <w:r w:rsidRPr="008A290B">
        <w:rPr>
          <w:rFonts w:ascii="Times New Roman" w:hAnsi="Times New Roman" w:cs="Times New Roman"/>
          <w:sz w:val="28"/>
          <w:szCs w:val="28"/>
          <w:lang w:val="uk-UA"/>
        </w:rPr>
        <w:t xml:space="preserve">врозони. </w:t>
      </w:r>
    </w:p>
    <w:p w14:paraId="512F27FA" w14:textId="77777777" w:rsidR="00A43CD5"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В останні роки Греція була найпостійнішою проблемою МВФ. Грецька криза була викликана стурбованістю з приводу державного боргу та фінансів, </w:t>
      </w:r>
      <w:r w:rsidRPr="008A290B">
        <w:rPr>
          <w:rFonts w:ascii="Times New Roman" w:hAnsi="Times New Roman" w:cs="Times New Roman"/>
          <w:sz w:val="28"/>
          <w:szCs w:val="28"/>
          <w:lang w:val="uk-UA"/>
        </w:rPr>
        <w:lastRenderedPageBreak/>
        <w:t>хоча вона вияви</w:t>
      </w:r>
      <w:r w:rsidR="00A43CD5">
        <w:rPr>
          <w:rFonts w:ascii="Times New Roman" w:hAnsi="Times New Roman" w:cs="Times New Roman"/>
          <w:sz w:val="28"/>
          <w:szCs w:val="28"/>
          <w:lang w:val="uk-UA"/>
        </w:rPr>
        <w:t>ла</w:t>
      </w:r>
      <w:r w:rsidRPr="008A290B">
        <w:rPr>
          <w:rFonts w:ascii="Times New Roman" w:hAnsi="Times New Roman" w:cs="Times New Roman"/>
          <w:sz w:val="28"/>
          <w:szCs w:val="28"/>
          <w:lang w:val="uk-UA"/>
        </w:rPr>
        <w:t xml:space="preserve"> ширші проблеми з банківським сектором Греції, структурною політикою та членством у </w:t>
      </w:r>
      <w:r w:rsidR="00A43CD5">
        <w:rPr>
          <w:rFonts w:ascii="Times New Roman" w:hAnsi="Times New Roman" w:cs="Times New Roman"/>
          <w:sz w:val="28"/>
          <w:szCs w:val="28"/>
          <w:lang w:val="uk-UA"/>
        </w:rPr>
        <w:t>Є</w:t>
      </w:r>
      <w:r w:rsidRPr="008A290B">
        <w:rPr>
          <w:rFonts w:ascii="Times New Roman" w:hAnsi="Times New Roman" w:cs="Times New Roman"/>
          <w:sz w:val="28"/>
          <w:szCs w:val="28"/>
          <w:lang w:val="uk-UA"/>
        </w:rPr>
        <w:t xml:space="preserve">врозоні. МВФ затвердив дві програми фінансової допомоги Греції, які фінансуються спільно з європейськими кредиторами, у 2010 та 2012 роках. Для МВФ як установи ставки були високі: програми були одними з найбільших в історії МВФ, Греція була першою розвиненою економікою, яка використовувала кредити МВФ протягом кількох десятиліть. Однак її нездатність стримати кризу могла б підірвати відновлення після глобальної фінансової кризи. </w:t>
      </w:r>
    </w:p>
    <w:p w14:paraId="087732A7" w14:textId="77777777" w:rsidR="00A43CD5"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Іншою ключовою тенденцією є збільшення розміру кредитів МВФ у порівнянні з квотою країни. Офіційно сума, яку країна може запозичити у МВФ, пов'язана з її квотою, її власністю та часткою участі у МВФ. У більшості випадків країни можуть займати кілька разів своєї квоти залежно від конкретних обставин. Стандарти обумовленості та ефективності, що додаються до кредиту, стають суворішими і вимогливішими в міру збільшення його розміру (щодо квоти позичальника). У багатьох випадках, які на той час вважалися винятковими виконавчою радою МВФ, країни отримали від МВФ набагато більші кредити, ніж дозволено відповідно до звичайних правил. Наприклад, кредит Греції на 2010 рік становив 3</w:t>
      </w:r>
      <w:r w:rsidR="00A43CD5">
        <w:rPr>
          <w:rFonts w:ascii="Times New Roman" w:hAnsi="Times New Roman" w:cs="Times New Roman"/>
          <w:sz w:val="28"/>
          <w:szCs w:val="28"/>
          <w:lang w:val="uk-UA"/>
        </w:rPr>
        <w:t>,</w:t>
      </w:r>
      <w:r w:rsidRPr="008A290B">
        <w:rPr>
          <w:rFonts w:ascii="Times New Roman" w:hAnsi="Times New Roman" w:cs="Times New Roman"/>
          <w:sz w:val="28"/>
          <w:szCs w:val="28"/>
          <w:lang w:val="uk-UA"/>
        </w:rPr>
        <w:t xml:space="preserve">212% від квоти Греції до МВФ. 2011 р. кредит Ірландії становив 2,322% її квоти. Після виходу світової економіки із кризи загальна картина запозичень дещо змінилася (табл. 2.2) </w:t>
      </w:r>
    </w:p>
    <w:p w14:paraId="33858F85" w14:textId="0D4E1B3A" w:rsidR="00627098"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Табл. 2.2 – Кількість угод про позики щодо пільгових та непільгових програм за 2013-2019 рр.</w:t>
      </w:r>
    </w:p>
    <w:tbl>
      <w:tblPr>
        <w:tblStyle w:val="ac"/>
        <w:tblW w:w="0" w:type="auto"/>
        <w:tblLook w:val="04A0" w:firstRow="1" w:lastRow="0" w:firstColumn="1" w:lastColumn="0" w:noHBand="0" w:noVBand="1"/>
      </w:tblPr>
      <w:tblGrid>
        <w:gridCol w:w="1803"/>
        <w:gridCol w:w="1115"/>
        <w:gridCol w:w="1116"/>
        <w:gridCol w:w="1118"/>
        <w:gridCol w:w="1119"/>
        <w:gridCol w:w="1119"/>
        <w:gridCol w:w="1119"/>
        <w:gridCol w:w="1119"/>
      </w:tblGrid>
      <w:tr w:rsidR="00EA3480" w14:paraId="4827AAB4" w14:textId="77777777" w:rsidTr="0095047E">
        <w:tc>
          <w:tcPr>
            <w:tcW w:w="1803" w:type="dxa"/>
            <w:vMerge w:val="restart"/>
            <w:vAlign w:val="center"/>
          </w:tcPr>
          <w:p w14:paraId="79180E85" w14:textId="6FDAE3E1" w:rsidR="00EA3480" w:rsidRDefault="00EA3480" w:rsidP="0095047E">
            <w:pPr>
              <w:spacing w:line="360" w:lineRule="auto"/>
              <w:jc w:val="center"/>
              <w:rPr>
                <w:rFonts w:ascii="Times New Roman" w:hAnsi="Times New Roman" w:cs="Times New Roman"/>
                <w:sz w:val="28"/>
                <w:szCs w:val="28"/>
                <w:lang w:val="uk-UA"/>
              </w:rPr>
            </w:pPr>
            <w:r w:rsidRPr="008A290B">
              <w:rPr>
                <w:rFonts w:ascii="Times New Roman" w:hAnsi="Times New Roman" w:cs="Times New Roman"/>
                <w:sz w:val="28"/>
                <w:szCs w:val="28"/>
                <w:lang w:val="uk-UA"/>
              </w:rPr>
              <w:t>Інструмент запозичення</w:t>
            </w:r>
          </w:p>
        </w:tc>
        <w:tc>
          <w:tcPr>
            <w:tcW w:w="8051" w:type="dxa"/>
            <w:gridSpan w:val="7"/>
            <w:vAlign w:val="center"/>
          </w:tcPr>
          <w:p w14:paraId="6C605EF4" w14:textId="1981D7FC" w:rsidR="00EA3480" w:rsidRDefault="00EA3480" w:rsidP="0095047E">
            <w:pPr>
              <w:spacing w:line="360" w:lineRule="auto"/>
              <w:jc w:val="center"/>
              <w:rPr>
                <w:rFonts w:ascii="Times New Roman" w:hAnsi="Times New Roman" w:cs="Times New Roman"/>
                <w:sz w:val="28"/>
                <w:szCs w:val="28"/>
                <w:lang w:val="uk-UA"/>
              </w:rPr>
            </w:pPr>
            <w:r w:rsidRPr="008A290B">
              <w:rPr>
                <w:rFonts w:ascii="Times New Roman" w:hAnsi="Times New Roman" w:cs="Times New Roman"/>
                <w:sz w:val="28"/>
                <w:szCs w:val="28"/>
                <w:lang w:val="uk-UA"/>
              </w:rPr>
              <w:t>Кількість угод</w:t>
            </w:r>
          </w:p>
        </w:tc>
      </w:tr>
      <w:tr w:rsidR="00EA3480" w14:paraId="07E4EB8A" w14:textId="77777777" w:rsidTr="0095047E">
        <w:tc>
          <w:tcPr>
            <w:tcW w:w="1803" w:type="dxa"/>
            <w:vMerge/>
            <w:vAlign w:val="center"/>
          </w:tcPr>
          <w:p w14:paraId="34CCA32B" w14:textId="77777777" w:rsidR="00EA3480" w:rsidRDefault="00EA3480" w:rsidP="0095047E">
            <w:pPr>
              <w:spacing w:line="360" w:lineRule="auto"/>
              <w:jc w:val="center"/>
              <w:rPr>
                <w:rFonts w:ascii="Times New Roman" w:hAnsi="Times New Roman" w:cs="Times New Roman"/>
                <w:sz w:val="28"/>
                <w:szCs w:val="28"/>
                <w:lang w:val="uk-UA"/>
              </w:rPr>
            </w:pPr>
          </w:p>
        </w:tc>
        <w:tc>
          <w:tcPr>
            <w:tcW w:w="1148" w:type="dxa"/>
            <w:vAlign w:val="center"/>
          </w:tcPr>
          <w:p w14:paraId="299C720D" w14:textId="4396A702" w:rsidR="00EA3480" w:rsidRDefault="00EA3480" w:rsidP="009504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2013</w:t>
            </w:r>
          </w:p>
        </w:tc>
        <w:tc>
          <w:tcPr>
            <w:tcW w:w="1149" w:type="dxa"/>
            <w:vAlign w:val="center"/>
          </w:tcPr>
          <w:p w14:paraId="71D036DC" w14:textId="61968323" w:rsidR="00EA3480" w:rsidRDefault="00EA3480" w:rsidP="009504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2014</w:t>
            </w:r>
          </w:p>
        </w:tc>
        <w:tc>
          <w:tcPr>
            <w:tcW w:w="1150" w:type="dxa"/>
            <w:vAlign w:val="center"/>
          </w:tcPr>
          <w:p w14:paraId="5BD58377" w14:textId="7AFE68C8" w:rsidR="00EA3480" w:rsidRDefault="00EA3480" w:rsidP="009504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2015</w:t>
            </w:r>
          </w:p>
        </w:tc>
        <w:tc>
          <w:tcPr>
            <w:tcW w:w="1151" w:type="dxa"/>
            <w:vAlign w:val="center"/>
          </w:tcPr>
          <w:p w14:paraId="29215BA7" w14:textId="4D1E261A" w:rsidR="00EA3480" w:rsidRDefault="00EA3480" w:rsidP="009504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2016</w:t>
            </w:r>
          </w:p>
        </w:tc>
        <w:tc>
          <w:tcPr>
            <w:tcW w:w="1151" w:type="dxa"/>
            <w:vAlign w:val="center"/>
          </w:tcPr>
          <w:p w14:paraId="7FC5CCF6" w14:textId="3107B522" w:rsidR="00EA3480" w:rsidRDefault="00EA3480" w:rsidP="009504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2017</w:t>
            </w:r>
          </w:p>
        </w:tc>
        <w:tc>
          <w:tcPr>
            <w:tcW w:w="1151" w:type="dxa"/>
            <w:vAlign w:val="center"/>
          </w:tcPr>
          <w:p w14:paraId="6254FB84" w14:textId="5BF9338A" w:rsidR="00EA3480" w:rsidRDefault="00EA3480" w:rsidP="009504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2018</w:t>
            </w:r>
          </w:p>
        </w:tc>
        <w:tc>
          <w:tcPr>
            <w:tcW w:w="1151" w:type="dxa"/>
            <w:vAlign w:val="center"/>
          </w:tcPr>
          <w:p w14:paraId="7141E46C" w14:textId="48CCC10B" w:rsidR="00EA3480" w:rsidRDefault="00EA3480" w:rsidP="009504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2019</w:t>
            </w:r>
          </w:p>
        </w:tc>
      </w:tr>
      <w:tr w:rsidR="00EA3480" w14:paraId="3C7779EC" w14:textId="77777777" w:rsidTr="0095047E">
        <w:tc>
          <w:tcPr>
            <w:tcW w:w="1803" w:type="dxa"/>
            <w:vAlign w:val="center"/>
          </w:tcPr>
          <w:p w14:paraId="742CBA9D" w14:textId="6AA911E4" w:rsidR="00EA3480" w:rsidRDefault="00EA3480" w:rsidP="0095047E">
            <w:pPr>
              <w:spacing w:line="360" w:lineRule="auto"/>
              <w:jc w:val="center"/>
              <w:rPr>
                <w:rFonts w:ascii="Times New Roman" w:hAnsi="Times New Roman" w:cs="Times New Roman"/>
                <w:sz w:val="28"/>
                <w:szCs w:val="28"/>
                <w:lang w:val="uk-UA"/>
              </w:rPr>
            </w:pPr>
            <w:r w:rsidRPr="008A290B">
              <w:rPr>
                <w:rFonts w:ascii="Times New Roman" w:hAnsi="Times New Roman" w:cs="Times New Roman"/>
                <w:sz w:val="28"/>
                <w:szCs w:val="28"/>
                <w:lang w:val="uk-UA"/>
              </w:rPr>
              <w:t>Stand-By Arrangements (SBA)</w:t>
            </w:r>
          </w:p>
        </w:tc>
        <w:tc>
          <w:tcPr>
            <w:tcW w:w="1148" w:type="dxa"/>
            <w:vAlign w:val="center"/>
          </w:tcPr>
          <w:p w14:paraId="72FFFCB0" w14:textId="13BE493A" w:rsidR="00EA3480" w:rsidRDefault="00EA3480" w:rsidP="009504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149" w:type="dxa"/>
            <w:vAlign w:val="center"/>
          </w:tcPr>
          <w:p w14:paraId="618DDC41" w14:textId="060BF949" w:rsidR="00EA3480" w:rsidRDefault="00EA3480" w:rsidP="009504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150" w:type="dxa"/>
            <w:vAlign w:val="center"/>
          </w:tcPr>
          <w:p w14:paraId="1A478E3F" w14:textId="14671660" w:rsidR="00EA3480" w:rsidRDefault="00EA3480" w:rsidP="009504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151" w:type="dxa"/>
            <w:vAlign w:val="center"/>
          </w:tcPr>
          <w:p w14:paraId="4628B831" w14:textId="51D224D6" w:rsidR="00EA3480" w:rsidRDefault="00EA3480" w:rsidP="009504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151" w:type="dxa"/>
            <w:vAlign w:val="center"/>
          </w:tcPr>
          <w:p w14:paraId="232EF736" w14:textId="05DBF5EB" w:rsidR="00EA3480" w:rsidRDefault="00EA3480" w:rsidP="009504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151" w:type="dxa"/>
            <w:vAlign w:val="center"/>
          </w:tcPr>
          <w:p w14:paraId="5BCE8A10" w14:textId="6275F97B" w:rsidR="00EA3480" w:rsidRDefault="00EA3480" w:rsidP="009504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151" w:type="dxa"/>
            <w:vAlign w:val="center"/>
          </w:tcPr>
          <w:p w14:paraId="1D93718A" w14:textId="62F0DDF7" w:rsidR="00EA3480" w:rsidRDefault="00EA3480" w:rsidP="009504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bl>
    <w:p w14:paraId="599E3BE4" w14:textId="77777777" w:rsidR="00EA3480" w:rsidRDefault="00EA3480" w:rsidP="008A290B">
      <w:pPr>
        <w:spacing w:after="0" w:line="360" w:lineRule="auto"/>
        <w:ind w:firstLine="720"/>
        <w:jc w:val="both"/>
        <w:rPr>
          <w:rFonts w:ascii="Times New Roman" w:hAnsi="Times New Roman" w:cs="Times New Roman"/>
          <w:sz w:val="28"/>
          <w:szCs w:val="28"/>
          <w:lang w:val="uk-UA"/>
        </w:rPr>
      </w:pPr>
    </w:p>
    <w:p w14:paraId="5A792FD4" w14:textId="77777777" w:rsidR="00E00901" w:rsidRDefault="00E00901" w:rsidP="0095047E">
      <w:pPr>
        <w:spacing w:after="0" w:line="360" w:lineRule="auto"/>
        <w:ind w:firstLine="720"/>
        <w:jc w:val="right"/>
        <w:rPr>
          <w:rFonts w:ascii="Times New Roman" w:hAnsi="Times New Roman" w:cs="Times New Roman"/>
          <w:sz w:val="28"/>
          <w:szCs w:val="28"/>
          <w:lang w:val="uk-UA"/>
        </w:rPr>
      </w:pPr>
    </w:p>
    <w:p w14:paraId="2CA7251C" w14:textId="77777777" w:rsidR="00E00901" w:rsidRDefault="00E00901" w:rsidP="0095047E">
      <w:pPr>
        <w:spacing w:after="0" w:line="360" w:lineRule="auto"/>
        <w:ind w:firstLine="720"/>
        <w:jc w:val="right"/>
        <w:rPr>
          <w:rFonts w:ascii="Times New Roman" w:hAnsi="Times New Roman" w:cs="Times New Roman"/>
          <w:sz w:val="28"/>
          <w:szCs w:val="28"/>
          <w:lang w:val="uk-UA"/>
        </w:rPr>
      </w:pPr>
    </w:p>
    <w:p w14:paraId="4CC53193" w14:textId="762CB84C" w:rsidR="0095047E" w:rsidRDefault="0095047E" w:rsidP="0095047E">
      <w:pPr>
        <w:spacing w:after="0"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2.2.</w:t>
      </w:r>
    </w:p>
    <w:tbl>
      <w:tblPr>
        <w:tblStyle w:val="ac"/>
        <w:tblW w:w="0" w:type="auto"/>
        <w:tblLook w:val="04A0" w:firstRow="1" w:lastRow="0" w:firstColumn="1" w:lastColumn="0" w:noHBand="0" w:noVBand="1"/>
      </w:tblPr>
      <w:tblGrid>
        <w:gridCol w:w="1804"/>
        <w:gridCol w:w="1117"/>
        <w:gridCol w:w="1117"/>
        <w:gridCol w:w="1118"/>
        <w:gridCol w:w="1118"/>
        <w:gridCol w:w="1118"/>
        <w:gridCol w:w="1118"/>
        <w:gridCol w:w="1118"/>
      </w:tblGrid>
      <w:tr w:rsidR="0095047E" w14:paraId="32C3D6BE" w14:textId="77777777" w:rsidTr="00546AD8">
        <w:tc>
          <w:tcPr>
            <w:tcW w:w="1695" w:type="dxa"/>
            <w:vAlign w:val="center"/>
          </w:tcPr>
          <w:p w14:paraId="6C85F0CD" w14:textId="77777777" w:rsidR="0095047E" w:rsidRDefault="0095047E" w:rsidP="00546AD8">
            <w:pPr>
              <w:spacing w:line="360" w:lineRule="auto"/>
              <w:jc w:val="center"/>
              <w:rPr>
                <w:rFonts w:ascii="Times New Roman" w:hAnsi="Times New Roman" w:cs="Times New Roman"/>
                <w:sz w:val="28"/>
                <w:szCs w:val="28"/>
                <w:lang w:val="uk-UA"/>
              </w:rPr>
            </w:pPr>
            <w:r w:rsidRPr="008A290B">
              <w:rPr>
                <w:rFonts w:ascii="Times New Roman" w:hAnsi="Times New Roman" w:cs="Times New Roman"/>
                <w:sz w:val="28"/>
                <w:szCs w:val="28"/>
                <w:lang w:val="uk-UA"/>
              </w:rPr>
              <w:t>Extended Arrangements (EFF)</w:t>
            </w:r>
          </w:p>
        </w:tc>
        <w:tc>
          <w:tcPr>
            <w:tcW w:w="1164" w:type="dxa"/>
            <w:vAlign w:val="center"/>
          </w:tcPr>
          <w:p w14:paraId="6973C78E"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165" w:type="dxa"/>
            <w:vAlign w:val="center"/>
          </w:tcPr>
          <w:p w14:paraId="19BB7FC2"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166" w:type="dxa"/>
            <w:vAlign w:val="center"/>
          </w:tcPr>
          <w:p w14:paraId="492101E7"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166" w:type="dxa"/>
            <w:vAlign w:val="center"/>
          </w:tcPr>
          <w:p w14:paraId="1252DF40"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166" w:type="dxa"/>
            <w:vAlign w:val="center"/>
          </w:tcPr>
          <w:p w14:paraId="104B560C"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166" w:type="dxa"/>
            <w:vAlign w:val="center"/>
          </w:tcPr>
          <w:p w14:paraId="3530BBE3"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166" w:type="dxa"/>
            <w:vAlign w:val="center"/>
          </w:tcPr>
          <w:p w14:paraId="29A4CFC7"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r>
      <w:tr w:rsidR="0095047E" w14:paraId="160B0309" w14:textId="77777777" w:rsidTr="00546AD8">
        <w:tc>
          <w:tcPr>
            <w:tcW w:w="1695" w:type="dxa"/>
            <w:vAlign w:val="center"/>
          </w:tcPr>
          <w:p w14:paraId="1E11FB83" w14:textId="77777777" w:rsidR="0095047E" w:rsidRDefault="0095047E" w:rsidP="00546AD8">
            <w:pPr>
              <w:spacing w:line="360" w:lineRule="auto"/>
              <w:jc w:val="center"/>
              <w:rPr>
                <w:rFonts w:ascii="Times New Roman" w:hAnsi="Times New Roman" w:cs="Times New Roman"/>
                <w:sz w:val="28"/>
                <w:szCs w:val="28"/>
                <w:lang w:val="uk-UA"/>
              </w:rPr>
            </w:pPr>
            <w:r w:rsidRPr="008A290B">
              <w:rPr>
                <w:rFonts w:ascii="Times New Roman" w:hAnsi="Times New Roman" w:cs="Times New Roman"/>
                <w:sz w:val="28"/>
                <w:szCs w:val="28"/>
                <w:lang w:val="uk-UA"/>
              </w:rPr>
              <w:t>Flexible Credit Line (FCL)</w:t>
            </w:r>
          </w:p>
        </w:tc>
        <w:tc>
          <w:tcPr>
            <w:tcW w:w="1164" w:type="dxa"/>
            <w:vAlign w:val="center"/>
          </w:tcPr>
          <w:p w14:paraId="32EA84D1"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165" w:type="dxa"/>
            <w:vAlign w:val="center"/>
          </w:tcPr>
          <w:p w14:paraId="69F6108D"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166" w:type="dxa"/>
            <w:vAlign w:val="center"/>
          </w:tcPr>
          <w:p w14:paraId="1FE5EE21"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166" w:type="dxa"/>
            <w:vAlign w:val="center"/>
          </w:tcPr>
          <w:p w14:paraId="52ED39F6"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166" w:type="dxa"/>
            <w:vAlign w:val="center"/>
          </w:tcPr>
          <w:p w14:paraId="71D56144"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66" w:type="dxa"/>
            <w:vAlign w:val="center"/>
          </w:tcPr>
          <w:p w14:paraId="220151CF"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66" w:type="dxa"/>
            <w:vAlign w:val="center"/>
          </w:tcPr>
          <w:p w14:paraId="27AC3F74"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95047E" w14:paraId="4DFB3EA5" w14:textId="77777777" w:rsidTr="00546AD8">
        <w:tc>
          <w:tcPr>
            <w:tcW w:w="1695" w:type="dxa"/>
            <w:vAlign w:val="center"/>
          </w:tcPr>
          <w:p w14:paraId="3F802518" w14:textId="77777777" w:rsidR="0095047E" w:rsidRDefault="0095047E" w:rsidP="00546AD8">
            <w:pPr>
              <w:spacing w:line="360" w:lineRule="auto"/>
              <w:jc w:val="center"/>
              <w:rPr>
                <w:rFonts w:ascii="Times New Roman" w:hAnsi="Times New Roman" w:cs="Times New Roman"/>
                <w:sz w:val="28"/>
                <w:szCs w:val="28"/>
                <w:lang w:val="uk-UA"/>
              </w:rPr>
            </w:pPr>
            <w:r w:rsidRPr="008A290B">
              <w:rPr>
                <w:rFonts w:ascii="Times New Roman" w:hAnsi="Times New Roman" w:cs="Times New Roman"/>
                <w:sz w:val="28"/>
                <w:szCs w:val="28"/>
                <w:lang w:val="uk-UA"/>
              </w:rPr>
              <w:t>Precautionary and Liquidity Line (PLL)</w:t>
            </w:r>
          </w:p>
        </w:tc>
        <w:tc>
          <w:tcPr>
            <w:tcW w:w="1164" w:type="dxa"/>
            <w:vAlign w:val="center"/>
          </w:tcPr>
          <w:p w14:paraId="321BE5BB"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65" w:type="dxa"/>
            <w:vAlign w:val="center"/>
          </w:tcPr>
          <w:p w14:paraId="734912DE"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66" w:type="dxa"/>
            <w:vAlign w:val="center"/>
          </w:tcPr>
          <w:p w14:paraId="5565C9FB"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66" w:type="dxa"/>
            <w:vAlign w:val="center"/>
          </w:tcPr>
          <w:p w14:paraId="3D027B6C"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66" w:type="dxa"/>
            <w:vAlign w:val="center"/>
          </w:tcPr>
          <w:p w14:paraId="2345C4E3"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66" w:type="dxa"/>
            <w:vAlign w:val="center"/>
          </w:tcPr>
          <w:p w14:paraId="469F0C76"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66" w:type="dxa"/>
            <w:vAlign w:val="center"/>
          </w:tcPr>
          <w:p w14:paraId="5EADD618"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95047E" w14:paraId="1E771474" w14:textId="77777777" w:rsidTr="00546AD8">
        <w:tc>
          <w:tcPr>
            <w:tcW w:w="1695" w:type="dxa"/>
            <w:vAlign w:val="center"/>
          </w:tcPr>
          <w:p w14:paraId="3A9F174F" w14:textId="77777777" w:rsidR="0095047E" w:rsidRDefault="0095047E" w:rsidP="00546AD8">
            <w:pPr>
              <w:spacing w:line="360" w:lineRule="auto"/>
              <w:jc w:val="center"/>
              <w:rPr>
                <w:rFonts w:ascii="Times New Roman" w:hAnsi="Times New Roman" w:cs="Times New Roman"/>
                <w:sz w:val="28"/>
                <w:szCs w:val="28"/>
                <w:lang w:val="uk-UA"/>
              </w:rPr>
            </w:pPr>
            <w:r w:rsidRPr="008A290B">
              <w:rPr>
                <w:rFonts w:ascii="Times New Roman" w:hAnsi="Times New Roman" w:cs="Times New Roman"/>
                <w:sz w:val="28"/>
                <w:szCs w:val="28"/>
                <w:lang w:val="uk-UA"/>
              </w:rPr>
              <w:t>Extended Credit Facility (ECF) (пільговий)</w:t>
            </w:r>
          </w:p>
        </w:tc>
        <w:tc>
          <w:tcPr>
            <w:tcW w:w="1164" w:type="dxa"/>
            <w:vAlign w:val="center"/>
          </w:tcPr>
          <w:p w14:paraId="044E039A"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1165" w:type="dxa"/>
            <w:vAlign w:val="center"/>
          </w:tcPr>
          <w:p w14:paraId="3FECCC83"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1166" w:type="dxa"/>
            <w:vAlign w:val="center"/>
          </w:tcPr>
          <w:p w14:paraId="7A6EA5D0"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166" w:type="dxa"/>
            <w:vAlign w:val="center"/>
          </w:tcPr>
          <w:p w14:paraId="01DC0FCE"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166" w:type="dxa"/>
            <w:vAlign w:val="center"/>
          </w:tcPr>
          <w:p w14:paraId="72571365"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166" w:type="dxa"/>
            <w:vAlign w:val="center"/>
          </w:tcPr>
          <w:p w14:paraId="1190076D"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166" w:type="dxa"/>
            <w:vAlign w:val="center"/>
          </w:tcPr>
          <w:p w14:paraId="5D79A335"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r>
      <w:tr w:rsidR="0095047E" w14:paraId="09DB4AE0" w14:textId="77777777" w:rsidTr="00546AD8">
        <w:tc>
          <w:tcPr>
            <w:tcW w:w="1695" w:type="dxa"/>
            <w:vAlign w:val="center"/>
          </w:tcPr>
          <w:p w14:paraId="595864B4" w14:textId="77777777" w:rsidR="0095047E" w:rsidRDefault="0095047E" w:rsidP="00546AD8">
            <w:pPr>
              <w:spacing w:line="360" w:lineRule="auto"/>
              <w:jc w:val="center"/>
              <w:rPr>
                <w:rFonts w:ascii="Times New Roman" w:hAnsi="Times New Roman" w:cs="Times New Roman"/>
                <w:sz w:val="28"/>
                <w:szCs w:val="28"/>
                <w:lang w:val="uk-UA"/>
              </w:rPr>
            </w:pPr>
            <w:r w:rsidRPr="008A290B">
              <w:rPr>
                <w:rFonts w:ascii="Times New Roman" w:hAnsi="Times New Roman" w:cs="Times New Roman"/>
                <w:sz w:val="28"/>
                <w:szCs w:val="28"/>
                <w:lang w:val="uk-UA"/>
              </w:rPr>
              <w:t>Standby Credit Facility (SCF) (пільговий)</w:t>
            </w:r>
          </w:p>
        </w:tc>
        <w:tc>
          <w:tcPr>
            <w:tcW w:w="1164" w:type="dxa"/>
            <w:vAlign w:val="center"/>
          </w:tcPr>
          <w:p w14:paraId="2F1C40EE" w14:textId="77777777" w:rsidR="0095047E" w:rsidRDefault="0095047E" w:rsidP="00546AD8">
            <w:pPr>
              <w:spacing w:line="360" w:lineRule="auto"/>
              <w:jc w:val="center"/>
              <w:rPr>
                <w:rFonts w:ascii="Times New Roman" w:hAnsi="Times New Roman" w:cs="Times New Roman"/>
                <w:sz w:val="28"/>
                <w:szCs w:val="28"/>
                <w:lang w:val="uk-UA"/>
              </w:rPr>
            </w:pPr>
          </w:p>
        </w:tc>
        <w:tc>
          <w:tcPr>
            <w:tcW w:w="1165" w:type="dxa"/>
            <w:vAlign w:val="center"/>
          </w:tcPr>
          <w:p w14:paraId="69F3C7BF" w14:textId="77777777" w:rsidR="0095047E" w:rsidRDefault="0095047E" w:rsidP="00546AD8">
            <w:pPr>
              <w:spacing w:line="360" w:lineRule="auto"/>
              <w:jc w:val="center"/>
              <w:rPr>
                <w:rFonts w:ascii="Times New Roman" w:hAnsi="Times New Roman" w:cs="Times New Roman"/>
                <w:sz w:val="28"/>
                <w:szCs w:val="28"/>
                <w:lang w:val="uk-UA"/>
              </w:rPr>
            </w:pPr>
          </w:p>
        </w:tc>
        <w:tc>
          <w:tcPr>
            <w:tcW w:w="1166" w:type="dxa"/>
            <w:vAlign w:val="center"/>
          </w:tcPr>
          <w:p w14:paraId="4842C9B2"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66" w:type="dxa"/>
            <w:vAlign w:val="center"/>
          </w:tcPr>
          <w:p w14:paraId="45408D4D" w14:textId="77777777" w:rsidR="0095047E" w:rsidRDefault="0095047E" w:rsidP="00546AD8">
            <w:pPr>
              <w:spacing w:line="360" w:lineRule="auto"/>
              <w:jc w:val="center"/>
              <w:rPr>
                <w:rFonts w:ascii="Times New Roman" w:hAnsi="Times New Roman" w:cs="Times New Roman"/>
                <w:sz w:val="28"/>
                <w:szCs w:val="28"/>
                <w:lang w:val="uk-UA"/>
              </w:rPr>
            </w:pPr>
          </w:p>
        </w:tc>
        <w:tc>
          <w:tcPr>
            <w:tcW w:w="1166" w:type="dxa"/>
            <w:vAlign w:val="center"/>
          </w:tcPr>
          <w:p w14:paraId="5879A26E" w14:textId="77777777" w:rsidR="0095047E" w:rsidRDefault="0095047E"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66" w:type="dxa"/>
            <w:vAlign w:val="center"/>
          </w:tcPr>
          <w:p w14:paraId="4D593F89" w14:textId="77777777" w:rsidR="0095047E" w:rsidRDefault="0095047E" w:rsidP="00546AD8">
            <w:pPr>
              <w:spacing w:line="360" w:lineRule="auto"/>
              <w:jc w:val="center"/>
              <w:rPr>
                <w:rFonts w:ascii="Times New Roman" w:hAnsi="Times New Roman" w:cs="Times New Roman"/>
                <w:sz w:val="28"/>
                <w:szCs w:val="28"/>
                <w:lang w:val="uk-UA"/>
              </w:rPr>
            </w:pPr>
          </w:p>
        </w:tc>
        <w:tc>
          <w:tcPr>
            <w:tcW w:w="1166" w:type="dxa"/>
            <w:vAlign w:val="center"/>
          </w:tcPr>
          <w:p w14:paraId="73E741FC" w14:textId="77777777" w:rsidR="0095047E" w:rsidRDefault="0095047E" w:rsidP="00546AD8">
            <w:pPr>
              <w:spacing w:line="360" w:lineRule="auto"/>
              <w:jc w:val="center"/>
              <w:rPr>
                <w:rFonts w:ascii="Times New Roman" w:hAnsi="Times New Roman" w:cs="Times New Roman"/>
                <w:sz w:val="28"/>
                <w:szCs w:val="28"/>
                <w:lang w:val="uk-UA"/>
              </w:rPr>
            </w:pPr>
          </w:p>
        </w:tc>
      </w:tr>
    </w:tbl>
    <w:p w14:paraId="02A16B1D" w14:textId="77777777" w:rsidR="00A43CD5"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Джерело: складено автором на підставі табл. В.1 </w:t>
      </w:r>
    </w:p>
    <w:p w14:paraId="6DEE71BA" w14:textId="77777777" w:rsidR="00A43CD5"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Зауважимо, що традиційно кредити SBA є найбільш затребуваним джерелом додаткового фінансування, що використовується. Проте за кількістю підписаних угод вони значно відстають від інших програм, компенсуючи це відставання обсягами позик. Зауважимо, що кількість підписаних угод щодо цього інструменту помітно скоротилася з 80-х рр., що добре помітно за рис. 2.1, 2.2 та табл. 2.2. Проте розмір позик, що надаються, помітно збільшився. Крім того, загальна кількість угод, підписаних за непільговими програмами кредитування, істотно скоротилася з 80-хх рр. І ця тенденція тривала і протягом 2013-2019 років. </w:t>
      </w:r>
    </w:p>
    <w:p w14:paraId="00381716" w14:textId="280712DE" w:rsidR="001D347B" w:rsidRPr="00380029"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lastRenderedPageBreak/>
        <w:t xml:space="preserve">Під час кризи 2008 р. інтерес до цих програм пожвавився, однак у наступні роки зі стабілізацією економічної ситуації явно послідує відкат до попередніх значень. У 2020 р. у зв'язку з епідемією КОВІД </w:t>
      </w:r>
      <w:r w:rsidR="00A43CD5">
        <w:rPr>
          <w:rFonts w:ascii="Times New Roman" w:hAnsi="Times New Roman" w:cs="Times New Roman"/>
          <w:sz w:val="28"/>
          <w:szCs w:val="28"/>
          <w:lang w:val="uk-UA"/>
        </w:rPr>
        <w:t>почалося</w:t>
      </w:r>
      <w:r w:rsidRPr="008A290B">
        <w:rPr>
          <w:rFonts w:ascii="Times New Roman" w:hAnsi="Times New Roman" w:cs="Times New Roman"/>
          <w:sz w:val="28"/>
          <w:szCs w:val="28"/>
          <w:lang w:val="uk-UA"/>
        </w:rPr>
        <w:t xml:space="preserve"> збільшення позик, що надаються за програмами цієї категорії. А ось кількість угод щодо пільгових програм для країн з низьким рівнем доходів з 2013 р. помітно збільшилася і продовжує залишатися на рівні, що перевищує кількість до 2012 р. практично вдвічі. Крім того, цей інструмент також чутливий до змін темпів зростання світової економіки, що можна відстежити за його динамікою у кризові роки. Слід, проте відзначити, що у реакції цього показника існує </w:t>
      </w:r>
      <w:r w:rsidR="00A43CD5">
        <w:rPr>
          <w:rFonts w:ascii="Times New Roman" w:hAnsi="Times New Roman" w:cs="Times New Roman"/>
          <w:sz w:val="28"/>
          <w:szCs w:val="28"/>
          <w:lang w:val="uk-UA"/>
        </w:rPr>
        <w:t>затримання на</w:t>
      </w:r>
      <w:r w:rsidRPr="008A290B">
        <w:rPr>
          <w:rFonts w:ascii="Times New Roman" w:hAnsi="Times New Roman" w:cs="Times New Roman"/>
          <w:sz w:val="28"/>
          <w:szCs w:val="28"/>
          <w:lang w:val="uk-UA"/>
        </w:rPr>
        <w:t xml:space="preserve"> один рік, що пов'язані з процедурами узгодження умов отримання позик.</w:t>
      </w:r>
    </w:p>
    <w:p w14:paraId="6539264A" w14:textId="77777777" w:rsidR="0044071A" w:rsidRPr="00380029" w:rsidRDefault="0044071A" w:rsidP="0044071A">
      <w:pPr>
        <w:spacing w:after="0" w:line="360" w:lineRule="auto"/>
        <w:contextualSpacing/>
        <w:jc w:val="both"/>
        <w:rPr>
          <w:rFonts w:ascii="Times New Roman" w:hAnsi="Times New Roman" w:cs="Times New Roman"/>
          <w:sz w:val="28"/>
          <w:szCs w:val="28"/>
          <w:lang w:val="uk-UA"/>
        </w:rPr>
      </w:pPr>
    </w:p>
    <w:p w14:paraId="3DA77F26" w14:textId="57BAD648" w:rsidR="002950A4" w:rsidRPr="00380029" w:rsidRDefault="002950A4" w:rsidP="00746854">
      <w:pPr>
        <w:pStyle w:val="2"/>
        <w:spacing w:before="0" w:line="360" w:lineRule="auto"/>
        <w:rPr>
          <w:rFonts w:ascii="Times New Roman" w:hAnsi="Times New Roman" w:cs="Times New Roman"/>
          <w:b/>
          <w:bCs/>
          <w:color w:val="auto"/>
          <w:sz w:val="28"/>
          <w:szCs w:val="28"/>
          <w:lang w:val="uk-UA"/>
        </w:rPr>
      </w:pPr>
      <w:bookmarkStart w:id="13" w:name="_Toc133193928"/>
      <w:r w:rsidRPr="00380029">
        <w:rPr>
          <w:rFonts w:ascii="Times New Roman" w:hAnsi="Times New Roman" w:cs="Times New Roman"/>
          <w:b/>
          <w:bCs/>
          <w:color w:val="auto"/>
          <w:sz w:val="28"/>
          <w:szCs w:val="28"/>
          <w:lang w:val="uk-UA"/>
        </w:rPr>
        <w:t xml:space="preserve">2.3 </w:t>
      </w:r>
      <w:r w:rsidR="00BE225B" w:rsidRPr="00BE225B">
        <w:rPr>
          <w:rFonts w:ascii="Times New Roman" w:hAnsi="Times New Roman" w:cs="Times New Roman"/>
          <w:b/>
          <w:bCs/>
          <w:color w:val="auto"/>
          <w:sz w:val="28"/>
          <w:szCs w:val="28"/>
          <w:lang w:val="uk-UA"/>
        </w:rPr>
        <w:t>Спостереження економічного ефекту від імплементації інструментів МВФ</w:t>
      </w:r>
      <w:bookmarkEnd w:id="13"/>
    </w:p>
    <w:p w14:paraId="26B16714" w14:textId="78157CCC" w:rsidR="008E3853" w:rsidRPr="00380029" w:rsidRDefault="008E3853" w:rsidP="000B0133">
      <w:pPr>
        <w:spacing w:after="0" w:line="360" w:lineRule="auto"/>
        <w:ind w:firstLine="709"/>
        <w:contextualSpacing/>
        <w:jc w:val="both"/>
        <w:rPr>
          <w:rFonts w:ascii="Times New Roman" w:hAnsi="Times New Roman" w:cs="Times New Roman"/>
          <w:sz w:val="28"/>
          <w:szCs w:val="28"/>
          <w:lang w:val="uk-UA"/>
        </w:rPr>
      </w:pPr>
    </w:p>
    <w:p w14:paraId="366B1B53" w14:textId="77777777" w:rsidR="007B1F30"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В економічній літературі існує велика кількість досліджень ефектів співробітництва з МВФ на економіку країн-отримувачів кредитів. Ці дослідження використовують зовсім різні підходи: векторні авторегресії, панельні дані, багатофакторні регресії і т.д., і кінцеві висновки авторів дуже різняться. Більшість їх досліджує вплив програм фінансування в розвитку економік конкретних держав. У цьому автори відзначають складність застосування аналітичних моделей, оскільки через складності економічних взаємодій, як зовнішніх</w:t>
      </w:r>
      <w:r w:rsidR="007B1F30">
        <w:rPr>
          <w:rFonts w:ascii="Times New Roman" w:hAnsi="Times New Roman" w:cs="Times New Roman"/>
          <w:sz w:val="28"/>
          <w:szCs w:val="28"/>
          <w:lang w:val="uk-UA"/>
        </w:rPr>
        <w:t>, так і</w:t>
      </w:r>
      <w:r w:rsidRPr="008A290B">
        <w:rPr>
          <w:rFonts w:ascii="Times New Roman" w:hAnsi="Times New Roman" w:cs="Times New Roman"/>
          <w:sz w:val="28"/>
          <w:szCs w:val="28"/>
          <w:lang w:val="uk-UA"/>
        </w:rPr>
        <w:t xml:space="preserve"> внутрішніх, вичленувати ефекти безпосередньо від кредитування МВФ досить складно. Як і припустити, яким шляхом пішов би розвиток без їхнього використання. У нашій роботі ми не фокусуватимемося на політичному підґрунті рішень МВФ і розглядатимемо роль цієї організації у світовій політиці, прозорості її діяльності, відповідності тих умов, яким змушені дотримуватися країни їхніх внутрішніх потреб, а також проблемі морального ризику, яка також може посилюватися. Ми сфокусуємося на економічних наслідках, які багато в чому визначають розвиток міжнародних валютних відносин. Таким чином, далі пропонуємо узагальнити ті основні механізми, через </w:t>
      </w:r>
      <w:r w:rsidRPr="008A290B">
        <w:rPr>
          <w:rFonts w:ascii="Times New Roman" w:hAnsi="Times New Roman" w:cs="Times New Roman"/>
          <w:sz w:val="28"/>
          <w:szCs w:val="28"/>
          <w:lang w:val="uk-UA"/>
        </w:rPr>
        <w:lastRenderedPageBreak/>
        <w:t xml:space="preserve">які співпраця з МВФ могла вплинути на розвиток економічної ситуації в країні-учасниці та підсумовувати результати попередніх досліджень за тими результатами, які їх автори отримали. Таким чином, ми отримаємо узагальнену оцінку ролі МВФ у розвитку економіки країн-учасниць, а отже, і в регулюванні міжнародних валютно-кредитних відносин. </w:t>
      </w:r>
    </w:p>
    <w:p w14:paraId="24E3C998" w14:textId="77777777" w:rsidR="007B1F30"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У літературі розглядають кілька трансмісійних механізмів кредитування МВФ на макроекономічні показники країн-учасниць, зокрема платіжний баланс, економічне зростання, інфляцію. У табл. 2.3 представлені результати узагальнення висновків авторів за декількома напрямками – позитивний вплив, негативний та його відсутність. До бази для узагальнення увійшли 33 дослідження (таб. Д.1), одне з яких присвячено визначенню впливу на економічне зростання в Україні. Зауважимо, що переважна більшість робіт стосується саме практики конкретних країн або ґрунтується на аналізі показників окремих економік. Проте зв'язок зростання світової економіки та активності співробітництва країн за програмами кредитування МВФ ще недостатньо вивчений. Тому в рамках цієї роботи ми пропонуємо провести найпростіший кореляційно-регресійний аналіз, щоб відтестувати наявність такого взаємозв'язку. </w:t>
      </w:r>
    </w:p>
    <w:p w14:paraId="3EF09115" w14:textId="46040FED" w:rsidR="00627098"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Табл. 2.3 – Результати аналізу досліджень з оцінки виляння співробітництва країн-учасниць-МВФ на їх макроекономічні показники</w:t>
      </w:r>
    </w:p>
    <w:tbl>
      <w:tblPr>
        <w:tblStyle w:val="ac"/>
        <w:tblW w:w="0" w:type="auto"/>
        <w:tblLook w:val="04A0" w:firstRow="1" w:lastRow="0" w:firstColumn="1" w:lastColumn="0" w:noHBand="0" w:noVBand="1"/>
      </w:tblPr>
      <w:tblGrid>
        <w:gridCol w:w="2541"/>
        <w:gridCol w:w="2373"/>
        <w:gridCol w:w="2358"/>
        <w:gridCol w:w="2356"/>
      </w:tblGrid>
      <w:tr w:rsidR="0095047E" w14:paraId="1CC2F72F" w14:textId="77777777" w:rsidTr="00546AD8">
        <w:tc>
          <w:tcPr>
            <w:tcW w:w="2541" w:type="dxa"/>
            <w:vMerge w:val="restart"/>
          </w:tcPr>
          <w:p w14:paraId="30AFA41F" w14:textId="1CBD7CA2"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Макроекономічний індикатор</w:t>
            </w:r>
          </w:p>
        </w:tc>
        <w:tc>
          <w:tcPr>
            <w:tcW w:w="7313" w:type="dxa"/>
            <w:gridSpan w:val="3"/>
          </w:tcPr>
          <w:p w14:paraId="61372CEA" w14:textId="2B7DA318"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Вплив</w:t>
            </w:r>
          </w:p>
        </w:tc>
      </w:tr>
      <w:tr w:rsidR="00BB2DAE" w14:paraId="352C6B65" w14:textId="77777777" w:rsidTr="0095047E">
        <w:tc>
          <w:tcPr>
            <w:tcW w:w="2541" w:type="dxa"/>
            <w:vMerge/>
          </w:tcPr>
          <w:p w14:paraId="7E91884F" w14:textId="77777777" w:rsidR="0095047E" w:rsidRDefault="0095047E" w:rsidP="008A290B">
            <w:pPr>
              <w:spacing w:line="360" w:lineRule="auto"/>
              <w:jc w:val="both"/>
              <w:rPr>
                <w:rFonts w:ascii="Times New Roman" w:hAnsi="Times New Roman" w:cs="Times New Roman"/>
                <w:sz w:val="28"/>
                <w:szCs w:val="28"/>
                <w:lang w:val="uk-UA"/>
              </w:rPr>
            </w:pPr>
          </w:p>
        </w:tc>
        <w:tc>
          <w:tcPr>
            <w:tcW w:w="2437" w:type="dxa"/>
          </w:tcPr>
          <w:p w14:paraId="30272E6B" w14:textId="67CB7517"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Збільшення (Зріст)</w:t>
            </w:r>
          </w:p>
        </w:tc>
        <w:tc>
          <w:tcPr>
            <w:tcW w:w="2438" w:type="dxa"/>
          </w:tcPr>
          <w:p w14:paraId="6A2C921D" w14:textId="52A08AC9"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Зниження (Падіння)</w:t>
            </w:r>
          </w:p>
        </w:tc>
        <w:tc>
          <w:tcPr>
            <w:tcW w:w="2438" w:type="dxa"/>
          </w:tcPr>
          <w:p w14:paraId="4AEE5B2B" w14:textId="23489EF7"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Відсутній</w:t>
            </w:r>
          </w:p>
        </w:tc>
      </w:tr>
      <w:tr w:rsidR="0095047E" w14:paraId="065B2CD9" w14:textId="77777777" w:rsidTr="0095047E">
        <w:tc>
          <w:tcPr>
            <w:tcW w:w="2541" w:type="dxa"/>
          </w:tcPr>
          <w:p w14:paraId="0420D551" w14:textId="4AEDA024"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Платіжний баланс</w:t>
            </w:r>
          </w:p>
        </w:tc>
        <w:tc>
          <w:tcPr>
            <w:tcW w:w="2437" w:type="dxa"/>
          </w:tcPr>
          <w:p w14:paraId="7AA42CCF" w14:textId="2B79AE8F"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438" w:type="dxa"/>
          </w:tcPr>
          <w:p w14:paraId="0757FDBC" w14:textId="58AC27D4"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438" w:type="dxa"/>
          </w:tcPr>
          <w:p w14:paraId="55ADC493" w14:textId="1E4440D3"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95047E" w14:paraId="67407AEE" w14:textId="77777777" w:rsidTr="0095047E">
        <w:tc>
          <w:tcPr>
            <w:tcW w:w="2541" w:type="dxa"/>
          </w:tcPr>
          <w:p w14:paraId="72D43474" w14:textId="0A97E9B6"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Рахунок поточних операцій</w:t>
            </w:r>
          </w:p>
        </w:tc>
        <w:tc>
          <w:tcPr>
            <w:tcW w:w="2437" w:type="dxa"/>
          </w:tcPr>
          <w:p w14:paraId="51ED4C1D" w14:textId="762A6F19"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438" w:type="dxa"/>
          </w:tcPr>
          <w:p w14:paraId="178DC5AF" w14:textId="5F80E14E"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438" w:type="dxa"/>
          </w:tcPr>
          <w:p w14:paraId="34E5998D" w14:textId="3B779C18"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95047E" w14:paraId="18276034" w14:textId="77777777" w:rsidTr="0095047E">
        <w:tc>
          <w:tcPr>
            <w:tcW w:w="2541" w:type="dxa"/>
          </w:tcPr>
          <w:p w14:paraId="2FB8EBF5" w14:textId="1F2C464D"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Економічний ріст</w:t>
            </w:r>
          </w:p>
        </w:tc>
        <w:tc>
          <w:tcPr>
            <w:tcW w:w="2437" w:type="dxa"/>
          </w:tcPr>
          <w:p w14:paraId="6440D444" w14:textId="54F51967"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438" w:type="dxa"/>
          </w:tcPr>
          <w:p w14:paraId="261C32BC" w14:textId="6E505FC0"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438" w:type="dxa"/>
          </w:tcPr>
          <w:p w14:paraId="22D31DB5" w14:textId="76AC1C75"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95047E" w14:paraId="49CD85AB" w14:textId="77777777" w:rsidTr="0095047E">
        <w:tc>
          <w:tcPr>
            <w:tcW w:w="2541" w:type="dxa"/>
          </w:tcPr>
          <w:p w14:paraId="39A26E40" w14:textId="576BA2E6"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Інфляція</w:t>
            </w:r>
          </w:p>
        </w:tc>
        <w:tc>
          <w:tcPr>
            <w:tcW w:w="2437" w:type="dxa"/>
          </w:tcPr>
          <w:p w14:paraId="276C7268" w14:textId="59DC600E"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438" w:type="dxa"/>
          </w:tcPr>
          <w:p w14:paraId="066DBB81" w14:textId="1C76309A"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438" w:type="dxa"/>
          </w:tcPr>
          <w:p w14:paraId="3ABEEE6C" w14:textId="43CCA93E"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95047E" w14:paraId="0FA0228B" w14:textId="77777777" w:rsidTr="0095047E">
        <w:tc>
          <w:tcPr>
            <w:tcW w:w="2541" w:type="dxa"/>
          </w:tcPr>
          <w:p w14:paraId="16CE0A7A" w14:textId="56418AE1"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Всього</w:t>
            </w:r>
          </w:p>
        </w:tc>
        <w:tc>
          <w:tcPr>
            <w:tcW w:w="2437" w:type="dxa"/>
          </w:tcPr>
          <w:p w14:paraId="797498B3" w14:textId="09493613"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438" w:type="dxa"/>
          </w:tcPr>
          <w:p w14:paraId="0912F594" w14:textId="353D49BB"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2438" w:type="dxa"/>
          </w:tcPr>
          <w:p w14:paraId="3763EDA2" w14:textId="1D85895D"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r>
    </w:tbl>
    <w:p w14:paraId="5A104006" w14:textId="77777777" w:rsidR="007B1F30"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Джерело: сформовано автором виходячи з табл. Ж.1 </w:t>
      </w:r>
    </w:p>
    <w:p w14:paraId="18B85D8A" w14:textId="3C751C6B" w:rsidR="00627098" w:rsidRPr="008A290B"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lastRenderedPageBreak/>
        <w:t>На рис. 2.5 представлені показники зростання ВВП країн великої 20-ки як індикатор тенденцій у розвитку світової економіки з 2011 р. по 2016 поквартально</w:t>
      </w:r>
      <w:r w:rsidR="007B1F30">
        <w:rPr>
          <w:rFonts w:ascii="Times New Roman" w:hAnsi="Times New Roman" w:cs="Times New Roman"/>
          <w:sz w:val="28"/>
          <w:szCs w:val="28"/>
          <w:lang w:val="uk-UA"/>
        </w:rPr>
        <w:t>.</w:t>
      </w:r>
    </w:p>
    <w:p w14:paraId="75F6C74E" w14:textId="078E6AF9" w:rsidR="001D347B" w:rsidRPr="00380029" w:rsidRDefault="0095047E" w:rsidP="008A290B">
      <w:pPr>
        <w:spacing w:after="0" w:line="360" w:lineRule="auto"/>
        <w:ind w:firstLine="720"/>
        <w:jc w:val="both"/>
        <w:rPr>
          <w:rFonts w:ascii="Times New Roman" w:hAnsi="Times New Roman" w:cs="Times New Roman"/>
          <w:sz w:val="28"/>
          <w:szCs w:val="28"/>
          <w:lang w:val="uk-UA"/>
        </w:rPr>
      </w:pPr>
      <w:r w:rsidRPr="0095047E">
        <w:rPr>
          <w:rFonts w:ascii="Times New Roman" w:hAnsi="Times New Roman" w:cs="Times New Roman"/>
          <w:noProof/>
          <w:sz w:val="28"/>
          <w:szCs w:val="28"/>
          <w:lang w:eastAsia="ru-RU"/>
        </w:rPr>
        <w:drawing>
          <wp:inline distT="0" distB="0" distL="0" distR="0" wp14:anchorId="7DAA828F" wp14:editId="0CDB734F">
            <wp:extent cx="5442397" cy="302895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59155" cy="3038277"/>
                    </a:xfrm>
                    <a:prstGeom prst="rect">
                      <a:avLst/>
                    </a:prstGeom>
                  </pic:spPr>
                </pic:pic>
              </a:graphicData>
            </a:graphic>
          </wp:inline>
        </w:drawing>
      </w:r>
    </w:p>
    <w:p w14:paraId="0DAF065D" w14:textId="77777777" w:rsidR="007B1F30"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Мал. 2.5 – Динаміка ВВП країн G-20 у 2011-2016 роках. </w:t>
      </w:r>
    </w:p>
    <w:p w14:paraId="5A1A2EA1" w14:textId="77777777" w:rsidR="007B1F30"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Саме цей показник ми пропонуємо визначити, як незалежну змінну, тоді залежною змінною буде кількість угод щодо пільгових кредитів. У результаті отримаємо регресійну модель, основні характеристики якої наведено в табл. 2.4. </w:t>
      </w:r>
    </w:p>
    <w:p w14:paraId="62A7C718" w14:textId="0E93E08D" w:rsidR="00627098"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Табл. 2.4 – Основні статистичні характеристики моделі взаємозв'язку кількості запозичень та угод з МВФ щодо пільгових програм</w:t>
      </w:r>
    </w:p>
    <w:tbl>
      <w:tblPr>
        <w:tblStyle w:val="ac"/>
        <w:tblW w:w="0" w:type="auto"/>
        <w:tblLook w:val="04A0" w:firstRow="1" w:lastRow="0" w:firstColumn="1" w:lastColumn="0" w:noHBand="0" w:noVBand="1"/>
      </w:tblPr>
      <w:tblGrid>
        <w:gridCol w:w="1574"/>
        <w:gridCol w:w="1697"/>
        <w:gridCol w:w="1636"/>
        <w:gridCol w:w="1623"/>
        <w:gridCol w:w="1591"/>
        <w:gridCol w:w="1507"/>
      </w:tblGrid>
      <w:tr w:rsidR="0095047E" w14:paraId="49009382" w14:textId="77777777" w:rsidTr="0095047E">
        <w:tc>
          <w:tcPr>
            <w:tcW w:w="1642" w:type="dxa"/>
          </w:tcPr>
          <w:p w14:paraId="74DEBE9E" w14:textId="77777777" w:rsidR="0095047E" w:rsidRDefault="0095047E" w:rsidP="008A290B">
            <w:pPr>
              <w:spacing w:line="360" w:lineRule="auto"/>
              <w:jc w:val="both"/>
              <w:rPr>
                <w:rFonts w:ascii="Times New Roman" w:hAnsi="Times New Roman" w:cs="Times New Roman"/>
                <w:sz w:val="28"/>
                <w:szCs w:val="28"/>
                <w:lang w:val="uk-UA"/>
              </w:rPr>
            </w:pPr>
          </w:p>
        </w:tc>
        <w:tc>
          <w:tcPr>
            <w:tcW w:w="1642" w:type="dxa"/>
          </w:tcPr>
          <w:p w14:paraId="20439BED" w14:textId="0966C924"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Кофеіцієнти</w:t>
            </w:r>
          </w:p>
        </w:tc>
        <w:tc>
          <w:tcPr>
            <w:tcW w:w="1642" w:type="dxa"/>
          </w:tcPr>
          <w:p w14:paraId="5CC1958F" w14:textId="2AB86CAA" w:rsid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Стандартна помилка</w:t>
            </w:r>
          </w:p>
        </w:tc>
        <w:tc>
          <w:tcPr>
            <w:tcW w:w="1642" w:type="dxa"/>
          </w:tcPr>
          <w:p w14:paraId="09936D36" w14:textId="2C70651F" w:rsidR="0095047E" w:rsidRP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t-</w:t>
            </w:r>
            <w:r>
              <w:rPr>
                <w:rFonts w:ascii="Times New Roman" w:hAnsi="Times New Roman" w:cs="Times New Roman"/>
                <w:sz w:val="28"/>
                <w:szCs w:val="28"/>
                <w:lang w:val="uk-UA"/>
              </w:rPr>
              <w:t>статистика</w:t>
            </w:r>
          </w:p>
        </w:tc>
        <w:tc>
          <w:tcPr>
            <w:tcW w:w="1643" w:type="dxa"/>
          </w:tcPr>
          <w:p w14:paraId="77D1776C" w14:textId="15F72516" w:rsidR="0095047E" w:rsidRP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P</w:t>
            </w:r>
            <w:r>
              <w:rPr>
                <w:rFonts w:ascii="Times New Roman" w:hAnsi="Times New Roman" w:cs="Times New Roman"/>
                <w:sz w:val="28"/>
                <w:szCs w:val="28"/>
              </w:rPr>
              <w:t>-</w:t>
            </w:r>
            <w:r>
              <w:rPr>
                <w:rFonts w:ascii="Times New Roman" w:hAnsi="Times New Roman" w:cs="Times New Roman"/>
                <w:sz w:val="28"/>
                <w:szCs w:val="28"/>
                <w:lang w:val="uk-UA"/>
              </w:rPr>
              <w:t>значення</w:t>
            </w:r>
          </w:p>
        </w:tc>
        <w:tc>
          <w:tcPr>
            <w:tcW w:w="1643" w:type="dxa"/>
          </w:tcPr>
          <w:p w14:paraId="39DF5D06" w14:textId="0FD725BD" w:rsidR="0095047E" w:rsidRPr="0095047E" w:rsidRDefault="0095047E" w:rsidP="008A290B">
            <w:pPr>
              <w:spacing w:line="360" w:lineRule="auto"/>
              <w:jc w:val="both"/>
              <w:rPr>
                <w:rFonts w:ascii="Times New Roman" w:hAnsi="Times New Roman" w:cs="Times New Roman"/>
                <w:sz w:val="28"/>
                <w:szCs w:val="28"/>
                <w:vertAlign w:val="superscript"/>
                <w:lang w:val="de-DE"/>
              </w:rPr>
            </w:pPr>
            <w:r>
              <w:rPr>
                <w:rFonts w:ascii="Times New Roman" w:hAnsi="Times New Roman" w:cs="Times New Roman"/>
                <w:sz w:val="28"/>
                <w:szCs w:val="28"/>
                <w:lang w:val="de-DE"/>
              </w:rPr>
              <w:t>R</w:t>
            </w:r>
            <w:r>
              <w:rPr>
                <w:rFonts w:ascii="Times New Roman" w:hAnsi="Times New Roman" w:cs="Times New Roman"/>
                <w:sz w:val="28"/>
                <w:szCs w:val="28"/>
                <w:vertAlign w:val="superscript"/>
                <w:lang w:val="de-DE"/>
              </w:rPr>
              <w:t>2</w:t>
            </w:r>
          </w:p>
        </w:tc>
      </w:tr>
      <w:tr w:rsidR="0095047E" w14:paraId="5D56870D" w14:textId="77777777" w:rsidTr="0095047E">
        <w:tc>
          <w:tcPr>
            <w:tcW w:w="1642" w:type="dxa"/>
          </w:tcPr>
          <w:p w14:paraId="3627C462" w14:textId="4812EB18" w:rsidR="0095047E" w:rsidRPr="0095047E" w:rsidRDefault="0095047E" w:rsidP="008A290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Y</w:t>
            </w:r>
            <w:r>
              <w:rPr>
                <w:rFonts w:ascii="Times New Roman" w:hAnsi="Times New Roman" w:cs="Times New Roman"/>
                <w:sz w:val="28"/>
                <w:szCs w:val="28"/>
                <w:lang w:val="uk-UA"/>
              </w:rPr>
              <w:t>-перетин</w:t>
            </w:r>
          </w:p>
        </w:tc>
        <w:tc>
          <w:tcPr>
            <w:tcW w:w="1642" w:type="dxa"/>
          </w:tcPr>
          <w:p w14:paraId="2EA5BB7E" w14:textId="0156ABB2" w:rsidR="0095047E" w:rsidRDefault="0095047E" w:rsidP="008A290B">
            <w:pPr>
              <w:spacing w:line="360" w:lineRule="auto"/>
              <w:jc w:val="both"/>
              <w:rPr>
                <w:rFonts w:ascii="Times New Roman" w:hAnsi="Times New Roman" w:cs="Times New Roman"/>
                <w:sz w:val="28"/>
                <w:szCs w:val="28"/>
                <w:lang w:val="uk-UA"/>
              </w:rPr>
            </w:pPr>
            <w:r w:rsidRPr="0095047E">
              <w:rPr>
                <w:rFonts w:ascii="Times New Roman" w:hAnsi="Times New Roman" w:cs="Times New Roman"/>
                <w:sz w:val="28"/>
                <w:szCs w:val="28"/>
                <w:lang w:val="uk-UA"/>
              </w:rPr>
              <w:t>1,918715</w:t>
            </w:r>
          </w:p>
        </w:tc>
        <w:tc>
          <w:tcPr>
            <w:tcW w:w="1642" w:type="dxa"/>
          </w:tcPr>
          <w:p w14:paraId="2716AD16" w14:textId="74ED6C85" w:rsidR="0095047E" w:rsidRDefault="0095047E" w:rsidP="008A290B">
            <w:pPr>
              <w:spacing w:line="360" w:lineRule="auto"/>
              <w:jc w:val="both"/>
              <w:rPr>
                <w:rFonts w:ascii="Times New Roman" w:hAnsi="Times New Roman" w:cs="Times New Roman"/>
                <w:sz w:val="28"/>
                <w:szCs w:val="28"/>
                <w:lang w:val="uk-UA"/>
              </w:rPr>
            </w:pPr>
            <w:r w:rsidRPr="0095047E">
              <w:rPr>
                <w:rFonts w:ascii="Times New Roman" w:hAnsi="Times New Roman" w:cs="Times New Roman"/>
                <w:sz w:val="28"/>
                <w:szCs w:val="28"/>
                <w:lang w:val="uk-UA"/>
              </w:rPr>
              <w:t>0,464265</w:t>
            </w:r>
          </w:p>
        </w:tc>
        <w:tc>
          <w:tcPr>
            <w:tcW w:w="1642" w:type="dxa"/>
          </w:tcPr>
          <w:p w14:paraId="2BFAF671" w14:textId="00EF5FD3" w:rsidR="0095047E" w:rsidRDefault="0095047E" w:rsidP="008A290B">
            <w:pPr>
              <w:spacing w:line="360" w:lineRule="auto"/>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4,1328</w:t>
            </w:r>
          </w:p>
        </w:tc>
        <w:tc>
          <w:tcPr>
            <w:tcW w:w="1643" w:type="dxa"/>
          </w:tcPr>
          <w:p w14:paraId="55CD1189" w14:textId="5D58054D" w:rsidR="0095047E" w:rsidRDefault="0095047E" w:rsidP="008A290B">
            <w:pPr>
              <w:spacing w:line="360" w:lineRule="auto"/>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0,000625</w:t>
            </w:r>
          </w:p>
        </w:tc>
        <w:tc>
          <w:tcPr>
            <w:tcW w:w="1643" w:type="dxa"/>
          </w:tcPr>
          <w:p w14:paraId="37268F5C" w14:textId="3D952B10" w:rsidR="0095047E" w:rsidRDefault="006C67B9" w:rsidP="008A290B">
            <w:pPr>
              <w:spacing w:line="360" w:lineRule="auto"/>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55%</w:t>
            </w:r>
          </w:p>
        </w:tc>
      </w:tr>
      <w:tr w:rsidR="0095047E" w14:paraId="117B0E84" w14:textId="77777777" w:rsidTr="0095047E">
        <w:tc>
          <w:tcPr>
            <w:tcW w:w="1642" w:type="dxa"/>
          </w:tcPr>
          <w:p w14:paraId="5B87D443" w14:textId="50D64EE8" w:rsidR="0095047E" w:rsidRPr="0095047E" w:rsidRDefault="0095047E" w:rsidP="008A290B">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uk-UA"/>
              </w:rPr>
              <w:t xml:space="preserve">Змінна </w:t>
            </w:r>
            <w:r>
              <w:rPr>
                <w:rFonts w:ascii="Times New Roman" w:hAnsi="Times New Roman" w:cs="Times New Roman"/>
                <w:sz w:val="28"/>
                <w:szCs w:val="28"/>
                <w:lang w:val="de-DE"/>
              </w:rPr>
              <w:t>X1</w:t>
            </w:r>
          </w:p>
        </w:tc>
        <w:tc>
          <w:tcPr>
            <w:tcW w:w="1642" w:type="dxa"/>
          </w:tcPr>
          <w:p w14:paraId="04E706AE" w14:textId="0BCD83AA" w:rsidR="0095047E" w:rsidRDefault="0095047E" w:rsidP="008A290B">
            <w:pPr>
              <w:spacing w:line="360" w:lineRule="auto"/>
              <w:jc w:val="both"/>
              <w:rPr>
                <w:rFonts w:ascii="Times New Roman" w:hAnsi="Times New Roman" w:cs="Times New Roman"/>
                <w:sz w:val="28"/>
                <w:szCs w:val="28"/>
                <w:lang w:val="uk-UA"/>
              </w:rPr>
            </w:pPr>
            <w:r w:rsidRPr="0095047E">
              <w:rPr>
                <w:rFonts w:ascii="Times New Roman" w:hAnsi="Times New Roman" w:cs="Times New Roman"/>
                <w:sz w:val="28"/>
                <w:szCs w:val="28"/>
                <w:lang w:val="uk-UA"/>
              </w:rPr>
              <w:t>0,311238</w:t>
            </w:r>
          </w:p>
        </w:tc>
        <w:tc>
          <w:tcPr>
            <w:tcW w:w="1642" w:type="dxa"/>
          </w:tcPr>
          <w:p w14:paraId="2DF7E9C0" w14:textId="1B2C7B92" w:rsidR="0095047E" w:rsidRDefault="0095047E" w:rsidP="008A290B">
            <w:pPr>
              <w:spacing w:line="360" w:lineRule="auto"/>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0,088592</w:t>
            </w:r>
          </w:p>
        </w:tc>
        <w:tc>
          <w:tcPr>
            <w:tcW w:w="1642" w:type="dxa"/>
          </w:tcPr>
          <w:p w14:paraId="1ACF287E" w14:textId="6295A013" w:rsidR="0095047E" w:rsidRDefault="0095047E" w:rsidP="008A290B">
            <w:pPr>
              <w:spacing w:line="360" w:lineRule="auto"/>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3,513151</w:t>
            </w:r>
          </w:p>
        </w:tc>
        <w:tc>
          <w:tcPr>
            <w:tcW w:w="1643" w:type="dxa"/>
          </w:tcPr>
          <w:p w14:paraId="18513707" w14:textId="5DA875DD" w:rsidR="0095047E" w:rsidRDefault="006C67B9" w:rsidP="008A290B">
            <w:pPr>
              <w:spacing w:line="360" w:lineRule="auto"/>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0,002483</w:t>
            </w:r>
          </w:p>
        </w:tc>
        <w:tc>
          <w:tcPr>
            <w:tcW w:w="1643" w:type="dxa"/>
          </w:tcPr>
          <w:p w14:paraId="7EB8C56E" w14:textId="77777777" w:rsidR="0095047E" w:rsidRDefault="0095047E" w:rsidP="008A290B">
            <w:pPr>
              <w:spacing w:line="360" w:lineRule="auto"/>
              <w:jc w:val="both"/>
              <w:rPr>
                <w:rFonts w:ascii="Times New Roman" w:hAnsi="Times New Roman" w:cs="Times New Roman"/>
                <w:sz w:val="28"/>
                <w:szCs w:val="28"/>
                <w:lang w:val="uk-UA"/>
              </w:rPr>
            </w:pPr>
          </w:p>
        </w:tc>
      </w:tr>
    </w:tbl>
    <w:p w14:paraId="1F37D7E6" w14:textId="5F9E6EFD" w:rsidR="001D347B" w:rsidRPr="00380029"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Джерело: складено автором за результатами аналізу</w:t>
      </w:r>
    </w:p>
    <w:p w14:paraId="25002D66" w14:textId="1EA1E087" w:rsidR="001D347B" w:rsidRPr="00380029" w:rsidRDefault="001D347B" w:rsidP="008A290B">
      <w:pPr>
        <w:spacing w:after="0" w:line="360" w:lineRule="auto"/>
        <w:ind w:firstLine="720"/>
        <w:jc w:val="both"/>
        <w:rPr>
          <w:rFonts w:ascii="Times New Roman" w:hAnsi="Times New Roman" w:cs="Times New Roman"/>
          <w:sz w:val="28"/>
          <w:szCs w:val="28"/>
          <w:lang w:val="uk-UA"/>
        </w:rPr>
      </w:pPr>
    </w:p>
    <w:p w14:paraId="587F3C04" w14:textId="77777777" w:rsidR="007B1F30"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Зауважимо, що наявність взаємозв'язку тестується лише за умови використання показником з </w:t>
      </w:r>
      <w:r w:rsidR="007B1F30">
        <w:rPr>
          <w:rFonts w:ascii="Times New Roman" w:hAnsi="Times New Roman" w:cs="Times New Roman"/>
          <w:sz w:val="28"/>
          <w:szCs w:val="28"/>
          <w:lang w:val="uk-UA"/>
        </w:rPr>
        <w:t>відставанням</w:t>
      </w:r>
      <w:r w:rsidRPr="008A290B">
        <w:rPr>
          <w:rFonts w:ascii="Times New Roman" w:hAnsi="Times New Roman" w:cs="Times New Roman"/>
          <w:sz w:val="28"/>
          <w:szCs w:val="28"/>
          <w:lang w:val="uk-UA"/>
        </w:rPr>
        <w:t xml:space="preserve"> на рік, що цілком зрозуміло, як із погляду процедури підписання угод, і з погляду особливостей роботи економічної трансмісії. </w:t>
      </w:r>
    </w:p>
    <w:p w14:paraId="7EC04750" w14:textId="3FFD7351" w:rsidR="00411FE6" w:rsidRPr="008A290B" w:rsidRDefault="00627098" w:rsidP="008A290B">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lastRenderedPageBreak/>
        <w:t>Таким чином, можна дійти висновку, що діяльність МВФ загалом має позитивний вплив на світову економіку, зокрема – на показники зростання реального ВВП. Однак, якщо говорити про вплив кредитних програм окремих країн, все не так однозначно і існують роботи, що підтверджують як позитивний, так і негативний вплив.</w:t>
      </w:r>
    </w:p>
    <w:p w14:paraId="1A98668D" w14:textId="77777777" w:rsidR="00627098" w:rsidRPr="00380029" w:rsidRDefault="00627098" w:rsidP="000B0133">
      <w:pPr>
        <w:spacing w:after="0" w:line="360" w:lineRule="auto"/>
        <w:ind w:firstLine="709"/>
        <w:contextualSpacing/>
        <w:jc w:val="both"/>
        <w:rPr>
          <w:rFonts w:ascii="Times New Roman" w:hAnsi="Times New Roman" w:cs="Times New Roman"/>
          <w:sz w:val="28"/>
          <w:szCs w:val="28"/>
          <w:lang w:val="uk-UA"/>
        </w:rPr>
      </w:pPr>
    </w:p>
    <w:p w14:paraId="1ED8A269" w14:textId="34EE900D" w:rsidR="002950A4" w:rsidRPr="00380029" w:rsidRDefault="002950A4" w:rsidP="002950A4">
      <w:pPr>
        <w:pStyle w:val="2"/>
        <w:spacing w:before="0" w:line="360" w:lineRule="auto"/>
        <w:jc w:val="center"/>
        <w:rPr>
          <w:rFonts w:ascii="Times New Roman" w:hAnsi="Times New Roman" w:cs="Times New Roman"/>
          <w:b/>
          <w:bCs/>
          <w:color w:val="auto"/>
          <w:sz w:val="28"/>
          <w:szCs w:val="28"/>
          <w:lang w:val="uk-UA"/>
        </w:rPr>
      </w:pPr>
      <w:bookmarkStart w:id="14" w:name="_Toc133193929"/>
      <w:r w:rsidRPr="00380029">
        <w:rPr>
          <w:rFonts w:ascii="Times New Roman" w:hAnsi="Times New Roman" w:cs="Times New Roman"/>
          <w:b/>
          <w:bCs/>
          <w:color w:val="auto"/>
          <w:sz w:val="28"/>
          <w:szCs w:val="28"/>
          <w:lang w:val="uk-UA"/>
        </w:rPr>
        <w:t>Висновки до Розділу 2</w:t>
      </w:r>
      <w:bookmarkEnd w:id="14"/>
    </w:p>
    <w:p w14:paraId="23E96416" w14:textId="17CBB18E" w:rsidR="00411FE6" w:rsidRPr="00380029" w:rsidRDefault="00411FE6" w:rsidP="000B0133">
      <w:pPr>
        <w:spacing w:after="0" w:line="360" w:lineRule="auto"/>
        <w:ind w:firstLine="709"/>
        <w:contextualSpacing/>
        <w:jc w:val="both"/>
        <w:rPr>
          <w:rFonts w:ascii="Times New Roman" w:hAnsi="Times New Roman" w:cs="Times New Roman"/>
          <w:sz w:val="28"/>
          <w:szCs w:val="28"/>
          <w:lang w:val="uk-UA"/>
        </w:rPr>
      </w:pPr>
    </w:p>
    <w:p w14:paraId="4AAD7847" w14:textId="77777777" w:rsidR="00FE0F02" w:rsidRDefault="00FE0F02" w:rsidP="00FE0F02">
      <w:pPr>
        <w:spacing w:after="0" w:line="360" w:lineRule="auto"/>
        <w:ind w:firstLine="720"/>
        <w:jc w:val="both"/>
        <w:rPr>
          <w:rFonts w:ascii="Times New Roman" w:hAnsi="Times New Roman" w:cs="Times New Roman"/>
          <w:sz w:val="28"/>
          <w:szCs w:val="28"/>
          <w:lang w:val="uk-UA"/>
        </w:rPr>
      </w:pPr>
      <w:bookmarkStart w:id="15" w:name="_Hlk133161193"/>
      <w:r w:rsidRPr="00FE0F02">
        <w:rPr>
          <w:rFonts w:ascii="Times New Roman" w:hAnsi="Times New Roman" w:cs="Times New Roman"/>
          <w:sz w:val="28"/>
          <w:szCs w:val="28"/>
          <w:lang w:val="uk-UA"/>
        </w:rPr>
        <w:t xml:space="preserve">Найпростіша аналітична модель, побудована нами з використанням кореляційно-регресійного аналізу, свідчить про наявність підтвердженого взаємозв'язку між зростанням світового ВВП та кількістю підписаних угод. При чому зв'язок цей прямий. Звичайно, для більш точних висновків та моделей необхідно провести додаткові дослідження, проте навіть отримані результати свідчать про важливу роль, яку відіграє ця організація у забезпеченні світової економічної та фінансової стабільності. </w:t>
      </w:r>
    </w:p>
    <w:p w14:paraId="2B9C32CD" w14:textId="77777777" w:rsidR="00FE0F02" w:rsidRDefault="00FE0F02" w:rsidP="00FE0F02">
      <w:pPr>
        <w:spacing w:after="0" w:line="360" w:lineRule="auto"/>
        <w:ind w:firstLine="720"/>
        <w:jc w:val="both"/>
        <w:rPr>
          <w:rFonts w:ascii="Times New Roman" w:hAnsi="Times New Roman" w:cs="Times New Roman"/>
          <w:sz w:val="28"/>
          <w:szCs w:val="28"/>
          <w:lang w:val="uk-UA"/>
        </w:rPr>
      </w:pPr>
      <w:r w:rsidRPr="00FE0F02">
        <w:rPr>
          <w:rFonts w:ascii="Times New Roman" w:hAnsi="Times New Roman" w:cs="Times New Roman"/>
          <w:sz w:val="28"/>
          <w:szCs w:val="28"/>
          <w:lang w:val="uk-UA"/>
        </w:rPr>
        <w:t xml:space="preserve">Проте існує ціла низка проблем, викликаних діяльністю МВФ. У цьому контексті і МВФ і Світовий банк залишаються об'єктами пильної уваги громадськості і не дивлячись на цілі, що пропагуються ними, з курсом на збільшення добробуту людства та їх безперечно високу репутацію в питаннях макроекономічного регулювання, є досить велика кількість проблем, що викликаються їх проектами. Всі ці проблеми та критика концентруються в 3-х основних сферах: демократичності управління в самій організації, порушенні прав людини та негативному впливі на навколишнє середовище. </w:t>
      </w:r>
    </w:p>
    <w:p w14:paraId="31551D70" w14:textId="2255A589" w:rsidR="00411FE6" w:rsidRDefault="00FE0F02" w:rsidP="00FE0F02">
      <w:pPr>
        <w:spacing w:after="0" w:line="360" w:lineRule="auto"/>
        <w:ind w:firstLine="720"/>
        <w:jc w:val="both"/>
        <w:rPr>
          <w:rFonts w:ascii="Times New Roman" w:hAnsi="Times New Roman" w:cs="Times New Roman"/>
          <w:sz w:val="28"/>
          <w:szCs w:val="28"/>
          <w:lang w:val="uk-UA"/>
        </w:rPr>
      </w:pPr>
      <w:r w:rsidRPr="00FE0F02">
        <w:rPr>
          <w:rFonts w:ascii="Times New Roman" w:hAnsi="Times New Roman" w:cs="Times New Roman"/>
          <w:sz w:val="28"/>
          <w:szCs w:val="28"/>
          <w:lang w:val="uk-UA"/>
        </w:rPr>
        <w:t>Існує велика кількість задокументованих доказів існування людей, які постраждали від їхньої політики та програм, а також досліджень, які доводять негативний вплив реформ, нав'язаних МВФ на розвиток національних економік. Все разом це змушує думати, що політика Банку та Фонду не досягла своїх заявлених цілей і натомість підтримує економічний порядок, який відповідає інтересам еліти та приватного сектору за рахунок бідних та маржиналізованих спільнот.</w:t>
      </w:r>
    </w:p>
    <w:p w14:paraId="0C7ECC7A" w14:textId="77777777" w:rsidR="006C67B9" w:rsidRDefault="006C67B9" w:rsidP="00FE0F02">
      <w:pPr>
        <w:spacing w:after="0" w:line="360" w:lineRule="auto"/>
        <w:ind w:firstLine="720"/>
        <w:jc w:val="both"/>
        <w:rPr>
          <w:rFonts w:ascii="Times New Roman" w:hAnsi="Times New Roman" w:cs="Times New Roman"/>
          <w:sz w:val="28"/>
          <w:szCs w:val="28"/>
          <w:lang w:val="uk-UA"/>
        </w:rPr>
      </w:pPr>
    </w:p>
    <w:p w14:paraId="04A34E99" w14:textId="033DB425" w:rsidR="001F62D2" w:rsidRPr="00380029" w:rsidRDefault="001F62D2" w:rsidP="000B0133">
      <w:pPr>
        <w:pStyle w:val="1"/>
        <w:spacing w:before="0" w:line="360" w:lineRule="auto"/>
        <w:jc w:val="center"/>
        <w:rPr>
          <w:rFonts w:ascii="Times New Roman" w:hAnsi="Times New Roman" w:cs="Times New Roman"/>
          <w:b/>
          <w:bCs/>
          <w:color w:val="auto"/>
          <w:sz w:val="28"/>
          <w:szCs w:val="28"/>
          <w:lang w:val="uk-UA"/>
        </w:rPr>
      </w:pPr>
      <w:bookmarkStart w:id="16" w:name="_Toc133193930"/>
      <w:bookmarkEnd w:id="15"/>
      <w:r w:rsidRPr="00380029">
        <w:rPr>
          <w:rFonts w:ascii="Times New Roman" w:hAnsi="Times New Roman" w:cs="Times New Roman"/>
          <w:b/>
          <w:bCs/>
          <w:color w:val="auto"/>
          <w:sz w:val="28"/>
          <w:szCs w:val="28"/>
          <w:lang w:val="uk-UA"/>
        </w:rPr>
        <w:t xml:space="preserve">РОЗДІЛ 3: </w:t>
      </w:r>
      <w:r w:rsidR="00BE225B" w:rsidRPr="00BE225B">
        <w:rPr>
          <w:rFonts w:ascii="Times New Roman" w:hAnsi="Times New Roman" w:cs="Times New Roman"/>
          <w:b/>
          <w:bCs/>
          <w:color w:val="auto"/>
          <w:sz w:val="28"/>
          <w:szCs w:val="28"/>
          <w:lang w:val="uk-UA"/>
        </w:rPr>
        <w:t>АНАЛІЗ ДІЯЛЬНОСТІ МВФ У КОНТЕКСТІ ОСТАННІХ РОКІВ</w:t>
      </w:r>
      <w:bookmarkEnd w:id="16"/>
    </w:p>
    <w:p w14:paraId="080AFAA8" w14:textId="77777777" w:rsidR="001F62D2" w:rsidRPr="00380029" w:rsidRDefault="001F62D2" w:rsidP="000B0133">
      <w:pPr>
        <w:spacing w:after="0" w:line="360" w:lineRule="auto"/>
        <w:jc w:val="both"/>
        <w:rPr>
          <w:rFonts w:ascii="Times New Roman" w:hAnsi="Times New Roman" w:cs="Times New Roman"/>
          <w:sz w:val="28"/>
          <w:szCs w:val="28"/>
          <w:lang w:val="uk-UA"/>
        </w:rPr>
      </w:pPr>
    </w:p>
    <w:p w14:paraId="283EC5EA" w14:textId="6EDCC206" w:rsidR="001F62D2" w:rsidRPr="00380029" w:rsidRDefault="00E64E8B" w:rsidP="00746854">
      <w:pPr>
        <w:pStyle w:val="2"/>
        <w:spacing w:before="0" w:line="360" w:lineRule="auto"/>
        <w:rPr>
          <w:rFonts w:ascii="Times New Roman" w:hAnsi="Times New Roman" w:cs="Times New Roman"/>
          <w:b/>
          <w:bCs/>
          <w:color w:val="auto"/>
          <w:sz w:val="28"/>
          <w:szCs w:val="28"/>
          <w:lang w:val="uk-UA"/>
        </w:rPr>
      </w:pPr>
      <w:bookmarkStart w:id="17" w:name="_Toc133193931"/>
      <w:r w:rsidRPr="00380029">
        <w:rPr>
          <w:rFonts w:ascii="Times New Roman" w:hAnsi="Times New Roman" w:cs="Times New Roman"/>
          <w:b/>
          <w:bCs/>
          <w:color w:val="auto"/>
          <w:sz w:val="28"/>
          <w:szCs w:val="28"/>
          <w:lang w:val="uk-UA"/>
        </w:rPr>
        <w:t>3</w:t>
      </w:r>
      <w:r w:rsidR="001F62D2" w:rsidRPr="00380029">
        <w:rPr>
          <w:rFonts w:ascii="Times New Roman" w:hAnsi="Times New Roman" w:cs="Times New Roman"/>
          <w:b/>
          <w:bCs/>
          <w:color w:val="auto"/>
          <w:sz w:val="28"/>
          <w:szCs w:val="28"/>
          <w:lang w:val="uk-UA"/>
        </w:rPr>
        <w:t xml:space="preserve">.1 </w:t>
      </w:r>
      <w:r w:rsidR="00BE225B" w:rsidRPr="00BE225B">
        <w:rPr>
          <w:rFonts w:ascii="Times New Roman" w:hAnsi="Times New Roman" w:cs="Times New Roman"/>
          <w:b/>
          <w:bCs/>
          <w:color w:val="auto"/>
          <w:sz w:val="28"/>
          <w:szCs w:val="28"/>
          <w:lang w:val="uk-UA"/>
        </w:rPr>
        <w:t>Основні проблеми діяльності МВФ та Всесвітнього банку як глобальних організацій</w:t>
      </w:r>
      <w:bookmarkEnd w:id="17"/>
    </w:p>
    <w:p w14:paraId="0B3B7568" w14:textId="77777777" w:rsidR="001F62D2" w:rsidRPr="00380029" w:rsidRDefault="001F62D2" w:rsidP="000B0133">
      <w:pPr>
        <w:spacing w:after="0" w:line="360" w:lineRule="auto"/>
        <w:jc w:val="both"/>
        <w:rPr>
          <w:rFonts w:ascii="Times New Roman" w:hAnsi="Times New Roman" w:cs="Times New Roman"/>
          <w:sz w:val="28"/>
          <w:szCs w:val="28"/>
          <w:lang w:val="uk-UA"/>
        </w:rPr>
      </w:pPr>
    </w:p>
    <w:p w14:paraId="4D4F72E5" w14:textId="77777777" w:rsidR="0056550A" w:rsidRDefault="00627098" w:rsidP="00971ED0">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Немає сумнівів у тому, що МВФ і Світовий банк, як і раніше, є одними з найбільш значущих організацій та впливових нормотворців, носіїв знань та рушійних сил у міжнародному розвитку та формуванні фінансового ландшафту. У зв'язку з цим виникають деякі критичні зауваження, які стосуються їхньої діяльності в 3-х аспектах: демократичне управління, права людини та навколишнє середовище. </w:t>
      </w:r>
    </w:p>
    <w:p w14:paraId="3B49085B" w14:textId="55FDEC9F" w:rsidR="0056550A" w:rsidRDefault="00627098" w:rsidP="00971ED0">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Демократичне управління. Одне з центральних критичних зауважень пов'язане з дисбалансом політичної влади в їх структурах управління, де в результаті голосування частка голосів залежить головним чином від розміру та «відкритості» економік країн, бідніших країн - часто тих, що отримують кредити від BWI - структурно недостатньо представлені в процеси прийняття рішень. Незважаючи на реформи голосування у 2016 р. у Фонді, які дещо змістили повноваження щодо голосування (зокрема, на користь Китаю), розподіл повноважень щодо голосування залишається вкрай незбалансованим на користь США, європейських країн та, зокрема, Японії. Важливо відзначити, що США, як і раніше, мають право вето на цілу низку важливих рішень. У випадку Світового банку, на додаток до закликів до більшої представленості країн з низьким рівнем доходу у Виконавчій раді, організації громадянського суспільства (ОГО) історично вимагали реформ прийняття рішень шляхом введення голосування з подвійною більшістю, де Угода вимагатиме більшості акціонерів та держав-членів, що дасть країнам, що розвиваються, велику роль у цих процесах. Недостатня представленість країн з низьким та середнім рівнем доходу у виконавчих радах посилюється історичною «джентльменською угодою» між </w:t>
      </w:r>
      <w:r w:rsidRPr="008A290B">
        <w:rPr>
          <w:rFonts w:ascii="Times New Roman" w:hAnsi="Times New Roman" w:cs="Times New Roman"/>
          <w:sz w:val="28"/>
          <w:szCs w:val="28"/>
          <w:lang w:val="uk-UA"/>
        </w:rPr>
        <w:lastRenderedPageBreak/>
        <w:t>Сполученими Штатами та європейськими країнами, в якій Фонд та Банк очолювали громадянин Європи та США відповідно з моменту їх виникнення. Громадянське суспільство давно закликало замінити цю непрозору систему прозорим процесом з урахуванням заслуг. Проте призначення у квітні 2019 р. президента Світового банку Девіда Малпаса – громадянина США, який не мав протидії головній посаді в Банку, – продемонструвало, що джентльменська угода залишається чинною, незважаючи на протидію громадянського суспільства</w:t>
      </w:r>
      <w:r w:rsidR="007403C2" w:rsidRPr="00AD06BB">
        <w:rPr>
          <w:rFonts w:ascii="Times New Roman" w:hAnsi="Times New Roman" w:cs="Times New Roman"/>
          <w:sz w:val="28"/>
          <w:szCs w:val="28"/>
        </w:rPr>
        <w:t xml:space="preserve"> [22]</w:t>
      </w:r>
      <w:r w:rsidRPr="008A290B">
        <w:rPr>
          <w:rFonts w:ascii="Times New Roman" w:hAnsi="Times New Roman" w:cs="Times New Roman"/>
          <w:sz w:val="28"/>
          <w:szCs w:val="28"/>
          <w:lang w:val="uk-UA"/>
        </w:rPr>
        <w:t xml:space="preserve">. </w:t>
      </w:r>
    </w:p>
    <w:p w14:paraId="6C035A53" w14:textId="1E06B840" w:rsidR="00E5298D" w:rsidRDefault="00627098" w:rsidP="00971ED0">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Проблема дисбалансу політичної влади посилюється ще однією давньою проблемою: те, що умови економічної політики, які вони просувають – часто додаються або «рекомендуються» як частина позик, проектів, технічної допомоги чи фінансового нагляду, – підривають суверенітет країн-позичальників, обмежують їх здатність приймати політичні рішення та розмивають їхню відповідальність за національні стратегії розвитку. Це особливо актуально для МВФ як «кредитора останньої інстанції» для урядів, які мають проблеми з платіжним балансом. У той час як історично МВФ та Банк забезпечували дотримання умов насамперед через SAP, сьогодні МВФ вимагає «листа про наміри» від урядів, які вимагають кредит. Щоб отримати схвалення МВФ на отримання кредиту, у листі потрібні попередні дії, кількісні критерії ефективності та структурні контрольні показники – останній з яких продовжує утримувати структурні реформи макроекономічної політики. Незважаючи на зусилля щодо «упорядкування» кількості умов перед жорсткою критикою, кількість структурних умов зростає. Це викликає занепокоєння щодо обмеження політичного простору для країн, що розвиваються. Що стосується Світового банку, то умови нині найбільше безпосередньо видаються через його DPF, де кредити та гранти для проектів розвитку надаються країнам, які вживають необхідних «попередніх дій» для отримання цього взаємозамінного фінансування. У 2017 р. Банк опублікував 434 попередні дії</w:t>
      </w:r>
      <w:r w:rsidR="007403C2" w:rsidRPr="00AD06BB">
        <w:rPr>
          <w:rFonts w:ascii="Times New Roman" w:hAnsi="Times New Roman" w:cs="Times New Roman"/>
          <w:sz w:val="28"/>
          <w:szCs w:val="28"/>
        </w:rPr>
        <w:t xml:space="preserve"> [21]</w:t>
      </w:r>
      <w:r w:rsidRPr="008A290B">
        <w:rPr>
          <w:rFonts w:ascii="Times New Roman" w:hAnsi="Times New Roman" w:cs="Times New Roman"/>
          <w:sz w:val="28"/>
          <w:szCs w:val="28"/>
          <w:lang w:val="uk-UA"/>
        </w:rPr>
        <w:t xml:space="preserve">. На додаток до формальних умов, введених у рамках програм кредитування, обидві установи грають більш тонку роль в обмеженні політичного простору за допомогою своїх досліджень, публікацій, політичних рекомендацій та навчання. Зокрема, для </w:t>
      </w:r>
      <w:r w:rsidRPr="008A290B">
        <w:rPr>
          <w:rFonts w:ascii="Times New Roman" w:hAnsi="Times New Roman" w:cs="Times New Roman"/>
          <w:sz w:val="28"/>
          <w:szCs w:val="28"/>
          <w:lang w:val="uk-UA"/>
        </w:rPr>
        <w:lastRenderedPageBreak/>
        <w:t>країн з низьким рівнем доходу, яким важко залучати капітал за доступними ставками, заяви МВФ і Банку про внутрішню політику можуть призвести до важливої реакції «ринку» (включно з потенційними кредиторами чи інвесторами), що потенційно обмежує (або збільшує) країни</w:t>
      </w:r>
      <w:r w:rsidR="00E5298D">
        <w:rPr>
          <w:rFonts w:ascii="Times New Roman" w:hAnsi="Times New Roman" w:cs="Times New Roman"/>
          <w:sz w:val="28"/>
          <w:szCs w:val="28"/>
          <w:lang w:val="uk-UA"/>
        </w:rPr>
        <w:t>.</w:t>
      </w:r>
      <w:r w:rsidRPr="008A290B">
        <w:rPr>
          <w:rFonts w:ascii="Times New Roman" w:hAnsi="Times New Roman" w:cs="Times New Roman"/>
          <w:sz w:val="28"/>
          <w:szCs w:val="28"/>
          <w:lang w:val="uk-UA"/>
        </w:rPr>
        <w:t xml:space="preserve"> </w:t>
      </w:r>
    </w:p>
    <w:p w14:paraId="21B4733A" w14:textId="491EDFBE" w:rsidR="00627098" w:rsidRPr="008A290B" w:rsidRDefault="00627098" w:rsidP="00971ED0">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Варіанти фінансування. Схильність Банку та Фонду до консолідації бюджету, приватного сектору та обслуговування боргу також обмежує простір державної політики та здатність урядів фінансувати інфраструктуру та соціальні послуги. Банк та Фонд у своїй діяльності як експерт</w:t>
      </w:r>
      <w:r w:rsidR="00E5298D">
        <w:rPr>
          <w:rFonts w:ascii="Times New Roman" w:hAnsi="Times New Roman" w:cs="Times New Roman"/>
          <w:sz w:val="28"/>
          <w:szCs w:val="28"/>
          <w:lang w:val="uk-UA"/>
        </w:rPr>
        <w:t>и</w:t>
      </w:r>
      <w:r w:rsidRPr="008A290B">
        <w:rPr>
          <w:rFonts w:ascii="Times New Roman" w:hAnsi="Times New Roman" w:cs="Times New Roman"/>
          <w:sz w:val="28"/>
          <w:szCs w:val="28"/>
          <w:lang w:val="uk-UA"/>
        </w:rPr>
        <w:t xml:space="preserve"> створили значну репутаційну складову, дякуючи своїм дослідженням, публікаціям, заявам та підтримці «незалежної» академічної роботи. Їхня здатність позиціонувати свої політичні приписи як «найкращу практику», підкріплену «надійною» теоретичною та емпіричною роботою, часто призводить до прийняття позицій Банку та Фонду вченими, практиками та міністрами фінансів.</w:t>
      </w:r>
    </w:p>
    <w:p w14:paraId="2043A2AE" w14:textId="77777777" w:rsidR="00E5298D" w:rsidRDefault="00627098" w:rsidP="00971ED0">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Обидві організації також піддавалися різкій критиці за роль, яку відіграє політична складова у прийнятті рішень та виборі заходів втручання, у тому числі на підтримку диктатури. Рішення МВФ порушити свої власні правила і підтримати вкрай суперечливу грецьку кредитну програму, узгоджене у 2010 р., спонукало виконавчого директора МВФ у Бразилії заперечити, що «ця програма може розглядатися не як порятунок Греції, яка повинна буде пройти через болючі трансформації, але як допомогу приватним кредиторам Греції, головним чином європейським фінансовим інститутам». </w:t>
      </w:r>
    </w:p>
    <w:p w14:paraId="3B988C3E" w14:textId="77777777" w:rsidR="00E5298D" w:rsidRDefault="00627098" w:rsidP="00971ED0">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Права людини. Другий потік давньої критики був зосереджений на змісті політики, програм та проектів, які Фонд і Банк просувають та забезпечують, а також на тому, як вони порушують широкий спектр прав людини, причому в деяких джерелах Банк навіть був названий «зоною, вільною від прав людини». На макроекономічному рівні, дотримуючись початкового Вашингтонського консенсусу, Банк та МВФ продовжують висувати певний набір рецептів макроекономічної політики майже у всіх своїх країнах-членах. Найчастіше це заходи бюджетної консолідації (або заходи жорсткої економії), які включають скорочення державного фонду заробітної плати, запровадження або збільшення </w:t>
      </w:r>
      <w:r w:rsidRPr="008A290B">
        <w:rPr>
          <w:rFonts w:ascii="Times New Roman" w:hAnsi="Times New Roman" w:cs="Times New Roman"/>
          <w:sz w:val="28"/>
          <w:szCs w:val="28"/>
          <w:lang w:val="uk-UA"/>
        </w:rPr>
        <w:lastRenderedPageBreak/>
        <w:t xml:space="preserve">ПДВ та інших непрямих регресивних податків, зокрема збільшення пенсійного віку, раціоналізація (скорочення) та приватизація соціальних послуг, а також націленість на соціальний захист та субсидії за збереження низького рівня інфляції, ставок корпоративного оподаткування та торгових тарифів. </w:t>
      </w:r>
    </w:p>
    <w:p w14:paraId="388994BF" w14:textId="58276594" w:rsidR="00E5298D" w:rsidRDefault="00627098" w:rsidP="00971ED0">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Зокрема, після фінансової кризи 2008 р. цей «проциклічний» підхід був критикований за те, що він призвів до зниження економічної активності, що призвело до зниження споживання, зниження державних доходів, зниження інвестицій у життєво важлив</w:t>
      </w:r>
      <w:r w:rsidR="00E5298D">
        <w:rPr>
          <w:rFonts w:ascii="Times New Roman" w:hAnsi="Times New Roman" w:cs="Times New Roman"/>
          <w:sz w:val="28"/>
          <w:szCs w:val="28"/>
          <w:lang w:val="uk-UA"/>
        </w:rPr>
        <w:t>их</w:t>
      </w:r>
      <w:r w:rsidRPr="008A290B">
        <w:rPr>
          <w:rFonts w:ascii="Times New Roman" w:hAnsi="Times New Roman" w:cs="Times New Roman"/>
          <w:sz w:val="28"/>
          <w:szCs w:val="28"/>
          <w:lang w:val="uk-UA"/>
        </w:rPr>
        <w:t xml:space="preserve"> державн</w:t>
      </w:r>
      <w:r w:rsidR="00E5298D">
        <w:rPr>
          <w:rFonts w:ascii="Times New Roman" w:hAnsi="Times New Roman" w:cs="Times New Roman"/>
          <w:sz w:val="28"/>
          <w:szCs w:val="28"/>
          <w:lang w:val="uk-UA"/>
        </w:rPr>
        <w:t>их</w:t>
      </w:r>
      <w:r w:rsidRPr="008A290B">
        <w:rPr>
          <w:rFonts w:ascii="Times New Roman" w:hAnsi="Times New Roman" w:cs="Times New Roman"/>
          <w:sz w:val="28"/>
          <w:szCs w:val="28"/>
          <w:lang w:val="uk-UA"/>
        </w:rPr>
        <w:t xml:space="preserve"> послуг</w:t>
      </w:r>
      <w:r w:rsidR="00E5298D">
        <w:rPr>
          <w:rFonts w:ascii="Times New Roman" w:hAnsi="Times New Roman" w:cs="Times New Roman"/>
          <w:sz w:val="28"/>
          <w:szCs w:val="28"/>
          <w:lang w:val="uk-UA"/>
        </w:rPr>
        <w:t>ах</w:t>
      </w:r>
      <w:r w:rsidRPr="008A290B">
        <w:rPr>
          <w:rFonts w:ascii="Times New Roman" w:hAnsi="Times New Roman" w:cs="Times New Roman"/>
          <w:sz w:val="28"/>
          <w:szCs w:val="28"/>
          <w:lang w:val="uk-UA"/>
        </w:rPr>
        <w:t xml:space="preserve"> та збільшення рівня нерівності, що у свою чергу також знижує зростання. Критики також неодноразово зазначали, що цей підхід не усуває корінних причин проблем із платіжним балансом уряду. Хоча МВФ пом'якшив свою позицію щодо деяких важливих питань, таких як визнання того, що контроль над капіталом може бути необхідний у певних (обмежених) обставинах, і ширше визнання потенційних вигод антициклічної політики (також у дуже обмежених обставинах), загальний напрямок руху залишається здебільшого незмінним. А в результаті обмежуються права людини через посилення макроекномічного середовища</w:t>
      </w:r>
      <w:r w:rsidR="007403C2" w:rsidRPr="007403C2">
        <w:rPr>
          <w:rFonts w:ascii="Times New Roman" w:hAnsi="Times New Roman" w:cs="Times New Roman"/>
          <w:sz w:val="28"/>
          <w:szCs w:val="28"/>
        </w:rPr>
        <w:t xml:space="preserve"> [20, </w:t>
      </w:r>
      <w:r w:rsidR="007403C2">
        <w:rPr>
          <w:rFonts w:ascii="Times New Roman" w:hAnsi="Times New Roman" w:cs="Times New Roman"/>
          <w:sz w:val="28"/>
          <w:szCs w:val="28"/>
          <w:lang w:val="en-US"/>
        </w:rPr>
        <w:t>c</w:t>
      </w:r>
      <w:r w:rsidR="007403C2" w:rsidRPr="007403C2">
        <w:rPr>
          <w:rFonts w:ascii="Times New Roman" w:hAnsi="Times New Roman" w:cs="Times New Roman"/>
          <w:sz w:val="28"/>
          <w:szCs w:val="28"/>
        </w:rPr>
        <w:t>. 18]</w:t>
      </w:r>
      <w:r w:rsidRPr="008A290B">
        <w:rPr>
          <w:rFonts w:ascii="Times New Roman" w:hAnsi="Times New Roman" w:cs="Times New Roman"/>
          <w:sz w:val="28"/>
          <w:szCs w:val="28"/>
          <w:lang w:val="uk-UA"/>
        </w:rPr>
        <w:t xml:space="preserve">. </w:t>
      </w:r>
    </w:p>
    <w:p w14:paraId="671184D2" w14:textId="2083C8AC" w:rsidR="00304135" w:rsidRDefault="00627098" w:rsidP="00971ED0">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Ще один напрямок критики у цій сфері - заподіяння серйозної шкоди через проекти розвитку. Основні повторювані проблеми включають масові виселення та насильницьке переміщення людей і громад для великих інфраструктурних та сільськогосподарських проектів, порушення прав корінних та лісових народів, напади на правозахисників, провокування відсутності продовольчої безпеки на місцях та серйозні порушення трудових прав, такі як дитяча та примусова праця. Також було доведено, що МФК кілька разів інвестувала у компанії, які уникають чи ухиляються від сплати податків. Нещодавно Банк також визнав, що його проекти можуть створити умови, що сприятимуть насильству на гендерному ґрунті, включаючи сексуальні наруги та поширення ВІЛ/СНІДу</w:t>
      </w:r>
      <w:r w:rsidR="007403C2" w:rsidRPr="007403C2">
        <w:rPr>
          <w:rFonts w:ascii="Times New Roman" w:hAnsi="Times New Roman" w:cs="Times New Roman"/>
          <w:sz w:val="28"/>
          <w:szCs w:val="28"/>
        </w:rPr>
        <w:t xml:space="preserve"> [23, </w:t>
      </w:r>
      <w:r w:rsidR="007403C2">
        <w:rPr>
          <w:rFonts w:ascii="Times New Roman" w:hAnsi="Times New Roman" w:cs="Times New Roman"/>
          <w:sz w:val="28"/>
          <w:szCs w:val="28"/>
          <w:lang w:val="en-US"/>
        </w:rPr>
        <w:t>c</w:t>
      </w:r>
      <w:r w:rsidR="007403C2" w:rsidRPr="007403C2">
        <w:rPr>
          <w:rFonts w:ascii="Times New Roman" w:hAnsi="Times New Roman" w:cs="Times New Roman"/>
          <w:sz w:val="28"/>
          <w:szCs w:val="28"/>
        </w:rPr>
        <w:t>. 104]</w:t>
      </w:r>
      <w:r w:rsidRPr="008A290B">
        <w:rPr>
          <w:rFonts w:ascii="Times New Roman" w:hAnsi="Times New Roman" w:cs="Times New Roman"/>
          <w:sz w:val="28"/>
          <w:szCs w:val="28"/>
          <w:lang w:val="uk-UA"/>
        </w:rPr>
        <w:t xml:space="preserve">. </w:t>
      </w:r>
    </w:p>
    <w:p w14:paraId="62488C63" w14:textId="40F28028" w:rsidR="00B3218F" w:rsidRDefault="00627098" w:rsidP="00971ED0">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 xml:space="preserve">Довкілля. Підхід МВФ та Світового Банку до розвитку та економічної політики, а також їх рішення </w:t>
      </w:r>
      <w:r w:rsidR="004F1E61">
        <w:rPr>
          <w:rFonts w:ascii="Times New Roman" w:hAnsi="Times New Roman" w:cs="Times New Roman"/>
          <w:sz w:val="28"/>
          <w:szCs w:val="28"/>
          <w:lang w:val="uk-UA"/>
        </w:rPr>
        <w:t>зустрічаються з</w:t>
      </w:r>
      <w:r w:rsidRPr="008A290B">
        <w:rPr>
          <w:rFonts w:ascii="Times New Roman" w:hAnsi="Times New Roman" w:cs="Times New Roman"/>
          <w:sz w:val="28"/>
          <w:szCs w:val="28"/>
          <w:lang w:val="uk-UA"/>
        </w:rPr>
        <w:t xml:space="preserve"> крити</w:t>
      </w:r>
      <w:r w:rsidR="004F1E61">
        <w:rPr>
          <w:rFonts w:ascii="Times New Roman" w:hAnsi="Times New Roman" w:cs="Times New Roman"/>
          <w:sz w:val="28"/>
          <w:szCs w:val="28"/>
          <w:lang w:val="uk-UA"/>
        </w:rPr>
        <w:t>кою</w:t>
      </w:r>
      <w:r w:rsidRPr="008A290B">
        <w:rPr>
          <w:rFonts w:ascii="Times New Roman" w:hAnsi="Times New Roman" w:cs="Times New Roman"/>
          <w:sz w:val="28"/>
          <w:szCs w:val="28"/>
          <w:lang w:val="uk-UA"/>
        </w:rPr>
        <w:t>, пов'язан</w:t>
      </w:r>
      <w:r w:rsidR="003B4991">
        <w:rPr>
          <w:rFonts w:ascii="Times New Roman" w:hAnsi="Times New Roman" w:cs="Times New Roman"/>
          <w:sz w:val="28"/>
          <w:szCs w:val="28"/>
          <w:lang w:val="uk-UA"/>
        </w:rPr>
        <w:t>ою</w:t>
      </w:r>
      <w:r w:rsidRPr="008A290B">
        <w:rPr>
          <w:rFonts w:ascii="Times New Roman" w:hAnsi="Times New Roman" w:cs="Times New Roman"/>
          <w:sz w:val="28"/>
          <w:szCs w:val="28"/>
          <w:lang w:val="uk-UA"/>
        </w:rPr>
        <w:t xml:space="preserve"> із захистом навколишнього середовища та запобіганням зміні клімату. Модель на основі зростання нестійка. Загалом заснований на зростанні підхід до скорочення </w:t>
      </w:r>
      <w:r w:rsidRPr="008A290B">
        <w:rPr>
          <w:rFonts w:ascii="Times New Roman" w:hAnsi="Times New Roman" w:cs="Times New Roman"/>
          <w:sz w:val="28"/>
          <w:szCs w:val="28"/>
          <w:lang w:val="uk-UA"/>
        </w:rPr>
        <w:lastRenderedPageBreak/>
        <w:t>масштабів злиднів, що заохочують як Світовий Банк, так і МВФ, має величезні екологічні наслідки, про що свідчить поглиблення кліматичної кризи. Крім того, існу</w:t>
      </w:r>
      <w:r w:rsidR="003B4991">
        <w:rPr>
          <w:rFonts w:ascii="Times New Roman" w:hAnsi="Times New Roman" w:cs="Times New Roman"/>
          <w:sz w:val="28"/>
          <w:szCs w:val="28"/>
          <w:lang w:val="uk-UA"/>
        </w:rPr>
        <w:t>ють</w:t>
      </w:r>
      <w:r w:rsidRPr="008A290B">
        <w:rPr>
          <w:rFonts w:ascii="Times New Roman" w:hAnsi="Times New Roman" w:cs="Times New Roman"/>
          <w:sz w:val="28"/>
          <w:szCs w:val="28"/>
          <w:lang w:val="uk-UA"/>
        </w:rPr>
        <w:t xml:space="preserve"> проблеми, пов'язані з реалізацією масштабних проектів, які призводять до подальшого розвитку навколишньої інфраструктури та сприяють збільшенню викидів СО2, а також слабким захистом лісів від вирубки в рамках проектів, що реалізуються</w:t>
      </w:r>
      <w:r w:rsidR="007403C2" w:rsidRPr="007403C2">
        <w:rPr>
          <w:rFonts w:ascii="Times New Roman" w:hAnsi="Times New Roman" w:cs="Times New Roman"/>
          <w:sz w:val="28"/>
          <w:szCs w:val="28"/>
          <w:lang w:val="uk-UA"/>
        </w:rPr>
        <w:t xml:space="preserve"> [36, </w:t>
      </w:r>
      <w:r w:rsidR="007403C2">
        <w:rPr>
          <w:rFonts w:ascii="Times New Roman" w:hAnsi="Times New Roman" w:cs="Times New Roman"/>
          <w:sz w:val="28"/>
          <w:szCs w:val="28"/>
          <w:lang w:val="en-US"/>
        </w:rPr>
        <w:t>c</w:t>
      </w:r>
      <w:r w:rsidR="007403C2" w:rsidRPr="007403C2">
        <w:rPr>
          <w:rFonts w:ascii="Times New Roman" w:hAnsi="Times New Roman" w:cs="Times New Roman"/>
          <w:sz w:val="28"/>
          <w:szCs w:val="28"/>
          <w:lang w:val="uk-UA"/>
        </w:rPr>
        <w:t>. 15]</w:t>
      </w:r>
      <w:r w:rsidRPr="008A290B">
        <w:rPr>
          <w:rFonts w:ascii="Times New Roman" w:hAnsi="Times New Roman" w:cs="Times New Roman"/>
          <w:sz w:val="28"/>
          <w:szCs w:val="28"/>
          <w:lang w:val="uk-UA"/>
        </w:rPr>
        <w:t xml:space="preserve">. </w:t>
      </w:r>
    </w:p>
    <w:p w14:paraId="177E610A" w14:textId="726D32F3" w:rsidR="001D347B" w:rsidRPr="008A290B" w:rsidRDefault="00627098" w:rsidP="00971ED0">
      <w:pPr>
        <w:spacing w:after="0" w:line="360" w:lineRule="auto"/>
        <w:ind w:firstLine="720"/>
        <w:jc w:val="both"/>
        <w:rPr>
          <w:rFonts w:ascii="Times New Roman" w:hAnsi="Times New Roman" w:cs="Times New Roman"/>
          <w:sz w:val="28"/>
          <w:szCs w:val="28"/>
          <w:lang w:val="uk-UA"/>
        </w:rPr>
      </w:pPr>
      <w:r w:rsidRPr="008A290B">
        <w:rPr>
          <w:rFonts w:ascii="Times New Roman" w:hAnsi="Times New Roman" w:cs="Times New Roman"/>
          <w:sz w:val="28"/>
          <w:szCs w:val="28"/>
          <w:lang w:val="uk-UA"/>
        </w:rPr>
        <w:t>Таким чином, і МВФ</w:t>
      </w:r>
      <w:r w:rsidR="00B3218F">
        <w:rPr>
          <w:rFonts w:ascii="Times New Roman" w:hAnsi="Times New Roman" w:cs="Times New Roman"/>
          <w:sz w:val="28"/>
          <w:szCs w:val="28"/>
          <w:lang w:val="uk-UA"/>
        </w:rPr>
        <w:t>,</w:t>
      </w:r>
      <w:r w:rsidRPr="008A290B">
        <w:rPr>
          <w:rFonts w:ascii="Times New Roman" w:hAnsi="Times New Roman" w:cs="Times New Roman"/>
          <w:sz w:val="28"/>
          <w:szCs w:val="28"/>
          <w:lang w:val="uk-UA"/>
        </w:rPr>
        <w:t xml:space="preserve"> і Світовий банк залишаються об'єктами пильної уваги громадськості і не дивлячись на цілі, що пропагуються ними, з курсом на збільшення добробуту людства та їх безперечно високу репутацію в питаннях макроекономічного регулювання, є досить велика кількість проблем, що викликаються їх проектами. Існує велика кількість задокументованих доказів існування людей, які постраждали від їхньої політики та програм, а також досліджень, які доводять негативний вплив реформ, нав'язаних МВФ на розвиток національних економік. Все разом це змушує думати, що політика Банку та Фонду не досягла своїх заявлених цілей і натомість підтримує економічний порядок, який відповідає інтересам еліти та приватного сектору за рахунок бідних та маржиналізованих спільнот.</w:t>
      </w:r>
    </w:p>
    <w:p w14:paraId="646C71BA" w14:textId="77777777" w:rsidR="00627098" w:rsidRPr="00380029" w:rsidRDefault="00627098" w:rsidP="00971ED0">
      <w:pPr>
        <w:spacing w:after="0" w:line="360" w:lineRule="auto"/>
        <w:ind w:firstLine="720"/>
        <w:jc w:val="both"/>
        <w:rPr>
          <w:rFonts w:ascii="Times New Roman" w:hAnsi="Times New Roman" w:cs="Times New Roman"/>
          <w:sz w:val="28"/>
          <w:szCs w:val="28"/>
          <w:lang w:val="uk-UA"/>
        </w:rPr>
      </w:pPr>
    </w:p>
    <w:p w14:paraId="35E33FC3" w14:textId="53FDE9FC" w:rsidR="001F62D2" w:rsidRPr="00380029" w:rsidRDefault="00E64E8B" w:rsidP="00746854">
      <w:pPr>
        <w:pStyle w:val="2"/>
        <w:spacing w:before="0" w:line="360" w:lineRule="auto"/>
        <w:rPr>
          <w:rFonts w:ascii="Times New Roman" w:hAnsi="Times New Roman" w:cs="Times New Roman"/>
          <w:b/>
          <w:bCs/>
          <w:color w:val="auto"/>
          <w:sz w:val="28"/>
          <w:szCs w:val="28"/>
          <w:lang w:val="uk-UA"/>
        </w:rPr>
      </w:pPr>
      <w:bookmarkStart w:id="18" w:name="_Toc133193932"/>
      <w:r w:rsidRPr="00380029">
        <w:rPr>
          <w:rFonts w:ascii="Times New Roman" w:hAnsi="Times New Roman" w:cs="Times New Roman"/>
          <w:b/>
          <w:bCs/>
          <w:color w:val="auto"/>
          <w:sz w:val="28"/>
          <w:szCs w:val="28"/>
          <w:lang w:val="uk-UA"/>
        </w:rPr>
        <w:t>3</w:t>
      </w:r>
      <w:r w:rsidR="001F62D2" w:rsidRPr="00380029">
        <w:rPr>
          <w:rFonts w:ascii="Times New Roman" w:hAnsi="Times New Roman" w:cs="Times New Roman"/>
          <w:b/>
          <w:bCs/>
          <w:color w:val="auto"/>
          <w:sz w:val="28"/>
          <w:szCs w:val="28"/>
          <w:lang w:val="uk-UA"/>
        </w:rPr>
        <w:t xml:space="preserve">.2 </w:t>
      </w:r>
      <w:r w:rsidR="00BE225B" w:rsidRPr="00BE225B">
        <w:rPr>
          <w:rFonts w:ascii="Times New Roman" w:hAnsi="Times New Roman" w:cs="Times New Roman"/>
          <w:b/>
          <w:bCs/>
          <w:color w:val="auto"/>
          <w:sz w:val="28"/>
          <w:szCs w:val="28"/>
          <w:lang w:val="uk-UA"/>
        </w:rPr>
        <w:t>Відносини МВФ та України як країни-члена глобальної організації</w:t>
      </w:r>
      <w:bookmarkEnd w:id="18"/>
    </w:p>
    <w:p w14:paraId="6A11FB12" w14:textId="77777777" w:rsidR="001F62D2" w:rsidRPr="00380029" w:rsidRDefault="001F62D2" w:rsidP="000B0133">
      <w:pPr>
        <w:spacing w:after="0" w:line="360" w:lineRule="auto"/>
        <w:ind w:firstLine="709"/>
        <w:contextualSpacing/>
        <w:jc w:val="both"/>
        <w:rPr>
          <w:rFonts w:ascii="Times New Roman" w:hAnsi="Times New Roman" w:cs="Times New Roman"/>
          <w:sz w:val="28"/>
          <w:szCs w:val="28"/>
          <w:lang w:val="uk-UA"/>
        </w:rPr>
      </w:pPr>
    </w:p>
    <w:p w14:paraId="34F972A1" w14:textId="77777777" w:rsidR="00044658" w:rsidRDefault="009C0639" w:rsidP="00281172">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З вересня 1992 року відповідно до Закону України «Про вступ України до Міжнародного валютного фонду, Міжнародного банку реконструкції та розвитку, Міжнародної фінансової корпорації, Міжнародної асоціації розвитку та Багатостороннього агентства з гарантій інвестицій» від 3 травня 1992 року № 2402-XII Україна стала повноправним членом Міжнародн</w:t>
      </w:r>
      <w:r w:rsidR="006B17DF">
        <w:rPr>
          <w:rFonts w:ascii="Times New Roman" w:hAnsi="Times New Roman" w:cs="Times New Roman"/>
          <w:sz w:val="28"/>
          <w:szCs w:val="28"/>
          <w:lang w:val="uk-UA"/>
        </w:rPr>
        <w:t>ого</w:t>
      </w:r>
      <w:r w:rsidRPr="00281172">
        <w:rPr>
          <w:rFonts w:ascii="Times New Roman" w:hAnsi="Times New Roman" w:cs="Times New Roman"/>
          <w:sz w:val="28"/>
          <w:szCs w:val="28"/>
          <w:lang w:val="uk-UA"/>
        </w:rPr>
        <w:t xml:space="preserve"> валютн</w:t>
      </w:r>
      <w:r w:rsidR="006B17DF">
        <w:rPr>
          <w:rFonts w:ascii="Times New Roman" w:hAnsi="Times New Roman" w:cs="Times New Roman"/>
          <w:sz w:val="28"/>
          <w:szCs w:val="28"/>
          <w:lang w:val="uk-UA"/>
        </w:rPr>
        <w:t>ого</w:t>
      </w:r>
      <w:r w:rsidRPr="00281172">
        <w:rPr>
          <w:rFonts w:ascii="Times New Roman" w:hAnsi="Times New Roman" w:cs="Times New Roman"/>
          <w:sz w:val="28"/>
          <w:szCs w:val="28"/>
          <w:lang w:val="uk-UA"/>
        </w:rPr>
        <w:t xml:space="preserve"> фонд</w:t>
      </w:r>
      <w:r w:rsidR="006B17DF">
        <w:rPr>
          <w:rFonts w:ascii="Times New Roman" w:hAnsi="Times New Roman" w:cs="Times New Roman"/>
          <w:sz w:val="28"/>
          <w:szCs w:val="28"/>
          <w:lang w:val="uk-UA"/>
        </w:rPr>
        <w:t>у</w:t>
      </w:r>
      <w:r w:rsidRPr="00281172">
        <w:rPr>
          <w:rFonts w:ascii="Times New Roman" w:hAnsi="Times New Roman" w:cs="Times New Roman"/>
          <w:sz w:val="28"/>
          <w:szCs w:val="28"/>
          <w:lang w:val="uk-UA"/>
        </w:rPr>
        <w:t xml:space="preserve">. Одним із найважливіших обов'язків МВФ є надання кредитів державам-членам, які стикаються з труднощами у сфері платіжного балансу. Ця фінансова допомога сприяє країнам, які намагаються поповнити свої міжнародні резерви, стабілізувати національну грошову одиницю, продовжувати платити за імпорт та відновити умови для активного зростання економіки. На відміну від інших </w:t>
      </w:r>
      <w:r w:rsidRPr="00281172">
        <w:rPr>
          <w:rFonts w:ascii="Times New Roman" w:hAnsi="Times New Roman" w:cs="Times New Roman"/>
          <w:sz w:val="28"/>
          <w:szCs w:val="28"/>
          <w:lang w:val="uk-UA"/>
        </w:rPr>
        <w:lastRenderedPageBreak/>
        <w:t xml:space="preserve">міжнародних фінансових організацій, МВФ не надає кредитів для конкретних проектів. Держава-член може звернутися за фінансовою допомогою до МВФ, якщо вона потребує фінансування платіжного балансу, зокрема для покриття сальдових міжнародних платежів з імпорту, для погашення зовнішнього боргу. Кредит від МВФ забезпечує резервні можливості, що полегшують проведення заходів стабілізації та реформи, які країна має здійснити для виправлення проблеми платіжного балансу та відновлення умов активного економічного зростання. Після отримання прохання від держави-члена ресурси МВФ зазвичай надаються в межах «Домовленості про кредитування», яка, залежно від інструменту кредитування, що застосовується, може передбачати конкретні заходи економічної політики та дії, які країна погоджується здійснити для вирішення своєї проблеми з платіжним балансом. Програма економічної політики, що лежить в основі домовленості, розробляється країною на основі консультацій з МВФ і здебільшого подається Виконавчій раді Фонду у «Листі про наміри». Щойно Рада затверджує домовленість, ресурси МВФ зазвичай виділяються частками поетапно, відповідно до реалізації програми. Деякі домовленості забезпечують країнам із високими економічними показниками одноразовий негайний доступ до фінансових ресурсів МВФ і, отже, не потребують узгодження вимог щодо заходів економічної політики. </w:t>
      </w:r>
    </w:p>
    <w:p w14:paraId="69880FA8" w14:textId="2DA5DA73" w:rsidR="00044658" w:rsidRDefault="009C0639" w:rsidP="00281172">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З 1992 по 1994 роки співробітництво України з МВФ передбачало консультування та надання технічної допомоги для формування вітчизняної грошової та банківської систем, зокрема щодо функцій та структури Національного банку України, діяльності банківських та інших фінансово-кредитних установ, структури валютного ринку, запровадження національної грошової одиниці та ін. Активне співробітництво з МВФ Україна розпочала у жовтні 1994 року</w:t>
      </w:r>
      <w:r w:rsidR="00044658">
        <w:rPr>
          <w:rFonts w:ascii="Times New Roman" w:hAnsi="Times New Roman" w:cs="Times New Roman"/>
          <w:sz w:val="28"/>
          <w:szCs w:val="28"/>
          <w:lang w:val="uk-UA"/>
        </w:rPr>
        <w:t xml:space="preserve"> і воно</w:t>
      </w:r>
      <w:r w:rsidRPr="00281172">
        <w:rPr>
          <w:rFonts w:ascii="Times New Roman" w:hAnsi="Times New Roman" w:cs="Times New Roman"/>
          <w:sz w:val="28"/>
          <w:szCs w:val="28"/>
          <w:lang w:val="uk-UA"/>
        </w:rPr>
        <w:t xml:space="preserve"> протікало на рівні виконання спільних економічних програм</w:t>
      </w:r>
      <w:r w:rsidR="007403C2" w:rsidRPr="007403C2">
        <w:rPr>
          <w:rFonts w:ascii="Times New Roman" w:hAnsi="Times New Roman" w:cs="Times New Roman"/>
          <w:sz w:val="28"/>
          <w:szCs w:val="28"/>
          <w:lang w:val="uk-UA"/>
        </w:rPr>
        <w:t xml:space="preserve"> [2, </w:t>
      </w:r>
      <w:r w:rsidR="007403C2">
        <w:rPr>
          <w:rFonts w:ascii="Times New Roman" w:hAnsi="Times New Roman" w:cs="Times New Roman"/>
          <w:sz w:val="28"/>
          <w:szCs w:val="28"/>
          <w:lang w:val="en-US"/>
        </w:rPr>
        <w:t>c</w:t>
      </w:r>
      <w:r w:rsidR="007403C2" w:rsidRPr="007403C2">
        <w:rPr>
          <w:rFonts w:ascii="Times New Roman" w:hAnsi="Times New Roman" w:cs="Times New Roman"/>
          <w:sz w:val="28"/>
          <w:szCs w:val="28"/>
          <w:lang w:val="uk-UA"/>
        </w:rPr>
        <w:t>. 26]</w:t>
      </w:r>
      <w:r w:rsidRPr="00281172">
        <w:rPr>
          <w:rFonts w:ascii="Times New Roman" w:hAnsi="Times New Roman" w:cs="Times New Roman"/>
          <w:sz w:val="28"/>
          <w:szCs w:val="28"/>
          <w:lang w:val="uk-UA"/>
        </w:rPr>
        <w:t xml:space="preserve">. Міжнародний валютний фонд - це валютно-фінансова організація міжурядового співробітництва. Його політика та діяльність регулюються статутом, який називається Статті угоди МВФ. Специфіка Фонду, порівняно з іншими міжурядовими організаціями, полягає в тому, що у своїй </w:t>
      </w:r>
      <w:r w:rsidRPr="00281172">
        <w:rPr>
          <w:rFonts w:ascii="Times New Roman" w:hAnsi="Times New Roman" w:cs="Times New Roman"/>
          <w:sz w:val="28"/>
          <w:szCs w:val="28"/>
          <w:lang w:val="uk-UA"/>
        </w:rPr>
        <w:lastRenderedPageBreak/>
        <w:t xml:space="preserve">діяльності він об'єднує функції регулювання, фінансування, нагляд та консультування держав-членів у сфері валютно-фінансових відносин. При наданні кредитів МВФ ставить перед країнами-боржниками деякі політичні та економічні умови, які втілюються у програмах розбудови економіки. Як правило, зазначені програми охоплюють заходи, що відносяться до сфери бюджетно-податкової, кредитно-грошової політики, цінового механізму, зовнішньої торгівлі, міжнародних кредитних та валютно-розрахункових відносин. Проте сучасні повноваження МВФ дещо перевершують його статутні обов'язки. Діяльність МВФ останнім часом спрямована не на регулювання міждержавних валютно-фінансових відносин, а на консультування країн, що розвиваються та отримують кредити. МВФ може наполягати на тому, щоб уряд, який потребує фінансової допомоги, обмежив кредитування та зменшив державні витрати, мінімізував заробітну плату та можливість працевлаштування населення, девальвував національну валюту, скоротив програми соціального забезпечення тощо. </w:t>
      </w:r>
    </w:p>
    <w:p w14:paraId="4C5FF21F" w14:textId="551D69F6" w:rsidR="00044658" w:rsidRDefault="009C0639" w:rsidP="00281172">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Україна знайома із такою практикою за час співпраці з МВФ. За 2011–2012 роки місії МВФ оголошували умови, за яких МВФ здійснить кредитування. До таких умов можна віднести соціальні ініціативи української влади, реформи у сфері оподаткування, підвищення ціни на газ для населення, проведення пенсійної реформи, скорочення дефіциту бюджету та інші. Такий підхід до кредитування можна розглядати як у позитивному, так і негативному світлі. Пред'явлення умов кредитування країні стимулює її економічний розвиток і є гарантом повернення боргу. З іншого боку, таке явне втручання в економіку країни позбавляє її економічної свободи та самостійності, що негативно відбивається на політичній ситуації потенційного боржника</w:t>
      </w:r>
      <w:r w:rsidR="007403C2" w:rsidRPr="007403C2">
        <w:rPr>
          <w:rFonts w:ascii="Times New Roman" w:hAnsi="Times New Roman" w:cs="Times New Roman"/>
          <w:sz w:val="28"/>
          <w:szCs w:val="28"/>
          <w:lang w:val="uk-UA"/>
        </w:rPr>
        <w:t xml:space="preserve"> [4]</w:t>
      </w:r>
      <w:r w:rsidRPr="00281172">
        <w:rPr>
          <w:rFonts w:ascii="Times New Roman" w:hAnsi="Times New Roman" w:cs="Times New Roman"/>
          <w:sz w:val="28"/>
          <w:szCs w:val="28"/>
          <w:lang w:val="uk-UA"/>
        </w:rPr>
        <w:t xml:space="preserve">. </w:t>
      </w:r>
    </w:p>
    <w:p w14:paraId="706E83C7" w14:textId="42F4C0A0" w:rsidR="00044658" w:rsidRDefault="009C0639" w:rsidP="00FE562E">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Історію взаємодії Україна та МВФ можна умовно поділити на кілька етапів (таблиця 1</w:t>
      </w:r>
      <w:r w:rsidR="00044658">
        <w:rPr>
          <w:rFonts w:ascii="Times New Roman" w:hAnsi="Times New Roman" w:cs="Times New Roman"/>
          <w:sz w:val="28"/>
          <w:szCs w:val="28"/>
          <w:lang w:val="uk-UA"/>
        </w:rPr>
        <w:t xml:space="preserve"> додатку А</w:t>
      </w:r>
      <w:r w:rsidRPr="00281172">
        <w:rPr>
          <w:rFonts w:ascii="Times New Roman" w:hAnsi="Times New Roman" w:cs="Times New Roman"/>
          <w:sz w:val="28"/>
          <w:szCs w:val="28"/>
          <w:lang w:val="uk-UA"/>
        </w:rPr>
        <w:t xml:space="preserve">). З 1994 по 2017 рік відносини МВФ з Україною будувалися за трьома механізмами кредитування: </w:t>
      </w:r>
      <w:r w:rsidR="00044658">
        <w:rPr>
          <w:rFonts w:ascii="Times New Roman" w:hAnsi="Times New Roman" w:cs="Times New Roman"/>
          <w:sz w:val="28"/>
          <w:szCs w:val="28"/>
          <w:lang w:val="uk-UA"/>
        </w:rPr>
        <w:t>с</w:t>
      </w:r>
      <w:r w:rsidRPr="00281172">
        <w:rPr>
          <w:rFonts w:ascii="Times New Roman" w:hAnsi="Times New Roman" w:cs="Times New Roman"/>
          <w:sz w:val="28"/>
          <w:szCs w:val="28"/>
          <w:lang w:val="uk-UA"/>
        </w:rPr>
        <w:t xml:space="preserve">истемна трансформаційна позика (Systemic Transformation Facility — STF). Домовленості про резервні кредити стенд-бай (Stand-by Arrangements - SBA). Угоди про кредити стенд-бай </w:t>
      </w:r>
      <w:r w:rsidRPr="00281172">
        <w:rPr>
          <w:rFonts w:ascii="Times New Roman" w:hAnsi="Times New Roman" w:cs="Times New Roman"/>
          <w:sz w:val="28"/>
          <w:szCs w:val="28"/>
          <w:lang w:val="uk-UA"/>
        </w:rPr>
        <w:lastRenderedPageBreak/>
        <w:t>укладаються терміном до 18 місяців і навіть до 3 років у зв'язку із збільшенням дефіцитів платіжних балансів. Механізм розширеного кредитування (Extended Fund Facility — EFF), який призначений для надання кредитів на три роки, за потреби — до чотирьох і більших розмірів щодо квот, ніж у межах звичайних кредитних часток. Головним призначенням кредитів стенд-бай та механізмів розширеного кредитування є сприяння країнам-членам МВФ у реалізації макроекономічних стабілізаційних програм чи структурних реформ.</w:t>
      </w:r>
    </w:p>
    <w:p w14:paraId="36564D30" w14:textId="36AB9277" w:rsidR="00044658" w:rsidRDefault="009C0639" w:rsidP="00281172">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 xml:space="preserve">Деякі автори виділяють два періоди: перший, який охоплював кінець 90-х років минулого століття, другий — продовжується досі. Перший період характеризується взаємовідносинами в умовах становлення валютної системи України та запровадження національної грошової одиниці — гривні. Другий період пов'язаний з необхідністю коригування наслідків світової фінансової кризи для України та кризових явищ усередині самої країни. Відносини МВФ з Україною, як і з іншими пострадянськими республіками, будуються відповідно до трьох типів програм. Програма першого типу створена спеціально для цих країн та країн Східної Європи. Вона є своєрідною підготовчою програмою, відносно простою у своїх вимогах. Виконання такої програми не потребує складеного інвестиційного апарату в країні. Це первісна програма — програма системної трансформації економіки (Systemic Transformation Fasility — STF), реалізація якої дає можливість країні та Фонду співпрацювати. Наступний крок - це досить стандартна програма, яка називається "стенд-бай" (Standby). Це програма короткострокового фінансування. Як правило, вона триває від 12 до 13 місяців і спрямована на здійснення першочергових заходів, необхідних для досягнення макроекономічної стабілізації. Після реалізації цієї програми країна може укладати з МВФ угоду про програму розширеного фінансування (Extanded Fund Facility — EFF). Вона розрахована три роки та спрямована на закріплення досягнень початкової стабілізації за програмою «стенд-бай». Одночасно значно більше уваги приділяється структурним змінам економіки, тим елементам, які становлять основу подальшого економічного зростання. Під час першого етапу МВФ відіграв істотну роль у процесі запровадження гривні та підтримки її </w:t>
      </w:r>
      <w:r w:rsidRPr="00281172">
        <w:rPr>
          <w:rFonts w:ascii="Times New Roman" w:hAnsi="Times New Roman" w:cs="Times New Roman"/>
          <w:sz w:val="28"/>
          <w:szCs w:val="28"/>
          <w:lang w:val="uk-UA"/>
        </w:rPr>
        <w:lastRenderedPageBreak/>
        <w:t>функціонування у перші роки. Без сторонньої допомоги з таким завданням упоратися було б неможливо, особливо зваживши на відсутність такого досвіду у нашої держави за часів існування Радянського Союзу</w:t>
      </w:r>
      <w:r w:rsidR="007403C2" w:rsidRPr="007403C2">
        <w:rPr>
          <w:rFonts w:ascii="Times New Roman" w:hAnsi="Times New Roman" w:cs="Times New Roman"/>
          <w:sz w:val="28"/>
          <w:szCs w:val="28"/>
        </w:rPr>
        <w:t xml:space="preserve"> [5, </w:t>
      </w:r>
      <w:r w:rsidR="007403C2">
        <w:rPr>
          <w:rFonts w:ascii="Times New Roman" w:hAnsi="Times New Roman" w:cs="Times New Roman"/>
          <w:sz w:val="28"/>
          <w:szCs w:val="28"/>
          <w:lang w:val="en-US"/>
        </w:rPr>
        <w:t>c</w:t>
      </w:r>
      <w:r w:rsidR="007403C2" w:rsidRPr="007403C2">
        <w:rPr>
          <w:rFonts w:ascii="Times New Roman" w:hAnsi="Times New Roman" w:cs="Times New Roman"/>
          <w:sz w:val="28"/>
          <w:szCs w:val="28"/>
        </w:rPr>
        <w:t>. 823]</w:t>
      </w:r>
      <w:r w:rsidRPr="00281172">
        <w:rPr>
          <w:rFonts w:ascii="Times New Roman" w:hAnsi="Times New Roman" w:cs="Times New Roman"/>
          <w:sz w:val="28"/>
          <w:szCs w:val="28"/>
          <w:lang w:val="uk-UA"/>
        </w:rPr>
        <w:t xml:space="preserve">. </w:t>
      </w:r>
    </w:p>
    <w:p w14:paraId="5959C707" w14:textId="317DA4C5" w:rsidR="00044658" w:rsidRDefault="009C0639" w:rsidP="00281172">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Протягом періоду 1996–2005 років обсяг отриманої Україною допомоги з боку МВФ становив майже 2,5 млрд спеціальних прав запозичення (СПЗ), які були отримані в рамках програм Stand-by та розширеного фінансування. З урахуванням того, що курс СПЗ визначається на основі кошика валют станом на 15.03.2010 р., вартість однієї одиниці СПЗ була еквівалентна 1,5 доларам США, тобто обсяг наданих Україні фінансових ресурсів становив майже 23,31 млрд доларів США. Слід зазначити, що погашено близько 11 млрд дол. США, тобто фактично непогашений борг перед МВФ становить близько 13 млрд дол. США. Якщо перевести цю заборгованість у розрахунку на душу населення, то цей показник становитиме 325 дол. США</w:t>
      </w:r>
      <w:r w:rsidR="007403C2" w:rsidRPr="00AD06BB">
        <w:rPr>
          <w:rFonts w:ascii="Times New Roman" w:hAnsi="Times New Roman" w:cs="Times New Roman"/>
          <w:sz w:val="28"/>
          <w:szCs w:val="28"/>
        </w:rPr>
        <w:t xml:space="preserve"> [1, </w:t>
      </w:r>
      <w:r w:rsidR="007403C2">
        <w:rPr>
          <w:rFonts w:ascii="Times New Roman" w:hAnsi="Times New Roman" w:cs="Times New Roman"/>
          <w:sz w:val="28"/>
          <w:szCs w:val="28"/>
          <w:lang w:val="en-US"/>
        </w:rPr>
        <w:t>c</w:t>
      </w:r>
      <w:r w:rsidR="007403C2" w:rsidRPr="00AD06BB">
        <w:rPr>
          <w:rFonts w:ascii="Times New Roman" w:hAnsi="Times New Roman" w:cs="Times New Roman"/>
          <w:sz w:val="28"/>
          <w:szCs w:val="28"/>
        </w:rPr>
        <w:t>. 32]</w:t>
      </w:r>
      <w:r w:rsidRPr="00281172">
        <w:rPr>
          <w:rFonts w:ascii="Times New Roman" w:hAnsi="Times New Roman" w:cs="Times New Roman"/>
          <w:sz w:val="28"/>
          <w:szCs w:val="28"/>
          <w:lang w:val="uk-UA"/>
        </w:rPr>
        <w:t xml:space="preserve">. </w:t>
      </w:r>
    </w:p>
    <w:p w14:paraId="119E7E08" w14:textId="59867BC8" w:rsidR="00044658" w:rsidRDefault="009C0639" w:rsidP="00281172">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Ставши членом МВФ, Україна одночасно увійшла до структури Світового банку. Їй виділено квоту в 10678 акцій на загальну суму 1,3 млрд доларів США. Валютну готівку за членство України у банку на суму 7,9 тис. доларів США внесли Нідерланди. Оскільки надані з боку МВФ кошти зараховуються на рахунок Національного банку України, то це безпосередньо вплинуло на обсяги його золотовалютних резервів і курс національної валюти по відношенню до провідних валют світу, оскільки отримані від МВФ кошти в першу чергу йдуть на врегулювання попиту на валютному ринку. У вересні 1998 року з МВФ погоджено виділення Україні позики в рамках Програми розширеного фінансування (EFF) на підтримку широкомасштабної макроекономічної та структурної стабілізації на період 1998–2001 років на загальну суму 2,3 млрд. доларів США, з яких протягом 1998 року отримано 345 млн. доларів США. Крім того, у 1998 році отримано 51 млн доларів США в рамках кредиту «стенд-бай», на фінансування програми макроекономічної стабілізації та структурних перетворень. Якщо порівняти тимчасові рамки кредитування та девальвації національної валюти, можна зробити висновок, що динаміка обмінного курсу гривня/долар США тривалий час залишалася стабільною (2000-2008 рр.)</w:t>
      </w:r>
      <w:r w:rsidR="007403C2" w:rsidRPr="00AD06BB">
        <w:rPr>
          <w:rFonts w:ascii="Times New Roman" w:hAnsi="Times New Roman" w:cs="Times New Roman"/>
          <w:sz w:val="28"/>
          <w:szCs w:val="28"/>
        </w:rPr>
        <w:t xml:space="preserve"> [3]</w:t>
      </w:r>
      <w:r w:rsidRPr="00281172">
        <w:rPr>
          <w:rFonts w:ascii="Times New Roman" w:hAnsi="Times New Roman" w:cs="Times New Roman"/>
          <w:sz w:val="28"/>
          <w:szCs w:val="28"/>
          <w:lang w:val="uk-UA"/>
        </w:rPr>
        <w:t xml:space="preserve">. </w:t>
      </w:r>
      <w:r w:rsidRPr="00281172">
        <w:rPr>
          <w:rFonts w:ascii="Times New Roman" w:hAnsi="Times New Roman" w:cs="Times New Roman"/>
          <w:sz w:val="28"/>
          <w:szCs w:val="28"/>
          <w:lang w:val="uk-UA"/>
        </w:rPr>
        <w:lastRenderedPageBreak/>
        <w:t xml:space="preserve">Інакше кажучи, спостерігається своєрідне «прикріплення» гривні до долара США. </w:t>
      </w:r>
    </w:p>
    <w:p w14:paraId="1233A410" w14:textId="0C4A8409" w:rsidR="009C0639" w:rsidRPr="00281172" w:rsidRDefault="009C0639" w:rsidP="00281172">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Процес надання фінансових ресурсів України та їх повернення супроводжується відмітками про купівлю-продаж відповідної кількості валюти для країни-позичальника. Це відбивається у збільшенні рівня зовнішнього боргу держави. Відповідно до методології, що застосовується Світовим Банком, заборгованість перед МВФ виділяється у окрему групу. У світі такий вид боргу становить приблизно 3–6%. Саме у 2008 році борг України перед МВФ удалося скоротити до 2,45% від загального обсягу державного боргу. Необхідно звернути увагу на те, що, починаючи з середини 2005 року Україна перейшла на консультаційну співпрацю з МВФ і поступово почала розраховуватися за взятими зобов'язаннями. Однією з вимог, яка міститься у «Шингтонському консенсусі», є лібералізація руху капіталів, яка означає зняття обмежень у доступі іноземних фінансових установ до внутрішнього ринку держави. Україна, яка мала нерозвинену інфраструктуру фінансового ринку та невисокий ступінь інтеграції у світове фінансове господарство, до останнього часу не відчувала впливу суттєвих фінансових потрясінь на вітчизняному фінансовому ринку. Проте ситуація стрімко змінилася, коли на ринку з'явилася велика кількість іноземних фінансових установ, які в гонитві за швидкими прибутками заклали початок так званого «споживчого буму» на імпортні товари.</w:t>
      </w:r>
    </w:p>
    <w:p w14:paraId="2B7FEB5F" w14:textId="77777777" w:rsidR="00044658" w:rsidRDefault="009C0639" w:rsidP="00281172">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 xml:space="preserve">Прихід іноземних фінансових установ був однією з умов збільшення іноземних фінансових інвестицій у вітчизняний фінансовий сектор. У той самий час інші галузі народного господарства залишалися поза увагою. Це призвело до поглиблення структурних проблем економіки країни, а безконтрольна кредитна діяльність банків призвела до стрімкого зростання імпорту. Таким чином, основна рушійна сила економічного зростання не отримувала достатніх джерел для фінансування. </w:t>
      </w:r>
    </w:p>
    <w:p w14:paraId="19A4C6F1" w14:textId="75D4009F" w:rsidR="00FD765F" w:rsidRDefault="009C0639" w:rsidP="00281172">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 xml:space="preserve">Нові домовленості України з МВФ у квітні 2014 р. передбачали надання Україні кредиту у розмірі близько 17 млрд дол. США у рамках програми «стенд-бай», розрахованої на 24 місяці. Метою цих кредитів є зниження дефіциту </w:t>
      </w:r>
      <w:r w:rsidRPr="00281172">
        <w:rPr>
          <w:rFonts w:ascii="Times New Roman" w:hAnsi="Times New Roman" w:cs="Times New Roman"/>
          <w:sz w:val="28"/>
          <w:szCs w:val="28"/>
          <w:lang w:val="uk-UA"/>
        </w:rPr>
        <w:lastRenderedPageBreak/>
        <w:t>державного бюджету з проведенням відповідних реформ. Відповідно, між Україною та МВФ були підписані так звані «Меморандум про економічну та фінансову політику» та «Технічний меморандум про взаєморозуміння», якими передбачено проведення цілої низки структурних змін економіки країни та виставлено низку вимог, а саме: гнучкий валютний курс, перехід НБУ до таргетування інфляції протягом 12 місяців, підвищення цін на газ, зняття регулятивних і податкових перешкод з реструктуризації проблемної заборгованості, посилення заходів щодо стягнення заборгованості ЖКГ, підтримання рівня мінімальної заробітної плати та прожиткового мінімуму, скорочення витрат на платежі за користування природними ресурсами, руйнування схем ухилення від оподаткування тощо</w:t>
      </w:r>
      <w:r w:rsidR="007403C2" w:rsidRPr="007403C2">
        <w:rPr>
          <w:rFonts w:ascii="Times New Roman" w:hAnsi="Times New Roman" w:cs="Times New Roman"/>
          <w:sz w:val="28"/>
          <w:szCs w:val="28"/>
          <w:lang w:val="uk-UA"/>
        </w:rPr>
        <w:t xml:space="preserve"> [11, </w:t>
      </w:r>
      <w:r w:rsidR="007403C2">
        <w:rPr>
          <w:rFonts w:ascii="Times New Roman" w:hAnsi="Times New Roman" w:cs="Times New Roman"/>
          <w:sz w:val="28"/>
          <w:szCs w:val="28"/>
          <w:lang w:val="en-US"/>
        </w:rPr>
        <w:t>c</w:t>
      </w:r>
      <w:r w:rsidR="007403C2" w:rsidRPr="007403C2">
        <w:rPr>
          <w:rFonts w:ascii="Times New Roman" w:hAnsi="Times New Roman" w:cs="Times New Roman"/>
          <w:sz w:val="28"/>
          <w:szCs w:val="28"/>
          <w:lang w:val="uk-UA"/>
        </w:rPr>
        <w:t>. 89]</w:t>
      </w:r>
      <w:r w:rsidRPr="00281172">
        <w:rPr>
          <w:rFonts w:ascii="Times New Roman" w:hAnsi="Times New Roman" w:cs="Times New Roman"/>
          <w:sz w:val="28"/>
          <w:szCs w:val="28"/>
          <w:lang w:val="uk-UA"/>
        </w:rPr>
        <w:t>.</w:t>
      </w:r>
    </w:p>
    <w:p w14:paraId="10BDF019" w14:textId="77777777" w:rsidR="000129E8" w:rsidRPr="000129E8" w:rsidRDefault="00EE332B" w:rsidP="000129E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Протягом періоду 2020-2023 року відносини України та МВФ показують </w:t>
      </w:r>
      <w:r w:rsidR="00A631EA">
        <w:rPr>
          <w:rFonts w:ascii="Times New Roman" w:hAnsi="Times New Roman" w:cs="Times New Roman"/>
          <w:sz w:val="28"/>
          <w:szCs w:val="28"/>
          <w:lang w:val="uk-UA"/>
        </w:rPr>
        <w:t>стабільні показники</w:t>
      </w:r>
      <w:r w:rsidR="000129E8">
        <w:rPr>
          <w:rFonts w:ascii="Times New Roman" w:hAnsi="Times New Roman" w:cs="Times New Roman"/>
          <w:sz w:val="28"/>
          <w:szCs w:val="28"/>
          <w:lang w:val="uk-UA"/>
        </w:rPr>
        <w:t xml:space="preserve">, а військові дії поглибили кредитні відносини. </w:t>
      </w:r>
      <w:r w:rsidR="000129E8" w:rsidRPr="000129E8">
        <w:rPr>
          <w:rFonts w:ascii="Times New Roman" w:hAnsi="Times New Roman" w:cs="Times New Roman"/>
          <w:sz w:val="28"/>
          <w:szCs w:val="28"/>
          <w:lang w:val="uk-UA"/>
        </w:rPr>
        <w:t>У 2022 році, під час початку повномасштабної війни, МВФ прийняв рішення надати Україні фінансову допомогу через програму швидкого фінансування. Це було зроблено з метою підтримки бюджету та забезпечення платіжного балансу. У рамках цієї програми Україна отримала кілька траншів загальною сумою 2,7 млрд доларів. Нещодавно була укладена нова програма, яка передбачає виділення коштів на суму 15,6 млрд доларів протягом чотирьох років. Перший транш у розмірі 2,7 млрд доларів був отриманий 3 квітня 2022 року. За словами представників Міністерства фінансів, програма має два етапи. Перший етап, який триватиме з 2023 по 2024 рік, буде спрямований на забезпечення стабільності держбюджету та мобілізацію доходів. На другому етапі будуть проведені реформи, спрямовані на підтримку післявоєнного відновлення та реконструкції.</w:t>
      </w:r>
    </w:p>
    <w:p w14:paraId="39BB4A19" w14:textId="61167E84" w:rsidR="000129E8" w:rsidRDefault="000129E8" w:rsidP="000129E8">
      <w:pPr>
        <w:spacing w:after="0" w:line="360" w:lineRule="auto"/>
        <w:ind w:firstLine="720"/>
        <w:jc w:val="both"/>
        <w:rPr>
          <w:rFonts w:ascii="Times New Roman" w:hAnsi="Times New Roman" w:cs="Times New Roman"/>
          <w:sz w:val="28"/>
          <w:szCs w:val="28"/>
          <w:lang w:val="uk-UA"/>
        </w:rPr>
      </w:pPr>
      <w:r w:rsidRPr="000129E8">
        <w:rPr>
          <w:rFonts w:ascii="Times New Roman" w:hAnsi="Times New Roman" w:cs="Times New Roman"/>
          <w:sz w:val="28"/>
          <w:szCs w:val="28"/>
          <w:lang w:val="uk-UA"/>
        </w:rPr>
        <w:t xml:space="preserve">У рамках цієї програми, Україна зобов'язалася виконати кілька умов, зокрема: впровадити більш гнучкий обмінний курс, послабити валютний контроль та повернутись до режиму інфляційного таргетування; прийняти законопроєкт щодо податкової політики та адміністрування, який відновить довоєнні податки; відновити зобов'язання стосовно декларування майна державними службовцями; оновити середньострокову стратегію управління </w:t>
      </w:r>
      <w:r w:rsidRPr="000129E8">
        <w:rPr>
          <w:rFonts w:ascii="Times New Roman" w:hAnsi="Times New Roman" w:cs="Times New Roman"/>
          <w:sz w:val="28"/>
          <w:szCs w:val="28"/>
          <w:lang w:val="uk-UA"/>
        </w:rPr>
        <w:lastRenderedPageBreak/>
        <w:t>державним боргом; подати дворічну бюджетну декларацію; прийняти національну стратегію доходів; розробити план заходів щодо державних інвестицій.</w:t>
      </w:r>
    </w:p>
    <w:p w14:paraId="5E05CB16" w14:textId="77777777" w:rsidR="00FD765F" w:rsidRDefault="009C0639" w:rsidP="00281172">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 xml:space="preserve">Співпраця України з МВФ має низку позитивних та негативних наслідків. Позитивними наслідками є: </w:t>
      </w:r>
    </w:p>
    <w:p w14:paraId="052179C6" w14:textId="77777777" w:rsidR="00FD765F" w:rsidRPr="00FD765F" w:rsidRDefault="009C0639">
      <w:pPr>
        <w:pStyle w:val="a4"/>
        <w:numPr>
          <w:ilvl w:val="0"/>
          <w:numId w:val="6"/>
        </w:numPr>
        <w:spacing w:after="0" w:line="360" w:lineRule="auto"/>
        <w:jc w:val="both"/>
        <w:rPr>
          <w:rFonts w:ascii="Times New Roman" w:hAnsi="Times New Roman" w:cs="Times New Roman"/>
          <w:sz w:val="28"/>
          <w:szCs w:val="28"/>
          <w:lang w:val="uk-UA"/>
        </w:rPr>
      </w:pPr>
      <w:r w:rsidRPr="00FD765F">
        <w:rPr>
          <w:rFonts w:ascii="Times New Roman" w:hAnsi="Times New Roman" w:cs="Times New Roman"/>
          <w:sz w:val="28"/>
          <w:szCs w:val="28"/>
          <w:lang w:val="uk-UA"/>
        </w:rPr>
        <w:t xml:space="preserve">впровадження реформ, метою яких є стабілізація української економіки та повернення на шлях зростання; </w:t>
      </w:r>
    </w:p>
    <w:p w14:paraId="1272663E" w14:textId="77777777" w:rsidR="00FD765F" w:rsidRPr="00FD765F" w:rsidRDefault="009C0639">
      <w:pPr>
        <w:pStyle w:val="a4"/>
        <w:numPr>
          <w:ilvl w:val="0"/>
          <w:numId w:val="6"/>
        </w:numPr>
        <w:spacing w:after="0" w:line="360" w:lineRule="auto"/>
        <w:jc w:val="both"/>
        <w:rPr>
          <w:rFonts w:ascii="Times New Roman" w:hAnsi="Times New Roman" w:cs="Times New Roman"/>
          <w:sz w:val="28"/>
          <w:szCs w:val="28"/>
          <w:lang w:val="uk-UA"/>
        </w:rPr>
      </w:pPr>
      <w:r w:rsidRPr="00FD765F">
        <w:rPr>
          <w:rFonts w:ascii="Times New Roman" w:hAnsi="Times New Roman" w:cs="Times New Roman"/>
          <w:sz w:val="28"/>
          <w:szCs w:val="28"/>
          <w:lang w:val="uk-UA"/>
        </w:rPr>
        <w:t xml:space="preserve">зменшення дефіциту державного бюджету та покращення ситуації з платіжним балансом; </w:t>
      </w:r>
    </w:p>
    <w:p w14:paraId="2DDD8E50" w14:textId="77777777" w:rsidR="00FD765F" w:rsidRPr="00FD765F" w:rsidRDefault="009C0639">
      <w:pPr>
        <w:pStyle w:val="a4"/>
        <w:numPr>
          <w:ilvl w:val="0"/>
          <w:numId w:val="6"/>
        </w:numPr>
        <w:spacing w:after="0" w:line="360" w:lineRule="auto"/>
        <w:jc w:val="both"/>
        <w:rPr>
          <w:rFonts w:ascii="Times New Roman" w:hAnsi="Times New Roman" w:cs="Times New Roman"/>
          <w:sz w:val="28"/>
          <w:szCs w:val="28"/>
          <w:lang w:val="uk-UA"/>
        </w:rPr>
      </w:pPr>
      <w:r w:rsidRPr="00FD765F">
        <w:rPr>
          <w:rFonts w:ascii="Times New Roman" w:hAnsi="Times New Roman" w:cs="Times New Roman"/>
          <w:sz w:val="28"/>
          <w:szCs w:val="28"/>
          <w:lang w:val="uk-UA"/>
        </w:rPr>
        <w:t xml:space="preserve">стабілізація валютно-обмінного курсу гривні та посилення банківської системи, яка дасть змогу економіці розвиватися; </w:t>
      </w:r>
    </w:p>
    <w:p w14:paraId="48FDD0CB" w14:textId="77777777" w:rsidR="00FD765F" w:rsidRPr="00FD765F" w:rsidRDefault="009C0639">
      <w:pPr>
        <w:pStyle w:val="a4"/>
        <w:numPr>
          <w:ilvl w:val="0"/>
          <w:numId w:val="6"/>
        </w:numPr>
        <w:spacing w:after="0" w:line="360" w:lineRule="auto"/>
        <w:jc w:val="both"/>
        <w:rPr>
          <w:rFonts w:ascii="Times New Roman" w:hAnsi="Times New Roman" w:cs="Times New Roman"/>
          <w:sz w:val="28"/>
          <w:szCs w:val="28"/>
          <w:lang w:val="uk-UA"/>
        </w:rPr>
      </w:pPr>
      <w:r w:rsidRPr="00FD765F">
        <w:rPr>
          <w:rFonts w:ascii="Times New Roman" w:hAnsi="Times New Roman" w:cs="Times New Roman"/>
          <w:sz w:val="28"/>
          <w:szCs w:val="28"/>
          <w:lang w:val="uk-UA"/>
        </w:rPr>
        <w:t xml:space="preserve">збільшення золотовалютних резервів Національного банку України, що дозволить істотно покривати імпорт; </w:t>
      </w:r>
    </w:p>
    <w:p w14:paraId="105024D3" w14:textId="77777777" w:rsidR="00FD765F" w:rsidRPr="00FD765F" w:rsidRDefault="009C0639">
      <w:pPr>
        <w:pStyle w:val="a4"/>
        <w:numPr>
          <w:ilvl w:val="0"/>
          <w:numId w:val="6"/>
        </w:numPr>
        <w:spacing w:after="0" w:line="360" w:lineRule="auto"/>
        <w:jc w:val="both"/>
        <w:rPr>
          <w:rFonts w:ascii="Times New Roman" w:hAnsi="Times New Roman" w:cs="Times New Roman"/>
          <w:sz w:val="28"/>
          <w:szCs w:val="28"/>
          <w:lang w:val="uk-UA"/>
        </w:rPr>
      </w:pPr>
      <w:r w:rsidRPr="00FD765F">
        <w:rPr>
          <w:rFonts w:ascii="Times New Roman" w:hAnsi="Times New Roman" w:cs="Times New Roman"/>
          <w:sz w:val="28"/>
          <w:szCs w:val="28"/>
          <w:lang w:val="uk-UA"/>
        </w:rPr>
        <w:t xml:space="preserve">зростання міжнародного авторитету України, що дозволить доступ до коштів інших міжнародних фінансових організацій та приватних інвесторів; </w:t>
      </w:r>
    </w:p>
    <w:p w14:paraId="27DF62C3" w14:textId="77777777" w:rsidR="00FD765F" w:rsidRPr="00FD765F" w:rsidRDefault="00FD765F">
      <w:pPr>
        <w:pStyle w:val="a4"/>
        <w:numPr>
          <w:ilvl w:val="0"/>
          <w:numId w:val="6"/>
        </w:numPr>
        <w:spacing w:after="0" w:line="360" w:lineRule="auto"/>
        <w:jc w:val="both"/>
        <w:rPr>
          <w:rFonts w:ascii="Times New Roman" w:hAnsi="Times New Roman" w:cs="Times New Roman"/>
          <w:sz w:val="28"/>
          <w:szCs w:val="28"/>
          <w:lang w:val="uk-UA"/>
        </w:rPr>
      </w:pPr>
      <w:r w:rsidRPr="00FD765F">
        <w:rPr>
          <w:rFonts w:ascii="Times New Roman" w:hAnsi="Times New Roman" w:cs="Times New Roman"/>
          <w:sz w:val="28"/>
          <w:szCs w:val="28"/>
          <w:lang w:val="uk-UA"/>
        </w:rPr>
        <w:t>п</w:t>
      </w:r>
      <w:r w:rsidR="009C0639" w:rsidRPr="00FD765F">
        <w:rPr>
          <w:rFonts w:ascii="Times New Roman" w:hAnsi="Times New Roman" w:cs="Times New Roman"/>
          <w:sz w:val="28"/>
          <w:szCs w:val="28"/>
          <w:lang w:val="uk-UA"/>
        </w:rPr>
        <w:t xml:space="preserve">олегшення тягаря з обслуговування зовнішнього боргу держави; </w:t>
      </w:r>
    </w:p>
    <w:p w14:paraId="012B63FB" w14:textId="77777777" w:rsidR="00FD765F" w:rsidRPr="00FD765F" w:rsidRDefault="00FD765F">
      <w:pPr>
        <w:pStyle w:val="a4"/>
        <w:numPr>
          <w:ilvl w:val="0"/>
          <w:numId w:val="6"/>
        </w:numPr>
        <w:spacing w:after="0" w:line="360" w:lineRule="auto"/>
        <w:jc w:val="both"/>
        <w:rPr>
          <w:rFonts w:ascii="Times New Roman" w:hAnsi="Times New Roman" w:cs="Times New Roman"/>
          <w:sz w:val="28"/>
          <w:szCs w:val="28"/>
          <w:lang w:val="uk-UA"/>
        </w:rPr>
      </w:pPr>
      <w:r w:rsidRPr="00FD765F">
        <w:rPr>
          <w:rFonts w:ascii="Times New Roman" w:hAnsi="Times New Roman" w:cs="Times New Roman"/>
          <w:sz w:val="28"/>
          <w:szCs w:val="28"/>
          <w:lang w:val="uk-UA"/>
        </w:rPr>
        <w:t>р</w:t>
      </w:r>
      <w:r w:rsidR="009C0639" w:rsidRPr="00FD765F">
        <w:rPr>
          <w:rFonts w:ascii="Times New Roman" w:hAnsi="Times New Roman" w:cs="Times New Roman"/>
          <w:sz w:val="28"/>
          <w:szCs w:val="28"/>
          <w:lang w:val="uk-UA"/>
        </w:rPr>
        <w:t xml:space="preserve">еструктуризація частини зовнішнього боргу. </w:t>
      </w:r>
    </w:p>
    <w:p w14:paraId="5721B68C" w14:textId="77777777" w:rsidR="00FD765F" w:rsidRDefault="009C0639" w:rsidP="00FD765F">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 xml:space="preserve">Негативними результати співпраці України з МВФ є: </w:t>
      </w:r>
    </w:p>
    <w:p w14:paraId="17084110" w14:textId="77777777" w:rsidR="00FD765F" w:rsidRPr="00FD765F" w:rsidRDefault="009C0639">
      <w:pPr>
        <w:pStyle w:val="a4"/>
        <w:numPr>
          <w:ilvl w:val="0"/>
          <w:numId w:val="7"/>
        </w:numPr>
        <w:spacing w:after="0" w:line="360" w:lineRule="auto"/>
        <w:jc w:val="both"/>
        <w:rPr>
          <w:rFonts w:ascii="Times New Roman" w:hAnsi="Times New Roman" w:cs="Times New Roman"/>
          <w:sz w:val="28"/>
          <w:szCs w:val="28"/>
          <w:lang w:val="uk-UA"/>
        </w:rPr>
      </w:pPr>
      <w:r w:rsidRPr="00FD765F">
        <w:rPr>
          <w:rFonts w:ascii="Times New Roman" w:hAnsi="Times New Roman" w:cs="Times New Roman"/>
          <w:sz w:val="28"/>
          <w:szCs w:val="28"/>
          <w:lang w:val="uk-UA"/>
        </w:rPr>
        <w:t xml:space="preserve">кошти від МВФ можуть бути витрачені не на структурні реформи; </w:t>
      </w:r>
    </w:p>
    <w:p w14:paraId="327FB07A" w14:textId="77777777" w:rsidR="00FD765F" w:rsidRPr="00FD765F" w:rsidRDefault="00FD765F">
      <w:pPr>
        <w:pStyle w:val="a4"/>
        <w:numPr>
          <w:ilvl w:val="0"/>
          <w:numId w:val="7"/>
        </w:numPr>
        <w:spacing w:after="0" w:line="360" w:lineRule="auto"/>
        <w:jc w:val="both"/>
        <w:rPr>
          <w:rFonts w:ascii="Times New Roman" w:hAnsi="Times New Roman" w:cs="Times New Roman"/>
          <w:sz w:val="28"/>
          <w:szCs w:val="28"/>
          <w:lang w:val="uk-UA"/>
        </w:rPr>
      </w:pPr>
      <w:r w:rsidRPr="00FD765F">
        <w:rPr>
          <w:rFonts w:ascii="Times New Roman" w:hAnsi="Times New Roman" w:cs="Times New Roman"/>
          <w:sz w:val="28"/>
          <w:szCs w:val="28"/>
          <w:lang w:val="uk-UA"/>
        </w:rPr>
        <w:t>в</w:t>
      </w:r>
      <w:r w:rsidR="009C0639" w:rsidRPr="00FD765F">
        <w:rPr>
          <w:rFonts w:ascii="Times New Roman" w:hAnsi="Times New Roman" w:cs="Times New Roman"/>
          <w:sz w:val="28"/>
          <w:szCs w:val="28"/>
          <w:lang w:val="uk-UA"/>
        </w:rPr>
        <w:t xml:space="preserve">итрата коштів на фінансування дефіциту державного бюджету; </w:t>
      </w:r>
    </w:p>
    <w:p w14:paraId="12067125" w14:textId="77777777" w:rsidR="00FD765F" w:rsidRPr="00FD765F" w:rsidRDefault="00FD765F">
      <w:pPr>
        <w:pStyle w:val="a4"/>
        <w:numPr>
          <w:ilvl w:val="0"/>
          <w:numId w:val="7"/>
        </w:numPr>
        <w:spacing w:after="0" w:line="360" w:lineRule="auto"/>
        <w:jc w:val="both"/>
        <w:rPr>
          <w:rFonts w:ascii="Times New Roman" w:hAnsi="Times New Roman" w:cs="Times New Roman"/>
          <w:sz w:val="28"/>
          <w:szCs w:val="28"/>
          <w:lang w:val="uk-UA"/>
        </w:rPr>
      </w:pPr>
      <w:r w:rsidRPr="00FD765F">
        <w:rPr>
          <w:rFonts w:ascii="Times New Roman" w:hAnsi="Times New Roman" w:cs="Times New Roman"/>
          <w:sz w:val="28"/>
          <w:szCs w:val="28"/>
          <w:lang w:val="uk-UA"/>
        </w:rPr>
        <w:t>зр</w:t>
      </w:r>
      <w:r w:rsidR="009C0639" w:rsidRPr="00FD765F">
        <w:rPr>
          <w:rFonts w:ascii="Times New Roman" w:hAnsi="Times New Roman" w:cs="Times New Roman"/>
          <w:sz w:val="28"/>
          <w:szCs w:val="28"/>
          <w:lang w:val="uk-UA"/>
        </w:rPr>
        <w:t xml:space="preserve">остання зовнішнього боргу держави; </w:t>
      </w:r>
    </w:p>
    <w:p w14:paraId="5F0176B6" w14:textId="77777777" w:rsidR="00FD765F" w:rsidRPr="00FD765F" w:rsidRDefault="009C0639">
      <w:pPr>
        <w:pStyle w:val="a4"/>
        <w:numPr>
          <w:ilvl w:val="0"/>
          <w:numId w:val="7"/>
        </w:numPr>
        <w:spacing w:after="0" w:line="360" w:lineRule="auto"/>
        <w:jc w:val="both"/>
        <w:rPr>
          <w:rFonts w:ascii="Times New Roman" w:hAnsi="Times New Roman" w:cs="Times New Roman"/>
          <w:sz w:val="28"/>
          <w:szCs w:val="28"/>
          <w:lang w:val="uk-UA"/>
        </w:rPr>
      </w:pPr>
      <w:r w:rsidRPr="00FD765F">
        <w:rPr>
          <w:rFonts w:ascii="Times New Roman" w:hAnsi="Times New Roman" w:cs="Times New Roman"/>
          <w:sz w:val="28"/>
          <w:szCs w:val="28"/>
          <w:lang w:val="uk-UA"/>
        </w:rPr>
        <w:t xml:space="preserve">підвищення тарифів, які сплачує населення, у тому числі за газ та ін. </w:t>
      </w:r>
    </w:p>
    <w:p w14:paraId="3361822D" w14:textId="77777777" w:rsidR="00FD765F" w:rsidRDefault="009C0639" w:rsidP="00FD765F">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 xml:space="preserve">На нашу думку, у співпраці України з МВФ переважають позитивні результати. За різні періоди спостерігається неповне використання коштів, які виділяє МВФ відповідно до затверджених програм і механізмів кредитування. Це негативно позначається на кредитній історії нашої держави та є вагомим резервним ресурсом щодо фінансування проведення як економічних, так і соціальних реформ. Тому Україні необхідно звертати більше уваги на розробку </w:t>
      </w:r>
      <w:r w:rsidRPr="00281172">
        <w:rPr>
          <w:rFonts w:ascii="Times New Roman" w:hAnsi="Times New Roman" w:cs="Times New Roman"/>
          <w:sz w:val="28"/>
          <w:szCs w:val="28"/>
          <w:lang w:val="uk-UA"/>
        </w:rPr>
        <w:lastRenderedPageBreak/>
        <w:t xml:space="preserve">та виконання програм економічних дій, узгоджених з МВФ. Глибокіший аналіз співпраці України з Міжнародним валютним фондом дозволить запропонувати шляхи підвищення ефективності використання кредитів цієї міжнародної фінансової організації. </w:t>
      </w:r>
    </w:p>
    <w:p w14:paraId="3A801914" w14:textId="4ABC420D" w:rsidR="00FD765F" w:rsidRDefault="00281172" w:rsidP="00281172">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Таким чином</w:t>
      </w:r>
      <w:r w:rsidR="00FE0F02">
        <w:rPr>
          <w:rFonts w:ascii="Times New Roman" w:hAnsi="Times New Roman" w:cs="Times New Roman"/>
          <w:sz w:val="28"/>
          <w:szCs w:val="28"/>
          <w:lang w:val="uk-UA"/>
        </w:rPr>
        <w:t>,</w:t>
      </w:r>
      <w:r w:rsidRPr="00281172">
        <w:rPr>
          <w:rFonts w:ascii="Times New Roman" w:hAnsi="Times New Roman" w:cs="Times New Roman"/>
          <w:sz w:val="28"/>
          <w:szCs w:val="28"/>
          <w:lang w:val="uk-UA"/>
        </w:rPr>
        <w:t xml:space="preserve"> МВФ поступово посилює свій вплив на країни всього світу, в тому числі і на Україну. Незважаючи на те, що наслідки співпраці України з МВФ є досить неоднозначними, економічний стан нашої держави змушує </w:t>
      </w:r>
      <w:r w:rsidR="00FD765F">
        <w:rPr>
          <w:rFonts w:ascii="Times New Roman" w:hAnsi="Times New Roman" w:cs="Times New Roman"/>
          <w:sz w:val="28"/>
          <w:szCs w:val="28"/>
          <w:lang w:val="uk-UA"/>
        </w:rPr>
        <w:t>її</w:t>
      </w:r>
      <w:r w:rsidRPr="00281172">
        <w:rPr>
          <w:rFonts w:ascii="Times New Roman" w:hAnsi="Times New Roman" w:cs="Times New Roman"/>
          <w:sz w:val="28"/>
          <w:szCs w:val="28"/>
          <w:lang w:val="uk-UA"/>
        </w:rPr>
        <w:t xml:space="preserve"> звертатися до Фонду за наступними кредитами. Якщо розглядати перспективи майбутньої співпраці України з МВФ, то таке партнерство є досить важливим з огляду на необхідність збереження належного іміджу України, який сприятиме підвищенню кредитного рейтингу нашої країни на світових фінансових ринках та привабливості для іноземних інвесторів. Однак, слід розуміти, що поки Україна залежить від МВФ, його вплив залишається суттєвим чинником формування нашої макроекономічної та соціальної політики. </w:t>
      </w:r>
    </w:p>
    <w:p w14:paraId="18136492" w14:textId="77777777" w:rsidR="00FD765F" w:rsidRDefault="00281172" w:rsidP="00281172">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 xml:space="preserve">Таким чином, Україні необхідно здійснити конкретні кроки, спрямовані на підвищення рівня співробітництва щодо Міжнародного валютного фонду, щоб забезпечити реальну можливість продовження кредитної програми та у разі потреби реструктуризації боргу України перед МВФ. З цією метою необхідно приділити більше уваги не тільки виконанню програми економічних дій, узгодженій з МВФ, та забезпеченню її сприйняття державними установами як плану заходів, які потрібні не тільки для отримання кредитів, а й для реального реформування економічної системи країни, </w:t>
      </w:r>
      <w:r w:rsidR="00FD765F">
        <w:rPr>
          <w:rFonts w:ascii="Times New Roman" w:hAnsi="Times New Roman" w:cs="Times New Roman"/>
          <w:sz w:val="28"/>
          <w:szCs w:val="28"/>
          <w:lang w:val="uk-UA"/>
        </w:rPr>
        <w:t>та</w:t>
      </w:r>
      <w:r w:rsidRPr="00281172">
        <w:rPr>
          <w:rFonts w:ascii="Times New Roman" w:hAnsi="Times New Roman" w:cs="Times New Roman"/>
          <w:sz w:val="28"/>
          <w:szCs w:val="28"/>
          <w:lang w:val="uk-UA"/>
        </w:rPr>
        <w:t xml:space="preserve"> для розвитку відносин із МВФ за іншими напрямками діяльності цієї міжнародної організації. </w:t>
      </w:r>
    </w:p>
    <w:p w14:paraId="5D7E2D93" w14:textId="77777777" w:rsidR="003C1137" w:rsidRDefault="00281172" w:rsidP="00281172">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 xml:space="preserve">Проведений аналіз досвіду співпраці держав світу з МВФ свідчить про те, що у разі належної реалізації політики держави співпраця з Фондом може сприяти оновленню механізму державного управління, забезпеченню макроекономічної та фінансової стабільності, створенню умов для економічного зростання обмежених ресурсів. </w:t>
      </w:r>
    </w:p>
    <w:p w14:paraId="2FFFE057" w14:textId="596FCB2B" w:rsidR="00137D64" w:rsidRDefault="00281172" w:rsidP="00FA65D5">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 xml:space="preserve">З викладеного матеріалу можна зробити висновки, що подальша співпраця України з Міжнародним валютним фондом має базуватися на проведенні </w:t>
      </w:r>
      <w:r w:rsidRPr="00281172">
        <w:rPr>
          <w:rFonts w:ascii="Times New Roman" w:hAnsi="Times New Roman" w:cs="Times New Roman"/>
          <w:sz w:val="28"/>
          <w:szCs w:val="28"/>
          <w:lang w:val="uk-UA"/>
        </w:rPr>
        <w:lastRenderedPageBreak/>
        <w:t>глибоких структурних реформ для покращення внутрішньої та зовнішньої стабільності, зменшення девальвації гривні, покриття дефіциту бюджету. Проте, уряду країни необхідно враховувати, що умови отримання кредитів від МВФ сприяють зниженню рівня життя населення та збільшенню державного боргу, що може призвести до дефолту.</w:t>
      </w:r>
    </w:p>
    <w:p w14:paraId="04F3A207" w14:textId="77777777" w:rsidR="00FA65D5" w:rsidRPr="00137D64" w:rsidRDefault="00FA65D5" w:rsidP="00FA65D5">
      <w:pPr>
        <w:spacing w:after="0" w:line="360" w:lineRule="auto"/>
        <w:ind w:firstLine="720"/>
        <w:jc w:val="both"/>
        <w:rPr>
          <w:rFonts w:ascii="Times New Roman" w:hAnsi="Times New Roman" w:cs="Times New Roman"/>
          <w:sz w:val="28"/>
          <w:szCs w:val="28"/>
          <w:lang w:val="uk-UA"/>
        </w:rPr>
      </w:pPr>
    </w:p>
    <w:p w14:paraId="4EF3058D" w14:textId="6232EE16" w:rsidR="002950A4" w:rsidRPr="00380029" w:rsidRDefault="002950A4" w:rsidP="002950A4">
      <w:pPr>
        <w:pStyle w:val="2"/>
        <w:spacing w:before="0" w:line="360" w:lineRule="auto"/>
        <w:jc w:val="center"/>
        <w:rPr>
          <w:rFonts w:ascii="Times New Roman" w:hAnsi="Times New Roman" w:cs="Times New Roman"/>
          <w:b/>
          <w:bCs/>
          <w:color w:val="auto"/>
          <w:sz w:val="28"/>
          <w:szCs w:val="28"/>
          <w:lang w:val="uk-UA"/>
        </w:rPr>
      </w:pPr>
      <w:bookmarkStart w:id="19" w:name="_Toc133193933"/>
      <w:r w:rsidRPr="00380029">
        <w:rPr>
          <w:rFonts w:ascii="Times New Roman" w:hAnsi="Times New Roman" w:cs="Times New Roman"/>
          <w:b/>
          <w:bCs/>
          <w:color w:val="auto"/>
          <w:sz w:val="28"/>
          <w:szCs w:val="28"/>
          <w:lang w:val="uk-UA"/>
        </w:rPr>
        <w:t>Висновки до Розділу 3</w:t>
      </w:r>
      <w:bookmarkEnd w:id="19"/>
    </w:p>
    <w:p w14:paraId="24262C7D" w14:textId="245CE18C" w:rsidR="004C7CC2" w:rsidRPr="00380029" w:rsidRDefault="004C7CC2" w:rsidP="006D1B23">
      <w:pPr>
        <w:spacing w:line="360" w:lineRule="auto"/>
        <w:contextualSpacing/>
        <w:jc w:val="both"/>
        <w:rPr>
          <w:rFonts w:ascii="Times New Roman" w:hAnsi="Times New Roman" w:cs="Times New Roman"/>
          <w:sz w:val="28"/>
          <w:szCs w:val="28"/>
          <w:lang w:val="uk-UA"/>
        </w:rPr>
      </w:pPr>
    </w:p>
    <w:p w14:paraId="757DB729" w14:textId="77777777" w:rsidR="00FE0F02" w:rsidRDefault="00FE0F02" w:rsidP="00FE0F02">
      <w:pPr>
        <w:spacing w:after="0" w:line="360" w:lineRule="auto"/>
        <w:ind w:firstLine="720"/>
        <w:jc w:val="both"/>
        <w:rPr>
          <w:rFonts w:ascii="Times New Roman" w:hAnsi="Times New Roman" w:cs="Times New Roman"/>
          <w:sz w:val="28"/>
          <w:szCs w:val="28"/>
          <w:lang w:val="uk-UA"/>
        </w:rPr>
      </w:pPr>
      <w:bookmarkStart w:id="20" w:name="_Hlk133161179"/>
      <w:r w:rsidRPr="00281172">
        <w:rPr>
          <w:rFonts w:ascii="Times New Roman" w:hAnsi="Times New Roman" w:cs="Times New Roman"/>
          <w:sz w:val="28"/>
          <w:szCs w:val="28"/>
          <w:lang w:val="uk-UA"/>
        </w:rPr>
        <w:t xml:space="preserve">МВФ поступово посилює свій вплив на країни всього світу, в тому числі і на Україну. Незважаючи на те, що наслідки співпраці України з МВФ є досить неоднозначними, економічний стан нашої держави змушує </w:t>
      </w:r>
      <w:r>
        <w:rPr>
          <w:rFonts w:ascii="Times New Roman" w:hAnsi="Times New Roman" w:cs="Times New Roman"/>
          <w:sz w:val="28"/>
          <w:szCs w:val="28"/>
          <w:lang w:val="uk-UA"/>
        </w:rPr>
        <w:t>її</w:t>
      </w:r>
      <w:r w:rsidRPr="00281172">
        <w:rPr>
          <w:rFonts w:ascii="Times New Roman" w:hAnsi="Times New Roman" w:cs="Times New Roman"/>
          <w:sz w:val="28"/>
          <w:szCs w:val="28"/>
          <w:lang w:val="uk-UA"/>
        </w:rPr>
        <w:t xml:space="preserve"> звертатися до Фонду за наступними кредитами. Якщо розглядати перспективи майбутньої співпраці України з МВФ, то таке партнерство є досить важливим з огляду на необхідність збереження належного іміджу України, який сприятиме підвищенню кредитного рейтингу нашої країни на світових фінансових ринках та привабливості для іноземних інвесторів. Однак, слід розуміти, що поки Україна залежить від МВФ, його вплив залишається суттєвим чинником формування нашої макроекономічної та соціальної політики. </w:t>
      </w:r>
    </w:p>
    <w:p w14:paraId="72E883D9" w14:textId="77777777" w:rsidR="00FE0F02" w:rsidRDefault="00FE0F02" w:rsidP="00FE0F02">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 xml:space="preserve">Таким чином, Україні необхідно здійснити конкретні кроки, спрямовані на підвищення рівня співробітництва щодо Міжнародного валютного фонду, щоб забезпечити реальну можливість продовження кредитної програми та у разі потреби реструктуризації боргу України перед МВФ. З цією метою необхідно приділити більше уваги не тільки виконанню програми економічних дій, узгодженій з МВФ, та забезпеченню її сприйняття державними установами як плану заходів, які потрібні не тільки для отримання кредитів, а й для реального реформування економічної системи країни, </w:t>
      </w:r>
      <w:r>
        <w:rPr>
          <w:rFonts w:ascii="Times New Roman" w:hAnsi="Times New Roman" w:cs="Times New Roman"/>
          <w:sz w:val="28"/>
          <w:szCs w:val="28"/>
          <w:lang w:val="uk-UA"/>
        </w:rPr>
        <w:t>та</w:t>
      </w:r>
      <w:r w:rsidRPr="00281172">
        <w:rPr>
          <w:rFonts w:ascii="Times New Roman" w:hAnsi="Times New Roman" w:cs="Times New Roman"/>
          <w:sz w:val="28"/>
          <w:szCs w:val="28"/>
          <w:lang w:val="uk-UA"/>
        </w:rPr>
        <w:t xml:space="preserve"> для розвитку відносин із МВФ за іншими напрямками діяльності цієї міжнародної організації. </w:t>
      </w:r>
    </w:p>
    <w:p w14:paraId="5D1701A8" w14:textId="77777777" w:rsidR="00FE0F02" w:rsidRDefault="00FE0F02" w:rsidP="00FE0F02">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 xml:space="preserve">Проведений аналіз досвіду співпраці держав світу з МВФ свідчить про те, що у разі належної реалізації політики держави співпраця з Фондом може сприяти оновленню механізму державного управління, забезпеченню </w:t>
      </w:r>
      <w:r w:rsidRPr="00281172">
        <w:rPr>
          <w:rFonts w:ascii="Times New Roman" w:hAnsi="Times New Roman" w:cs="Times New Roman"/>
          <w:sz w:val="28"/>
          <w:szCs w:val="28"/>
          <w:lang w:val="uk-UA"/>
        </w:rPr>
        <w:lastRenderedPageBreak/>
        <w:t xml:space="preserve">макроекономічної та фінансової стабільності, створенню умов для економічного зростання обмежених ресурсів. </w:t>
      </w:r>
    </w:p>
    <w:p w14:paraId="56A7848A" w14:textId="77777777" w:rsidR="00FE0F02" w:rsidRPr="00281172" w:rsidRDefault="00FE0F02" w:rsidP="00FE0F02">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З викладеного матеріалу можна зробити висновки, що подальша співпраця України з Міжнародним валютним фондом має базуватися на проведенні глибоких структурних реформ для покращення внутрішньої та зовнішньої стабільності, зменшення девальвації гривні, покриття дефіциту бюджету. Проте, уряду країни необхідно враховувати, що умови отримання кредитів від МВФ сприяють зниженню рівня життя населення та збільшенню державного боргу, що може призвести до дефолту.</w:t>
      </w:r>
    </w:p>
    <w:bookmarkEnd w:id="20"/>
    <w:p w14:paraId="16084801" w14:textId="77777777" w:rsidR="004A52DA" w:rsidRPr="00380029" w:rsidRDefault="004A52DA" w:rsidP="004A52DA">
      <w:pPr>
        <w:spacing w:after="0" w:line="360" w:lineRule="auto"/>
        <w:ind w:firstLine="720"/>
        <w:jc w:val="both"/>
        <w:rPr>
          <w:rFonts w:ascii="Times New Roman" w:hAnsi="Times New Roman" w:cs="Times New Roman"/>
          <w:sz w:val="28"/>
          <w:szCs w:val="28"/>
          <w:lang w:val="uk-UA"/>
        </w:rPr>
      </w:pPr>
    </w:p>
    <w:p w14:paraId="1A457634" w14:textId="737EF1D4" w:rsidR="004C7CC2" w:rsidRPr="00380029" w:rsidRDefault="004C7CC2" w:rsidP="006D1B23">
      <w:pPr>
        <w:spacing w:line="360" w:lineRule="auto"/>
        <w:contextualSpacing/>
        <w:jc w:val="both"/>
        <w:rPr>
          <w:rFonts w:ascii="Times New Roman" w:hAnsi="Times New Roman" w:cs="Times New Roman"/>
          <w:sz w:val="28"/>
          <w:szCs w:val="28"/>
          <w:lang w:val="uk-UA"/>
        </w:rPr>
      </w:pPr>
    </w:p>
    <w:p w14:paraId="6810463A" w14:textId="6176E024" w:rsidR="004C7CC2" w:rsidRPr="00380029" w:rsidRDefault="004C7CC2" w:rsidP="006D1B23">
      <w:pPr>
        <w:spacing w:line="360" w:lineRule="auto"/>
        <w:contextualSpacing/>
        <w:jc w:val="both"/>
        <w:rPr>
          <w:rFonts w:ascii="Times New Roman" w:hAnsi="Times New Roman" w:cs="Times New Roman"/>
          <w:sz w:val="28"/>
          <w:szCs w:val="28"/>
          <w:lang w:val="uk-UA"/>
        </w:rPr>
      </w:pPr>
    </w:p>
    <w:p w14:paraId="2881AB95" w14:textId="11EEE076" w:rsidR="004C7CC2" w:rsidRPr="00380029" w:rsidRDefault="004C7CC2" w:rsidP="006D1B23">
      <w:pPr>
        <w:spacing w:line="360" w:lineRule="auto"/>
        <w:contextualSpacing/>
        <w:jc w:val="both"/>
        <w:rPr>
          <w:rFonts w:ascii="Times New Roman" w:hAnsi="Times New Roman" w:cs="Times New Roman"/>
          <w:sz w:val="28"/>
          <w:szCs w:val="28"/>
          <w:lang w:val="uk-UA"/>
        </w:rPr>
      </w:pPr>
    </w:p>
    <w:p w14:paraId="1425C6EB" w14:textId="5275E3B0" w:rsidR="004C7CC2" w:rsidRPr="00380029" w:rsidRDefault="004C7CC2" w:rsidP="006D1B23">
      <w:pPr>
        <w:spacing w:line="360" w:lineRule="auto"/>
        <w:contextualSpacing/>
        <w:jc w:val="both"/>
        <w:rPr>
          <w:rFonts w:ascii="Times New Roman" w:hAnsi="Times New Roman" w:cs="Times New Roman"/>
          <w:sz w:val="28"/>
          <w:szCs w:val="28"/>
          <w:lang w:val="uk-UA"/>
        </w:rPr>
      </w:pPr>
    </w:p>
    <w:p w14:paraId="7C84BF2C" w14:textId="0F60EBBD" w:rsidR="004C7CC2" w:rsidRPr="00380029" w:rsidRDefault="004C7CC2" w:rsidP="006D1B23">
      <w:pPr>
        <w:spacing w:line="360" w:lineRule="auto"/>
        <w:contextualSpacing/>
        <w:jc w:val="both"/>
        <w:rPr>
          <w:rFonts w:ascii="Times New Roman" w:hAnsi="Times New Roman" w:cs="Times New Roman"/>
          <w:sz w:val="28"/>
          <w:szCs w:val="28"/>
          <w:lang w:val="uk-UA"/>
        </w:rPr>
      </w:pPr>
    </w:p>
    <w:p w14:paraId="144078B2" w14:textId="67195234" w:rsidR="004A52DA" w:rsidRPr="00380029" w:rsidRDefault="004A52DA" w:rsidP="006D1B23">
      <w:pPr>
        <w:spacing w:line="360" w:lineRule="auto"/>
        <w:contextualSpacing/>
        <w:jc w:val="both"/>
        <w:rPr>
          <w:rFonts w:ascii="Times New Roman" w:hAnsi="Times New Roman" w:cs="Times New Roman"/>
          <w:sz w:val="28"/>
          <w:szCs w:val="28"/>
          <w:lang w:val="uk-UA"/>
        </w:rPr>
      </w:pPr>
    </w:p>
    <w:p w14:paraId="51738894" w14:textId="15E99336" w:rsidR="004A52DA" w:rsidRPr="00380029" w:rsidRDefault="004A52DA" w:rsidP="006D1B23">
      <w:pPr>
        <w:spacing w:line="360" w:lineRule="auto"/>
        <w:contextualSpacing/>
        <w:jc w:val="both"/>
        <w:rPr>
          <w:rFonts w:ascii="Times New Roman" w:hAnsi="Times New Roman" w:cs="Times New Roman"/>
          <w:sz w:val="28"/>
          <w:szCs w:val="28"/>
          <w:lang w:val="uk-UA"/>
        </w:rPr>
      </w:pPr>
    </w:p>
    <w:p w14:paraId="26EEC0FD" w14:textId="77777777" w:rsidR="004A52DA" w:rsidRDefault="004A52DA" w:rsidP="006D1B23">
      <w:pPr>
        <w:spacing w:line="360" w:lineRule="auto"/>
        <w:contextualSpacing/>
        <w:jc w:val="both"/>
        <w:rPr>
          <w:rFonts w:ascii="Times New Roman" w:hAnsi="Times New Roman" w:cs="Times New Roman"/>
          <w:sz w:val="28"/>
          <w:szCs w:val="28"/>
          <w:lang w:val="uk-UA"/>
        </w:rPr>
      </w:pPr>
    </w:p>
    <w:p w14:paraId="44E24567" w14:textId="77777777" w:rsidR="000129E8" w:rsidRDefault="000129E8" w:rsidP="006D1B23">
      <w:pPr>
        <w:spacing w:line="360" w:lineRule="auto"/>
        <w:contextualSpacing/>
        <w:jc w:val="both"/>
        <w:rPr>
          <w:rFonts w:ascii="Times New Roman" w:hAnsi="Times New Roman" w:cs="Times New Roman"/>
          <w:sz w:val="28"/>
          <w:szCs w:val="28"/>
          <w:lang w:val="uk-UA"/>
        </w:rPr>
      </w:pPr>
    </w:p>
    <w:p w14:paraId="429AAE6E" w14:textId="77777777" w:rsidR="000129E8" w:rsidRDefault="000129E8" w:rsidP="006D1B23">
      <w:pPr>
        <w:spacing w:line="360" w:lineRule="auto"/>
        <w:contextualSpacing/>
        <w:jc w:val="both"/>
        <w:rPr>
          <w:rFonts w:ascii="Times New Roman" w:hAnsi="Times New Roman" w:cs="Times New Roman"/>
          <w:sz w:val="28"/>
          <w:szCs w:val="28"/>
          <w:lang w:val="uk-UA"/>
        </w:rPr>
      </w:pPr>
    </w:p>
    <w:p w14:paraId="2A0CD267" w14:textId="77777777" w:rsidR="000129E8" w:rsidRDefault="000129E8" w:rsidP="006D1B23">
      <w:pPr>
        <w:spacing w:line="360" w:lineRule="auto"/>
        <w:contextualSpacing/>
        <w:jc w:val="both"/>
        <w:rPr>
          <w:rFonts w:ascii="Times New Roman" w:hAnsi="Times New Roman" w:cs="Times New Roman"/>
          <w:sz w:val="28"/>
          <w:szCs w:val="28"/>
          <w:lang w:val="uk-UA"/>
        </w:rPr>
      </w:pPr>
    </w:p>
    <w:p w14:paraId="5BA94764" w14:textId="77777777" w:rsidR="000129E8" w:rsidRDefault="000129E8" w:rsidP="006D1B23">
      <w:pPr>
        <w:spacing w:line="360" w:lineRule="auto"/>
        <w:contextualSpacing/>
        <w:jc w:val="both"/>
        <w:rPr>
          <w:rFonts w:ascii="Times New Roman" w:hAnsi="Times New Roman" w:cs="Times New Roman"/>
          <w:sz w:val="28"/>
          <w:szCs w:val="28"/>
          <w:lang w:val="uk-UA"/>
        </w:rPr>
      </w:pPr>
    </w:p>
    <w:p w14:paraId="7F1809A9" w14:textId="77777777" w:rsidR="000129E8" w:rsidRPr="00380029" w:rsidRDefault="000129E8" w:rsidP="006D1B23">
      <w:pPr>
        <w:spacing w:line="360" w:lineRule="auto"/>
        <w:contextualSpacing/>
        <w:jc w:val="both"/>
        <w:rPr>
          <w:rFonts w:ascii="Times New Roman" w:hAnsi="Times New Roman" w:cs="Times New Roman"/>
          <w:sz w:val="28"/>
          <w:szCs w:val="28"/>
          <w:lang w:val="uk-UA"/>
        </w:rPr>
      </w:pPr>
    </w:p>
    <w:p w14:paraId="0723BE52" w14:textId="77777777" w:rsidR="00E00901" w:rsidRDefault="00E00901" w:rsidP="00CD7EE6">
      <w:pPr>
        <w:pStyle w:val="1"/>
        <w:spacing w:line="360" w:lineRule="auto"/>
        <w:jc w:val="center"/>
        <w:rPr>
          <w:rFonts w:ascii="Times New Roman" w:hAnsi="Times New Roman" w:cs="Times New Roman"/>
          <w:b/>
          <w:bCs/>
          <w:color w:val="auto"/>
          <w:sz w:val="28"/>
          <w:szCs w:val="28"/>
          <w:lang w:val="uk-UA"/>
        </w:rPr>
      </w:pPr>
      <w:bookmarkStart w:id="21" w:name="_Toc133193934"/>
      <w:bookmarkEnd w:id="12"/>
    </w:p>
    <w:p w14:paraId="678DEAB4" w14:textId="77777777" w:rsidR="00E00901" w:rsidRDefault="00E00901" w:rsidP="00CD7EE6">
      <w:pPr>
        <w:pStyle w:val="1"/>
        <w:spacing w:line="360" w:lineRule="auto"/>
        <w:jc w:val="center"/>
        <w:rPr>
          <w:rFonts w:ascii="Times New Roman" w:hAnsi="Times New Roman" w:cs="Times New Roman"/>
          <w:b/>
          <w:bCs/>
          <w:color w:val="auto"/>
          <w:sz w:val="28"/>
          <w:szCs w:val="28"/>
          <w:lang w:val="uk-UA"/>
        </w:rPr>
      </w:pPr>
    </w:p>
    <w:p w14:paraId="0E417C3A" w14:textId="77777777" w:rsidR="00E00901" w:rsidRDefault="00E00901" w:rsidP="00CD7EE6">
      <w:pPr>
        <w:pStyle w:val="1"/>
        <w:spacing w:line="360" w:lineRule="auto"/>
        <w:jc w:val="center"/>
        <w:rPr>
          <w:rFonts w:ascii="Times New Roman" w:hAnsi="Times New Roman" w:cs="Times New Roman"/>
          <w:b/>
          <w:bCs/>
          <w:color w:val="auto"/>
          <w:sz w:val="28"/>
          <w:szCs w:val="28"/>
          <w:lang w:val="uk-UA"/>
        </w:rPr>
      </w:pPr>
    </w:p>
    <w:p w14:paraId="2B202EC5" w14:textId="77777777" w:rsidR="00E00901" w:rsidRDefault="00E00901" w:rsidP="00CD7EE6">
      <w:pPr>
        <w:pStyle w:val="1"/>
        <w:spacing w:line="360" w:lineRule="auto"/>
        <w:jc w:val="center"/>
        <w:rPr>
          <w:rFonts w:ascii="Times New Roman" w:hAnsi="Times New Roman" w:cs="Times New Roman"/>
          <w:b/>
          <w:bCs/>
          <w:color w:val="auto"/>
          <w:sz w:val="28"/>
          <w:szCs w:val="28"/>
          <w:lang w:val="uk-UA"/>
        </w:rPr>
      </w:pPr>
    </w:p>
    <w:p w14:paraId="399E42EC" w14:textId="014765FC" w:rsidR="0021316F" w:rsidRPr="00380029" w:rsidRDefault="0021316F" w:rsidP="00CD7EE6">
      <w:pPr>
        <w:pStyle w:val="1"/>
        <w:spacing w:line="360" w:lineRule="auto"/>
        <w:jc w:val="center"/>
        <w:rPr>
          <w:rFonts w:ascii="Times New Roman" w:hAnsi="Times New Roman" w:cs="Times New Roman"/>
          <w:b/>
          <w:bCs/>
          <w:color w:val="auto"/>
          <w:sz w:val="28"/>
          <w:szCs w:val="28"/>
          <w:lang w:val="uk-UA"/>
        </w:rPr>
      </w:pPr>
      <w:bookmarkStart w:id="22" w:name="_GoBack"/>
      <w:bookmarkEnd w:id="22"/>
      <w:r w:rsidRPr="00380029">
        <w:rPr>
          <w:rFonts w:ascii="Times New Roman" w:hAnsi="Times New Roman" w:cs="Times New Roman"/>
          <w:b/>
          <w:bCs/>
          <w:color w:val="auto"/>
          <w:sz w:val="28"/>
          <w:szCs w:val="28"/>
          <w:lang w:val="uk-UA"/>
        </w:rPr>
        <w:t>ВИСНОВКИ</w:t>
      </w:r>
      <w:bookmarkEnd w:id="21"/>
    </w:p>
    <w:p w14:paraId="077A3C71" w14:textId="77777777" w:rsidR="00581C42" w:rsidRPr="00380029" w:rsidRDefault="00581C42" w:rsidP="00652015">
      <w:pPr>
        <w:spacing w:after="0" w:line="360" w:lineRule="auto"/>
        <w:ind w:firstLine="720"/>
        <w:jc w:val="both"/>
        <w:rPr>
          <w:rFonts w:ascii="Times New Roman" w:hAnsi="Times New Roman" w:cs="Times New Roman"/>
          <w:sz w:val="28"/>
          <w:szCs w:val="28"/>
          <w:lang w:val="uk-UA"/>
        </w:rPr>
      </w:pPr>
    </w:p>
    <w:p w14:paraId="42F7B132" w14:textId="77777777" w:rsidR="00FE0F02" w:rsidRDefault="00FE0F02" w:rsidP="00FE0F02">
      <w:pPr>
        <w:spacing w:after="0" w:line="360" w:lineRule="auto"/>
        <w:ind w:firstLine="720"/>
        <w:jc w:val="both"/>
        <w:rPr>
          <w:rFonts w:ascii="Times New Roman" w:hAnsi="Times New Roman" w:cs="Times New Roman"/>
          <w:sz w:val="28"/>
          <w:szCs w:val="28"/>
          <w:lang w:val="uk-UA"/>
        </w:rPr>
      </w:pPr>
      <w:r w:rsidRPr="00FE0F02">
        <w:rPr>
          <w:rFonts w:ascii="Times New Roman" w:hAnsi="Times New Roman" w:cs="Times New Roman"/>
          <w:sz w:val="28"/>
          <w:szCs w:val="28"/>
          <w:lang w:val="uk-UA"/>
        </w:rPr>
        <w:t xml:space="preserve">Міжнародний валютний фонд виступає у ролі міжнародного кредитора останньої інстанції, та його втручання у світовому масштабі дуже широко. Аж до останніх років механізми кредитування в основному здійснювалися в країнах, що розвиваються, але промислово розвинені країни в останні роки знову звертається за допомогою до Фонду. </w:t>
      </w:r>
    </w:p>
    <w:p w14:paraId="3355B26B" w14:textId="77777777" w:rsidR="00FE0F02" w:rsidRDefault="00FE0F02" w:rsidP="00FE0F02">
      <w:pPr>
        <w:spacing w:after="0" w:line="360" w:lineRule="auto"/>
        <w:ind w:firstLine="720"/>
        <w:jc w:val="both"/>
        <w:rPr>
          <w:rFonts w:ascii="Times New Roman" w:hAnsi="Times New Roman" w:cs="Times New Roman"/>
          <w:sz w:val="28"/>
          <w:szCs w:val="28"/>
          <w:lang w:val="uk-UA"/>
        </w:rPr>
      </w:pPr>
      <w:r w:rsidRPr="00FE0F02">
        <w:rPr>
          <w:rFonts w:ascii="Times New Roman" w:hAnsi="Times New Roman" w:cs="Times New Roman"/>
          <w:sz w:val="28"/>
          <w:szCs w:val="28"/>
          <w:lang w:val="uk-UA"/>
        </w:rPr>
        <w:t xml:space="preserve">Завдяки своїм кредитним угодам МВФ допомагає вирішити проблеми платіжного балансу, а також домогтися і підтримувати стійке, ефектне економічне зростання серед своїх країн-членів. Хоча Фонд не здійснює жорсткий контроль над інфляцією, деякі дослідники наголошують на необхідності більш пильної уваги до цього показника. </w:t>
      </w:r>
    </w:p>
    <w:p w14:paraId="79AA71E2" w14:textId="77777777" w:rsidR="00FE0F02" w:rsidRDefault="00FE0F02" w:rsidP="00FE0F02">
      <w:pPr>
        <w:spacing w:after="0" w:line="360" w:lineRule="auto"/>
        <w:ind w:firstLine="720"/>
        <w:jc w:val="both"/>
        <w:rPr>
          <w:rFonts w:ascii="Times New Roman" w:hAnsi="Times New Roman" w:cs="Times New Roman"/>
          <w:sz w:val="28"/>
          <w:szCs w:val="28"/>
          <w:lang w:val="uk-UA"/>
        </w:rPr>
      </w:pPr>
      <w:r w:rsidRPr="00FE0F02">
        <w:rPr>
          <w:rFonts w:ascii="Times New Roman" w:hAnsi="Times New Roman" w:cs="Times New Roman"/>
          <w:sz w:val="28"/>
          <w:szCs w:val="28"/>
          <w:lang w:val="uk-UA"/>
        </w:rPr>
        <w:t>Результати, отримані в результаті різних досліджень, свідчать про те, що механізми кредитування МВФ, схоже, позитивно впливають на платіжний баланс, але негативно впливають на економічне зростання.</w:t>
      </w:r>
    </w:p>
    <w:p w14:paraId="1ADFE217" w14:textId="77777777" w:rsidR="00FE0F02" w:rsidRDefault="00FE0F02" w:rsidP="00FE0F02">
      <w:pPr>
        <w:spacing w:after="0" w:line="360" w:lineRule="auto"/>
        <w:ind w:firstLine="720"/>
        <w:jc w:val="both"/>
        <w:rPr>
          <w:rFonts w:ascii="Times New Roman" w:hAnsi="Times New Roman" w:cs="Times New Roman"/>
          <w:sz w:val="28"/>
          <w:szCs w:val="28"/>
          <w:lang w:val="uk-UA"/>
        </w:rPr>
      </w:pPr>
      <w:r w:rsidRPr="00FE0F02">
        <w:rPr>
          <w:rFonts w:ascii="Times New Roman" w:hAnsi="Times New Roman" w:cs="Times New Roman"/>
          <w:sz w:val="28"/>
          <w:szCs w:val="28"/>
          <w:lang w:val="uk-UA"/>
        </w:rPr>
        <w:t xml:space="preserve">Найпростіша аналітична модель, побудована нами з використанням кореляційно-регресійного аналізу, свідчить про наявність підтвердженого взаємозв'язку між зростанням світового ВВП та кількістю підписаних угод. При чому зв'язок цей прямий. Звичайно, для більш точних висновків та моделей необхідно провести додаткові дослідження, проте навіть отримані результати свідчать про важливу роль, яку відіграє ця організація у забезпеченні світової економічної та фінансової стабільності. </w:t>
      </w:r>
    </w:p>
    <w:p w14:paraId="19F150EB" w14:textId="77777777" w:rsidR="00FE0F02" w:rsidRDefault="00FE0F02" w:rsidP="00FE0F02">
      <w:pPr>
        <w:spacing w:after="0" w:line="360" w:lineRule="auto"/>
        <w:ind w:firstLine="720"/>
        <w:jc w:val="both"/>
        <w:rPr>
          <w:rFonts w:ascii="Times New Roman" w:hAnsi="Times New Roman" w:cs="Times New Roman"/>
          <w:sz w:val="28"/>
          <w:szCs w:val="28"/>
          <w:lang w:val="uk-UA"/>
        </w:rPr>
      </w:pPr>
      <w:r w:rsidRPr="00FE0F02">
        <w:rPr>
          <w:rFonts w:ascii="Times New Roman" w:hAnsi="Times New Roman" w:cs="Times New Roman"/>
          <w:sz w:val="28"/>
          <w:szCs w:val="28"/>
          <w:lang w:val="uk-UA"/>
        </w:rPr>
        <w:t xml:space="preserve">Проте існує ціла низка проблем, викликаних діяльністю МВФ. У цьому контексті і МВФ і Світовий банк залишаються об'єктами пильної уваги </w:t>
      </w:r>
      <w:r w:rsidRPr="00FE0F02">
        <w:rPr>
          <w:rFonts w:ascii="Times New Roman" w:hAnsi="Times New Roman" w:cs="Times New Roman"/>
          <w:sz w:val="28"/>
          <w:szCs w:val="28"/>
          <w:lang w:val="uk-UA"/>
        </w:rPr>
        <w:lastRenderedPageBreak/>
        <w:t xml:space="preserve">громадськості і не дивлячись на цілі, що пропагуються ними, з курсом на збільшення добробуту людства та їх безперечно високу репутацію в питаннях макроекономічного регулювання, є досить велика кількість проблем, що викликаються їх проектами. Всі ці проблеми та критика концентруються в 3-х основних сферах: демократичності управління в самій організації, порушенні прав людини та негативному впливі на навколишнє середовище. </w:t>
      </w:r>
    </w:p>
    <w:p w14:paraId="59BA0290" w14:textId="77777777" w:rsidR="00FE0F02" w:rsidRDefault="00FE0F02" w:rsidP="00FE0F02">
      <w:pPr>
        <w:spacing w:after="0" w:line="360" w:lineRule="auto"/>
        <w:ind w:firstLine="720"/>
        <w:jc w:val="both"/>
        <w:rPr>
          <w:rFonts w:ascii="Times New Roman" w:hAnsi="Times New Roman" w:cs="Times New Roman"/>
          <w:sz w:val="28"/>
          <w:szCs w:val="28"/>
          <w:lang w:val="uk-UA"/>
        </w:rPr>
      </w:pPr>
      <w:r w:rsidRPr="00FE0F02">
        <w:rPr>
          <w:rFonts w:ascii="Times New Roman" w:hAnsi="Times New Roman" w:cs="Times New Roman"/>
          <w:sz w:val="28"/>
          <w:szCs w:val="28"/>
          <w:lang w:val="uk-UA"/>
        </w:rPr>
        <w:t>Існує велика кількість задокументованих доказів існування людей, які постраждали від їхньої політики та програм, а також досліджень, які доводять негативний вплив реформ, нав'язаних МВФ на розвиток національних економік. Все разом це змушує думати, що політика Банку та Фонду не досягла своїх заявлених цілей і натомість підтримує економічний порядок, який відповідає інтересам еліти та приватного сектору за рахунок бідних та маржиналізованих спільнот.</w:t>
      </w:r>
    </w:p>
    <w:p w14:paraId="50013B2F" w14:textId="77777777" w:rsidR="00FE0F02" w:rsidRDefault="00FE0F02" w:rsidP="00FE0F02">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 xml:space="preserve">МВФ поступово посилює свій вплив на країни всього світу, в тому числі і на Україну. Незважаючи на те, що наслідки співпраці України з МВФ є досить неоднозначними, економічний стан нашої держави змушує </w:t>
      </w:r>
      <w:r>
        <w:rPr>
          <w:rFonts w:ascii="Times New Roman" w:hAnsi="Times New Roman" w:cs="Times New Roman"/>
          <w:sz w:val="28"/>
          <w:szCs w:val="28"/>
          <w:lang w:val="uk-UA"/>
        </w:rPr>
        <w:t>її</w:t>
      </w:r>
      <w:r w:rsidRPr="00281172">
        <w:rPr>
          <w:rFonts w:ascii="Times New Roman" w:hAnsi="Times New Roman" w:cs="Times New Roman"/>
          <w:sz w:val="28"/>
          <w:szCs w:val="28"/>
          <w:lang w:val="uk-UA"/>
        </w:rPr>
        <w:t xml:space="preserve"> звертатися до Фонду за наступними кредитами. Якщо розглядати перспективи майбутньої співпраці України з МВФ, то таке партнерство є досить важливим з огляду на необхідність збереження належного іміджу України, який сприятиме підвищенню кредитного рейтингу нашої країни на світових фінансових ринках та привабливості для іноземних інвесторів. Однак, слід розуміти, що поки Україна залежить від МВФ, його вплив залишається суттєвим чинником формування нашої макроекономічної та соціальної політики. </w:t>
      </w:r>
    </w:p>
    <w:p w14:paraId="5A4850FD" w14:textId="77777777" w:rsidR="00FE0F02" w:rsidRDefault="00FE0F02" w:rsidP="00FE0F02">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 xml:space="preserve">Таким чином, Україні необхідно здійснити конкретні кроки, спрямовані на підвищення рівня співробітництва щодо Міжнародного валютного фонду, щоб забезпечити реальну можливість продовження кредитної програми та у разі потреби реструктуризації боргу України перед МВФ. З цією метою необхідно приділити більше уваги не тільки виконанню програми економічних дій, узгодженій з МВФ, та забезпеченню її сприйняття державними установами як плану заходів, які потрібні не тільки для отримання кредитів, а й для реального </w:t>
      </w:r>
      <w:r w:rsidRPr="00281172">
        <w:rPr>
          <w:rFonts w:ascii="Times New Roman" w:hAnsi="Times New Roman" w:cs="Times New Roman"/>
          <w:sz w:val="28"/>
          <w:szCs w:val="28"/>
          <w:lang w:val="uk-UA"/>
        </w:rPr>
        <w:lastRenderedPageBreak/>
        <w:t xml:space="preserve">реформування економічної системи країни, </w:t>
      </w:r>
      <w:r>
        <w:rPr>
          <w:rFonts w:ascii="Times New Roman" w:hAnsi="Times New Roman" w:cs="Times New Roman"/>
          <w:sz w:val="28"/>
          <w:szCs w:val="28"/>
          <w:lang w:val="uk-UA"/>
        </w:rPr>
        <w:t>та</w:t>
      </w:r>
      <w:r w:rsidRPr="00281172">
        <w:rPr>
          <w:rFonts w:ascii="Times New Roman" w:hAnsi="Times New Roman" w:cs="Times New Roman"/>
          <w:sz w:val="28"/>
          <w:szCs w:val="28"/>
          <w:lang w:val="uk-UA"/>
        </w:rPr>
        <w:t xml:space="preserve"> для розвитку відносин із МВФ за іншими напрямками діяльності цієї міжнародної організації. </w:t>
      </w:r>
    </w:p>
    <w:p w14:paraId="2357EEBA" w14:textId="77777777" w:rsidR="00FE0F02" w:rsidRDefault="00FE0F02" w:rsidP="00FE0F02">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 xml:space="preserve">Проведений аналіз досвіду співпраці держав світу з МВФ свідчить про те, що у разі належної реалізації політики держави співпраця з Фондом може сприяти оновленню механізму державного управління, забезпеченню макроекономічної та фінансової стабільності, створенню умов для економічного зростання обмежених ресурсів. </w:t>
      </w:r>
    </w:p>
    <w:p w14:paraId="7F6E0FDC" w14:textId="77777777" w:rsidR="00FE0F02" w:rsidRPr="00281172" w:rsidRDefault="00FE0F02" w:rsidP="00FE0F02">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З викладеного матеріалу можна зробити висновки, що подальша співпраця України з Міжнародним валютним фондом має базуватися на проведенні глибоких структурних реформ для покращення внутрішньої та зовнішньої стабільності, зменшення девальвації гривні, покриття дефіциту бюджету. Проте, уряду країни необхідно враховувати, що умови отримання кредитів від МВФ сприяють зниженню рівня життя населення та збільшенню державного боргу, що може призвести до дефолту.</w:t>
      </w:r>
    </w:p>
    <w:p w14:paraId="3C637743" w14:textId="77777777" w:rsidR="00FE0F02" w:rsidRPr="0093224A" w:rsidRDefault="00FE0F02" w:rsidP="00FE0F02">
      <w:pPr>
        <w:rPr>
          <w:lang w:val="uk-UA"/>
        </w:rPr>
      </w:pPr>
    </w:p>
    <w:p w14:paraId="6086E002" w14:textId="77777777" w:rsidR="00FE0F02" w:rsidRPr="00380029" w:rsidRDefault="00FE0F02" w:rsidP="00FE0F02">
      <w:pPr>
        <w:spacing w:after="0" w:line="360" w:lineRule="auto"/>
        <w:jc w:val="both"/>
        <w:rPr>
          <w:rFonts w:ascii="Times New Roman" w:hAnsi="Times New Roman" w:cs="Times New Roman"/>
          <w:sz w:val="28"/>
          <w:szCs w:val="28"/>
          <w:lang w:val="uk-UA"/>
        </w:rPr>
      </w:pPr>
    </w:p>
    <w:p w14:paraId="6A9339D9" w14:textId="485AA699" w:rsidR="004C7CC2" w:rsidRPr="00380029" w:rsidRDefault="004C7CC2" w:rsidP="004C7CC2">
      <w:pPr>
        <w:spacing w:after="0" w:line="360" w:lineRule="auto"/>
        <w:ind w:firstLine="709"/>
        <w:contextualSpacing/>
        <w:jc w:val="both"/>
        <w:rPr>
          <w:rFonts w:ascii="Times New Roman" w:hAnsi="Times New Roman" w:cs="Times New Roman"/>
          <w:sz w:val="28"/>
          <w:szCs w:val="28"/>
          <w:lang w:val="uk-UA"/>
        </w:rPr>
      </w:pPr>
    </w:p>
    <w:p w14:paraId="58B6095B" w14:textId="5A91D6BA" w:rsidR="00BE49DB" w:rsidRPr="00380029" w:rsidRDefault="00BE49DB" w:rsidP="004C7CC2">
      <w:pPr>
        <w:spacing w:after="0" w:line="360" w:lineRule="auto"/>
        <w:ind w:firstLine="709"/>
        <w:contextualSpacing/>
        <w:jc w:val="both"/>
        <w:rPr>
          <w:rFonts w:ascii="Times New Roman" w:hAnsi="Times New Roman" w:cs="Times New Roman"/>
          <w:sz w:val="28"/>
          <w:szCs w:val="28"/>
          <w:lang w:val="uk-UA"/>
        </w:rPr>
      </w:pPr>
    </w:p>
    <w:p w14:paraId="24F40742" w14:textId="77777777" w:rsidR="00BE49DB" w:rsidRDefault="00BE49DB" w:rsidP="004A52DA">
      <w:pPr>
        <w:spacing w:after="0" w:line="360" w:lineRule="auto"/>
        <w:contextualSpacing/>
        <w:jc w:val="both"/>
        <w:rPr>
          <w:rFonts w:ascii="Times New Roman" w:hAnsi="Times New Roman" w:cs="Times New Roman"/>
          <w:sz w:val="28"/>
          <w:szCs w:val="28"/>
          <w:lang w:val="uk-UA"/>
        </w:rPr>
      </w:pPr>
    </w:p>
    <w:p w14:paraId="79A426C7" w14:textId="77777777" w:rsidR="00FA65D5" w:rsidRDefault="00FA65D5" w:rsidP="004A52DA">
      <w:pPr>
        <w:spacing w:after="0" w:line="360" w:lineRule="auto"/>
        <w:contextualSpacing/>
        <w:jc w:val="both"/>
        <w:rPr>
          <w:rFonts w:ascii="Times New Roman" w:hAnsi="Times New Roman" w:cs="Times New Roman"/>
          <w:sz w:val="28"/>
          <w:szCs w:val="28"/>
          <w:lang w:val="uk-UA"/>
        </w:rPr>
      </w:pPr>
    </w:p>
    <w:p w14:paraId="5F5A0A70" w14:textId="77777777" w:rsidR="00FA65D5" w:rsidRDefault="00FA65D5" w:rsidP="004A52DA">
      <w:pPr>
        <w:spacing w:after="0" w:line="360" w:lineRule="auto"/>
        <w:contextualSpacing/>
        <w:jc w:val="both"/>
        <w:rPr>
          <w:rFonts w:ascii="Times New Roman" w:hAnsi="Times New Roman" w:cs="Times New Roman"/>
          <w:sz w:val="28"/>
          <w:szCs w:val="28"/>
          <w:lang w:val="uk-UA"/>
        </w:rPr>
      </w:pPr>
    </w:p>
    <w:p w14:paraId="194F31ED" w14:textId="77777777" w:rsidR="00FA65D5" w:rsidRDefault="00FA65D5" w:rsidP="004A52DA">
      <w:pPr>
        <w:spacing w:after="0" w:line="360" w:lineRule="auto"/>
        <w:contextualSpacing/>
        <w:jc w:val="both"/>
        <w:rPr>
          <w:rFonts w:ascii="Times New Roman" w:hAnsi="Times New Roman" w:cs="Times New Roman"/>
          <w:sz w:val="28"/>
          <w:szCs w:val="28"/>
          <w:lang w:val="uk-UA"/>
        </w:rPr>
      </w:pPr>
    </w:p>
    <w:p w14:paraId="7F93C3A1" w14:textId="77777777" w:rsidR="00FA65D5" w:rsidRDefault="00FA65D5" w:rsidP="004A52DA">
      <w:pPr>
        <w:spacing w:after="0" w:line="360" w:lineRule="auto"/>
        <w:contextualSpacing/>
        <w:jc w:val="both"/>
        <w:rPr>
          <w:rFonts w:ascii="Times New Roman" w:hAnsi="Times New Roman" w:cs="Times New Roman"/>
          <w:sz w:val="28"/>
          <w:szCs w:val="28"/>
          <w:lang w:val="uk-UA"/>
        </w:rPr>
      </w:pPr>
    </w:p>
    <w:p w14:paraId="71ABDDA2" w14:textId="77777777" w:rsidR="00FA65D5" w:rsidRDefault="00FA65D5" w:rsidP="004A52DA">
      <w:pPr>
        <w:spacing w:after="0" w:line="360" w:lineRule="auto"/>
        <w:contextualSpacing/>
        <w:jc w:val="both"/>
        <w:rPr>
          <w:rFonts w:ascii="Times New Roman" w:hAnsi="Times New Roman" w:cs="Times New Roman"/>
          <w:sz w:val="28"/>
          <w:szCs w:val="28"/>
          <w:lang w:val="uk-UA"/>
        </w:rPr>
      </w:pPr>
    </w:p>
    <w:p w14:paraId="1921F150" w14:textId="77777777" w:rsidR="00FA65D5" w:rsidRDefault="00FA65D5" w:rsidP="004A52DA">
      <w:pPr>
        <w:spacing w:after="0" w:line="360" w:lineRule="auto"/>
        <w:contextualSpacing/>
        <w:jc w:val="both"/>
        <w:rPr>
          <w:rFonts w:ascii="Times New Roman" w:hAnsi="Times New Roman" w:cs="Times New Roman"/>
          <w:sz w:val="28"/>
          <w:szCs w:val="28"/>
          <w:lang w:val="uk-UA"/>
        </w:rPr>
      </w:pPr>
    </w:p>
    <w:p w14:paraId="4574D3A1" w14:textId="77777777" w:rsidR="00FA65D5" w:rsidRDefault="00FA65D5" w:rsidP="004A52DA">
      <w:pPr>
        <w:spacing w:after="0" w:line="360" w:lineRule="auto"/>
        <w:contextualSpacing/>
        <w:jc w:val="both"/>
        <w:rPr>
          <w:rFonts w:ascii="Times New Roman" w:hAnsi="Times New Roman" w:cs="Times New Roman"/>
          <w:sz w:val="28"/>
          <w:szCs w:val="28"/>
          <w:lang w:val="uk-UA"/>
        </w:rPr>
      </w:pPr>
    </w:p>
    <w:p w14:paraId="1AC472D1" w14:textId="77777777" w:rsidR="00FA65D5" w:rsidRDefault="00FA65D5" w:rsidP="004A52DA">
      <w:pPr>
        <w:spacing w:after="0" w:line="360" w:lineRule="auto"/>
        <w:contextualSpacing/>
        <w:jc w:val="both"/>
        <w:rPr>
          <w:rFonts w:ascii="Times New Roman" w:hAnsi="Times New Roman" w:cs="Times New Roman"/>
          <w:sz w:val="28"/>
          <w:szCs w:val="28"/>
          <w:lang w:val="uk-UA"/>
        </w:rPr>
      </w:pPr>
    </w:p>
    <w:p w14:paraId="443E8216" w14:textId="77777777" w:rsidR="00FA65D5" w:rsidRDefault="00FA65D5" w:rsidP="004A52DA">
      <w:pPr>
        <w:spacing w:after="0" w:line="360" w:lineRule="auto"/>
        <w:contextualSpacing/>
        <w:jc w:val="both"/>
        <w:rPr>
          <w:rFonts w:ascii="Times New Roman" w:hAnsi="Times New Roman" w:cs="Times New Roman"/>
          <w:sz w:val="28"/>
          <w:szCs w:val="28"/>
          <w:lang w:val="uk-UA"/>
        </w:rPr>
      </w:pPr>
    </w:p>
    <w:p w14:paraId="0B80673A" w14:textId="77777777" w:rsidR="00FA65D5" w:rsidRDefault="00FA65D5" w:rsidP="004A52DA">
      <w:pPr>
        <w:spacing w:after="0" w:line="360" w:lineRule="auto"/>
        <w:contextualSpacing/>
        <w:jc w:val="both"/>
        <w:rPr>
          <w:rFonts w:ascii="Times New Roman" w:hAnsi="Times New Roman" w:cs="Times New Roman"/>
          <w:sz w:val="28"/>
          <w:szCs w:val="28"/>
          <w:lang w:val="uk-UA"/>
        </w:rPr>
      </w:pPr>
    </w:p>
    <w:p w14:paraId="63C8A12F" w14:textId="77777777" w:rsidR="00FA65D5" w:rsidRDefault="00FA65D5" w:rsidP="004A52DA">
      <w:pPr>
        <w:spacing w:after="0" w:line="360" w:lineRule="auto"/>
        <w:contextualSpacing/>
        <w:jc w:val="both"/>
        <w:rPr>
          <w:rFonts w:ascii="Times New Roman" w:hAnsi="Times New Roman" w:cs="Times New Roman"/>
          <w:sz w:val="28"/>
          <w:szCs w:val="28"/>
          <w:lang w:val="uk-UA"/>
        </w:rPr>
      </w:pPr>
    </w:p>
    <w:p w14:paraId="60FDA7FE" w14:textId="77777777" w:rsidR="002D577B" w:rsidRPr="00380029" w:rsidRDefault="002D577B" w:rsidP="002D577B">
      <w:pPr>
        <w:pStyle w:val="1"/>
        <w:spacing w:line="360" w:lineRule="auto"/>
        <w:jc w:val="center"/>
        <w:rPr>
          <w:rFonts w:ascii="Times New Roman" w:hAnsi="Times New Roman" w:cs="Times New Roman"/>
          <w:b/>
          <w:bCs/>
          <w:color w:val="auto"/>
          <w:sz w:val="28"/>
          <w:szCs w:val="28"/>
          <w:lang w:val="uk-UA"/>
        </w:rPr>
      </w:pPr>
      <w:bookmarkStart w:id="23" w:name="_Toc133193935"/>
      <w:r w:rsidRPr="00380029">
        <w:rPr>
          <w:rFonts w:ascii="Times New Roman" w:hAnsi="Times New Roman" w:cs="Times New Roman"/>
          <w:b/>
          <w:bCs/>
          <w:color w:val="auto"/>
          <w:sz w:val="28"/>
          <w:szCs w:val="28"/>
          <w:lang w:val="uk-UA"/>
        </w:rPr>
        <w:lastRenderedPageBreak/>
        <w:t xml:space="preserve">СПИСОК </w:t>
      </w:r>
      <w:r w:rsidR="00E77BFD" w:rsidRPr="00380029">
        <w:rPr>
          <w:rFonts w:ascii="Times New Roman" w:hAnsi="Times New Roman" w:cs="Times New Roman"/>
          <w:b/>
          <w:bCs/>
          <w:color w:val="auto"/>
          <w:sz w:val="28"/>
          <w:szCs w:val="28"/>
          <w:lang w:val="uk-UA"/>
        </w:rPr>
        <w:t>ВИКОРИСТАНИХ</w:t>
      </w:r>
      <w:r w:rsidRPr="00380029">
        <w:rPr>
          <w:rFonts w:ascii="Times New Roman" w:hAnsi="Times New Roman" w:cs="Times New Roman"/>
          <w:b/>
          <w:bCs/>
          <w:color w:val="auto"/>
          <w:sz w:val="28"/>
          <w:szCs w:val="28"/>
          <w:lang w:val="uk-UA"/>
        </w:rPr>
        <w:t xml:space="preserve"> ДЖЕРЕЛ</w:t>
      </w:r>
      <w:bookmarkEnd w:id="23"/>
    </w:p>
    <w:p w14:paraId="7E229E53" w14:textId="77777777" w:rsidR="00994E1F" w:rsidRPr="00380029" w:rsidRDefault="00994E1F" w:rsidP="00994E1F">
      <w:pPr>
        <w:spacing w:after="0" w:line="360" w:lineRule="auto"/>
        <w:jc w:val="both"/>
        <w:rPr>
          <w:rFonts w:ascii="Times New Roman" w:hAnsi="Times New Roman" w:cs="Times New Roman"/>
          <w:sz w:val="28"/>
          <w:szCs w:val="28"/>
          <w:lang w:val="uk-UA"/>
        </w:rPr>
      </w:pPr>
      <w:bookmarkStart w:id="24" w:name="_Hlk69168587"/>
    </w:p>
    <w:bookmarkEnd w:id="0"/>
    <w:bookmarkEnd w:id="24"/>
    <w:p w14:paraId="069A5999" w14:textId="77777777" w:rsidR="00EC120A" w:rsidRPr="00EC120A" w:rsidRDefault="00EC120A">
      <w:pPr>
        <w:pStyle w:val="a4"/>
        <w:numPr>
          <w:ilvl w:val="0"/>
          <w:numId w:val="9"/>
        </w:numPr>
        <w:spacing w:after="0" w:line="360" w:lineRule="auto"/>
        <w:jc w:val="both"/>
        <w:rPr>
          <w:rFonts w:ascii="Times New Roman" w:hAnsi="Times New Roman" w:cs="Times New Roman"/>
          <w:sz w:val="28"/>
          <w:szCs w:val="28"/>
        </w:rPr>
      </w:pPr>
      <w:r w:rsidRPr="00EC120A">
        <w:rPr>
          <w:rFonts w:ascii="Times New Roman" w:hAnsi="Times New Roman" w:cs="Times New Roman"/>
          <w:sz w:val="28"/>
          <w:szCs w:val="28"/>
        </w:rPr>
        <w:t>Бохняк Н.І., Морозюк Д.І., Полагнин Д.Д. Ефективність системи валютного регулювання в Україні</w:t>
      </w:r>
      <w:r w:rsidRPr="00EC120A">
        <w:rPr>
          <w:rFonts w:ascii="Times New Roman" w:hAnsi="Times New Roman" w:cs="Times New Roman"/>
          <w:sz w:val="28"/>
          <w:szCs w:val="28"/>
          <w:lang w:val="uk-UA"/>
        </w:rPr>
        <w:t>.</w:t>
      </w:r>
      <w:r w:rsidRPr="00EC120A">
        <w:rPr>
          <w:rFonts w:ascii="Times New Roman" w:hAnsi="Times New Roman" w:cs="Times New Roman"/>
          <w:sz w:val="28"/>
          <w:szCs w:val="28"/>
        </w:rPr>
        <w:t xml:space="preserve"> IV Международная научно-практическая конференция «Качество экономического развития: глобальные и локальные аспекты»</w:t>
      </w:r>
      <w:r w:rsidRPr="00EC120A">
        <w:rPr>
          <w:rFonts w:ascii="Times New Roman" w:hAnsi="Times New Roman" w:cs="Times New Roman"/>
          <w:sz w:val="28"/>
          <w:szCs w:val="28"/>
          <w:lang w:val="uk-UA"/>
        </w:rPr>
        <w:t xml:space="preserve">. </w:t>
      </w:r>
      <w:r w:rsidRPr="00EC120A">
        <w:rPr>
          <w:rFonts w:ascii="Times New Roman" w:hAnsi="Times New Roman" w:cs="Times New Roman"/>
          <w:sz w:val="28"/>
          <w:szCs w:val="28"/>
        </w:rPr>
        <w:t>24–25 мая 2012 г.</w:t>
      </w:r>
      <w:r w:rsidRPr="00EC120A">
        <w:rPr>
          <w:rFonts w:ascii="Times New Roman" w:hAnsi="Times New Roman" w:cs="Times New Roman"/>
          <w:sz w:val="28"/>
          <w:szCs w:val="28"/>
          <w:lang w:val="uk-UA"/>
        </w:rPr>
        <w:t xml:space="preserve"> Київ, 2012. </w:t>
      </w:r>
      <w:r w:rsidRPr="00EC120A">
        <w:rPr>
          <w:rFonts w:ascii="Times New Roman" w:hAnsi="Times New Roman" w:cs="Times New Roman"/>
          <w:sz w:val="28"/>
          <w:szCs w:val="28"/>
        </w:rPr>
        <w:t xml:space="preserve"> </w:t>
      </w:r>
    </w:p>
    <w:p w14:paraId="6A6BFB9A" w14:textId="77777777" w:rsidR="00EC120A" w:rsidRPr="00EC120A" w:rsidRDefault="00EC120A">
      <w:pPr>
        <w:pStyle w:val="a4"/>
        <w:numPr>
          <w:ilvl w:val="0"/>
          <w:numId w:val="9"/>
        </w:numPr>
        <w:spacing w:after="0" w:line="360" w:lineRule="auto"/>
        <w:jc w:val="both"/>
        <w:rPr>
          <w:rFonts w:ascii="Times New Roman" w:hAnsi="Times New Roman" w:cs="Times New Roman"/>
          <w:sz w:val="28"/>
          <w:szCs w:val="28"/>
        </w:rPr>
      </w:pPr>
      <w:r w:rsidRPr="00EC120A">
        <w:rPr>
          <w:rFonts w:ascii="Times New Roman" w:hAnsi="Times New Roman" w:cs="Times New Roman"/>
          <w:sz w:val="28"/>
          <w:szCs w:val="28"/>
          <w:lang w:val="uk-UA"/>
        </w:rPr>
        <w:t>Гр</w:t>
      </w:r>
      <w:r w:rsidRPr="00EC120A">
        <w:rPr>
          <w:rFonts w:ascii="Times New Roman" w:hAnsi="Times New Roman" w:cs="Times New Roman"/>
          <w:sz w:val="28"/>
          <w:szCs w:val="28"/>
        </w:rPr>
        <w:t>ишина Л.О. Україна та Міжнародний валютний фонд: перспективи співпраці</w:t>
      </w:r>
      <w:r w:rsidRPr="00EC120A">
        <w:rPr>
          <w:rFonts w:ascii="Times New Roman" w:hAnsi="Times New Roman" w:cs="Times New Roman"/>
          <w:sz w:val="28"/>
          <w:szCs w:val="28"/>
          <w:lang w:val="uk-UA"/>
        </w:rPr>
        <w:t>.</w:t>
      </w:r>
      <w:r w:rsidRPr="00EC120A">
        <w:rPr>
          <w:rFonts w:ascii="Times New Roman" w:hAnsi="Times New Roman" w:cs="Times New Roman"/>
          <w:sz w:val="28"/>
          <w:szCs w:val="28"/>
        </w:rPr>
        <w:t xml:space="preserve"> Сталий розвиток економіки. 2013. № 3. С. 26–30. </w:t>
      </w:r>
    </w:p>
    <w:p w14:paraId="4BA0258D" w14:textId="77777777" w:rsidR="00EC120A" w:rsidRPr="00EC120A" w:rsidRDefault="00EC120A">
      <w:pPr>
        <w:pStyle w:val="a4"/>
        <w:numPr>
          <w:ilvl w:val="0"/>
          <w:numId w:val="9"/>
        </w:numPr>
        <w:spacing w:after="0" w:line="360" w:lineRule="auto"/>
        <w:jc w:val="both"/>
        <w:rPr>
          <w:rFonts w:ascii="Times New Roman" w:hAnsi="Times New Roman" w:cs="Times New Roman"/>
          <w:sz w:val="28"/>
          <w:szCs w:val="28"/>
        </w:rPr>
      </w:pPr>
      <w:r w:rsidRPr="00EC120A">
        <w:rPr>
          <w:rFonts w:ascii="Times New Roman" w:hAnsi="Times New Roman" w:cs="Times New Roman"/>
          <w:sz w:val="28"/>
          <w:szCs w:val="28"/>
        </w:rPr>
        <w:t>Державний комітет статистики України</w:t>
      </w:r>
      <w:r w:rsidRPr="00EC120A">
        <w:rPr>
          <w:rFonts w:ascii="Times New Roman" w:hAnsi="Times New Roman" w:cs="Times New Roman"/>
          <w:sz w:val="28"/>
          <w:szCs w:val="28"/>
          <w:lang w:val="uk-UA"/>
        </w:rPr>
        <w:t>.</w:t>
      </w:r>
      <w:r w:rsidRPr="00EC120A">
        <w:rPr>
          <w:rFonts w:ascii="Times New Roman" w:hAnsi="Times New Roman" w:cs="Times New Roman"/>
          <w:sz w:val="28"/>
          <w:szCs w:val="28"/>
        </w:rPr>
        <w:t xml:space="preserve"> </w:t>
      </w:r>
      <w:r w:rsidRPr="00EC120A">
        <w:rPr>
          <w:rFonts w:ascii="Times New Roman" w:hAnsi="Times New Roman" w:cs="Times New Roman"/>
          <w:sz w:val="28"/>
          <w:szCs w:val="28"/>
          <w:lang w:val="uk-UA"/>
        </w:rPr>
        <w:t>Електроний ресурс. Режим доступу</w:t>
      </w:r>
      <w:r w:rsidRPr="00EC120A">
        <w:rPr>
          <w:rFonts w:ascii="Times New Roman" w:hAnsi="Times New Roman" w:cs="Times New Roman"/>
          <w:sz w:val="28"/>
          <w:szCs w:val="28"/>
        </w:rPr>
        <w:t xml:space="preserve">: http://www.ukrstat.gov.ua. </w:t>
      </w:r>
    </w:p>
    <w:p w14:paraId="59CD6D8F" w14:textId="77777777" w:rsidR="00EC120A" w:rsidRPr="00EC120A" w:rsidRDefault="00EC120A">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Інтерфакс-України. Електроний ресурс. Режим доступу</w:t>
      </w:r>
      <w:r w:rsidRPr="00EC120A">
        <w:rPr>
          <w:rFonts w:ascii="Times New Roman" w:hAnsi="Times New Roman" w:cs="Times New Roman"/>
          <w:sz w:val="28"/>
          <w:szCs w:val="28"/>
        </w:rPr>
        <w:t>:</w:t>
      </w:r>
      <w:r w:rsidRPr="00EC120A">
        <w:rPr>
          <w:rFonts w:ascii="Times New Roman" w:hAnsi="Times New Roman" w:cs="Times New Roman"/>
          <w:sz w:val="28"/>
          <w:szCs w:val="28"/>
          <w:lang w:val="uk-UA"/>
        </w:rPr>
        <w:t xml:space="preserve"> https://interfax.com.ua/news /economic/651321.html</w:t>
      </w:r>
    </w:p>
    <w:p w14:paraId="38F0F0E6" w14:textId="77777777" w:rsidR="00EC120A" w:rsidRPr="00EC120A" w:rsidRDefault="00EC120A">
      <w:pPr>
        <w:pStyle w:val="a4"/>
        <w:numPr>
          <w:ilvl w:val="0"/>
          <w:numId w:val="9"/>
        </w:numPr>
        <w:spacing w:after="0" w:line="360" w:lineRule="auto"/>
        <w:jc w:val="both"/>
        <w:rPr>
          <w:rFonts w:ascii="Times New Roman" w:hAnsi="Times New Roman" w:cs="Times New Roman"/>
          <w:sz w:val="28"/>
          <w:szCs w:val="28"/>
        </w:rPr>
      </w:pPr>
      <w:r w:rsidRPr="00EC120A">
        <w:rPr>
          <w:rFonts w:ascii="Times New Roman" w:hAnsi="Times New Roman" w:cs="Times New Roman"/>
          <w:sz w:val="28"/>
          <w:szCs w:val="28"/>
        </w:rPr>
        <w:t>Костюченко В.М. Аналіз важелів впливу мвф на економічний суверенітет України</w:t>
      </w:r>
      <w:r w:rsidRPr="00EC120A">
        <w:rPr>
          <w:rFonts w:ascii="Times New Roman" w:hAnsi="Times New Roman" w:cs="Times New Roman"/>
          <w:sz w:val="28"/>
          <w:szCs w:val="28"/>
          <w:lang w:val="uk-UA"/>
        </w:rPr>
        <w:t>.</w:t>
      </w:r>
      <w:r w:rsidRPr="00EC120A">
        <w:rPr>
          <w:rFonts w:ascii="Times New Roman" w:hAnsi="Times New Roman" w:cs="Times New Roman"/>
          <w:sz w:val="28"/>
          <w:szCs w:val="28"/>
        </w:rPr>
        <w:t xml:space="preserve"> Миколаївський національний університет імені В.О. Сухомлинського. Глобальні та національні проблеми економіки</w:t>
      </w:r>
      <w:r w:rsidRPr="00EC120A">
        <w:rPr>
          <w:rFonts w:ascii="Times New Roman" w:hAnsi="Times New Roman" w:cs="Times New Roman"/>
          <w:sz w:val="28"/>
          <w:szCs w:val="28"/>
          <w:lang w:val="uk-UA"/>
        </w:rPr>
        <w:t>.</w:t>
      </w:r>
      <w:r w:rsidRPr="00EC120A">
        <w:rPr>
          <w:rFonts w:ascii="Times New Roman" w:hAnsi="Times New Roman" w:cs="Times New Roman"/>
          <w:sz w:val="28"/>
          <w:szCs w:val="28"/>
        </w:rPr>
        <w:t xml:space="preserve"> Випуск 7. 2015. С. 823–827. </w:t>
      </w:r>
    </w:p>
    <w:p w14:paraId="0E567B41" w14:textId="77777777" w:rsidR="00EC120A" w:rsidRPr="00EC120A" w:rsidRDefault="00EC120A">
      <w:pPr>
        <w:pStyle w:val="a4"/>
        <w:numPr>
          <w:ilvl w:val="0"/>
          <w:numId w:val="9"/>
        </w:numPr>
        <w:spacing w:after="0" w:line="360" w:lineRule="auto"/>
        <w:jc w:val="both"/>
        <w:rPr>
          <w:rFonts w:ascii="Times New Roman" w:hAnsi="Times New Roman" w:cs="Times New Roman"/>
          <w:sz w:val="28"/>
          <w:szCs w:val="28"/>
        </w:rPr>
      </w:pPr>
      <w:r w:rsidRPr="00EC120A">
        <w:rPr>
          <w:rFonts w:ascii="Times New Roman" w:hAnsi="Times New Roman" w:cs="Times New Roman"/>
          <w:sz w:val="28"/>
          <w:szCs w:val="28"/>
        </w:rPr>
        <w:t>Магаляс А.І., Гаденко А.О. Проблеми і спеціифіка фінансування країн-членів МВФ механізмом «стенд-бай» на сучасному етапі розвитку міжнародних фінансово-кредитних відносин</w:t>
      </w:r>
      <w:r w:rsidRPr="00EC120A">
        <w:rPr>
          <w:rFonts w:ascii="Times New Roman" w:hAnsi="Times New Roman" w:cs="Times New Roman"/>
          <w:sz w:val="28"/>
          <w:szCs w:val="28"/>
          <w:lang w:val="uk-UA"/>
        </w:rPr>
        <w:t>.</w:t>
      </w:r>
      <w:r w:rsidRPr="00EC120A">
        <w:rPr>
          <w:rFonts w:ascii="Times New Roman" w:hAnsi="Times New Roman" w:cs="Times New Roman"/>
          <w:sz w:val="28"/>
          <w:szCs w:val="28"/>
        </w:rPr>
        <w:t xml:space="preserve"> </w:t>
      </w:r>
      <w:r w:rsidRPr="00EC120A">
        <w:rPr>
          <w:rFonts w:ascii="Times New Roman" w:hAnsi="Times New Roman" w:cs="Times New Roman"/>
          <w:sz w:val="28"/>
          <w:szCs w:val="28"/>
          <w:lang w:val="uk-UA"/>
        </w:rPr>
        <w:t>Електроний ресурс. Режим доступу</w:t>
      </w:r>
      <w:r w:rsidRPr="00EC120A">
        <w:rPr>
          <w:rFonts w:ascii="Times New Roman" w:hAnsi="Times New Roman" w:cs="Times New Roman"/>
          <w:sz w:val="28"/>
          <w:szCs w:val="28"/>
        </w:rPr>
        <w:t xml:space="preserve">: http://www.rusnauka.com/1_KAND_2013/Economics/2_57719.doc.htm </w:t>
      </w:r>
    </w:p>
    <w:p w14:paraId="26C31BF8" w14:textId="77777777" w:rsidR="00EC120A" w:rsidRPr="00EC120A" w:rsidRDefault="00EC120A">
      <w:pPr>
        <w:pStyle w:val="a4"/>
        <w:numPr>
          <w:ilvl w:val="0"/>
          <w:numId w:val="9"/>
        </w:numPr>
        <w:spacing w:after="0" w:line="360" w:lineRule="auto"/>
        <w:jc w:val="both"/>
        <w:rPr>
          <w:rFonts w:ascii="Times New Roman" w:hAnsi="Times New Roman" w:cs="Times New Roman"/>
          <w:sz w:val="28"/>
          <w:szCs w:val="28"/>
        </w:rPr>
      </w:pPr>
      <w:r w:rsidRPr="00EC120A">
        <w:rPr>
          <w:rFonts w:ascii="Times New Roman" w:hAnsi="Times New Roman" w:cs="Times New Roman"/>
          <w:sz w:val="28"/>
          <w:szCs w:val="28"/>
        </w:rPr>
        <w:t>Матеріали Міжнародного валютного фонду України</w:t>
      </w:r>
      <w:r w:rsidRPr="00EC120A">
        <w:rPr>
          <w:rFonts w:ascii="Times New Roman" w:hAnsi="Times New Roman" w:cs="Times New Roman"/>
          <w:sz w:val="28"/>
          <w:szCs w:val="28"/>
          <w:lang w:val="uk-UA"/>
        </w:rPr>
        <w:t>.</w:t>
      </w:r>
      <w:r w:rsidRPr="00EC120A">
        <w:rPr>
          <w:rFonts w:ascii="Times New Roman" w:hAnsi="Times New Roman" w:cs="Times New Roman"/>
          <w:sz w:val="28"/>
          <w:szCs w:val="28"/>
        </w:rPr>
        <w:t xml:space="preserve"> </w:t>
      </w:r>
      <w:r w:rsidRPr="00EC120A">
        <w:rPr>
          <w:rFonts w:ascii="Times New Roman" w:hAnsi="Times New Roman" w:cs="Times New Roman"/>
          <w:sz w:val="28"/>
          <w:szCs w:val="28"/>
          <w:lang w:val="uk-UA"/>
        </w:rPr>
        <w:t>Електроний ресурс. Режим доступу</w:t>
      </w:r>
      <w:r w:rsidRPr="00EC120A">
        <w:rPr>
          <w:rFonts w:ascii="Times New Roman" w:hAnsi="Times New Roman" w:cs="Times New Roman"/>
          <w:sz w:val="28"/>
          <w:szCs w:val="28"/>
        </w:rPr>
        <w:t xml:space="preserve">: http://www. imf.org. </w:t>
      </w:r>
    </w:p>
    <w:p w14:paraId="2614CB24" w14:textId="77777777" w:rsidR="00EC120A" w:rsidRPr="00EC120A" w:rsidRDefault="00EC120A">
      <w:pPr>
        <w:pStyle w:val="a4"/>
        <w:numPr>
          <w:ilvl w:val="0"/>
          <w:numId w:val="9"/>
        </w:numPr>
        <w:spacing w:after="0" w:line="360" w:lineRule="auto"/>
        <w:jc w:val="both"/>
        <w:rPr>
          <w:rFonts w:ascii="Times New Roman" w:hAnsi="Times New Roman" w:cs="Times New Roman"/>
          <w:sz w:val="28"/>
          <w:szCs w:val="28"/>
        </w:rPr>
      </w:pPr>
      <w:r w:rsidRPr="00EC120A">
        <w:rPr>
          <w:rFonts w:ascii="Times New Roman" w:hAnsi="Times New Roman" w:cs="Times New Roman"/>
          <w:sz w:val="28"/>
          <w:szCs w:val="28"/>
        </w:rPr>
        <w:t>Матеріали Міністерства фінансів України</w:t>
      </w:r>
      <w:r w:rsidRPr="00EC120A">
        <w:rPr>
          <w:rFonts w:ascii="Times New Roman" w:hAnsi="Times New Roman" w:cs="Times New Roman"/>
          <w:sz w:val="28"/>
          <w:szCs w:val="28"/>
          <w:lang w:val="uk-UA"/>
        </w:rPr>
        <w:t>.</w:t>
      </w:r>
      <w:r w:rsidRPr="00EC120A">
        <w:rPr>
          <w:rFonts w:ascii="Times New Roman" w:hAnsi="Times New Roman" w:cs="Times New Roman"/>
          <w:sz w:val="28"/>
          <w:szCs w:val="28"/>
        </w:rPr>
        <w:t xml:space="preserve"> </w:t>
      </w:r>
      <w:r w:rsidRPr="00EC120A">
        <w:rPr>
          <w:rFonts w:ascii="Times New Roman" w:hAnsi="Times New Roman" w:cs="Times New Roman"/>
          <w:sz w:val="28"/>
          <w:szCs w:val="28"/>
          <w:lang w:val="uk-UA"/>
        </w:rPr>
        <w:t>Електроний ресурс. Режим доступу</w:t>
      </w:r>
      <w:r w:rsidRPr="00EC120A">
        <w:rPr>
          <w:rFonts w:ascii="Times New Roman" w:hAnsi="Times New Roman" w:cs="Times New Roman"/>
          <w:sz w:val="28"/>
          <w:szCs w:val="28"/>
        </w:rPr>
        <w:t xml:space="preserve">: http://www.minfin.gov.ua. </w:t>
      </w:r>
    </w:p>
    <w:p w14:paraId="06C1F9F3" w14:textId="77777777" w:rsidR="00EC120A" w:rsidRPr="00EC120A" w:rsidRDefault="00EC120A">
      <w:pPr>
        <w:pStyle w:val="a4"/>
        <w:numPr>
          <w:ilvl w:val="0"/>
          <w:numId w:val="9"/>
        </w:numPr>
        <w:spacing w:after="0" w:line="360" w:lineRule="auto"/>
        <w:jc w:val="both"/>
        <w:rPr>
          <w:rFonts w:ascii="Times New Roman" w:hAnsi="Times New Roman" w:cs="Times New Roman"/>
          <w:sz w:val="28"/>
          <w:szCs w:val="28"/>
        </w:rPr>
      </w:pPr>
      <w:r w:rsidRPr="00EC120A">
        <w:rPr>
          <w:rFonts w:ascii="Times New Roman" w:hAnsi="Times New Roman" w:cs="Times New Roman"/>
          <w:sz w:val="28"/>
          <w:szCs w:val="28"/>
        </w:rPr>
        <w:t>Матеріали Національного банку України</w:t>
      </w:r>
      <w:r w:rsidRPr="00EC120A">
        <w:rPr>
          <w:rFonts w:ascii="Times New Roman" w:hAnsi="Times New Roman" w:cs="Times New Roman"/>
          <w:sz w:val="28"/>
          <w:szCs w:val="28"/>
          <w:lang w:val="uk-UA"/>
        </w:rPr>
        <w:t>.</w:t>
      </w:r>
      <w:r w:rsidRPr="00EC120A">
        <w:rPr>
          <w:rFonts w:ascii="Times New Roman" w:hAnsi="Times New Roman" w:cs="Times New Roman"/>
          <w:sz w:val="28"/>
          <w:szCs w:val="28"/>
        </w:rPr>
        <w:t xml:space="preserve"> </w:t>
      </w:r>
      <w:r w:rsidRPr="00EC120A">
        <w:rPr>
          <w:rFonts w:ascii="Times New Roman" w:hAnsi="Times New Roman" w:cs="Times New Roman"/>
          <w:sz w:val="28"/>
          <w:szCs w:val="28"/>
          <w:lang w:val="uk-UA"/>
        </w:rPr>
        <w:t>Електроний ресурс. Режим доступу</w:t>
      </w:r>
      <w:r w:rsidRPr="00EC120A">
        <w:rPr>
          <w:rFonts w:ascii="Times New Roman" w:hAnsi="Times New Roman" w:cs="Times New Roman"/>
          <w:sz w:val="28"/>
          <w:szCs w:val="28"/>
        </w:rPr>
        <w:t xml:space="preserve">: http://www.bank.gov.ua. </w:t>
      </w:r>
    </w:p>
    <w:p w14:paraId="5A9E98E5" w14:textId="77777777" w:rsidR="00EC120A" w:rsidRPr="00EC120A" w:rsidRDefault="00EC120A">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МВФ, IMF Lending Arrangements. Електроний ресурс. Режим доступу</w:t>
      </w:r>
      <w:r w:rsidRPr="00EC120A">
        <w:rPr>
          <w:rFonts w:ascii="Times New Roman" w:hAnsi="Times New Roman" w:cs="Times New Roman"/>
          <w:sz w:val="28"/>
          <w:szCs w:val="28"/>
        </w:rPr>
        <w:t>:</w:t>
      </w:r>
      <w:r w:rsidRPr="00EC120A">
        <w:rPr>
          <w:rFonts w:ascii="Times New Roman" w:hAnsi="Times New Roman" w:cs="Times New Roman"/>
          <w:sz w:val="28"/>
          <w:szCs w:val="28"/>
          <w:lang w:val="uk-UA"/>
        </w:rPr>
        <w:t xml:space="preserve"> https://www.imf.org</w:t>
      </w:r>
    </w:p>
    <w:p w14:paraId="115C7D2F" w14:textId="77777777" w:rsidR="00EC120A" w:rsidRPr="00EC120A" w:rsidRDefault="00EC120A">
      <w:pPr>
        <w:pStyle w:val="a4"/>
        <w:numPr>
          <w:ilvl w:val="0"/>
          <w:numId w:val="9"/>
        </w:numPr>
        <w:spacing w:after="0" w:line="360" w:lineRule="auto"/>
        <w:jc w:val="both"/>
        <w:rPr>
          <w:rFonts w:ascii="Times New Roman" w:hAnsi="Times New Roman" w:cs="Times New Roman"/>
          <w:sz w:val="28"/>
          <w:szCs w:val="28"/>
        </w:rPr>
      </w:pPr>
      <w:r w:rsidRPr="00EC120A">
        <w:rPr>
          <w:rFonts w:ascii="Times New Roman" w:hAnsi="Times New Roman" w:cs="Times New Roman"/>
          <w:sz w:val="28"/>
          <w:szCs w:val="28"/>
        </w:rPr>
        <w:lastRenderedPageBreak/>
        <w:t>Міокова Н.В. Співробітництво України з Міжнародним валютним фондом</w:t>
      </w:r>
      <w:r w:rsidRPr="00EC120A">
        <w:rPr>
          <w:rFonts w:ascii="Times New Roman" w:hAnsi="Times New Roman" w:cs="Times New Roman"/>
          <w:sz w:val="28"/>
          <w:szCs w:val="28"/>
          <w:lang w:val="uk-UA"/>
        </w:rPr>
        <w:t>.</w:t>
      </w:r>
      <w:r w:rsidRPr="00EC120A">
        <w:rPr>
          <w:rFonts w:ascii="Times New Roman" w:hAnsi="Times New Roman" w:cs="Times New Roman"/>
          <w:sz w:val="28"/>
          <w:szCs w:val="28"/>
        </w:rPr>
        <w:t xml:space="preserve"> Статистика України. 2011. № 1. С. 89. </w:t>
      </w:r>
    </w:p>
    <w:p w14:paraId="243B2E72" w14:textId="77777777" w:rsidR="00EC120A" w:rsidRPr="00EC120A" w:rsidRDefault="00EC120A">
      <w:pPr>
        <w:pStyle w:val="a4"/>
        <w:numPr>
          <w:ilvl w:val="0"/>
          <w:numId w:val="9"/>
        </w:numPr>
        <w:spacing w:after="0" w:line="360" w:lineRule="auto"/>
        <w:jc w:val="both"/>
        <w:rPr>
          <w:rFonts w:ascii="Times New Roman" w:hAnsi="Times New Roman" w:cs="Times New Roman"/>
          <w:sz w:val="28"/>
          <w:szCs w:val="28"/>
        </w:rPr>
      </w:pPr>
      <w:r w:rsidRPr="00EC120A">
        <w:rPr>
          <w:rFonts w:ascii="Times New Roman" w:hAnsi="Times New Roman" w:cs="Times New Roman"/>
          <w:sz w:val="28"/>
          <w:szCs w:val="28"/>
        </w:rPr>
        <w:t>Пантєлєєва Н.М. Реформування міжнародної валютної системи в умовах формування нової фінансової архітектури</w:t>
      </w:r>
      <w:r w:rsidRPr="00EC120A">
        <w:rPr>
          <w:rFonts w:ascii="Times New Roman" w:hAnsi="Times New Roman" w:cs="Times New Roman"/>
          <w:sz w:val="28"/>
          <w:szCs w:val="28"/>
          <w:lang w:val="uk-UA"/>
        </w:rPr>
        <w:t>.</w:t>
      </w:r>
      <w:r w:rsidRPr="00EC120A">
        <w:rPr>
          <w:rFonts w:ascii="Times New Roman" w:hAnsi="Times New Roman" w:cs="Times New Roman"/>
          <w:sz w:val="28"/>
          <w:szCs w:val="28"/>
        </w:rPr>
        <w:t xml:space="preserve"> Фінансовий простір</w:t>
      </w:r>
      <w:r w:rsidRPr="00EC120A">
        <w:rPr>
          <w:rFonts w:ascii="Times New Roman" w:hAnsi="Times New Roman" w:cs="Times New Roman"/>
          <w:sz w:val="28"/>
          <w:szCs w:val="28"/>
          <w:lang w:val="uk-UA"/>
        </w:rPr>
        <w:t>.</w:t>
      </w:r>
      <w:r w:rsidRPr="00EC120A">
        <w:rPr>
          <w:rFonts w:ascii="Times New Roman" w:hAnsi="Times New Roman" w:cs="Times New Roman"/>
          <w:sz w:val="28"/>
          <w:szCs w:val="28"/>
        </w:rPr>
        <w:t xml:space="preserve"> № 3 (3). 2011</w:t>
      </w:r>
      <w:r w:rsidRPr="00EC120A">
        <w:rPr>
          <w:rFonts w:ascii="Times New Roman" w:hAnsi="Times New Roman" w:cs="Times New Roman"/>
          <w:sz w:val="28"/>
          <w:szCs w:val="28"/>
          <w:lang w:val="uk-UA"/>
        </w:rPr>
        <w:t>.</w:t>
      </w:r>
      <w:r w:rsidRPr="00EC120A">
        <w:rPr>
          <w:rFonts w:ascii="Times New Roman" w:hAnsi="Times New Roman" w:cs="Times New Roman"/>
          <w:sz w:val="28"/>
          <w:szCs w:val="28"/>
        </w:rPr>
        <w:t xml:space="preserve"> С. 28–42.</w:t>
      </w:r>
    </w:p>
    <w:p w14:paraId="14511B8B" w14:textId="58FAC185" w:rsidR="00EC120A" w:rsidRPr="00EC120A" w:rsidRDefault="00EC120A">
      <w:pPr>
        <w:pStyle w:val="a4"/>
        <w:numPr>
          <w:ilvl w:val="0"/>
          <w:numId w:val="9"/>
        </w:numPr>
        <w:spacing w:after="0" w:line="360" w:lineRule="auto"/>
        <w:jc w:val="both"/>
        <w:rPr>
          <w:rFonts w:ascii="Times New Roman" w:hAnsi="Times New Roman" w:cs="Times New Roman"/>
          <w:sz w:val="28"/>
          <w:szCs w:val="28"/>
        </w:rPr>
      </w:pPr>
      <w:r w:rsidRPr="00EC120A">
        <w:rPr>
          <w:rFonts w:ascii="Times New Roman" w:hAnsi="Times New Roman" w:cs="Times New Roman"/>
          <w:sz w:val="28"/>
          <w:szCs w:val="28"/>
        </w:rPr>
        <w:t>Цилинская Я.В. Анализ сотрудничества Украины с МВФ</w:t>
      </w:r>
      <w:r w:rsidRPr="00EC120A">
        <w:rPr>
          <w:rFonts w:ascii="Times New Roman" w:hAnsi="Times New Roman" w:cs="Times New Roman"/>
          <w:sz w:val="28"/>
          <w:szCs w:val="28"/>
          <w:lang w:val="uk-UA"/>
        </w:rPr>
        <w:t>.</w:t>
      </w:r>
      <w:r w:rsidRPr="00EC120A">
        <w:rPr>
          <w:rFonts w:ascii="Times New Roman" w:hAnsi="Times New Roman" w:cs="Times New Roman"/>
          <w:sz w:val="28"/>
          <w:szCs w:val="28"/>
        </w:rPr>
        <w:t xml:space="preserve"> </w:t>
      </w:r>
      <w:r w:rsidRPr="00EC120A">
        <w:rPr>
          <w:rFonts w:ascii="Times New Roman" w:hAnsi="Times New Roman" w:cs="Times New Roman"/>
          <w:sz w:val="28"/>
          <w:szCs w:val="28"/>
          <w:lang w:val="uk-UA"/>
        </w:rPr>
        <w:t>Електроний ресурс. Режим доступу</w:t>
      </w:r>
      <w:r w:rsidRPr="00EC120A">
        <w:rPr>
          <w:rFonts w:ascii="Times New Roman" w:hAnsi="Times New Roman" w:cs="Times New Roman"/>
          <w:sz w:val="28"/>
          <w:szCs w:val="28"/>
        </w:rPr>
        <w:t>: http://repository.hneu.edu.ua/jspui/bitstream/123456789/9247/1</w:t>
      </w:r>
    </w:p>
    <w:p w14:paraId="6DEC141B" w14:textId="09F4EDBD"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Adam Przeworski and James Vreeland, “The effect of IMF programs on economic growth,” Journal of Development Economics, vol. 62, 2000.</w:t>
      </w:r>
    </w:p>
    <w:p w14:paraId="14CC4513"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Bordo, Michael. “Is There a Good Case for a New Bretton Woods International Monetary System?” The American Economic Review 85 (2), 2019. С. 317-322.</w:t>
      </w:r>
    </w:p>
    <w:p w14:paraId="7B82A7B7"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CRS In Focus IF10134, IMF Quota and Governance Reforms, by Martin A. Weiss and Rebecca M. Nelson.</w:t>
      </w:r>
    </w:p>
    <w:p w14:paraId="5E691210"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CRS Report R40977, The G-20 and International Economic Cooperation: Background and Implications for Congress, by Rebecca M. Nelson.</w:t>
      </w:r>
    </w:p>
    <w:p w14:paraId="7FE6CFF1"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CRS Report R41828, International Monetary Fund: Selecting a Managing Director, by Martin A. Weiss. Електроний ресурс. Режим доступу</w:t>
      </w:r>
      <w:r w:rsidRPr="00EC120A">
        <w:rPr>
          <w:rFonts w:ascii="Times New Roman" w:hAnsi="Times New Roman" w:cs="Times New Roman"/>
          <w:sz w:val="28"/>
          <w:szCs w:val="28"/>
        </w:rPr>
        <w:t>:</w:t>
      </w:r>
      <w:r w:rsidRPr="00EC120A">
        <w:rPr>
          <w:rFonts w:ascii="Times New Roman" w:hAnsi="Times New Roman" w:cs="Times New Roman"/>
          <w:sz w:val="28"/>
          <w:szCs w:val="28"/>
          <w:lang w:val="uk-UA"/>
        </w:rPr>
        <w:t xml:space="preserve"> https://www.everycrsreport.com/files/20110520_R41828_a0e17c10c2f408e59027 1d4585d18e25a5f222dc.pdf</w:t>
      </w:r>
    </w:p>
    <w:p w14:paraId="54C4527A"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Eichengreen, Barry. Globalizing Capital, A History of the International Monetary System. Princeton and Oxford. Princeton University Press. Keohane,  Robert  O.  1982.  “The  Demand  for  International  Regimes.” International Organization 36 (2), 2018. С. 325-355.</w:t>
      </w:r>
    </w:p>
    <w:p w14:paraId="0A9CEAF7"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Fisher, Stanley. “Exchange Rate Regimes: Is the Bipolar View Correct?” Journal of Economics Perspective 15, 2019. С. 3-24.</w:t>
      </w:r>
    </w:p>
    <w:p w14:paraId="40EEB4A3"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Flawed conditions: the impact of the World Bank's conditionality on developing countries”. Електроний ресурс. Режим доступу</w:t>
      </w:r>
      <w:r w:rsidRPr="00EC120A">
        <w:rPr>
          <w:rFonts w:ascii="Times New Roman" w:hAnsi="Times New Roman" w:cs="Times New Roman"/>
          <w:sz w:val="28"/>
          <w:szCs w:val="28"/>
          <w:lang w:val="en-US"/>
        </w:rPr>
        <w:t>:</w:t>
      </w:r>
      <w:r w:rsidRPr="00EC120A">
        <w:rPr>
          <w:rFonts w:ascii="Times New Roman" w:hAnsi="Times New Roman" w:cs="Times New Roman"/>
          <w:sz w:val="28"/>
          <w:szCs w:val="28"/>
          <w:lang w:val="uk-UA"/>
        </w:rPr>
        <w:t xml:space="preserve"> https://eurodad.org/flawed-conditions</w:t>
      </w:r>
    </w:p>
    <w:p w14:paraId="20949FD1"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lastRenderedPageBreak/>
        <w:t>Garritsen De Vries, Margaret. The IMF in a Changing World, 1945-1985. Washington, D.C.: The International Monetary Fund. Електроний ресурс. Режим доступу</w:t>
      </w:r>
      <w:r w:rsidRPr="00EC120A">
        <w:rPr>
          <w:rFonts w:ascii="Times New Roman" w:hAnsi="Times New Roman" w:cs="Times New Roman"/>
          <w:sz w:val="28"/>
          <w:szCs w:val="28"/>
          <w:lang w:val="en-US"/>
        </w:rPr>
        <w:t>:</w:t>
      </w:r>
      <w:r w:rsidRPr="00EC120A">
        <w:rPr>
          <w:rFonts w:ascii="Times New Roman" w:hAnsi="Times New Roman" w:cs="Times New Roman"/>
          <w:sz w:val="28"/>
          <w:szCs w:val="28"/>
          <w:lang w:val="uk-UA"/>
        </w:rPr>
        <w:t xml:space="preserve"> https://www.imf.org/en/ Publications/Books/Issues/2016/12/30/The-IMF-in-a-Changing-World-1945-85-80</w:t>
      </w:r>
    </w:p>
    <w:p w14:paraId="00C3DD29"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Gould, Erica R. Money Talks: The International Monetary Fund, Conditionality, and Supplementary Financiers. Palo Alto, California: Stanford University Press, 2016.</w:t>
      </w:r>
    </w:p>
    <w:p w14:paraId="75082543"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How will the World Bank reform after its disastrous Uganda transport project?”, Observer Spring 2017. Електроний ресурс. Режим доступу</w:t>
      </w:r>
      <w:r w:rsidRPr="00EC120A">
        <w:rPr>
          <w:rFonts w:ascii="Times New Roman" w:hAnsi="Times New Roman" w:cs="Times New Roman"/>
          <w:sz w:val="28"/>
          <w:szCs w:val="28"/>
        </w:rPr>
        <w:t>:</w:t>
      </w:r>
      <w:r w:rsidRPr="00EC120A">
        <w:rPr>
          <w:rFonts w:ascii="Times New Roman" w:hAnsi="Times New Roman" w:cs="Times New Roman"/>
          <w:sz w:val="28"/>
          <w:szCs w:val="28"/>
          <w:lang w:val="uk-UA"/>
        </w:rPr>
        <w:t xml:space="preserve"> https://www.brettonwoodsproject.org/2017/04/will-world-bank-reform-disastrous-uganda-transport-project/</w:t>
      </w:r>
    </w:p>
    <w:p w14:paraId="548A8475"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IMF 2013. International Monetary Fund Data website. Washington, D.C.: International Monetary Fund. Електроний ресурс. Режим доступу</w:t>
      </w:r>
      <w:r w:rsidRPr="00EC120A">
        <w:rPr>
          <w:rFonts w:ascii="Times New Roman" w:hAnsi="Times New Roman" w:cs="Times New Roman"/>
          <w:sz w:val="28"/>
          <w:szCs w:val="28"/>
        </w:rPr>
        <w:t>:</w:t>
      </w:r>
      <w:r w:rsidRPr="00EC120A">
        <w:rPr>
          <w:rFonts w:ascii="Times New Roman" w:hAnsi="Times New Roman" w:cs="Times New Roman"/>
          <w:sz w:val="28"/>
          <w:szCs w:val="28"/>
          <w:lang w:val="uk-UA"/>
        </w:rPr>
        <w:t xml:space="preserve"> http://www.imf.org/external/index.htm</w:t>
      </w:r>
    </w:p>
    <w:p w14:paraId="61087151"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IMF Financial Statements, 2020. Електроний ресурс. Режим доступу</w:t>
      </w:r>
      <w:r w:rsidRPr="00EC120A">
        <w:rPr>
          <w:rFonts w:ascii="Times New Roman" w:hAnsi="Times New Roman" w:cs="Times New Roman"/>
          <w:sz w:val="28"/>
          <w:szCs w:val="28"/>
          <w:lang w:val="en-US"/>
        </w:rPr>
        <w:t>:</w:t>
      </w:r>
      <w:r w:rsidRPr="00EC120A">
        <w:rPr>
          <w:rFonts w:ascii="Times New Roman" w:hAnsi="Times New Roman" w:cs="Times New Roman"/>
          <w:sz w:val="28"/>
          <w:szCs w:val="28"/>
          <w:lang w:val="uk-UA"/>
        </w:rPr>
        <w:t xml:space="preserve"> https://www.imf. org/ external/ Pubs/FT/ quart/2020fy /013120.pdf</w:t>
      </w:r>
    </w:p>
    <w:p w14:paraId="1BF01116"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IMF quota reforms: The fight for democratic governance continues”, Observer Winter 2018. Електроний ресурс. Режим доступу</w:t>
      </w:r>
      <w:r w:rsidRPr="00EC120A">
        <w:rPr>
          <w:rFonts w:ascii="Times New Roman" w:hAnsi="Times New Roman" w:cs="Times New Roman"/>
          <w:sz w:val="28"/>
          <w:szCs w:val="28"/>
        </w:rPr>
        <w:t>:</w:t>
      </w:r>
      <w:r w:rsidRPr="00EC120A">
        <w:rPr>
          <w:rFonts w:ascii="Times New Roman" w:hAnsi="Times New Roman" w:cs="Times New Roman"/>
          <w:sz w:val="28"/>
          <w:szCs w:val="28"/>
          <w:lang w:val="uk-UA"/>
        </w:rPr>
        <w:t xml:space="preserve"> https://www.brettonwoodsproject.org/2018/12/imf-quota-reforms-the-fight-for-democratic-governance-goes-on/)</w:t>
      </w:r>
    </w:p>
    <w:p w14:paraId="63CC389B"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IMF’s 2018 Review of Program Design and Conditionality. Електроний ресурс. Режим доступу</w:t>
      </w:r>
      <w:r w:rsidRPr="00EC120A">
        <w:rPr>
          <w:rFonts w:ascii="Times New Roman" w:hAnsi="Times New Roman" w:cs="Times New Roman"/>
          <w:sz w:val="28"/>
          <w:szCs w:val="28"/>
        </w:rPr>
        <w:t>:</w:t>
      </w:r>
      <w:r w:rsidRPr="00EC120A">
        <w:rPr>
          <w:rFonts w:ascii="Times New Roman" w:hAnsi="Times New Roman" w:cs="Times New Roman"/>
          <w:sz w:val="28"/>
          <w:szCs w:val="28"/>
          <w:lang w:val="uk-UA"/>
        </w:rPr>
        <w:t xml:space="preserve"> https://www.imf.org/en/Publications/Policy-Papers/Issues/2019/05/20/2018-Review-of-Program-Design-and-Conditionality-46910</w:t>
      </w:r>
    </w:p>
    <w:p w14:paraId="2CA47451"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International  Monetary  Fund,  “IMF  Standing  Borrowing  Arrangements,” October 13, 2017.</w:t>
      </w:r>
    </w:p>
    <w:p w14:paraId="3C0F1161"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International Monetary Fund, “ IMF Executive Board Selects Christine Lagarde to Serve a Second Term as Managing Director,” Press Release No. 16/63, February 19, 2016.</w:t>
      </w:r>
    </w:p>
    <w:p w14:paraId="291A9ACB"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lastRenderedPageBreak/>
        <w:t>International Monetary Fund, “IMF Executive Board Approves Proposal for a New Policy Coordination Instrument,” Press Release No. 17/229, July 2017.</w:t>
      </w:r>
    </w:p>
    <w:p w14:paraId="7CB12E71"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International Monetary Fund, “IMF Executive Board Approves Renewal of New Arrangements to Borrow,” IMF Press Release No. 16/502, November 11, 2016.</w:t>
      </w:r>
    </w:p>
    <w:p w14:paraId="344F96F1"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International Monetary Fund, “IMF Executive Board Removes Declaration of Censure on Argentina,” Press Release No. 16/497, November 9, 2016</w:t>
      </w:r>
    </w:p>
    <w:p w14:paraId="6C5E78FC"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International Monetary Fund, “IMF Flexible Credit Line (FCL),” Factsheet, March 6, 2018.</w:t>
      </w:r>
    </w:p>
    <w:p w14:paraId="7F5448CA"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International Monetary Fund, “IMF General Arrangements to Borrow to Lapse on December 25, 2018,” IMF Press Release No. 17/522, December 26, 2017.</w:t>
      </w:r>
    </w:p>
    <w:p w14:paraId="5F79674A"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International Monetary Fund, “IMF Managing Director Christine Lagarde Proposes Appointment of Mr. Tao Zhang as Deputy Managing Director,” Press Release No. 16/324, July 8, 2016.</w:t>
      </w:r>
    </w:p>
    <w:p w14:paraId="4F7C701A"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International Monetary Fund, “IMF Precautionary and Liquidity Line (PLL),” Factsheet, March 6, 2018. Електроний ресурс. Режим доступу</w:t>
      </w:r>
      <w:r w:rsidRPr="00EC120A">
        <w:rPr>
          <w:rFonts w:ascii="Times New Roman" w:hAnsi="Times New Roman" w:cs="Times New Roman"/>
          <w:sz w:val="28"/>
          <w:szCs w:val="28"/>
        </w:rPr>
        <w:t>:</w:t>
      </w:r>
      <w:r w:rsidRPr="00EC120A">
        <w:rPr>
          <w:rFonts w:ascii="Times New Roman" w:hAnsi="Times New Roman" w:cs="Times New Roman"/>
          <w:sz w:val="28"/>
          <w:szCs w:val="28"/>
          <w:lang w:val="uk-UA"/>
        </w:rPr>
        <w:t xml:space="preserve"> https://www.imf.org/external/Pubs/FT/quart/2020fy/ 013120.pdf.</w:t>
      </w:r>
    </w:p>
    <w:p w14:paraId="73E576B3"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International Monetary Fund, “Policy Support Instrument (PSI),” Fact Sheet, March 8, 2018.</w:t>
      </w:r>
    </w:p>
    <w:p w14:paraId="4507A863"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International Monetary Fund, Fifteenth General Review of Quotas - Report of the Executive Board to the Board of Governors, November 2, 2016.</w:t>
      </w:r>
    </w:p>
    <w:p w14:paraId="51D3C571"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International Monetary Fund, Guidelines for Borrowing by the Fund As of August 29, 2016.</w:t>
      </w:r>
    </w:p>
    <w:p w14:paraId="444A53F8"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International Monetary Fund, Revised Operational Guidance to IMF Staff on the 2002 Conditionality Guidelines, August 2014.</w:t>
      </w:r>
    </w:p>
    <w:p w14:paraId="72843BB7"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John Horsefield and Margaret Garritsen De Vries, The International Monetary Fund, 1945-1965 :Twenty Years of International Monetary Cooperation. Washington, D.C.: International Monetary Fund, 1969.</w:t>
      </w:r>
    </w:p>
    <w:p w14:paraId="55F3C787"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 xml:space="preserve">Joyce, Joseph P. The IMF and Global Economic Crises, Phoenix Rising? New York, New York: Cambridge University Press. Електроний ресурс. Режим </w:t>
      </w:r>
      <w:r w:rsidRPr="00EC120A">
        <w:rPr>
          <w:rFonts w:ascii="Times New Roman" w:hAnsi="Times New Roman" w:cs="Times New Roman"/>
          <w:sz w:val="28"/>
          <w:szCs w:val="28"/>
          <w:lang w:val="uk-UA"/>
        </w:rPr>
        <w:lastRenderedPageBreak/>
        <w:t>доступу: https://assets.cambridge.org /97805218/74175/copyright/9780521874175_copyright_info.pdf</w:t>
      </w:r>
    </w:p>
    <w:p w14:paraId="043A5D30"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Nancy Birdsall, Liliana Rojas-Suarez, and Anna Diofasi, Expanding Global Liquidity Insurance: Myths and Realities of the IMF’s Precautionary Credit Lines, Center for Global Development, Working Paper 449, Washington, D.C., February 2017</w:t>
      </w:r>
    </w:p>
    <w:p w14:paraId="4E15B76E"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Observer Spring 2019. Електроний ресурс. Режим доступу</w:t>
      </w:r>
      <w:r w:rsidRPr="00EC120A">
        <w:rPr>
          <w:rFonts w:ascii="Times New Roman" w:hAnsi="Times New Roman" w:cs="Times New Roman"/>
          <w:sz w:val="28"/>
          <w:szCs w:val="28"/>
        </w:rPr>
        <w:t>:</w:t>
      </w:r>
      <w:r w:rsidRPr="00EC120A">
        <w:rPr>
          <w:rFonts w:ascii="Times New Roman" w:hAnsi="Times New Roman" w:cs="Times New Roman"/>
          <w:sz w:val="28"/>
          <w:szCs w:val="28"/>
          <w:lang w:val="uk-UA"/>
        </w:rPr>
        <w:t xml:space="preserve"> https://www.brettonwoodsproject.org/2019/04/world-bank-president-selection-gentlemens-agreement-alive-and-well/</w:t>
      </w:r>
    </w:p>
    <w:p w14:paraId="322ACB42"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Ramona Orastean, “The IMF Lending Activity - A Survey”, 21st International Economic Conference 2014, IECS 2014, 16-17 May 2014, Sibiu, Romania. Електроний ресурс. Режим доступу</w:t>
      </w:r>
      <w:r w:rsidRPr="00EC120A">
        <w:rPr>
          <w:rFonts w:ascii="Times New Roman" w:hAnsi="Times New Roman" w:cs="Times New Roman"/>
          <w:sz w:val="28"/>
          <w:szCs w:val="28"/>
          <w:lang w:val="en-US"/>
        </w:rPr>
        <w:t>:</w:t>
      </w:r>
      <w:r w:rsidRPr="00EC120A">
        <w:rPr>
          <w:rFonts w:ascii="Times New Roman" w:hAnsi="Times New Roman" w:cs="Times New Roman"/>
          <w:sz w:val="28"/>
          <w:szCs w:val="28"/>
          <w:lang w:val="uk-UA"/>
        </w:rPr>
        <w:t xml:space="preserve"> https:// www. sciencedirect.com /science /article/pii/ S221256711400820X</w:t>
      </w:r>
    </w:p>
    <w:p w14:paraId="2EC463B7"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Randall W. Stone, Controlling Institutions: International Organizations and the Global Economy,New York: Cambridge University Press, 2011.</w:t>
      </w:r>
    </w:p>
    <w:p w14:paraId="3F323AEC"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Rapkin, David P. and Strand, Jonathan R. “The U.S. and Japan in the Bretton Woods Institutions: Sharing or Contesting Leadership?” International Journal 52 (2). Електроний ресурс. Режим доступу</w:t>
      </w:r>
      <w:r w:rsidRPr="00EC120A">
        <w:rPr>
          <w:rFonts w:ascii="Times New Roman" w:hAnsi="Times New Roman" w:cs="Times New Roman"/>
          <w:sz w:val="28"/>
          <w:szCs w:val="28"/>
        </w:rPr>
        <w:t>:</w:t>
      </w:r>
      <w:r w:rsidRPr="00EC120A">
        <w:rPr>
          <w:rFonts w:ascii="Times New Roman" w:hAnsi="Times New Roman" w:cs="Times New Roman"/>
          <w:sz w:val="28"/>
          <w:szCs w:val="28"/>
          <w:lang w:val="uk-UA"/>
        </w:rPr>
        <w:t xml:space="preserve"> https://journals.sagepub.com/doi/abs/10.1177/ 0020702 09705200205</w:t>
      </w:r>
    </w:p>
    <w:p w14:paraId="050B489A"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 xml:space="preserve">Steil, Benn. The Battle of Bretton Woods: John Maynard Keynes, Harry Dexter White, and the Making of a New World Order. Princeton and Oxford: Princeton University Press Bordo,  Michael  and  James,  Harold, 2013.  </w:t>
      </w:r>
    </w:p>
    <w:p w14:paraId="1CECFFC2"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 xml:space="preserve">Strand,   Jonathan   R.   and   Rapkin,   David   P. “Regionalizing Multilateralism: Estimating the Power of Potential Regional Voting Blocs in the IMF.” International Interactions 31 (1), 2013. С. 15-54. </w:t>
      </w:r>
    </w:p>
    <w:p w14:paraId="4B1C77B6"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The  International  Monetary Fund: Its Present Role in Historical Perspective.” U.S. Congressional International Financial Institution Advisory Commission, 2018.</w:t>
      </w:r>
    </w:p>
    <w:p w14:paraId="1E2970D6"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The International Monetary Fund, May 24, 2018. Електроний ресурс. Режим доступу</w:t>
      </w:r>
      <w:r w:rsidRPr="00EC120A">
        <w:rPr>
          <w:rFonts w:ascii="Times New Roman" w:hAnsi="Times New Roman" w:cs="Times New Roman"/>
          <w:sz w:val="28"/>
          <w:szCs w:val="28"/>
        </w:rPr>
        <w:t>:</w:t>
      </w:r>
      <w:r w:rsidRPr="00EC120A">
        <w:rPr>
          <w:rFonts w:ascii="Times New Roman" w:hAnsi="Times New Roman" w:cs="Times New Roman"/>
          <w:sz w:val="28"/>
          <w:szCs w:val="28"/>
          <w:lang w:val="uk-UA"/>
        </w:rPr>
        <w:t xml:space="preserve"> https://fas.org/sgp/crs/misc/R42019.pdf</w:t>
      </w:r>
    </w:p>
    <w:p w14:paraId="36DA94EA"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lastRenderedPageBreak/>
        <w:t>The Troika’s Policy in Greece: Rob the Greek people and give the money to private banks, the ECB, the IMF and the dominant States of the Eurozone”, COMMITTEE FOR THE ABOLITION OF ILLEGITIMATE DEBT. Електроний ресурс. Режим доступу</w:t>
      </w:r>
      <w:r w:rsidRPr="00EC120A">
        <w:rPr>
          <w:rFonts w:ascii="Times New Roman" w:hAnsi="Times New Roman" w:cs="Times New Roman"/>
          <w:sz w:val="28"/>
          <w:szCs w:val="28"/>
        </w:rPr>
        <w:t>:</w:t>
      </w:r>
      <w:r w:rsidRPr="00EC120A">
        <w:rPr>
          <w:rFonts w:ascii="Times New Roman" w:hAnsi="Times New Roman" w:cs="Times New Roman"/>
          <w:sz w:val="28"/>
          <w:szCs w:val="28"/>
          <w:lang w:val="uk-UA"/>
        </w:rPr>
        <w:t xml:space="preserve"> http://www.cadtm.org/The-Troika-s-Policy-in-Greece-Rob-the-Greek-people-and-give-the-money-to</w:t>
      </w:r>
    </w:p>
    <w:p w14:paraId="7A8FA04F"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 xml:space="preserve">Vreeland, James R. The International Monetary Fund Politics of Conditional Lending. London and New York: Routledge Global Institutions, 2014. </w:t>
      </w:r>
    </w:p>
    <w:p w14:paraId="7305E597"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What Makes Christine Lagarde the Front Runner?” Institutional Investor, June 9, 2011.</w:t>
      </w:r>
    </w:p>
    <w:p w14:paraId="4445CB77" w14:textId="77777777" w:rsidR="00C14ECC" w:rsidRPr="00EC120A"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Williamson, John. 2009. “Understanding Special Drawing Rights (SDRs).” Peterson Institute for International Economics Strand, Jonathan R. “Democratizing the International Monetary Fund,” in The Democratization of International Organizations. Lucio Levi, Giovanni Finizio, and Nicola Vallinoto, eds, New York and London: Routledge, 2014.</w:t>
      </w:r>
    </w:p>
    <w:p w14:paraId="449B6694" w14:textId="77777777" w:rsidR="00C14ECC" w:rsidRDefault="00C14ECC">
      <w:pPr>
        <w:pStyle w:val="a4"/>
        <w:numPr>
          <w:ilvl w:val="0"/>
          <w:numId w:val="9"/>
        </w:numPr>
        <w:spacing w:after="0" w:line="360" w:lineRule="auto"/>
        <w:jc w:val="both"/>
        <w:rPr>
          <w:rFonts w:ascii="Times New Roman" w:hAnsi="Times New Roman" w:cs="Times New Roman"/>
          <w:sz w:val="28"/>
          <w:szCs w:val="28"/>
          <w:lang w:val="uk-UA"/>
        </w:rPr>
      </w:pPr>
      <w:r w:rsidRPr="00EC120A">
        <w:rPr>
          <w:rFonts w:ascii="Times New Roman" w:hAnsi="Times New Roman" w:cs="Times New Roman"/>
          <w:sz w:val="28"/>
          <w:szCs w:val="28"/>
          <w:lang w:val="uk-UA"/>
        </w:rPr>
        <w:t>Woods, Ngaire. The Globalizers. Ithaca and London: Cornell University Press. Електроний ресурс. Режим доступу</w:t>
      </w:r>
      <w:r w:rsidRPr="00AD06BB">
        <w:rPr>
          <w:rFonts w:ascii="Times New Roman" w:hAnsi="Times New Roman" w:cs="Times New Roman"/>
          <w:sz w:val="28"/>
          <w:szCs w:val="28"/>
        </w:rPr>
        <w:t>:</w:t>
      </w:r>
      <w:r w:rsidRPr="00EC120A">
        <w:rPr>
          <w:rFonts w:ascii="Times New Roman" w:hAnsi="Times New Roman" w:cs="Times New Roman"/>
          <w:sz w:val="28"/>
          <w:szCs w:val="28"/>
          <w:lang w:val="uk-UA"/>
        </w:rPr>
        <w:t xml:space="preserve"> https://www.tandfonline.com/doi/abs/10.1080/1356346 0601068909</w:t>
      </w:r>
    </w:p>
    <w:p w14:paraId="77759ADD" w14:textId="6FBE8777" w:rsidR="007B5DA7" w:rsidRPr="007B5DA7" w:rsidRDefault="007B5DA7" w:rsidP="007B5DA7">
      <w:pPr>
        <w:pStyle w:val="a4"/>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International Monetary Fund. </w:t>
      </w:r>
      <w:r w:rsidRPr="007B5DA7">
        <w:rPr>
          <w:rFonts w:ascii="Times New Roman" w:hAnsi="Times New Roman" w:cs="Times New Roman"/>
          <w:sz w:val="28"/>
          <w:szCs w:val="28"/>
          <w:lang w:val="uk-UA"/>
        </w:rPr>
        <w:t>Ukraine: Financial Position in the Fund</w:t>
      </w:r>
      <w:r>
        <w:rPr>
          <w:rFonts w:ascii="Times New Roman" w:hAnsi="Times New Roman" w:cs="Times New Roman"/>
          <w:sz w:val="28"/>
          <w:szCs w:val="28"/>
          <w:lang w:val="en-US"/>
        </w:rPr>
        <w:t xml:space="preserve"> </w:t>
      </w:r>
      <w:r w:rsidRPr="007B5DA7">
        <w:rPr>
          <w:rFonts w:ascii="Times New Roman" w:hAnsi="Times New Roman" w:cs="Times New Roman"/>
          <w:sz w:val="28"/>
          <w:szCs w:val="28"/>
          <w:lang w:val="uk-UA"/>
        </w:rPr>
        <w:t>as of May 31, 2023</w:t>
      </w:r>
      <w:r>
        <w:rPr>
          <w:rFonts w:ascii="Times New Roman" w:hAnsi="Times New Roman" w:cs="Times New Roman"/>
          <w:sz w:val="28"/>
          <w:szCs w:val="28"/>
          <w:lang w:val="en-US"/>
        </w:rPr>
        <w:t>.</w:t>
      </w:r>
      <w:r w:rsidRPr="003304E7">
        <w:rPr>
          <w:lang w:val="en-US"/>
        </w:rPr>
        <w:t xml:space="preserve"> </w:t>
      </w:r>
      <w:r w:rsidRPr="007B5DA7">
        <w:rPr>
          <w:rFonts w:ascii="Times New Roman" w:hAnsi="Times New Roman" w:cs="Times New Roman"/>
          <w:sz w:val="28"/>
          <w:szCs w:val="28"/>
          <w:lang w:val="uk-UA"/>
        </w:rPr>
        <w:t>Електроний ресурс. Режим доступу:</w:t>
      </w:r>
      <w:r w:rsidRPr="003304E7">
        <w:rPr>
          <w:rFonts w:ascii="Times New Roman" w:hAnsi="Times New Roman" w:cs="Times New Roman"/>
          <w:sz w:val="28"/>
          <w:szCs w:val="28"/>
        </w:rPr>
        <w:t xml:space="preserve"> </w:t>
      </w:r>
      <w:r w:rsidRPr="007B5DA7">
        <w:rPr>
          <w:rFonts w:ascii="Times New Roman" w:hAnsi="Times New Roman" w:cs="Times New Roman"/>
          <w:sz w:val="28"/>
          <w:szCs w:val="28"/>
          <w:lang w:val="en-US"/>
        </w:rPr>
        <w:t>https</w:t>
      </w:r>
      <w:r w:rsidRPr="003304E7">
        <w:rPr>
          <w:rFonts w:ascii="Times New Roman" w:hAnsi="Times New Roman" w:cs="Times New Roman"/>
          <w:sz w:val="28"/>
          <w:szCs w:val="28"/>
        </w:rPr>
        <w:t>://</w:t>
      </w:r>
      <w:r w:rsidRPr="007B5DA7">
        <w:rPr>
          <w:rFonts w:ascii="Times New Roman" w:hAnsi="Times New Roman" w:cs="Times New Roman"/>
          <w:sz w:val="28"/>
          <w:szCs w:val="28"/>
          <w:lang w:val="en-US"/>
        </w:rPr>
        <w:t>www</w:t>
      </w:r>
      <w:r w:rsidRPr="003304E7">
        <w:rPr>
          <w:rFonts w:ascii="Times New Roman" w:hAnsi="Times New Roman" w:cs="Times New Roman"/>
          <w:sz w:val="28"/>
          <w:szCs w:val="28"/>
        </w:rPr>
        <w:t>.</w:t>
      </w:r>
      <w:r w:rsidRPr="007B5DA7">
        <w:rPr>
          <w:rFonts w:ascii="Times New Roman" w:hAnsi="Times New Roman" w:cs="Times New Roman"/>
          <w:sz w:val="28"/>
          <w:szCs w:val="28"/>
          <w:lang w:val="en-US"/>
        </w:rPr>
        <w:t>imf</w:t>
      </w:r>
      <w:r w:rsidRPr="003304E7">
        <w:rPr>
          <w:rFonts w:ascii="Times New Roman" w:hAnsi="Times New Roman" w:cs="Times New Roman"/>
          <w:sz w:val="28"/>
          <w:szCs w:val="28"/>
        </w:rPr>
        <w:t>.</w:t>
      </w:r>
      <w:r w:rsidRPr="007B5DA7">
        <w:rPr>
          <w:rFonts w:ascii="Times New Roman" w:hAnsi="Times New Roman" w:cs="Times New Roman"/>
          <w:sz w:val="28"/>
          <w:szCs w:val="28"/>
          <w:lang w:val="en-US"/>
        </w:rPr>
        <w:t>org</w:t>
      </w:r>
      <w:r w:rsidRPr="003304E7">
        <w:rPr>
          <w:rFonts w:ascii="Times New Roman" w:hAnsi="Times New Roman" w:cs="Times New Roman"/>
          <w:sz w:val="28"/>
          <w:szCs w:val="28"/>
        </w:rPr>
        <w:t>/</w:t>
      </w:r>
      <w:r w:rsidRPr="007B5DA7">
        <w:rPr>
          <w:rFonts w:ascii="Times New Roman" w:hAnsi="Times New Roman" w:cs="Times New Roman"/>
          <w:sz w:val="28"/>
          <w:szCs w:val="28"/>
          <w:lang w:val="en-US"/>
        </w:rPr>
        <w:t>external</w:t>
      </w:r>
      <w:r w:rsidRPr="003304E7">
        <w:rPr>
          <w:rFonts w:ascii="Times New Roman" w:hAnsi="Times New Roman" w:cs="Times New Roman"/>
          <w:sz w:val="28"/>
          <w:szCs w:val="28"/>
        </w:rPr>
        <w:t>/</w:t>
      </w:r>
      <w:r w:rsidRPr="007B5DA7">
        <w:rPr>
          <w:rFonts w:ascii="Times New Roman" w:hAnsi="Times New Roman" w:cs="Times New Roman"/>
          <w:sz w:val="28"/>
          <w:szCs w:val="28"/>
          <w:lang w:val="en-US"/>
        </w:rPr>
        <w:t>np</w:t>
      </w:r>
      <w:r w:rsidRPr="003304E7">
        <w:rPr>
          <w:rFonts w:ascii="Times New Roman" w:hAnsi="Times New Roman" w:cs="Times New Roman"/>
          <w:sz w:val="28"/>
          <w:szCs w:val="28"/>
        </w:rPr>
        <w:t>/</w:t>
      </w:r>
      <w:r w:rsidRPr="007B5DA7">
        <w:rPr>
          <w:rFonts w:ascii="Times New Roman" w:hAnsi="Times New Roman" w:cs="Times New Roman"/>
          <w:sz w:val="28"/>
          <w:szCs w:val="28"/>
          <w:lang w:val="en-US"/>
        </w:rPr>
        <w:t>fin</w:t>
      </w:r>
      <w:r w:rsidRPr="003304E7">
        <w:rPr>
          <w:rFonts w:ascii="Times New Roman" w:hAnsi="Times New Roman" w:cs="Times New Roman"/>
          <w:sz w:val="28"/>
          <w:szCs w:val="28"/>
        </w:rPr>
        <w:t>/</w:t>
      </w:r>
      <w:r w:rsidRPr="007B5DA7">
        <w:rPr>
          <w:rFonts w:ascii="Times New Roman" w:hAnsi="Times New Roman" w:cs="Times New Roman"/>
          <w:sz w:val="28"/>
          <w:szCs w:val="28"/>
          <w:lang w:val="en-US"/>
        </w:rPr>
        <w:t>tad</w:t>
      </w:r>
      <w:r w:rsidRPr="003304E7">
        <w:rPr>
          <w:rFonts w:ascii="Times New Roman" w:hAnsi="Times New Roman" w:cs="Times New Roman"/>
          <w:sz w:val="28"/>
          <w:szCs w:val="28"/>
        </w:rPr>
        <w:t>/</w:t>
      </w:r>
      <w:r w:rsidRPr="007B5DA7">
        <w:rPr>
          <w:rFonts w:ascii="Times New Roman" w:hAnsi="Times New Roman" w:cs="Times New Roman"/>
          <w:sz w:val="28"/>
          <w:szCs w:val="28"/>
          <w:lang w:val="en-US"/>
        </w:rPr>
        <w:t>exfin</w:t>
      </w:r>
      <w:r w:rsidRPr="003304E7">
        <w:rPr>
          <w:rFonts w:ascii="Times New Roman" w:hAnsi="Times New Roman" w:cs="Times New Roman"/>
          <w:sz w:val="28"/>
          <w:szCs w:val="28"/>
        </w:rPr>
        <w:t>2.</w:t>
      </w:r>
      <w:r w:rsidRPr="007B5DA7">
        <w:rPr>
          <w:rFonts w:ascii="Times New Roman" w:hAnsi="Times New Roman" w:cs="Times New Roman"/>
          <w:sz w:val="28"/>
          <w:szCs w:val="28"/>
          <w:lang w:val="en-US"/>
        </w:rPr>
        <w:t>aspx</w:t>
      </w:r>
      <w:r w:rsidRPr="003304E7">
        <w:rPr>
          <w:rFonts w:ascii="Times New Roman" w:hAnsi="Times New Roman" w:cs="Times New Roman"/>
          <w:sz w:val="28"/>
          <w:szCs w:val="28"/>
        </w:rPr>
        <w:t>?</w:t>
      </w:r>
      <w:r w:rsidRPr="007B5DA7">
        <w:rPr>
          <w:rFonts w:ascii="Times New Roman" w:hAnsi="Times New Roman" w:cs="Times New Roman"/>
          <w:sz w:val="28"/>
          <w:szCs w:val="28"/>
          <w:lang w:val="en-US"/>
        </w:rPr>
        <w:t>memberKey</w:t>
      </w:r>
      <w:r w:rsidRPr="003304E7">
        <w:rPr>
          <w:rFonts w:ascii="Times New Roman" w:hAnsi="Times New Roman" w:cs="Times New Roman"/>
          <w:sz w:val="28"/>
          <w:szCs w:val="28"/>
        </w:rPr>
        <w:t>1=993&amp;</w:t>
      </w:r>
      <w:r w:rsidRPr="007B5DA7">
        <w:rPr>
          <w:rFonts w:ascii="Times New Roman" w:hAnsi="Times New Roman" w:cs="Times New Roman"/>
          <w:sz w:val="28"/>
          <w:szCs w:val="28"/>
          <w:lang w:val="en-US"/>
        </w:rPr>
        <w:t>date</w:t>
      </w:r>
      <w:r w:rsidRPr="003304E7">
        <w:rPr>
          <w:rFonts w:ascii="Times New Roman" w:hAnsi="Times New Roman" w:cs="Times New Roman"/>
          <w:sz w:val="28"/>
          <w:szCs w:val="28"/>
        </w:rPr>
        <w:t>1</w:t>
      </w:r>
      <w:r w:rsidRPr="007B5DA7">
        <w:rPr>
          <w:rFonts w:ascii="Times New Roman" w:hAnsi="Times New Roman" w:cs="Times New Roman"/>
          <w:sz w:val="28"/>
          <w:szCs w:val="28"/>
          <w:lang w:val="en-US"/>
        </w:rPr>
        <w:t>key</w:t>
      </w:r>
      <w:r w:rsidRPr="003304E7">
        <w:rPr>
          <w:rFonts w:ascii="Times New Roman" w:hAnsi="Times New Roman" w:cs="Times New Roman"/>
          <w:sz w:val="28"/>
          <w:szCs w:val="28"/>
        </w:rPr>
        <w:t>=2099-12-31</w:t>
      </w:r>
    </w:p>
    <w:p w14:paraId="72E8189E" w14:textId="77777777" w:rsidR="00FA65D5" w:rsidRDefault="00FA65D5" w:rsidP="00FA65D5">
      <w:pPr>
        <w:spacing w:after="0" w:line="360" w:lineRule="auto"/>
        <w:jc w:val="both"/>
        <w:rPr>
          <w:rFonts w:ascii="Times New Roman" w:hAnsi="Times New Roman" w:cs="Times New Roman"/>
          <w:sz w:val="28"/>
          <w:szCs w:val="28"/>
          <w:lang w:val="uk-UA"/>
        </w:rPr>
      </w:pPr>
    </w:p>
    <w:p w14:paraId="6190A847" w14:textId="77777777" w:rsidR="00FA65D5" w:rsidRDefault="00FA65D5" w:rsidP="00FA65D5">
      <w:pPr>
        <w:spacing w:after="0" w:line="360" w:lineRule="auto"/>
        <w:jc w:val="both"/>
        <w:rPr>
          <w:rFonts w:ascii="Times New Roman" w:hAnsi="Times New Roman" w:cs="Times New Roman"/>
          <w:sz w:val="28"/>
          <w:szCs w:val="28"/>
          <w:lang w:val="uk-UA"/>
        </w:rPr>
      </w:pPr>
    </w:p>
    <w:p w14:paraId="325255EC" w14:textId="77777777" w:rsidR="00FA65D5" w:rsidRDefault="00FA65D5" w:rsidP="00FA65D5">
      <w:pPr>
        <w:spacing w:after="0" w:line="360" w:lineRule="auto"/>
        <w:jc w:val="both"/>
        <w:rPr>
          <w:rFonts w:ascii="Times New Roman" w:hAnsi="Times New Roman" w:cs="Times New Roman"/>
          <w:sz w:val="28"/>
          <w:szCs w:val="28"/>
          <w:lang w:val="uk-UA"/>
        </w:rPr>
      </w:pPr>
    </w:p>
    <w:p w14:paraId="5AF168AB" w14:textId="77777777" w:rsidR="00FA65D5" w:rsidRDefault="00FA65D5" w:rsidP="00FA65D5">
      <w:pPr>
        <w:spacing w:after="0" w:line="360" w:lineRule="auto"/>
        <w:jc w:val="both"/>
        <w:rPr>
          <w:rFonts w:ascii="Times New Roman" w:hAnsi="Times New Roman" w:cs="Times New Roman"/>
          <w:sz w:val="28"/>
          <w:szCs w:val="28"/>
          <w:lang w:val="uk-UA"/>
        </w:rPr>
      </w:pPr>
    </w:p>
    <w:p w14:paraId="666FC177" w14:textId="77777777" w:rsidR="00EC120A" w:rsidRDefault="00EC120A" w:rsidP="00FA65D5">
      <w:pPr>
        <w:spacing w:after="0" w:line="360" w:lineRule="auto"/>
        <w:jc w:val="both"/>
        <w:rPr>
          <w:rFonts w:ascii="Times New Roman" w:hAnsi="Times New Roman" w:cs="Times New Roman"/>
          <w:sz w:val="28"/>
          <w:szCs w:val="28"/>
          <w:lang w:val="uk-UA"/>
        </w:rPr>
      </w:pPr>
    </w:p>
    <w:p w14:paraId="733F2B21" w14:textId="77777777" w:rsidR="00EC120A" w:rsidRDefault="00EC120A" w:rsidP="00FA65D5">
      <w:pPr>
        <w:spacing w:after="0" w:line="360" w:lineRule="auto"/>
        <w:jc w:val="both"/>
        <w:rPr>
          <w:rFonts w:ascii="Times New Roman" w:hAnsi="Times New Roman" w:cs="Times New Roman"/>
          <w:sz w:val="28"/>
          <w:szCs w:val="28"/>
          <w:lang w:val="uk-UA"/>
        </w:rPr>
      </w:pPr>
    </w:p>
    <w:p w14:paraId="4BDD5901" w14:textId="77777777" w:rsidR="00EC120A" w:rsidRDefault="00EC120A" w:rsidP="00FA65D5">
      <w:pPr>
        <w:spacing w:after="0" w:line="360" w:lineRule="auto"/>
        <w:jc w:val="both"/>
        <w:rPr>
          <w:rFonts w:ascii="Times New Roman" w:hAnsi="Times New Roman" w:cs="Times New Roman"/>
          <w:sz w:val="28"/>
          <w:szCs w:val="28"/>
          <w:lang w:val="uk-UA"/>
        </w:rPr>
      </w:pPr>
    </w:p>
    <w:p w14:paraId="3D67B36B" w14:textId="77777777" w:rsidR="00EC120A" w:rsidRDefault="00EC120A" w:rsidP="00FA65D5">
      <w:pPr>
        <w:spacing w:after="0" w:line="360" w:lineRule="auto"/>
        <w:jc w:val="both"/>
        <w:rPr>
          <w:rFonts w:ascii="Times New Roman" w:hAnsi="Times New Roman" w:cs="Times New Roman"/>
          <w:sz w:val="28"/>
          <w:szCs w:val="28"/>
          <w:lang w:val="uk-UA"/>
        </w:rPr>
      </w:pPr>
    </w:p>
    <w:p w14:paraId="1196935A" w14:textId="77777777" w:rsidR="00EC120A" w:rsidRDefault="00EC120A" w:rsidP="00FA65D5">
      <w:pPr>
        <w:spacing w:after="0" w:line="360" w:lineRule="auto"/>
        <w:jc w:val="both"/>
        <w:rPr>
          <w:rFonts w:ascii="Times New Roman" w:hAnsi="Times New Roman" w:cs="Times New Roman"/>
          <w:sz w:val="28"/>
          <w:szCs w:val="28"/>
          <w:lang w:val="uk-UA"/>
        </w:rPr>
      </w:pPr>
    </w:p>
    <w:p w14:paraId="227641AF" w14:textId="3878F395" w:rsidR="00FA65D5" w:rsidRDefault="00FA65D5" w:rsidP="00FA65D5">
      <w:pPr>
        <w:pStyle w:val="1"/>
        <w:spacing w:line="360" w:lineRule="auto"/>
        <w:jc w:val="center"/>
        <w:rPr>
          <w:rFonts w:ascii="Times New Roman" w:hAnsi="Times New Roman" w:cs="Times New Roman"/>
          <w:b/>
          <w:bCs/>
          <w:color w:val="auto"/>
          <w:sz w:val="28"/>
          <w:szCs w:val="28"/>
          <w:lang w:val="uk-UA"/>
        </w:rPr>
      </w:pPr>
      <w:bookmarkStart w:id="25" w:name="_Toc133193936"/>
      <w:r>
        <w:rPr>
          <w:rFonts w:ascii="Times New Roman" w:hAnsi="Times New Roman" w:cs="Times New Roman"/>
          <w:b/>
          <w:bCs/>
          <w:color w:val="auto"/>
          <w:sz w:val="28"/>
          <w:szCs w:val="28"/>
          <w:lang w:val="uk-UA"/>
        </w:rPr>
        <w:lastRenderedPageBreak/>
        <w:t>ДОДАТОК А: АНАЛІТИЧНИЙ МАТЕРІАЛ СТОСОВНО ВЗАЄМОВІДНОСИН МВФ ТА УКРАЇНИ</w:t>
      </w:r>
      <w:bookmarkEnd w:id="25"/>
    </w:p>
    <w:p w14:paraId="1E9504D0" w14:textId="77777777" w:rsidR="00FA65D5" w:rsidRDefault="00FA65D5" w:rsidP="00FA65D5">
      <w:pPr>
        <w:rPr>
          <w:lang w:val="uk-UA"/>
        </w:rPr>
      </w:pPr>
    </w:p>
    <w:p w14:paraId="62E0ABFA" w14:textId="77777777" w:rsidR="00FA65D5" w:rsidRPr="00791015" w:rsidRDefault="00FA65D5" w:rsidP="00FA65D5">
      <w:pPr>
        <w:spacing w:after="0" w:line="360" w:lineRule="auto"/>
        <w:jc w:val="both"/>
        <w:rPr>
          <w:rFonts w:ascii="Times New Roman" w:hAnsi="Times New Roman" w:cs="Times New Roman"/>
          <w:b/>
          <w:bCs/>
          <w:sz w:val="28"/>
          <w:szCs w:val="28"/>
          <w:lang w:val="uk-UA"/>
        </w:rPr>
      </w:pPr>
      <w:r w:rsidRPr="00791015">
        <w:rPr>
          <w:rFonts w:ascii="Times New Roman" w:hAnsi="Times New Roman" w:cs="Times New Roman"/>
          <w:b/>
          <w:bCs/>
          <w:sz w:val="28"/>
          <w:szCs w:val="28"/>
          <w:lang w:val="uk-UA"/>
        </w:rPr>
        <w:t>Таблиця 1: Етапи співробітництва України та МВФ</w:t>
      </w:r>
    </w:p>
    <w:tbl>
      <w:tblPr>
        <w:tblStyle w:val="ac"/>
        <w:tblW w:w="0" w:type="auto"/>
        <w:tblLook w:val="04A0" w:firstRow="1" w:lastRow="0" w:firstColumn="1" w:lastColumn="0" w:noHBand="0" w:noVBand="1"/>
      </w:tblPr>
      <w:tblGrid>
        <w:gridCol w:w="484"/>
        <w:gridCol w:w="1527"/>
        <w:gridCol w:w="2096"/>
        <w:gridCol w:w="1786"/>
        <w:gridCol w:w="3452"/>
      </w:tblGrid>
      <w:tr w:rsidR="00FA65D5" w:rsidRPr="00791015" w14:paraId="44E525A8" w14:textId="77777777" w:rsidTr="00546AD8">
        <w:tc>
          <w:tcPr>
            <w:tcW w:w="484" w:type="dxa"/>
            <w:vMerge w:val="restart"/>
            <w:vAlign w:val="center"/>
          </w:tcPr>
          <w:p w14:paraId="60327487"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w:t>
            </w:r>
          </w:p>
        </w:tc>
        <w:tc>
          <w:tcPr>
            <w:tcW w:w="1527" w:type="dxa"/>
            <w:vMerge w:val="restart"/>
            <w:vAlign w:val="center"/>
          </w:tcPr>
          <w:p w14:paraId="0AAD4FAA"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Періоди (роки)</w:t>
            </w:r>
          </w:p>
        </w:tc>
        <w:tc>
          <w:tcPr>
            <w:tcW w:w="3882" w:type="dxa"/>
            <w:gridSpan w:val="2"/>
            <w:vAlign w:val="center"/>
          </w:tcPr>
          <w:p w14:paraId="35D5E076"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Сума запозичення (млн дол США)</w:t>
            </w:r>
          </w:p>
        </w:tc>
        <w:tc>
          <w:tcPr>
            <w:tcW w:w="3452" w:type="dxa"/>
            <w:vMerge w:val="restart"/>
            <w:vAlign w:val="center"/>
          </w:tcPr>
          <w:p w14:paraId="6910CF14"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Характеристика</w:t>
            </w:r>
          </w:p>
        </w:tc>
      </w:tr>
      <w:tr w:rsidR="00FA65D5" w:rsidRPr="00791015" w14:paraId="2EF88572" w14:textId="77777777" w:rsidTr="00546AD8">
        <w:tc>
          <w:tcPr>
            <w:tcW w:w="484" w:type="dxa"/>
            <w:vMerge/>
            <w:vAlign w:val="center"/>
          </w:tcPr>
          <w:p w14:paraId="25E26D62" w14:textId="77777777" w:rsidR="00FA65D5" w:rsidRPr="00791015" w:rsidRDefault="00FA65D5" w:rsidP="00546AD8">
            <w:pPr>
              <w:spacing w:line="360" w:lineRule="auto"/>
              <w:jc w:val="center"/>
              <w:rPr>
                <w:rFonts w:ascii="Times New Roman" w:hAnsi="Times New Roman" w:cs="Times New Roman"/>
                <w:sz w:val="28"/>
                <w:szCs w:val="28"/>
                <w:lang w:val="uk-UA"/>
              </w:rPr>
            </w:pPr>
          </w:p>
        </w:tc>
        <w:tc>
          <w:tcPr>
            <w:tcW w:w="1527" w:type="dxa"/>
            <w:vMerge/>
            <w:vAlign w:val="center"/>
          </w:tcPr>
          <w:p w14:paraId="7A8B09C9" w14:textId="77777777" w:rsidR="00FA65D5" w:rsidRPr="00791015" w:rsidRDefault="00FA65D5" w:rsidP="00546AD8">
            <w:pPr>
              <w:spacing w:line="360" w:lineRule="auto"/>
              <w:jc w:val="center"/>
              <w:rPr>
                <w:rFonts w:ascii="Times New Roman" w:hAnsi="Times New Roman" w:cs="Times New Roman"/>
                <w:sz w:val="28"/>
                <w:szCs w:val="28"/>
                <w:lang w:val="uk-UA"/>
              </w:rPr>
            </w:pPr>
          </w:p>
        </w:tc>
        <w:tc>
          <w:tcPr>
            <w:tcW w:w="2096" w:type="dxa"/>
            <w:vAlign w:val="center"/>
          </w:tcPr>
          <w:p w14:paraId="43036545"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заплановано</w:t>
            </w:r>
          </w:p>
        </w:tc>
        <w:tc>
          <w:tcPr>
            <w:tcW w:w="1786" w:type="dxa"/>
            <w:vAlign w:val="center"/>
          </w:tcPr>
          <w:p w14:paraId="7450EEA4"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отримано</w:t>
            </w:r>
          </w:p>
        </w:tc>
        <w:tc>
          <w:tcPr>
            <w:tcW w:w="3452" w:type="dxa"/>
            <w:vMerge/>
            <w:vAlign w:val="center"/>
          </w:tcPr>
          <w:p w14:paraId="5FDFFCF7" w14:textId="77777777" w:rsidR="00FA65D5" w:rsidRPr="00791015" w:rsidRDefault="00FA65D5" w:rsidP="00546AD8">
            <w:pPr>
              <w:spacing w:line="360" w:lineRule="auto"/>
              <w:jc w:val="center"/>
              <w:rPr>
                <w:rFonts w:ascii="Times New Roman" w:hAnsi="Times New Roman" w:cs="Times New Roman"/>
                <w:sz w:val="28"/>
                <w:szCs w:val="28"/>
                <w:lang w:val="uk-UA"/>
              </w:rPr>
            </w:pPr>
          </w:p>
        </w:tc>
      </w:tr>
      <w:tr w:rsidR="00FA65D5" w:rsidRPr="00791015" w14:paraId="22E010D6" w14:textId="77777777" w:rsidTr="00546AD8">
        <w:tc>
          <w:tcPr>
            <w:tcW w:w="484" w:type="dxa"/>
            <w:vAlign w:val="center"/>
          </w:tcPr>
          <w:p w14:paraId="0F24279B"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1</w:t>
            </w:r>
          </w:p>
        </w:tc>
        <w:tc>
          <w:tcPr>
            <w:tcW w:w="1527" w:type="dxa"/>
            <w:vAlign w:val="center"/>
          </w:tcPr>
          <w:p w14:paraId="791019D5"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1994-1995</w:t>
            </w:r>
          </w:p>
        </w:tc>
        <w:tc>
          <w:tcPr>
            <w:tcW w:w="2096" w:type="dxa"/>
            <w:vAlign w:val="center"/>
          </w:tcPr>
          <w:p w14:paraId="79BBE6E1"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1663,1</w:t>
            </w:r>
          </w:p>
        </w:tc>
        <w:tc>
          <w:tcPr>
            <w:tcW w:w="1786" w:type="dxa"/>
            <w:vAlign w:val="center"/>
          </w:tcPr>
          <w:p w14:paraId="38953229"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763,1</w:t>
            </w:r>
          </w:p>
        </w:tc>
        <w:tc>
          <w:tcPr>
            <w:tcW w:w="3452" w:type="dxa"/>
            <w:vAlign w:val="center"/>
          </w:tcPr>
          <w:p w14:paraId="4EB22270" w14:textId="77777777" w:rsidR="00FA65D5" w:rsidRPr="00791015" w:rsidRDefault="00FA65D5" w:rsidP="00546AD8">
            <w:pPr>
              <w:spacing w:line="360" w:lineRule="auto"/>
              <w:rPr>
                <w:rFonts w:ascii="Times New Roman" w:hAnsi="Times New Roman" w:cs="Times New Roman"/>
                <w:sz w:val="28"/>
                <w:szCs w:val="28"/>
                <w:lang w:val="uk-UA"/>
              </w:rPr>
            </w:pPr>
            <w:r w:rsidRPr="00281172">
              <w:rPr>
                <w:rFonts w:ascii="Times New Roman" w:hAnsi="Times New Roman" w:cs="Times New Roman"/>
                <w:sz w:val="28"/>
                <w:szCs w:val="28"/>
                <w:lang w:val="uk-UA"/>
              </w:rPr>
              <w:t>Трансформаційна позика для підтримки платіжного балансу</w:t>
            </w:r>
          </w:p>
        </w:tc>
      </w:tr>
      <w:tr w:rsidR="00FA65D5" w:rsidRPr="00791015" w14:paraId="22008B08" w14:textId="77777777" w:rsidTr="00546AD8">
        <w:tc>
          <w:tcPr>
            <w:tcW w:w="484" w:type="dxa"/>
            <w:vAlign w:val="center"/>
          </w:tcPr>
          <w:p w14:paraId="08F295AC"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2</w:t>
            </w:r>
          </w:p>
        </w:tc>
        <w:tc>
          <w:tcPr>
            <w:tcW w:w="1527" w:type="dxa"/>
            <w:vAlign w:val="center"/>
          </w:tcPr>
          <w:p w14:paraId="5D64963D"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1995-1998</w:t>
            </w:r>
          </w:p>
        </w:tc>
        <w:tc>
          <w:tcPr>
            <w:tcW w:w="2096" w:type="dxa"/>
            <w:vAlign w:val="center"/>
          </w:tcPr>
          <w:p w14:paraId="76E4892F"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1935</w:t>
            </w:r>
          </w:p>
        </w:tc>
        <w:tc>
          <w:tcPr>
            <w:tcW w:w="1786" w:type="dxa"/>
            <w:vAlign w:val="center"/>
          </w:tcPr>
          <w:p w14:paraId="386FC6E9"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1935</w:t>
            </w:r>
          </w:p>
        </w:tc>
        <w:tc>
          <w:tcPr>
            <w:tcW w:w="3452" w:type="dxa"/>
            <w:vAlign w:val="center"/>
          </w:tcPr>
          <w:p w14:paraId="332EB5C8" w14:textId="77777777" w:rsidR="00FA65D5" w:rsidRPr="00791015" w:rsidRDefault="00FA65D5" w:rsidP="00546AD8">
            <w:pPr>
              <w:spacing w:line="360" w:lineRule="auto"/>
              <w:rPr>
                <w:rFonts w:ascii="Times New Roman" w:hAnsi="Times New Roman" w:cs="Times New Roman"/>
                <w:sz w:val="28"/>
                <w:szCs w:val="28"/>
                <w:lang w:val="uk-UA"/>
              </w:rPr>
            </w:pPr>
            <w:r w:rsidRPr="00281172">
              <w:rPr>
                <w:rFonts w:ascii="Times New Roman" w:hAnsi="Times New Roman" w:cs="Times New Roman"/>
                <w:sz w:val="28"/>
                <w:szCs w:val="28"/>
                <w:lang w:val="uk-UA"/>
              </w:rPr>
              <w:t>Трифінальна програма та підтримки курсу національної валюти</w:t>
            </w:r>
          </w:p>
        </w:tc>
      </w:tr>
      <w:tr w:rsidR="00FA65D5" w:rsidRPr="00791015" w14:paraId="768ACE31" w14:textId="77777777" w:rsidTr="00546AD8">
        <w:tc>
          <w:tcPr>
            <w:tcW w:w="484" w:type="dxa"/>
            <w:vAlign w:val="center"/>
          </w:tcPr>
          <w:p w14:paraId="09E26F6D"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3</w:t>
            </w:r>
          </w:p>
        </w:tc>
        <w:tc>
          <w:tcPr>
            <w:tcW w:w="1527" w:type="dxa"/>
            <w:vAlign w:val="center"/>
          </w:tcPr>
          <w:p w14:paraId="4ED960F1"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1998-2002</w:t>
            </w:r>
          </w:p>
        </w:tc>
        <w:tc>
          <w:tcPr>
            <w:tcW w:w="2096" w:type="dxa"/>
            <w:vAlign w:val="center"/>
          </w:tcPr>
          <w:p w14:paraId="0468EE2C"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2600</w:t>
            </w:r>
          </w:p>
        </w:tc>
        <w:tc>
          <w:tcPr>
            <w:tcW w:w="1786" w:type="dxa"/>
            <w:vAlign w:val="center"/>
          </w:tcPr>
          <w:p w14:paraId="4885C1AF"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1591</w:t>
            </w:r>
          </w:p>
        </w:tc>
        <w:tc>
          <w:tcPr>
            <w:tcW w:w="3452" w:type="dxa"/>
            <w:vAlign w:val="center"/>
          </w:tcPr>
          <w:p w14:paraId="4E643D27" w14:textId="77777777" w:rsidR="00FA65D5" w:rsidRPr="00791015" w:rsidRDefault="00FA65D5" w:rsidP="00546AD8">
            <w:pPr>
              <w:spacing w:line="360" w:lineRule="auto"/>
              <w:rPr>
                <w:rFonts w:ascii="Times New Roman" w:hAnsi="Times New Roman" w:cs="Times New Roman"/>
                <w:sz w:val="28"/>
                <w:szCs w:val="28"/>
                <w:lang w:val="uk-UA"/>
              </w:rPr>
            </w:pPr>
            <w:r w:rsidRPr="00281172">
              <w:rPr>
                <w:rFonts w:ascii="Times New Roman" w:hAnsi="Times New Roman" w:cs="Times New Roman"/>
                <w:sz w:val="28"/>
                <w:szCs w:val="28"/>
                <w:lang w:val="uk-UA"/>
              </w:rPr>
              <w:t>Програма EFF спрямована на поповнення резервів НБУ (передбачено було 2600 млн дол. США)</w:t>
            </w:r>
          </w:p>
        </w:tc>
      </w:tr>
      <w:tr w:rsidR="00FA65D5" w:rsidRPr="00791015" w14:paraId="41228866" w14:textId="77777777" w:rsidTr="00546AD8">
        <w:tc>
          <w:tcPr>
            <w:tcW w:w="484" w:type="dxa"/>
            <w:vAlign w:val="center"/>
          </w:tcPr>
          <w:p w14:paraId="46152383"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4</w:t>
            </w:r>
          </w:p>
        </w:tc>
        <w:tc>
          <w:tcPr>
            <w:tcW w:w="1527" w:type="dxa"/>
            <w:vAlign w:val="center"/>
          </w:tcPr>
          <w:p w14:paraId="34004037"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2002-2008</w:t>
            </w:r>
          </w:p>
        </w:tc>
        <w:tc>
          <w:tcPr>
            <w:tcW w:w="2096" w:type="dxa"/>
            <w:vAlign w:val="center"/>
          </w:tcPr>
          <w:p w14:paraId="08AC5FD7"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600 (зарезервовано)</w:t>
            </w:r>
          </w:p>
        </w:tc>
        <w:tc>
          <w:tcPr>
            <w:tcW w:w="1786" w:type="dxa"/>
            <w:vAlign w:val="center"/>
          </w:tcPr>
          <w:p w14:paraId="57E5771F"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0</w:t>
            </w:r>
          </w:p>
        </w:tc>
        <w:tc>
          <w:tcPr>
            <w:tcW w:w="3452" w:type="dxa"/>
            <w:vAlign w:val="center"/>
          </w:tcPr>
          <w:p w14:paraId="1917CD0F" w14:textId="77777777" w:rsidR="00FA65D5" w:rsidRPr="00791015" w:rsidRDefault="00FA65D5" w:rsidP="00546AD8">
            <w:pPr>
              <w:spacing w:line="360" w:lineRule="auto"/>
              <w:rPr>
                <w:rFonts w:ascii="Times New Roman" w:hAnsi="Times New Roman" w:cs="Times New Roman"/>
                <w:sz w:val="28"/>
                <w:szCs w:val="28"/>
                <w:lang w:val="uk-UA"/>
              </w:rPr>
            </w:pPr>
            <w:r w:rsidRPr="00281172">
              <w:rPr>
                <w:rFonts w:ascii="Times New Roman" w:hAnsi="Times New Roman" w:cs="Times New Roman"/>
                <w:sz w:val="28"/>
                <w:szCs w:val="28"/>
                <w:lang w:val="uk-UA"/>
              </w:rPr>
              <w:t>Програми «попереджувальний стенд ». Характеризується безкредитними відносинами. Були проблеми з виконанням низки вимог</w:t>
            </w:r>
          </w:p>
        </w:tc>
      </w:tr>
      <w:tr w:rsidR="00FA65D5" w:rsidRPr="00791015" w14:paraId="20D13CF5" w14:textId="77777777" w:rsidTr="00546AD8">
        <w:tc>
          <w:tcPr>
            <w:tcW w:w="484" w:type="dxa"/>
            <w:vAlign w:val="center"/>
          </w:tcPr>
          <w:p w14:paraId="64D783A0"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5</w:t>
            </w:r>
          </w:p>
        </w:tc>
        <w:tc>
          <w:tcPr>
            <w:tcW w:w="1527" w:type="dxa"/>
            <w:vAlign w:val="center"/>
          </w:tcPr>
          <w:p w14:paraId="3AE17169"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2008-2013</w:t>
            </w:r>
          </w:p>
        </w:tc>
        <w:tc>
          <w:tcPr>
            <w:tcW w:w="2096" w:type="dxa"/>
            <w:vAlign w:val="center"/>
          </w:tcPr>
          <w:p w14:paraId="75C88C47"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31550</w:t>
            </w:r>
          </w:p>
        </w:tc>
        <w:tc>
          <w:tcPr>
            <w:tcW w:w="1786" w:type="dxa"/>
            <w:vAlign w:val="center"/>
          </w:tcPr>
          <w:p w14:paraId="29BA7668"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14430</w:t>
            </w:r>
          </w:p>
        </w:tc>
        <w:tc>
          <w:tcPr>
            <w:tcW w:w="3452" w:type="dxa"/>
            <w:vAlign w:val="center"/>
          </w:tcPr>
          <w:p w14:paraId="715D3BEF" w14:textId="77777777" w:rsidR="00FA65D5" w:rsidRPr="00791015" w:rsidRDefault="00FA65D5" w:rsidP="00546AD8">
            <w:pPr>
              <w:spacing w:line="360" w:lineRule="auto"/>
              <w:rPr>
                <w:rFonts w:ascii="Times New Roman" w:hAnsi="Times New Roman" w:cs="Times New Roman"/>
                <w:sz w:val="28"/>
                <w:szCs w:val="28"/>
                <w:lang w:val="uk-UA"/>
              </w:rPr>
            </w:pPr>
            <w:r w:rsidRPr="00281172">
              <w:rPr>
                <w:rFonts w:ascii="Times New Roman" w:hAnsi="Times New Roman" w:cs="Times New Roman"/>
                <w:sz w:val="28"/>
                <w:szCs w:val="28"/>
                <w:lang w:val="uk-UA"/>
              </w:rPr>
              <w:t xml:space="preserve">Програма стенд-бай для поповнення золотовалютних резервів НБУ та державного бюджету. Цей етап </w:t>
            </w:r>
            <w:r w:rsidRPr="00281172">
              <w:rPr>
                <w:rFonts w:ascii="Times New Roman" w:hAnsi="Times New Roman" w:cs="Times New Roman"/>
                <w:sz w:val="28"/>
                <w:szCs w:val="28"/>
                <w:lang w:val="uk-UA"/>
              </w:rPr>
              <w:lastRenderedPageBreak/>
              <w:t>завершився знову безкредитними відносинами та технічними консультаціями</w:t>
            </w:r>
          </w:p>
        </w:tc>
      </w:tr>
      <w:tr w:rsidR="00FA65D5" w:rsidRPr="00791015" w14:paraId="1664B86A" w14:textId="77777777" w:rsidTr="00546AD8">
        <w:tc>
          <w:tcPr>
            <w:tcW w:w="484" w:type="dxa"/>
            <w:vAlign w:val="center"/>
          </w:tcPr>
          <w:p w14:paraId="161C43AB"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lastRenderedPageBreak/>
              <w:t>6</w:t>
            </w:r>
          </w:p>
        </w:tc>
        <w:tc>
          <w:tcPr>
            <w:tcW w:w="1527" w:type="dxa"/>
            <w:vAlign w:val="center"/>
          </w:tcPr>
          <w:p w14:paraId="555CC798"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2013-2019</w:t>
            </w:r>
          </w:p>
        </w:tc>
        <w:tc>
          <w:tcPr>
            <w:tcW w:w="2096" w:type="dxa"/>
            <w:vAlign w:val="center"/>
          </w:tcPr>
          <w:p w14:paraId="6361EF34"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17010</w:t>
            </w:r>
          </w:p>
        </w:tc>
        <w:tc>
          <w:tcPr>
            <w:tcW w:w="1786" w:type="dxa"/>
            <w:vAlign w:val="center"/>
          </w:tcPr>
          <w:p w14:paraId="3F2287B1" w14:textId="77777777" w:rsidR="00FA65D5" w:rsidRPr="00791015" w:rsidRDefault="00FA65D5" w:rsidP="00546AD8">
            <w:pPr>
              <w:spacing w:line="360" w:lineRule="auto"/>
              <w:jc w:val="center"/>
              <w:rPr>
                <w:rFonts w:ascii="Times New Roman" w:hAnsi="Times New Roman" w:cs="Times New Roman"/>
                <w:sz w:val="28"/>
                <w:szCs w:val="28"/>
                <w:lang w:val="uk-UA"/>
              </w:rPr>
            </w:pPr>
            <w:r w:rsidRPr="00791015">
              <w:rPr>
                <w:rFonts w:ascii="Times New Roman" w:hAnsi="Times New Roman" w:cs="Times New Roman"/>
                <w:sz w:val="28"/>
                <w:szCs w:val="28"/>
                <w:lang w:val="uk-UA"/>
              </w:rPr>
              <w:t>4590</w:t>
            </w:r>
          </w:p>
        </w:tc>
        <w:tc>
          <w:tcPr>
            <w:tcW w:w="3452" w:type="dxa"/>
            <w:vAlign w:val="center"/>
          </w:tcPr>
          <w:p w14:paraId="2ABC5710" w14:textId="77777777" w:rsidR="00FA65D5" w:rsidRPr="00C27D09" w:rsidRDefault="00FA65D5" w:rsidP="00546AD8">
            <w:pPr>
              <w:spacing w:line="360" w:lineRule="auto"/>
              <w:rPr>
                <w:rFonts w:ascii="Times New Roman" w:hAnsi="Times New Roman" w:cs="Times New Roman"/>
                <w:sz w:val="28"/>
                <w:szCs w:val="28"/>
                <w:lang w:val="uk-UA"/>
              </w:rPr>
            </w:pPr>
            <w:r w:rsidRPr="00281172">
              <w:rPr>
                <w:rFonts w:ascii="Times New Roman" w:hAnsi="Times New Roman" w:cs="Times New Roman"/>
                <w:sz w:val="28"/>
                <w:szCs w:val="28"/>
                <w:lang w:val="uk-UA"/>
              </w:rPr>
              <w:t>Програма «стенд-бай» розрахована на 4 транши. Метою даних кредитів є зниження дефіциту державного бюджету із проведенням відповідних реформ</w:t>
            </w:r>
          </w:p>
        </w:tc>
      </w:tr>
      <w:tr w:rsidR="00133312" w:rsidRPr="00E00901" w14:paraId="54D97E7A" w14:textId="77777777" w:rsidTr="00546AD8">
        <w:tc>
          <w:tcPr>
            <w:tcW w:w="484" w:type="dxa"/>
            <w:vAlign w:val="center"/>
          </w:tcPr>
          <w:p w14:paraId="08614321" w14:textId="36D5E576" w:rsidR="00133312" w:rsidRPr="00133312" w:rsidRDefault="00133312" w:rsidP="00546AD8">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7</w:t>
            </w:r>
          </w:p>
        </w:tc>
        <w:tc>
          <w:tcPr>
            <w:tcW w:w="1527" w:type="dxa"/>
            <w:vAlign w:val="center"/>
          </w:tcPr>
          <w:p w14:paraId="165905C2" w14:textId="2B9BE810" w:rsidR="00133312" w:rsidRPr="00133312" w:rsidRDefault="00133312" w:rsidP="00546AD8">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2019-2023</w:t>
            </w:r>
          </w:p>
        </w:tc>
        <w:tc>
          <w:tcPr>
            <w:tcW w:w="2096" w:type="dxa"/>
            <w:vAlign w:val="center"/>
          </w:tcPr>
          <w:p w14:paraId="703EA2DD" w14:textId="4A790BF1" w:rsidR="00133312" w:rsidRPr="00433C79" w:rsidRDefault="000129E8"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r w:rsidR="00433C79">
              <w:rPr>
                <w:rFonts w:ascii="Times New Roman" w:hAnsi="Times New Roman" w:cs="Times New Roman"/>
                <w:sz w:val="28"/>
                <w:szCs w:val="28"/>
                <w:lang w:val="uk-UA"/>
              </w:rPr>
              <w:t>500</w:t>
            </w:r>
          </w:p>
        </w:tc>
        <w:tc>
          <w:tcPr>
            <w:tcW w:w="1786" w:type="dxa"/>
            <w:vAlign w:val="center"/>
          </w:tcPr>
          <w:p w14:paraId="2DFAEBC0" w14:textId="15A78314" w:rsidR="00133312" w:rsidRPr="00433C79" w:rsidRDefault="000129E8" w:rsidP="00546A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48</w:t>
            </w:r>
            <w:r w:rsidR="00433C79">
              <w:rPr>
                <w:rFonts w:ascii="Times New Roman" w:hAnsi="Times New Roman" w:cs="Times New Roman"/>
                <w:sz w:val="28"/>
                <w:szCs w:val="28"/>
                <w:lang w:val="uk-UA"/>
              </w:rPr>
              <w:t>00</w:t>
            </w:r>
          </w:p>
        </w:tc>
        <w:tc>
          <w:tcPr>
            <w:tcW w:w="3452" w:type="dxa"/>
            <w:vAlign w:val="center"/>
          </w:tcPr>
          <w:p w14:paraId="0E32FB25" w14:textId="792B201B" w:rsidR="00133312" w:rsidRPr="00281172" w:rsidRDefault="00433C79" w:rsidP="00546AD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Pr="00433C79">
              <w:rPr>
                <w:rFonts w:ascii="Times New Roman" w:hAnsi="Times New Roman" w:cs="Times New Roman"/>
                <w:sz w:val="28"/>
                <w:szCs w:val="28"/>
                <w:lang w:val="uk-UA"/>
              </w:rPr>
              <w:t xml:space="preserve">ідтримка макроекономічної та фінансової стабільності і охоплюватиме, серед іншого такі сфери як: </w:t>
            </w:r>
            <w:r>
              <w:rPr>
                <w:rFonts w:ascii="Times New Roman" w:hAnsi="Times New Roman" w:cs="Times New Roman"/>
                <w:sz w:val="28"/>
                <w:szCs w:val="28"/>
                <w:lang w:val="uk-UA"/>
              </w:rPr>
              <w:t>ф</w:t>
            </w:r>
            <w:r w:rsidRPr="00433C79">
              <w:rPr>
                <w:rFonts w:ascii="Times New Roman" w:hAnsi="Times New Roman" w:cs="Times New Roman"/>
                <w:sz w:val="28"/>
                <w:szCs w:val="28"/>
                <w:lang w:val="uk-UA"/>
              </w:rPr>
              <w:t xml:space="preserve">іскальна політика; </w:t>
            </w:r>
            <w:r>
              <w:rPr>
                <w:rFonts w:ascii="Times New Roman" w:hAnsi="Times New Roman" w:cs="Times New Roman"/>
                <w:sz w:val="28"/>
                <w:szCs w:val="28"/>
                <w:lang w:val="uk-UA"/>
              </w:rPr>
              <w:t>м</w:t>
            </w:r>
            <w:r w:rsidRPr="00433C79">
              <w:rPr>
                <w:rFonts w:ascii="Times New Roman" w:hAnsi="Times New Roman" w:cs="Times New Roman"/>
                <w:sz w:val="28"/>
                <w:szCs w:val="28"/>
                <w:lang w:val="uk-UA"/>
              </w:rPr>
              <w:t xml:space="preserve">онетарна політика; </w:t>
            </w:r>
            <w:r>
              <w:rPr>
                <w:rFonts w:ascii="Times New Roman" w:hAnsi="Times New Roman" w:cs="Times New Roman"/>
                <w:sz w:val="28"/>
                <w:szCs w:val="28"/>
                <w:lang w:val="uk-UA"/>
              </w:rPr>
              <w:t>п</w:t>
            </w:r>
            <w:r w:rsidRPr="00433C79">
              <w:rPr>
                <w:rFonts w:ascii="Times New Roman" w:hAnsi="Times New Roman" w:cs="Times New Roman"/>
                <w:sz w:val="28"/>
                <w:szCs w:val="28"/>
                <w:lang w:val="uk-UA"/>
              </w:rPr>
              <w:t xml:space="preserve">олітика фінансового сектору; </w:t>
            </w:r>
            <w:r>
              <w:rPr>
                <w:rFonts w:ascii="Times New Roman" w:hAnsi="Times New Roman" w:cs="Times New Roman"/>
                <w:sz w:val="28"/>
                <w:szCs w:val="28"/>
                <w:lang w:val="uk-UA"/>
              </w:rPr>
              <w:t>е</w:t>
            </w:r>
            <w:r w:rsidRPr="00433C79">
              <w:rPr>
                <w:rFonts w:ascii="Times New Roman" w:hAnsi="Times New Roman" w:cs="Times New Roman"/>
                <w:sz w:val="28"/>
                <w:szCs w:val="28"/>
                <w:lang w:val="uk-UA"/>
              </w:rPr>
              <w:t xml:space="preserve">нергетична політика та </w:t>
            </w:r>
            <w:r>
              <w:rPr>
                <w:rFonts w:ascii="Times New Roman" w:hAnsi="Times New Roman" w:cs="Times New Roman"/>
                <w:sz w:val="28"/>
                <w:szCs w:val="28"/>
                <w:lang w:val="uk-UA"/>
              </w:rPr>
              <w:t>а</w:t>
            </w:r>
            <w:r w:rsidRPr="00433C79">
              <w:rPr>
                <w:rFonts w:ascii="Times New Roman" w:hAnsi="Times New Roman" w:cs="Times New Roman"/>
                <w:sz w:val="28"/>
                <w:szCs w:val="28"/>
                <w:lang w:val="uk-UA"/>
              </w:rPr>
              <w:t>нтикорупційна політика.</w:t>
            </w:r>
          </w:p>
        </w:tc>
      </w:tr>
    </w:tbl>
    <w:p w14:paraId="31036571" w14:textId="77777777" w:rsidR="00FA65D5" w:rsidRDefault="00FA65D5" w:rsidP="00FA65D5">
      <w:pPr>
        <w:spacing w:after="0" w:line="360" w:lineRule="auto"/>
        <w:ind w:firstLine="720"/>
        <w:jc w:val="both"/>
        <w:rPr>
          <w:rFonts w:ascii="Times New Roman" w:hAnsi="Times New Roman" w:cs="Times New Roman"/>
          <w:sz w:val="28"/>
          <w:szCs w:val="28"/>
          <w:lang w:val="uk-UA"/>
        </w:rPr>
      </w:pPr>
      <w:r w:rsidRPr="00281172">
        <w:rPr>
          <w:rFonts w:ascii="Times New Roman" w:hAnsi="Times New Roman" w:cs="Times New Roman"/>
          <w:sz w:val="28"/>
          <w:szCs w:val="28"/>
          <w:lang w:val="uk-UA"/>
        </w:rPr>
        <w:t>Джерело: розроблено автором на основі даних Міністерства фінансів України, Національного банку України та Міжнародного валютного фонду.</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217"/>
        <w:gridCol w:w="3203"/>
        <w:gridCol w:w="3218"/>
      </w:tblGrid>
      <w:tr w:rsidR="00546AD8" w:rsidRPr="00546AD8" w14:paraId="5BF3036A" w14:textId="77777777" w:rsidTr="00FE5AAC">
        <w:trPr>
          <w:tblCellSpacing w:w="15" w:type="dxa"/>
        </w:trPr>
        <w:tc>
          <w:tcPr>
            <w:tcW w:w="0" w:type="auto"/>
          </w:tcPr>
          <w:p w14:paraId="450DEA76" w14:textId="73E2C845" w:rsidR="00546AD8" w:rsidRPr="00546AD8" w:rsidRDefault="00546AD8" w:rsidP="00546AD8">
            <w:pPr>
              <w:spacing w:after="0" w:line="240" w:lineRule="auto"/>
              <w:rPr>
                <w:rFonts w:ascii="Times New Roman" w:eastAsia="Times New Roman" w:hAnsi="Times New Roman" w:cs="Times New Roman"/>
                <w:sz w:val="24"/>
                <w:szCs w:val="24"/>
                <w:lang w:val="uk-UA" w:eastAsia="uk-UA"/>
              </w:rPr>
            </w:pPr>
          </w:p>
        </w:tc>
        <w:tc>
          <w:tcPr>
            <w:tcW w:w="0" w:type="auto"/>
            <w:noWrap/>
          </w:tcPr>
          <w:p w14:paraId="41E87C05" w14:textId="53D6D629" w:rsidR="00546AD8" w:rsidRPr="00546AD8" w:rsidRDefault="00546AD8" w:rsidP="00546AD8">
            <w:pPr>
              <w:spacing w:after="0" w:line="240" w:lineRule="auto"/>
              <w:jc w:val="right"/>
              <w:rPr>
                <w:rFonts w:ascii="Times New Roman" w:eastAsia="Times New Roman" w:hAnsi="Times New Roman" w:cs="Times New Roman"/>
                <w:sz w:val="24"/>
                <w:szCs w:val="24"/>
                <w:lang w:val="uk-UA" w:eastAsia="uk-UA"/>
              </w:rPr>
            </w:pPr>
          </w:p>
        </w:tc>
        <w:tc>
          <w:tcPr>
            <w:tcW w:w="0" w:type="auto"/>
            <w:noWrap/>
          </w:tcPr>
          <w:p w14:paraId="0EEAACC7" w14:textId="3249C9FE" w:rsidR="00546AD8" w:rsidRPr="00546AD8" w:rsidRDefault="00546AD8" w:rsidP="00546AD8">
            <w:pPr>
              <w:spacing w:after="0" w:line="240" w:lineRule="auto"/>
              <w:jc w:val="right"/>
              <w:rPr>
                <w:rFonts w:ascii="Times New Roman" w:eastAsia="Times New Roman" w:hAnsi="Times New Roman" w:cs="Times New Roman"/>
                <w:sz w:val="24"/>
                <w:szCs w:val="24"/>
                <w:lang w:val="uk-UA" w:eastAsia="uk-UA"/>
              </w:rPr>
            </w:pPr>
          </w:p>
        </w:tc>
      </w:tr>
      <w:tr w:rsidR="00546AD8" w:rsidRPr="00546AD8" w14:paraId="1C6185A6" w14:textId="77777777" w:rsidTr="00FE5AAC">
        <w:trPr>
          <w:tblCellSpacing w:w="15" w:type="dxa"/>
        </w:trPr>
        <w:tc>
          <w:tcPr>
            <w:tcW w:w="0" w:type="auto"/>
            <w:noWrap/>
          </w:tcPr>
          <w:p w14:paraId="14D6F165" w14:textId="17EA0A80" w:rsidR="00546AD8" w:rsidRPr="00546AD8" w:rsidRDefault="00546AD8" w:rsidP="00546AD8">
            <w:pPr>
              <w:spacing w:after="0" w:line="240" w:lineRule="auto"/>
              <w:rPr>
                <w:rFonts w:ascii="Times New Roman" w:eastAsia="Times New Roman" w:hAnsi="Times New Roman" w:cs="Times New Roman"/>
                <w:sz w:val="24"/>
                <w:szCs w:val="24"/>
                <w:lang w:val="uk-UA" w:eastAsia="uk-UA"/>
              </w:rPr>
            </w:pPr>
          </w:p>
        </w:tc>
        <w:tc>
          <w:tcPr>
            <w:tcW w:w="0" w:type="auto"/>
            <w:noWrap/>
          </w:tcPr>
          <w:p w14:paraId="14F77B26" w14:textId="0AD13BA6" w:rsidR="00546AD8" w:rsidRPr="00546AD8" w:rsidRDefault="00546AD8" w:rsidP="00546AD8">
            <w:pPr>
              <w:spacing w:after="0" w:line="240" w:lineRule="auto"/>
              <w:jc w:val="right"/>
              <w:rPr>
                <w:rFonts w:ascii="Times New Roman" w:eastAsia="Times New Roman" w:hAnsi="Times New Roman" w:cs="Times New Roman"/>
                <w:sz w:val="24"/>
                <w:szCs w:val="24"/>
                <w:lang w:val="uk-UA" w:eastAsia="uk-UA"/>
              </w:rPr>
            </w:pPr>
          </w:p>
        </w:tc>
        <w:tc>
          <w:tcPr>
            <w:tcW w:w="0" w:type="auto"/>
            <w:noWrap/>
          </w:tcPr>
          <w:p w14:paraId="753C10E8" w14:textId="5E29F60D" w:rsidR="00546AD8" w:rsidRPr="00546AD8" w:rsidRDefault="00546AD8" w:rsidP="00546AD8">
            <w:pPr>
              <w:spacing w:after="0" w:line="240" w:lineRule="auto"/>
              <w:jc w:val="right"/>
              <w:rPr>
                <w:rFonts w:ascii="Times New Roman" w:eastAsia="Times New Roman" w:hAnsi="Times New Roman" w:cs="Times New Roman"/>
                <w:sz w:val="24"/>
                <w:szCs w:val="24"/>
                <w:lang w:val="uk-UA" w:eastAsia="uk-UA"/>
              </w:rPr>
            </w:pPr>
          </w:p>
        </w:tc>
      </w:tr>
      <w:tr w:rsidR="00546AD8" w:rsidRPr="00546AD8" w14:paraId="5F222912" w14:textId="77777777" w:rsidTr="00FE5AAC">
        <w:trPr>
          <w:tblCellSpacing w:w="15" w:type="dxa"/>
        </w:trPr>
        <w:tc>
          <w:tcPr>
            <w:tcW w:w="0" w:type="auto"/>
            <w:noWrap/>
          </w:tcPr>
          <w:p w14:paraId="64510466" w14:textId="1E77CE65" w:rsidR="00546AD8" w:rsidRPr="00546AD8" w:rsidRDefault="00546AD8" w:rsidP="00546AD8">
            <w:pPr>
              <w:spacing w:after="0" w:line="240" w:lineRule="auto"/>
              <w:rPr>
                <w:rFonts w:ascii="Times New Roman" w:eastAsia="Times New Roman" w:hAnsi="Times New Roman" w:cs="Times New Roman"/>
                <w:sz w:val="24"/>
                <w:szCs w:val="24"/>
                <w:lang w:val="uk-UA" w:eastAsia="uk-UA"/>
              </w:rPr>
            </w:pPr>
          </w:p>
        </w:tc>
        <w:tc>
          <w:tcPr>
            <w:tcW w:w="0" w:type="auto"/>
            <w:noWrap/>
          </w:tcPr>
          <w:p w14:paraId="1322A7C1" w14:textId="3A2AFEA5" w:rsidR="00546AD8" w:rsidRPr="00546AD8" w:rsidRDefault="00546AD8" w:rsidP="00546AD8">
            <w:pPr>
              <w:spacing w:after="0" w:line="240" w:lineRule="auto"/>
              <w:jc w:val="right"/>
              <w:rPr>
                <w:rFonts w:ascii="Times New Roman" w:eastAsia="Times New Roman" w:hAnsi="Times New Roman" w:cs="Times New Roman"/>
                <w:sz w:val="24"/>
                <w:szCs w:val="24"/>
                <w:lang w:val="uk-UA" w:eastAsia="uk-UA"/>
              </w:rPr>
            </w:pPr>
          </w:p>
        </w:tc>
        <w:tc>
          <w:tcPr>
            <w:tcW w:w="0" w:type="auto"/>
            <w:noWrap/>
          </w:tcPr>
          <w:p w14:paraId="338A63C4" w14:textId="08A19703" w:rsidR="00546AD8" w:rsidRPr="00546AD8" w:rsidRDefault="00546AD8" w:rsidP="00546AD8">
            <w:pPr>
              <w:spacing w:after="0" w:line="240" w:lineRule="auto"/>
              <w:jc w:val="right"/>
              <w:rPr>
                <w:rFonts w:ascii="Times New Roman" w:eastAsia="Times New Roman" w:hAnsi="Times New Roman" w:cs="Times New Roman"/>
                <w:sz w:val="24"/>
                <w:szCs w:val="24"/>
                <w:lang w:val="uk-UA" w:eastAsia="uk-UA"/>
              </w:rPr>
            </w:pPr>
          </w:p>
        </w:tc>
      </w:tr>
    </w:tbl>
    <w:p w14:paraId="6A577CF6" w14:textId="77777777" w:rsidR="00FA65D5" w:rsidRDefault="00FA65D5" w:rsidP="00FA65D5">
      <w:pPr>
        <w:spacing w:after="0" w:line="360" w:lineRule="auto"/>
        <w:ind w:firstLine="720"/>
        <w:jc w:val="both"/>
        <w:rPr>
          <w:rFonts w:ascii="Times New Roman" w:hAnsi="Times New Roman" w:cs="Times New Roman"/>
          <w:sz w:val="28"/>
          <w:szCs w:val="28"/>
          <w:lang w:val="uk-UA"/>
        </w:rPr>
      </w:pPr>
    </w:p>
    <w:p w14:paraId="1378B142" w14:textId="77777777" w:rsidR="007B5DA7" w:rsidRDefault="007B5DA7" w:rsidP="00FA65D5">
      <w:pPr>
        <w:spacing w:after="0" w:line="360" w:lineRule="auto"/>
        <w:jc w:val="both"/>
        <w:rPr>
          <w:rFonts w:ascii="Times New Roman" w:hAnsi="Times New Roman" w:cs="Times New Roman"/>
          <w:sz w:val="28"/>
          <w:szCs w:val="28"/>
          <w:lang w:val="uk-UA"/>
        </w:rPr>
      </w:pPr>
    </w:p>
    <w:p w14:paraId="1834F875" w14:textId="77777777" w:rsidR="007B5DA7" w:rsidRDefault="007B5DA7" w:rsidP="00FA65D5">
      <w:pPr>
        <w:spacing w:after="0" w:line="360" w:lineRule="auto"/>
        <w:jc w:val="both"/>
        <w:rPr>
          <w:rFonts w:ascii="Times New Roman" w:hAnsi="Times New Roman" w:cs="Times New Roman"/>
          <w:sz w:val="28"/>
          <w:szCs w:val="28"/>
          <w:lang w:val="uk-UA"/>
        </w:rPr>
      </w:pPr>
    </w:p>
    <w:p w14:paraId="3961CC33" w14:textId="432C574C" w:rsidR="00FA65D5" w:rsidRPr="007B5DA7" w:rsidRDefault="00FA65D5" w:rsidP="007B5DA7">
      <w:pPr>
        <w:spacing w:after="0" w:line="360" w:lineRule="auto"/>
        <w:jc w:val="center"/>
        <w:rPr>
          <w:rFonts w:ascii="Times New Roman" w:hAnsi="Times New Roman" w:cs="Times New Roman"/>
          <w:b/>
          <w:sz w:val="28"/>
          <w:szCs w:val="28"/>
          <w:lang w:val="uk-UA"/>
        </w:rPr>
      </w:pPr>
      <w:r w:rsidRPr="007B5DA7">
        <w:rPr>
          <w:rFonts w:ascii="Times New Roman" w:hAnsi="Times New Roman" w:cs="Times New Roman"/>
          <w:b/>
          <w:sz w:val="28"/>
          <w:szCs w:val="28"/>
          <w:lang w:val="uk-UA"/>
        </w:rPr>
        <w:lastRenderedPageBreak/>
        <w:t>Таблиця 2: Фінансове положення України в МВФ</w:t>
      </w:r>
      <w:r w:rsidR="007B5DA7" w:rsidRPr="007B5DA7">
        <w:rPr>
          <w:rFonts w:ascii="Times New Roman" w:hAnsi="Times New Roman" w:cs="Times New Roman"/>
          <w:b/>
          <w:sz w:val="28"/>
          <w:szCs w:val="28"/>
          <w:lang w:val="uk-UA"/>
        </w:rPr>
        <w:t>, на 31 травня 2023 року</w:t>
      </w:r>
    </w:p>
    <w:tbl>
      <w:tblPr>
        <w:tblStyle w:val="ac"/>
        <w:tblW w:w="9889" w:type="dxa"/>
        <w:tblLayout w:type="fixed"/>
        <w:tblLook w:val="04A0" w:firstRow="1" w:lastRow="0" w:firstColumn="1" w:lastColumn="0" w:noHBand="0" w:noVBand="1"/>
      </w:tblPr>
      <w:tblGrid>
        <w:gridCol w:w="1526"/>
        <w:gridCol w:w="850"/>
        <w:gridCol w:w="709"/>
        <w:gridCol w:w="425"/>
        <w:gridCol w:w="993"/>
        <w:gridCol w:w="141"/>
        <w:gridCol w:w="284"/>
        <w:gridCol w:w="1134"/>
        <w:gridCol w:w="283"/>
        <w:gridCol w:w="993"/>
        <w:gridCol w:w="283"/>
        <w:gridCol w:w="2233"/>
        <w:gridCol w:w="35"/>
      </w:tblGrid>
      <w:tr w:rsidR="00B07B44" w:rsidRPr="007B5DA7" w14:paraId="420C0C0B" w14:textId="1AACBA07" w:rsidTr="007B5DA7">
        <w:trPr>
          <w:gridAfter w:val="1"/>
          <w:wAfter w:w="35" w:type="dxa"/>
        </w:trPr>
        <w:tc>
          <w:tcPr>
            <w:tcW w:w="6345" w:type="dxa"/>
            <w:gridSpan w:val="9"/>
          </w:tcPr>
          <w:p w14:paraId="77E38A67" w14:textId="77777777" w:rsidR="00B07B44" w:rsidRPr="007B5DA7" w:rsidRDefault="00B07B44" w:rsidP="007B5DA7">
            <w:pPr>
              <w:spacing w:before="60" w:after="60"/>
              <w:jc w:val="both"/>
              <w:rPr>
                <w:rFonts w:ascii="Times New Roman" w:hAnsi="Times New Roman" w:cs="Times New Roman"/>
                <w:sz w:val="28"/>
                <w:szCs w:val="28"/>
                <w:lang w:val="uk-UA"/>
              </w:rPr>
            </w:pPr>
            <w:r w:rsidRPr="007B5DA7">
              <w:rPr>
                <w:rFonts w:ascii="Times New Roman" w:hAnsi="Times New Roman" w:cs="Times New Roman"/>
                <w:sz w:val="28"/>
                <w:szCs w:val="28"/>
                <w:lang w:val="uk-UA"/>
              </w:rPr>
              <w:t>1. Членський Статус: реєстрація: 3 вересня 1992</w:t>
            </w:r>
          </w:p>
        </w:tc>
        <w:tc>
          <w:tcPr>
            <w:tcW w:w="3509" w:type="dxa"/>
            <w:gridSpan w:val="3"/>
            <w:vAlign w:val="center"/>
          </w:tcPr>
          <w:p w14:paraId="6F696280" w14:textId="2B053C31"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 xml:space="preserve">Стаття </w:t>
            </w:r>
            <w:r w:rsidRPr="007B5DA7">
              <w:rPr>
                <w:rFonts w:ascii="Times New Roman" w:hAnsi="Times New Roman" w:cs="Times New Roman"/>
                <w:sz w:val="28"/>
                <w:szCs w:val="28"/>
                <w:lang w:val="de-DE"/>
              </w:rPr>
              <w:t>VII</w:t>
            </w:r>
          </w:p>
        </w:tc>
      </w:tr>
      <w:tr w:rsidR="00B07B44" w:rsidRPr="007B5DA7" w14:paraId="0AF8C21A" w14:textId="38F4BF0A" w:rsidTr="007B5DA7">
        <w:trPr>
          <w:gridAfter w:val="1"/>
          <w:wAfter w:w="35" w:type="dxa"/>
        </w:trPr>
        <w:tc>
          <w:tcPr>
            <w:tcW w:w="4503" w:type="dxa"/>
            <w:gridSpan w:val="5"/>
          </w:tcPr>
          <w:p w14:paraId="6336D431" w14:textId="77777777" w:rsidR="00B07B44" w:rsidRPr="007B5DA7" w:rsidRDefault="00B07B44" w:rsidP="007B5DA7">
            <w:pPr>
              <w:spacing w:before="60" w:after="60"/>
              <w:jc w:val="both"/>
              <w:rPr>
                <w:rFonts w:ascii="Times New Roman" w:hAnsi="Times New Roman" w:cs="Times New Roman"/>
                <w:sz w:val="28"/>
                <w:szCs w:val="28"/>
                <w:lang w:val="uk-UA"/>
              </w:rPr>
            </w:pPr>
            <w:r w:rsidRPr="007B5DA7">
              <w:rPr>
                <w:rFonts w:ascii="Times New Roman" w:hAnsi="Times New Roman" w:cs="Times New Roman"/>
                <w:sz w:val="28"/>
                <w:szCs w:val="28"/>
                <w:lang w:val="uk-UA"/>
              </w:rPr>
              <w:t>2. Рахунок загальних ресурсів</w:t>
            </w:r>
          </w:p>
        </w:tc>
        <w:tc>
          <w:tcPr>
            <w:tcW w:w="1842" w:type="dxa"/>
            <w:gridSpan w:val="4"/>
            <w:vAlign w:val="center"/>
          </w:tcPr>
          <w:p w14:paraId="49773F9B" w14:textId="77777777"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млн. СДР</w:t>
            </w:r>
          </w:p>
        </w:tc>
        <w:tc>
          <w:tcPr>
            <w:tcW w:w="3509" w:type="dxa"/>
            <w:gridSpan w:val="3"/>
            <w:vAlign w:val="center"/>
          </w:tcPr>
          <w:p w14:paraId="2051A3E6" w14:textId="7BA79892"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 квоти</w:t>
            </w:r>
          </w:p>
        </w:tc>
      </w:tr>
      <w:tr w:rsidR="00B07B44" w:rsidRPr="007B5DA7" w14:paraId="3AA0FA36" w14:textId="77096A0B" w:rsidTr="007B5DA7">
        <w:trPr>
          <w:gridAfter w:val="1"/>
          <w:wAfter w:w="35" w:type="dxa"/>
        </w:trPr>
        <w:tc>
          <w:tcPr>
            <w:tcW w:w="4503" w:type="dxa"/>
            <w:gridSpan w:val="5"/>
          </w:tcPr>
          <w:p w14:paraId="043B12ED" w14:textId="77777777" w:rsidR="00B07B44" w:rsidRPr="007B5DA7" w:rsidRDefault="00B07B44" w:rsidP="007B5DA7">
            <w:pPr>
              <w:spacing w:before="60" w:after="60"/>
              <w:jc w:val="both"/>
              <w:rPr>
                <w:rFonts w:ascii="Times New Roman" w:hAnsi="Times New Roman" w:cs="Times New Roman"/>
                <w:sz w:val="28"/>
                <w:szCs w:val="28"/>
                <w:lang w:val="uk-UA"/>
              </w:rPr>
            </w:pPr>
            <w:r w:rsidRPr="007B5DA7">
              <w:rPr>
                <w:rFonts w:ascii="Times New Roman" w:hAnsi="Times New Roman" w:cs="Times New Roman"/>
                <w:sz w:val="28"/>
                <w:szCs w:val="28"/>
                <w:lang w:val="uk-UA"/>
              </w:rPr>
              <w:t>Квота</w:t>
            </w:r>
          </w:p>
        </w:tc>
        <w:tc>
          <w:tcPr>
            <w:tcW w:w="1842" w:type="dxa"/>
            <w:gridSpan w:val="4"/>
            <w:vAlign w:val="center"/>
          </w:tcPr>
          <w:p w14:paraId="6951B967" w14:textId="72FD84DA" w:rsidR="00B07B44" w:rsidRPr="007B5DA7" w:rsidRDefault="00546AD8"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2011</w:t>
            </w:r>
            <w:r w:rsidR="00B07B44" w:rsidRPr="007B5DA7">
              <w:rPr>
                <w:rFonts w:ascii="Times New Roman" w:hAnsi="Times New Roman" w:cs="Times New Roman"/>
                <w:sz w:val="28"/>
                <w:szCs w:val="28"/>
                <w:lang w:val="uk-UA"/>
              </w:rPr>
              <w:t>,00</w:t>
            </w:r>
          </w:p>
        </w:tc>
        <w:tc>
          <w:tcPr>
            <w:tcW w:w="3509" w:type="dxa"/>
            <w:gridSpan w:val="3"/>
            <w:vAlign w:val="center"/>
          </w:tcPr>
          <w:p w14:paraId="3F3630BE" w14:textId="6B444295"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100,00</w:t>
            </w:r>
          </w:p>
        </w:tc>
      </w:tr>
      <w:tr w:rsidR="00B07B44" w:rsidRPr="007B5DA7" w14:paraId="2F9F8ED7" w14:textId="1CF8AF89" w:rsidTr="007B5DA7">
        <w:trPr>
          <w:gridAfter w:val="1"/>
          <w:wAfter w:w="35" w:type="dxa"/>
        </w:trPr>
        <w:tc>
          <w:tcPr>
            <w:tcW w:w="4503" w:type="dxa"/>
            <w:gridSpan w:val="5"/>
          </w:tcPr>
          <w:p w14:paraId="4CABB55F" w14:textId="09E56C1C" w:rsidR="00B07B44" w:rsidRPr="007B5DA7" w:rsidRDefault="00546AD8" w:rsidP="007B5DA7">
            <w:pPr>
              <w:spacing w:before="60" w:after="60"/>
              <w:jc w:val="both"/>
              <w:rPr>
                <w:rFonts w:ascii="Times New Roman" w:hAnsi="Times New Roman" w:cs="Times New Roman"/>
                <w:sz w:val="28"/>
                <w:szCs w:val="28"/>
                <w:lang w:val="uk-UA"/>
              </w:rPr>
            </w:pPr>
            <w:r w:rsidRPr="007B5DA7">
              <w:rPr>
                <w:rFonts w:ascii="Times New Roman" w:hAnsi="Times New Roman" w:cs="Times New Roman"/>
                <w:sz w:val="28"/>
                <w:szCs w:val="28"/>
                <w:lang w:val="uk-UA"/>
              </w:rPr>
              <w:t>Володіння валютою України</w:t>
            </w:r>
          </w:p>
        </w:tc>
        <w:tc>
          <w:tcPr>
            <w:tcW w:w="1842" w:type="dxa"/>
            <w:gridSpan w:val="4"/>
            <w:vAlign w:val="center"/>
          </w:tcPr>
          <w:p w14:paraId="7259C97C" w14:textId="7656CACC" w:rsidR="00B07B44" w:rsidRPr="007B5DA7" w:rsidRDefault="00546AD8"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10991,90</w:t>
            </w:r>
          </w:p>
        </w:tc>
        <w:tc>
          <w:tcPr>
            <w:tcW w:w="3509" w:type="dxa"/>
            <w:gridSpan w:val="3"/>
            <w:vAlign w:val="center"/>
          </w:tcPr>
          <w:p w14:paraId="0B72CB54" w14:textId="20FCDF8F" w:rsidR="00B07B44" w:rsidRPr="007B5DA7" w:rsidRDefault="00546AD8"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546,37</w:t>
            </w:r>
          </w:p>
        </w:tc>
      </w:tr>
      <w:tr w:rsidR="00B07B44" w:rsidRPr="007B5DA7" w14:paraId="07427B09" w14:textId="4DEEFD9A" w:rsidTr="007B5DA7">
        <w:trPr>
          <w:gridAfter w:val="1"/>
          <w:wAfter w:w="35" w:type="dxa"/>
        </w:trPr>
        <w:tc>
          <w:tcPr>
            <w:tcW w:w="4503" w:type="dxa"/>
            <w:gridSpan w:val="5"/>
          </w:tcPr>
          <w:p w14:paraId="1737AACB" w14:textId="77777777" w:rsidR="00B07B44" w:rsidRPr="007B5DA7" w:rsidRDefault="00B07B44" w:rsidP="007B5DA7">
            <w:pPr>
              <w:spacing w:before="60" w:after="60"/>
              <w:jc w:val="both"/>
              <w:rPr>
                <w:rFonts w:ascii="Times New Roman" w:hAnsi="Times New Roman" w:cs="Times New Roman"/>
                <w:sz w:val="28"/>
                <w:szCs w:val="28"/>
                <w:lang w:val="uk-UA"/>
              </w:rPr>
            </w:pPr>
            <w:r w:rsidRPr="007B5DA7">
              <w:rPr>
                <w:rFonts w:ascii="Times New Roman" w:hAnsi="Times New Roman" w:cs="Times New Roman"/>
                <w:sz w:val="28"/>
                <w:szCs w:val="28"/>
                <w:lang w:val="uk-UA"/>
              </w:rPr>
              <w:t>Резервний транш. Позиція</w:t>
            </w:r>
          </w:p>
        </w:tc>
        <w:tc>
          <w:tcPr>
            <w:tcW w:w="1842" w:type="dxa"/>
            <w:gridSpan w:val="4"/>
            <w:vAlign w:val="center"/>
          </w:tcPr>
          <w:p w14:paraId="4D9FFBAC" w14:textId="6FF5545A" w:rsidR="00B07B44" w:rsidRPr="007B5DA7" w:rsidRDefault="00546AD8"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0,24</w:t>
            </w:r>
          </w:p>
        </w:tc>
        <w:tc>
          <w:tcPr>
            <w:tcW w:w="3509" w:type="dxa"/>
            <w:gridSpan w:val="3"/>
            <w:vAlign w:val="center"/>
          </w:tcPr>
          <w:p w14:paraId="6483DD9A" w14:textId="670424DC" w:rsidR="00B07B44" w:rsidRPr="007B5DA7" w:rsidRDefault="00546AD8"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0,01</w:t>
            </w:r>
          </w:p>
        </w:tc>
      </w:tr>
      <w:tr w:rsidR="00B07B44" w:rsidRPr="007B5DA7" w14:paraId="4DA84D56" w14:textId="31D942ED" w:rsidTr="007B5DA7">
        <w:trPr>
          <w:gridAfter w:val="1"/>
          <w:wAfter w:w="35" w:type="dxa"/>
        </w:trPr>
        <w:tc>
          <w:tcPr>
            <w:tcW w:w="4503" w:type="dxa"/>
            <w:gridSpan w:val="5"/>
          </w:tcPr>
          <w:p w14:paraId="1C76C14B" w14:textId="15EF302E" w:rsidR="00B07B44" w:rsidRPr="007B5DA7" w:rsidRDefault="00B07B44" w:rsidP="007B5DA7">
            <w:pPr>
              <w:spacing w:before="60" w:after="60"/>
              <w:jc w:val="both"/>
              <w:rPr>
                <w:rFonts w:ascii="Times New Roman" w:hAnsi="Times New Roman" w:cs="Times New Roman"/>
                <w:sz w:val="28"/>
                <w:szCs w:val="28"/>
                <w:lang w:val="uk-UA"/>
              </w:rPr>
            </w:pPr>
            <w:r w:rsidRPr="007B5DA7">
              <w:rPr>
                <w:rFonts w:ascii="Times New Roman" w:hAnsi="Times New Roman" w:cs="Times New Roman"/>
                <w:sz w:val="28"/>
                <w:szCs w:val="28"/>
                <w:lang w:val="uk-UA"/>
              </w:rPr>
              <w:t xml:space="preserve">3. </w:t>
            </w:r>
            <w:r w:rsidR="00546AD8" w:rsidRPr="007B5DA7">
              <w:rPr>
                <w:rFonts w:ascii="Times New Roman" w:hAnsi="Times New Roman" w:cs="Times New Roman"/>
                <w:sz w:val="28"/>
                <w:szCs w:val="28"/>
                <w:lang w:val="uk-UA"/>
              </w:rPr>
              <w:t>Володіння</w:t>
            </w:r>
            <w:r w:rsidRPr="007B5DA7">
              <w:rPr>
                <w:rFonts w:ascii="Times New Roman" w:hAnsi="Times New Roman" w:cs="Times New Roman"/>
                <w:sz w:val="28"/>
                <w:szCs w:val="28"/>
                <w:lang w:val="uk-UA"/>
              </w:rPr>
              <w:t xml:space="preserve"> СДР</w:t>
            </w:r>
          </w:p>
        </w:tc>
        <w:tc>
          <w:tcPr>
            <w:tcW w:w="1842" w:type="dxa"/>
            <w:gridSpan w:val="4"/>
            <w:vAlign w:val="center"/>
          </w:tcPr>
          <w:p w14:paraId="12E2167E" w14:textId="77777777"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млн. СДР</w:t>
            </w:r>
          </w:p>
        </w:tc>
        <w:tc>
          <w:tcPr>
            <w:tcW w:w="3509" w:type="dxa"/>
            <w:gridSpan w:val="3"/>
            <w:vAlign w:val="center"/>
          </w:tcPr>
          <w:p w14:paraId="76E939BD" w14:textId="1271535F"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 розподілу</w:t>
            </w:r>
          </w:p>
        </w:tc>
      </w:tr>
      <w:tr w:rsidR="00B07B44" w:rsidRPr="007B5DA7" w14:paraId="7CA58174" w14:textId="6C58F7FA" w:rsidTr="007B5DA7">
        <w:trPr>
          <w:gridAfter w:val="1"/>
          <w:wAfter w:w="35" w:type="dxa"/>
        </w:trPr>
        <w:tc>
          <w:tcPr>
            <w:tcW w:w="4503" w:type="dxa"/>
            <w:gridSpan w:val="5"/>
          </w:tcPr>
          <w:p w14:paraId="4CABAFF0" w14:textId="77777777" w:rsidR="00B07B44" w:rsidRPr="007B5DA7" w:rsidRDefault="00B07B44" w:rsidP="007B5DA7">
            <w:pPr>
              <w:spacing w:before="60" w:after="60"/>
              <w:jc w:val="both"/>
              <w:rPr>
                <w:rFonts w:ascii="Times New Roman" w:hAnsi="Times New Roman" w:cs="Times New Roman"/>
                <w:sz w:val="28"/>
                <w:szCs w:val="28"/>
                <w:lang w:val="uk-UA"/>
              </w:rPr>
            </w:pPr>
            <w:r w:rsidRPr="007B5DA7">
              <w:rPr>
                <w:rFonts w:ascii="Times New Roman" w:hAnsi="Times New Roman" w:cs="Times New Roman"/>
                <w:sz w:val="28"/>
                <w:szCs w:val="28"/>
                <w:lang w:val="uk-UA"/>
              </w:rPr>
              <w:t>Чистий сукупний розподіл</w:t>
            </w:r>
          </w:p>
        </w:tc>
        <w:tc>
          <w:tcPr>
            <w:tcW w:w="1842" w:type="dxa"/>
            <w:gridSpan w:val="4"/>
            <w:vAlign w:val="center"/>
          </w:tcPr>
          <w:p w14:paraId="71895FE7" w14:textId="06EB624F" w:rsidR="00B07B44" w:rsidRPr="007B5DA7" w:rsidRDefault="00546AD8"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3237,66</w:t>
            </w:r>
          </w:p>
        </w:tc>
        <w:tc>
          <w:tcPr>
            <w:tcW w:w="3509" w:type="dxa"/>
            <w:gridSpan w:val="3"/>
            <w:vAlign w:val="center"/>
          </w:tcPr>
          <w:p w14:paraId="2C2E1673" w14:textId="3A028F62"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100,00</w:t>
            </w:r>
          </w:p>
        </w:tc>
      </w:tr>
      <w:tr w:rsidR="00B07B44" w:rsidRPr="007B5DA7" w14:paraId="60E1BF74" w14:textId="7F201184" w:rsidTr="007B5DA7">
        <w:trPr>
          <w:gridAfter w:val="1"/>
          <w:wAfter w:w="35" w:type="dxa"/>
        </w:trPr>
        <w:tc>
          <w:tcPr>
            <w:tcW w:w="4503" w:type="dxa"/>
            <w:gridSpan w:val="5"/>
          </w:tcPr>
          <w:p w14:paraId="74644C74" w14:textId="77777777" w:rsidR="00B07B44" w:rsidRPr="007B5DA7" w:rsidRDefault="00B07B44" w:rsidP="007B5DA7">
            <w:pPr>
              <w:spacing w:before="60" w:after="60"/>
              <w:jc w:val="both"/>
              <w:rPr>
                <w:rFonts w:ascii="Times New Roman" w:hAnsi="Times New Roman" w:cs="Times New Roman"/>
                <w:sz w:val="28"/>
                <w:szCs w:val="28"/>
                <w:lang w:val="uk-UA"/>
              </w:rPr>
            </w:pPr>
            <w:r w:rsidRPr="007B5DA7">
              <w:rPr>
                <w:rFonts w:ascii="Times New Roman" w:hAnsi="Times New Roman" w:cs="Times New Roman"/>
                <w:sz w:val="28"/>
                <w:szCs w:val="28"/>
                <w:lang w:val="uk-UA"/>
              </w:rPr>
              <w:t>Авуари</w:t>
            </w:r>
          </w:p>
        </w:tc>
        <w:tc>
          <w:tcPr>
            <w:tcW w:w="1842" w:type="dxa"/>
            <w:gridSpan w:val="4"/>
            <w:vAlign w:val="center"/>
          </w:tcPr>
          <w:p w14:paraId="46D5EE29" w14:textId="427C57FD" w:rsidR="00B07B44" w:rsidRPr="007B5DA7" w:rsidRDefault="00546AD8"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1732,28</w:t>
            </w:r>
          </w:p>
        </w:tc>
        <w:tc>
          <w:tcPr>
            <w:tcW w:w="3509" w:type="dxa"/>
            <w:gridSpan w:val="3"/>
            <w:vAlign w:val="center"/>
          </w:tcPr>
          <w:p w14:paraId="0C4CE9B2" w14:textId="32B9E547" w:rsidR="00B07B44" w:rsidRPr="007B5DA7" w:rsidRDefault="00546AD8"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53,50</w:t>
            </w:r>
          </w:p>
        </w:tc>
      </w:tr>
      <w:tr w:rsidR="00B07B44" w:rsidRPr="007B5DA7" w14:paraId="27FC8063" w14:textId="7DAE0523" w:rsidTr="007B5DA7">
        <w:trPr>
          <w:gridAfter w:val="1"/>
          <w:wAfter w:w="35" w:type="dxa"/>
        </w:trPr>
        <w:tc>
          <w:tcPr>
            <w:tcW w:w="4503" w:type="dxa"/>
            <w:gridSpan w:val="5"/>
          </w:tcPr>
          <w:p w14:paraId="4F7AB169" w14:textId="77777777" w:rsidR="00B07B44" w:rsidRPr="007B5DA7" w:rsidRDefault="00B07B44" w:rsidP="007B5DA7">
            <w:pPr>
              <w:spacing w:before="60" w:after="60"/>
              <w:jc w:val="both"/>
              <w:rPr>
                <w:rFonts w:ascii="Times New Roman" w:hAnsi="Times New Roman" w:cs="Times New Roman"/>
                <w:sz w:val="28"/>
                <w:szCs w:val="28"/>
                <w:lang w:val="uk-UA"/>
              </w:rPr>
            </w:pPr>
            <w:r w:rsidRPr="007B5DA7">
              <w:rPr>
                <w:rFonts w:ascii="Times New Roman" w:hAnsi="Times New Roman" w:cs="Times New Roman"/>
                <w:sz w:val="28"/>
                <w:szCs w:val="28"/>
                <w:lang w:val="uk-UA"/>
              </w:rPr>
              <w:t>4. Непогашені покупки та кредити</w:t>
            </w:r>
          </w:p>
        </w:tc>
        <w:tc>
          <w:tcPr>
            <w:tcW w:w="1842" w:type="dxa"/>
            <w:gridSpan w:val="4"/>
            <w:vAlign w:val="center"/>
          </w:tcPr>
          <w:p w14:paraId="30F4F50B" w14:textId="77777777"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млн. СДР</w:t>
            </w:r>
          </w:p>
        </w:tc>
        <w:tc>
          <w:tcPr>
            <w:tcW w:w="3509" w:type="dxa"/>
            <w:gridSpan w:val="3"/>
            <w:vAlign w:val="center"/>
          </w:tcPr>
          <w:p w14:paraId="180807C1" w14:textId="04BDA02E"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 квоти</w:t>
            </w:r>
          </w:p>
        </w:tc>
      </w:tr>
      <w:tr w:rsidR="00546AD8" w:rsidRPr="007B5DA7" w14:paraId="6526975D" w14:textId="77777777" w:rsidTr="007B5DA7">
        <w:trPr>
          <w:gridAfter w:val="1"/>
          <w:wAfter w:w="35" w:type="dxa"/>
        </w:trPr>
        <w:tc>
          <w:tcPr>
            <w:tcW w:w="4503" w:type="dxa"/>
            <w:gridSpan w:val="5"/>
          </w:tcPr>
          <w:p w14:paraId="43C09EB0" w14:textId="309EEAC2" w:rsidR="00546AD8" w:rsidRPr="007B5DA7" w:rsidRDefault="00546AD8" w:rsidP="007B5DA7">
            <w:pPr>
              <w:spacing w:before="60" w:after="60"/>
              <w:jc w:val="both"/>
              <w:rPr>
                <w:rFonts w:ascii="Times New Roman" w:hAnsi="Times New Roman" w:cs="Times New Roman"/>
                <w:sz w:val="28"/>
                <w:szCs w:val="28"/>
                <w:lang w:val="uk-UA"/>
              </w:rPr>
            </w:pPr>
            <w:r w:rsidRPr="007B5DA7">
              <w:rPr>
                <w:rFonts w:ascii="Times New Roman" w:hAnsi="Times New Roman" w:cs="Times New Roman"/>
                <w:sz w:val="28"/>
                <w:szCs w:val="28"/>
                <w:lang w:val="uk-UA"/>
              </w:rPr>
              <w:t xml:space="preserve">       Резервні домовленості</w:t>
            </w:r>
          </w:p>
        </w:tc>
        <w:tc>
          <w:tcPr>
            <w:tcW w:w="1842" w:type="dxa"/>
            <w:gridSpan w:val="4"/>
            <w:vAlign w:val="center"/>
          </w:tcPr>
          <w:p w14:paraId="4F949762" w14:textId="69070EEA" w:rsidR="00546AD8" w:rsidRPr="007B5DA7" w:rsidRDefault="00546AD8"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rPr>
              <w:t>2375</w:t>
            </w:r>
            <w:r w:rsidRPr="007B5DA7">
              <w:rPr>
                <w:rFonts w:ascii="Times New Roman" w:hAnsi="Times New Roman" w:cs="Times New Roman"/>
                <w:sz w:val="28"/>
                <w:szCs w:val="28"/>
                <w:lang w:val="uk-UA"/>
              </w:rPr>
              <w:t>,</w:t>
            </w:r>
            <w:r w:rsidRPr="007B5DA7">
              <w:rPr>
                <w:rFonts w:ascii="Times New Roman" w:hAnsi="Times New Roman" w:cs="Times New Roman"/>
                <w:sz w:val="28"/>
                <w:szCs w:val="28"/>
              </w:rPr>
              <w:t>00</w:t>
            </w:r>
          </w:p>
        </w:tc>
        <w:tc>
          <w:tcPr>
            <w:tcW w:w="3509" w:type="dxa"/>
            <w:gridSpan w:val="3"/>
            <w:vAlign w:val="center"/>
          </w:tcPr>
          <w:p w14:paraId="12807574" w14:textId="07A81881" w:rsidR="00546AD8" w:rsidRPr="007B5DA7" w:rsidRDefault="00546AD8"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rPr>
              <w:t>118</w:t>
            </w:r>
            <w:r w:rsidRPr="007B5DA7">
              <w:rPr>
                <w:rFonts w:ascii="Times New Roman" w:hAnsi="Times New Roman" w:cs="Times New Roman"/>
                <w:sz w:val="28"/>
                <w:szCs w:val="28"/>
                <w:lang w:val="uk-UA"/>
              </w:rPr>
              <w:t>,</w:t>
            </w:r>
            <w:r w:rsidRPr="007B5DA7">
              <w:rPr>
                <w:rFonts w:ascii="Times New Roman" w:hAnsi="Times New Roman" w:cs="Times New Roman"/>
                <w:sz w:val="28"/>
                <w:szCs w:val="28"/>
              </w:rPr>
              <w:t>05</w:t>
            </w:r>
          </w:p>
        </w:tc>
      </w:tr>
      <w:tr w:rsidR="00546AD8" w:rsidRPr="007B5DA7" w14:paraId="079ED815" w14:textId="071E2A4B" w:rsidTr="007B5DA7">
        <w:trPr>
          <w:gridAfter w:val="1"/>
          <w:wAfter w:w="35" w:type="dxa"/>
        </w:trPr>
        <w:tc>
          <w:tcPr>
            <w:tcW w:w="4503" w:type="dxa"/>
            <w:gridSpan w:val="5"/>
          </w:tcPr>
          <w:p w14:paraId="1CD60B64" w14:textId="2EDD5DB0" w:rsidR="00546AD8" w:rsidRPr="007B5DA7" w:rsidRDefault="00546AD8" w:rsidP="007B5DA7">
            <w:pPr>
              <w:spacing w:before="60" w:after="60"/>
              <w:jc w:val="both"/>
              <w:rPr>
                <w:rFonts w:ascii="Times New Roman" w:hAnsi="Times New Roman" w:cs="Times New Roman"/>
                <w:sz w:val="28"/>
                <w:szCs w:val="28"/>
                <w:lang w:val="uk-UA"/>
              </w:rPr>
            </w:pPr>
            <w:r w:rsidRPr="007B5DA7">
              <w:rPr>
                <w:rFonts w:ascii="Times New Roman" w:hAnsi="Times New Roman" w:cs="Times New Roman"/>
                <w:sz w:val="28"/>
                <w:szCs w:val="28"/>
                <w:lang w:val="uk-UA"/>
              </w:rPr>
              <w:t xml:space="preserve">       Екстрена допомога</w:t>
            </w:r>
          </w:p>
        </w:tc>
        <w:tc>
          <w:tcPr>
            <w:tcW w:w="1842" w:type="dxa"/>
            <w:gridSpan w:val="4"/>
            <w:vAlign w:val="center"/>
          </w:tcPr>
          <w:p w14:paraId="5A7FC25C" w14:textId="0F0AD287" w:rsidR="00546AD8" w:rsidRPr="007B5DA7" w:rsidRDefault="00546AD8"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rPr>
              <w:t>2011</w:t>
            </w:r>
            <w:r w:rsidRPr="007B5DA7">
              <w:rPr>
                <w:rFonts w:ascii="Times New Roman" w:hAnsi="Times New Roman" w:cs="Times New Roman"/>
                <w:sz w:val="28"/>
                <w:szCs w:val="28"/>
                <w:lang w:val="uk-UA"/>
              </w:rPr>
              <w:t>,</w:t>
            </w:r>
            <w:r w:rsidRPr="007B5DA7">
              <w:rPr>
                <w:rFonts w:ascii="Times New Roman" w:hAnsi="Times New Roman" w:cs="Times New Roman"/>
                <w:sz w:val="28"/>
                <w:szCs w:val="28"/>
              </w:rPr>
              <w:t>80</w:t>
            </w:r>
          </w:p>
        </w:tc>
        <w:tc>
          <w:tcPr>
            <w:tcW w:w="3509" w:type="dxa"/>
            <w:gridSpan w:val="3"/>
            <w:vAlign w:val="center"/>
          </w:tcPr>
          <w:p w14:paraId="2B49350C" w14:textId="34215A27" w:rsidR="00546AD8" w:rsidRPr="007B5DA7" w:rsidRDefault="00546AD8"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rPr>
              <w:t>100</w:t>
            </w:r>
            <w:r w:rsidRPr="007B5DA7">
              <w:rPr>
                <w:rFonts w:ascii="Times New Roman" w:hAnsi="Times New Roman" w:cs="Times New Roman"/>
                <w:sz w:val="28"/>
                <w:szCs w:val="28"/>
                <w:lang w:val="uk-UA"/>
              </w:rPr>
              <w:t>,</w:t>
            </w:r>
            <w:r w:rsidRPr="007B5DA7">
              <w:rPr>
                <w:rFonts w:ascii="Times New Roman" w:hAnsi="Times New Roman" w:cs="Times New Roman"/>
                <w:sz w:val="28"/>
                <w:szCs w:val="28"/>
              </w:rPr>
              <w:t>00</w:t>
            </w:r>
          </w:p>
        </w:tc>
      </w:tr>
      <w:tr w:rsidR="00B07B44" w:rsidRPr="007B5DA7" w14:paraId="34A839EE" w14:textId="3284D0DF" w:rsidTr="00FE5AAC">
        <w:trPr>
          <w:gridAfter w:val="1"/>
          <w:wAfter w:w="35" w:type="dxa"/>
        </w:trPr>
        <w:tc>
          <w:tcPr>
            <w:tcW w:w="9854" w:type="dxa"/>
            <w:gridSpan w:val="12"/>
          </w:tcPr>
          <w:p w14:paraId="2C4DC7BD" w14:textId="697B0C9E"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 xml:space="preserve">Останні фінансові </w:t>
            </w:r>
            <w:r w:rsidR="00546AD8" w:rsidRPr="007B5DA7">
              <w:rPr>
                <w:rFonts w:ascii="Times New Roman" w:hAnsi="Times New Roman" w:cs="Times New Roman"/>
                <w:sz w:val="28"/>
                <w:szCs w:val="28"/>
                <w:lang w:val="uk-UA"/>
              </w:rPr>
              <w:t>домовленості</w:t>
            </w:r>
          </w:p>
        </w:tc>
      </w:tr>
      <w:tr w:rsidR="00B07B44" w:rsidRPr="007B5DA7" w14:paraId="58853C98" w14:textId="3EF47780" w:rsidTr="00FE5AAC">
        <w:trPr>
          <w:gridAfter w:val="1"/>
          <w:wAfter w:w="35" w:type="dxa"/>
        </w:trPr>
        <w:tc>
          <w:tcPr>
            <w:tcW w:w="1526" w:type="dxa"/>
            <w:vAlign w:val="center"/>
          </w:tcPr>
          <w:p w14:paraId="34C31C3B" w14:textId="77777777"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Тип</w:t>
            </w:r>
          </w:p>
        </w:tc>
        <w:tc>
          <w:tcPr>
            <w:tcW w:w="1559" w:type="dxa"/>
            <w:gridSpan w:val="2"/>
            <w:vAlign w:val="center"/>
          </w:tcPr>
          <w:p w14:paraId="3C1EC2D3" w14:textId="77777777"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Дата реєстрації</w:t>
            </w:r>
          </w:p>
        </w:tc>
        <w:tc>
          <w:tcPr>
            <w:tcW w:w="1559" w:type="dxa"/>
            <w:gridSpan w:val="3"/>
            <w:vAlign w:val="center"/>
          </w:tcPr>
          <w:p w14:paraId="0324E5C2" w14:textId="77777777"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Кінець терміну</w:t>
            </w:r>
          </w:p>
        </w:tc>
        <w:tc>
          <w:tcPr>
            <w:tcW w:w="2694" w:type="dxa"/>
            <w:gridSpan w:val="4"/>
            <w:vAlign w:val="center"/>
          </w:tcPr>
          <w:p w14:paraId="398EF36E" w14:textId="6EEB9413"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Затверджен</w:t>
            </w:r>
            <w:r w:rsidR="00FE5AAC" w:rsidRPr="007B5DA7">
              <w:rPr>
                <w:rFonts w:ascii="Times New Roman" w:hAnsi="Times New Roman" w:cs="Times New Roman"/>
                <w:sz w:val="28"/>
                <w:szCs w:val="28"/>
                <w:lang w:val="uk-UA"/>
              </w:rPr>
              <w:t>о</w:t>
            </w:r>
            <w:r w:rsidRPr="007B5DA7">
              <w:rPr>
                <w:rFonts w:ascii="Times New Roman" w:hAnsi="Times New Roman" w:cs="Times New Roman"/>
                <w:sz w:val="28"/>
                <w:szCs w:val="28"/>
                <w:lang w:val="uk-UA"/>
              </w:rPr>
              <w:t>, млн. СДР</w:t>
            </w:r>
          </w:p>
        </w:tc>
        <w:tc>
          <w:tcPr>
            <w:tcW w:w="2516" w:type="dxa"/>
            <w:gridSpan w:val="2"/>
            <w:vAlign w:val="center"/>
          </w:tcPr>
          <w:p w14:paraId="43993B2C" w14:textId="6B9C2120" w:rsidR="00B07B44" w:rsidRPr="007B5DA7" w:rsidRDefault="00FE5AAC"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 xml:space="preserve">Виділено, </w:t>
            </w:r>
            <w:r w:rsidR="00B07B44" w:rsidRPr="007B5DA7">
              <w:rPr>
                <w:rFonts w:ascii="Times New Roman" w:hAnsi="Times New Roman" w:cs="Times New Roman"/>
                <w:sz w:val="28"/>
                <w:szCs w:val="28"/>
                <w:lang w:val="uk-UA"/>
              </w:rPr>
              <w:t>млн. СДР</w:t>
            </w:r>
          </w:p>
        </w:tc>
      </w:tr>
      <w:tr w:rsidR="00FE5AAC" w:rsidRPr="007B5DA7" w14:paraId="27A20FDB" w14:textId="77777777" w:rsidTr="00FE5AAC">
        <w:trPr>
          <w:gridAfter w:val="1"/>
          <w:wAfter w:w="35" w:type="dxa"/>
        </w:trPr>
        <w:tc>
          <w:tcPr>
            <w:tcW w:w="1526" w:type="dxa"/>
          </w:tcPr>
          <w:p w14:paraId="0D57561A" w14:textId="39923A88" w:rsidR="00FE5AAC" w:rsidRPr="007B5DA7" w:rsidRDefault="00FE5AAC" w:rsidP="007B5DA7">
            <w:pPr>
              <w:spacing w:before="60" w:after="60"/>
              <w:jc w:val="both"/>
              <w:rPr>
                <w:rFonts w:ascii="Times New Roman" w:hAnsi="Times New Roman" w:cs="Times New Roman"/>
                <w:sz w:val="28"/>
                <w:szCs w:val="28"/>
                <w:lang w:val="uk-UA"/>
              </w:rPr>
            </w:pPr>
            <w:r w:rsidRPr="007B5DA7">
              <w:rPr>
                <w:rFonts w:ascii="Times New Roman" w:hAnsi="Times New Roman" w:cs="Times New Roman"/>
                <w:sz w:val="28"/>
                <w:szCs w:val="28"/>
              </w:rPr>
              <w:t>EFF</w:t>
            </w:r>
          </w:p>
        </w:tc>
        <w:tc>
          <w:tcPr>
            <w:tcW w:w="1559" w:type="dxa"/>
            <w:gridSpan w:val="2"/>
            <w:vAlign w:val="center"/>
          </w:tcPr>
          <w:p w14:paraId="6A8EECF3" w14:textId="02797FD5" w:rsidR="00FE5AAC" w:rsidRPr="007B5DA7" w:rsidRDefault="00FE5AAC"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rPr>
              <w:t>31</w:t>
            </w:r>
            <w:r w:rsidRPr="007B5DA7">
              <w:rPr>
                <w:rFonts w:ascii="Times New Roman" w:hAnsi="Times New Roman" w:cs="Times New Roman"/>
                <w:sz w:val="28"/>
                <w:szCs w:val="28"/>
                <w:lang w:val="uk-UA"/>
              </w:rPr>
              <w:t>.03.</w:t>
            </w:r>
            <w:r w:rsidRPr="007B5DA7">
              <w:rPr>
                <w:rFonts w:ascii="Times New Roman" w:hAnsi="Times New Roman" w:cs="Times New Roman"/>
                <w:sz w:val="28"/>
                <w:szCs w:val="28"/>
              </w:rPr>
              <w:t>2023</w:t>
            </w:r>
          </w:p>
        </w:tc>
        <w:tc>
          <w:tcPr>
            <w:tcW w:w="1559" w:type="dxa"/>
            <w:gridSpan w:val="3"/>
            <w:vAlign w:val="center"/>
          </w:tcPr>
          <w:p w14:paraId="08250763" w14:textId="408A204C" w:rsidR="00FE5AAC" w:rsidRPr="007B5DA7" w:rsidRDefault="00FE5AAC"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rPr>
              <w:t>30</w:t>
            </w:r>
            <w:r w:rsidRPr="007B5DA7">
              <w:rPr>
                <w:rFonts w:ascii="Times New Roman" w:hAnsi="Times New Roman" w:cs="Times New Roman"/>
                <w:sz w:val="28"/>
                <w:szCs w:val="28"/>
                <w:lang w:val="uk-UA"/>
              </w:rPr>
              <w:t>.03.</w:t>
            </w:r>
            <w:r w:rsidRPr="007B5DA7">
              <w:rPr>
                <w:rFonts w:ascii="Times New Roman" w:hAnsi="Times New Roman" w:cs="Times New Roman"/>
                <w:sz w:val="28"/>
                <w:szCs w:val="28"/>
              </w:rPr>
              <w:t>2027</w:t>
            </w:r>
          </w:p>
        </w:tc>
        <w:tc>
          <w:tcPr>
            <w:tcW w:w="2694" w:type="dxa"/>
            <w:gridSpan w:val="4"/>
            <w:vAlign w:val="center"/>
          </w:tcPr>
          <w:p w14:paraId="0F992407" w14:textId="05C9FF61" w:rsidR="00FE5AAC" w:rsidRPr="007B5DA7" w:rsidRDefault="00FE5AAC"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rPr>
              <w:t>11608</w:t>
            </w:r>
            <w:r w:rsidRPr="007B5DA7">
              <w:rPr>
                <w:rFonts w:ascii="Times New Roman" w:hAnsi="Times New Roman" w:cs="Times New Roman"/>
                <w:sz w:val="28"/>
                <w:szCs w:val="28"/>
                <w:lang w:val="uk-UA"/>
              </w:rPr>
              <w:t>,</w:t>
            </w:r>
            <w:r w:rsidRPr="007B5DA7">
              <w:rPr>
                <w:rFonts w:ascii="Times New Roman" w:hAnsi="Times New Roman" w:cs="Times New Roman"/>
                <w:sz w:val="28"/>
                <w:szCs w:val="28"/>
              </w:rPr>
              <w:t>25</w:t>
            </w:r>
          </w:p>
        </w:tc>
        <w:tc>
          <w:tcPr>
            <w:tcW w:w="2516" w:type="dxa"/>
            <w:gridSpan w:val="2"/>
            <w:vAlign w:val="center"/>
          </w:tcPr>
          <w:p w14:paraId="0107E9D4" w14:textId="1471EC1A" w:rsidR="00FE5AAC" w:rsidRPr="007B5DA7" w:rsidRDefault="00FE5AAC"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rPr>
              <w:t>2,011.83</w:t>
            </w:r>
          </w:p>
        </w:tc>
      </w:tr>
      <w:tr w:rsidR="000129E8" w:rsidRPr="007B5DA7" w14:paraId="2D809E3D" w14:textId="77777777" w:rsidTr="00FE5AAC">
        <w:trPr>
          <w:gridAfter w:val="1"/>
          <w:wAfter w:w="35" w:type="dxa"/>
        </w:trPr>
        <w:tc>
          <w:tcPr>
            <w:tcW w:w="1526" w:type="dxa"/>
          </w:tcPr>
          <w:p w14:paraId="30E5AAA7" w14:textId="245E99DF" w:rsidR="000129E8" w:rsidRPr="007B5DA7" w:rsidRDefault="000129E8" w:rsidP="007B5DA7">
            <w:pPr>
              <w:spacing w:before="60" w:after="60"/>
              <w:jc w:val="both"/>
              <w:rPr>
                <w:rFonts w:ascii="Times New Roman" w:hAnsi="Times New Roman" w:cs="Times New Roman"/>
                <w:sz w:val="28"/>
                <w:szCs w:val="28"/>
                <w:lang w:val="de-DE"/>
              </w:rPr>
            </w:pPr>
            <w:r w:rsidRPr="007B5DA7">
              <w:rPr>
                <w:rFonts w:ascii="Times New Roman" w:hAnsi="Times New Roman" w:cs="Times New Roman"/>
                <w:sz w:val="28"/>
                <w:szCs w:val="28"/>
                <w:lang w:val="de-DE"/>
              </w:rPr>
              <w:t>RFI</w:t>
            </w:r>
          </w:p>
        </w:tc>
        <w:tc>
          <w:tcPr>
            <w:tcW w:w="1559" w:type="dxa"/>
            <w:gridSpan w:val="2"/>
            <w:vAlign w:val="center"/>
          </w:tcPr>
          <w:p w14:paraId="75D09AB6" w14:textId="5753DF40" w:rsidR="000129E8" w:rsidRPr="007B5DA7" w:rsidRDefault="000129E8"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21.03.2022</w:t>
            </w:r>
          </w:p>
        </w:tc>
        <w:tc>
          <w:tcPr>
            <w:tcW w:w="1559" w:type="dxa"/>
            <w:gridSpan w:val="3"/>
            <w:vAlign w:val="center"/>
          </w:tcPr>
          <w:p w14:paraId="5ECC3459" w14:textId="59565930" w:rsidR="000129E8" w:rsidRPr="007B5DA7" w:rsidRDefault="000129E8"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21.03.2026</w:t>
            </w:r>
          </w:p>
        </w:tc>
        <w:tc>
          <w:tcPr>
            <w:tcW w:w="2694" w:type="dxa"/>
            <w:gridSpan w:val="4"/>
            <w:vAlign w:val="center"/>
          </w:tcPr>
          <w:p w14:paraId="5B011A77" w14:textId="71FB0F35" w:rsidR="000129E8" w:rsidRPr="007B5DA7" w:rsidRDefault="000129E8"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1166,57</w:t>
            </w:r>
          </w:p>
        </w:tc>
        <w:tc>
          <w:tcPr>
            <w:tcW w:w="2516" w:type="dxa"/>
            <w:gridSpan w:val="2"/>
            <w:vAlign w:val="center"/>
          </w:tcPr>
          <w:p w14:paraId="546122CB" w14:textId="2B7CDFE6" w:rsidR="000129E8" w:rsidRPr="007B5DA7" w:rsidRDefault="000129E8"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2,02</w:t>
            </w:r>
          </w:p>
        </w:tc>
      </w:tr>
      <w:tr w:rsidR="00B07B44" w:rsidRPr="007B5DA7" w14:paraId="2B35AFD8" w14:textId="687FE05F" w:rsidTr="00FE5AAC">
        <w:trPr>
          <w:gridAfter w:val="1"/>
          <w:wAfter w:w="35" w:type="dxa"/>
        </w:trPr>
        <w:tc>
          <w:tcPr>
            <w:tcW w:w="1526" w:type="dxa"/>
          </w:tcPr>
          <w:p w14:paraId="22B4418A" w14:textId="220CB4C9" w:rsidR="00B07B44" w:rsidRPr="007B5DA7" w:rsidRDefault="00B07B44" w:rsidP="007B5DA7">
            <w:pPr>
              <w:spacing w:before="60" w:after="60"/>
              <w:jc w:val="both"/>
              <w:rPr>
                <w:rFonts w:ascii="Times New Roman" w:hAnsi="Times New Roman" w:cs="Times New Roman"/>
                <w:sz w:val="28"/>
                <w:szCs w:val="28"/>
                <w:lang w:val="uk-UA"/>
              </w:rPr>
            </w:pPr>
            <w:r w:rsidRPr="007B5DA7">
              <w:rPr>
                <w:rFonts w:ascii="Times New Roman" w:hAnsi="Times New Roman" w:cs="Times New Roman"/>
                <w:sz w:val="28"/>
                <w:szCs w:val="28"/>
                <w:lang w:val="en-US"/>
              </w:rPr>
              <w:t>Stand-by</w:t>
            </w:r>
          </w:p>
        </w:tc>
        <w:tc>
          <w:tcPr>
            <w:tcW w:w="1559" w:type="dxa"/>
            <w:gridSpan w:val="2"/>
            <w:vAlign w:val="center"/>
          </w:tcPr>
          <w:p w14:paraId="78430679" w14:textId="796C9868"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09.06.2020</w:t>
            </w:r>
          </w:p>
        </w:tc>
        <w:tc>
          <w:tcPr>
            <w:tcW w:w="1559" w:type="dxa"/>
            <w:gridSpan w:val="3"/>
            <w:vAlign w:val="center"/>
          </w:tcPr>
          <w:p w14:paraId="3E5C4AC4" w14:textId="0DE021E0"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09.12.2021</w:t>
            </w:r>
          </w:p>
        </w:tc>
        <w:tc>
          <w:tcPr>
            <w:tcW w:w="2694" w:type="dxa"/>
            <w:gridSpan w:val="4"/>
            <w:vAlign w:val="center"/>
          </w:tcPr>
          <w:p w14:paraId="75AD0FF3" w14:textId="04628401"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1500,00</w:t>
            </w:r>
          </w:p>
        </w:tc>
        <w:tc>
          <w:tcPr>
            <w:tcW w:w="2516" w:type="dxa"/>
            <w:gridSpan w:val="2"/>
            <w:vAlign w:val="center"/>
          </w:tcPr>
          <w:p w14:paraId="0CCF911B" w14:textId="3D1DA7F2"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1500,00</w:t>
            </w:r>
          </w:p>
        </w:tc>
      </w:tr>
      <w:tr w:rsidR="00B07B44" w:rsidRPr="007B5DA7" w14:paraId="39D62D08" w14:textId="11FE5E33" w:rsidTr="00FE5AAC">
        <w:trPr>
          <w:gridAfter w:val="1"/>
          <w:wAfter w:w="35" w:type="dxa"/>
        </w:trPr>
        <w:tc>
          <w:tcPr>
            <w:tcW w:w="1526" w:type="dxa"/>
          </w:tcPr>
          <w:p w14:paraId="1B01B493" w14:textId="49281CA2" w:rsidR="00B07B44" w:rsidRPr="007B5DA7" w:rsidRDefault="00B07B44" w:rsidP="007B5DA7">
            <w:pPr>
              <w:spacing w:before="60" w:after="60"/>
              <w:jc w:val="both"/>
              <w:rPr>
                <w:rFonts w:ascii="Times New Roman" w:hAnsi="Times New Roman" w:cs="Times New Roman"/>
                <w:sz w:val="28"/>
                <w:szCs w:val="28"/>
                <w:lang w:val="uk-UA"/>
              </w:rPr>
            </w:pPr>
            <w:r w:rsidRPr="007B5DA7">
              <w:rPr>
                <w:rFonts w:ascii="Times New Roman" w:hAnsi="Times New Roman" w:cs="Times New Roman"/>
                <w:sz w:val="28"/>
                <w:szCs w:val="28"/>
                <w:lang w:val="en-US"/>
              </w:rPr>
              <w:t>Stand-by</w:t>
            </w:r>
          </w:p>
        </w:tc>
        <w:tc>
          <w:tcPr>
            <w:tcW w:w="1559" w:type="dxa"/>
            <w:gridSpan w:val="2"/>
            <w:vAlign w:val="center"/>
          </w:tcPr>
          <w:p w14:paraId="2B793489" w14:textId="31088390"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18.12.2018</w:t>
            </w:r>
          </w:p>
        </w:tc>
        <w:tc>
          <w:tcPr>
            <w:tcW w:w="1559" w:type="dxa"/>
            <w:gridSpan w:val="3"/>
            <w:vAlign w:val="center"/>
          </w:tcPr>
          <w:p w14:paraId="63E12A08" w14:textId="44674753"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18.02.2020</w:t>
            </w:r>
          </w:p>
        </w:tc>
        <w:tc>
          <w:tcPr>
            <w:tcW w:w="2694" w:type="dxa"/>
            <w:gridSpan w:val="4"/>
            <w:vAlign w:val="center"/>
          </w:tcPr>
          <w:p w14:paraId="501672EF" w14:textId="548BCECE"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2826,00</w:t>
            </w:r>
          </w:p>
        </w:tc>
        <w:tc>
          <w:tcPr>
            <w:tcW w:w="2516" w:type="dxa"/>
            <w:gridSpan w:val="2"/>
            <w:vAlign w:val="center"/>
          </w:tcPr>
          <w:p w14:paraId="66709681" w14:textId="72559E0A"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1000,00</w:t>
            </w:r>
          </w:p>
        </w:tc>
      </w:tr>
      <w:tr w:rsidR="00B07B44" w:rsidRPr="007B5DA7" w14:paraId="742187D4" w14:textId="084AB3C0" w:rsidTr="00FE5AAC">
        <w:trPr>
          <w:gridAfter w:val="1"/>
          <w:wAfter w:w="35" w:type="dxa"/>
        </w:trPr>
        <w:tc>
          <w:tcPr>
            <w:tcW w:w="1526" w:type="dxa"/>
          </w:tcPr>
          <w:p w14:paraId="17300E83" w14:textId="36E94FC2" w:rsidR="00B07B44" w:rsidRPr="007B5DA7" w:rsidRDefault="00B07B44" w:rsidP="007B5DA7">
            <w:pPr>
              <w:spacing w:before="60" w:after="60"/>
              <w:jc w:val="both"/>
              <w:rPr>
                <w:rFonts w:ascii="Times New Roman" w:hAnsi="Times New Roman" w:cs="Times New Roman"/>
                <w:sz w:val="28"/>
                <w:szCs w:val="28"/>
                <w:lang w:val="uk-UA"/>
              </w:rPr>
            </w:pPr>
            <w:r w:rsidRPr="007B5DA7">
              <w:rPr>
                <w:rFonts w:ascii="Times New Roman" w:hAnsi="Times New Roman" w:cs="Times New Roman"/>
                <w:sz w:val="28"/>
                <w:szCs w:val="28"/>
                <w:lang w:val="en-US"/>
              </w:rPr>
              <w:t>Stand-by</w:t>
            </w:r>
          </w:p>
        </w:tc>
        <w:tc>
          <w:tcPr>
            <w:tcW w:w="1559" w:type="dxa"/>
            <w:gridSpan w:val="2"/>
            <w:vAlign w:val="center"/>
          </w:tcPr>
          <w:p w14:paraId="29A98584" w14:textId="5291B601"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11.03.2015</w:t>
            </w:r>
          </w:p>
        </w:tc>
        <w:tc>
          <w:tcPr>
            <w:tcW w:w="1559" w:type="dxa"/>
            <w:gridSpan w:val="3"/>
            <w:vAlign w:val="center"/>
          </w:tcPr>
          <w:p w14:paraId="6773EF32" w14:textId="495E6240"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11.03.2019</w:t>
            </w:r>
          </w:p>
        </w:tc>
        <w:tc>
          <w:tcPr>
            <w:tcW w:w="2694" w:type="dxa"/>
            <w:gridSpan w:val="4"/>
            <w:vAlign w:val="center"/>
          </w:tcPr>
          <w:p w14:paraId="65AC2DA0" w14:textId="5A3E6FE6"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4700,00</w:t>
            </w:r>
          </w:p>
        </w:tc>
        <w:tc>
          <w:tcPr>
            <w:tcW w:w="2516" w:type="dxa"/>
            <w:gridSpan w:val="2"/>
            <w:vAlign w:val="center"/>
          </w:tcPr>
          <w:p w14:paraId="34DE7AE8" w14:textId="1298C14F"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4700,00</w:t>
            </w:r>
          </w:p>
        </w:tc>
      </w:tr>
      <w:tr w:rsidR="00B07B44" w:rsidRPr="007B5DA7" w14:paraId="61C09A7A" w14:textId="561DEBEC" w:rsidTr="00FE5AAC">
        <w:trPr>
          <w:gridAfter w:val="1"/>
          <w:wAfter w:w="35" w:type="dxa"/>
        </w:trPr>
        <w:tc>
          <w:tcPr>
            <w:tcW w:w="1526" w:type="dxa"/>
          </w:tcPr>
          <w:p w14:paraId="1147EA59" w14:textId="3C702FDF" w:rsidR="00B07B44" w:rsidRPr="007B5DA7" w:rsidRDefault="00B07B44" w:rsidP="007B5DA7">
            <w:pPr>
              <w:spacing w:before="60" w:after="60"/>
              <w:jc w:val="both"/>
              <w:rPr>
                <w:rFonts w:ascii="Times New Roman" w:hAnsi="Times New Roman" w:cs="Times New Roman"/>
                <w:sz w:val="28"/>
                <w:szCs w:val="28"/>
                <w:lang w:val="uk-UA"/>
              </w:rPr>
            </w:pPr>
            <w:r w:rsidRPr="007B5DA7">
              <w:rPr>
                <w:rFonts w:ascii="Times New Roman" w:hAnsi="Times New Roman" w:cs="Times New Roman"/>
                <w:sz w:val="28"/>
                <w:szCs w:val="28"/>
                <w:lang w:val="en-US"/>
              </w:rPr>
              <w:t>Stand-by</w:t>
            </w:r>
          </w:p>
        </w:tc>
        <w:tc>
          <w:tcPr>
            <w:tcW w:w="1559" w:type="dxa"/>
            <w:gridSpan w:val="2"/>
            <w:vAlign w:val="center"/>
          </w:tcPr>
          <w:p w14:paraId="0EF623B7" w14:textId="709F2E4C"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10.04.2014</w:t>
            </w:r>
          </w:p>
        </w:tc>
        <w:tc>
          <w:tcPr>
            <w:tcW w:w="1559" w:type="dxa"/>
            <w:gridSpan w:val="3"/>
            <w:vAlign w:val="center"/>
          </w:tcPr>
          <w:p w14:paraId="13C4CC9E" w14:textId="4C38F56E"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10.04.2018</w:t>
            </w:r>
          </w:p>
        </w:tc>
        <w:tc>
          <w:tcPr>
            <w:tcW w:w="2694" w:type="dxa"/>
            <w:gridSpan w:val="4"/>
            <w:vAlign w:val="center"/>
          </w:tcPr>
          <w:p w14:paraId="7FEA9885" w14:textId="30EE3661"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10976,00</w:t>
            </w:r>
          </w:p>
        </w:tc>
        <w:tc>
          <w:tcPr>
            <w:tcW w:w="2516" w:type="dxa"/>
            <w:gridSpan w:val="2"/>
            <w:vAlign w:val="center"/>
          </w:tcPr>
          <w:p w14:paraId="54F0AE2D" w14:textId="6EFD89AC"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2058,00</w:t>
            </w:r>
          </w:p>
        </w:tc>
      </w:tr>
      <w:tr w:rsidR="00B07B44" w:rsidRPr="007B5DA7" w14:paraId="48FA32CC" w14:textId="3056CE56" w:rsidTr="00FE5AAC">
        <w:trPr>
          <w:gridAfter w:val="1"/>
          <w:wAfter w:w="35" w:type="dxa"/>
        </w:trPr>
        <w:tc>
          <w:tcPr>
            <w:tcW w:w="1526" w:type="dxa"/>
          </w:tcPr>
          <w:p w14:paraId="0A726D23" w14:textId="77777777" w:rsidR="00B07B44" w:rsidRPr="007B5DA7" w:rsidRDefault="00B07B44" w:rsidP="007B5DA7">
            <w:pPr>
              <w:spacing w:before="60" w:after="60"/>
              <w:jc w:val="both"/>
              <w:rPr>
                <w:rFonts w:ascii="Times New Roman" w:hAnsi="Times New Roman" w:cs="Times New Roman"/>
                <w:sz w:val="28"/>
                <w:szCs w:val="28"/>
                <w:lang w:val="uk-UA"/>
              </w:rPr>
            </w:pPr>
            <w:r w:rsidRPr="007B5DA7">
              <w:rPr>
                <w:rFonts w:ascii="Times New Roman" w:hAnsi="Times New Roman" w:cs="Times New Roman"/>
                <w:sz w:val="28"/>
                <w:szCs w:val="28"/>
                <w:lang w:val="en-US"/>
              </w:rPr>
              <w:t>Stand-by</w:t>
            </w:r>
          </w:p>
        </w:tc>
        <w:tc>
          <w:tcPr>
            <w:tcW w:w="1559" w:type="dxa"/>
            <w:gridSpan w:val="2"/>
            <w:vAlign w:val="center"/>
          </w:tcPr>
          <w:p w14:paraId="62D189FD" w14:textId="77777777"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22.07.2010</w:t>
            </w:r>
          </w:p>
        </w:tc>
        <w:tc>
          <w:tcPr>
            <w:tcW w:w="1559" w:type="dxa"/>
            <w:gridSpan w:val="3"/>
            <w:vAlign w:val="center"/>
          </w:tcPr>
          <w:p w14:paraId="1BA7AA8B" w14:textId="77777777"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27.12.2012</w:t>
            </w:r>
          </w:p>
        </w:tc>
        <w:tc>
          <w:tcPr>
            <w:tcW w:w="2694" w:type="dxa"/>
            <w:gridSpan w:val="4"/>
            <w:vAlign w:val="center"/>
          </w:tcPr>
          <w:p w14:paraId="0A466519" w14:textId="77777777"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10000,00</w:t>
            </w:r>
          </w:p>
        </w:tc>
        <w:tc>
          <w:tcPr>
            <w:tcW w:w="2516" w:type="dxa"/>
            <w:gridSpan w:val="2"/>
            <w:vAlign w:val="center"/>
          </w:tcPr>
          <w:p w14:paraId="0D3698DB" w14:textId="7C03F4DE"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2250,00</w:t>
            </w:r>
          </w:p>
        </w:tc>
      </w:tr>
      <w:tr w:rsidR="00B07B44" w:rsidRPr="007B5DA7" w14:paraId="049754D7" w14:textId="0292B459" w:rsidTr="00FE5AAC">
        <w:trPr>
          <w:gridAfter w:val="1"/>
          <w:wAfter w:w="35" w:type="dxa"/>
        </w:trPr>
        <w:tc>
          <w:tcPr>
            <w:tcW w:w="1526" w:type="dxa"/>
          </w:tcPr>
          <w:p w14:paraId="417B9EDD" w14:textId="77777777" w:rsidR="00B07B44" w:rsidRPr="007B5DA7" w:rsidRDefault="00B07B44" w:rsidP="007B5DA7">
            <w:pPr>
              <w:spacing w:before="60" w:after="60"/>
              <w:jc w:val="both"/>
              <w:rPr>
                <w:rFonts w:ascii="Times New Roman" w:hAnsi="Times New Roman" w:cs="Times New Roman"/>
                <w:sz w:val="28"/>
                <w:szCs w:val="28"/>
                <w:lang w:val="uk-UA"/>
              </w:rPr>
            </w:pPr>
            <w:r w:rsidRPr="007B5DA7">
              <w:rPr>
                <w:rFonts w:ascii="Times New Roman" w:hAnsi="Times New Roman" w:cs="Times New Roman"/>
                <w:sz w:val="28"/>
                <w:szCs w:val="28"/>
                <w:lang w:val="en-US"/>
              </w:rPr>
              <w:t>Stand-by</w:t>
            </w:r>
          </w:p>
        </w:tc>
        <w:tc>
          <w:tcPr>
            <w:tcW w:w="1559" w:type="dxa"/>
            <w:gridSpan w:val="2"/>
            <w:vAlign w:val="center"/>
          </w:tcPr>
          <w:p w14:paraId="3E8A6D8F" w14:textId="77777777"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05.11.2008</w:t>
            </w:r>
          </w:p>
        </w:tc>
        <w:tc>
          <w:tcPr>
            <w:tcW w:w="1559" w:type="dxa"/>
            <w:gridSpan w:val="3"/>
            <w:vAlign w:val="center"/>
          </w:tcPr>
          <w:p w14:paraId="5F99E8A7" w14:textId="77777777"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27.07.2010</w:t>
            </w:r>
          </w:p>
        </w:tc>
        <w:tc>
          <w:tcPr>
            <w:tcW w:w="2694" w:type="dxa"/>
            <w:gridSpan w:val="4"/>
            <w:vAlign w:val="center"/>
          </w:tcPr>
          <w:p w14:paraId="2E7F497A" w14:textId="77777777"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11000,0</w:t>
            </w:r>
          </w:p>
        </w:tc>
        <w:tc>
          <w:tcPr>
            <w:tcW w:w="2516" w:type="dxa"/>
            <w:gridSpan w:val="2"/>
            <w:vAlign w:val="center"/>
          </w:tcPr>
          <w:p w14:paraId="511D62F1" w14:textId="05F4745E"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4000,00</w:t>
            </w:r>
          </w:p>
        </w:tc>
      </w:tr>
      <w:tr w:rsidR="00B07B44" w:rsidRPr="007B5DA7" w14:paraId="290DE53A" w14:textId="6F69A2A0" w:rsidTr="00FE5AAC">
        <w:trPr>
          <w:gridAfter w:val="1"/>
          <w:wAfter w:w="35" w:type="dxa"/>
        </w:trPr>
        <w:tc>
          <w:tcPr>
            <w:tcW w:w="1526" w:type="dxa"/>
          </w:tcPr>
          <w:p w14:paraId="3C9E6F5B" w14:textId="77777777" w:rsidR="00B07B44" w:rsidRPr="007B5DA7" w:rsidRDefault="00B07B44" w:rsidP="007B5DA7">
            <w:pPr>
              <w:spacing w:before="60" w:after="60"/>
              <w:jc w:val="both"/>
              <w:rPr>
                <w:rFonts w:ascii="Times New Roman" w:hAnsi="Times New Roman" w:cs="Times New Roman"/>
                <w:sz w:val="28"/>
                <w:szCs w:val="28"/>
                <w:lang w:val="uk-UA"/>
              </w:rPr>
            </w:pPr>
            <w:r w:rsidRPr="007B5DA7">
              <w:rPr>
                <w:rFonts w:ascii="Times New Roman" w:hAnsi="Times New Roman" w:cs="Times New Roman"/>
                <w:sz w:val="28"/>
                <w:szCs w:val="28"/>
                <w:lang w:val="en-US"/>
              </w:rPr>
              <w:t>Stand-by</w:t>
            </w:r>
          </w:p>
        </w:tc>
        <w:tc>
          <w:tcPr>
            <w:tcW w:w="1559" w:type="dxa"/>
            <w:gridSpan w:val="2"/>
            <w:vAlign w:val="center"/>
          </w:tcPr>
          <w:p w14:paraId="2522D931" w14:textId="77777777"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29.03.2004</w:t>
            </w:r>
          </w:p>
        </w:tc>
        <w:tc>
          <w:tcPr>
            <w:tcW w:w="1559" w:type="dxa"/>
            <w:gridSpan w:val="3"/>
            <w:vAlign w:val="center"/>
          </w:tcPr>
          <w:p w14:paraId="44F2EC31" w14:textId="77777777"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28.03.2005</w:t>
            </w:r>
          </w:p>
        </w:tc>
        <w:tc>
          <w:tcPr>
            <w:tcW w:w="2694" w:type="dxa"/>
            <w:gridSpan w:val="4"/>
            <w:vAlign w:val="center"/>
          </w:tcPr>
          <w:p w14:paraId="365BE0E7" w14:textId="77777777"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411,60</w:t>
            </w:r>
          </w:p>
        </w:tc>
        <w:tc>
          <w:tcPr>
            <w:tcW w:w="2516" w:type="dxa"/>
            <w:gridSpan w:val="2"/>
            <w:vAlign w:val="center"/>
          </w:tcPr>
          <w:p w14:paraId="4290B442" w14:textId="4E432273"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0,00</w:t>
            </w:r>
          </w:p>
        </w:tc>
      </w:tr>
      <w:tr w:rsidR="00B07B44" w:rsidRPr="007B5DA7" w14:paraId="7DB228BA" w14:textId="4460239D" w:rsidTr="00FE5AAC">
        <w:trPr>
          <w:gridAfter w:val="1"/>
          <w:wAfter w:w="35" w:type="dxa"/>
        </w:trPr>
        <w:tc>
          <w:tcPr>
            <w:tcW w:w="9854" w:type="dxa"/>
            <w:gridSpan w:val="12"/>
          </w:tcPr>
          <w:p w14:paraId="37431D7F" w14:textId="7F02E776" w:rsidR="00B07B44" w:rsidRPr="007B5DA7" w:rsidRDefault="00B07B44" w:rsidP="007B5DA7">
            <w:pPr>
              <w:spacing w:before="60" w:after="60"/>
              <w:jc w:val="both"/>
              <w:rPr>
                <w:rFonts w:ascii="Times New Roman" w:hAnsi="Times New Roman" w:cs="Times New Roman"/>
                <w:sz w:val="28"/>
                <w:szCs w:val="28"/>
                <w:lang w:val="uk-UA"/>
              </w:rPr>
            </w:pPr>
            <w:r w:rsidRPr="007B5DA7">
              <w:rPr>
                <w:rFonts w:ascii="Times New Roman" w:hAnsi="Times New Roman" w:cs="Times New Roman"/>
                <w:sz w:val="28"/>
                <w:szCs w:val="28"/>
                <w:lang w:val="uk-UA"/>
              </w:rPr>
              <w:t xml:space="preserve">Прогнозовані відрахування до Фонду (млн. СДР на основі поточного використання ресурсів, наявних авуарів в СПЗ) </w:t>
            </w:r>
          </w:p>
        </w:tc>
      </w:tr>
      <w:tr w:rsidR="00FE5AAC" w:rsidRPr="007B5DA7" w14:paraId="720B2A2B" w14:textId="24CF5459" w:rsidTr="007B5DA7">
        <w:trPr>
          <w:gridAfter w:val="1"/>
          <w:wAfter w:w="35" w:type="dxa"/>
        </w:trPr>
        <w:tc>
          <w:tcPr>
            <w:tcW w:w="2376" w:type="dxa"/>
            <w:gridSpan w:val="2"/>
            <w:vMerge w:val="restart"/>
            <w:vAlign w:val="center"/>
          </w:tcPr>
          <w:p w14:paraId="36D161A1" w14:textId="783A7A42" w:rsidR="00B07B44" w:rsidRPr="007B5DA7" w:rsidRDefault="00FE5AAC" w:rsidP="007B5DA7">
            <w:pPr>
              <w:spacing w:before="60" w:after="60"/>
              <w:rPr>
                <w:rFonts w:ascii="Times New Roman" w:hAnsi="Times New Roman" w:cs="Times New Roman"/>
                <w:sz w:val="28"/>
                <w:szCs w:val="28"/>
                <w:lang w:val="uk-UA"/>
              </w:rPr>
            </w:pPr>
            <w:r w:rsidRPr="007B5DA7">
              <w:rPr>
                <w:rFonts w:ascii="Times New Roman" w:hAnsi="Times New Roman" w:cs="Times New Roman"/>
                <w:sz w:val="28"/>
                <w:szCs w:val="28"/>
                <w:lang w:val="uk-UA"/>
              </w:rPr>
              <w:t>Виплати</w:t>
            </w:r>
          </w:p>
        </w:tc>
        <w:tc>
          <w:tcPr>
            <w:tcW w:w="7478" w:type="dxa"/>
            <w:gridSpan w:val="10"/>
            <w:vAlign w:val="center"/>
          </w:tcPr>
          <w:p w14:paraId="40E3B18D" w14:textId="73F87E37" w:rsidR="00B07B44" w:rsidRPr="007B5DA7" w:rsidRDefault="00B07B44" w:rsidP="007B5DA7">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Роки</w:t>
            </w:r>
          </w:p>
        </w:tc>
      </w:tr>
      <w:tr w:rsidR="00FE5AAC" w:rsidRPr="007B5DA7" w14:paraId="12F1DA7C" w14:textId="7A1F322E" w:rsidTr="007B5DA7">
        <w:tc>
          <w:tcPr>
            <w:tcW w:w="2376" w:type="dxa"/>
            <w:gridSpan w:val="2"/>
            <w:vMerge/>
          </w:tcPr>
          <w:p w14:paraId="315DABBB" w14:textId="77777777" w:rsidR="00FE5AAC" w:rsidRPr="007B5DA7" w:rsidRDefault="00FE5AAC" w:rsidP="007B5DA7">
            <w:pPr>
              <w:spacing w:before="60" w:after="60"/>
              <w:jc w:val="both"/>
              <w:rPr>
                <w:rFonts w:ascii="Times New Roman" w:hAnsi="Times New Roman" w:cs="Times New Roman"/>
                <w:sz w:val="28"/>
                <w:szCs w:val="28"/>
                <w:lang w:val="uk-UA"/>
              </w:rPr>
            </w:pPr>
          </w:p>
        </w:tc>
        <w:tc>
          <w:tcPr>
            <w:tcW w:w="1134" w:type="dxa"/>
            <w:gridSpan w:val="2"/>
            <w:vAlign w:val="center"/>
          </w:tcPr>
          <w:p w14:paraId="09E4B839" w14:textId="464E2641" w:rsidR="00FE5AAC" w:rsidRPr="007B5DA7" w:rsidRDefault="00FE5AAC" w:rsidP="007B08FE">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rPr>
              <w:t>2023</w:t>
            </w:r>
          </w:p>
        </w:tc>
        <w:tc>
          <w:tcPr>
            <w:tcW w:w="1418" w:type="dxa"/>
            <w:gridSpan w:val="3"/>
            <w:vAlign w:val="center"/>
          </w:tcPr>
          <w:p w14:paraId="267C2ADD" w14:textId="3F1E775C" w:rsidR="00FE5AAC" w:rsidRPr="007B5DA7" w:rsidRDefault="007B5DA7" w:rsidP="007B08FE">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rPr>
              <w:t>2024</w:t>
            </w:r>
          </w:p>
        </w:tc>
        <w:tc>
          <w:tcPr>
            <w:tcW w:w="1134" w:type="dxa"/>
            <w:vAlign w:val="center"/>
          </w:tcPr>
          <w:p w14:paraId="0485370E" w14:textId="0ED5E5E8" w:rsidR="00FE5AAC" w:rsidRPr="007B5DA7" w:rsidRDefault="007B5DA7" w:rsidP="007B08FE">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rPr>
              <w:t>2025</w:t>
            </w:r>
          </w:p>
        </w:tc>
        <w:tc>
          <w:tcPr>
            <w:tcW w:w="1559" w:type="dxa"/>
            <w:gridSpan w:val="3"/>
            <w:vAlign w:val="center"/>
          </w:tcPr>
          <w:p w14:paraId="059DD49A" w14:textId="16226935" w:rsidR="00FE5AAC" w:rsidRPr="007B5DA7" w:rsidRDefault="007B5DA7" w:rsidP="007B08FE">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rPr>
              <w:t>2026</w:t>
            </w:r>
          </w:p>
        </w:tc>
        <w:tc>
          <w:tcPr>
            <w:tcW w:w="2268" w:type="dxa"/>
            <w:gridSpan w:val="2"/>
            <w:vAlign w:val="center"/>
          </w:tcPr>
          <w:p w14:paraId="19D50540" w14:textId="21282101" w:rsidR="00FE5AAC" w:rsidRPr="007B5DA7" w:rsidRDefault="00FE5AAC" w:rsidP="007B08FE">
            <w:pPr>
              <w:spacing w:before="60" w:after="60"/>
              <w:jc w:val="center"/>
              <w:rPr>
                <w:rFonts w:ascii="Times New Roman" w:hAnsi="Times New Roman" w:cs="Times New Roman"/>
                <w:sz w:val="28"/>
                <w:szCs w:val="28"/>
                <w:lang w:val="uk-UA"/>
              </w:rPr>
            </w:pPr>
            <w:r w:rsidRPr="007B5DA7">
              <w:rPr>
                <w:rFonts w:ascii="Times New Roman" w:hAnsi="Times New Roman" w:cs="Times New Roman"/>
                <w:sz w:val="28"/>
                <w:szCs w:val="28"/>
              </w:rPr>
              <w:t>2027</w:t>
            </w:r>
          </w:p>
        </w:tc>
      </w:tr>
      <w:tr w:rsidR="00FE5AAC" w:rsidRPr="007B5DA7" w14:paraId="76DAF6CF" w14:textId="1C372984" w:rsidTr="007B5DA7">
        <w:tc>
          <w:tcPr>
            <w:tcW w:w="2376" w:type="dxa"/>
            <w:gridSpan w:val="2"/>
            <w:vAlign w:val="center"/>
          </w:tcPr>
          <w:p w14:paraId="635785E9" w14:textId="5F99540F" w:rsidR="00FE5AAC" w:rsidRPr="007B5DA7" w:rsidRDefault="00FE5AAC" w:rsidP="007B5DA7">
            <w:pPr>
              <w:spacing w:before="60" w:after="60"/>
              <w:jc w:val="both"/>
              <w:rPr>
                <w:rFonts w:ascii="Times New Roman" w:hAnsi="Times New Roman" w:cs="Times New Roman"/>
                <w:sz w:val="28"/>
                <w:szCs w:val="28"/>
                <w:lang w:val="uk-UA"/>
              </w:rPr>
            </w:pPr>
            <w:r w:rsidRPr="007B5DA7">
              <w:rPr>
                <w:rFonts w:ascii="Times New Roman" w:hAnsi="Times New Roman" w:cs="Times New Roman"/>
                <w:sz w:val="28"/>
                <w:szCs w:val="28"/>
                <w:lang w:val="uk-UA"/>
              </w:rPr>
              <w:t>Тіло кредиту</w:t>
            </w:r>
          </w:p>
        </w:tc>
        <w:tc>
          <w:tcPr>
            <w:tcW w:w="1134" w:type="dxa"/>
            <w:gridSpan w:val="2"/>
          </w:tcPr>
          <w:p w14:paraId="6CC18D77" w14:textId="7EC9A973" w:rsidR="00FE5AAC" w:rsidRPr="007B5DA7" w:rsidRDefault="007B5DA7" w:rsidP="007B08FE">
            <w:pPr>
              <w:spacing w:before="60" w:after="60"/>
              <w:jc w:val="center"/>
              <w:rPr>
                <w:rFonts w:ascii="Times New Roman" w:hAnsi="Times New Roman" w:cs="Times New Roman"/>
                <w:sz w:val="28"/>
                <w:szCs w:val="28"/>
                <w:lang w:val="uk-UA"/>
              </w:rPr>
            </w:pPr>
            <w:r>
              <w:rPr>
                <w:rFonts w:ascii="Times New Roman" w:hAnsi="Times New Roman" w:cs="Times New Roman"/>
                <w:sz w:val="28"/>
                <w:szCs w:val="28"/>
              </w:rPr>
              <w:t>1264</w:t>
            </w:r>
            <w:r>
              <w:rPr>
                <w:rFonts w:ascii="Times New Roman" w:hAnsi="Times New Roman" w:cs="Times New Roman"/>
                <w:sz w:val="28"/>
                <w:szCs w:val="28"/>
                <w:lang w:val="uk-UA"/>
              </w:rPr>
              <w:t>,</w:t>
            </w:r>
            <w:r w:rsidR="00FE5AAC" w:rsidRPr="007B5DA7">
              <w:rPr>
                <w:rFonts w:ascii="Times New Roman" w:hAnsi="Times New Roman" w:cs="Times New Roman"/>
                <w:sz w:val="28"/>
                <w:szCs w:val="28"/>
              </w:rPr>
              <w:t>85</w:t>
            </w:r>
          </w:p>
        </w:tc>
        <w:tc>
          <w:tcPr>
            <w:tcW w:w="1418" w:type="dxa"/>
            <w:gridSpan w:val="3"/>
          </w:tcPr>
          <w:p w14:paraId="585CEF09" w14:textId="555F18C6" w:rsidR="00FE5AAC" w:rsidRPr="007B5DA7" w:rsidRDefault="007B5DA7" w:rsidP="007B08FE">
            <w:pPr>
              <w:spacing w:before="60" w:after="60"/>
              <w:jc w:val="center"/>
              <w:rPr>
                <w:rFonts w:ascii="Times New Roman" w:hAnsi="Times New Roman" w:cs="Times New Roman"/>
                <w:sz w:val="28"/>
                <w:szCs w:val="28"/>
                <w:lang w:val="uk-UA"/>
              </w:rPr>
            </w:pPr>
            <w:r>
              <w:rPr>
                <w:rFonts w:ascii="Times New Roman" w:hAnsi="Times New Roman" w:cs="Times New Roman"/>
                <w:sz w:val="28"/>
                <w:szCs w:val="28"/>
              </w:rPr>
              <w:t>1779</w:t>
            </w:r>
            <w:r>
              <w:rPr>
                <w:rFonts w:ascii="Times New Roman" w:hAnsi="Times New Roman" w:cs="Times New Roman"/>
                <w:sz w:val="28"/>
                <w:szCs w:val="28"/>
                <w:lang w:val="uk-UA"/>
              </w:rPr>
              <w:t>,</w:t>
            </w:r>
            <w:r w:rsidR="00FE5AAC" w:rsidRPr="007B5DA7">
              <w:rPr>
                <w:rFonts w:ascii="Times New Roman" w:hAnsi="Times New Roman" w:cs="Times New Roman"/>
                <w:sz w:val="28"/>
                <w:szCs w:val="28"/>
              </w:rPr>
              <w:t>71</w:t>
            </w:r>
          </w:p>
        </w:tc>
        <w:tc>
          <w:tcPr>
            <w:tcW w:w="1134" w:type="dxa"/>
          </w:tcPr>
          <w:p w14:paraId="004B2030" w14:textId="09C808DA" w:rsidR="00FE5AAC" w:rsidRPr="007B5DA7" w:rsidRDefault="007B5DA7" w:rsidP="007B08FE">
            <w:pPr>
              <w:spacing w:before="60" w:after="60"/>
              <w:jc w:val="center"/>
              <w:rPr>
                <w:rFonts w:ascii="Times New Roman" w:hAnsi="Times New Roman" w:cs="Times New Roman"/>
                <w:sz w:val="28"/>
                <w:szCs w:val="28"/>
                <w:lang w:val="uk-UA"/>
              </w:rPr>
            </w:pPr>
            <w:r>
              <w:rPr>
                <w:rFonts w:ascii="Times New Roman" w:hAnsi="Times New Roman" w:cs="Times New Roman"/>
                <w:sz w:val="28"/>
                <w:szCs w:val="28"/>
              </w:rPr>
              <w:t>1736</w:t>
            </w:r>
            <w:r>
              <w:rPr>
                <w:rFonts w:ascii="Times New Roman" w:hAnsi="Times New Roman" w:cs="Times New Roman"/>
                <w:sz w:val="28"/>
                <w:szCs w:val="28"/>
                <w:lang w:val="uk-UA"/>
              </w:rPr>
              <w:t>,</w:t>
            </w:r>
            <w:r w:rsidR="00FE5AAC" w:rsidRPr="007B5DA7">
              <w:rPr>
                <w:rFonts w:ascii="Times New Roman" w:hAnsi="Times New Roman" w:cs="Times New Roman"/>
                <w:sz w:val="28"/>
                <w:szCs w:val="28"/>
              </w:rPr>
              <w:t>42</w:t>
            </w:r>
          </w:p>
        </w:tc>
        <w:tc>
          <w:tcPr>
            <w:tcW w:w="1559" w:type="dxa"/>
            <w:gridSpan w:val="3"/>
          </w:tcPr>
          <w:p w14:paraId="5D1E84D6" w14:textId="48D479AD" w:rsidR="00FE5AAC" w:rsidRPr="007B5DA7" w:rsidRDefault="007B5DA7" w:rsidP="007B08FE">
            <w:pPr>
              <w:spacing w:before="60" w:after="60"/>
              <w:jc w:val="center"/>
              <w:rPr>
                <w:rFonts w:ascii="Times New Roman" w:hAnsi="Times New Roman" w:cs="Times New Roman"/>
                <w:sz w:val="28"/>
                <w:szCs w:val="28"/>
                <w:lang w:val="uk-UA"/>
              </w:rPr>
            </w:pPr>
            <w:r>
              <w:rPr>
                <w:rFonts w:ascii="Times New Roman" w:hAnsi="Times New Roman" w:cs="Times New Roman"/>
                <w:sz w:val="28"/>
                <w:szCs w:val="28"/>
              </w:rPr>
              <w:t>1497</w:t>
            </w:r>
            <w:r>
              <w:rPr>
                <w:rFonts w:ascii="Times New Roman" w:hAnsi="Times New Roman" w:cs="Times New Roman"/>
                <w:sz w:val="28"/>
                <w:szCs w:val="28"/>
                <w:lang w:val="uk-UA"/>
              </w:rPr>
              <w:t>,</w:t>
            </w:r>
            <w:r w:rsidR="00FE5AAC" w:rsidRPr="007B5DA7">
              <w:rPr>
                <w:rFonts w:ascii="Times New Roman" w:hAnsi="Times New Roman" w:cs="Times New Roman"/>
                <w:sz w:val="28"/>
                <w:szCs w:val="28"/>
              </w:rPr>
              <w:t>59</w:t>
            </w:r>
          </w:p>
        </w:tc>
        <w:tc>
          <w:tcPr>
            <w:tcW w:w="2268" w:type="dxa"/>
            <w:gridSpan w:val="2"/>
          </w:tcPr>
          <w:p w14:paraId="0B406873" w14:textId="623889D1" w:rsidR="00FE5AAC" w:rsidRPr="007B5DA7" w:rsidRDefault="007B5DA7" w:rsidP="007B08FE">
            <w:pPr>
              <w:spacing w:before="60" w:after="60"/>
              <w:jc w:val="center"/>
              <w:rPr>
                <w:rFonts w:ascii="Times New Roman" w:hAnsi="Times New Roman" w:cs="Times New Roman"/>
                <w:sz w:val="28"/>
                <w:szCs w:val="28"/>
                <w:lang w:val="uk-UA"/>
              </w:rPr>
            </w:pPr>
            <w:r>
              <w:rPr>
                <w:rFonts w:ascii="Times New Roman" w:hAnsi="Times New Roman" w:cs="Times New Roman"/>
                <w:sz w:val="28"/>
                <w:szCs w:val="28"/>
              </w:rPr>
              <w:t>857</w:t>
            </w:r>
            <w:r>
              <w:rPr>
                <w:rFonts w:ascii="Times New Roman" w:hAnsi="Times New Roman" w:cs="Times New Roman"/>
                <w:sz w:val="28"/>
                <w:szCs w:val="28"/>
                <w:lang w:val="uk-UA"/>
              </w:rPr>
              <w:t>,</w:t>
            </w:r>
            <w:r w:rsidR="00FE5AAC" w:rsidRPr="007B5DA7">
              <w:rPr>
                <w:rFonts w:ascii="Times New Roman" w:hAnsi="Times New Roman" w:cs="Times New Roman"/>
                <w:sz w:val="28"/>
                <w:szCs w:val="28"/>
              </w:rPr>
              <w:t>51</w:t>
            </w:r>
          </w:p>
        </w:tc>
      </w:tr>
      <w:tr w:rsidR="00FE5AAC" w:rsidRPr="007B5DA7" w14:paraId="00EF0373" w14:textId="40F3BFCC" w:rsidTr="007B5DA7">
        <w:tc>
          <w:tcPr>
            <w:tcW w:w="2376" w:type="dxa"/>
            <w:gridSpan w:val="2"/>
            <w:vAlign w:val="center"/>
          </w:tcPr>
          <w:p w14:paraId="493B4F19" w14:textId="4A66D892" w:rsidR="00FE5AAC" w:rsidRPr="007B5DA7" w:rsidRDefault="00FE5AAC" w:rsidP="007B5DA7">
            <w:pPr>
              <w:spacing w:before="60" w:after="60"/>
              <w:jc w:val="both"/>
              <w:rPr>
                <w:rFonts w:ascii="Times New Roman" w:hAnsi="Times New Roman" w:cs="Times New Roman"/>
                <w:sz w:val="28"/>
                <w:szCs w:val="28"/>
                <w:lang w:val="uk-UA"/>
              </w:rPr>
            </w:pPr>
            <w:r w:rsidRPr="007B5DA7">
              <w:rPr>
                <w:rFonts w:ascii="Times New Roman" w:hAnsi="Times New Roman" w:cs="Times New Roman"/>
                <w:sz w:val="28"/>
                <w:szCs w:val="28"/>
              </w:rPr>
              <w:t> </w:t>
            </w:r>
            <w:r w:rsidRPr="007B5DA7">
              <w:rPr>
                <w:rFonts w:ascii="Times New Roman" w:hAnsi="Times New Roman" w:cs="Times New Roman"/>
                <w:sz w:val="28"/>
                <w:szCs w:val="28"/>
                <w:lang w:val="uk-UA"/>
              </w:rPr>
              <w:t>Відсотки</w:t>
            </w:r>
          </w:p>
        </w:tc>
        <w:tc>
          <w:tcPr>
            <w:tcW w:w="1134" w:type="dxa"/>
            <w:gridSpan w:val="2"/>
          </w:tcPr>
          <w:p w14:paraId="1E278B61" w14:textId="0A5CF490" w:rsidR="00FE5AAC" w:rsidRPr="007B5DA7" w:rsidRDefault="007B5DA7" w:rsidP="007B08FE">
            <w:pPr>
              <w:spacing w:before="60" w:after="60"/>
              <w:jc w:val="center"/>
              <w:rPr>
                <w:rFonts w:ascii="Times New Roman" w:hAnsi="Times New Roman" w:cs="Times New Roman"/>
                <w:sz w:val="28"/>
                <w:szCs w:val="28"/>
                <w:lang w:val="uk-UA"/>
              </w:rPr>
            </w:pPr>
            <w:r>
              <w:rPr>
                <w:rFonts w:ascii="Times New Roman" w:hAnsi="Times New Roman" w:cs="Times New Roman"/>
                <w:sz w:val="28"/>
                <w:szCs w:val="28"/>
              </w:rPr>
              <w:t>312</w:t>
            </w:r>
            <w:r>
              <w:rPr>
                <w:rFonts w:ascii="Times New Roman" w:hAnsi="Times New Roman" w:cs="Times New Roman"/>
                <w:sz w:val="28"/>
                <w:szCs w:val="28"/>
                <w:lang w:val="uk-UA"/>
              </w:rPr>
              <w:t>,</w:t>
            </w:r>
            <w:r w:rsidR="00FE5AAC" w:rsidRPr="007B5DA7">
              <w:rPr>
                <w:rFonts w:ascii="Times New Roman" w:hAnsi="Times New Roman" w:cs="Times New Roman"/>
                <w:sz w:val="28"/>
                <w:szCs w:val="28"/>
              </w:rPr>
              <w:t>06</w:t>
            </w:r>
          </w:p>
        </w:tc>
        <w:tc>
          <w:tcPr>
            <w:tcW w:w="1418" w:type="dxa"/>
            <w:gridSpan w:val="3"/>
          </w:tcPr>
          <w:p w14:paraId="6E1ABDA9" w14:textId="56A2AC58" w:rsidR="00FE5AAC" w:rsidRPr="007B5DA7" w:rsidRDefault="007B5DA7" w:rsidP="007B08FE">
            <w:pPr>
              <w:spacing w:before="60" w:after="60"/>
              <w:jc w:val="center"/>
              <w:rPr>
                <w:rFonts w:ascii="Times New Roman" w:hAnsi="Times New Roman" w:cs="Times New Roman"/>
                <w:sz w:val="28"/>
                <w:szCs w:val="28"/>
                <w:lang w:val="uk-UA"/>
              </w:rPr>
            </w:pPr>
            <w:r>
              <w:rPr>
                <w:rFonts w:ascii="Times New Roman" w:hAnsi="Times New Roman" w:cs="Times New Roman"/>
                <w:sz w:val="28"/>
                <w:szCs w:val="28"/>
              </w:rPr>
              <w:t>502</w:t>
            </w:r>
            <w:r>
              <w:rPr>
                <w:rFonts w:ascii="Times New Roman" w:hAnsi="Times New Roman" w:cs="Times New Roman"/>
                <w:sz w:val="28"/>
                <w:szCs w:val="28"/>
                <w:lang w:val="uk-UA"/>
              </w:rPr>
              <w:t>,</w:t>
            </w:r>
            <w:r w:rsidR="00FE5AAC" w:rsidRPr="007B5DA7">
              <w:rPr>
                <w:rFonts w:ascii="Times New Roman" w:hAnsi="Times New Roman" w:cs="Times New Roman"/>
                <w:sz w:val="28"/>
                <w:szCs w:val="28"/>
              </w:rPr>
              <w:t>04</w:t>
            </w:r>
          </w:p>
        </w:tc>
        <w:tc>
          <w:tcPr>
            <w:tcW w:w="1134" w:type="dxa"/>
          </w:tcPr>
          <w:p w14:paraId="12EAE9CB" w14:textId="22E90DA7" w:rsidR="00FE5AAC" w:rsidRPr="007B5DA7" w:rsidRDefault="007B5DA7" w:rsidP="007B08FE">
            <w:pPr>
              <w:spacing w:before="60" w:after="60"/>
              <w:jc w:val="center"/>
              <w:rPr>
                <w:rFonts w:ascii="Times New Roman" w:hAnsi="Times New Roman" w:cs="Times New Roman"/>
                <w:sz w:val="28"/>
                <w:szCs w:val="28"/>
                <w:lang w:val="uk-UA"/>
              </w:rPr>
            </w:pPr>
            <w:r>
              <w:rPr>
                <w:rFonts w:ascii="Times New Roman" w:hAnsi="Times New Roman" w:cs="Times New Roman"/>
                <w:sz w:val="28"/>
                <w:szCs w:val="28"/>
              </w:rPr>
              <w:t>354</w:t>
            </w:r>
            <w:r>
              <w:rPr>
                <w:rFonts w:ascii="Times New Roman" w:hAnsi="Times New Roman" w:cs="Times New Roman"/>
                <w:sz w:val="28"/>
                <w:szCs w:val="28"/>
                <w:lang w:val="uk-UA"/>
              </w:rPr>
              <w:t>,</w:t>
            </w:r>
            <w:r w:rsidR="00FE5AAC" w:rsidRPr="007B5DA7">
              <w:rPr>
                <w:rFonts w:ascii="Times New Roman" w:hAnsi="Times New Roman" w:cs="Times New Roman"/>
                <w:sz w:val="28"/>
                <w:szCs w:val="28"/>
              </w:rPr>
              <w:t>30</w:t>
            </w:r>
          </w:p>
        </w:tc>
        <w:tc>
          <w:tcPr>
            <w:tcW w:w="1559" w:type="dxa"/>
            <w:gridSpan w:val="3"/>
          </w:tcPr>
          <w:p w14:paraId="5917CBB7" w14:textId="51640825" w:rsidR="00FE5AAC" w:rsidRPr="007B5DA7" w:rsidRDefault="007B5DA7" w:rsidP="007B08FE">
            <w:pPr>
              <w:spacing w:before="60" w:after="60"/>
              <w:jc w:val="center"/>
              <w:rPr>
                <w:rFonts w:ascii="Times New Roman" w:hAnsi="Times New Roman" w:cs="Times New Roman"/>
                <w:sz w:val="28"/>
                <w:szCs w:val="28"/>
                <w:lang w:val="uk-UA"/>
              </w:rPr>
            </w:pPr>
            <w:r>
              <w:rPr>
                <w:rFonts w:ascii="Times New Roman" w:hAnsi="Times New Roman" w:cs="Times New Roman"/>
                <w:sz w:val="28"/>
                <w:szCs w:val="28"/>
              </w:rPr>
              <w:t>239</w:t>
            </w:r>
            <w:r>
              <w:rPr>
                <w:rFonts w:ascii="Times New Roman" w:hAnsi="Times New Roman" w:cs="Times New Roman"/>
                <w:sz w:val="28"/>
                <w:szCs w:val="28"/>
                <w:lang w:val="uk-UA"/>
              </w:rPr>
              <w:t>,</w:t>
            </w:r>
            <w:r w:rsidR="00FE5AAC" w:rsidRPr="007B5DA7">
              <w:rPr>
                <w:rFonts w:ascii="Times New Roman" w:hAnsi="Times New Roman" w:cs="Times New Roman"/>
                <w:sz w:val="28"/>
                <w:szCs w:val="28"/>
              </w:rPr>
              <w:t>74</w:t>
            </w:r>
          </w:p>
        </w:tc>
        <w:tc>
          <w:tcPr>
            <w:tcW w:w="2268" w:type="dxa"/>
            <w:gridSpan w:val="2"/>
          </w:tcPr>
          <w:p w14:paraId="6211BB8A" w14:textId="3904F060" w:rsidR="00FE5AAC" w:rsidRPr="007B5DA7" w:rsidRDefault="007B5DA7" w:rsidP="007B08FE">
            <w:pPr>
              <w:spacing w:before="60" w:after="60"/>
              <w:jc w:val="center"/>
              <w:rPr>
                <w:rFonts w:ascii="Times New Roman" w:hAnsi="Times New Roman" w:cs="Times New Roman"/>
                <w:sz w:val="28"/>
                <w:szCs w:val="28"/>
                <w:lang w:val="uk-UA"/>
              </w:rPr>
            </w:pPr>
            <w:r>
              <w:rPr>
                <w:rFonts w:ascii="Times New Roman" w:hAnsi="Times New Roman" w:cs="Times New Roman"/>
                <w:sz w:val="28"/>
                <w:szCs w:val="28"/>
              </w:rPr>
              <w:t>172</w:t>
            </w:r>
            <w:r>
              <w:rPr>
                <w:rFonts w:ascii="Times New Roman" w:hAnsi="Times New Roman" w:cs="Times New Roman"/>
                <w:sz w:val="28"/>
                <w:szCs w:val="28"/>
                <w:lang w:val="uk-UA"/>
              </w:rPr>
              <w:t>,</w:t>
            </w:r>
            <w:r w:rsidR="00FE5AAC" w:rsidRPr="007B5DA7">
              <w:rPr>
                <w:rFonts w:ascii="Times New Roman" w:hAnsi="Times New Roman" w:cs="Times New Roman"/>
                <w:sz w:val="28"/>
                <w:szCs w:val="28"/>
              </w:rPr>
              <w:t>02</w:t>
            </w:r>
          </w:p>
        </w:tc>
      </w:tr>
      <w:tr w:rsidR="00FE5AAC" w:rsidRPr="007B5DA7" w14:paraId="236C76D4" w14:textId="5D549371" w:rsidTr="007B5DA7">
        <w:tc>
          <w:tcPr>
            <w:tcW w:w="2376" w:type="dxa"/>
            <w:gridSpan w:val="2"/>
            <w:vAlign w:val="center"/>
          </w:tcPr>
          <w:p w14:paraId="6C640FB1" w14:textId="72E1D63B" w:rsidR="00FE5AAC" w:rsidRPr="007B5DA7" w:rsidRDefault="00FE5AAC" w:rsidP="007B5DA7">
            <w:pPr>
              <w:spacing w:before="60" w:after="60"/>
              <w:jc w:val="both"/>
              <w:rPr>
                <w:rFonts w:ascii="Times New Roman" w:hAnsi="Times New Roman" w:cs="Times New Roman"/>
                <w:sz w:val="28"/>
                <w:szCs w:val="28"/>
                <w:lang w:val="uk-UA"/>
              </w:rPr>
            </w:pPr>
            <w:r w:rsidRPr="007B5DA7">
              <w:rPr>
                <w:rStyle w:val="af0"/>
                <w:rFonts w:ascii="Times New Roman" w:hAnsi="Times New Roman" w:cs="Times New Roman"/>
                <w:sz w:val="28"/>
                <w:szCs w:val="28"/>
              </w:rPr>
              <w:t> </w:t>
            </w:r>
            <w:r w:rsidRPr="007B5DA7">
              <w:rPr>
                <w:rStyle w:val="af0"/>
                <w:rFonts w:ascii="Times New Roman" w:hAnsi="Times New Roman" w:cs="Times New Roman"/>
                <w:sz w:val="28"/>
                <w:szCs w:val="28"/>
                <w:lang w:val="uk-UA"/>
              </w:rPr>
              <w:t>Загалом</w:t>
            </w:r>
          </w:p>
        </w:tc>
        <w:tc>
          <w:tcPr>
            <w:tcW w:w="1134" w:type="dxa"/>
            <w:gridSpan w:val="2"/>
          </w:tcPr>
          <w:p w14:paraId="7F229CAB" w14:textId="034293B3" w:rsidR="00FE5AAC" w:rsidRPr="007B5DA7" w:rsidRDefault="007B5DA7" w:rsidP="007B08FE">
            <w:pPr>
              <w:spacing w:before="60" w:after="60"/>
              <w:jc w:val="center"/>
              <w:rPr>
                <w:rFonts w:ascii="Times New Roman" w:hAnsi="Times New Roman" w:cs="Times New Roman"/>
                <w:sz w:val="28"/>
                <w:szCs w:val="28"/>
                <w:lang w:val="uk-UA"/>
              </w:rPr>
            </w:pPr>
            <w:r>
              <w:rPr>
                <w:rFonts w:ascii="Times New Roman" w:hAnsi="Times New Roman" w:cs="Times New Roman"/>
                <w:sz w:val="28"/>
                <w:szCs w:val="28"/>
              </w:rPr>
              <w:t>1576</w:t>
            </w:r>
            <w:r>
              <w:rPr>
                <w:rFonts w:ascii="Times New Roman" w:hAnsi="Times New Roman" w:cs="Times New Roman"/>
                <w:sz w:val="28"/>
                <w:szCs w:val="28"/>
                <w:lang w:val="uk-UA"/>
              </w:rPr>
              <w:t>,</w:t>
            </w:r>
            <w:r w:rsidR="00FE5AAC" w:rsidRPr="007B5DA7">
              <w:rPr>
                <w:rFonts w:ascii="Times New Roman" w:hAnsi="Times New Roman" w:cs="Times New Roman"/>
                <w:sz w:val="28"/>
                <w:szCs w:val="28"/>
              </w:rPr>
              <w:t>91</w:t>
            </w:r>
          </w:p>
        </w:tc>
        <w:tc>
          <w:tcPr>
            <w:tcW w:w="1418" w:type="dxa"/>
            <w:gridSpan w:val="3"/>
          </w:tcPr>
          <w:p w14:paraId="6DE14880" w14:textId="02791759" w:rsidR="00FE5AAC" w:rsidRPr="007B5DA7" w:rsidRDefault="007B5DA7" w:rsidP="007B08FE">
            <w:pPr>
              <w:spacing w:before="60" w:after="60"/>
              <w:jc w:val="center"/>
              <w:rPr>
                <w:rFonts w:ascii="Times New Roman" w:hAnsi="Times New Roman" w:cs="Times New Roman"/>
                <w:sz w:val="28"/>
                <w:szCs w:val="28"/>
                <w:lang w:val="uk-UA"/>
              </w:rPr>
            </w:pPr>
            <w:r>
              <w:rPr>
                <w:rFonts w:ascii="Times New Roman" w:hAnsi="Times New Roman" w:cs="Times New Roman"/>
                <w:sz w:val="28"/>
                <w:szCs w:val="28"/>
              </w:rPr>
              <w:t>2</w:t>
            </w:r>
            <w:r w:rsidR="00FE5AAC" w:rsidRPr="007B5DA7">
              <w:rPr>
                <w:rFonts w:ascii="Times New Roman" w:hAnsi="Times New Roman" w:cs="Times New Roman"/>
                <w:sz w:val="28"/>
                <w:szCs w:val="28"/>
              </w:rPr>
              <w:t>281</w:t>
            </w:r>
            <w:r>
              <w:rPr>
                <w:rFonts w:ascii="Times New Roman" w:hAnsi="Times New Roman" w:cs="Times New Roman"/>
                <w:sz w:val="28"/>
                <w:szCs w:val="28"/>
                <w:lang w:val="uk-UA"/>
              </w:rPr>
              <w:t>,</w:t>
            </w:r>
            <w:r w:rsidR="00FE5AAC" w:rsidRPr="007B5DA7">
              <w:rPr>
                <w:rFonts w:ascii="Times New Roman" w:hAnsi="Times New Roman" w:cs="Times New Roman"/>
                <w:sz w:val="28"/>
                <w:szCs w:val="28"/>
              </w:rPr>
              <w:t>75</w:t>
            </w:r>
          </w:p>
        </w:tc>
        <w:tc>
          <w:tcPr>
            <w:tcW w:w="1134" w:type="dxa"/>
          </w:tcPr>
          <w:p w14:paraId="76A7446B" w14:textId="4A6DE88F" w:rsidR="00FE5AAC" w:rsidRPr="007B5DA7" w:rsidRDefault="007B5DA7" w:rsidP="007B08FE">
            <w:pPr>
              <w:spacing w:before="60" w:after="60"/>
              <w:jc w:val="center"/>
              <w:rPr>
                <w:rFonts w:ascii="Times New Roman" w:hAnsi="Times New Roman" w:cs="Times New Roman"/>
                <w:sz w:val="28"/>
                <w:szCs w:val="28"/>
                <w:lang w:val="uk-UA"/>
              </w:rPr>
            </w:pPr>
            <w:r>
              <w:rPr>
                <w:rFonts w:ascii="Times New Roman" w:hAnsi="Times New Roman" w:cs="Times New Roman"/>
                <w:sz w:val="28"/>
                <w:szCs w:val="28"/>
              </w:rPr>
              <w:t>209</w:t>
            </w:r>
            <w:r>
              <w:rPr>
                <w:rFonts w:ascii="Times New Roman" w:hAnsi="Times New Roman" w:cs="Times New Roman"/>
                <w:sz w:val="28"/>
                <w:szCs w:val="28"/>
                <w:lang w:val="uk-UA"/>
              </w:rPr>
              <w:t>,</w:t>
            </w:r>
            <w:r w:rsidR="00FE5AAC" w:rsidRPr="007B5DA7">
              <w:rPr>
                <w:rFonts w:ascii="Times New Roman" w:hAnsi="Times New Roman" w:cs="Times New Roman"/>
                <w:sz w:val="28"/>
                <w:szCs w:val="28"/>
              </w:rPr>
              <w:t>72</w:t>
            </w:r>
          </w:p>
        </w:tc>
        <w:tc>
          <w:tcPr>
            <w:tcW w:w="1559" w:type="dxa"/>
            <w:gridSpan w:val="3"/>
          </w:tcPr>
          <w:p w14:paraId="09F8A8B2" w14:textId="0945EF74" w:rsidR="00FE5AAC" w:rsidRPr="007B5DA7" w:rsidRDefault="007B5DA7" w:rsidP="007B08FE">
            <w:pPr>
              <w:spacing w:before="60" w:after="60"/>
              <w:jc w:val="center"/>
              <w:rPr>
                <w:rFonts w:ascii="Times New Roman" w:hAnsi="Times New Roman" w:cs="Times New Roman"/>
                <w:sz w:val="28"/>
                <w:szCs w:val="28"/>
                <w:lang w:val="uk-UA"/>
              </w:rPr>
            </w:pPr>
            <w:r>
              <w:rPr>
                <w:rFonts w:ascii="Times New Roman" w:hAnsi="Times New Roman" w:cs="Times New Roman"/>
                <w:sz w:val="28"/>
                <w:szCs w:val="28"/>
              </w:rPr>
              <w:t>1737</w:t>
            </w:r>
            <w:r>
              <w:rPr>
                <w:rFonts w:ascii="Times New Roman" w:hAnsi="Times New Roman" w:cs="Times New Roman"/>
                <w:sz w:val="28"/>
                <w:szCs w:val="28"/>
                <w:lang w:val="uk-UA"/>
              </w:rPr>
              <w:t>,</w:t>
            </w:r>
            <w:r w:rsidR="00FE5AAC" w:rsidRPr="007B5DA7">
              <w:rPr>
                <w:rFonts w:ascii="Times New Roman" w:hAnsi="Times New Roman" w:cs="Times New Roman"/>
                <w:sz w:val="28"/>
                <w:szCs w:val="28"/>
              </w:rPr>
              <w:t>33</w:t>
            </w:r>
          </w:p>
        </w:tc>
        <w:tc>
          <w:tcPr>
            <w:tcW w:w="2268" w:type="dxa"/>
            <w:gridSpan w:val="2"/>
          </w:tcPr>
          <w:p w14:paraId="10A94EFD" w14:textId="39DD0684" w:rsidR="00FE5AAC" w:rsidRPr="007B5DA7" w:rsidRDefault="007B5DA7" w:rsidP="007B08FE">
            <w:pPr>
              <w:spacing w:before="60" w:after="60"/>
              <w:jc w:val="center"/>
              <w:rPr>
                <w:rFonts w:ascii="Times New Roman" w:hAnsi="Times New Roman" w:cs="Times New Roman"/>
                <w:sz w:val="28"/>
                <w:szCs w:val="28"/>
                <w:lang w:val="uk-UA"/>
              </w:rPr>
            </w:pPr>
            <w:r>
              <w:rPr>
                <w:rFonts w:ascii="Times New Roman" w:hAnsi="Times New Roman" w:cs="Times New Roman"/>
                <w:sz w:val="28"/>
                <w:szCs w:val="28"/>
              </w:rPr>
              <w:t>1029</w:t>
            </w:r>
            <w:r>
              <w:rPr>
                <w:rFonts w:ascii="Times New Roman" w:hAnsi="Times New Roman" w:cs="Times New Roman"/>
                <w:sz w:val="28"/>
                <w:szCs w:val="28"/>
                <w:lang w:val="uk-UA"/>
              </w:rPr>
              <w:t>,</w:t>
            </w:r>
            <w:r w:rsidR="00FE5AAC" w:rsidRPr="007B5DA7">
              <w:rPr>
                <w:rFonts w:ascii="Times New Roman" w:hAnsi="Times New Roman" w:cs="Times New Roman"/>
                <w:sz w:val="28"/>
                <w:szCs w:val="28"/>
              </w:rPr>
              <w:t>53</w:t>
            </w:r>
          </w:p>
        </w:tc>
      </w:tr>
    </w:tbl>
    <w:p w14:paraId="13176568" w14:textId="7B5FD604" w:rsidR="00FA65D5" w:rsidRPr="003304E7" w:rsidRDefault="00FA65D5" w:rsidP="00FA65D5">
      <w:pPr>
        <w:spacing w:after="0" w:line="360" w:lineRule="auto"/>
        <w:ind w:firstLine="720"/>
        <w:jc w:val="both"/>
        <w:rPr>
          <w:rFonts w:ascii="Times New Roman" w:hAnsi="Times New Roman" w:cs="Times New Roman"/>
          <w:sz w:val="28"/>
          <w:szCs w:val="28"/>
        </w:rPr>
      </w:pPr>
      <w:r w:rsidRPr="00281172">
        <w:rPr>
          <w:rFonts w:ascii="Times New Roman" w:hAnsi="Times New Roman" w:cs="Times New Roman"/>
          <w:sz w:val="28"/>
          <w:szCs w:val="28"/>
          <w:lang w:val="uk-UA"/>
        </w:rPr>
        <w:t xml:space="preserve">Джерело: розроблено автором на основі даних </w:t>
      </w:r>
      <w:r w:rsidR="007B5DA7" w:rsidRPr="003304E7">
        <w:rPr>
          <w:rFonts w:ascii="Times New Roman" w:hAnsi="Times New Roman" w:cs="Times New Roman"/>
          <w:sz w:val="28"/>
          <w:szCs w:val="28"/>
        </w:rPr>
        <w:t>[58].</w:t>
      </w:r>
    </w:p>
    <w:p w14:paraId="2A230013" w14:textId="687625C9" w:rsidR="00FA65D5" w:rsidRDefault="00FA65D5" w:rsidP="00FA65D5">
      <w:pPr>
        <w:pStyle w:val="1"/>
        <w:spacing w:line="360" w:lineRule="auto"/>
        <w:jc w:val="center"/>
        <w:rPr>
          <w:rFonts w:ascii="Times New Roman" w:hAnsi="Times New Roman" w:cs="Times New Roman"/>
          <w:b/>
          <w:bCs/>
          <w:color w:val="auto"/>
          <w:sz w:val="28"/>
          <w:szCs w:val="28"/>
          <w:lang w:val="uk-UA"/>
        </w:rPr>
      </w:pPr>
      <w:bookmarkStart w:id="26" w:name="_Toc133193937"/>
      <w:r>
        <w:rPr>
          <w:rFonts w:ascii="Times New Roman" w:hAnsi="Times New Roman" w:cs="Times New Roman"/>
          <w:b/>
          <w:bCs/>
          <w:color w:val="auto"/>
          <w:sz w:val="28"/>
          <w:szCs w:val="28"/>
          <w:lang w:val="uk-UA"/>
        </w:rPr>
        <w:lastRenderedPageBreak/>
        <w:t xml:space="preserve">ДОДАТОК Б: АНАЛІТИЧНИЙ МАТЕРІАЛ </w:t>
      </w:r>
      <w:r w:rsidR="00C72C24">
        <w:rPr>
          <w:rFonts w:ascii="Times New Roman" w:hAnsi="Times New Roman" w:cs="Times New Roman"/>
          <w:b/>
          <w:bCs/>
          <w:color w:val="auto"/>
          <w:sz w:val="28"/>
          <w:szCs w:val="28"/>
          <w:lang w:val="uk-UA"/>
        </w:rPr>
        <w:t>СТОСОВНО ЗАПОЗИЧЕНЬ</w:t>
      </w:r>
      <w:bookmarkEnd w:id="26"/>
    </w:p>
    <w:p w14:paraId="6E64BFE7" w14:textId="77777777" w:rsidR="00FA65D5" w:rsidRDefault="00FA65D5" w:rsidP="00FA65D5">
      <w:pPr>
        <w:spacing w:after="0" w:line="360" w:lineRule="auto"/>
        <w:jc w:val="both"/>
        <w:rPr>
          <w:rFonts w:ascii="Times New Roman" w:hAnsi="Times New Roman" w:cs="Times New Roman"/>
          <w:sz w:val="28"/>
          <w:szCs w:val="28"/>
          <w:lang w:val="uk-UA"/>
        </w:rPr>
      </w:pPr>
    </w:p>
    <w:p w14:paraId="7EA2C69E" w14:textId="1A06C2D7" w:rsidR="00C72C24" w:rsidRDefault="00C72C24" w:rsidP="00FA65D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Таблиця Б1: Обсяги нових угод про запозичення</w:t>
      </w:r>
    </w:p>
    <w:p w14:paraId="53F247DB" w14:textId="1D75EF25" w:rsidR="00C72C24" w:rsidRDefault="00C72C24" w:rsidP="00FA65D5">
      <w:pPr>
        <w:spacing w:after="0" w:line="360" w:lineRule="auto"/>
        <w:jc w:val="both"/>
        <w:rPr>
          <w:rFonts w:ascii="Times New Roman" w:hAnsi="Times New Roman" w:cs="Times New Roman"/>
          <w:sz w:val="28"/>
          <w:szCs w:val="28"/>
          <w:lang w:val="uk-UA"/>
        </w:rPr>
      </w:pPr>
      <w:r w:rsidRPr="00C72C24">
        <w:rPr>
          <w:rFonts w:ascii="Times New Roman" w:hAnsi="Times New Roman" w:cs="Times New Roman"/>
          <w:noProof/>
          <w:sz w:val="28"/>
          <w:szCs w:val="28"/>
          <w:lang w:eastAsia="ru-RU"/>
        </w:rPr>
        <w:drawing>
          <wp:inline distT="0" distB="0" distL="0" distR="0" wp14:anchorId="50642FAA" wp14:editId="5C381BE2">
            <wp:extent cx="5965386" cy="73437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65386" cy="7343775"/>
                    </a:xfrm>
                    <a:prstGeom prst="rect">
                      <a:avLst/>
                    </a:prstGeom>
                  </pic:spPr>
                </pic:pic>
              </a:graphicData>
            </a:graphic>
          </wp:inline>
        </w:drawing>
      </w:r>
    </w:p>
    <w:p w14:paraId="537C5528" w14:textId="549A2C6D" w:rsidR="00C72C24" w:rsidRPr="007B5DA7" w:rsidRDefault="00C72C24" w:rsidP="00FA65D5">
      <w:pPr>
        <w:spacing w:after="0" w:line="360" w:lineRule="auto"/>
        <w:jc w:val="both"/>
        <w:rPr>
          <w:rFonts w:ascii="Times New Roman" w:hAnsi="Times New Roman" w:cs="Times New Roman"/>
          <w:sz w:val="26"/>
          <w:szCs w:val="26"/>
          <w:lang w:val="en-US"/>
        </w:rPr>
      </w:pPr>
      <w:r w:rsidRPr="007B5DA7">
        <w:rPr>
          <w:rFonts w:ascii="Times New Roman" w:hAnsi="Times New Roman" w:cs="Times New Roman"/>
          <w:sz w:val="26"/>
          <w:szCs w:val="26"/>
          <w:lang w:val="uk-UA"/>
        </w:rPr>
        <w:t xml:space="preserve">Джерело: </w:t>
      </w:r>
      <w:hyperlink r:id="rId14" w:history="1">
        <w:r w:rsidRPr="007B5DA7">
          <w:rPr>
            <w:rStyle w:val="a6"/>
            <w:rFonts w:ascii="Times New Roman" w:hAnsi="Times New Roman" w:cs="Times New Roman"/>
            <w:sz w:val="26"/>
            <w:szCs w:val="26"/>
            <w:lang w:val="en-US"/>
          </w:rPr>
          <w:t>https://www.imf.org/external/Pubs/FT/quart/2020fy/013120.pdf</w:t>
        </w:r>
      </w:hyperlink>
      <w:r w:rsidRPr="007B5DA7">
        <w:rPr>
          <w:rFonts w:ascii="Times New Roman" w:hAnsi="Times New Roman" w:cs="Times New Roman"/>
          <w:sz w:val="26"/>
          <w:szCs w:val="26"/>
          <w:lang w:val="uk-UA"/>
        </w:rPr>
        <w:t xml:space="preserve"> </w:t>
      </w:r>
      <w:r w:rsidRPr="007B5DA7">
        <w:rPr>
          <w:rFonts w:ascii="Times New Roman" w:hAnsi="Times New Roman" w:cs="Times New Roman"/>
          <w:sz w:val="26"/>
          <w:szCs w:val="26"/>
          <w:lang w:val="en-US"/>
        </w:rPr>
        <w:t>International Monetary Fund, Financial Statements for the Quarters ended January 31, 2020</w:t>
      </w:r>
    </w:p>
    <w:p w14:paraId="35E1553F" w14:textId="77777777" w:rsidR="00C72C24" w:rsidRDefault="00C72C24" w:rsidP="00FA65D5">
      <w:pPr>
        <w:spacing w:after="0" w:line="360" w:lineRule="auto"/>
        <w:jc w:val="both"/>
        <w:rPr>
          <w:rFonts w:ascii="Times New Roman" w:hAnsi="Times New Roman" w:cs="Times New Roman"/>
          <w:sz w:val="28"/>
          <w:szCs w:val="28"/>
          <w:lang w:val="en-US"/>
        </w:rPr>
      </w:pPr>
    </w:p>
    <w:p w14:paraId="6B3D34EE" w14:textId="74AC9DD0" w:rsidR="00C72C24" w:rsidRDefault="00C72C24" w:rsidP="00C72C24">
      <w:pPr>
        <w:pStyle w:val="1"/>
        <w:spacing w:line="360" w:lineRule="auto"/>
        <w:jc w:val="center"/>
        <w:rPr>
          <w:rFonts w:ascii="Times New Roman" w:hAnsi="Times New Roman" w:cs="Times New Roman"/>
          <w:b/>
          <w:bCs/>
          <w:color w:val="auto"/>
          <w:sz w:val="28"/>
          <w:szCs w:val="28"/>
          <w:lang w:val="uk-UA"/>
        </w:rPr>
      </w:pPr>
      <w:bookmarkStart w:id="27" w:name="_Toc133193938"/>
      <w:r>
        <w:rPr>
          <w:rFonts w:ascii="Times New Roman" w:hAnsi="Times New Roman" w:cs="Times New Roman"/>
          <w:b/>
          <w:bCs/>
          <w:color w:val="auto"/>
          <w:sz w:val="28"/>
          <w:szCs w:val="28"/>
          <w:lang w:val="uk-UA"/>
        </w:rPr>
        <w:lastRenderedPageBreak/>
        <w:t>ДОДАТОК В: ДІЮЧІ ПРОГРАМИ КРЕДИТУВАННЯ МВФ</w:t>
      </w:r>
      <w:bookmarkEnd w:id="27"/>
    </w:p>
    <w:p w14:paraId="36AEF8E3" w14:textId="77777777" w:rsidR="00C72C24" w:rsidRDefault="00C72C24" w:rsidP="00C72C24">
      <w:pPr>
        <w:rPr>
          <w:lang w:val="uk-UA"/>
        </w:rPr>
      </w:pPr>
    </w:p>
    <w:tbl>
      <w:tblPr>
        <w:tblStyle w:val="ac"/>
        <w:tblW w:w="0" w:type="auto"/>
        <w:tblLayout w:type="fixed"/>
        <w:tblLook w:val="04A0" w:firstRow="1" w:lastRow="0" w:firstColumn="1" w:lastColumn="0" w:noHBand="0" w:noVBand="1"/>
      </w:tblPr>
      <w:tblGrid>
        <w:gridCol w:w="1820"/>
        <w:gridCol w:w="2683"/>
        <w:gridCol w:w="1764"/>
        <w:gridCol w:w="1680"/>
        <w:gridCol w:w="1907"/>
      </w:tblGrid>
      <w:tr w:rsidR="00C72C24" w:rsidRPr="00C72C24" w14:paraId="3311AFF1" w14:textId="77777777" w:rsidTr="007B5DA7">
        <w:tc>
          <w:tcPr>
            <w:tcW w:w="1820" w:type="dxa"/>
            <w:vAlign w:val="center"/>
          </w:tcPr>
          <w:p w14:paraId="340CCE63" w14:textId="77777777" w:rsidR="00C72C24" w:rsidRPr="007B5DA7" w:rsidRDefault="00C72C24" w:rsidP="007B5DA7">
            <w:pPr>
              <w:jc w:val="center"/>
              <w:rPr>
                <w:rFonts w:ascii="Times New Roman" w:hAnsi="Times New Roman" w:cs="Times New Roman"/>
                <w:sz w:val="26"/>
                <w:szCs w:val="26"/>
                <w:lang w:val="uk-UA"/>
              </w:rPr>
            </w:pPr>
            <w:r w:rsidRPr="007B5DA7">
              <w:rPr>
                <w:rFonts w:ascii="Times New Roman" w:hAnsi="Times New Roman" w:cs="Times New Roman"/>
                <w:sz w:val="26"/>
                <w:szCs w:val="26"/>
                <w:lang w:val="uk-UA"/>
              </w:rPr>
              <w:t>Кредитна програма,</w:t>
            </w:r>
          </w:p>
          <w:p w14:paraId="6A56813B" w14:textId="77777777" w:rsidR="00C72C24" w:rsidRPr="007B5DA7" w:rsidRDefault="00C72C24" w:rsidP="007B5DA7">
            <w:pPr>
              <w:jc w:val="center"/>
              <w:rPr>
                <w:rFonts w:ascii="Times New Roman" w:hAnsi="Times New Roman" w:cs="Times New Roman"/>
                <w:sz w:val="26"/>
                <w:szCs w:val="26"/>
                <w:lang w:val="uk-UA"/>
              </w:rPr>
            </w:pPr>
            <w:r w:rsidRPr="007B5DA7">
              <w:rPr>
                <w:rFonts w:ascii="Times New Roman" w:hAnsi="Times New Roman" w:cs="Times New Roman"/>
                <w:sz w:val="26"/>
                <w:szCs w:val="26"/>
                <w:lang w:val="uk-UA"/>
              </w:rPr>
              <w:t>рік введення</w:t>
            </w:r>
          </w:p>
        </w:tc>
        <w:tc>
          <w:tcPr>
            <w:tcW w:w="2683" w:type="dxa"/>
            <w:vAlign w:val="center"/>
          </w:tcPr>
          <w:p w14:paraId="13A8A966" w14:textId="77777777" w:rsidR="00C72C24" w:rsidRPr="007B5DA7" w:rsidRDefault="00C72C24" w:rsidP="007B5DA7">
            <w:pPr>
              <w:jc w:val="center"/>
              <w:rPr>
                <w:rFonts w:ascii="Times New Roman" w:hAnsi="Times New Roman" w:cs="Times New Roman"/>
                <w:sz w:val="26"/>
                <w:szCs w:val="26"/>
                <w:lang w:val="uk-UA"/>
              </w:rPr>
            </w:pPr>
            <w:r w:rsidRPr="007B5DA7">
              <w:rPr>
                <w:rFonts w:ascii="Times New Roman" w:hAnsi="Times New Roman" w:cs="Times New Roman"/>
                <w:sz w:val="26"/>
                <w:szCs w:val="26"/>
                <w:lang w:val="uk-UA"/>
              </w:rPr>
              <w:t>Мета</w:t>
            </w:r>
          </w:p>
        </w:tc>
        <w:tc>
          <w:tcPr>
            <w:tcW w:w="1764" w:type="dxa"/>
            <w:vAlign w:val="center"/>
          </w:tcPr>
          <w:p w14:paraId="48777649" w14:textId="77777777" w:rsidR="00C72C24" w:rsidRPr="007B5DA7" w:rsidRDefault="00C72C24" w:rsidP="007B5DA7">
            <w:pPr>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Ліміт</w:t>
            </w:r>
          </w:p>
        </w:tc>
        <w:tc>
          <w:tcPr>
            <w:tcW w:w="1680" w:type="dxa"/>
            <w:vAlign w:val="center"/>
          </w:tcPr>
          <w:p w14:paraId="2A01AC42" w14:textId="77777777" w:rsidR="00C72C24" w:rsidRPr="007B5DA7" w:rsidRDefault="00C72C24" w:rsidP="007B5DA7">
            <w:pPr>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Тривалість</w:t>
            </w:r>
          </w:p>
        </w:tc>
        <w:tc>
          <w:tcPr>
            <w:tcW w:w="1907" w:type="dxa"/>
            <w:vAlign w:val="center"/>
          </w:tcPr>
          <w:p w14:paraId="1D3A1C5F" w14:textId="77777777" w:rsidR="00C72C24" w:rsidRPr="007B5DA7" w:rsidRDefault="00C72C24" w:rsidP="007B5DA7">
            <w:pPr>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Країни, які використали на березень</w:t>
            </w:r>
          </w:p>
          <w:p w14:paraId="595F2B6C" w14:textId="77777777" w:rsidR="00C72C24" w:rsidRPr="007B5DA7" w:rsidRDefault="00C72C24" w:rsidP="007B5DA7">
            <w:pPr>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2018 р.</w:t>
            </w:r>
          </w:p>
        </w:tc>
      </w:tr>
      <w:tr w:rsidR="00C72C24" w:rsidRPr="00C72C24" w14:paraId="60C41C35" w14:textId="77777777" w:rsidTr="007B5DA7">
        <w:tc>
          <w:tcPr>
            <w:tcW w:w="1820" w:type="dxa"/>
            <w:vAlign w:val="center"/>
          </w:tcPr>
          <w:p w14:paraId="489784FF" w14:textId="77777777" w:rsidR="00C72C24" w:rsidRPr="007B5DA7" w:rsidRDefault="00C72C24" w:rsidP="007B5DA7">
            <w:pPr>
              <w:jc w:val="center"/>
              <w:rPr>
                <w:rFonts w:ascii="Times New Roman" w:hAnsi="Times New Roman" w:cs="Times New Roman"/>
                <w:sz w:val="26"/>
                <w:szCs w:val="26"/>
                <w:lang w:val="uk-UA"/>
              </w:rPr>
            </w:pPr>
            <w:r w:rsidRPr="007B5DA7">
              <w:rPr>
                <w:rFonts w:ascii="Times New Roman" w:hAnsi="Times New Roman" w:cs="Times New Roman"/>
                <w:sz w:val="26"/>
                <w:szCs w:val="26"/>
                <w:lang w:val="uk-UA"/>
              </w:rPr>
              <w:t>1</w:t>
            </w:r>
          </w:p>
        </w:tc>
        <w:tc>
          <w:tcPr>
            <w:tcW w:w="2683" w:type="dxa"/>
            <w:vAlign w:val="center"/>
          </w:tcPr>
          <w:p w14:paraId="77D5F94F" w14:textId="77777777" w:rsidR="00C72C24" w:rsidRPr="007B5DA7" w:rsidRDefault="00C72C24" w:rsidP="007B5DA7">
            <w:pPr>
              <w:jc w:val="center"/>
              <w:rPr>
                <w:rFonts w:ascii="Times New Roman" w:hAnsi="Times New Roman" w:cs="Times New Roman"/>
                <w:sz w:val="26"/>
                <w:szCs w:val="26"/>
                <w:lang w:val="uk-UA"/>
              </w:rPr>
            </w:pPr>
            <w:r w:rsidRPr="007B5DA7">
              <w:rPr>
                <w:rFonts w:ascii="Times New Roman" w:hAnsi="Times New Roman" w:cs="Times New Roman"/>
                <w:sz w:val="26"/>
                <w:szCs w:val="26"/>
                <w:lang w:val="uk-UA"/>
              </w:rPr>
              <w:t>2</w:t>
            </w:r>
          </w:p>
        </w:tc>
        <w:tc>
          <w:tcPr>
            <w:tcW w:w="1764" w:type="dxa"/>
            <w:vAlign w:val="center"/>
          </w:tcPr>
          <w:p w14:paraId="66CA4142" w14:textId="77777777" w:rsidR="00C72C24" w:rsidRPr="007B5DA7" w:rsidRDefault="00C72C24" w:rsidP="007B5DA7">
            <w:pPr>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3</w:t>
            </w:r>
          </w:p>
        </w:tc>
        <w:tc>
          <w:tcPr>
            <w:tcW w:w="1680" w:type="dxa"/>
            <w:vAlign w:val="center"/>
          </w:tcPr>
          <w:p w14:paraId="78368107" w14:textId="77777777" w:rsidR="00C72C24" w:rsidRPr="007B5DA7" w:rsidRDefault="00C72C24" w:rsidP="007B5DA7">
            <w:pPr>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4</w:t>
            </w:r>
          </w:p>
        </w:tc>
        <w:tc>
          <w:tcPr>
            <w:tcW w:w="1907" w:type="dxa"/>
            <w:vAlign w:val="center"/>
          </w:tcPr>
          <w:p w14:paraId="5E00D3A4" w14:textId="77777777" w:rsidR="00C72C24" w:rsidRPr="007B5DA7" w:rsidRDefault="00C72C24" w:rsidP="007B5DA7">
            <w:pPr>
              <w:jc w:val="center"/>
              <w:rPr>
                <w:rFonts w:ascii="Times New Roman" w:hAnsi="Times New Roman" w:cs="Times New Roman"/>
                <w:sz w:val="28"/>
                <w:szCs w:val="28"/>
                <w:lang w:val="uk-UA"/>
              </w:rPr>
            </w:pPr>
            <w:r w:rsidRPr="007B5DA7">
              <w:rPr>
                <w:rFonts w:ascii="Times New Roman" w:hAnsi="Times New Roman" w:cs="Times New Roman"/>
                <w:sz w:val="28"/>
                <w:szCs w:val="28"/>
                <w:lang w:val="uk-UA"/>
              </w:rPr>
              <w:t>5</w:t>
            </w:r>
          </w:p>
        </w:tc>
      </w:tr>
      <w:tr w:rsidR="00C72C24" w:rsidRPr="007B5DA7" w14:paraId="2E715363" w14:textId="77777777" w:rsidTr="007B5DA7">
        <w:tc>
          <w:tcPr>
            <w:tcW w:w="1820" w:type="dxa"/>
          </w:tcPr>
          <w:p w14:paraId="5E7B1117"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 xml:space="preserve">Кредити стенд-бай </w:t>
            </w:r>
          </w:p>
          <w:p w14:paraId="324B9884" w14:textId="77777777" w:rsidR="00C72C24" w:rsidRPr="007B5DA7" w:rsidRDefault="00C72C24" w:rsidP="007B5DA7">
            <w:pPr>
              <w:rPr>
                <w:rFonts w:ascii="Times New Roman" w:hAnsi="Times New Roman" w:cs="Times New Roman"/>
                <w:sz w:val="26"/>
                <w:szCs w:val="26"/>
                <w:lang w:val="uk-UA"/>
              </w:rPr>
            </w:pPr>
          </w:p>
          <w:p w14:paraId="1926CEC8"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1952</w:t>
            </w:r>
          </w:p>
        </w:tc>
        <w:tc>
          <w:tcPr>
            <w:tcW w:w="2683" w:type="dxa"/>
          </w:tcPr>
          <w:p w14:paraId="00D7856F" w14:textId="77777777" w:rsidR="00C72C24" w:rsidRPr="007B5DA7" w:rsidRDefault="00C72C24" w:rsidP="007B5DA7">
            <w:pPr>
              <w:rPr>
                <w:rFonts w:ascii="Times New Roman" w:hAnsi="Times New Roman" w:cs="Times New Roman"/>
                <w:spacing w:val="-4"/>
                <w:sz w:val="26"/>
                <w:szCs w:val="26"/>
                <w:lang w:val="uk-UA"/>
              </w:rPr>
            </w:pPr>
            <w:r w:rsidRPr="007B5DA7">
              <w:rPr>
                <w:rFonts w:ascii="Times New Roman" w:hAnsi="Times New Roman" w:cs="Times New Roman"/>
                <w:spacing w:val="-4"/>
                <w:sz w:val="26"/>
                <w:szCs w:val="26"/>
                <w:lang w:val="uk-UA"/>
              </w:rPr>
              <w:t>Короткострокова та середньострокова допомога для країн з короткостроковими труднощами з платіжним балансом</w:t>
            </w:r>
          </w:p>
        </w:tc>
        <w:tc>
          <w:tcPr>
            <w:tcW w:w="1764" w:type="dxa"/>
          </w:tcPr>
          <w:p w14:paraId="67269E55"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 xml:space="preserve">Річна: 145% квоти; </w:t>
            </w:r>
          </w:p>
          <w:p w14:paraId="4F9506C2"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 xml:space="preserve">Сукупний: 435% </w:t>
            </w:r>
          </w:p>
          <w:p w14:paraId="23312AA7"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квоти</w:t>
            </w:r>
          </w:p>
        </w:tc>
        <w:tc>
          <w:tcPr>
            <w:tcW w:w="1680" w:type="dxa"/>
          </w:tcPr>
          <w:p w14:paraId="303E0AE8"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3.25 - 5 років</w:t>
            </w:r>
          </w:p>
        </w:tc>
        <w:tc>
          <w:tcPr>
            <w:tcW w:w="1907" w:type="dxa"/>
          </w:tcPr>
          <w:p w14:paraId="57352FA3"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Iraq, Jamaica, і Kenya</w:t>
            </w:r>
          </w:p>
        </w:tc>
      </w:tr>
      <w:tr w:rsidR="00C72C24" w:rsidRPr="00E00901" w14:paraId="61B36A66" w14:textId="77777777" w:rsidTr="007B5DA7">
        <w:tc>
          <w:tcPr>
            <w:tcW w:w="1820" w:type="dxa"/>
          </w:tcPr>
          <w:p w14:paraId="4C98C844"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Розширена програма кредитування</w:t>
            </w:r>
          </w:p>
          <w:p w14:paraId="1C47C799" w14:textId="77777777" w:rsidR="00C72C24" w:rsidRPr="007B5DA7" w:rsidRDefault="00C72C24" w:rsidP="007B5DA7">
            <w:pPr>
              <w:rPr>
                <w:rFonts w:ascii="Times New Roman" w:hAnsi="Times New Roman" w:cs="Times New Roman"/>
                <w:sz w:val="26"/>
                <w:szCs w:val="26"/>
                <w:lang w:val="uk-UA"/>
              </w:rPr>
            </w:pPr>
          </w:p>
          <w:p w14:paraId="08C10BD5"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1974</w:t>
            </w:r>
          </w:p>
        </w:tc>
        <w:tc>
          <w:tcPr>
            <w:tcW w:w="2683" w:type="dxa"/>
          </w:tcPr>
          <w:p w14:paraId="70EF9649"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Довгострокова допомога для підтримки структурних реформ членів для вирішення довгострокових труднощів із платіжним балансом</w:t>
            </w:r>
          </w:p>
        </w:tc>
        <w:tc>
          <w:tcPr>
            <w:tcW w:w="1764" w:type="dxa"/>
          </w:tcPr>
          <w:p w14:paraId="3265594B"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Річний: 145% квоти;</w:t>
            </w:r>
          </w:p>
          <w:p w14:paraId="751F65F0"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Сукупний: 435%</w:t>
            </w:r>
          </w:p>
          <w:p w14:paraId="5096A445"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квоти</w:t>
            </w:r>
          </w:p>
        </w:tc>
        <w:tc>
          <w:tcPr>
            <w:tcW w:w="1680" w:type="dxa"/>
          </w:tcPr>
          <w:p w14:paraId="3E28BD1D"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4,5 – 10 років</w:t>
            </w:r>
          </w:p>
        </w:tc>
        <w:tc>
          <w:tcPr>
            <w:tcW w:w="1907" w:type="dxa"/>
          </w:tcPr>
          <w:p w14:paraId="3BEBD767"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Bosnia and Herzegovina, Cote d'Ivoire, Egypt, Gabon, and Georgia, Jordan, Moldova, Mongolia, Sri Lanka, Tunisia, and Ukraine</w:t>
            </w:r>
          </w:p>
        </w:tc>
      </w:tr>
      <w:tr w:rsidR="00C72C24" w:rsidRPr="007B5DA7" w14:paraId="12BCFF5C" w14:textId="77777777" w:rsidTr="007B5DA7">
        <w:tc>
          <w:tcPr>
            <w:tcW w:w="1820" w:type="dxa"/>
          </w:tcPr>
          <w:p w14:paraId="3B05BF0B"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Гнучка кредитна лінія</w:t>
            </w:r>
          </w:p>
        </w:tc>
        <w:tc>
          <w:tcPr>
            <w:tcW w:w="2683" w:type="dxa"/>
          </w:tcPr>
          <w:p w14:paraId="667EE9BA"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Гнучкий інструмент у кредитних траншах для задоволення всіх потреб платіжного балансу, потенційних чи актуальних</w:t>
            </w:r>
          </w:p>
        </w:tc>
        <w:tc>
          <w:tcPr>
            <w:tcW w:w="1764" w:type="dxa"/>
          </w:tcPr>
          <w:p w14:paraId="2DD97184"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Лімітів немає</w:t>
            </w:r>
          </w:p>
        </w:tc>
        <w:tc>
          <w:tcPr>
            <w:tcW w:w="1680" w:type="dxa"/>
          </w:tcPr>
          <w:p w14:paraId="09E4B2D8"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3,25 – 5 років</w:t>
            </w:r>
          </w:p>
        </w:tc>
        <w:tc>
          <w:tcPr>
            <w:tcW w:w="1907" w:type="dxa"/>
          </w:tcPr>
          <w:p w14:paraId="25ADAC70"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 xml:space="preserve">Colombia and Mexico </w:t>
            </w:r>
          </w:p>
        </w:tc>
      </w:tr>
      <w:tr w:rsidR="00C72C24" w:rsidRPr="007B5DA7" w14:paraId="5E63203A" w14:textId="77777777" w:rsidTr="007B5DA7">
        <w:tc>
          <w:tcPr>
            <w:tcW w:w="1820" w:type="dxa"/>
          </w:tcPr>
          <w:p w14:paraId="779D2883"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Лінія підтримки ліквідності</w:t>
            </w:r>
          </w:p>
          <w:p w14:paraId="63281D5A" w14:textId="77777777" w:rsidR="00C72C24" w:rsidRPr="007B5DA7" w:rsidRDefault="00C72C24" w:rsidP="007B5DA7">
            <w:pPr>
              <w:rPr>
                <w:rFonts w:ascii="Times New Roman" w:hAnsi="Times New Roman" w:cs="Times New Roman"/>
                <w:sz w:val="26"/>
                <w:szCs w:val="26"/>
                <w:lang w:val="uk-UA"/>
              </w:rPr>
            </w:pPr>
          </w:p>
          <w:p w14:paraId="14FAF7F7"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2011</w:t>
            </w:r>
          </w:p>
        </w:tc>
        <w:tc>
          <w:tcPr>
            <w:tcW w:w="2683" w:type="dxa"/>
          </w:tcPr>
          <w:p w14:paraId="7B077247"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Інструмент для країн з розумними економічними основами та політикою</w:t>
            </w:r>
          </w:p>
        </w:tc>
        <w:tc>
          <w:tcPr>
            <w:tcW w:w="1764" w:type="dxa"/>
          </w:tcPr>
          <w:p w14:paraId="67B80CCB"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125% квоти на 6 місяців; 250% квоти доступні після затвердження 1-2-річних домовленостей; Разом 500% квоти після 12 місяців задовільного прогресу</w:t>
            </w:r>
          </w:p>
        </w:tc>
        <w:tc>
          <w:tcPr>
            <w:tcW w:w="1680" w:type="dxa"/>
          </w:tcPr>
          <w:p w14:paraId="1ACFC375"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3,25 – 5 років</w:t>
            </w:r>
          </w:p>
        </w:tc>
        <w:tc>
          <w:tcPr>
            <w:tcW w:w="1907" w:type="dxa"/>
          </w:tcPr>
          <w:p w14:paraId="2F8A0EB6" w14:textId="77777777" w:rsidR="00C72C24" w:rsidRPr="007B5DA7" w:rsidRDefault="00C72C24" w:rsidP="007B5DA7">
            <w:pPr>
              <w:rPr>
                <w:rFonts w:ascii="Times New Roman" w:hAnsi="Times New Roman" w:cs="Times New Roman"/>
                <w:sz w:val="26"/>
                <w:szCs w:val="26"/>
                <w:lang w:val="uk-UA"/>
              </w:rPr>
            </w:pPr>
            <w:r w:rsidRPr="007B5DA7">
              <w:rPr>
                <w:rFonts w:ascii="Times New Roman" w:eastAsia="Times New Roman" w:hAnsi="Times New Roman" w:cs="Times New Roman"/>
                <w:sz w:val="26"/>
                <w:szCs w:val="26"/>
                <w:lang w:val="uk-UA"/>
              </w:rPr>
              <w:t>Morocco</w:t>
            </w:r>
          </w:p>
        </w:tc>
      </w:tr>
      <w:tr w:rsidR="00C72C24" w:rsidRPr="007B5DA7" w14:paraId="5228ED53" w14:textId="77777777" w:rsidTr="007B5DA7">
        <w:tc>
          <w:tcPr>
            <w:tcW w:w="1820" w:type="dxa"/>
          </w:tcPr>
          <w:p w14:paraId="1BD82F2F"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Інструмент термінового фінансування</w:t>
            </w:r>
          </w:p>
          <w:p w14:paraId="4F96D6F2" w14:textId="77777777" w:rsidR="00C72C24" w:rsidRPr="007B5DA7" w:rsidRDefault="00C72C24" w:rsidP="007B5DA7">
            <w:pPr>
              <w:rPr>
                <w:rFonts w:ascii="Times New Roman" w:hAnsi="Times New Roman" w:cs="Times New Roman"/>
                <w:sz w:val="26"/>
                <w:szCs w:val="26"/>
                <w:lang w:val="uk-UA"/>
              </w:rPr>
            </w:pPr>
          </w:p>
          <w:p w14:paraId="68C0D695"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2011</w:t>
            </w:r>
          </w:p>
        </w:tc>
        <w:tc>
          <w:tcPr>
            <w:tcW w:w="2683" w:type="dxa"/>
          </w:tcPr>
          <w:p w14:paraId="48F4F5B5"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lastRenderedPageBreak/>
              <w:t xml:space="preserve">Швидка фінансова допомога всім країнам-членам, які </w:t>
            </w:r>
            <w:r w:rsidRPr="007B5DA7">
              <w:rPr>
                <w:rFonts w:ascii="Times New Roman" w:hAnsi="Times New Roman" w:cs="Times New Roman"/>
                <w:sz w:val="26"/>
                <w:szCs w:val="26"/>
                <w:lang w:val="uk-UA"/>
              </w:rPr>
              <w:lastRenderedPageBreak/>
              <w:t>мають гостру необхідність у платіжному балансі</w:t>
            </w:r>
          </w:p>
        </w:tc>
        <w:tc>
          <w:tcPr>
            <w:tcW w:w="1764" w:type="dxa"/>
          </w:tcPr>
          <w:p w14:paraId="788309F3"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lastRenderedPageBreak/>
              <w:t>Річний: 37,5% квоти;</w:t>
            </w:r>
          </w:p>
          <w:p w14:paraId="5621B061"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lastRenderedPageBreak/>
              <w:t>Сукупний: 75% квоти</w:t>
            </w:r>
          </w:p>
        </w:tc>
        <w:tc>
          <w:tcPr>
            <w:tcW w:w="1680" w:type="dxa"/>
          </w:tcPr>
          <w:p w14:paraId="657851E0"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lastRenderedPageBreak/>
              <w:t>3,5 – 5 років</w:t>
            </w:r>
          </w:p>
        </w:tc>
        <w:tc>
          <w:tcPr>
            <w:tcW w:w="1907" w:type="dxa"/>
          </w:tcPr>
          <w:p w14:paraId="53E9FA01" w14:textId="77777777" w:rsidR="00C72C24" w:rsidRPr="007B5DA7" w:rsidRDefault="00C72C24" w:rsidP="007B5DA7">
            <w:pPr>
              <w:rPr>
                <w:rFonts w:ascii="Times New Roman" w:hAnsi="Times New Roman" w:cs="Times New Roman"/>
                <w:sz w:val="26"/>
                <w:szCs w:val="26"/>
                <w:lang w:val="uk-UA"/>
              </w:rPr>
            </w:pPr>
          </w:p>
        </w:tc>
      </w:tr>
      <w:tr w:rsidR="00C72C24" w:rsidRPr="00E00901" w14:paraId="4251FDD6" w14:textId="77777777" w:rsidTr="007B5DA7">
        <w:tc>
          <w:tcPr>
            <w:tcW w:w="1820" w:type="dxa"/>
          </w:tcPr>
          <w:p w14:paraId="072577C0"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Розширені кредитні можливості</w:t>
            </w:r>
          </w:p>
        </w:tc>
        <w:tc>
          <w:tcPr>
            <w:tcW w:w="2683" w:type="dxa"/>
          </w:tcPr>
          <w:p w14:paraId="436FB81F"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Середньострокова та довгострокова допомога для підтримки структурних реформ членів з низьким доходом для вирішення довгострокових проблем із платіжним балансом</w:t>
            </w:r>
          </w:p>
        </w:tc>
        <w:tc>
          <w:tcPr>
            <w:tcW w:w="1764" w:type="dxa"/>
          </w:tcPr>
          <w:p w14:paraId="2FF76005"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Річний: 75%;</w:t>
            </w:r>
          </w:p>
          <w:p w14:paraId="402B62BA"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Сукупний: 225%</w:t>
            </w:r>
          </w:p>
        </w:tc>
        <w:tc>
          <w:tcPr>
            <w:tcW w:w="1680" w:type="dxa"/>
          </w:tcPr>
          <w:p w14:paraId="5B775B47" w14:textId="77777777" w:rsidR="00C72C24" w:rsidRPr="007B5DA7" w:rsidRDefault="00C72C24" w:rsidP="007B5DA7">
            <w:pPr>
              <w:rPr>
                <w:rFonts w:ascii="Times New Roman" w:hAnsi="Times New Roman" w:cs="Times New Roman"/>
                <w:sz w:val="26"/>
                <w:szCs w:val="26"/>
                <w:lang w:val="uk-UA"/>
              </w:rPr>
            </w:pPr>
            <w:r w:rsidRPr="007B5DA7">
              <w:rPr>
                <w:rFonts w:ascii="Times New Roman" w:eastAsia="Times New Roman" w:hAnsi="Times New Roman" w:cs="Times New Roman"/>
                <w:sz w:val="26"/>
                <w:szCs w:val="26"/>
                <w:lang w:val="uk-UA"/>
              </w:rPr>
              <w:t>5,5 – 10 років</w:t>
            </w:r>
          </w:p>
        </w:tc>
        <w:tc>
          <w:tcPr>
            <w:tcW w:w="1907" w:type="dxa"/>
          </w:tcPr>
          <w:p w14:paraId="0CF5873E"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Afghanistan, Benin, Burkina Faso, Cameroon, Central African Republic, Chad, Cote d'Ivoire, Ghana, Guinea, Guinea-Bissau, Kyrgyz Republic, Madagascar, Mali, Mauritania, Moldova, Niger, Sao TomePrincipe, Sierra Leone, Togo</w:t>
            </w:r>
          </w:p>
        </w:tc>
      </w:tr>
      <w:tr w:rsidR="00C72C24" w:rsidRPr="007B5DA7" w14:paraId="53678E35" w14:textId="77777777" w:rsidTr="007B5DA7">
        <w:tc>
          <w:tcPr>
            <w:tcW w:w="1820" w:type="dxa"/>
          </w:tcPr>
          <w:p w14:paraId="5E83C9F1"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Можливості стенд бай кредитування</w:t>
            </w:r>
          </w:p>
        </w:tc>
        <w:tc>
          <w:tcPr>
            <w:tcW w:w="2683" w:type="dxa"/>
          </w:tcPr>
          <w:p w14:paraId="00E6FC2B"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Короткострокова та запобіжна допомога для підтримки структурних реформ члена з низьким доходом для вирішення довгострокових проблем із платіжним балансом</w:t>
            </w:r>
          </w:p>
        </w:tc>
        <w:tc>
          <w:tcPr>
            <w:tcW w:w="1764" w:type="dxa"/>
          </w:tcPr>
          <w:p w14:paraId="3864BA64"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Річний: 75%;</w:t>
            </w:r>
          </w:p>
          <w:p w14:paraId="0B4F4DB9"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Сукупний: 225%</w:t>
            </w:r>
          </w:p>
        </w:tc>
        <w:tc>
          <w:tcPr>
            <w:tcW w:w="1680" w:type="dxa"/>
          </w:tcPr>
          <w:p w14:paraId="7C656468" w14:textId="77777777" w:rsidR="00C72C24" w:rsidRPr="007B5DA7" w:rsidRDefault="00C72C24" w:rsidP="007B5DA7">
            <w:pPr>
              <w:rPr>
                <w:rFonts w:ascii="Times New Roman" w:eastAsia="Times New Roman" w:hAnsi="Times New Roman" w:cs="Times New Roman"/>
                <w:sz w:val="26"/>
                <w:szCs w:val="26"/>
                <w:lang w:val="uk-UA"/>
              </w:rPr>
            </w:pPr>
            <w:r w:rsidRPr="007B5DA7">
              <w:rPr>
                <w:rFonts w:ascii="Times New Roman" w:eastAsia="Times New Roman" w:hAnsi="Times New Roman" w:cs="Times New Roman"/>
                <w:sz w:val="26"/>
                <w:szCs w:val="26"/>
                <w:lang w:val="uk-UA"/>
              </w:rPr>
              <w:t>4-8 років</w:t>
            </w:r>
          </w:p>
        </w:tc>
        <w:tc>
          <w:tcPr>
            <w:tcW w:w="1907" w:type="dxa"/>
          </w:tcPr>
          <w:p w14:paraId="58C9DE72" w14:textId="77777777" w:rsidR="00C72C24" w:rsidRPr="007B5DA7" w:rsidRDefault="00C72C24" w:rsidP="007B5DA7">
            <w:pPr>
              <w:rPr>
                <w:rFonts w:ascii="Times New Roman" w:hAnsi="Times New Roman" w:cs="Times New Roman"/>
                <w:sz w:val="26"/>
                <w:szCs w:val="26"/>
                <w:lang w:val="uk-UA"/>
              </w:rPr>
            </w:pPr>
          </w:p>
        </w:tc>
      </w:tr>
      <w:tr w:rsidR="00C72C24" w:rsidRPr="007B5DA7" w14:paraId="28D59C60" w14:textId="77777777" w:rsidTr="007B5DA7">
        <w:tc>
          <w:tcPr>
            <w:tcW w:w="1820" w:type="dxa"/>
          </w:tcPr>
          <w:p w14:paraId="46C77C71"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Можливості термінового кредитування</w:t>
            </w:r>
          </w:p>
        </w:tc>
        <w:tc>
          <w:tcPr>
            <w:tcW w:w="2683" w:type="dxa"/>
          </w:tcPr>
          <w:p w14:paraId="6DFDD82F"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Швидка та пільгова фінансова допомога країнам з низьким рівнем доходу, що відчувають гостру потребу у платіжному балансі (наприклад, стихійне лихо), без будь-яких попередніх умов.</w:t>
            </w:r>
          </w:p>
        </w:tc>
        <w:tc>
          <w:tcPr>
            <w:tcW w:w="1764" w:type="dxa"/>
          </w:tcPr>
          <w:p w14:paraId="3E5B7ACF"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Річний: 18,75%;</w:t>
            </w:r>
          </w:p>
          <w:p w14:paraId="56833B3A" w14:textId="77777777" w:rsidR="00C72C24" w:rsidRPr="007B5DA7" w:rsidRDefault="00C72C24" w:rsidP="007B5DA7">
            <w:pPr>
              <w:rPr>
                <w:rFonts w:ascii="Times New Roman" w:hAnsi="Times New Roman" w:cs="Times New Roman"/>
                <w:sz w:val="26"/>
                <w:szCs w:val="26"/>
                <w:lang w:val="uk-UA"/>
              </w:rPr>
            </w:pPr>
            <w:r w:rsidRPr="007B5DA7">
              <w:rPr>
                <w:rFonts w:ascii="Times New Roman" w:hAnsi="Times New Roman" w:cs="Times New Roman"/>
                <w:sz w:val="26"/>
                <w:szCs w:val="26"/>
                <w:lang w:val="uk-UA"/>
              </w:rPr>
              <w:t>Сукупний: 75%</w:t>
            </w:r>
          </w:p>
        </w:tc>
        <w:tc>
          <w:tcPr>
            <w:tcW w:w="1680" w:type="dxa"/>
          </w:tcPr>
          <w:p w14:paraId="03840CB8" w14:textId="77777777" w:rsidR="00C72C24" w:rsidRPr="007B5DA7" w:rsidRDefault="00C72C24" w:rsidP="007B5DA7">
            <w:pPr>
              <w:rPr>
                <w:rFonts w:ascii="Times New Roman" w:eastAsia="Times New Roman" w:hAnsi="Times New Roman" w:cs="Times New Roman"/>
                <w:sz w:val="26"/>
                <w:szCs w:val="26"/>
                <w:lang w:val="uk-UA"/>
              </w:rPr>
            </w:pPr>
            <w:r w:rsidRPr="007B5DA7">
              <w:rPr>
                <w:rFonts w:ascii="Times New Roman" w:eastAsia="Times New Roman" w:hAnsi="Times New Roman" w:cs="Times New Roman"/>
                <w:sz w:val="26"/>
                <w:szCs w:val="26"/>
                <w:lang w:val="uk-UA"/>
              </w:rPr>
              <w:t>5,5 – 10 років</w:t>
            </w:r>
          </w:p>
        </w:tc>
        <w:tc>
          <w:tcPr>
            <w:tcW w:w="1907" w:type="dxa"/>
          </w:tcPr>
          <w:p w14:paraId="7BE8B0DA" w14:textId="77777777" w:rsidR="00C72C24" w:rsidRPr="007B5DA7" w:rsidRDefault="00C72C24" w:rsidP="007B5DA7">
            <w:pPr>
              <w:rPr>
                <w:rFonts w:ascii="Times New Roman" w:hAnsi="Times New Roman" w:cs="Times New Roman"/>
                <w:sz w:val="26"/>
                <w:szCs w:val="26"/>
                <w:lang w:val="uk-UA"/>
              </w:rPr>
            </w:pPr>
          </w:p>
        </w:tc>
      </w:tr>
    </w:tbl>
    <w:p w14:paraId="10A0AD25" w14:textId="7AFCA209" w:rsidR="00C72C24" w:rsidRPr="003304E7" w:rsidRDefault="007B5DA7" w:rsidP="00C72C24">
      <w:pPr>
        <w:rPr>
          <w:rFonts w:ascii="Times New Roman" w:hAnsi="Times New Roman" w:cs="Times New Roman"/>
          <w:sz w:val="28"/>
          <w:szCs w:val="28"/>
          <w:lang w:val="en-US"/>
        </w:rPr>
      </w:pPr>
      <w:r w:rsidRPr="00E00901">
        <w:rPr>
          <w:rFonts w:ascii="Times New Roman" w:hAnsi="Times New Roman" w:cs="Times New Roman"/>
          <w:sz w:val="28"/>
          <w:szCs w:val="28"/>
          <w:lang w:val="uk-UA"/>
        </w:rPr>
        <w:t>Джерело:</w:t>
      </w:r>
      <w:r w:rsidR="003304E7">
        <w:rPr>
          <w:rFonts w:ascii="Times New Roman" w:hAnsi="Times New Roman" w:cs="Times New Roman"/>
          <w:sz w:val="28"/>
          <w:szCs w:val="28"/>
          <w:lang w:val="uk-UA"/>
        </w:rPr>
        <w:t xml:space="preserve"> Міжнародний валютний фонд </w:t>
      </w:r>
      <w:r w:rsidR="003304E7">
        <w:rPr>
          <w:rFonts w:ascii="Times New Roman" w:hAnsi="Times New Roman" w:cs="Times New Roman"/>
          <w:sz w:val="28"/>
          <w:szCs w:val="28"/>
          <w:lang w:val="en-US"/>
        </w:rPr>
        <w:t>[10]</w:t>
      </w:r>
    </w:p>
    <w:p w14:paraId="092EA7B1" w14:textId="77777777" w:rsidR="00C72C24" w:rsidRPr="007B08FE" w:rsidRDefault="00C72C24" w:rsidP="00FA65D5">
      <w:pPr>
        <w:spacing w:after="0" w:line="360" w:lineRule="auto"/>
        <w:jc w:val="both"/>
        <w:rPr>
          <w:rFonts w:ascii="Times New Roman" w:hAnsi="Times New Roman" w:cs="Times New Roman"/>
          <w:sz w:val="28"/>
          <w:szCs w:val="28"/>
        </w:rPr>
      </w:pPr>
    </w:p>
    <w:p w14:paraId="0B2873D4" w14:textId="77777777" w:rsidR="00C72C24" w:rsidRDefault="00C72C24" w:rsidP="00FA65D5">
      <w:pPr>
        <w:spacing w:after="0" w:line="360" w:lineRule="auto"/>
        <w:jc w:val="both"/>
        <w:rPr>
          <w:rFonts w:ascii="Times New Roman" w:hAnsi="Times New Roman" w:cs="Times New Roman"/>
          <w:sz w:val="28"/>
          <w:szCs w:val="28"/>
          <w:lang w:val="uk-UA"/>
        </w:rPr>
      </w:pPr>
    </w:p>
    <w:p w14:paraId="7A170902" w14:textId="77777777" w:rsidR="00C72C24" w:rsidRDefault="00C72C24" w:rsidP="00FA65D5">
      <w:pPr>
        <w:spacing w:after="0" w:line="360" w:lineRule="auto"/>
        <w:jc w:val="both"/>
        <w:rPr>
          <w:rFonts w:ascii="Times New Roman" w:hAnsi="Times New Roman" w:cs="Times New Roman"/>
          <w:sz w:val="28"/>
          <w:szCs w:val="28"/>
          <w:lang w:val="uk-UA"/>
        </w:rPr>
        <w:sectPr w:rsidR="00C72C24" w:rsidSect="0006520D">
          <w:headerReference w:type="default" r:id="rId15"/>
          <w:headerReference w:type="first" r:id="rId16"/>
          <w:pgSz w:w="11906" w:h="16838"/>
          <w:pgMar w:top="1134" w:right="567" w:bottom="1134" w:left="1701" w:header="709" w:footer="709" w:gutter="0"/>
          <w:cols w:space="708"/>
          <w:titlePg/>
          <w:docGrid w:linePitch="360"/>
        </w:sectPr>
      </w:pPr>
    </w:p>
    <w:p w14:paraId="60C1868A" w14:textId="7AC37A4F" w:rsidR="00C72C24" w:rsidRDefault="00C72C24" w:rsidP="00C72C24">
      <w:pPr>
        <w:pStyle w:val="1"/>
        <w:spacing w:line="360" w:lineRule="auto"/>
        <w:jc w:val="center"/>
        <w:rPr>
          <w:rFonts w:ascii="Times New Roman" w:hAnsi="Times New Roman" w:cs="Times New Roman"/>
          <w:b/>
          <w:bCs/>
          <w:color w:val="auto"/>
          <w:sz w:val="28"/>
          <w:szCs w:val="28"/>
          <w:lang w:val="uk-UA"/>
        </w:rPr>
      </w:pPr>
      <w:bookmarkStart w:id="28" w:name="_Toc133193939"/>
      <w:r>
        <w:rPr>
          <w:rFonts w:ascii="Times New Roman" w:hAnsi="Times New Roman" w:cs="Times New Roman"/>
          <w:b/>
          <w:bCs/>
          <w:color w:val="auto"/>
          <w:sz w:val="28"/>
          <w:szCs w:val="28"/>
          <w:lang w:val="uk-UA"/>
        </w:rPr>
        <w:lastRenderedPageBreak/>
        <w:t xml:space="preserve">ДОДАТОК </w:t>
      </w:r>
      <w:r w:rsidR="00CF5B4A">
        <w:rPr>
          <w:rFonts w:ascii="Times New Roman" w:hAnsi="Times New Roman" w:cs="Times New Roman"/>
          <w:b/>
          <w:bCs/>
          <w:color w:val="auto"/>
          <w:sz w:val="28"/>
          <w:szCs w:val="28"/>
          <w:lang w:val="uk-UA"/>
        </w:rPr>
        <w:t>Д</w:t>
      </w:r>
      <w:r>
        <w:rPr>
          <w:rFonts w:ascii="Times New Roman" w:hAnsi="Times New Roman" w:cs="Times New Roman"/>
          <w:b/>
          <w:bCs/>
          <w:color w:val="auto"/>
          <w:sz w:val="28"/>
          <w:szCs w:val="28"/>
          <w:lang w:val="uk-UA"/>
        </w:rPr>
        <w:t xml:space="preserve">: КІЛЬКІСТЬ УГОД ПРО </w:t>
      </w:r>
      <w:r w:rsidR="00CF5B4A">
        <w:rPr>
          <w:rFonts w:ascii="Times New Roman" w:hAnsi="Times New Roman" w:cs="Times New Roman"/>
          <w:b/>
          <w:bCs/>
          <w:color w:val="auto"/>
          <w:sz w:val="28"/>
          <w:szCs w:val="28"/>
          <w:lang w:val="uk-UA"/>
        </w:rPr>
        <w:t>ЗАЙМИ, ПІДПИСАНІ КРАЇНАМИ-УЧАСНИКАМИ У 2013-2019</w:t>
      </w:r>
      <w:bookmarkEnd w:id="28"/>
    </w:p>
    <w:tbl>
      <w:tblPr>
        <w:tblW w:w="14800" w:type="dxa"/>
        <w:tblInd w:w="10" w:type="dxa"/>
        <w:tblLayout w:type="fixed"/>
        <w:tblCellMar>
          <w:left w:w="0" w:type="dxa"/>
          <w:right w:w="0" w:type="dxa"/>
        </w:tblCellMar>
        <w:tblLook w:val="0000" w:firstRow="0" w:lastRow="0" w:firstColumn="0" w:lastColumn="0" w:noHBand="0" w:noVBand="0"/>
      </w:tblPr>
      <w:tblGrid>
        <w:gridCol w:w="1020"/>
        <w:gridCol w:w="120"/>
        <w:gridCol w:w="1280"/>
        <w:gridCol w:w="940"/>
        <w:gridCol w:w="140"/>
        <w:gridCol w:w="100"/>
        <w:gridCol w:w="860"/>
        <w:gridCol w:w="820"/>
        <w:gridCol w:w="120"/>
        <w:gridCol w:w="180"/>
        <w:gridCol w:w="20"/>
        <w:gridCol w:w="940"/>
        <w:gridCol w:w="840"/>
        <w:gridCol w:w="280"/>
        <w:gridCol w:w="20"/>
        <w:gridCol w:w="940"/>
        <w:gridCol w:w="1120"/>
        <w:gridCol w:w="100"/>
        <w:gridCol w:w="860"/>
        <w:gridCol w:w="1060"/>
        <w:gridCol w:w="20"/>
        <w:gridCol w:w="960"/>
        <w:gridCol w:w="1100"/>
        <w:gridCol w:w="100"/>
        <w:gridCol w:w="860"/>
      </w:tblGrid>
      <w:tr w:rsidR="00CF5B4A" w14:paraId="59A689E6" w14:textId="77777777" w:rsidTr="003F08C2">
        <w:trPr>
          <w:trHeight w:val="307"/>
        </w:trPr>
        <w:tc>
          <w:tcPr>
            <w:tcW w:w="1020" w:type="dxa"/>
            <w:tcBorders>
              <w:top w:val="single" w:sz="8" w:space="0" w:color="auto"/>
              <w:left w:val="single" w:sz="8" w:space="0" w:color="auto"/>
              <w:bottom w:val="single" w:sz="8" w:space="0" w:color="auto"/>
            </w:tcBorders>
            <w:shd w:val="clear" w:color="auto" w:fill="auto"/>
            <w:vAlign w:val="bottom"/>
          </w:tcPr>
          <w:p w14:paraId="7A3DE0FF" w14:textId="77777777" w:rsidR="00CF5B4A" w:rsidRDefault="00CF5B4A" w:rsidP="00546AD8">
            <w:pPr>
              <w:spacing w:line="0" w:lineRule="atLeast"/>
              <w:rPr>
                <w:rFonts w:ascii="Times New Roman" w:eastAsia="Times New Roman" w:hAnsi="Times New Roman"/>
                <w:sz w:val="24"/>
              </w:rPr>
            </w:pPr>
          </w:p>
        </w:tc>
        <w:tc>
          <w:tcPr>
            <w:tcW w:w="1400" w:type="dxa"/>
            <w:gridSpan w:val="2"/>
            <w:tcBorders>
              <w:top w:val="single" w:sz="8" w:space="0" w:color="auto"/>
              <w:bottom w:val="single" w:sz="8" w:space="0" w:color="auto"/>
              <w:right w:val="single" w:sz="8" w:space="0" w:color="auto"/>
            </w:tcBorders>
            <w:shd w:val="clear" w:color="auto" w:fill="auto"/>
            <w:vAlign w:val="bottom"/>
          </w:tcPr>
          <w:p w14:paraId="32ED9B56" w14:textId="77777777" w:rsidR="00CF5B4A" w:rsidRDefault="00CF5B4A" w:rsidP="00546AD8">
            <w:pPr>
              <w:spacing w:line="0" w:lineRule="atLeast"/>
              <w:ind w:right="950"/>
              <w:jc w:val="center"/>
              <w:rPr>
                <w:rFonts w:ascii="Times New Roman" w:eastAsia="Times New Roman" w:hAnsi="Times New Roman"/>
                <w:w w:val="99"/>
                <w:sz w:val="18"/>
              </w:rPr>
            </w:pPr>
            <w:r>
              <w:rPr>
                <w:rFonts w:ascii="Times New Roman" w:eastAsia="Times New Roman" w:hAnsi="Times New Roman"/>
                <w:w w:val="99"/>
                <w:sz w:val="18"/>
              </w:rPr>
              <w:t>2013</w:t>
            </w:r>
          </w:p>
        </w:tc>
        <w:tc>
          <w:tcPr>
            <w:tcW w:w="2040" w:type="dxa"/>
            <w:gridSpan w:val="4"/>
            <w:tcBorders>
              <w:top w:val="single" w:sz="8" w:space="0" w:color="auto"/>
              <w:bottom w:val="single" w:sz="8" w:space="0" w:color="auto"/>
              <w:right w:val="single" w:sz="8" w:space="0" w:color="auto"/>
            </w:tcBorders>
            <w:shd w:val="clear" w:color="auto" w:fill="auto"/>
            <w:vAlign w:val="bottom"/>
          </w:tcPr>
          <w:p w14:paraId="606D0017" w14:textId="77777777" w:rsidR="00CF5B4A" w:rsidRDefault="00CF5B4A" w:rsidP="00546AD8">
            <w:pPr>
              <w:spacing w:line="0" w:lineRule="atLeast"/>
              <w:jc w:val="center"/>
              <w:rPr>
                <w:rFonts w:ascii="Times New Roman" w:eastAsia="Times New Roman" w:hAnsi="Times New Roman"/>
                <w:w w:val="99"/>
                <w:sz w:val="18"/>
              </w:rPr>
            </w:pPr>
            <w:r>
              <w:rPr>
                <w:rFonts w:ascii="Times New Roman" w:eastAsia="Times New Roman" w:hAnsi="Times New Roman"/>
                <w:w w:val="99"/>
                <w:sz w:val="18"/>
              </w:rPr>
              <w:t>2014</w:t>
            </w:r>
          </w:p>
        </w:tc>
        <w:tc>
          <w:tcPr>
            <w:tcW w:w="820" w:type="dxa"/>
            <w:tcBorders>
              <w:top w:val="single" w:sz="8" w:space="0" w:color="auto"/>
              <w:bottom w:val="single" w:sz="8" w:space="0" w:color="auto"/>
            </w:tcBorders>
            <w:shd w:val="clear" w:color="auto" w:fill="auto"/>
            <w:vAlign w:val="bottom"/>
          </w:tcPr>
          <w:p w14:paraId="50A967FE" w14:textId="77777777" w:rsidR="00CF5B4A" w:rsidRDefault="00CF5B4A" w:rsidP="00546AD8">
            <w:pPr>
              <w:spacing w:line="0" w:lineRule="atLeast"/>
              <w:rPr>
                <w:rFonts w:ascii="Times New Roman" w:eastAsia="Times New Roman" w:hAnsi="Times New Roman"/>
                <w:sz w:val="24"/>
              </w:rPr>
            </w:pPr>
          </w:p>
        </w:tc>
        <w:tc>
          <w:tcPr>
            <w:tcW w:w="1260" w:type="dxa"/>
            <w:gridSpan w:val="4"/>
            <w:tcBorders>
              <w:top w:val="single" w:sz="8" w:space="0" w:color="auto"/>
              <w:bottom w:val="single" w:sz="8" w:space="0" w:color="auto"/>
              <w:right w:val="single" w:sz="8" w:space="0" w:color="auto"/>
            </w:tcBorders>
            <w:shd w:val="clear" w:color="auto" w:fill="auto"/>
            <w:vAlign w:val="bottom"/>
          </w:tcPr>
          <w:p w14:paraId="0E075BDC" w14:textId="77777777" w:rsidR="00CF5B4A" w:rsidRDefault="00CF5B4A" w:rsidP="00546AD8">
            <w:pPr>
              <w:spacing w:line="0" w:lineRule="atLeast"/>
              <w:ind w:right="790"/>
              <w:jc w:val="right"/>
              <w:rPr>
                <w:rFonts w:ascii="Times New Roman" w:eastAsia="Times New Roman" w:hAnsi="Times New Roman"/>
                <w:w w:val="99"/>
                <w:sz w:val="18"/>
              </w:rPr>
            </w:pPr>
            <w:r>
              <w:rPr>
                <w:rFonts w:ascii="Times New Roman" w:eastAsia="Times New Roman" w:hAnsi="Times New Roman"/>
                <w:w w:val="99"/>
                <w:sz w:val="18"/>
              </w:rPr>
              <w:t>2015</w:t>
            </w:r>
          </w:p>
        </w:tc>
        <w:tc>
          <w:tcPr>
            <w:tcW w:w="840" w:type="dxa"/>
            <w:tcBorders>
              <w:top w:val="single" w:sz="8" w:space="0" w:color="auto"/>
              <w:bottom w:val="single" w:sz="8" w:space="0" w:color="auto"/>
            </w:tcBorders>
            <w:shd w:val="clear" w:color="auto" w:fill="auto"/>
            <w:vAlign w:val="bottom"/>
          </w:tcPr>
          <w:p w14:paraId="4B5BBF91" w14:textId="77777777" w:rsidR="00CF5B4A" w:rsidRDefault="00CF5B4A" w:rsidP="00546AD8">
            <w:pPr>
              <w:spacing w:line="0" w:lineRule="atLeast"/>
              <w:rPr>
                <w:rFonts w:ascii="Times New Roman" w:eastAsia="Times New Roman" w:hAnsi="Times New Roman"/>
                <w:sz w:val="24"/>
              </w:rPr>
            </w:pPr>
          </w:p>
        </w:tc>
        <w:tc>
          <w:tcPr>
            <w:tcW w:w="1240" w:type="dxa"/>
            <w:gridSpan w:val="3"/>
            <w:tcBorders>
              <w:top w:val="single" w:sz="8" w:space="0" w:color="auto"/>
              <w:bottom w:val="single" w:sz="8" w:space="0" w:color="auto"/>
              <w:right w:val="single" w:sz="8" w:space="0" w:color="auto"/>
            </w:tcBorders>
            <w:shd w:val="clear" w:color="auto" w:fill="auto"/>
            <w:vAlign w:val="bottom"/>
          </w:tcPr>
          <w:p w14:paraId="19D103CE" w14:textId="77777777" w:rsidR="00CF5B4A" w:rsidRDefault="00CF5B4A" w:rsidP="00546AD8">
            <w:pPr>
              <w:spacing w:line="0" w:lineRule="atLeast"/>
              <w:ind w:right="790"/>
              <w:jc w:val="right"/>
              <w:rPr>
                <w:rFonts w:ascii="Times New Roman" w:eastAsia="Times New Roman" w:hAnsi="Times New Roman"/>
                <w:w w:val="94"/>
                <w:sz w:val="18"/>
              </w:rPr>
            </w:pPr>
            <w:r>
              <w:rPr>
                <w:rFonts w:ascii="Times New Roman" w:eastAsia="Times New Roman" w:hAnsi="Times New Roman"/>
                <w:w w:val="94"/>
                <w:sz w:val="18"/>
              </w:rPr>
              <w:t>2016</w:t>
            </w:r>
          </w:p>
        </w:tc>
        <w:tc>
          <w:tcPr>
            <w:tcW w:w="1220" w:type="dxa"/>
            <w:gridSpan w:val="2"/>
            <w:tcBorders>
              <w:top w:val="single" w:sz="8" w:space="0" w:color="auto"/>
              <w:bottom w:val="single" w:sz="8" w:space="0" w:color="auto"/>
            </w:tcBorders>
            <w:shd w:val="clear" w:color="auto" w:fill="auto"/>
            <w:vAlign w:val="bottom"/>
          </w:tcPr>
          <w:p w14:paraId="028BBF6B" w14:textId="77777777" w:rsidR="00CF5B4A" w:rsidRDefault="00CF5B4A" w:rsidP="00546AD8">
            <w:pPr>
              <w:spacing w:line="0" w:lineRule="atLeast"/>
              <w:ind w:left="750"/>
              <w:jc w:val="center"/>
              <w:rPr>
                <w:rFonts w:ascii="Times New Roman" w:eastAsia="Times New Roman" w:hAnsi="Times New Roman"/>
                <w:sz w:val="18"/>
              </w:rPr>
            </w:pPr>
            <w:r>
              <w:rPr>
                <w:rFonts w:ascii="Times New Roman" w:eastAsia="Times New Roman" w:hAnsi="Times New Roman"/>
                <w:sz w:val="18"/>
              </w:rPr>
              <w:t>2017</w:t>
            </w:r>
          </w:p>
        </w:tc>
        <w:tc>
          <w:tcPr>
            <w:tcW w:w="860" w:type="dxa"/>
            <w:tcBorders>
              <w:top w:val="single" w:sz="8" w:space="0" w:color="auto"/>
              <w:bottom w:val="single" w:sz="8" w:space="0" w:color="auto"/>
              <w:right w:val="single" w:sz="8" w:space="0" w:color="auto"/>
            </w:tcBorders>
            <w:shd w:val="clear" w:color="auto" w:fill="auto"/>
            <w:vAlign w:val="bottom"/>
          </w:tcPr>
          <w:p w14:paraId="463B2D95" w14:textId="77777777" w:rsidR="00CF5B4A" w:rsidRDefault="00CF5B4A" w:rsidP="00546AD8">
            <w:pPr>
              <w:spacing w:line="0" w:lineRule="atLeast"/>
              <w:rPr>
                <w:rFonts w:ascii="Times New Roman" w:eastAsia="Times New Roman" w:hAnsi="Times New Roman"/>
                <w:sz w:val="24"/>
              </w:rPr>
            </w:pPr>
          </w:p>
        </w:tc>
        <w:tc>
          <w:tcPr>
            <w:tcW w:w="2040" w:type="dxa"/>
            <w:gridSpan w:val="3"/>
            <w:tcBorders>
              <w:top w:val="single" w:sz="8" w:space="0" w:color="auto"/>
              <w:bottom w:val="single" w:sz="8" w:space="0" w:color="auto"/>
              <w:right w:val="single" w:sz="8" w:space="0" w:color="auto"/>
            </w:tcBorders>
            <w:shd w:val="clear" w:color="auto" w:fill="auto"/>
            <w:vAlign w:val="bottom"/>
          </w:tcPr>
          <w:p w14:paraId="6750926F" w14:textId="77777777" w:rsidR="00CF5B4A" w:rsidRDefault="00CF5B4A" w:rsidP="00546AD8">
            <w:pPr>
              <w:spacing w:line="0" w:lineRule="atLeast"/>
              <w:jc w:val="center"/>
              <w:rPr>
                <w:rFonts w:ascii="Times New Roman" w:eastAsia="Times New Roman" w:hAnsi="Times New Roman"/>
                <w:w w:val="99"/>
                <w:sz w:val="18"/>
              </w:rPr>
            </w:pPr>
            <w:r>
              <w:rPr>
                <w:rFonts w:ascii="Times New Roman" w:eastAsia="Times New Roman" w:hAnsi="Times New Roman"/>
                <w:w w:val="99"/>
                <w:sz w:val="18"/>
              </w:rPr>
              <w:t>2018</w:t>
            </w:r>
          </w:p>
        </w:tc>
        <w:tc>
          <w:tcPr>
            <w:tcW w:w="1200" w:type="dxa"/>
            <w:gridSpan w:val="2"/>
            <w:tcBorders>
              <w:top w:val="single" w:sz="8" w:space="0" w:color="auto"/>
              <w:bottom w:val="single" w:sz="8" w:space="0" w:color="auto"/>
            </w:tcBorders>
            <w:shd w:val="clear" w:color="auto" w:fill="auto"/>
            <w:vAlign w:val="bottom"/>
          </w:tcPr>
          <w:p w14:paraId="190E8CFC" w14:textId="77777777" w:rsidR="00CF5B4A" w:rsidRDefault="00CF5B4A" w:rsidP="00546AD8">
            <w:pPr>
              <w:spacing w:line="0" w:lineRule="atLeast"/>
              <w:ind w:left="750"/>
              <w:jc w:val="center"/>
              <w:rPr>
                <w:rFonts w:ascii="Times New Roman" w:eastAsia="Times New Roman" w:hAnsi="Times New Roman"/>
                <w:w w:val="99"/>
                <w:sz w:val="18"/>
              </w:rPr>
            </w:pPr>
            <w:r>
              <w:rPr>
                <w:rFonts w:ascii="Times New Roman" w:eastAsia="Times New Roman" w:hAnsi="Times New Roman"/>
                <w:w w:val="99"/>
                <w:sz w:val="18"/>
              </w:rPr>
              <w:t>2019</w:t>
            </w:r>
          </w:p>
        </w:tc>
        <w:tc>
          <w:tcPr>
            <w:tcW w:w="860" w:type="dxa"/>
            <w:tcBorders>
              <w:top w:val="single" w:sz="8" w:space="0" w:color="auto"/>
              <w:bottom w:val="single" w:sz="8" w:space="0" w:color="auto"/>
              <w:right w:val="single" w:sz="8" w:space="0" w:color="auto"/>
            </w:tcBorders>
            <w:shd w:val="clear" w:color="auto" w:fill="auto"/>
            <w:vAlign w:val="bottom"/>
          </w:tcPr>
          <w:p w14:paraId="5E435F29" w14:textId="77777777" w:rsidR="00CF5B4A" w:rsidRDefault="00CF5B4A" w:rsidP="00546AD8">
            <w:pPr>
              <w:spacing w:line="0" w:lineRule="atLeast"/>
              <w:rPr>
                <w:rFonts w:ascii="Times New Roman" w:eastAsia="Times New Roman" w:hAnsi="Times New Roman"/>
                <w:sz w:val="24"/>
              </w:rPr>
            </w:pPr>
          </w:p>
        </w:tc>
      </w:tr>
      <w:tr w:rsidR="00CF5B4A" w14:paraId="12B5DC4E" w14:textId="77777777" w:rsidTr="003F08C2">
        <w:trPr>
          <w:trHeight w:val="193"/>
        </w:trPr>
        <w:tc>
          <w:tcPr>
            <w:tcW w:w="1020" w:type="dxa"/>
            <w:tcBorders>
              <w:left w:val="single" w:sz="8" w:space="0" w:color="auto"/>
            </w:tcBorders>
            <w:shd w:val="clear" w:color="auto" w:fill="auto"/>
            <w:vAlign w:val="bottom"/>
          </w:tcPr>
          <w:p w14:paraId="65052CDF" w14:textId="77777777" w:rsidR="00CF5B4A" w:rsidRDefault="00CF5B4A" w:rsidP="00546AD8">
            <w:pPr>
              <w:spacing w:line="0" w:lineRule="atLeast"/>
              <w:rPr>
                <w:rFonts w:ascii="Times New Roman" w:eastAsia="Times New Roman" w:hAnsi="Times New Roman"/>
                <w:sz w:val="16"/>
              </w:rPr>
            </w:pPr>
          </w:p>
        </w:tc>
        <w:tc>
          <w:tcPr>
            <w:tcW w:w="120" w:type="dxa"/>
            <w:tcBorders>
              <w:right w:val="single" w:sz="8" w:space="0" w:color="auto"/>
            </w:tcBorders>
            <w:shd w:val="clear" w:color="auto" w:fill="auto"/>
            <w:vAlign w:val="bottom"/>
          </w:tcPr>
          <w:p w14:paraId="12974B92" w14:textId="77777777" w:rsidR="00CF5B4A" w:rsidRDefault="00CF5B4A" w:rsidP="00546AD8">
            <w:pPr>
              <w:spacing w:line="0" w:lineRule="atLeast"/>
              <w:rPr>
                <w:rFonts w:ascii="Times New Roman" w:eastAsia="Times New Roman" w:hAnsi="Times New Roman"/>
                <w:sz w:val="16"/>
              </w:rPr>
            </w:pPr>
          </w:p>
        </w:tc>
        <w:tc>
          <w:tcPr>
            <w:tcW w:w="1280" w:type="dxa"/>
            <w:tcBorders>
              <w:right w:val="single" w:sz="8" w:space="0" w:color="auto"/>
            </w:tcBorders>
            <w:shd w:val="clear" w:color="auto" w:fill="auto"/>
            <w:vAlign w:val="bottom"/>
          </w:tcPr>
          <w:p w14:paraId="513ACA5F" w14:textId="329E1723" w:rsidR="00CF5B4A" w:rsidRPr="00CF5B4A" w:rsidRDefault="00CF5B4A" w:rsidP="00CF5B4A">
            <w:pPr>
              <w:spacing w:line="194" w:lineRule="exact"/>
              <w:ind w:left="100"/>
              <w:jc w:val="center"/>
              <w:rPr>
                <w:rFonts w:ascii="Times New Roman" w:eastAsia="Times New Roman" w:hAnsi="Times New Roman"/>
                <w:sz w:val="18"/>
                <w:lang w:val="uk-UA"/>
              </w:rPr>
            </w:pPr>
            <w:r>
              <w:rPr>
                <w:rFonts w:ascii="Times New Roman" w:eastAsia="Times New Roman" w:hAnsi="Times New Roman"/>
                <w:sz w:val="18"/>
                <w:lang w:val="uk-UA"/>
              </w:rPr>
              <w:t>Дата підписання угоди</w:t>
            </w:r>
          </w:p>
        </w:tc>
        <w:tc>
          <w:tcPr>
            <w:tcW w:w="940" w:type="dxa"/>
            <w:shd w:val="clear" w:color="auto" w:fill="auto"/>
            <w:vAlign w:val="bottom"/>
          </w:tcPr>
          <w:p w14:paraId="57729067" w14:textId="77777777" w:rsidR="00CF5B4A" w:rsidRDefault="00CF5B4A" w:rsidP="00546AD8">
            <w:pPr>
              <w:spacing w:line="0" w:lineRule="atLeast"/>
              <w:rPr>
                <w:rFonts w:ascii="Times New Roman" w:eastAsia="Times New Roman" w:hAnsi="Times New Roman"/>
                <w:sz w:val="16"/>
              </w:rPr>
            </w:pPr>
          </w:p>
        </w:tc>
        <w:tc>
          <w:tcPr>
            <w:tcW w:w="140" w:type="dxa"/>
            <w:tcBorders>
              <w:right w:val="single" w:sz="8" w:space="0" w:color="auto"/>
            </w:tcBorders>
            <w:shd w:val="clear" w:color="auto" w:fill="auto"/>
            <w:vAlign w:val="bottom"/>
          </w:tcPr>
          <w:p w14:paraId="611A9CDA" w14:textId="77777777" w:rsidR="00CF5B4A" w:rsidRDefault="00CF5B4A"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55004471" w14:textId="77777777" w:rsidR="00CF5B4A" w:rsidRDefault="00CF5B4A" w:rsidP="00546AD8">
            <w:pPr>
              <w:spacing w:line="194" w:lineRule="exact"/>
              <w:ind w:left="80"/>
              <w:rPr>
                <w:rFonts w:ascii="Times New Roman" w:eastAsia="Times New Roman" w:hAnsi="Times New Roman"/>
                <w:sz w:val="18"/>
              </w:rPr>
            </w:pPr>
            <w:r>
              <w:rPr>
                <w:rFonts w:ascii="Times New Roman" w:eastAsia="Times New Roman" w:hAnsi="Times New Roman"/>
                <w:sz w:val="18"/>
              </w:rPr>
              <w:t>Date of</w:t>
            </w:r>
          </w:p>
        </w:tc>
        <w:tc>
          <w:tcPr>
            <w:tcW w:w="820" w:type="dxa"/>
            <w:shd w:val="clear" w:color="auto" w:fill="auto"/>
            <w:vAlign w:val="bottom"/>
          </w:tcPr>
          <w:p w14:paraId="064E7673" w14:textId="77777777" w:rsidR="00CF5B4A" w:rsidRDefault="00CF5B4A" w:rsidP="00546AD8">
            <w:pPr>
              <w:spacing w:line="0" w:lineRule="atLeast"/>
              <w:rPr>
                <w:rFonts w:ascii="Times New Roman" w:eastAsia="Times New Roman" w:hAnsi="Times New Roman"/>
                <w:sz w:val="16"/>
              </w:rPr>
            </w:pPr>
          </w:p>
        </w:tc>
        <w:tc>
          <w:tcPr>
            <w:tcW w:w="320" w:type="dxa"/>
            <w:gridSpan w:val="3"/>
            <w:tcBorders>
              <w:right w:val="single" w:sz="8" w:space="0" w:color="auto"/>
            </w:tcBorders>
            <w:shd w:val="clear" w:color="auto" w:fill="auto"/>
            <w:vAlign w:val="bottom"/>
          </w:tcPr>
          <w:p w14:paraId="0B22D3A0" w14:textId="77777777" w:rsidR="00CF5B4A" w:rsidRDefault="00CF5B4A" w:rsidP="00546AD8">
            <w:pPr>
              <w:spacing w:line="0" w:lineRule="atLeast"/>
              <w:rPr>
                <w:rFonts w:ascii="Times New Roman" w:eastAsia="Times New Roman" w:hAnsi="Times New Roman"/>
                <w:sz w:val="16"/>
              </w:rPr>
            </w:pPr>
          </w:p>
        </w:tc>
        <w:tc>
          <w:tcPr>
            <w:tcW w:w="940" w:type="dxa"/>
            <w:tcBorders>
              <w:right w:val="single" w:sz="8" w:space="0" w:color="auto"/>
            </w:tcBorders>
            <w:shd w:val="clear" w:color="auto" w:fill="auto"/>
            <w:vAlign w:val="bottom"/>
          </w:tcPr>
          <w:p w14:paraId="521D5D4B" w14:textId="77777777" w:rsidR="00CF5B4A" w:rsidRDefault="00CF5B4A" w:rsidP="00546AD8">
            <w:pPr>
              <w:spacing w:line="194" w:lineRule="exact"/>
              <w:ind w:left="60"/>
              <w:rPr>
                <w:rFonts w:ascii="Times New Roman" w:eastAsia="Times New Roman" w:hAnsi="Times New Roman"/>
                <w:sz w:val="18"/>
              </w:rPr>
            </w:pPr>
            <w:r>
              <w:rPr>
                <w:rFonts w:ascii="Times New Roman" w:eastAsia="Times New Roman" w:hAnsi="Times New Roman"/>
                <w:sz w:val="18"/>
              </w:rPr>
              <w:t>Date of</w:t>
            </w:r>
          </w:p>
        </w:tc>
        <w:tc>
          <w:tcPr>
            <w:tcW w:w="840" w:type="dxa"/>
            <w:shd w:val="clear" w:color="auto" w:fill="auto"/>
            <w:vAlign w:val="bottom"/>
          </w:tcPr>
          <w:p w14:paraId="4B90DA9D" w14:textId="77777777" w:rsidR="00CF5B4A" w:rsidRDefault="00CF5B4A" w:rsidP="00546AD8">
            <w:pPr>
              <w:spacing w:line="0" w:lineRule="atLeast"/>
              <w:rPr>
                <w:rFonts w:ascii="Times New Roman" w:eastAsia="Times New Roman" w:hAnsi="Times New Roman"/>
                <w:sz w:val="16"/>
              </w:rPr>
            </w:pPr>
          </w:p>
        </w:tc>
        <w:tc>
          <w:tcPr>
            <w:tcW w:w="300" w:type="dxa"/>
            <w:gridSpan w:val="2"/>
            <w:tcBorders>
              <w:right w:val="single" w:sz="8" w:space="0" w:color="auto"/>
            </w:tcBorders>
            <w:shd w:val="clear" w:color="auto" w:fill="auto"/>
            <w:vAlign w:val="bottom"/>
          </w:tcPr>
          <w:p w14:paraId="0F1FA71C" w14:textId="77777777" w:rsidR="00CF5B4A" w:rsidRDefault="00CF5B4A" w:rsidP="00546AD8">
            <w:pPr>
              <w:spacing w:line="0" w:lineRule="atLeast"/>
              <w:rPr>
                <w:rFonts w:ascii="Times New Roman" w:eastAsia="Times New Roman" w:hAnsi="Times New Roman"/>
                <w:sz w:val="16"/>
              </w:rPr>
            </w:pPr>
          </w:p>
        </w:tc>
        <w:tc>
          <w:tcPr>
            <w:tcW w:w="940" w:type="dxa"/>
            <w:tcBorders>
              <w:right w:val="single" w:sz="8" w:space="0" w:color="auto"/>
            </w:tcBorders>
            <w:shd w:val="clear" w:color="auto" w:fill="auto"/>
            <w:vAlign w:val="bottom"/>
          </w:tcPr>
          <w:p w14:paraId="4C5A8A21" w14:textId="77777777" w:rsidR="00CF5B4A" w:rsidRDefault="00CF5B4A" w:rsidP="00546AD8">
            <w:pPr>
              <w:spacing w:line="194" w:lineRule="exact"/>
              <w:ind w:left="60"/>
              <w:rPr>
                <w:rFonts w:ascii="Times New Roman" w:eastAsia="Times New Roman" w:hAnsi="Times New Roman"/>
                <w:sz w:val="18"/>
              </w:rPr>
            </w:pPr>
            <w:r>
              <w:rPr>
                <w:rFonts w:ascii="Times New Roman" w:eastAsia="Times New Roman" w:hAnsi="Times New Roman"/>
                <w:sz w:val="18"/>
              </w:rPr>
              <w:t>Date of</w:t>
            </w:r>
          </w:p>
        </w:tc>
        <w:tc>
          <w:tcPr>
            <w:tcW w:w="1120" w:type="dxa"/>
            <w:tcBorders>
              <w:right w:val="single" w:sz="8" w:space="0" w:color="auto"/>
            </w:tcBorders>
            <w:shd w:val="clear" w:color="auto" w:fill="auto"/>
            <w:vAlign w:val="bottom"/>
          </w:tcPr>
          <w:p w14:paraId="4871ED3A" w14:textId="77777777" w:rsidR="00CF5B4A" w:rsidRDefault="00CF5B4A" w:rsidP="00546AD8">
            <w:pPr>
              <w:spacing w:line="0" w:lineRule="atLeast"/>
              <w:rPr>
                <w:rFonts w:ascii="Times New Roman" w:eastAsia="Times New Roman" w:hAnsi="Times New Roman"/>
                <w:sz w:val="16"/>
              </w:rPr>
            </w:pPr>
          </w:p>
        </w:tc>
        <w:tc>
          <w:tcPr>
            <w:tcW w:w="100" w:type="dxa"/>
            <w:shd w:val="clear" w:color="auto" w:fill="auto"/>
            <w:vAlign w:val="bottom"/>
          </w:tcPr>
          <w:p w14:paraId="55A6B0B9" w14:textId="77777777" w:rsidR="00CF5B4A" w:rsidRDefault="00CF5B4A" w:rsidP="00546AD8">
            <w:pPr>
              <w:spacing w:line="0" w:lineRule="atLeast"/>
              <w:rPr>
                <w:rFonts w:ascii="Times New Roman" w:eastAsia="Times New Roman" w:hAnsi="Times New Roman"/>
                <w:sz w:val="16"/>
              </w:rPr>
            </w:pPr>
          </w:p>
        </w:tc>
        <w:tc>
          <w:tcPr>
            <w:tcW w:w="860" w:type="dxa"/>
            <w:tcBorders>
              <w:right w:val="single" w:sz="8" w:space="0" w:color="auto"/>
            </w:tcBorders>
            <w:shd w:val="clear" w:color="auto" w:fill="auto"/>
            <w:vAlign w:val="bottom"/>
          </w:tcPr>
          <w:p w14:paraId="76D67D33" w14:textId="77777777" w:rsidR="00CF5B4A" w:rsidRDefault="00CF5B4A" w:rsidP="00546AD8">
            <w:pPr>
              <w:spacing w:line="194" w:lineRule="exact"/>
              <w:rPr>
                <w:rFonts w:ascii="Times New Roman" w:eastAsia="Times New Roman" w:hAnsi="Times New Roman"/>
                <w:sz w:val="18"/>
              </w:rPr>
            </w:pPr>
            <w:r>
              <w:rPr>
                <w:rFonts w:ascii="Times New Roman" w:eastAsia="Times New Roman" w:hAnsi="Times New Roman"/>
                <w:sz w:val="18"/>
              </w:rPr>
              <w:t>Date of</w:t>
            </w:r>
          </w:p>
        </w:tc>
        <w:tc>
          <w:tcPr>
            <w:tcW w:w="1080" w:type="dxa"/>
            <w:gridSpan w:val="2"/>
            <w:tcBorders>
              <w:right w:val="single" w:sz="8" w:space="0" w:color="auto"/>
            </w:tcBorders>
            <w:shd w:val="clear" w:color="auto" w:fill="auto"/>
            <w:vAlign w:val="bottom"/>
          </w:tcPr>
          <w:p w14:paraId="1D8DFF1F" w14:textId="77777777" w:rsidR="00CF5B4A" w:rsidRDefault="00CF5B4A" w:rsidP="00546AD8">
            <w:pPr>
              <w:spacing w:line="0" w:lineRule="atLeast"/>
              <w:rPr>
                <w:rFonts w:ascii="Times New Roman" w:eastAsia="Times New Roman" w:hAnsi="Times New Roman"/>
                <w:sz w:val="16"/>
              </w:rPr>
            </w:pPr>
          </w:p>
        </w:tc>
        <w:tc>
          <w:tcPr>
            <w:tcW w:w="960" w:type="dxa"/>
            <w:tcBorders>
              <w:right w:val="single" w:sz="8" w:space="0" w:color="auto"/>
            </w:tcBorders>
            <w:shd w:val="clear" w:color="auto" w:fill="auto"/>
            <w:vAlign w:val="bottom"/>
          </w:tcPr>
          <w:p w14:paraId="6B8109D2" w14:textId="77777777" w:rsidR="00CF5B4A" w:rsidRDefault="00CF5B4A" w:rsidP="00546AD8">
            <w:pPr>
              <w:spacing w:line="194" w:lineRule="exact"/>
              <w:ind w:left="80"/>
              <w:rPr>
                <w:rFonts w:ascii="Times New Roman" w:eastAsia="Times New Roman" w:hAnsi="Times New Roman"/>
                <w:sz w:val="18"/>
              </w:rPr>
            </w:pPr>
            <w:r>
              <w:rPr>
                <w:rFonts w:ascii="Times New Roman" w:eastAsia="Times New Roman" w:hAnsi="Times New Roman"/>
                <w:sz w:val="18"/>
              </w:rPr>
              <w:t>Date of</w:t>
            </w:r>
          </w:p>
        </w:tc>
        <w:tc>
          <w:tcPr>
            <w:tcW w:w="1100" w:type="dxa"/>
            <w:tcBorders>
              <w:right w:val="single" w:sz="8" w:space="0" w:color="auto"/>
            </w:tcBorders>
            <w:shd w:val="clear" w:color="auto" w:fill="auto"/>
            <w:vAlign w:val="bottom"/>
          </w:tcPr>
          <w:p w14:paraId="5062BB05" w14:textId="77777777" w:rsidR="00CF5B4A" w:rsidRDefault="00CF5B4A" w:rsidP="00546AD8">
            <w:pPr>
              <w:spacing w:line="0" w:lineRule="atLeast"/>
              <w:rPr>
                <w:rFonts w:ascii="Times New Roman" w:eastAsia="Times New Roman" w:hAnsi="Times New Roman"/>
                <w:sz w:val="16"/>
              </w:rPr>
            </w:pPr>
          </w:p>
        </w:tc>
        <w:tc>
          <w:tcPr>
            <w:tcW w:w="100" w:type="dxa"/>
            <w:shd w:val="clear" w:color="auto" w:fill="auto"/>
            <w:vAlign w:val="bottom"/>
          </w:tcPr>
          <w:p w14:paraId="76AD80DC" w14:textId="77777777" w:rsidR="00CF5B4A" w:rsidRDefault="00CF5B4A" w:rsidP="00546AD8">
            <w:pPr>
              <w:spacing w:line="0" w:lineRule="atLeast"/>
              <w:rPr>
                <w:rFonts w:ascii="Times New Roman" w:eastAsia="Times New Roman" w:hAnsi="Times New Roman"/>
                <w:sz w:val="16"/>
              </w:rPr>
            </w:pPr>
          </w:p>
        </w:tc>
        <w:tc>
          <w:tcPr>
            <w:tcW w:w="860" w:type="dxa"/>
            <w:tcBorders>
              <w:right w:val="single" w:sz="8" w:space="0" w:color="auto"/>
            </w:tcBorders>
            <w:shd w:val="clear" w:color="auto" w:fill="auto"/>
            <w:vAlign w:val="bottom"/>
          </w:tcPr>
          <w:p w14:paraId="79357426" w14:textId="77777777" w:rsidR="00CF5B4A" w:rsidRDefault="00CF5B4A" w:rsidP="00546AD8">
            <w:pPr>
              <w:spacing w:line="194" w:lineRule="exact"/>
              <w:rPr>
                <w:rFonts w:ascii="Times New Roman" w:eastAsia="Times New Roman" w:hAnsi="Times New Roman"/>
                <w:sz w:val="18"/>
              </w:rPr>
            </w:pPr>
            <w:r>
              <w:rPr>
                <w:rFonts w:ascii="Times New Roman" w:eastAsia="Times New Roman" w:hAnsi="Times New Roman"/>
                <w:sz w:val="18"/>
              </w:rPr>
              <w:t>Date of</w:t>
            </w:r>
          </w:p>
        </w:tc>
      </w:tr>
      <w:tr w:rsidR="00CF5B4A" w14:paraId="52F7CF04" w14:textId="77777777" w:rsidTr="003F08C2">
        <w:trPr>
          <w:trHeight w:val="207"/>
        </w:trPr>
        <w:tc>
          <w:tcPr>
            <w:tcW w:w="1020" w:type="dxa"/>
            <w:tcBorders>
              <w:left w:val="single" w:sz="8" w:space="0" w:color="auto"/>
            </w:tcBorders>
            <w:shd w:val="clear" w:color="auto" w:fill="auto"/>
            <w:vAlign w:val="bottom"/>
          </w:tcPr>
          <w:p w14:paraId="65D1519C" w14:textId="30D88A55" w:rsidR="00CF5B4A" w:rsidRPr="00CF5B4A" w:rsidRDefault="00CF5B4A" w:rsidP="00CF5B4A">
            <w:pPr>
              <w:spacing w:line="0" w:lineRule="atLeast"/>
              <w:ind w:left="120"/>
              <w:jc w:val="center"/>
              <w:rPr>
                <w:rFonts w:ascii="Times New Roman" w:eastAsia="Times New Roman" w:hAnsi="Times New Roman"/>
                <w:sz w:val="18"/>
                <w:lang w:val="uk-UA"/>
              </w:rPr>
            </w:pPr>
            <w:r>
              <w:rPr>
                <w:rFonts w:ascii="Times New Roman" w:eastAsia="Times New Roman" w:hAnsi="Times New Roman"/>
                <w:sz w:val="18"/>
                <w:lang w:val="uk-UA"/>
              </w:rPr>
              <w:t>Країна- член</w:t>
            </w:r>
          </w:p>
        </w:tc>
        <w:tc>
          <w:tcPr>
            <w:tcW w:w="120" w:type="dxa"/>
            <w:tcBorders>
              <w:right w:val="single" w:sz="8" w:space="0" w:color="auto"/>
            </w:tcBorders>
            <w:shd w:val="clear" w:color="auto" w:fill="auto"/>
            <w:vAlign w:val="bottom"/>
          </w:tcPr>
          <w:p w14:paraId="2A34AD22" w14:textId="77777777" w:rsidR="00CF5B4A" w:rsidRDefault="00CF5B4A" w:rsidP="00546AD8">
            <w:pPr>
              <w:spacing w:line="0" w:lineRule="atLeast"/>
              <w:rPr>
                <w:rFonts w:ascii="Times New Roman" w:eastAsia="Times New Roman" w:hAnsi="Times New Roman"/>
                <w:sz w:val="18"/>
              </w:rPr>
            </w:pPr>
          </w:p>
        </w:tc>
        <w:tc>
          <w:tcPr>
            <w:tcW w:w="1280" w:type="dxa"/>
            <w:tcBorders>
              <w:right w:val="single" w:sz="8" w:space="0" w:color="auto"/>
            </w:tcBorders>
            <w:shd w:val="clear" w:color="auto" w:fill="auto"/>
            <w:vAlign w:val="bottom"/>
          </w:tcPr>
          <w:p w14:paraId="41E2B490" w14:textId="2D4EE0E5" w:rsidR="00CF5B4A" w:rsidRDefault="00CF5B4A" w:rsidP="00CF5B4A">
            <w:pPr>
              <w:spacing w:line="0" w:lineRule="atLeast"/>
              <w:rPr>
                <w:rFonts w:ascii="Times New Roman" w:eastAsia="Times New Roman" w:hAnsi="Times New Roman"/>
                <w:sz w:val="18"/>
              </w:rPr>
            </w:pPr>
          </w:p>
        </w:tc>
        <w:tc>
          <w:tcPr>
            <w:tcW w:w="940" w:type="dxa"/>
            <w:shd w:val="clear" w:color="auto" w:fill="auto"/>
            <w:vAlign w:val="bottom"/>
          </w:tcPr>
          <w:p w14:paraId="3135CF88" w14:textId="77777777" w:rsidR="00CF5B4A" w:rsidRDefault="00CF5B4A" w:rsidP="00546AD8">
            <w:pPr>
              <w:spacing w:line="0" w:lineRule="atLeast"/>
              <w:rPr>
                <w:rFonts w:ascii="Times New Roman" w:eastAsia="Times New Roman" w:hAnsi="Times New Roman"/>
                <w:sz w:val="18"/>
              </w:rPr>
            </w:pPr>
          </w:p>
        </w:tc>
        <w:tc>
          <w:tcPr>
            <w:tcW w:w="140" w:type="dxa"/>
            <w:tcBorders>
              <w:right w:val="single" w:sz="8" w:space="0" w:color="auto"/>
            </w:tcBorders>
            <w:shd w:val="clear" w:color="auto" w:fill="auto"/>
            <w:vAlign w:val="bottom"/>
          </w:tcPr>
          <w:p w14:paraId="7867585D" w14:textId="77777777" w:rsidR="00CF5B4A" w:rsidRDefault="00CF5B4A" w:rsidP="00546AD8">
            <w:pPr>
              <w:spacing w:line="0" w:lineRule="atLeast"/>
              <w:rPr>
                <w:rFonts w:ascii="Times New Roman" w:eastAsia="Times New Roman" w:hAnsi="Times New Roman"/>
                <w:sz w:val="18"/>
              </w:rPr>
            </w:pPr>
          </w:p>
        </w:tc>
        <w:tc>
          <w:tcPr>
            <w:tcW w:w="960" w:type="dxa"/>
            <w:gridSpan w:val="2"/>
            <w:tcBorders>
              <w:right w:val="single" w:sz="8" w:space="0" w:color="auto"/>
            </w:tcBorders>
            <w:shd w:val="clear" w:color="auto" w:fill="auto"/>
            <w:vAlign w:val="bottom"/>
          </w:tcPr>
          <w:p w14:paraId="2FB5DE53"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Arrangem</w:t>
            </w:r>
          </w:p>
        </w:tc>
        <w:tc>
          <w:tcPr>
            <w:tcW w:w="820" w:type="dxa"/>
            <w:shd w:val="clear" w:color="auto" w:fill="auto"/>
            <w:vAlign w:val="bottom"/>
          </w:tcPr>
          <w:p w14:paraId="6F1ED76A" w14:textId="77777777" w:rsidR="00CF5B4A" w:rsidRDefault="00CF5B4A" w:rsidP="00546AD8">
            <w:pPr>
              <w:spacing w:line="0" w:lineRule="atLeast"/>
              <w:rPr>
                <w:rFonts w:ascii="Times New Roman" w:eastAsia="Times New Roman" w:hAnsi="Times New Roman"/>
                <w:sz w:val="18"/>
              </w:rPr>
            </w:pPr>
          </w:p>
        </w:tc>
        <w:tc>
          <w:tcPr>
            <w:tcW w:w="320" w:type="dxa"/>
            <w:gridSpan w:val="3"/>
            <w:tcBorders>
              <w:right w:val="single" w:sz="8" w:space="0" w:color="auto"/>
            </w:tcBorders>
            <w:shd w:val="clear" w:color="auto" w:fill="auto"/>
            <w:vAlign w:val="bottom"/>
          </w:tcPr>
          <w:p w14:paraId="0D3ADF5E" w14:textId="77777777" w:rsidR="00CF5B4A" w:rsidRDefault="00CF5B4A" w:rsidP="00546AD8">
            <w:pPr>
              <w:spacing w:line="0" w:lineRule="atLeast"/>
              <w:rPr>
                <w:rFonts w:ascii="Times New Roman" w:eastAsia="Times New Roman" w:hAnsi="Times New Roman"/>
                <w:sz w:val="18"/>
              </w:rPr>
            </w:pPr>
          </w:p>
        </w:tc>
        <w:tc>
          <w:tcPr>
            <w:tcW w:w="940" w:type="dxa"/>
            <w:tcBorders>
              <w:right w:val="single" w:sz="8" w:space="0" w:color="auto"/>
            </w:tcBorders>
            <w:shd w:val="clear" w:color="auto" w:fill="auto"/>
            <w:vAlign w:val="bottom"/>
          </w:tcPr>
          <w:p w14:paraId="2697D551" w14:textId="77777777" w:rsidR="00CF5B4A" w:rsidRDefault="00CF5B4A" w:rsidP="00546AD8">
            <w:pPr>
              <w:spacing w:line="0" w:lineRule="atLeast"/>
              <w:ind w:left="60"/>
              <w:rPr>
                <w:rFonts w:ascii="Times New Roman" w:eastAsia="Times New Roman" w:hAnsi="Times New Roman"/>
                <w:sz w:val="18"/>
              </w:rPr>
            </w:pPr>
            <w:r>
              <w:rPr>
                <w:rFonts w:ascii="Times New Roman" w:eastAsia="Times New Roman" w:hAnsi="Times New Roman"/>
                <w:sz w:val="18"/>
              </w:rPr>
              <w:t>Arrangem</w:t>
            </w:r>
          </w:p>
        </w:tc>
        <w:tc>
          <w:tcPr>
            <w:tcW w:w="840" w:type="dxa"/>
            <w:shd w:val="clear" w:color="auto" w:fill="auto"/>
            <w:vAlign w:val="bottom"/>
          </w:tcPr>
          <w:p w14:paraId="29DF58CC" w14:textId="77777777" w:rsidR="00CF5B4A" w:rsidRDefault="00CF5B4A" w:rsidP="00546AD8">
            <w:pPr>
              <w:spacing w:line="0" w:lineRule="atLeast"/>
              <w:rPr>
                <w:rFonts w:ascii="Times New Roman" w:eastAsia="Times New Roman" w:hAnsi="Times New Roman"/>
                <w:sz w:val="18"/>
              </w:rPr>
            </w:pPr>
          </w:p>
        </w:tc>
        <w:tc>
          <w:tcPr>
            <w:tcW w:w="300" w:type="dxa"/>
            <w:gridSpan w:val="2"/>
            <w:tcBorders>
              <w:right w:val="single" w:sz="8" w:space="0" w:color="auto"/>
            </w:tcBorders>
            <w:shd w:val="clear" w:color="auto" w:fill="auto"/>
            <w:vAlign w:val="bottom"/>
          </w:tcPr>
          <w:p w14:paraId="785E51D0" w14:textId="77777777" w:rsidR="00CF5B4A" w:rsidRDefault="00CF5B4A" w:rsidP="00546AD8">
            <w:pPr>
              <w:spacing w:line="0" w:lineRule="atLeast"/>
              <w:rPr>
                <w:rFonts w:ascii="Times New Roman" w:eastAsia="Times New Roman" w:hAnsi="Times New Roman"/>
                <w:sz w:val="18"/>
              </w:rPr>
            </w:pPr>
          </w:p>
        </w:tc>
        <w:tc>
          <w:tcPr>
            <w:tcW w:w="940" w:type="dxa"/>
            <w:tcBorders>
              <w:right w:val="single" w:sz="8" w:space="0" w:color="auto"/>
            </w:tcBorders>
            <w:shd w:val="clear" w:color="auto" w:fill="auto"/>
            <w:vAlign w:val="bottom"/>
          </w:tcPr>
          <w:p w14:paraId="5575923F" w14:textId="77777777" w:rsidR="00CF5B4A" w:rsidRDefault="00CF5B4A" w:rsidP="00546AD8">
            <w:pPr>
              <w:spacing w:line="0" w:lineRule="atLeast"/>
              <w:ind w:left="60"/>
              <w:rPr>
                <w:rFonts w:ascii="Times New Roman" w:eastAsia="Times New Roman" w:hAnsi="Times New Roman"/>
                <w:sz w:val="18"/>
              </w:rPr>
            </w:pPr>
            <w:r>
              <w:rPr>
                <w:rFonts w:ascii="Times New Roman" w:eastAsia="Times New Roman" w:hAnsi="Times New Roman"/>
                <w:sz w:val="18"/>
              </w:rPr>
              <w:t>Arrangem</w:t>
            </w:r>
          </w:p>
        </w:tc>
        <w:tc>
          <w:tcPr>
            <w:tcW w:w="1120" w:type="dxa"/>
            <w:tcBorders>
              <w:right w:val="single" w:sz="8" w:space="0" w:color="auto"/>
            </w:tcBorders>
            <w:shd w:val="clear" w:color="auto" w:fill="auto"/>
            <w:vAlign w:val="bottom"/>
          </w:tcPr>
          <w:p w14:paraId="1A785421" w14:textId="77777777" w:rsidR="00CF5B4A" w:rsidRDefault="00CF5B4A" w:rsidP="00546AD8">
            <w:pPr>
              <w:spacing w:line="0" w:lineRule="atLeast"/>
              <w:rPr>
                <w:rFonts w:ascii="Times New Roman" w:eastAsia="Times New Roman" w:hAnsi="Times New Roman"/>
                <w:sz w:val="18"/>
              </w:rPr>
            </w:pPr>
          </w:p>
        </w:tc>
        <w:tc>
          <w:tcPr>
            <w:tcW w:w="100" w:type="dxa"/>
            <w:shd w:val="clear" w:color="auto" w:fill="auto"/>
            <w:vAlign w:val="bottom"/>
          </w:tcPr>
          <w:p w14:paraId="15403648" w14:textId="77777777" w:rsidR="00CF5B4A" w:rsidRDefault="00CF5B4A" w:rsidP="00546AD8">
            <w:pPr>
              <w:spacing w:line="0" w:lineRule="atLeast"/>
              <w:rPr>
                <w:rFonts w:ascii="Times New Roman" w:eastAsia="Times New Roman" w:hAnsi="Times New Roman"/>
                <w:sz w:val="18"/>
              </w:rPr>
            </w:pPr>
          </w:p>
        </w:tc>
        <w:tc>
          <w:tcPr>
            <w:tcW w:w="860" w:type="dxa"/>
            <w:tcBorders>
              <w:right w:val="single" w:sz="8" w:space="0" w:color="auto"/>
            </w:tcBorders>
            <w:shd w:val="clear" w:color="auto" w:fill="auto"/>
            <w:vAlign w:val="bottom"/>
          </w:tcPr>
          <w:p w14:paraId="5B6F15C9" w14:textId="77777777" w:rsidR="00CF5B4A" w:rsidRDefault="00CF5B4A" w:rsidP="00546AD8">
            <w:pPr>
              <w:spacing w:line="0" w:lineRule="atLeast"/>
              <w:rPr>
                <w:rFonts w:ascii="Times New Roman" w:eastAsia="Times New Roman" w:hAnsi="Times New Roman"/>
                <w:sz w:val="18"/>
              </w:rPr>
            </w:pPr>
            <w:r>
              <w:rPr>
                <w:rFonts w:ascii="Times New Roman" w:eastAsia="Times New Roman" w:hAnsi="Times New Roman"/>
                <w:sz w:val="18"/>
              </w:rPr>
              <w:t>Arrangem</w:t>
            </w:r>
          </w:p>
        </w:tc>
        <w:tc>
          <w:tcPr>
            <w:tcW w:w="1080" w:type="dxa"/>
            <w:gridSpan w:val="2"/>
            <w:tcBorders>
              <w:right w:val="single" w:sz="8" w:space="0" w:color="auto"/>
            </w:tcBorders>
            <w:shd w:val="clear" w:color="auto" w:fill="auto"/>
            <w:vAlign w:val="bottom"/>
          </w:tcPr>
          <w:p w14:paraId="4FA3B19C" w14:textId="77777777" w:rsidR="00CF5B4A" w:rsidRDefault="00CF5B4A" w:rsidP="00546AD8">
            <w:pPr>
              <w:spacing w:line="0" w:lineRule="atLeast"/>
              <w:rPr>
                <w:rFonts w:ascii="Times New Roman" w:eastAsia="Times New Roman" w:hAnsi="Times New Roman"/>
                <w:sz w:val="18"/>
              </w:rPr>
            </w:pPr>
          </w:p>
        </w:tc>
        <w:tc>
          <w:tcPr>
            <w:tcW w:w="960" w:type="dxa"/>
            <w:tcBorders>
              <w:right w:val="single" w:sz="8" w:space="0" w:color="auto"/>
            </w:tcBorders>
            <w:shd w:val="clear" w:color="auto" w:fill="auto"/>
            <w:vAlign w:val="bottom"/>
          </w:tcPr>
          <w:p w14:paraId="55E19599"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Arrangem</w:t>
            </w:r>
          </w:p>
        </w:tc>
        <w:tc>
          <w:tcPr>
            <w:tcW w:w="1100" w:type="dxa"/>
            <w:tcBorders>
              <w:right w:val="single" w:sz="8" w:space="0" w:color="auto"/>
            </w:tcBorders>
            <w:shd w:val="clear" w:color="auto" w:fill="auto"/>
            <w:vAlign w:val="bottom"/>
          </w:tcPr>
          <w:p w14:paraId="4A34E5F3" w14:textId="77777777" w:rsidR="00CF5B4A" w:rsidRDefault="00CF5B4A" w:rsidP="00546AD8">
            <w:pPr>
              <w:spacing w:line="0" w:lineRule="atLeast"/>
              <w:rPr>
                <w:rFonts w:ascii="Times New Roman" w:eastAsia="Times New Roman" w:hAnsi="Times New Roman"/>
                <w:sz w:val="18"/>
              </w:rPr>
            </w:pPr>
          </w:p>
        </w:tc>
        <w:tc>
          <w:tcPr>
            <w:tcW w:w="100" w:type="dxa"/>
            <w:shd w:val="clear" w:color="auto" w:fill="auto"/>
            <w:vAlign w:val="bottom"/>
          </w:tcPr>
          <w:p w14:paraId="6A666D2C" w14:textId="77777777" w:rsidR="00CF5B4A" w:rsidRDefault="00CF5B4A" w:rsidP="00546AD8">
            <w:pPr>
              <w:spacing w:line="0" w:lineRule="atLeast"/>
              <w:rPr>
                <w:rFonts w:ascii="Times New Roman" w:eastAsia="Times New Roman" w:hAnsi="Times New Roman"/>
                <w:sz w:val="18"/>
              </w:rPr>
            </w:pPr>
          </w:p>
        </w:tc>
        <w:tc>
          <w:tcPr>
            <w:tcW w:w="860" w:type="dxa"/>
            <w:tcBorders>
              <w:right w:val="single" w:sz="8" w:space="0" w:color="auto"/>
            </w:tcBorders>
            <w:shd w:val="clear" w:color="auto" w:fill="auto"/>
            <w:vAlign w:val="bottom"/>
          </w:tcPr>
          <w:p w14:paraId="76771F47" w14:textId="77777777" w:rsidR="00CF5B4A" w:rsidRDefault="00CF5B4A" w:rsidP="00546AD8">
            <w:pPr>
              <w:spacing w:line="0" w:lineRule="atLeast"/>
              <w:rPr>
                <w:rFonts w:ascii="Times New Roman" w:eastAsia="Times New Roman" w:hAnsi="Times New Roman"/>
                <w:sz w:val="18"/>
              </w:rPr>
            </w:pPr>
            <w:r>
              <w:rPr>
                <w:rFonts w:ascii="Times New Roman" w:eastAsia="Times New Roman" w:hAnsi="Times New Roman"/>
                <w:sz w:val="18"/>
              </w:rPr>
              <w:t>Arrangem</w:t>
            </w:r>
          </w:p>
        </w:tc>
      </w:tr>
      <w:tr w:rsidR="00CF5B4A" w14:paraId="1F55EEFD" w14:textId="77777777" w:rsidTr="003F08C2">
        <w:trPr>
          <w:trHeight w:val="210"/>
        </w:trPr>
        <w:tc>
          <w:tcPr>
            <w:tcW w:w="1020" w:type="dxa"/>
            <w:tcBorders>
              <w:left w:val="single" w:sz="8" w:space="0" w:color="auto"/>
              <w:bottom w:val="single" w:sz="8" w:space="0" w:color="auto"/>
            </w:tcBorders>
            <w:shd w:val="clear" w:color="auto" w:fill="auto"/>
            <w:vAlign w:val="bottom"/>
          </w:tcPr>
          <w:p w14:paraId="07CDBFC6" w14:textId="63D3AEE5" w:rsidR="00CF5B4A" w:rsidRDefault="00CF5B4A" w:rsidP="00CF5B4A">
            <w:pPr>
              <w:spacing w:line="0" w:lineRule="atLeast"/>
              <w:rPr>
                <w:rFonts w:ascii="Times New Roman" w:eastAsia="Times New Roman" w:hAnsi="Times New Roman"/>
                <w:sz w:val="18"/>
              </w:rPr>
            </w:pPr>
          </w:p>
        </w:tc>
        <w:tc>
          <w:tcPr>
            <w:tcW w:w="120" w:type="dxa"/>
            <w:tcBorders>
              <w:bottom w:val="single" w:sz="8" w:space="0" w:color="auto"/>
              <w:right w:val="single" w:sz="8" w:space="0" w:color="auto"/>
            </w:tcBorders>
            <w:shd w:val="clear" w:color="auto" w:fill="auto"/>
            <w:vAlign w:val="bottom"/>
          </w:tcPr>
          <w:p w14:paraId="7B42B0F2" w14:textId="77777777" w:rsidR="00CF5B4A" w:rsidRDefault="00CF5B4A" w:rsidP="00546AD8">
            <w:pPr>
              <w:spacing w:line="0" w:lineRule="atLeast"/>
              <w:rPr>
                <w:rFonts w:ascii="Times New Roman" w:eastAsia="Times New Roman" w:hAnsi="Times New Roman"/>
                <w:sz w:val="18"/>
              </w:rPr>
            </w:pPr>
          </w:p>
        </w:tc>
        <w:tc>
          <w:tcPr>
            <w:tcW w:w="1280" w:type="dxa"/>
            <w:tcBorders>
              <w:bottom w:val="single" w:sz="8" w:space="0" w:color="auto"/>
              <w:right w:val="single" w:sz="8" w:space="0" w:color="auto"/>
            </w:tcBorders>
            <w:shd w:val="clear" w:color="auto" w:fill="auto"/>
            <w:vAlign w:val="bottom"/>
          </w:tcPr>
          <w:p w14:paraId="488B1F96" w14:textId="504E1B61" w:rsidR="00CF5B4A" w:rsidRDefault="00CF5B4A" w:rsidP="00CF5B4A">
            <w:pPr>
              <w:spacing w:line="0" w:lineRule="atLeast"/>
              <w:rPr>
                <w:rFonts w:ascii="Times New Roman" w:eastAsia="Times New Roman" w:hAnsi="Times New Roman"/>
                <w:sz w:val="18"/>
              </w:rPr>
            </w:pPr>
          </w:p>
        </w:tc>
        <w:tc>
          <w:tcPr>
            <w:tcW w:w="940" w:type="dxa"/>
            <w:tcBorders>
              <w:bottom w:val="single" w:sz="8" w:space="0" w:color="auto"/>
            </w:tcBorders>
            <w:shd w:val="clear" w:color="auto" w:fill="auto"/>
            <w:vAlign w:val="bottom"/>
          </w:tcPr>
          <w:p w14:paraId="1C479815" w14:textId="77777777"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Member</w:t>
            </w:r>
          </w:p>
        </w:tc>
        <w:tc>
          <w:tcPr>
            <w:tcW w:w="140" w:type="dxa"/>
            <w:tcBorders>
              <w:bottom w:val="single" w:sz="8" w:space="0" w:color="auto"/>
              <w:right w:val="single" w:sz="8" w:space="0" w:color="auto"/>
            </w:tcBorders>
            <w:shd w:val="clear" w:color="auto" w:fill="auto"/>
            <w:vAlign w:val="bottom"/>
          </w:tcPr>
          <w:p w14:paraId="01A22843" w14:textId="77777777" w:rsidR="00CF5B4A" w:rsidRDefault="00CF5B4A" w:rsidP="00546AD8">
            <w:pPr>
              <w:spacing w:line="0" w:lineRule="atLeast"/>
              <w:rPr>
                <w:rFonts w:ascii="Times New Roman" w:eastAsia="Times New Roman" w:hAnsi="Times New Roman"/>
                <w:sz w:val="18"/>
              </w:rPr>
            </w:pPr>
          </w:p>
        </w:tc>
        <w:tc>
          <w:tcPr>
            <w:tcW w:w="960" w:type="dxa"/>
            <w:gridSpan w:val="2"/>
            <w:tcBorders>
              <w:bottom w:val="single" w:sz="8" w:space="0" w:color="auto"/>
              <w:right w:val="single" w:sz="8" w:space="0" w:color="auto"/>
            </w:tcBorders>
            <w:shd w:val="clear" w:color="auto" w:fill="auto"/>
            <w:vAlign w:val="bottom"/>
          </w:tcPr>
          <w:p w14:paraId="44EF4285"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ent</w:t>
            </w:r>
          </w:p>
        </w:tc>
        <w:tc>
          <w:tcPr>
            <w:tcW w:w="820" w:type="dxa"/>
            <w:tcBorders>
              <w:bottom w:val="single" w:sz="8" w:space="0" w:color="auto"/>
            </w:tcBorders>
            <w:shd w:val="clear" w:color="auto" w:fill="auto"/>
            <w:vAlign w:val="bottom"/>
          </w:tcPr>
          <w:p w14:paraId="29D7BA4A"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Member</w:t>
            </w:r>
          </w:p>
        </w:tc>
        <w:tc>
          <w:tcPr>
            <w:tcW w:w="320" w:type="dxa"/>
            <w:gridSpan w:val="3"/>
            <w:tcBorders>
              <w:bottom w:val="single" w:sz="8" w:space="0" w:color="auto"/>
              <w:right w:val="single" w:sz="8" w:space="0" w:color="auto"/>
            </w:tcBorders>
            <w:shd w:val="clear" w:color="auto" w:fill="auto"/>
            <w:vAlign w:val="bottom"/>
          </w:tcPr>
          <w:p w14:paraId="5412833F"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6541E3F9" w14:textId="77777777" w:rsidR="00CF5B4A" w:rsidRDefault="00CF5B4A" w:rsidP="00546AD8">
            <w:pPr>
              <w:spacing w:line="0" w:lineRule="atLeast"/>
              <w:ind w:left="60"/>
              <w:rPr>
                <w:rFonts w:ascii="Times New Roman" w:eastAsia="Times New Roman" w:hAnsi="Times New Roman"/>
                <w:sz w:val="18"/>
              </w:rPr>
            </w:pPr>
            <w:r>
              <w:rPr>
                <w:rFonts w:ascii="Times New Roman" w:eastAsia="Times New Roman" w:hAnsi="Times New Roman"/>
                <w:sz w:val="18"/>
              </w:rPr>
              <w:t>ent</w:t>
            </w:r>
          </w:p>
        </w:tc>
        <w:tc>
          <w:tcPr>
            <w:tcW w:w="840" w:type="dxa"/>
            <w:tcBorders>
              <w:bottom w:val="single" w:sz="8" w:space="0" w:color="auto"/>
            </w:tcBorders>
            <w:shd w:val="clear" w:color="auto" w:fill="auto"/>
            <w:vAlign w:val="bottom"/>
          </w:tcPr>
          <w:p w14:paraId="2BD3AA5D"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Member</w:t>
            </w:r>
          </w:p>
        </w:tc>
        <w:tc>
          <w:tcPr>
            <w:tcW w:w="300" w:type="dxa"/>
            <w:gridSpan w:val="2"/>
            <w:tcBorders>
              <w:bottom w:val="single" w:sz="8" w:space="0" w:color="auto"/>
              <w:right w:val="single" w:sz="8" w:space="0" w:color="auto"/>
            </w:tcBorders>
            <w:shd w:val="clear" w:color="auto" w:fill="auto"/>
            <w:vAlign w:val="bottom"/>
          </w:tcPr>
          <w:p w14:paraId="723B82A1"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700F5A50" w14:textId="77777777" w:rsidR="00CF5B4A" w:rsidRDefault="00CF5B4A" w:rsidP="00546AD8">
            <w:pPr>
              <w:spacing w:line="0" w:lineRule="atLeast"/>
              <w:ind w:left="60"/>
              <w:rPr>
                <w:rFonts w:ascii="Times New Roman" w:eastAsia="Times New Roman" w:hAnsi="Times New Roman"/>
                <w:sz w:val="18"/>
              </w:rPr>
            </w:pPr>
            <w:r>
              <w:rPr>
                <w:rFonts w:ascii="Times New Roman" w:eastAsia="Times New Roman" w:hAnsi="Times New Roman"/>
                <w:sz w:val="18"/>
              </w:rPr>
              <w:t>ent</w:t>
            </w:r>
          </w:p>
        </w:tc>
        <w:tc>
          <w:tcPr>
            <w:tcW w:w="1120" w:type="dxa"/>
            <w:tcBorders>
              <w:bottom w:val="single" w:sz="8" w:space="0" w:color="auto"/>
              <w:right w:val="single" w:sz="8" w:space="0" w:color="auto"/>
            </w:tcBorders>
            <w:shd w:val="clear" w:color="auto" w:fill="auto"/>
            <w:vAlign w:val="bottom"/>
          </w:tcPr>
          <w:p w14:paraId="1808AAC6" w14:textId="77777777"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Member</w:t>
            </w:r>
          </w:p>
        </w:tc>
        <w:tc>
          <w:tcPr>
            <w:tcW w:w="100" w:type="dxa"/>
            <w:tcBorders>
              <w:bottom w:val="single" w:sz="8" w:space="0" w:color="auto"/>
            </w:tcBorders>
            <w:shd w:val="clear" w:color="auto" w:fill="auto"/>
            <w:vAlign w:val="bottom"/>
          </w:tcPr>
          <w:p w14:paraId="1F8C1D36"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5D496BB2" w14:textId="77777777" w:rsidR="00CF5B4A" w:rsidRDefault="00CF5B4A" w:rsidP="00546AD8">
            <w:pPr>
              <w:spacing w:line="0" w:lineRule="atLeast"/>
              <w:rPr>
                <w:rFonts w:ascii="Times New Roman" w:eastAsia="Times New Roman" w:hAnsi="Times New Roman"/>
                <w:sz w:val="18"/>
              </w:rPr>
            </w:pPr>
            <w:r>
              <w:rPr>
                <w:rFonts w:ascii="Times New Roman" w:eastAsia="Times New Roman" w:hAnsi="Times New Roman"/>
                <w:sz w:val="18"/>
              </w:rPr>
              <w:t>ent</w:t>
            </w:r>
          </w:p>
        </w:tc>
        <w:tc>
          <w:tcPr>
            <w:tcW w:w="1080" w:type="dxa"/>
            <w:gridSpan w:val="2"/>
            <w:tcBorders>
              <w:bottom w:val="single" w:sz="8" w:space="0" w:color="auto"/>
              <w:right w:val="single" w:sz="8" w:space="0" w:color="auto"/>
            </w:tcBorders>
            <w:shd w:val="clear" w:color="auto" w:fill="auto"/>
            <w:vAlign w:val="bottom"/>
          </w:tcPr>
          <w:p w14:paraId="64B565A7" w14:textId="77777777"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Member</w:t>
            </w:r>
          </w:p>
        </w:tc>
        <w:tc>
          <w:tcPr>
            <w:tcW w:w="960" w:type="dxa"/>
            <w:tcBorders>
              <w:bottom w:val="single" w:sz="8" w:space="0" w:color="auto"/>
              <w:right w:val="single" w:sz="8" w:space="0" w:color="auto"/>
            </w:tcBorders>
            <w:shd w:val="clear" w:color="auto" w:fill="auto"/>
            <w:vAlign w:val="bottom"/>
          </w:tcPr>
          <w:p w14:paraId="1E099747"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ent</w:t>
            </w:r>
          </w:p>
        </w:tc>
        <w:tc>
          <w:tcPr>
            <w:tcW w:w="1100" w:type="dxa"/>
            <w:tcBorders>
              <w:bottom w:val="single" w:sz="8" w:space="0" w:color="auto"/>
              <w:right w:val="single" w:sz="8" w:space="0" w:color="auto"/>
            </w:tcBorders>
            <w:shd w:val="clear" w:color="auto" w:fill="auto"/>
            <w:vAlign w:val="bottom"/>
          </w:tcPr>
          <w:p w14:paraId="70FD4FF0"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Member</w:t>
            </w:r>
          </w:p>
        </w:tc>
        <w:tc>
          <w:tcPr>
            <w:tcW w:w="100" w:type="dxa"/>
            <w:tcBorders>
              <w:bottom w:val="single" w:sz="8" w:space="0" w:color="auto"/>
            </w:tcBorders>
            <w:shd w:val="clear" w:color="auto" w:fill="auto"/>
            <w:vAlign w:val="bottom"/>
          </w:tcPr>
          <w:p w14:paraId="40F09F87"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6A24C2E6" w14:textId="77777777" w:rsidR="00CF5B4A" w:rsidRDefault="00CF5B4A" w:rsidP="00546AD8">
            <w:pPr>
              <w:spacing w:line="0" w:lineRule="atLeast"/>
              <w:rPr>
                <w:rFonts w:ascii="Times New Roman" w:eastAsia="Times New Roman" w:hAnsi="Times New Roman"/>
                <w:sz w:val="18"/>
              </w:rPr>
            </w:pPr>
            <w:r>
              <w:rPr>
                <w:rFonts w:ascii="Times New Roman" w:eastAsia="Times New Roman" w:hAnsi="Times New Roman"/>
                <w:sz w:val="18"/>
              </w:rPr>
              <w:t>ent</w:t>
            </w:r>
          </w:p>
        </w:tc>
      </w:tr>
      <w:tr w:rsidR="00CF5B4A" w14:paraId="08617763" w14:textId="77777777" w:rsidTr="003F08C2">
        <w:trPr>
          <w:trHeight w:val="199"/>
        </w:trPr>
        <w:tc>
          <w:tcPr>
            <w:tcW w:w="1020" w:type="dxa"/>
            <w:tcBorders>
              <w:left w:val="single" w:sz="8" w:space="0" w:color="auto"/>
            </w:tcBorders>
            <w:shd w:val="clear" w:color="auto" w:fill="auto"/>
            <w:vAlign w:val="bottom"/>
          </w:tcPr>
          <w:p w14:paraId="3EBE15EF" w14:textId="77777777" w:rsidR="00CF5B4A" w:rsidRDefault="00CF5B4A" w:rsidP="00546AD8">
            <w:pPr>
              <w:spacing w:line="0" w:lineRule="atLeast"/>
              <w:rPr>
                <w:rFonts w:ascii="Times New Roman" w:eastAsia="Times New Roman" w:hAnsi="Times New Roman"/>
                <w:sz w:val="17"/>
              </w:rPr>
            </w:pPr>
          </w:p>
        </w:tc>
        <w:tc>
          <w:tcPr>
            <w:tcW w:w="120" w:type="dxa"/>
            <w:shd w:val="clear" w:color="auto" w:fill="auto"/>
            <w:vAlign w:val="bottom"/>
          </w:tcPr>
          <w:p w14:paraId="1D5C4A3E" w14:textId="77777777" w:rsidR="00CF5B4A" w:rsidRDefault="00CF5B4A"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7898ECE2" w14:textId="77777777" w:rsidR="00CF5B4A" w:rsidRDefault="00CF5B4A" w:rsidP="00546AD8">
            <w:pPr>
              <w:spacing w:line="0" w:lineRule="atLeast"/>
              <w:rPr>
                <w:rFonts w:ascii="Times New Roman" w:eastAsia="Times New Roman" w:hAnsi="Times New Roman"/>
                <w:sz w:val="17"/>
              </w:rPr>
            </w:pPr>
          </w:p>
        </w:tc>
        <w:tc>
          <w:tcPr>
            <w:tcW w:w="2040" w:type="dxa"/>
            <w:gridSpan w:val="4"/>
            <w:tcBorders>
              <w:right w:val="single" w:sz="8" w:space="0" w:color="auto"/>
            </w:tcBorders>
            <w:shd w:val="clear" w:color="auto" w:fill="auto"/>
            <w:vAlign w:val="bottom"/>
          </w:tcPr>
          <w:p w14:paraId="1DC49B6E" w14:textId="77777777" w:rsidR="00CF5B4A" w:rsidRDefault="00CF5B4A" w:rsidP="00546AD8">
            <w:pPr>
              <w:spacing w:line="200" w:lineRule="exact"/>
              <w:jc w:val="center"/>
              <w:rPr>
                <w:rFonts w:ascii="Times New Roman" w:eastAsia="Times New Roman" w:hAnsi="Times New Roman"/>
                <w:b/>
                <w:w w:val="99"/>
                <w:sz w:val="18"/>
              </w:rPr>
            </w:pPr>
            <w:r>
              <w:rPr>
                <w:rFonts w:ascii="Times New Roman" w:eastAsia="Times New Roman" w:hAnsi="Times New Roman"/>
                <w:b/>
                <w:w w:val="99"/>
                <w:sz w:val="18"/>
              </w:rPr>
              <w:t>Stand-By</w:t>
            </w:r>
          </w:p>
        </w:tc>
        <w:tc>
          <w:tcPr>
            <w:tcW w:w="820" w:type="dxa"/>
            <w:shd w:val="clear" w:color="auto" w:fill="auto"/>
            <w:vAlign w:val="bottom"/>
          </w:tcPr>
          <w:p w14:paraId="1A8B9238" w14:textId="77777777" w:rsidR="00CF5B4A" w:rsidRDefault="00CF5B4A" w:rsidP="00546AD8">
            <w:pPr>
              <w:spacing w:line="0" w:lineRule="atLeast"/>
              <w:rPr>
                <w:rFonts w:ascii="Times New Roman" w:eastAsia="Times New Roman" w:hAnsi="Times New Roman"/>
                <w:sz w:val="17"/>
              </w:rPr>
            </w:pPr>
          </w:p>
        </w:tc>
        <w:tc>
          <w:tcPr>
            <w:tcW w:w="320" w:type="dxa"/>
            <w:gridSpan w:val="3"/>
            <w:shd w:val="clear" w:color="auto" w:fill="auto"/>
            <w:vAlign w:val="bottom"/>
          </w:tcPr>
          <w:p w14:paraId="77753E37"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67E0B5F2" w14:textId="77777777" w:rsidR="00CF5B4A" w:rsidRDefault="00CF5B4A" w:rsidP="00546AD8">
            <w:pPr>
              <w:spacing w:line="0" w:lineRule="atLeast"/>
              <w:rPr>
                <w:rFonts w:ascii="Times New Roman" w:eastAsia="Times New Roman" w:hAnsi="Times New Roman"/>
                <w:sz w:val="17"/>
              </w:rPr>
            </w:pPr>
          </w:p>
        </w:tc>
        <w:tc>
          <w:tcPr>
            <w:tcW w:w="840" w:type="dxa"/>
            <w:shd w:val="clear" w:color="auto" w:fill="auto"/>
            <w:vAlign w:val="bottom"/>
          </w:tcPr>
          <w:p w14:paraId="32B0E965" w14:textId="77777777" w:rsidR="00CF5B4A" w:rsidRDefault="00CF5B4A" w:rsidP="00546AD8">
            <w:pPr>
              <w:spacing w:line="0" w:lineRule="atLeast"/>
              <w:rPr>
                <w:rFonts w:ascii="Times New Roman" w:eastAsia="Times New Roman" w:hAnsi="Times New Roman"/>
                <w:sz w:val="17"/>
              </w:rPr>
            </w:pPr>
          </w:p>
        </w:tc>
        <w:tc>
          <w:tcPr>
            <w:tcW w:w="300" w:type="dxa"/>
            <w:gridSpan w:val="2"/>
            <w:shd w:val="clear" w:color="auto" w:fill="auto"/>
            <w:vAlign w:val="bottom"/>
          </w:tcPr>
          <w:p w14:paraId="47F6916C"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5935ABE2" w14:textId="77777777" w:rsidR="00CF5B4A" w:rsidRDefault="00CF5B4A" w:rsidP="00546AD8">
            <w:pPr>
              <w:spacing w:line="0" w:lineRule="atLeast"/>
              <w:rPr>
                <w:rFonts w:ascii="Times New Roman" w:eastAsia="Times New Roman" w:hAnsi="Times New Roman"/>
                <w:sz w:val="17"/>
              </w:rPr>
            </w:pPr>
          </w:p>
        </w:tc>
        <w:tc>
          <w:tcPr>
            <w:tcW w:w="1120" w:type="dxa"/>
            <w:shd w:val="clear" w:color="auto" w:fill="auto"/>
            <w:vAlign w:val="bottom"/>
          </w:tcPr>
          <w:p w14:paraId="7B0FDA29" w14:textId="77777777" w:rsidR="00CF5B4A" w:rsidRDefault="00CF5B4A" w:rsidP="00546AD8">
            <w:pPr>
              <w:spacing w:line="0" w:lineRule="atLeast"/>
              <w:rPr>
                <w:rFonts w:ascii="Times New Roman" w:eastAsia="Times New Roman" w:hAnsi="Times New Roman"/>
                <w:sz w:val="17"/>
              </w:rPr>
            </w:pPr>
          </w:p>
        </w:tc>
        <w:tc>
          <w:tcPr>
            <w:tcW w:w="100" w:type="dxa"/>
            <w:shd w:val="clear" w:color="auto" w:fill="auto"/>
            <w:vAlign w:val="bottom"/>
          </w:tcPr>
          <w:p w14:paraId="2A3147AA"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3F970678" w14:textId="77777777" w:rsidR="00CF5B4A" w:rsidRDefault="00CF5B4A" w:rsidP="00546AD8">
            <w:pPr>
              <w:spacing w:line="0" w:lineRule="atLeast"/>
              <w:rPr>
                <w:rFonts w:ascii="Times New Roman" w:eastAsia="Times New Roman" w:hAnsi="Times New Roman"/>
                <w:sz w:val="17"/>
              </w:rPr>
            </w:pPr>
          </w:p>
        </w:tc>
        <w:tc>
          <w:tcPr>
            <w:tcW w:w="1080" w:type="dxa"/>
            <w:gridSpan w:val="2"/>
            <w:shd w:val="clear" w:color="auto" w:fill="auto"/>
            <w:vAlign w:val="bottom"/>
          </w:tcPr>
          <w:p w14:paraId="1FE00EE6" w14:textId="77777777" w:rsidR="00CF5B4A" w:rsidRDefault="00CF5B4A" w:rsidP="00546AD8">
            <w:pPr>
              <w:spacing w:line="0" w:lineRule="atLeast"/>
              <w:rPr>
                <w:rFonts w:ascii="Times New Roman" w:eastAsia="Times New Roman" w:hAnsi="Times New Roman"/>
                <w:sz w:val="17"/>
              </w:rPr>
            </w:pPr>
          </w:p>
        </w:tc>
        <w:tc>
          <w:tcPr>
            <w:tcW w:w="960" w:type="dxa"/>
            <w:tcBorders>
              <w:right w:val="single" w:sz="8" w:space="0" w:color="auto"/>
            </w:tcBorders>
            <w:shd w:val="clear" w:color="auto" w:fill="auto"/>
            <w:vAlign w:val="bottom"/>
          </w:tcPr>
          <w:p w14:paraId="71A85735" w14:textId="77777777" w:rsidR="00CF5B4A" w:rsidRDefault="00CF5B4A" w:rsidP="00546AD8">
            <w:pPr>
              <w:spacing w:line="0" w:lineRule="atLeast"/>
              <w:rPr>
                <w:rFonts w:ascii="Times New Roman" w:eastAsia="Times New Roman" w:hAnsi="Times New Roman"/>
                <w:sz w:val="17"/>
              </w:rPr>
            </w:pPr>
          </w:p>
        </w:tc>
        <w:tc>
          <w:tcPr>
            <w:tcW w:w="1100" w:type="dxa"/>
            <w:shd w:val="clear" w:color="auto" w:fill="auto"/>
            <w:vAlign w:val="bottom"/>
          </w:tcPr>
          <w:p w14:paraId="62267B4C" w14:textId="77777777" w:rsidR="00CF5B4A" w:rsidRDefault="00CF5B4A" w:rsidP="00546AD8">
            <w:pPr>
              <w:spacing w:line="0" w:lineRule="atLeast"/>
              <w:rPr>
                <w:rFonts w:ascii="Times New Roman" w:eastAsia="Times New Roman" w:hAnsi="Times New Roman"/>
                <w:sz w:val="17"/>
              </w:rPr>
            </w:pPr>
          </w:p>
        </w:tc>
        <w:tc>
          <w:tcPr>
            <w:tcW w:w="100" w:type="dxa"/>
            <w:shd w:val="clear" w:color="auto" w:fill="auto"/>
            <w:vAlign w:val="bottom"/>
          </w:tcPr>
          <w:p w14:paraId="7954F3F0"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4B1F3C84" w14:textId="77777777" w:rsidR="00CF5B4A" w:rsidRDefault="00CF5B4A" w:rsidP="00546AD8">
            <w:pPr>
              <w:spacing w:line="0" w:lineRule="atLeast"/>
              <w:rPr>
                <w:rFonts w:ascii="Times New Roman" w:eastAsia="Times New Roman" w:hAnsi="Times New Roman"/>
                <w:sz w:val="17"/>
              </w:rPr>
            </w:pPr>
          </w:p>
        </w:tc>
      </w:tr>
      <w:tr w:rsidR="00CF5B4A" w14:paraId="56F9FF37" w14:textId="77777777" w:rsidTr="003F08C2">
        <w:trPr>
          <w:trHeight w:val="206"/>
        </w:trPr>
        <w:tc>
          <w:tcPr>
            <w:tcW w:w="2420" w:type="dxa"/>
            <w:gridSpan w:val="3"/>
            <w:tcBorders>
              <w:left w:val="single" w:sz="8" w:space="0" w:color="auto"/>
              <w:right w:val="single" w:sz="8" w:space="0" w:color="auto"/>
            </w:tcBorders>
            <w:shd w:val="clear" w:color="auto" w:fill="auto"/>
            <w:vAlign w:val="bottom"/>
          </w:tcPr>
          <w:p w14:paraId="1E2DC5DE" w14:textId="77777777" w:rsidR="00CF5B4A" w:rsidRDefault="00CF5B4A" w:rsidP="00546AD8">
            <w:pPr>
              <w:spacing w:line="0" w:lineRule="atLeast"/>
              <w:jc w:val="center"/>
              <w:rPr>
                <w:rFonts w:ascii="Times New Roman" w:eastAsia="Times New Roman" w:hAnsi="Times New Roman"/>
                <w:b/>
                <w:w w:val="99"/>
                <w:sz w:val="18"/>
              </w:rPr>
            </w:pPr>
            <w:r>
              <w:rPr>
                <w:rFonts w:ascii="Times New Roman" w:eastAsia="Times New Roman" w:hAnsi="Times New Roman"/>
                <w:b/>
                <w:w w:val="99"/>
                <w:sz w:val="18"/>
              </w:rPr>
              <w:t>Stand-By Arrangements</w:t>
            </w:r>
          </w:p>
        </w:tc>
        <w:tc>
          <w:tcPr>
            <w:tcW w:w="2040" w:type="dxa"/>
            <w:gridSpan w:val="4"/>
            <w:tcBorders>
              <w:right w:val="single" w:sz="8" w:space="0" w:color="auto"/>
            </w:tcBorders>
            <w:shd w:val="clear" w:color="auto" w:fill="auto"/>
            <w:vAlign w:val="bottom"/>
          </w:tcPr>
          <w:p w14:paraId="5D0C9244" w14:textId="77777777" w:rsidR="00CF5B4A" w:rsidRDefault="00CF5B4A" w:rsidP="00546AD8">
            <w:pPr>
              <w:spacing w:line="0" w:lineRule="atLeast"/>
              <w:jc w:val="center"/>
              <w:rPr>
                <w:rFonts w:ascii="Times New Roman" w:eastAsia="Times New Roman" w:hAnsi="Times New Roman"/>
                <w:b/>
                <w:w w:val="99"/>
                <w:sz w:val="18"/>
              </w:rPr>
            </w:pPr>
            <w:r>
              <w:rPr>
                <w:rFonts w:ascii="Times New Roman" w:eastAsia="Times New Roman" w:hAnsi="Times New Roman"/>
                <w:b/>
                <w:w w:val="99"/>
                <w:sz w:val="18"/>
              </w:rPr>
              <w:t>Arrangements (SBA) -</w:t>
            </w:r>
          </w:p>
        </w:tc>
        <w:tc>
          <w:tcPr>
            <w:tcW w:w="2080" w:type="dxa"/>
            <w:gridSpan w:val="5"/>
            <w:tcBorders>
              <w:right w:val="single" w:sz="8" w:space="0" w:color="auto"/>
            </w:tcBorders>
            <w:shd w:val="clear" w:color="auto" w:fill="auto"/>
            <w:vAlign w:val="bottom"/>
          </w:tcPr>
          <w:p w14:paraId="46541285" w14:textId="77777777" w:rsidR="00CF5B4A" w:rsidRDefault="00CF5B4A" w:rsidP="00546AD8">
            <w:pPr>
              <w:spacing w:line="0" w:lineRule="atLeast"/>
              <w:jc w:val="center"/>
              <w:rPr>
                <w:rFonts w:ascii="Times New Roman" w:eastAsia="Times New Roman" w:hAnsi="Times New Roman"/>
                <w:b/>
                <w:w w:val="99"/>
                <w:sz w:val="18"/>
              </w:rPr>
            </w:pPr>
            <w:r>
              <w:rPr>
                <w:rFonts w:ascii="Times New Roman" w:eastAsia="Times New Roman" w:hAnsi="Times New Roman"/>
                <w:b/>
                <w:w w:val="99"/>
                <w:sz w:val="18"/>
              </w:rPr>
              <w:t>Stand-By</w:t>
            </w:r>
          </w:p>
        </w:tc>
        <w:tc>
          <w:tcPr>
            <w:tcW w:w="2080" w:type="dxa"/>
            <w:gridSpan w:val="4"/>
            <w:tcBorders>
              <w:right w:val="single" w:sz="8" w:space="0" w:color="auto"/>
            </w:tcBorders>
            <w:shd w:val="clear" w:color="auto" w:fill="auto"/>
            <w:vAlign w:val="bottom"/>
          </w:tcPr>
          <w:p w14:paraId="22574DA9" w14:textId="77777777" w:rsidR="00CF5B4A" w:rsidRDefault="00CF5B4A" w:rsidP="00546AD8">
            <w:pPr>
              <w:spacing w:line="0" w:lineRule="atLeast"/>
              <w:ind w:right="610"/>
              <w:jc w:val="right"/>
              <w:rPr>
                <w:rFonts w:ascii="Times New Roman" w:eastAsia="Times New Roman" w:hAnsi="Times New Roman"/>
                <w:b/>
                <w:sz w:val="18"/>
              </w:rPr>
            </w:pPr>
            <w:r>
              <w:rPr>
                <w:rFonts w:ascii="Times New Roman" w:eastAsia="Times New Roman" w:hAnsi="Times New Roman"/>
                <w:b/>
                <w:sz w:val="18"/>
              </w:rPr>
              <w:t>Stand-By</w:t>
            </w:r>
          </w:p>
        </w:tc>
        <w:tc>
          <w:tcPr>
            <w:tcW w:w="2080" w:type="dxa"/>
            <w:gridSpan w:val="3"/>
            <w:tcBorders>
              <w:right w:val="single" w:sz="8" w:space="0" w:color="auto"/>
            </w:tcBorders>
            <w:shd w:val="clear" w:color="auto" w:fill="auto"/>
            <w:vAlign w:val="bottom"/>
          </w:tcPr>
          <w:p w14:paraId="0A4B21F7" w14:textId="77777777" w:rsidR="00CF5B4A" w:rsidRDefault="00CF5B4A" w:rsidP="00546AD8">
            <w:pPr>
              <w:spacing w:line="0" w:lineRule="atLeast"/>
              <w:jc w:val="center"/>
              <w:rPr>
                <w:rFonts w:ascii="Times New Roman" w:eastAsia="Times New Roman" w:hAnsi="Times New Roman"/>
                <w:b/>
                <w:w w:val="99"/>
                <w:sz w:val="18"/>
              </w:rPr>
            </w:pPr>
            <w:r>
              <w:rPr>
                <w:rFonts w:ascii="Times New Roman" w:eastAsia="Times New Roman" w:hAnsi="Times New Roman"/>
                <w:b/>
                <w:w w:val="99"/>
                <w:sz w:val="18"/>
              </w:rPr>
              <w:t>Stand-By</w:t>
            </w:r>
          </w:p>
        </w:tc>
        <w:tc>
          <w:tcPr>
            <w:tcW w:w="2040" w:type="dxa"/>
            <w:gridSpan w:val="3"/>
            <w:tcBorders>
              <w:right w:val="single" w:sz="8" w:space="0" w:color="auto"/>
            </w:tcBorders>
            <w:shd w:val="clear" w:color="auto" w:fill="auto"/>
            <w:vAlign w:val="bottom"/>
          </w:tcPr>
          <w:p w14:paraId="7F62C4D6" w14:textId="77777777" w:rsidR="00CF5B4A" w:rsidRDefault="00CF5B4A" w:rsidP="00546AD8">
            <w:pPr>
              <w:spacing w:line="0" w:lineRule="atLeast"/>
              <w:jc w:val="center"/>
              <w:rPr>
                <w:rFonts w:ascii="Times New Roman" w:eastAsia="Times New Roman" w:hAnsi="Times New Roman"/>
                <w:b/>
                <w:w w:val="99"/>
                <w:sz w:val="18"/>
              </w:rPr>
            </w:pPr>
            <w:r>
              <w:rPr>
                <w:rFonts w:ascii="Times New Roman" w:eastAsia="Times New Roman" w:hAnsi="Times New Roman"/>
                <w:b/>
                <w:w w:val="99"/>
                <w:sz w:val="18"/>
              </w:rPr>
              <w:t>Stand-By</w:t>
            </w:r>
          </w:p>
        </w:tc>
        <w:tc>
          <w:tcPr>
            <w:tcW w:w="2060" w:type="dxa"/>
            <w:gridSpan w:val="3"/>
            <w:tcBorders>
              <w:right w:val="single" w:sz="8" w:space="0" w:color="auto"/>
            </w:tcBorders>
            <w:shd w:val="clear" w:color="auto" w:fill="auto"/>
            <w:vAlign w:val="bottom"/>
          </w:tcPr>
          <w:p w14:paraId="0B264A38" w14:textId="77777777" w:rsidR="00CF5B4A" w:rsidRDefault="00CF5B4A" w:rsidP="00546AD8">
            <w:pPr>
              <w:spacing w:line="0" w:lineRule="atLeast"/>
              <w:jc w:val="center"/>
              <w:rPr>
                <w:rFonts w:ascii="Times New Roman" w:eastAsia="Times New Roman" w:hAnsi="Times New Roman"/>
                <w:b/>
                <w:w w:val="99"/>
                <w:sz w:val="18"/>
              </w:rPr>
            </w:pPr>
            <w:r>
              <w:rPr>
                <w:rFonts w:ascii="Times New Roman" w:eastAsia="Times New Roman" w:hAnsi="Times New Roman"/>
                <w:b/>
                <w:w w:val="99"/>
                <w:sz w:val="18"/>
              </w:rPr>
              <w:t>Stand-By</w:t>
            </w:r>
          </w:p>
        </w:tc>
      </w:tr>
      <w:tr w:rsidR="00CF5B4A" w14:paraId="3D5066C5" w14:textId="77777777" w:rsidTr="003F08C2">
        <w:trPr>
          <w:trHeight w:val="208"/>
        </w:trPr>
        <w:tc>
          <w:tcPr>
            <w:tcW w:w="2420" w:type="dxa"/>
            <w:gridSpan w:val="3"/>
            <w:tcBorders>
              <w:left w:val="single" w:sz="8" w:space="0" w:color="auto"/>
              <w:bottom w:val="single" w:sz="8" w:space="0" w:color="auto"/>
              <w:right w:val="single" w:sz="8" w:space="0" w:color="auto"/>
            </w:tcBorders>
            <w:shd w:val="clear" w:color="auto" w:fill="auto"/>
            <w:vAlign w:val="bottom"/>
          </w:tcPr>
          <w:p w14:paraId="4FC0B5A6" w14:textId="77777777" w:rsidR="00CF5B4A" w:rsidRDefault="00CF5B4A" w:rsidP="00546AD8">
            <w:pPr>
              <w:spacing w:line="0" w:lineRule="atLeast"/>
              <w:jc w:val="center"/>
              <w:rPr>
                <w:rFonts w:ascii="Times New Roman" w:eastAsia="Times New Roman" w:hAnsi="Times New Roman"/>
                <w:b/>
                <w:w w:val="98"/>
                <w:sz w:val="18"/>
              </w:rPr>
            </w:pPr>
            <w:r>
              <w:rPr>
                <w:rFonts w:ascii="Times New Roman" w:eastAsia="Times New Roman" w:hAnsi="Times New Roman"/>
                <w:b/>
                <w:w w:val="98"/>
                <w:sz w:val="18"/>
              </w:rPr>
              <w:t>(SBA) - 6</w:t>
            </w:r>
          </w:p>
        </w:tc>
        <w:tc>
          <w:tcPr>
            <w:tcW w:w="940" w:type="dxa"/>
            <w:tcBorders>
              <w:bottom w:val="single" w:sz="8" w:space="0" w:color="auto"/>
            </w:tcBorders>
            <w:shd w:val="clear" w:color="auto" w:fill="auto"/>
            <w:vAlign w:val="bottom"/>
          </w:tcPr>
          <w:p w14:paraId="2F0584E3" w14:textId="77777777" w:rsidR="00CF5B4A" w:rsidRDefault="00CF5B4A" w:rsidP="00546AD8">
            <w:pPr>
              <w:spacing w:line="0" w:lineRule="atLeast"/>
              <w:rPr>
                <w:rFonts w:ascii="Times New Roman" w:eastAsia="Times New Roman" w:hAnsi="Times New Roman"/>
                <w:sz w:val="18"/>
              </w:rPr>
            </w:pPr>
          </w:p>
        </w:tc>
        <w:tc>
          <w:tcPr>
            <w:tcW w:w="140" w:type="dxa"/>
            <w:tcBorders>
              <w:bottom w:val="single" w:sz="8" w:space="0" w:color="auto"/>
            </w:tcBorders>
            <w:shd w:val="clear" w:color="auto" w:fill="auto"/>
            <w:vAlign w:val="bottom"/>
          </w:tcPr>
          <w:p w14:paraId="01C7BB4E" w14:textId="77777777" w:rsidR="00CF5B4A" w:rsidRDefault="00CF5B4A" w:rsidP="00546AD8">
            <w:pPr>
              <w:spacing w:line="0" w:lineRule="atLeast"/>
              <w:jc w:val="center"/>
              <w:rPr>
                <w:rFonts w:ascii="Times New Roman" w:eastAsia="Times New Roman" w:hAnsi="Times New Roman"/>
                <w:b/>
                <w:w w:val="88"/>
                <w:sz w:val="18"/>
              </w:rPr>
            </w:pPr>
            <w:r>
              <w:rPr>
                <w:rFonts w:ascii="Times New Roman" w:eastAsia="Times New Roman" w:hAnsi="Times New Roman"/>
                <w:b/>
                <w:w w:val="88"/>
                <w:sz w:val="18"/>
              </w:rPr>
              <w:t>7</w:t>
            </w:r>
          </w:p>
        </w:tc>
        <w:tc>
          <w:tcPr>
            <w:tcW w:w="960" w:type="dxa"/>
            <w:gridSpan w:val="2"/>
            <w:tcBorders>
              <w:bottom w:val="single" w:sz="8" w:space="0" w:color="auto"/>
              <w:right w:val="single" w:sz="8" w:space="0" w:color="auto"/>
            </w:tcBorders>
            <w:shd w:val="clear" w:color="auto" w:fill="auto"/>
            <w:vAlign w:val="bottom"/>
          </w:tcPr>
          <w:p w14:paraId="666953B5" w14:textId="77777777" w:rsidR="00CF5B4A" w:rsidRDefault="00CF5B4A" w:rsidP="00546AD8">
            <w:pPr>
              <w:spacing w:line="0" w:lineRule="atLeast"/>
              <w:rPr>
                <w:rFonts w:ascii="Times New Roman" w:eastAsia="Times New Roman" w:hAnsi="Times New Roman"/>
                <w:sz w:val="18"/>
              </w:rPr>
            </w:pPr>
          </w:p>
        </w:tc>
        <w:tc>
          <w:tcPr>
            <w:tcW w:w="2080" w:type="dxa"/>
            <w:gridSpan w:val="5"/>
            <w:tcBorders>
              <w:bottom w:val="single" w:sz="8" w:space="0" w:color="auto"/>
              <w:right w:val="single" w:sz="8" w:space="0" w:color="auto"/>
            </w:tcBorders>
            <w:shd w:val="clear" w:color="auto" w:fill="auto"/>
            <w:vAlign w:val="bottom"/>
          </w:tcPr>
          <w:p w14:paraId="71BD45AF" w14:textId="77777777" w:rsidR="00CF5B4A" w:rsidRDefault="00CF5B4A" w:rsidP="00546AD8">
            <w:pPr>
              <w:spacing w:line="0" w:lineRule="atLeast"/>
              <w:jc w:val="center"/>
              <w:rPr>
                <w:rFonts w:ascii="Times New Roman" w:eastAsia="Times New Roman" w:hAnsi="Times New Roman"/>
                <w:b/>
                <w:sz w:val="18"/>
              </w:rPr>
            </w:pPr>
            <w:r>
              <w:rPr>
                <w:rFonts w:ascii="Times New Roman" w:eastAsia="Times New Roman" w:hAnsi="Times New Roman"/>
                <w:b/>
                <w:sz w:val="18"/>
              </w:rPr>
              <w:t>Arrangements (SBA) - 5</w:t>
            </w:r>
          </w:p>
        </w:tc>
        <w:tc>
          <w:tcPr>
            <w:tcW w:w="2080" w:type="dxa"/>
            <w:gridSpan w:val="4"/>
            <w:tcBorders>
              <w:bottom w:val="single" w:sz="8" w:space="0" w:color="auto"/>
              <w:right w:val="single" w:sz="8" w:space="0" w:color="auto"/>
            </w:tcBorders>
            <w:shd w:val="clear" w:color="auto" w:fill="auto"/>
            <w:vAlign w:val="bottom"/>
          </w:tcPr>
          <w:p w14:paraId="05272FE2" w14:textId="77777777" w:rsidR="00CF5B4A" w:rsidRDefault="00CF5B4A" w:rsidP="00546AD8">
            <w:pPr>
              <w:spacing w:line="0" w:lineRule="atLeast"/>
              <w:ind w:left="80"/>
              <w:rPr>
                <w:rFonts w:ascii="Times New Roman" w:eastAsia="Times New Roman" w:hAnsi="Times New Roman"/>
                <w:b/>
                <w:sz w:val="18"/>
              </w:rPr>
            </w:pPr>
            <w:r>
              <w:rPr>
                <w:rFonts w:ascii="Times New Roman" w:eastAsia="Times New Roman" w:hAnsi="Times New Roman"/>
                <w:b/>
                <w:sz w:val="18"/>
              </w:rPr>
              <w:t>Arrangements (SBA) - 8</w:t>
            </w:r>
          </w:p>
        </w:tc>
        <w:tc>
          <w:tcPr>
            <w:tcW w:w="2080" w:type="dxa"/>
            <w:gridSpan w:val="3"/>
            <w:tcBorders>
              <w:bottom w:val="single" w:sz="8" w:space="0" w:color="auto"/>
              <w:right w:val="single" w:sz="8" w:space="0" w:color="auto"/>
            </w:tcBorders>
            <w:shd w:val="clear" w:color="auto" w:fill="auto"/>
            <w:vAlign w:val="bottom"/>
          </w:tcPr>
          <w:p w14:paraId="4B649464" w14:textId="77777777" w:rsidR="00CF5B4A" w:rsidRDefault="00CF5B4A" w:rsidP="00546AD8">
            <w:pPr>
              <w:spacing w:line="0" w:lineRule="atLeast"/>
              <w:jc w:val="center"/>
              <w:rPr>
                <w:rFonts w:ascii="Times New Roman" w:eastAsia="Times New Roman" w:hAnsi="Times New Roman"/>
                <w:b/>
                <w:w w:val="99"/>
                <w:sz w:val="18"/>
              </w:rPr>
            </w:pPr>
            <w:r>
              <w:rPr>
                <w:rFonts w:ascii="Times New Roman" w:eastAsia="Times New Roman" w:hAnsi="Times New Roman"/>
                <w:b/>
                <w:w w:val="99"/>
                <w:sz w:val="18"/>
              </w:rPr>
              <w:t>Arrangements (SBA)</w:t>
            </w:r>
          </w:p>
        </w:tc>
        <w:tc>
          <w:tcPr>
            <w:tcW w:w="2040" w:type="dxa"/>
            <w:gridSpan w:val="3"/>
            <w:tcBorders>
              <w:bottom w:val="single" w:sz="8" w:space="0" w:color="auto"/>
              <w:right w:val="single" w:sz="8" w:space="0" w:color="auto"/>
            </w:tcBorders>
            <w:shd w:val="clear" w:color="auto" w:fill="auto"/>
            <w:vAlign w:val="bottom"/>
          </w:tcPr>
          <w:p w14:paraId="6C9DAF5F" w14:textId="77777777" w:rsidR="00CF5B4A" w:rsidRDefault="00CF5B4A" w:rsidP="00546AD8">
            <w:pPr>
              <w:spacing w:line="0" w:lineRule="atLeast"/>
              <w:jc w:val="center"/>
              <w:rPr>
                <w:rFonts w:ascii="Times New Roman" w:eastAsia="Times New Roman" w:hAnsi="Times New Roman"/>
                <w:b/>
                <w:w w:val="99"/>
                <w:sz w:val="18"/>
              </w:rPr>
            </w:pPr>
            <w:r>
              <w:rPr>
                <w:rFonts w:ascii="Times New Roman" w:eastAsia="Times New Roman" w:hAnsi="Times New Roman"/>
                <w:b/>
                <w:w w:val="99"/>
                <w:sz w:val="18"/>
              </w:rPr>
              <w:t>Arrangements (SBA)</w:t>
            </w:r>
          </w:p>
        </w:tc>
        <w:tc>
          <w:tcPr>
            <w:tcW w:w="2060" w:type="dxa"/>
            <w:gridSpan w:val="3"/>
            <w:tcBorders>
              <w:bottom w:val="single" w:sz="8" w:space="0" w:color="auto"/>
              <w:right w:val="single" w:sz="8" w:space="0" w:color="auto"/>
            </w:tcBorders>
            <w:shd w:val="clear" w:color="auto" w:fill="auto"/>
            <w:vAlign w:val="bottom"/>
          </w:tcPr>
          <w:p w14:paraId="785DB0B1" w14:textId="77777777" w:rsidR="00CF5B4A" w:rsidRDefault="00CF5B4A" w:rsidP="00546AD8">
            <w:pPr>
              <w:spacing w:line="0" w:lineRule="atLeast"/>
              <w:jc w:val="center"/>
              <w:rPr>
                <w:rFonts w:ascii="Times New Roman" w:eastAsia="Times New Roman" w:hAnsi="Times New Roman"/>
                <w:b/>
                <w:w w:val="99"/>
                <w:sz w:val="18"/>
              </w:rPr>
            </w:pPr>
            <w:r>
              <w:rPr>
                <w:rFonts w:ascii="Times New Roman" w:eastAsia="Times New Roman" w:hAnsi="Times New Roman"/>
                <w:b/>
                <w:w w:val="99"/>
                <w:sz w:val="18"/>
              </w:rPr>
              <w:t>Arrangements (SBA)</w:t>
            </w:r>
          </w:p>
        </w:tc>
      </w:tr>
      <w:tr w:rsidR="00CF5B4A" w14:paraId="20D85ECD" w14:textId="77777777" w:rsidTr="003F08C2">
        <w:trPr>
          <w:trHeight w:val="192"/>
        </w:trPr>
        <w:tc>
          <w:tcPr>
            <w:tcW w:w="1020" w:type="dxa"/>
            <w:tcBorders>
              <w:left w:val="single" w:sz="8" w:space="0" w:color="auto"/>
            </w:tcBorders>
            <w:shd w:val="clear" w:color="auto" w:fill="auto"/>
            <w:vAlign w:val="bottom"/>
          </w:tcPr>
          <w:p w14:paraId="50835FC5" w14:textId="09AFFC05" w:rsidR="00CF5B4A" w:rsidRPr="00CF5B4A" w:rsidRDefault="00CF5B4A" w:rsidP="00546AD8">
            <w:pPr>
              <w:spacing w:line="192" w:lineRule="exact"/>
              <w:ind w:left="120"/>
              <w:rPr>
                <w:rFonts w:ascii="Times New Roman" w:eastAsia="Times New Roman" w:hAnsi="Times New Roman"/>
                <w:sz w:val="18"/>
                <w:lang w:val="uk-UA"/>
              </w:rPr>
            </w:pPr>
            <w:r>
              <w:rPr>
                <w:rFonts w:ascii="Times New Roman" w:eastAsia="Times New Roman" w:hAnsi="Times New Roman"/>
                <w:sz w:val="18"/>
              </w:rPr>
              <w:t>Босн</w:t>
            </w:r>
            <w:r>
              <w:rPr>
                <w:rFonts w:ascii="Times New Roman" w:eastAsia="Times New Roman" w:hAnsi="Times New Roman"/>
                <w:sz w:val="18"/>
                <w:lang w:val="uk-UA"/>
              </w:rPr>
              <w:t>і</w:t>
            </w:r>
            <w:r>
              <w:rPr>
                <w:rFonts w:ascii="Times New Roman" w:eastAsia="Times New Roman" w:hAnsi="Times New Roman"/>
                <w:sz w:val="18"/>
              </w:rPr>
              <w:t xml:space="preserve">я </w:t>
            </w:r>
            <w:r>
              <w:rPr>
                <w:rFonts w:ascii="Times New Roman" w:eastAsia="Times New Roman" w:hAnsi="Times New Roman"/>
                <w:sz w:val="18"/>
                <w:lang w:val="uk-UA"/>
              </w:rPr>
              <w:t>та</w:t>
            </w:r>
          </w:p>
        </w:tc>
        <w:tc>
          <w:tcPr>
            <w:tcW w:w="120" w:type="dxa"/>
            <w:tcBorders>
              <w:right w:val="single" w:sz="8" w:space="0" w:color="auto"/>
            </w:tcBorders>
            <w:shd w:val="clear" w:color="auto" w:fill="auto"/>
            <w:vAlign w:val="bottom"/>
          </w:tcPr>
          <w:p w14:paraId="5AFDD7FD" w14:textId="77777777" w:rsidR="00CF5B4A" w:rsidRDefault="00CF5B4A" w:rsidP="00546AD8">
            <w:pPr>
              <w:spacing w:line="0" w:lineRule="atLeast"/>
              <w:rPr>
                <w:rFonts w:ascii="Times New Roman" w:eastAsia="Times New Roman" w:hAnsi="Times New Roman"/>
                <w:sz w:val="16"/>
              </w:rPr>
            </w:pPr>
          </w:p>
        </w:tc>
        <w:tc>
          <w:tcPr>
            <w:tcW w:w="1280" w:type="dxa"/>
            <w:tcBorders>
              <w:right w:val="single" w:sz="8" w:space="0" w:color="auto"/>
            </w:tcBorders>
            <w:shd w:val="clear" w:color="auto" w:fill="auto"/>
            <w:vAlign w:val="bottom"/>
          </w:tcPr>
          <w:p w14:paraId="5753F36E" w14:textId="77777777" w:rsidR="00CF5B4A" w:rsidRDefault="00CF5B4A" w:rsidP="00546AD8">
            <w:pPr>
              <w:spacing w:line="0" w:lineRule="atLeast"/>
              <w:rPr>
                <w:rFonts w:ascii="Times New Roman" w:eastAsia="Times New Roman" w:hAnsi="Times New Roman"/>
                <w:sz w:val="16"/>
              </w:rPr>
            </w:pPr>
          </w:p>
        </w:tc>
        <w:tc>
          <w:tcPr>
            <w:tcW w:w="940" w:type="dxa"/>
            <w:shd w:val="clear" w:color="auto" w:fill="auto"/>
            <w:vAlign w:val="bottom"/>
          </w:tcPr>
          <w:p w14:paraId="4AAE99BA" w14:textId="65974B7C" w:rsidR="00CF5B4A" w:rsidRPr="00CF5B4A" w:rsidRDefault="00CF5B4A" w:rsidP="00546AD8">
            <w:pPr>
              <w:spacing w:line="192" w:lineRule="exact"/>
              <w:ind w:left="100"/>
              <w:rPr>
                <w:rFonts w:ascii="Times New Roman" w:eastAsia="Times New Roman" w:hAnsi="Times New Roman"/>
                <w:sz w:val="18"/>
                <w:lang w:val="uk-UA"/>
              </w:rPr>
            </w:pPr>
            <w:r>
              <w:rPr>
                <w:rFonts w:ascii="Times New Roman" w:eastAsia="Times New Roman" w:hAnsi="Times New Roman"/>
                <w:sz w:val="18"/>
              </w:rPr>
              <w:t>Босн</w:t>
            </w:r>
            <w:r>
              <w:rPr>
                <w:rFonts w:ascii="Times New Roman" w:eastAsia="Times New Roman" w:hAnsi="Times New Roman"/>
                <w:sz w:val="18"/>
                <w:lang w:val="uk-UA"/>
              </w:rPr>
              <w:t>і</w:t>
            </w:r>
            <w:r>
              <w:rPr>
                <w:rFonts w:ascii="Times New Roman" w:eastAsia="Times New Roman" w:hAnsi="Times New Roman"/>
                <w:sz w:val="18"/>
              </w:rPr>
              <w:t xml:space="preserve">я </w:t>
            </w:r>
            <w:r>
              <w:rPr>
                <w:rFonts w:ascii="Times New Roman" w:eastAsia="Times New Roman" w:hAnsi="Times New Roman"/>
                <w:sz w:val="18"/>
                <w:lang w:val="uk-UA"/>
              </w:rPr>
              <w:t>та</w:t>
            </w:r>
          </w:p>
        </w:tc>
        <w:tc>
          <w:tcPr>
            <w:tcW w:w="140" w:type="dxa"/>
            <w:tcBorders>
              <w:right w:val="single" w:sz="8" w:space="0" w:color="auto"/>
            </w:tcBorders>
            <w:shd w:val="clear" w:color="auto" w:fill="auto"/>
            <w:vAlign w:val="bottom"/>
          </w:tcPr>
          <w:p w14:paraId="274C5B73" w14:textId="77777777" w:rsidR="00CF5B4A" w:rsidRDefault="00CF5B4A"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375D0D51" w14:textId="77777777" w:rsidR="00CF5B4A" w:rsidRDefault="00CF5B4A" w:rsidP="00546AD8">
            <w:pPr>
              <w:spacing w:line="0" w:lineRule="atLeast"/>
              <w:rPr>
                <w:rFonts w:ascii="Times New Roman" w:eastAsia="Times New Roman" w:hAnsi="Times New Roman"/>
                <w:sz w:val="16"/>
              </w:rPr>
            </w:pPr>
          </w:p>
        </w:tc>
        <w:tc>
          <w:tcPr>
            <w:tcW w:w="820" w:type="dxa"/>
            <w:shd w:val="clear" w:color="auto" w:fill="auto"/>
            <w:vAlign w:val="bottom"/>
          </w:tcPr>
          <w:p w14:paraId="07D49B4B" w14:textId="77777777" w:rsidR="00CF5B4A" w:rsidRDefault="00CF5B4A" w:rsidP="00546AD8">
            <w:pPr>
              <w:spacing w:line="0" w:lineRule="atLeast"/>
              <w:rPr>
                <w:rFonts w:ascii="Times New Roman" w:eastAsia="Times New Roman" w:hAnsi="Times New Roman"/>
                <w:sz w:val="16"/>
              </w:rPr>
            </w:pPr>
          </w:p>
        </w:tc>
        <w:tc>
          <w:tcPr>
            <w:tcW w:w="320" w:type="dxa"/>
            <w:gridSpan w:val="3"/>
            <w:tcBorders>
              <w:right w:val="single" w:sz="8" w:space="0" w:color="auto"/>
            </w:tcBorders>
            <w:shd w:val="clear" w:color="auto" w:fill="auto"/>
            <w:vAlign w:val="bottom"/>
          </w:tcPr>
          <w:p w14:paraId="02564EF0" w14:textId="77777777" w:rsidR="00CF5B4A" w:rsidRDefault="00CF5B4A" w:rsidP="00546AD8">
            <w:pPr>
              <w:spacing w:line="0" w:lineRule="atLeast"/>
              <w:rPr>
                <w:rFonts w:ascii="Times New Roman" w:eastAsia="Times New Roman" w:hAnsi="Times New Roman"/>
                <w:sz w:val="16"/>
              </w:rPr>
            </w:pPr>
          </w:p>
        </w:tc>
        <w:tc>
          <w:tcPr>
            <w:tcW w:w="940" w:type="dxa"/>
            <w:tcBorders>
              <w:right w:val="single" w:sz="8" w:space="0" w:color="auto"/>
            </w:tcBorders>
            <w:shd w:val="clear" w:color="auto" w:fill="auto"/>
            <w:vAlign w:val="bottom"/>
          </w:tcPr>
          <w:p w14:paraId="441EF3A0" w14:textId="77777777" w:rsidR="00CF5B4A" w:rsidRDefault="00CF5B4A" w:rsidP="00546AD8">
            <w:pPr>
              <w:spacing w:line="0" w:lineRule="atLeast"/>
              <w:rPr>
                <w:rFonts w:ascii="Times New Roman" w:eastAsia="Times New Roman" w:hAnsi="Times New Roman"/>
                <w:sz w:val="16"/>
              </w:rPr>
            </w:pPr>
          </w:p>
        </w:tc>
        <w:tc>
          <w:tcPr>
            <w:tcW w:w="840" w:type="dxa"/>
            <w:shd w:val="clear" w:color="auto" w:fill="auto"/>
            <w:vAlign w:val="bottom"/>
          </w:tcPr>
          <w:p w14:paraId="727521EF" w14:textId="77777777" w:rsidR="00CF5B4A" w:rsidRDefault="00CF5B4A" w:rsidP="00546AD8">
            <w:pPr>
              <w:spacing w:line="0" w:lineRule="atLeast"/>
              <w:rPr>
                <w:rFonts w:ascii="Times New Roman" w:eastAsia="Times New Roman" w:hAnsi="Times New Roman"/>
                <w:sz w:val="16"/>
              </w:rPr>
            </w:pPr>
          </w:p>
        </w:tc>
        <w:tc>
          <w:tcPr>
            <w:tcW w:w="300" w:type="dxa"/>
            <w:gridSpan w:val="2"/>
            <w:tcBorders>
              <w:right w:val="single" w:sz="8" w:space="0" w:color="auto"/>
            </w:tcBorders>
            <w:shd w:val="clear" w:color="auto" w:fill="auto"/>
            <w:vAlign w:val="bottom"/>
          </w:tcPr>
          <w:p w14:paraId="12A3B262" w14:textId="77777777" w:rsidR="00CF5B4A" w:rsidRDefault="00CF5B4A" w:rsidP="00546AD8">
            <w:pPr>
              <w:spacing w:line="0" w:lineRule="atLeast"/>
              <w:rPr>
                <w:rFonts w:ascii="Times New Roman" w:eastAsia="Times New Roman" w:hAnsi="Times New Roman"/>
                <w:sz w:val="16"/>
              </w:rPr>
            </w:pPr>
          </w:p>
        </w:tc>
        <w:tc>
          <w:tcPr>
            <w:tcW w:w="940" w:type="dxa"/>
            <w:tcBorders>
              <w:right w:val="single" w:sz="8" w:space="0" w:color="auto"/>
            </w:tcBorders>
            <w:shd w:val="clear" w:color="auto" w:fill="auto"/>
            <w:vAlign w:val="bottom"/>
          </w:tcPr>
          <w:p w14:paraId="2CFF0416" w14:textId="77777777" w:rsidR="00CF5B4A" w:rsidRDefault="00CF5B4A" w:rsidP="00546AD8">
            <w:pPr>
              <w:spacing w:line="0" w:lineRule="atLeast"/>
              <w:rPr>
                <w:rFonts w:ascii="Times New Roman" w:eastAsia="Times New Roman" w:hAnsi="Times New Roman"/>
                <w:sz w:val="16"/>
              </w:rPr>
            </w:pPr>
          </w:p>
        </w:tc>
        <w:tc>
          <w:tcPr>
            <w:tcW w:w="1120" w:type="dxa"/>
            <w:tcBorders>
              <w:right w:val="single" w:sz="8" w:space="0" w:color="auto"/>
            </w:tcBorders>
            <w:shd w:val="clear" w:color="auto" w:fill="auto"/>
            <w:vAlign w:val="bottom"/>
          </w:tcPr>
          <w:p w14:paraId="4E4C9975" w14:textId="77777777" w:rsidR="00CF5B4A" w:rsidRDefault="00CF5B4A" w:rsidP="00546AD8">
            <w:pPr>
              <w:spacing w:line="0" w:lineRule="atLeast"/>
              <w:rPr>
                <w:rFonts w:ascii="Times New Roman" w:eastAsia="Times New Roman" w:hAnsi="Times New Roman"/>
                <w:sz w:val="16"/>
              </w:rPr>
            </w:pPr>
          </w:p>
        </w:tc>
        <w:tc>
          <w:tcPr>
            <w:tcW w:w="100" w:type="dxa"/>
            <w:shd w:val="clear" w:color="auto" w:fill="auto"/>
            <w:vAlign w:val="bottom"/>
          </w:tcPr>
          <w:p w14:paraId="6BA7F2B2" w14:textId="77777777" w:rsidR="00CF5B4A" w:rsidRDefault="00CF5B4A" w:rsidP="00546AD8">
            <w:pPr>
              <w:spacing w:line="0" w:lineRule="atLeast"/>
              <w:rPr>
                <w:rFonts w:ascii="Times New Roman" w:eastAsia="Times New Roman" w:hAnsi="Times New Roman"/>
                <w:sz w:val="16"/>
              </w:rPr>
            </w:pPr>
          </w:p>
        </w:tc>
        <w:tc>
          <w:tcPr>
            <w:tcW w:w="860" w:type="dxa"/>
            <w:tcBorders>
              <w:right w:val="single" w:sz="8" w:space="0" w:color="auto"/>
            </w:tcBorders>
            <w:shd w:val="clear" w:color="auto" w:fill="auto"/>
            <w:vAlign w:val="bottom"/>
          </w:tcPr>
          <w:p w14:paraId="251684A9" w14:textId="77777777" w:rsidR="00CF5B4A" w:rsidRDefault="00CF5B4A" w:rsidP="00546AD8">
            <w:pPr>
              <w:spacing w:line="0" w:lineRule="atLeast"/>
              <w:rPr>
                <w:rFonts w:ascii="Times New Roman" w:eastAsia="Times New Roman" w:hAnsi="Times New Roman"/>
                <w:sz w:val="16"/>
              </w:rPr>
            </w:pPr>
          </w:p>
        </w:tc>
        <w:tc>
          <w:tcPr>
            <w:tcW w:w="1080" w:type="dxa"/>
            <w:gridSpan w:val="2"/>
            <w:tcBorders>
              <w:right w:val="single" w:sz="8" w:space="0" w:color="auto"/>
            </w:tcBorders>
            <w:shd w:val="clear" w:color="auto" w:fill="auto"/>
            <w:vAlign w:val="bottom"/>
          </w:tcPr>
          <w:p w14:paraId="6BEC13BE" w14:textId="77777777" w:rsidR="00CF5B4A" w:rsidRDefault="00CF5B4A" w:rsidP="00546AD8">
            <w:pPr>
              <w:spacing w:line="0" w:lineRule="atLeast"/>
              <w:rPr>
                <w:rFonts w:ascii="Times New Roman" w:eastAsia="Times New Roman" w:hAnsi="Times New Roman"/>
                <w:sz w:val="16"/>
              </w:rPr>
            </w:pPr>
          </w:p>
        </w:tc>
        <w:tc>
          <w:tcPr>
            <w:tcW w:w="960" w:type="dxa"/>
            <w:tcBorders>
              <w:right w:val="single" w:sz="8" w:space="0" w:color="auto"/>
            </w:tcBorders>
            <w:shd w:val="clear" w:color="auto" w:fill="auto"/>
            <w:vAlign w:val="bottom"/>
          </w:tcPr>
          <w:p w14:paraId="5ABE63BF" w14:textId="77777777" w:rsidR="00CF5B4A" w:rsidRDefault="00CF5B4A" w:rsidP="00546AD8">
            <w:pPr>
              <w:spacing w:line="0" w:lineRule="atLeast"/>
              <w:rPr>
                <w:rFonts w:ascii="Times New Roman" w:eastAsia="Times New Roman" w:hAnsi="Times New Roman"/>
                <w:sz w:val="16"/>
              </w:rPr>
            </w:pPr>
          </w:p>
        </w:tc>
        <w:tc>
          <w:tcPr>
            <w:tcW w:w="1100" w:type="dxa"/>
            <w:tcBorders>
              <w:right w:val="single" w:sz="8" w:space="0" w:color="auto"/>
            </w:tcBorders>
            <w:shd w:val="clear" w:color="auto" w:fill="auto"/>
            <w:vAlign w:val="bottom"/>
          </w:tcPr>
          <w:p w14:paraId="55057CD0" w14:textId="77777777" w:rsidR="00CF5B4A" w:rsidRDefault="00CF5B4A" w:rsidP="00546AD8">
            <w:pPr>
              <w:spacing w:line="0" w:lineRule="atLeast"/>
              <w:rPr>
                <w:rFonts w:ascii="Times New Roman" w:eastAsia="Times New Roman" w:hAnsi="Times New Roman"/>
                <w:sz w:val="16"/>
              </w:rPr>
            </w:pPr>
          </w:p>
        </w:tc>
        <w:tc>
          <w:tcPr>
            <w:tcW w:w="100" w:type="dxa"/>
            <w:shd w:val="clear" w:color="auto" w:fill="auto"/>
            <w:vAlign w:val="bottom"/>
          </w:tcPr>
          <w:p w14:paraId="4E921D04" w14:textId="77777777" w:rsidR="00CF5B4A" w:rsidRDefault="00CF5B4A" w:rsidP="00546AD8">
            <w:pPr>
              <w:spacing w:line="0" w:lineRule="atLeast"/>
              <w:rPr>
                <w:rFonts w:ascii="Times New Roman" w:eastAsia="Times New Roman" w:hAnsi="Times New Roman"/>
                <w:sz w:val="16"/>
              </w:rPr>
            </w:pPr>
          </w:p>
        </w:tc>
        <w:tc>
          <w:tcPr>
            <w:tcW w:w="860" w:type="dxa"/>
            <w:tcBorders>
              <w:right w:val="single" w:sz="8" w:space="0" w:color="auto"/>
            </w:tcBorders>
            <w:shd w:val="clear" w:color="auto" w:fill="auto"/>
            <w:vAlign w:val="bottom"/>
          </w:tcPr>
          <w:p w14:paraId="566FFA0B" w14:textId="77777777" w:rsidR="00CF5B4A" w:rsidRDefault="00CF5B4A" w:rsidP="00546AD8">
            <w:pPr>
              <w:spacing w:line="0" w:lineRule="atLeast"/>
              <w:rPr>
                <w:rFonts w:ascii="Times New Roman" w:eastAsia="Times New Roman" w:hAnsi="Times New Roman"/>
                <w:sz w:val="16"/>
              </w:rPr>
            </w:pPr>
          </w:p>
        </w:tc>
      </w:tr>
      <w:tr w:rsidR="00CF5B4A" w14:paraId="40DBEDAF" w14:textId="77777777" w:rsidTr="003F08C2">
        <w:trPr>
          <w:trHeight w:val="206"/>
        </w:trPr>
        <w:tc>
          <w:tcPr>
            <w:tcW w:w="1020" w:type="dxa"/>
            <w:tcBorders>
              <w:left w:val="single" w:sz="8" w:space="0" w:color="auto"/>
            </w:tcBorders>
            <w:shd w:val="clear" w:color="auto" w:fill="auto"/>
            <w:vAlign w:val="bottom"/>
          </w:tcPr>
          <w:p w14:paraId="27B99A0B" w14:textId="1F842858" w:rsidR="00CF5B4A" w:rsidRPr="00CF5B4A" w:rsidRDefault="00CF5B4A" w:rsidP="00546AD8">
            <w:pPr>
              <w:spacing w:line="0" w:lineRule="atLeast"/>
              <w:ind w:left="120"/>
              <w:rPr>
                <w:rFonts w:ascii="Times New Roman" w:eastAsia="Times New Roman" w:hAnsi="Times New Roman"/>
                <w:w w:val="97"/>
                <w:sz w:val="18"/>
                <w:lang w:val="uk-UA"/>
              </w:rPr>
            </w:pPr>
            <w:r>
              <w:rPr>
                <w:rFonts w:ascii="Times New Roman" w:eastAsia="Times New Roman" w:hAnsi="Times New Roman"/>
                <w:w w:val="97"/>
                <w:sz w:val="18"/>
              </w:rPr>
              <w:t>Герцогов</w:t>
            </w:r>
            <w:r>
              <w:rPr>
                <w:rFonts w:ascii="Times New Roman" w:eastAsia="Times New Roman" w:hAnsi="Times New Roman"/>
                <w:w w:val="97"/>
                <w:sz w:val="18"/>
                <w:lang w:val="uk-UA"/>
              </w:rPr>
              <w:t>і</w:t>
            </w:r>
            <w:r>
              <w:rPr>
                <w:rFonts w:ascii="Times New Roman" w:eastAsia="Times New Roman" w:hAnsi="Times New Roman"/>
                <w:w w:val="97"/>
                <w:sz w:val="18"/>
              </w:rPr>
              <w:t>н</w:t>
            </w:r>
          </w:p>
        </w:tc>
        <w:tc>
          <w:tcPr>
            <w:tcW w:w="120" w:type="dxa"/>
            <w:tcBorders>
              <w:right w:val="single" w:sz="8" w:space="0" w:color="auto"/>
            </w:tcBorders>
            <w:shd w:val="clear" w:color="auto" w:fill="auto"/>
            <w:vAlign w:val="bottom"/>
          </w:tcPr>
          <w:p w14:paraId="16575AFC" w14:textId="77777777" w:rsidR="00CF5B4A" w:rsidRDefault="00CF5B4A"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304A37DC" w14:textId="77777777" w:rsidR="00CF5B4A" w:rsidRDefault="00CF5B4A" w:rsidP="00546AD8">
            <w:pPr>
              <w:spacing w:line="0" w:lineRule="atLeast"/>
              <w:rPr>
                <w:rFonts w:ascii="Times New Roman" w:eastAsia="Times New Roman" w:hAnsi="Times New Roman"/>
                <w:sz w:val="17"/>
              </w:rPr>
            </w:pPr>
          </w:p>
        </w:tc>
        <w:tc>
          <w:tcPr>
            <w:tcW w:w="940" w:type="dxa"/>
            <w:shd w:val="clear" w:color="auto" w:fill="auto"/>
            <w:vAlign w:val="bottom"/>
          </w:tcPr>
          <w:p w14:paraId="2A4DC33F" w14:textId="0D6C943E" w:rsidR="00CF5B4A" w:rsidRPr="00CF5B4A" w:rsidRDefault="00CF5B4A" w:rsidP="00546AD8">
            <w:pPr>
              <w:spacing w:line="0" w:lineRule="atLeast"/>
              <w:ind w:left="100"/>
              <w:rPr>
                <w:rFonts w:ascii="Times New Roman" w:eastAsia="Times New Roman" w:hAnsi="Times New Roman"/>
                <w:sz w:val="18"/>
                <w:lang w:val="uk-UA"/>
              </w:rPr>
            </w:pPr>
            <w:r>
              <w:rPr>
                <w:rFonts w:ascii="Times New Roman" w:eastAsia="Times New Roman" w:hAnsi="Times New Roman"/>
                <w:sz w:val="18"/>
              </w:rPr>
              <w:t>Герцогов</w:t>
            </w:r>
            <w:r>
              <w:rPr>
                <w:rFonts w:ascii="Times New Roman" w:eastAsia="Times New Roman" w:hAnsi="Times New Roman"/>
                <w:sz w:val="18"/>
                <w:lang w:val="uk-UA"/>
              </w:rPr>
              <w:t>і</w:t>
            </w:r>
          </w:p>
        </w:tc>
        <w:tc>
          <w:tcPr>
            <w:tcW w:w="140" w:type="dxa"/>
            <w:tcBorders>
              <w:right w:val="single" w:sz="8" w:space="0" w:color="auto"/>
            </w:tcBorders>
            <w:shd w:val="clear" w:color="auto" w:fill="auto"/>
            <w:vAlign w:val="bottom"/>
          </w:tcPr>
          <w:p w14:paraId="044816F1"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5CA4C0DD"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26.09.201</w:t>
            </w:r>
          </w:p>
        </w:tc>
        <w:tc>
          <w:tcPr>
            <w:tcW w:w="820" w:type="dxa"/>
            <w:shd w:val="clear" w:color="auto" w:fill="auto"/>
            <w:vAlign w:val="bottom"/>
          </w:tcPr>
          <w:p w14:paraId="3787C9A9" w14:textId="77777777" w:rsidR="00CF5B4A" w:rsidRDefault="00CF5B4A" w:rsidP="00546AD8">
            <w:pPr>
              <w:spacing w:line="0" w:lineRule="atLeast"/>
              <w:rPr>
                <w:rFonts w:ascii="Times New Roman" w:eastAsia="Times New Roman" w:hAnsi="Times New Roman"/>
                <w:sz w:val="17"/>
              </w:rPr>
            </w:pPr>
          </w:p>
        </w:tc>
        <w:tc>
          <w:tcPr>
            <w:tcW w:w="320" w:type="dxa"/>
            <w:gridSpan w:val="3"/>
            <w:tcBorders>
              <w:right w:val="single" w:sz="8" w:space="0" w:color="auto"/>
            </w:tcBorders>
            <w:shd w:val="clear" w:color="auto" w:fill="auto"/>
            <w:vAlign w:val="bottom"/>
          </w:tcPr>
          <w:p w14:paraId="6F501708"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6E908869"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30.07.201</w:t>
            </w:r>
          </w:p>
        </w:tc>
        <w:tc>
          <w:tcPr>
            <w:tcW w:w="840" w:type="dxa"/>
            <w:shd w:val="clear" w:color="auto" w:fill="auto"/>
            <w:vAlign w:val="bottom"/>
          </w:tcPr>
          <w:p w14:paraId="39CE23C0" w14:textId="77777777" w:rsidR="00CF5B4A" w:rsidRDefault="00CF5B4A" w:rsidP="00546AD8">
            <w:pPr>
              <w:spacing w:line="0" w:lineRule="atLeast"/>
              <w:rPr>
                <w:rFonts w:ascii="Times New Roman" w:eastAsia="Times New Roman" w:hAnsi="Times New Roman"/>
                <w:sz w:val="17"/>
              </w:rPr>
            </w:pPr>
          </w:p>
        </w:tc>
        <w:tc>
          <w:tcPr>
            <w:tcW w:w="300" w:type="dxa"/>
            <w:gridSpan w:val="2"/>
            <w:tcBorders>
              <w:right w:val="single" w:sz="8" w:space="0" w:color="auto"/>
            </w:tcBorders>
            <w:shd w:val="clear" w:color="auto" w:fill="auto"/>
            <w:vAlign w:val="bottom"/>
          </w:tcPr>
          <w:p w14:paraId="343E3D1D"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52BB5C7F"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30.07.201</w:t>
            </w:r>
          </w:p>
        </w:tc>
        <w:tc>
          <w:tcPr>
            <w:tcW w:w="1120" w:type="dxa"/>
            <w:tcBorders>
              <w:right w:val="single" w:sz="8" w:space="0" w:color="auto"/>
            </w:tcBorders>
            <w:shd w:val="clear" w:color="auto" w:fill="auto"/>
            <w:vAlign w:val="bottom"/>
          </w:tcPr>
          <w:p w14:paraId="78D8619B" w14:textId="77777777" w:rsidR="00CF5B4A" w:rsidRDefault="00CF5B4A" w:rsidP="00546AD8">
            <w:pPr>
              <w:spacing w:line="0" w:lineRule="atLeast"/>
              <w:rPr>
                <w:rFonts w:ascii="Times New Roman" w:eastAsia="Times New Roman" w:hAnsi="Times New Roman"/>
                <w:sz w:val="17"/>
              </w:rPr>
            </w:pPr>
          </w:p>
        </w:tc>
        <w:tc>
          <w:tcPr>
            <w:tcW w:w="100" w:type="dxa"/>
            <w:shd w:val="clear" w:color="auto" w:fill="auto"/>
            <w:vAlign w:val="bottom"/>
          </w:tcPr>
          <w:p w14:paraId="20255F9C"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54D1B784" w14:textId="77777777" w:rsidR="00CF5B4A" w:rsidRDefault="00CF5B4A" w:rsidP="00546AD8">
            <w:pPr>
              <w:spacing w:line="0" w:lineRule="atLeast"/>
              <w:ind w:right="30"/>
              <w:jc w:val="right"/>
              <w:rPr>
                <w:rFonts w:ascii="Times New Roman" w:eastAsia="Times New Roman" w:hAnsi="Times New Roman"/>
                <w:w w:val="99"/>
                <w:sz w:val="18"/>
              </w:rPr>
            </w:pPr>
            <w:r>
              <w:rPr>
                <w:rFonts w:ascii="Times New Roman" w:eastAsia="Times New Roman" w:hAnsi="Times New Roman"/>
                <w:w w:val="99"/>
                <w:sz w:val="18"/>
              </w:rPr>
              <w:t>07.07.201</w:t>
            </w:r>
          </w:p>
        </w:tc>
        <w:tc>
          <w:tcPr>
            <w:tcW w:w="1080" w:type="dxa"/>
            <w:gridSpan w:val="2"/>
            <w:tcBorders>
              <w:right w:val="single" w:sz="8" w:space="0" w:color="auto"/>
            </w:tcBorders>
            <w:shd w:val="clear" w:color="auto" w:fill="auto"/>
            <w:vAlign w:val="bottom"/>
          </w:tcPr>
          <w:p w14:paraId="0C7A269C" w14:textId="77777777" w:rsidR="00CF5B4A" w:rsidRDefault="00CF5B4A" w:rsidP="00546AD8">
            <w:pPr>
              <w:spacing w:line="0" w:lineRule="atLeast"/>
              <w:rPr>
                <w:rFonts w:ascii="Times New Roman" w:eastAsia="Times New Roman" w:hAnsi="Times New Roman"/>
                <w:sz w:val="17"/>
              </w:rPr>
            </w:pPr>
          </w:p>
        </w:tc>
        <w:tc>
          <w:tcPr>
            <w:tcW w:w="960" w:type="dxa"/>
            <w:tcBorders>
              <w:right w:val="single" w:sz="8" w:space="0" w:color="auto"/>
            </w:tcBorders>
            <w:shd w:val="clear" w:color="auto" w:fill="auto"/>
            <w:vAlign w:val="bottom"/>
          </w:tcPr>
          <w:p w14:paraId="4527F87A"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20.06.201</w:t>
            </w:r>
          </w:p>
        </w:tc>
        <w:tc>
          <w:tcPr>
            <w:tcW w:w="1100" w:type="dxa"/>
            <w:tcBorders>
              <w:right w:val="single" w:sz="8" w:space="0" w:color="auto"/>
            </w:tcBorders>
            <w:shd w:val="clear" w:color="auto" w:fill="auto"/>
            <w:vAlign w:val="bottom"/>
          </w:tcPr>
          <w:p w14:paraId="297436F0" w14:textId="77777777" w:rsidR="00CF5B4A" w:rsidRDefault="00CF5B4A" w:rsidP="00546AD8">
            <w:pPr>
              <w:spacing w:line="0" w:lineRule="atLeast"/>
              <w:rPr>
                <w:rFonts w:ascii="Times New Roman" w:eastAsia="Times New Roman" w:hAnsi="Times New Roman"/>
                <w:sz w:val="17"/>
              </w:rPr>
            </w:pPr>
          </w:p>
        </w:tc>
        <w:tc>
          <w:tcPr>
            <w:tcW w:w="100" w:type="dxa"/>
            <w:shd w:val="clear" w:color="auto" w:fill="auto"/>
            <w:vAlign w:val="bottom"/>
          </w:tcPr>
          <w:p w14:paraId="6A6C6E20"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5CC9B2C4" w14:textId="77777777" w:rsidR="00CF5B4A" w:rsidRDefault="00CF5B4A" w:rsidP="00546AD8">
            <w:pPr>
              <w:spacing w:line="0" w:lineRule="atLeast"/>
              <w:ind w:right="30"/>
              <w:jc w:val="right"/>
              <w:rPr>
                <w:rFonts w:ascii="Times New Roman" w:eastAsia="Times New Roman" w:hAnsi="Times New Roman"/>
                <w:w w:val="99"/>
                <w:sz w:val="18"/>
              </w:rPr>
            </w:pPr>
            <w:r>
              <w:rPr>
                <w:rFonts w:ascii="Times New Roman" w:eastAsia="Times New Roman" w:hAnsi="Times New Roman"/>
                <w:w w:val="99"/>
                <w:sz w:val="18"/>
              </w:rPr>
              <w:t>20.06.201</w:t>
            </w:r>
          </w:p>
        </w:tc>
      </w:tr>
      <w:tr w:rsidR="00CF5B4A" w14:paraId="2365E02D" w14:textId="77777777" w:rsidTr="003F08C2">
        <w:trPr>
          <w:trHeight w:val="209"/>
        </w:trPr>
        <w:tc>
          <w:tcPr>
            <w:tcW w:w="1020" w:type="dxa"/>
            <w:tcBorders>
              <w:left w:val="single" w:sz="8" w:space="0" w:color="auto"/>
              <w:bottom w:val="single" w:sz="8" w:space="0" w:color="auto"/>
            </w:tcBorders>
            <w:shd w:val="clear" w:color="auto" w:fill="auto"/>
            <w:vAlign w:val="bottom"/>
          </w:tcPr>
          <w:p w14:paraId="503A1C4E" w14:textId="77777777" w:rsidR="00CF5B4A" w:rsidRDefault="00CF5B4A" w:rsidP="00546AD8">
            <w:pPr>
              <w:spacing w:line="0" w:lineRule="atLeast"/>
              <w:ind w:left="120"/>
              <w:rPr>
                <w:rFonts w:ascii="Times New Roman" w:eastAsia="Times New Roman" w:hAnsi="Times New Roman"/>
                <w:sz w:val="18"/>
              </w:rPr>
            </w:pPr>
            <w:r>
              <w:rPr>
                <w:rFonts w:ascii="Times New Roman" w:eastAsia="Times New Roman" w:hAnsi="Times New Roman"/>
                <w:sz w:val="18"/>
              </w:rPr>
              <w:t>а</w:t>
            </w:r>
          </w:p>
        </w:tc>
        <w:tc>
          <w:tcPr>
            <w:tcW w:w="120" w:type="dxa"/>
            <w:tcBorders>
              <w:bottom w:val="single" w:sz="8" w:space="0" w:color="auto"/>
              <w:right w:val="single" w:sz="8" w:space="0" w:color="auto"/>
            </w:tcBorders>
            <w:shd w:val="clear" w:color="auto" w:fill="auto"/>
            <w:vAlign w:val="bottom"/>
          </w:tcPr>
          <w:p w14:paraId="605CABFC" w14:textId="77777777" w:rsidR="00CF5B4A" w:rsidRDefault="00CF5B4A" w:rsidP="00546AD8">
            <w:pPr>
              <w:spacing w:line="0" w:lineRule="atLeast"/>
              <w:rPr>
                <w:rFonts w:ascii="Times New Roman" w:eastAsia="Times New Roman" w:hAnsi="Times New Roman"/>
                <w:sz w:val="18"/>
              </w:rPr>
            </w:pPr>
          </w:p>
        </w:tc>
        <w:tc>
          <w:tcPr>
            <w:tcW w:w="1280" w:type="dxa"/>
            <w:tcBorders>
              <w:bottom w:val="single" w:sz="8" w:space="0" w:color="auto"/>
              <w:right w:val="single" w:sz="8" w:space="0" w:color="auto"/>
            </w:tcBorders>
            <w:shd w:val="clear" w:color="auto" w:fill="auto"/>
            <w:vAlign w:val="bottom"/>
          </w:tcPr>
          <w:p w14:paraId="5E3EBF9B"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26.09.2012</w:t>
            </w:r>
          </w:p>
        </w:tc>
        <w:tc>
          <w:tcPr>
            <w:tcW w:w="940" w:type="dxa"/>
            <w:tcBorders>
              <w:bottom w:val="single" w:sz="8" w:space="0" w:color="auto"/>
            </w:tcBorders>
            <w:shd w:val="clear" w:color="auto" w:fill="auto"/>
            <w:vAlign w:val="bottom"/>
          </w:tcPr>
          <w:p w14:paraId="28498E14" w14:textId="77777777"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на</w:t>
            </w:r>
          </w:p>
        </w:tc>
        <w:tc>
          <w:tcPr>
            <w:tcW w:w="140" w:type="dxa"/>
            <w:tcBorders>
              <w:bottom w:val="single" w:sz="8" w:space="0" w:color="auto"/>
              <w:right w:val="single" w:sz="8" w:space="0" w:color="auto"/>
            </w:tcBorders>
            <w:shd w:val="clear" w:color="auto" w:fill="auto"/>
            <w:vAlign w:val="bottom"/>
          </w:tcPr>
          <w:p w14:paraId="28DC56E8" w14:textId="77777777" w:rsidR="00CF5B4A" w:rsidRDefault="00CF5B4A" w:rsidP="00546AD8">
            <w:pPr>
              <w:spacing w:line="0" w:lineRule="atLeast"/>
              <w:rPr>
                <w:rFonts w:ascii="Times New Roman" w:eastAsia="Times New Roman" w:hAnsi="Times New Roman"/>
                <w:sz w:val="18"/>
              </w:rPr>
            </w:pPr>
          </w:p>
        </w:tc>
        <w:tc>
          <w:tcPr>
            <w:tcW w:w="960" w:type="dxa"/>
            <w:gridSpan w:val="2"/>
            <w:tcBorders>
              <w:bottom w:val="single" w:sz="8" w:space="0" w:color="auto"/>
              <w:right w:val="single" w:sz="8" w:space="0" w:color="auto"/>
            </w:tcBorders>
            <w:shd w:val="clear" w:color="auto" w:fill="auto"/>
            <w:vAlign w:val="bottom"/>
          </w:tcPr>
          <w:p w14:paraId="27FEBA41"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2</w:t>
            </w:r>
          </w:p>
        </w:tc>
        <w:tc>
          <w:tcPr>
            <w:tcW w:w="820" w:type="dxa"/>
            <w:tcBorders>
              <w:bottom w:val="single" w:sz="8" w:space="0" w:color="auto"/>
            </w:tcBorders>
            <w:shd w:val="clear" w:color="auto" w:fill="auto"/>
            <w:vAlign w:val="bottom"/>
          </w:tcPr>
          <w:p w14:paraId="723C1D63" w14:textId="533CE2F3"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Груз</w:t>
            </w:r>
            <w:r>
              <w:rPr>
                <w:rFonts w:ascii="Times New Roman" w:eastAsia="Times New Roman" w:hAnsi="Times New Roman"/>
                <w:sz w:val="18"/>
                <w:lang w:val="uk-UA"/>
              </w:rPr>
              <w:t>і</w:t>
            </w:r>
            <w:r>
              <w:rPr>
                <w:rFonts w:ascii="Times New Roman" w:eastAsia="Times New Roman" w:hAnsi="Times New Roman"/>
                <w:sz w:val="18"/>
              </w:rPr>
              <w:t>я</w:t>
            </w:r>
          </w:p>
        </w:tc>
        <w:tc>
          <w:tcPr>
            <w:tcW w:w="320" w:type="dxa"/>
            <w:gridSpan w:val="3"/>
            <w:tcBorders>
              <w:bottom w:val="single" w:sz="8" w:space="0" w:color="auto"/>
              <w:right w:val="single" w:sz="8" w:space="0" w:color="auto"/>
            </w:tcBorders>
            <w:shd w:val="clear" w:color="auto" w:fill="auto"/>
            <w:vAlign w:val="bottom"/>
          </w:tcPr>
          <w:p w14:paraId="07404DA3"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48EF24A1"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4</w:t>
            </w:r>
          </w:p>
        </w:tc>
        <w:tc>
          <w:tcPr>
            <w:tcW w:w="840" w:type="dxa"/>
            <w:tcBorders>
              <w:bottom w:val="single" w:sz="8" w:space="0" w:color="auto"/>
            </w:tcBorders>
            <w:shd w:val="clear" w:color="auto" w:fill="auto"/>
            <w:vAlign w:val="bottom"/>
          </w:tcPr>
          <w:p w14:paraId="195D1A18" w14:textId="3993A11A"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Груз</w:t>
            </w:r>
            <w:r>
              <w:rPr>
                <w:rFonts w:ascii="Times New Roman" w:eastAsia="Times New Roman" w:hAnsi="Times New Roman"/>
                <w:sz w:val="18"/>
                <w:lang w:val="uk-UA"/>
              </w:rPr>
              <w:t>і</w:t>
            </w:r>
            <w:r>
              <w:rPr>
                <w:rFonts w:ascii="Times New Roman" w:eastAsia="Times New Roman" w:hAnsi="Times New Roman"/>
                <w:sz w:val="18"/>
              </w:rPr>
              <w:t>я</w:t>
            </w:r>
          </w:p>
        </w:tc>
        <w:tc>
          <w:tcPr>
            <w:tcW w:w="300" w:type="dxa"/>
            <w:gridSpan w:val="2"/>
            <w:tcBorders>
              <w:bottom w:val="single" w:sz="8" w:space="0" w:color="auto"/>
              <w:right w:val="single" w:sz="8" w:space="0" w:color="auto"/>
            </w:tcBorders>
            <w:shd w:val="clear" w:color="auto" w:fill="auto"/>
            <w:vAlign w:val="bottom"/>
          </w:tcPr>
          <w:p w14:paraId="23BEC9E3"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6953C1A9"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4</w:t>
            </w:r>
          </w:p>
        </w:tc>
        <w:tc>
          <w:tcPr>
            <w:tcW w:w="1120" w:type="dxa"/>
            <w:tcBorders>
              <w:bottom w:val="single" w:sz="8" w:space="0" w:color="auto"/>
              <w:right w:val="single" w:sz="8" w:space="0" w:color="auto"/>
            </w:tcBorders>
            <w:shd w:val="clear" w:color="auto" w:fill="auto"/>
            <w:vAlign w:val="bottom"/>
          </w:tcPr>
          <w:p w14:paraId="4D395313" w14:textId="3F3383D8"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lang w:val="uk-UA"/>
              </w:rPr>
              <w:t>І</w:t>
            </w:r>
            <w:r>
              <w:rPr>
                <w:rFonts w:ascii="Times New Roman" w:eastAsia="Times New Roman" w:hAnsi="Times New Roman"/>
                <w:sz w:val="18"/>
              </w:rPr>
              <w:t>рак</w:t>
            </w:r>
          </w:p>
        </w:tc>
        <w:tc>
          <w:tcPr>
            <w:tcW w:w="100" w:type="dxa"/>
            <w:tcBorders>
              <w:bottom w:val="single" w:sz="8" w:space="0" w:color="auto"/>
            </w:tcBorders>
            <w:shd w:val="clear" w:color="auto" w:fill="auto"/>
            <w:vAlign w:val="bottom"/>
          </w:tcPr>
          <w:p w14:paraId="2B34E236"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26D6F115"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c>
          <w:tcPr>
            <w:tcW w:w="1080" w:type="dxa"/>
            <w:gridSpan w:val="2"/>
            <w:tcBorders>
              <w:bottom w:val="single" w:sz="8" w:space="0" w:color="auto"/>
              <w:right w:val="single" w:sz="8" w:space="0" w:color="auto"/>
            </w:tcBorders>
            <w:shd w:val="clear" w:color="auto" w:fill="auto"/>
            <w:vAlign w:val="bottom"/>
          </w:tcPr>
          <w:p w14:paraId="1EEB86B3" w14:textId="77777777"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Аргентина</w:t>
            </w:r>
          </w:p>
        </w:tc>
        <w:tc>
          <w:tcPr>
            <w:tcW w:w="960" w:type="dxa"/>
            <w:tcBorders>
              <w:bottom w:val="single" w:sz="8" w:space="0" w:color="auto"/>
              <w:right w:val="single" w:sz="8" w:space="0" w:color="auto"/>
            </w:tcBorders>
            <w:shd w:val="clear" w:color="auto" w:fill="auto"/>
            <w:vAlign w:val="bottom"/>
          </w:tcPr>
          <w:p w14:paraId="4C9B5339"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8</w:t>
            </w:r>
          </w:p>
        </w:tc>
        <w:tc>
          <w:tcPr>
            <w:tcW w:w="1100" w:type="dxa"/>
            <w:tcBorders>
              <w:bottom w:val="single" w:sz="8" w:space="0" w:color="auto"/>
              <w:right w:val="single" w:sz="8" w:space="0" w:color="auto"/>
            </w:tcBorders>
            <w:shd w:val="clear" w:color="auto" w:fill="auto"/>
            <w:vAlign w:val="bottom"/>
          </w:tcPr>
          <w:p w14:paraId="7DD49582"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Аргентина</w:t>
            </w:r>
          </w:p>
        </w:tc>
        <w:tc>
          <w:tcPr>
            <w:tcW w:w="100" w:type="dxa"/>
            <w:tcBorders>
              <w:bottom w:val="single" w:sz="8" w:space="0" w:color="auto"/>
            </w:tcBorders>
            <w:shd w:val="clear" w:color="auto" w:fill="auto"/>
            <w:vAlign w:val="bottom"/>
          </w:tcPr>
          <w:p w14:paraId="5F789A54"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30C57D55"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8</w:t>
            </w:r>
          </w:p>
        </w:tc>
      </w:tr>
      <w:tr w:rsidR="00CF5B4A" w14:paraId="355DFF00" w14:textId="77777777" w:rsidTr="003F08C2">
        <w:trPr>
          <w:trHeight w:val="196"/>
        </w:trPr>
        <w:tc>
          <w:tcPr>
            <w:tcW w:w="1020" w:type="dxa"/>
            <w:tcBorders>
              <w:left w:val="single" w:sz="8" w:space="0" w:color="auto"/>
            </w:tcBorders>
            <w:shd w:val="clear" w:color="auto" w:fill="auto"/>
            <w:vAlign w:val="bottom"/>
          </w:tcPr>
          <w:p w14:paraId="1655DDF7" w14:textId="77777777" w:rsidR="00CF5B4A" w:rsidRDefault="00CF5B4A" w:rsidP="00546AD8">
            <w:pPr>
              <w:spacing w:line="0" w:lineRule="atLeast"/>
              <w:rPr>
                <w:rFonts w:ascii="Times New Roman" w:eastAsia="Times New Roman" w:hAnsi="Times New Roman"/>
                <w:sz w:val="17"/>
              </w:rPr>
            </w:pPr>
          </w:p>
        </w:tc>
        <w:tc>
          <w:tcPr>
            <w:tcW w:w="120" w:type="dxa"/>
            <w:tcBorders>
              <w:right w:val="single" w:sz="8" w:space="0" w:color="auto"/>
            </w:tcBorders>
            <w:shd w:val="clear" w:color="auto" w:fill="auto"/>
            <w:vAlign w:val="bottom"/>
          </w:tcPr>
          <w:p w14:paraId="7731085F" w14:textId="77777777" w:rsidR="00CF5B4A" w:rsidRDefault="00CF5B4A"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2F1B14D5" w14:textId="77777777" w:rsidR="00CF5B4A" w:rsidRDefault="00CF5B4A" w:rsidP="00546AD8">
            <w:pPr>
              <w:spacing w:line="0" w:lineRule="atLeast"/>
              <w:rPr>
                <w:rFonts w:ascii="Times New Roman" w:eastAsia="Times New Roman" w:hAnsi="Times New Roman"/>
                <w:sz w:val="17"/>
              </w:rPr>
            </w:pPr>
          </w:p>
        </w:tc>
        <w:tc>
          <w:tcPr>
            <w:tcW w:w="940" w:type="dxa"/>
            <w:shd w:val="clear" w:color="auto" w:fill="auto"/>
            <w:vAlign w:val="bottom"/>
          </w:tcPr>
          <w:p w14:paraId="3CFAEDA5" w14:textId="77777777" w:rsidR="00CF5B4A" w:rsidRDefault="00CF5B4A" w:rsidP="00546AD8">
            <w:pPr>
              <w:spacing w:line="0" w:lineRule="atLeast"/>
              <w:rPr>
                <w:rFonts w:ascii="Times New Roman" w:eastAsia="Times New Roman" w:hAnsi="Times New Roman"/>
                <w:sz w:val="17"/>
              </w:rPr>
            </w:pPr>
          </w:p>
        </w:tc>
        <w:tc>
          <w:tcPr>
            <w:tcW w:w="140" w:type="dxa"/>
            <w:tcBorders>
              <w:right w:val="single" w:sz="8" w:space="0" w:color="auto"/>
            </w:tcBorders>
            <w:shd w:val="clear" w:color="auto" w:fill="auto"/>
            <w:vAlign w:val="bottom"/>
          </w:tcPr>
          <w:p w14:paraId="017BAA9D"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004CEA15"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30.07.201</w:t>
            </w:r>
          </w:p>
        </w:tc>
        <w:tc>
          <w:tcPr>
            <w:tcW w:w="820" w:type="dxa"/>
            <w:shd w:val="clear" w:color="auto" w:fill="auto"/>
            <w:vAlign w:val="bottom"/>
          </w:tcPr>
          <w:p w14:paraId="21BCDF14" w14:textId="77777777" w:rsidR="00CF5B4A" w:rsidRDefault="00CF5B4A" w:rsidP="00546AD8">
            <w:pPr>
              <w:spacing w:line="0" w:lineRule="atLeast"/>
              <w:rPr>
                <w:rFonts w:ascii="Times New Roman" w:eastAsia="Times New Roman" w:hAnsi="Times New Roman"/>
                <w:sz w:val="17"/>
              </w:rPr>
            </w:pPr>
          </w:p>
        </w:tc>
        <w:tc>
          <w:tcPr>
            <w:tcW w:w="320" w:type="dxa"/>
            <w:gridSpan w:val="3"/>
            <w:tcBorders>
              <w:right w:val="single" w:sz="8" w:space="0" w:color="auto"/>
            </w:tcBorders>
            <w:shd w:val="clear" w:color="auto" w:fill="auto"/>
            <w:vAlign w:val="bottom"/>
          </w:tcPr>
          <w:p w14:paraId="65C6D120"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17519850"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03.12.201</w:t>
            </w:r>
          </w:p>
        </w:tc>
        <w:tc>
          <w:tcPr>
            <w:tcW w:w="840" w:type="dxa"/>
            <w:shd w:val="clear" w:color="auto" w:fill="auto"/>
            <w:vAlign w:val="bottom"/>
          </w:tcPr>
          <w:p w14:paraId="304CE6D1" w14:textId="77777777" w:rsidR="00CF5B4A" w:rsidRDefault="00CF5B4A" w:rsidP="00546AD8">
            <w:pPr>
              <w:spacing w:line="0" w:lineRule="atLeast"/>
              <w:rPr>
                <w:rFonts w:ascii="Times New Roman" w:eastAsia="Times New Roman" w:hAnsi="Times New Roman"/>
                <w:sz w:val="17"/>
              </w:rPr>
            </w:pPr>
          </w:p>
        </w:tc>
        <w:tc>
          <w:tcPr>
            <w:tcW w:w="300" w:type="dxa"/>
            <w:gridSpan w:val="2"/>
            <w:tcBorders>
              <w:right w:val="single" w:sz="8" w:space="0" w:color="auto"/>
            </w:tcBorders>
            <w:shd w:val="clear" w:color="auto" w:fill="auto"/>
            <w:vAlign w:val="bottom"/>
          </w:tcPr>
          <w:p w14:paraId="113FAAC8"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52877FBD"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03.12.201</w:t>
            </w:r>
          </w:p>
        </w:tc>
        <w:tc>
          <w:tcPr>
            <w:tcW w:w="1120" w:type="dxa"/>
            <w:tcBorders>
              <w:right w:val="single" w:sz="8" w:space="0" w:color="auto"/>
            </w:tcBorders>
            <w:shd w:val="clear" w:color="auto" w:fill="auto"/>
            <w:vAlign w:val="bottom"/>
          </w:tcPr>
          <w:p w14:paraId="333C61A2" w14:textId="77777777" w:rsidR="00CF5B4A" w:rsidRDefault="00CF5B4A" w:rsidP="00546AD8">
            <w:pPr>
              <w:spacing w:line="0" w:lineRule="atLeast"/>
              <w:rPr>
                <w:rFonts w:ascii="Times New Roman" w:eastAsia="Times New Roman" w:hAnsi="Times New Roman"/>
                <w:sz w:val="17"/>
              </w:rPr>
            </w:pPr>
          </w:p>
        </w:tc>
        <w:tc>
          <w:tcPr>
            <w:tcW w:w="100" w:type="dxa"/>
            <w:shd w:val="clear" w:color="auto" w:fill="auto"/>
            <w:vAlign w:val="bottom"/>
          </w:tcPr>
          <w:p w14:paraId="2E7A53E0"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25F091EB" w14:textId="77777777" w:rsidR="00CF5B4A" w:rsidRDefault="00CF5B4A" w:rsidP="00546AD8">
            <w:pPr>
              <w:spacing w:line="196" w:lineRule="exact"/>
              <w:ind w:right="30"/>
              <w:jc w:val="right"/>
              <w:rPr>
                <w:rFonts w:ascii="Times New Roman" w:eastAsia="Times New Roman" w:hAnsi="Times New Roman"/>
                <w:w w:val="99"/>
                <w:sz w:val="18"/>
              </w:rPr>
            </w:pPr>
            <w:r>
              <w:rPr>
                <w:rFonts w:ascii="Times New Roman" w:eastAsia="Times New Roman" w:hAnsi="Times New Roman"/>
                <w:w w:val="99"/>
                <w:sz w:val="18"/>
              </w:rPr>
              <w:t>11.11.201</w:t>
            </w:r>
          </w:p>
        </w:tc>
        <w:tc>
          <w:tcPr>
            <w:tcW w:w="1080" w:type="dxa"/>
            <w:gridSpan w:val="2"/>
            <w:tcBorders>
              <w:right w:val="single" w:sz="8" w:space="0" w:color="auto"/>
            </w:tcBorders>
            <w:shd w:val="clear" w:color="auto" w:fill="auto"/>
            <w:vAlign w:val="bottom"/>
          </w:tcPr>
          <w:p w14:paraId="191A9A2C" w14:textId="77777777" w:rsidR="00CF5B4A" w:rsidRDefault="00CF5B4A" w:rsidP="00546AD8">
            <w:pPr>
              <w:spacing w:line="0" w:lineRule="atLeast"/>
              <w:rPr>
                <w:rFonts w:ascii="Times New Roman" w:eastAsia="Times New Roman" w:hAnsi="Times New Roman"/>
                <w:sz w:val="17"/>
              </w:rPr>
            </w:pPr>
          </w:p>
        </w:tc>
        <w:tc>
          <w:tcPr>
            <w:tcW w:w="960" w:type="dxa"/>
            <w:tcBorders>
              <w:right w:val="single" w:sz="8" w:space="0" w:color="auto"/>
            </w:tcBorders>
            <w:shd w:val="clear" w:color="auto" w:fill="auto"/>
            <w:vAlign w:val="bottom"/>
          </w:tcPr>
          <w:p w14:paraId="2C994D7F" w14:textId="77777777" w:rsidR="00CF5B4A" w:rsidRDefault="00CF5B4A" w:rsidP="00546AD8">
            <w:pPr>
              <w:spacing w:line="196" w:lineRule="exact"/>
              <w:ind w:right="50"/>
              <w:jc w:val="right"/>
              <w:rPr>
                <w:rFonts w:ascii="Times New Roman" w:eastAsia="Times New Roman" w:hAnsi="Times New Roman"/>
                <w:sz w:val="18"/>
              </w:rPr>
            </w:pPr>
            <w:r>
              <w:rPr>
                <w:rFonts w:ascii="Times New Roman" w:eastAsia="Times New Roman" w:hAnsi="Times New Roman"/>
                <w:sz w:val="18"/>
              </w:rPr>
              <w:t>07.07.201</w:t>
            </w:r>
          </w:p>
        </w:tc>
        <w:tc>
          <w:tcPr>
            <w:tcW w:w="1100" w:type="dxa"/>
            <w:tcBorders>
              <w:right w:val="single" w:sz="8" w:space="0" w:color="auto"/>
            </w:tcBorders>
            <w:shd w:val="clear" w:color="auto" w:fill="auto"/>
            <w:vAlign w:val="bottom"/>
          </w:tcPr>
          <w:p w14:paraId="103ECDDE" w14:textId="77777777" w:rsidR="00CF5B4A" w:rsidRDefault="00CF5B4A" w:rsidP="00546AD8">
            <w:pPr>
              <w:spacing w:line="0" w:lineRule="atLeast"/>
              <w:rPr>
                <w:rFonts w:ascii="Times New Roman" w:eastAsia="Times New Roman" w:hAnsi="Times New Roman"/>
                <w:sz w:val="17"/>
              </w:rPr>
            </w:pPr>
          </w:p>
        </w:tc>
        <w:tc>
          <w:tcPr>
            <w:tcW w:w="100" w:type="dxa"/>
            <w:shd w:val="clear" w:color="auto" w:fill="auto"/>
            <w:vAlign w:val="bottom"/>
          </w:tcPr>
          <w:p w14:paraId="546C7120"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5F3CAA4C" w14:textId="77777777" w:rsidR="00CF5B4A" w:rsidRDefault="00CF5B4A" w:rsidP="00546AD8">
            <w:pPr>
              <w:spacing w:line="196" w:lineRule="exact"/>
              <w:ind w:right="30"/>
              <w:jc w:val="right"/>
              <w:rPr>
                <w:rFonts w:ascii="Times New Roman" w:eastAsia="Times New Roman" w:hAnsi="Times New Roman"/>
                <w:w w:val="99"/>
                <w:sz w:val="18"/>
              </w:rPr>
            </w:pPr>
            <w:r>
              <w:rPr>
                <w:rFonts w:ascii="Times New Roman" w:eastAsia="Times New Roman" w:hAnsi="Times New Roman"/>
                <w:w w:val="99"/>
                <w:sz w:val="18"/>
              </w:rPr>
              <w:t>17.05.201</w:t>
            </w:r>
          </w:p>
        </w:tc>
      </w:tr>
      <w:tr w:rsidR="00CF5B4A" w14:paraId="404E9591" w14:textId="77777777" w:rsidTr="003F08C2">
        <w:trPr>
          <w:trHeight w:val="209"/>
        </w:trPr>
        <w:tc>
          <w:tcPr>
            <w:tcW w:w="1020" w:type="dxa"/>
            <w:tcBorders>
              <w:left w:val="single" w:sz="8" w:space="0" w:color="auto"/>
              <w:bottom w:val="single" w:sz="8" w:space="0" w:color="auto"/>
            </w:tcBorders>
            <w:shd w:val="clear" w:color="auto" w:fill="auto"/>
            <w:vAlign w:val="bottom"/>
          </w:tcPr>
          <w:p w14:paraId="720C7139" w14:textId="22BCE982" w:rsidR="00CF5B4A" w:rsidRDefault="00CF5B4A" w:rsidP="00546AD8">
            <w:pPr>
              <w:spacing w:line="0" w:lineRule="atLeast"/>
              <w:ind w:left="120"/>
              <w:rPr>
                <w:rFonts w:ascii="Times New Roman" w:eastAsia="Times New Roman" w:hAnsi="Times New Roman"/>
                <w:sz w:val="18"/>
              </w:rPr>
            </w:pPr>
            <w:r>
              <w:rPr>
                <w:rFonts w:ascii="Times New Roman" w:eastAsia="Times New Roman" w:hAnsi="Times New Roman"/>
                <w:sz w:val="18"/>
              </w:rPr>
              <w:t>Груз</w:t>
            </w:r>
            <w:r>
              <w:rPr>
                <w:rFonts w:ascii="Times New Roman" w:eastAsia="Times New Roman" w:hAnsi="Times New Roman"/>
                <w:sz w:val="18"/>
                <w:lang w:val="uk-UA"/>
              </w:rPr>
              <w:t>і</w:t>
            </w:r>
            <w:r>
              <w:rPr>
                <w:rFonts w:ascii="Times New Roman" w:eastAsia="Times New Roman" w:hAnsi="Times New Roman"/>
                <w:sz w:val="18"/>
              </w:rPr>
              <w:t>я</w:t>
            </w:r>
          </w:p>
        </w:tc>
        <w:tc>
          <w:tcPr>
            <w:tcW w:w="120" w:type="dxa"/>
            <w:tcBorders>
              <w:bottom w:val="single" w:sz="8" w:space="0" w:color="auto"/>
              <w:right w:val="single" w:sz="8" w:space="0" w:color="auto"/>
            </w:tcBorders>
            <w:shd w:val="clear" w:color="auto" w:fill="auto"/>
            <w:vAlign w:val="bottom"/>
          </w:tcPr>
          <w:p w14:paraId="626089D2" w14:textId="77777777" w:rsidR="00CF5B4A" w:rsidRDefault="00CF5B4A" w:rsidP="00546AD8">
            <w:pPr>
              <w:spacing w:line="0" w:lineRule="atLeast"/>
              <w:rPr>
                <w:rFonts w:ascii="Times New Roman" w:eastAsia="Times New Roman" w:hAnsi="Times New Roman"/>
                <w:sz w:val="18"/>
              </w:rPr>
            </w:pPr>
          </w:p>
        </w:tc>
        <w:tc>
          <w:tcPr>
            <w:tcW w:w="1280" w:type="dxa"/>
            <w:tcBorders>
              <w:bottom w:val="single" w:sz="8" w:space="0" w:color="auto"/>
              <w:right w:val="single" w:sz="8" w:space="0" w:color="auto"/>
            </w:tcBorders>
            <w:shd w:val="clear" w:color="auto" w:fill="auto"/>
            <w:vAlign w:val="bottom"/>
          </w:tcPr>
          <w:p w14:paraId="2C942FB5"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11.04.2012</w:t>
            </w:r>
          </w:p>
        </w:tc>
        <w:tc>
          <w:tcPr>
            <w:tcW w:w="940" w:type="dxa"/>
            <w:tcBorders>
              <w:bottom w:val="single" w:sz="8" w:space="0" w:color="auto"/>
            </w:tcBorders>
            <w:shd w:val="clear" w:color="auto" w:fill="auto"/>
            <w:vAlign w:val="bottom"/>
          </w:tcPr>
          <w:p w14:paraId="4BF6F43E" w14:textId="573A360E"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Груз</w:t>
            </w:r>
            <w:r>
              <w:rPr>
                <w:rFonts w:ascii="Times New Roman" w:eastAsia="Times New Roman" w:hAnsi="Times New Roman"/>
                <w:sz w:val="18"/>
                <w:lang w:val="uk-UA"/>
              </w:rPr>
              <w:t>і</w:t>
            </w:r>
            <w:r>
              <w:rPr>
                <w:rFonts w:ascii="Times New Roman" w:eastAsia="Times New Roman" w:hAnsi="Times New Roman"/>
                <w:sz w:val="18"/>
              </w:rPr>
              <w:t>я</w:t>
            </w:r>
          </w:p>
        </w:tc>
        <w:tc>
          <w:tcPr>
            <w:tcW w:w="140" w:type="dxa"/>
            <w:tcBorders>
              <w:bottom w:val="single" w:sz="8" w:space="0" w:color="auto"/>
              <w:right w:val="single" w:sz="8" w:space="0" w:color="auto"/>
            </w:tcBorders>
            <w:shd w:val="clear" w:color="auto" w:fill="auto"/>
            <w:vAlign w:val="bottom"/>
          </w:tcPr>
          <w:p w14:paraId="5C04BEEC" w14:textId="77777777" w:rsidR="00CF5B4A" w:rsidRDefault="00CF5B4A" w:rsidP="00546AD8">
            <w:pPr>
              <w:spacing w:line="0" w:lineRule="atLeast"/>
              <w:rPr>
                <w:rFonts w:ascii="Times New Roman" w:eastAsia="Times New Roman" w:hAnsi="Times New Roman"/>
                <w:sz w:val="18"/>
              </w:rPr>
            </w:pPr>
          </w:p>
        </w:tc>
        <w:tc>
          <w:tcPr>
            <w:tcW w:w="960" w:type="dxa"/>
            <w:gridSpan w:val="2"/>
            <w:tcBorders>
              <w:bottom w:val="single" w:sz="8" w:space="0" w:color="auto"/>
              <w:right w:val="single" w:sz="8" w:space="0" w:color="auto"/>
            </w:tcBorders>
            <w:shd w:val="clear" w:color="auto" w:fill="auto"/>
            <w:vAlign w:val="bottom"/>
          </w:tcPr>
          <w:p w14:paraId="3D1D39C1"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4</w:t>
            </w:r>
          </w:p>
        </w:tc>
        <w:tc>
          <w:tcPr>
            <w:tcW w:w="820" w:type="dxa"/>
            <w:tcBorders>
              <w:bottom w:val="single" w:sz="8" w:space="0" w:color="auto"/>
            </w:tcBorders>
            <w:shd w:val="clear" w:color="auto" w:fill="auto"/>
            <w:vAlign w:val="bottom"/>
          </w:tcPr>
          <w:p w14:paraId="253D68AC" w14:textId="77777777" w:rsidR="00CF5B4A" w:rsidRDefault="00CF5B4A" w:rsidP="00546AD8">
            <w:pPr>
              <w:spacing w:line="0" w:lineRule="atLeast"/>
              <w:ind w:left="80"/>
              <w:rPr>
                <w:rFonts w:ascii="Times New Roman" w:eastAsia="Times New Roman" w:hAnsi="Times New Roman"/>
                <w:w w:val="99"/>
                <w:sz w:val="18"/>
              </w:rPr>
            </w:pPr>
            <w:r>
              <w:rPr>
                <w:rFonts w:ascii="Times New Roman" w:eastAsia="Times New Roman" w:hAnsi="Times New Roman"/>
                <w:w w:val="99"/>
                <w:sz w:val="18"/>
              </w:rPr>
              <w:t>Гондурас</w:t>
            </w:r>
          </w:p>
        </w:tc>
        <w:tc>
          <w:tcPr>
            <w:tcW w:w="320" w:type="dxa"/>
            <w:gridSpan w:val="3"/>
            <w:tcBorders>
              <w:bottom w:val="single" w:sz="8" w:space="0" w:color="auto"/>
              <w:right w:val="single" w:sz="8" w:space="0" w:color="auto"/>
            </w:tcBorders>
            <w:shd w:val="clear" w:color="auto" w:fill="auto"/>
            <w:vAlign w:val="bottom"/>
          </w:tcPr>
          <w:p w14:paraId="3FE553DE"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5BCF4D21"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4</w:t>
            </w:r>
          </w:p>
        </w:tc>
        <w:tc>
          <w:tcPr>
            <w:tcW w:w="840" w:type="dxa"/>
            <w:tcBorders>
              <w:bottom w:val="single" w:sz="8" w:space="0" w:color="auto"/>
            </w:tcBorders>
            <w:shd w:val="clear" w:color="auto" w:fill="auto"/>
            <w:vAlign w:val="bottom"/>
          </w:tcPr>
          <w:p w14:paraId="3ACED0E4"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Гондурас</w:t>
            </w:r>
          </w:p>
        </w:tc>
        <w:tc>
          <w:tcPr>
            <w:tcW w:w="300" w:type="dxa"/>
            <w:gridSpan w:val="2"/>
            <w:tcBorders>
              <w:bottom w:val="single" w:sz="8" w:space="0" w:color="auto"/>
              <w:right w:val="single" w:sz="8" w:space="0" w:color="auto"/>
            </w:tcBorders>
            <w:shd w:val="clear" w:color="auto" w:fill="auto"/>
            <w:vAlign w:val="bottom"/>
          </w:tcPr>
          <w:p w14:paraId="2B3095DE"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01F233BA"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4</w:t>
            </w:r>
          </w:p>
        </w:tc>
        <w:tc>
          <w:tcPr>
            <w:tcW w:w="1120" w:type="dxa"/>
            <w:tcBorders>
              <w:bottom w:val="single" w:sz="8" w:space="0" w:color="auto"/>
              <w:right w:val="single" w:sz="8" w:space="0" w:color="auto"/>
            </w:tcBorders>
            <w:shd w:val="clear" w:color="auto" w:fill="auto"/>
            <w:vAlign w:val="bottom"/>
          </w:tcPr>
          <w:p w14:paraId="43B72463" w14:textId="77777777"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Ямайка</w:t>
            </w:r>
          </w:p>
        </w:tc>
        <w:tc>
          <w:tcPr>
            <w:tcW w:w="100" w:type="dxa"/>
            <w:tcBorders>
              <w:bottom w:val="single" w:sz="8" w:space="0" w:color="auto"/>
            </w:tcBorders>
            <w:shd w:val="clear" w:color="auto" w:fill="auto"/>
            <w:vAlign w:val="bottom"/>
          </w:tcPr>
          <w:p w14:paraId="63FBBE2F"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4BBC0836"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c>
          <w:tcPr>
            <w:tcW w:w="1080" w:type="dxa"/>
            <w:gridSpan w:val="2"/>
            <w:tcBorders>
              <w:bottom w:val="single" w:sz="8" w:space="0" w:color="auto"/>
              <w:right w:val="single" w:sz="8" w:space="0" w:color="auto"/>
            </w:tcBorders>
            <w:shd w:val="clear" w:color="auto" w:fill="auto"/>
            <w:vAlign w:val="bottom"/>
          </w:tcPr>
          <w:p w14:paraId="0793D21E" w14:textId="68F15C32"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lang w:val="uk-UA"/>
              </w:rPr>
              <w:t>І</w:t>
            </w:r>
            <w:r>
              <w:rPr>
                <w:rFonts w:ascii="Times New Roman" w:eastAsia="Times New Roman" w:hAnsi="Times New Roman"/>
                <w:sz w:val="18"/>
              </w:rPr>
              <w:t>рак</w:t>
            </w:r>
          </w:p>
        </w:tc>
        <w:tc>
          <w:tcPr>
            <w:tcW w:w="960" w:type="dxa"/>
            <w:tcBorders>
              <w:bottom w:val="single" w:sz="8" w:space="0" w:color="auto"/>
              <w:right w:val="single" w:sz="8" w:space="0" w:color="auto"/>
            </w:tcBorders>
            <w:shd w:val="clear" w:color="auto" w:fill="auto"/>
            <w:vAlign w:val="bottom"/>
          </w:tcPr>
          <w:p w14:paraId="4CF07BD9"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6</w:t>
            </w:r>
          </w:p>
        </w:tc>
        <w:tc>
          <w:tcPr>
            <w:tcW w:w="1100" w:type="dxa"/>
            <w:tcBorders>
              <w:bottom w:val="single" w:sz="8" w:space="0" w:color="auto"/>
              <w:right w:val="single" w:sz="8" w:space="0" w:color="auto"/>
            </w:tcBorders>
            <w:shd w:val="clear" w:color="auto" w:fill="auto"/>
            <w:vAlign w:val="bottom"/>
          </w:tcPr>
          <w:p w14:paraId="40CC2174" w14:textId="3B282E63"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lang w:val="uk-UA"/>
              </w:rPr>
              <w:t>Ві</w:t>
            </w:r>
            <w:r>
              <w:rPr>
                <w:rFonts w:ascii="Times New Roman" w:eastAsia="Times New Roman" w:hAnsi="Times New Roman"/>
                <w:sz w:val="18"/>
              </w:rPr>
              <w:t>рмен</w:t>
            </w:r>
            <w:r>
              <w:rPr>
                <w:rFonts w:ascii="Times New Roman" w:eastAsia="Times New Roman" w:hAnsi="Times New Roman"/>
                <w:sz w:val="18"/>
                <w:lang w:val="uk-UA"/>
              </w:rPr>
              <w:t>і</w:t>
            </w:r>
            <w:r>
              <w:rPr>
                <w:rFonts w:ascii="Times New Roman" w:eastAsia="Times New Roman" w:hAnsi="Times New Roman"/>
                <w:sz w:val="18"/>
              </w:rPr>
              <w:t>я</w:t>
            </w:r>
          </w:p>
        </w:tc>
        <w:tc>
          <w:tcPr>
            <w:tcW w:w="100" w:type="dxa"/>
            <w:tcBorders>
              <w:bottom w:val="single" w:sz="8" w:space="0" w:color="auto"/>
            </w:tcBorders>
            <w:shd w:val="clear" w:color="auto" w:fill="auto"/>
            <w:vAlign w:val="bottom"/>
          </w:tcPr>
          <w:p w14:paraId="722C2F03"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2414780F"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9</w:t>
            </w:r>
          </w:p>
        </w:tc>
      </w:tr>
      <w:tr w:rsidR="00CF5B4A" w14:paraId="00500195" w14:textId="77777777" w:rsidTr="003F08C2">
        <w:trPr>
          <w:trHeight w:val="193"/>
        </w:trPr>
        <w:tc>
          <w:tcPr>
            <w:tcW w:w="1020" w:type="dxa"/>
            <w:tcBorders>
              <w:left w:val="single" w:sz="8" w:space="0" w:color="auto"/>
            </w:tcBorders>
            <w:shd w:val="clear" w:color="auto" w:fill="auto"/>
            <w:vAlign w:val="bottom"/>
          </w:tcPr>
          <w:p w14:paraId="21CCA568" w14:textId="77777777" w:rsidR="00CF5B4A" w:rsidRDefault="00CF5B4A" w:rsidP="00546AD8">
            <w:pPr>
              <w:spacing w:line="0" w:lineRule="atLeast"/>
              <w:rPr>
                <w:rFonts w:ascii="Times New Roman" w:eastAsia="Times New Roman" w:hAnsi="Times New Roman"/>
                <w:sz w:val="16"/>
              </w:rPr>
            </w:pPr>
          </w:p>
        </w:tc>
        <w:tc>
          <w:tcPr>
            <w:tcW w:w="120" w:type="dxa"/>
            <w:tcBorders>
              <w:right w:val="single" w:sz="8" w:space="0" w:color="auto"/>
            </w:tcBorders>
            <w:shd w:val="clear" w:color="auto" w:fill="auto"/>
            <w:vAlign w:val="bottom"/>
          </w:tcPr>
          <w:p w14:paraId="42F2566E" w14:textId="77777777" w:rsidR="00CF5B4A" w:rsidRDefault="00CF5B4A" w:rsidP="00546AD8">
            <w:pPr>
              <w:spacing w:line="0" w:lineRule="atLeast"/>
              <w:rPr>
                <w:rFonts w:ascii="Times New Roman" w:eastAsia="Times New Roman" w:hAnsi="Times New Roman"/>
                <w:sz w:val="16"/>
              </w:rPr>
            </w:pPr>
          </w:p>
        </w:tc>
        <w:tc>
          <w:tcPr>
            <w:tcW w:w="1280" w:type="dxa"/>
            <w:tcBorders>
              <w:right w:val="single" w:sz="8" w:space="0" w:color="auto"/>
            </w:tcBorders>
            <w:shd w:val="clear" w:color="auto" w:fill="auto"/>
            <w:vAlign w:val="bottom"/>
          </w:tcPr>
          <w:p w14:paraId="65EA9705" w14:textId="77777777" w:rsidR="00CF5B4A" w:rsidRDefault="00CF5B4A" w:rsidP="00546AD8">
            <w:pPr>
              <w:spacing w:line="0" w:lineRule="atLeast"/>
              <w:rPr>
                <w:rFonts w:ascii="Times New Roman" w:eastAsia="Times New Roman" w:hAnsi="Times New Roman"/>
                <w:sz w:val="16"/>
              </w:rPr>
            </w:pPr>
          </w:p>
        </w:tc>
        <w:tc>
          <w:tcPr>
            <w:tcW w:w="940" w:type="dxa"/>
            <w:shd w:val="clear" w:color="auto" w:fill="auto"/>
            <w:vAlign w:val="bottom"/>
          </w:tcPr>
          <w:p w14:paraId="73B08B95" w14:textId="77777777" w:rsidR="00CF5B4A" w:rsidRDefault="00CF5B4A" w:rsidP="00546AD8">
            <w:pPr>
              <w:spacing w:line="0" w:lineRule="atLeast"/>
              <w:rPr>
                <w:rFonts w:ascii="Times New Roman" w:eastAsia="Times New Roman" w:hAnsi="Times New Roman"/>
                <w:sz w:val="16"/>
              </w:rPr>
            </w:pPr>
          </w:p>
        </w:tc>
        <w:tc>
          <w:tcPr>
            <w:tcW w:w="140" w:type="dxa"/>
            <w:tcBorders>
              <w:right w:val="single" w:sz="8" w:space="0" w:color="auto"/>
            </w:tcBorders>
            <w:shd w:val="clear" w:color="auto" w:fill="auto"/>
            <w:vAlign w:val="bottom"/>
          </w:tcPr>
          <w:p w14:paraId="56E7BB21" w14:textId="77777777" w:rsidR="00CF5B4A" w:rsidRDefault="00CF5B4A"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1302BF53" w14:textId="77777777" w:rsidR="00CF5B4A" w:rsidRDefault="00CF5B4A"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03.12.201</w:t>
            </w:r>
          </w:p>
        </w:tc>
        <w:tc>
          <w:tcPr>
            <w:tcW w:w="820" w:type="dxa"/>
            <w:shd w:val="clear" w:color="auto" w:fill="auto"/>
            <w:vAlign w:val="bottom"/>
          </w:tcPr>
          <w:p w14:paraId="6B72A0ED" w14:textId="77777777" w:rsidR="00CF5B4A" w:rsidRDefault="00CF5B4A" w:rsidP="00546AD8">
            <w:pPr>
              <w:spacing w:line="0" w:lineRule="atLeast"/>
              <w:rPr>
                <w:rFonts w:ascii="Times New Roman" w:eastAsia="Times New Roman" w:hAnsi="Times New Roman"/>
                <w:sz w:val="16"/>
              </w:rPr>
            </w:pPr>
          </w:p>
        </w:tc>
        <w:tc>
          <w:tcPr>
            <w:tcW w:w="320" w:type="dxa"/>
            <w:gridSpan w:val="3"/>
            <w:tcBorders>
              <w:right w:val="single" w:sz="8" w:space="0" w:color="auto"/>
            </w:tcBorders>
            <w:shd w:val="clear" w:color="auto" w:fill="auto"/>
            <w:vAlign w:val="bottom"/>
          </w:tcPr>
          <w:p w14:paraId="279492C5" w14:textId="77777777" w:rsidR="00CF5B4A" w:rsidRDefault="00CF5B4A" w:rsidP="00546AD8">
            <w:pPr>
              <w:spacing w:line="0" w:lineRule="atLeast"/>
              <w:rPr>
                <w:rFonts w:ascii="Times New Roman" w:eastAsia="Times New Roman" w:hAnsi="Times New Roman"/>
                <w:sz w:val="16"/>
              </w:rPr>
            </w:pPr>
          </w:p>
        </w:tc>
        <w:tc>
          <w:tcPr>
            <w:tcW w:w="940" w:type="dxa"/>
            <w:tcBorders>
              <w:right w:val="single" w:sz="8" w:space="0" w:color="auto"/>
            </w:tcBorders>
            <w:shd w:val="clear" w:color="auto" w:fill="auto"/>
            <w:vAlign w:val="bottom"/>
          </w:tcPr>
          <w:p w14:paraId="09CF4DFC" w14:textId="77777777" w:rsidR="00CF5B4A" w:rsidRDefault="00CF5B4A"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02.02.201</w:t>
            </w:r>
          </w:p>
        </w:tc>
        <w:tc>
          <w:tcPr>
            <w:tcW w:w="840" w:type="dxa"/>
            <w:shd w:val="clear" w:color="auto" w:fill="auto"/>
            <w:vAlign w:val="bottom"/>
          </w:tcPr>
          <w:p w14:paraId="70EF7BC9" w14:textId="77777777" w:rsidR="00CF5B4A" w:rsidRDefault="00CF5B4A" w:rsidP="00546AD8">
            <w:pPr>
              <w:spacing w:line="0" w:lineRule="atLeast"/>
              <w:rPr>
                <w:rFonts w:ascii="Times New Roman" w:eastAsia="Times New Roman" w:hAnsi="Times New Roman"/>
                <w:sz w:val="16"/>
              </w:rPr>
            </w:pPr>
          </w:p>
        </w:tc>
        <w:tc>
          <w:tcPr>
            <w:tcW w:w="300" w:type="dxa"/>
            <w:gridSpan w:val="2"/>
            <w:tcBorders>
              <w:right w:val="single" w:sz="8" w:space="0" w:color="auto"/>
            </w:tcBorders>
            <w:shd w:val="clear" w:color="auto" w:fill="auto"/>
            <w:vAlign w:val="bottom"/>
          </w:tcPr>
          <w:p w14:paraId="2E6CB38C" w14:textId="77777777" w:rsidR="00CF5B4A" w:rsidRDefault="00CF5B4A" w:rsidP="00546AD8">
            <w:pPr>
              <w:spacing w:line="0" w:lineRule="atLeast"/>
              <w:rPr>
                <w:rFonts w:ascii="Times New Roman" w:eastAsia="Times New Roman" w:hAnsi="Times New Roman"/>
                <w:sz w:val="16"/>
              </w:rPr>
            </w:pPr>
          </w:p>
        </w:tc>
        <w:tc>
          <w:tcPr>
            <w:tcW w:w="940" w:type="dxa"/>
            <w:tcBorders>
              <w:right w:val="single" w:sz="8" w:space="0" w:color="auto"/>
            </w:tcBorders>
            <w:shd w:val="clear" w:color="auto" w:fill="auto"/>
            <w:vAlign w:val="bottom"/>
          </w:tcPr>
          <w:p w14:paraId="1B30E07F" w14:textId="77777777" w:rsidR="00CF5B4A" w:rsidRDefault="00CF5B4A"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07.07.201</w:t>
            </w:r>
          </w:p>
        </w:tc>
        <w:tc>
          <w:tcPr>
            <w:tcW w:w="1120" w:type="dxa"/>
            <w:tcBorders>
              <w:right w:val="single" w:sz="8" w:space="0" w:color="auto"/>
            </w:tcBorders>
            <w:shd w:val="clear" w:color="auto" w:fill="auto"/>
            <w:vAlign w:val="bottom"/>
          </w:tcPr>
          <w:p w14:paraId="3D212B6C" w14:textId="77777777" w:rsidR="00CF5B4A" w:rsidRDefault="00CF5B4A" w:rsidP="00546AD8">
            <w:pPr>
              <w:spacing w:line="0" w:lineRule="atLeast"/>
              <w:rPr>
                <w:rFonts w:ascii="Times New Roman" w:eastAsia="Times New Roman" w:hAnsi="Times New Roman"/>
                <w:sz w:val="16"/>
              </w:rPr>
            </w:pPr>
          </w:p>
        </w:tc>
        <w:tc>
          <w:tcPr>
            <w:tcW w:w="100" w:type="dxa"/>
            <w:shd w:val="clear" w:color="auto" w:fill="auto"/>
            <w:vAlign w:val="bottom"/>
          </w:tcPr>
          <w:p w14:paraId="3C8BAC6B" w14:textId="77777777" w:rsidR="00CF5B4A" w:rsidRDefault="00CF5B4A" w:rsidP="00546AD8">
            <w:pPr>
              <w:spacing w:line="0" w:lineRule="atLeast"/>
              <w:rPr>
                <w:rFonts w:ascii="Times New Roman" w:eastAsia="Times New Roman" w:hAnsi="Times New Roman"/>
                <w:sz w:val="16"/>
              </w:rPr>
            </w:pPr>
          </w:p>
        </w:tc>
        <w:tc>
          <w:tcPr>
            <w:tcW w:w="860" w:type="dxa"/>
            <w:tcBorders>
              <w:right w:val="single" w:sz="8" w:space="0" w:color="auto"/>
            </w:tcBorders>
            <w:shd w:val="clear" w:color="auto" w:fill="auto"/>
            <w:vAlign w:val="bottom"/>
          </w:tcPr>
          <w:p w14:paraId="55626B13" w14:textId="77777777" w:rsidR="00CF5B4A" w:rsidRDefault="00CF5B4A" w:rsidP="00546AD8">
            <w:pPr>
              <w:spacing w:line="194" w:lineRule="exact"/>
              <w:ind w:right="30"/>
              <w:jc w:val="right"/>
              <w:rPr>
                <w:rFonts w:ascii="Times New Roman" w:eastAsia="Times New Roman" w:hAnsi="Times New Roman"/>
                <w:w w:val="99"/>
                <w:sz w:val="18"/>
              </w:rPr>
            </w:pPr>
            <w:r>
              <w:rPr>
                <w:rFonts w:ascii="Times New Roman" w:eastAsia="Times New Roman" w:hAnsi="Times New Roman"/>
                <w:w w:val="99"/>
                <w:sz w:val="18"/>
              </w:rPr>
              <w:t>14.03.201</w:t>
            </w:r>
          </w:p>
        </w:tc>
        <w:tc>
          <w:tcPr>
            <w:tcW w:w="1080" w:type="dxa"/>
            <w:gridSpan w:val="2"/>
            <w:tcBorders>
              <w:right w:val="single" w:sz="8" w:space="0" w:color="auto"/>
            </w:tcBorders>
            <w:shd w:val="clear" w:color="auto" w:fill="auto"/>
            <w:vAlign w:val="bottom"/>
          </w:tcPr>
          <w:p w14:paraId="3BB28873" w14:textId="77777777" w:rsidR="00CF5B4A" w:rsidRDefault="00CF5B4A" w:rsidP="00546AD8">
            <w:pPr>
              <w:spacing w:line="0" w:lineRule="atLeast"/>
              <w:rPr>
                <w:rFonts w:ascii="Times New Roman" w:eastAsia="Times New Roman" w:hAnsi="Times New Roman"/>
                <w:sz w:val="16"/>
              </w:rPr>
            </w:pPr>
          </w:p>
        </w:tc>
        <w:tc>
          <w:tcPr>
            <w:tcW w:w="960" w:type="dxa"/>
            <w:tcBorders>
              <w:right w:val="single" w:sz="8" w:space="0" w:color="auto"/>
            </w:tcBorders>
            <w:shd w:val="clear" w:color="auto" w:fill="auto"/>
            <w:vAlign w:val="bottom"/>
          </w:tcPr>
          <w:p w14:paraId="4B2987BB" w14:textId="77777777" w:rsidR="00CF5B4A" w:rsidRDefault="00CF5B4A" w:rsidP="00546AD8">
            <w:pPr>
              <w:spacing w:line="194" w:lineRule="exact"/>
              <w:ind w:right="50"/>
              <w:jc w:val="right"/>
              <w:rPr>
                <w:rFonts w:ascii="Times New Roman" w:eastAsia="Times New Roman" w:hAnsi="Times New Roman"/>
                <w:sz w:val="18"/>
              </w:rPr>
            </w:pPr>
            <w:r>
              <w:rPr>
                <w:rFonts w:ascii="Times New Roman" w:eastAsia="Times New Roman" w:hAnsi="Times New Roman"/>
                <w:sz w:val="18"/>
              </w:rPr>
              <w:t>11.11.201</w:t>
            </w:r>
          </w:p>
        </w:tc>
        <w:tc>
          <w:tcPr>
            <w:tcW w:w="1100" w:type="dxa"/>
            <w:tcBorders>
              <w:right w:val="single" w:sz="8" w:space="0" w:color="auto"/>
            </w:tcBorders>
            <w:shd w:val="clear" w:color="auto" w:fill="auto"/>
            <w:vAlign w:val="bottom"/>
          </w:tcPr>
          <w:p w14:paraId="1348F69D" w14:textId="77777777" w:rsidR="00CF5B4A" w:rsidRDefault="00CF5B4A" w:rsidP="00546AD8">
            <w:pPr>
              <w:spacing w:line="0" w:lineRule="atLeast"/>
              <w:rPr>
                <w:rFonts w:ascii="Times New Roman" w:eastAsia="Times New Roman" w:hAnsi="Times New Roman"/>
                <w:sz w:val="16"/>
              </w:rPr>
            </w:pPr>
          </w:p>
        </w:tc>
        <w:tc>
          <w:tcPr>
            <w:tcW w:w="100" w:type="dxa"/>
            <w:shd w:val="clear" w:color="auto" w:fill="auto"/>
            <w:vAlign w:val="bottom"/>
          </w:tcPr>
          <w:p w14:paraId="7129AB2A" w14:textId="77777777" w:rsidR="00CF5B4A" w:rsidRDefault="00CF5B4A" w:rsidP="00546AD8">
            <w:pPr>
              <w:spacing w:line="0" w:lineRule="atLeast"/>
              <w:rPr>
                <w:rFonts w:ascii="Times New Roman" w:eastAsia="Times New Roman" w:hAnsi="Times New Roman"/>
                <w:sz w:val="16"/>
              </w:rPr>
            </w:pPr>
          </w:p>
        </w:tc>
        <w:tc>
          <w:tcPr>
            <w:tcW w:w="860" w:type="dxa"/>
            <w:tcBorders>
              <w:right w:val="single" w:sz="8" w:space="0" w:color="auto"/>
            </w:tcBorders>
            <w:shd w:val="clear" w:color="auto" w:fill="auto"/>
            <w:vAlign w:val="bottom"/>
          </w:tcPr>
          <w:p w14:paraId="66986B0F" w14:textId="77777777" w:rsidR="00CF5B4A" w:rsidRDefault="00CF5B4A" w:rsidP="00546AD8">
            <w:pPr>
              <w:spacing w:line="194" w:lineRule="exact"/>
              <w:ind w:right="30"/>
              <w:jc w:val="right"/>
              <w:rPr>
                <w:rFonts w:ascii="Times New Roman" w:eastAsia="Times New Roman" w:hAnsi="Times New Roman"/>
                <w:w w:val="99"/>
                <w:sz w:val="18"/>
              </w:rPr>
            </w:pPr>
            <w:r>
              <w:rPr>
                <w:rFonts w:ascii="Times New Roman" w:eastAsia="Times New Roman" w:hAnsi="Times New Roman"/>
                <w:w w:val="99"/>
                <w:sz w:val="18"/>
              </w:rPr>
              <w:t>15.07.201</w:t>
            </w:r>
          </w:p>
        </w:tc>
      </w:tr>
      <w:tr w:rsidR="00CF5B4A" w14:paraId="7DD2A51F" w14:textId="77777777" w:rsidTr="003F08C2">
        <w:trPr>
          <w:trHeight w:val="211"/>
        </w:trPr>
        <w:tc>
          <w:tcPr>
            <w:tcW w:w="1020" w:type="dxa"/>
            <w:tcBorders>
              <w:left w:val="single" w:sz="8" w:space="0" w:color="auto"/>
              <w:bottom w:val="single" w:sz="8" w:space="0" w:color="auto"/>
            </w:tcBorders>
            <w:shd w:val="clear" w:color="auto" w:fill="auto"/>
            <w:vAlign w:val="bottom"/>
          </w:tcPr>
          <w:p w14:paraId="18597085" w14:textId="752DDC7E" w:rsidR="00CF5B4A" w:rsidRDefault="00CF5B4A" w:rsidP="00546AD8">
            <w:pPr>
              <w:spacing w:line="0" w:lineRule="atLeast"/>
              <w:ind w:left="120"/>
              <w:rPr>
                <w:rFonts w:ascii="Times New Roman" w:eastAsia="Times New Roman" w:hAnsi="Times New Roman"/>
                <w:sz w:val="18"/>
              </w:rPr>
            </w:pPr>
            <w:r>
              <w:rPr>
                <w:rFonts w:ascii="Times New Roman" w:eastAsia="Times New Roman" w:hAnsi="Times New Roman"/>
                <w:sz w:val="18"/>
                <w:lang w:val="uk-UA"/>
              </w:rPr>
              <w:t>І</w:t>
            </w:r>
            <w:r>
              <w:rPr>
                <w:rFonts w:ascii="Times New Roman" w:eastAsia="Times New Roman" w:hAnsi="Times New Roman"/>
                <w:sz w:val="18"/>
              </w:rPr>
              <w:t>ордан</w:t>
            </w:r>
            <w:r>
              <w:rPr>
                <w:rFonts w:ascii="Times New Roman" w:eastAsia="Times New Roman" w:hAnsi="Times New Roman"/>
                <w:sz w:val="18"/>
                <w:lang w:val="uk-UA"/>
              </w:rPr>
              <w:t>і</w:t>
            </w:r>
            <w:r>
              <w:rPr>
                <w:rFonts w:ascii="Times New Roman" w:eastAsia="Times New Roman" w:hAnsi="Times New Roman"/>
                <w:sz w:val="18"/>
              </w:rPr>
              <w:t>я</w:t>
            </w:r>
          </w:p>
        </w:tc>
        <w:tc>
          <w:tcPr>
            <w:tcW w:w="120" w:type="dxa"/>
            <w:tcBorders>
              <w:bottom w:val="single" w:sz="8" w:space="0" w:color="auto"/>
              <w:right w:val="single" w:sz="8" w:space="0" w:color="auto"/>
            </w:tcBorders>
            <w:shd w:val="clear" w:color="auto" w:fill="auto"/>
            <w:vAlign w:val="bottom"/>
          </w:tcPr>
          <w:p w14:paraId="3A3E6B6B" w14:textId="77777777" w:rsidR="00CF5B4A" w:rsidRDefault="00CF5B4A" w:rsidP="00546AD8">
            <w:pPr>
              <w:spacing w:line="0" w:lineRule="atLeast"/>
              <w:rPr>
                <w:rFonts w:ascii="Times New Roman" w:eastAsia="Times New Roman" w:hAnsi="Times New Roman"/>
                <w:sz w:val="18"/>
              </w:rPr>
            </w:pPr>
          </w:p>
        </w:tc>
        <w:tc>
          <w:tcPr>
            <w:tcW w:w="1280" w:type="dxa"/>
            <w:tcBorders>
              <w:bottom w:val="single" w:sz="8" w:space="0" w:color="auto"/>
              <w:right w:val="single" w:sz="8" w:space="0" w:color="auto"/>
            </w:tcBorders>
            <w:shd w:val="clear" w:color="auto" w:fill="auto"/>
            <w:vAlign w:val="bottom"/>
          </w:tcPr>
          <w:p w14:paraId="07ABCC8F"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03.08.2012</w:t>
            </w:r>
          </w:p>
        </w:tc>
        <w:tc>
          <w:tcPr>
            <w:tcW w:w="940" w:type="dxa"/>
            <w:tcBorders>
              <w:bottom w:val="single" w:sz="8" w:space="0" w:color="auto"/>
            </w:tcBorders>
            <w:shd w:val="clear" w:color="auto" w:fill="auto"/>
            <w:vAlign w:val="bottom"/>
          </w:tcPr>
          <w:p w14:paraId="64D34A16" w14:textId="77777777"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Гондурас</w:t>
            </w:r>
          </w:p>
        </w:tc>
        <w:tc>
          <w:tcPr>
            <w:tcW w:w="140" w:type="dxa"/>
            <w:tcBorders>
              <w:bottom w:val="single" w:sz="8" w:space="0" w:color="auto"/>
              <w:right w:val="single" w:sz="8" w:space="0" w:color="auto"/>
            </w:tcBorders>
            <w:shd w:val="clear" w:color="auto" w:fill="auto"/>
            <w:vAlign w:val="bottom"/>
          </w:tcPr>
          <w:p w14:paraId="18CE1A6B" w14:textId="77777777" w:rsidR="00CF5B4A" w:rsidRDefault="00CF5B4A" w:rsidP="00546AD8">
            <w:pPr>
              <w:spacing w:line="0" w:lineRule="atLeast"/>
              <w:rPr>
                <w:rFonts w:ascii="Times New Roman" w:eastAsia="Times New Roman" w:hAnsi="Times New Roman"/>
                <w:sz w:val="18"/>
              </w:rPr>
            </w:pPr>
          </w:p>
        </w:tc>
        <w:tc>
          <w:tcPr>
            <w:tcW w:w="960" w:type="dxa"/>
            <w:gridSpan w:val="2"/>
            <w:tcBorders>
              <w:bottom w:val="single" w:sz="8" w:space="0" w:color="auto"/>
              <w:right w:val="single" w:sz="8" w:space="0" w:color="auto"/>
            </w:tcBorders>
            <w:shd w:val="clear" w:color="auto" w:fill="auto"/>
            <w:vAlign w:val="bottom"/>
          </w:tcPr>
          <w:p w14:paraId="35D827FB"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4</w:t>
            </w:r>
          </w:p>
        </w:tc>
        <w:tc>
          <w:tcPr>
            <w:tcW w:w="820" w:type="dxa"/>
            <w:tcBorders>
              <w:bottom w:val="single" w:sz="8" w:space="0" w:color="auto"/>
            </w:tcBorders>
            <w:shd w:val="clear" w:color="auto" w:fill="auto"/>
            <w:vAlign w:val="bottom"/>
          </w:tcPr>
          <w:p w14:paraId="408288FF" w14:textId="309AED2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Кен</w:t>
            </w:r>
            <w:r>
              <w:rPr>
                <w:rFonts w:ascii="Times New Roman" w:eastAsia="Times New Roman" w:hAnsi="Times New Roman"/>
                <w:sz w:val="18"/>
                <w:lang w:val="uk-UA"/>
              </w:rPr>
              <w:t>і</w:t>
            </w:r>
            <w:r>
              <w:rPr>
                <w:rFonts w:ascii="Times New Roman" w:eastAsia="Times New Roman" w:hAnsi="Times New Roman"/>
                <w:sz w:val="18"/>
              </w:rPr>
              <w:t>я</w:t>
            </w:r>
          </w:p>
        </w:tc>
        <w:tc>
          <w:tcPr>
            <w:tcW w:w="320" w:type="dxa"/>
            <w:gridSpan w:val="3"/>
            <w:tcBorders>
              <w:bottom w:val="single" w:sz="8" w:space="0" w:color="auto"/>
              <w:right w:val="single" w:sz="8" w:space="0" w:color="auto"/>
            </w:tcBorders>
            <w:shd w:val="clear" w:color="auto" w:fill="auto"/>
            <w:vAlign w:val="bottom"/>
          </w:tcPr>
          <w:p w14:paraId="6ACE7D0B"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0EA00A1B"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5</w:t>
            </w:r>
          </w:p>
        </w:tc>
        <w:tc>
          <w:tcPr>
            <w:tcW w:w="840" w:type="dxa"/>
            <w:tcBorders>
              <w:bottom w:val="single" w:sz="8" w:space="0" w:color="auto"/>
            </w:tcBorders>
            <w:shd w:val="clear" w:color="auto" w:fill="auto"/>
            <w:vAlign w:val="bottom"/>
          </w:tcPr>
          <w:p w14:paraId="2CB07212" w14:textId="1462631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lang w:val="uk-UA"/>
              </w:rPr>
              <w:t>І</w:t>
            </w:r>
            <w:r>
              <w:rPr>
                <w:rFonts w:ascii="Times New Roman" w:eastAsia="Times New Roman" w:hAnsi="Times New Roman"/>
                <w:sz w:val="18"/>
              </w:rPr>
              <w:t>рак</w:t>
            </w:r>
          </w:p>
        </w:tc>
        <w:tc>
          <w:tcPr>
            <w:tcW w:w="300" w:type="dxa"/>
            <w:gridSpan w:val="2"/>
            <w:tcBorders>
              <w:bottom w:val="single" w:sz="8" w:space="0" w:color="auto"/>
              <w:right w:val="single" w:sz="8" w:space="0" w:color="auto"/>
            </w:tcBorders>
            <w:shd w:val="clear" w:color="auto" w:fill="auto"/>
            <w:vAlign w:val="bottom"/>
          </w:tcPr>
          <w:p w14:paraId="0814E23A"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24377BB3"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c>
          <w:tcPr>
            <w:tcW w:w="1120" w:type="dxa"/>
            <w:tcBorders>
              <w:bottom w:val="single" w:sz="8" w:space="0" w:color="auto"/>
              <w:right w:val="single" w:sz="8" w:space="0" w:color="auto"/>
            </w:tcBorders>
            <w:shd w:val="clear" w:color="auto" w:fill="auto"/>
            <w:vAlign w:val="bottom"/>
          </w:tcPr>
          <w:p w14:paraId="7F915771" w14:textId="76DDDDF8"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Кен</w:t>
            </w:r>
            <w:r>
              <w:rPr>
                <w:rFonts w:ascii="Times New Roman" w:eastAsia="Times New Roman" w:hAnsi="Times New Roman"/>
                <w:sz w:val="18"/>
                <w:lang w:val="uk-UA"/>
              </w:rPr>
              <w:t>і</w:t>
            </w:r>
            <w:r>
              <w:rPr>
                <w:rFonts w:ascii="Times New Roman" w:eastAsia="Times New Roman" w:hAnsi="Times New Roman"/>
                <w:sz w:val="18"/>
              </w:rPr>
              <w:t>я</w:t>
            </w:r>
          </w:p>
        </w:tc>
        <w:tc>
          <w:tcPr>
            <w:tcW w:w="100" w:type="dxa"/>
            <w:tcBorders>
              <w:bottom w:val="single" w:sz="8" w:space="0" w:color="auto"/>
            </w:tcBorders>
            <w:shd w:val="clear" w:color="auto" w:fill="auto"/>
            <w:vAlign w:val="bottom"/>
          </w:tcPr>
          <w:p w14:paraId="05D48CF4"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46302CB4"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c>
          <w:tcPr>
            <w:tcW w:w="1080" w:type="dxa"/>
            <w:gridSpan w:val="2"/>
            <w:tcBorders>
              <w:bottom w:val="single" w:sz="8" w:space="0" w:color="auto"/>
              <w:right w:val="single" w:sz="8" w:space="0" w:color="auto"/>
            </w:tcBorders>
            <w:shd w:val="clear" w:color="auto" w:fill="auto"/>
            <w:vAlign w:val="bottom"/>
          </w:tcPr>
          <w:p w14:paraId="412FDAD8" w14:textId="77777777"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Ямайка</w:t>
            </w:r>
          </w:p>
        </w:tc>
        <w:tc>
          <w:tcPr>
            <w:tcW w:w="960" w:type="dxa"/>
            <w:tcBorders>
              <w:bottom w:val="single" w:sz="8" w:space="0" w:color="auto"/>
              <w:right w:val="single" w:sz="8" w:space="0" w:color="auto"/>
            </w:tcBorders>
            <w:shd w:val="clear" w:color="auto" w:fill="auto"/>
            <w:vAlign w:val="bottom"/>
          </w:tcPr>
          <w:p w14:paraId="63EB680F"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6</w:t>
            </w:r>
          </w:p>
        </w:tc>
        <w:tc>
          <w:tcPr>
            <w:tcW w:w="1100" w:type="dxa"/>
            <w:tcBorders>
              <w:bottom w:val="single" w:sz="8" w:space="0" w:color="auto"/>
              <w:right w:val="single" w:sz="8" w:space="0" w:color="auto"/>
            </w:tcBorders>
            <w:shd w:val="clear" w:color="auto" w:fill="auto"/>
            <w:vAlign w:val="bottom"/>
          </w:tcPr>
          <w:p w14:paraId="5903EE40"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Гондурас</w:t>
            </w:r>
          </w:p>
        </w:tc>
        <w:tc>
          <w:tcPr>
            <w:tcW w:w="100" w:type="dxa"/>
            <w:tcBorders>
              <w:bottom w:val="single" w:sz="8" w:space="0" w:color="auto"/>
            </w:tcBorders>
            <w:shd w:val="clear" w:color="auto" w:fill="auto"/>
            <w:vAlign w:val="bottom"/>
          </w:tcPr>
          <w:p w14:paraId="06D7EF2F"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24FFA110"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9</w:t>
            </w:r>
          </w:p>
        </w:tc>
      </w:tr>
      <w:tr w:rsidR="00CF5B4A" w14:paraId="0D1B080A" w14:textId="77777777" w:rsidTr="003F08C2">
        <w:trPr>
          <w:trHeight w:val="194"/>
        </w:trPr>
        <w:tc>
          <w:tcPr>
            <w:tcW w:w="1020" w:type="dxa"/>
            <w:tcBorders>
              <w:left w:val="single" w:sz="8" w:space="0" w:color="auto"/>
            </w:tcBorders>
            <w:shd w:val="clear" w:color="auto" w:fill="auto"/>
            <w:vAlign w:val="bottom"/>
          </w:tcPr>
          <w:p w14:paraId="15158CF3" w14:textId="77777777" w:rsidR="00CF5B4A" w:rsidRDefault="00CF5B4A" w:rsidP="00546AD8">
            <w:pPr>
              <w:spacing w:line="0" w:lineRule="atLeast"/>
              <w:rPr>
                <w:rFonts w:ascii="Times New Roman" w:eastAsia="Times New Roman" w:hAnsi="Times New Roman"/>
                <w:sz w:val="16"/>
              </w:rPr>
            </w:pPr>
          </w:p>
        </w:tc>
        <w:tc>
          <w:tcPr>
            <w:tcW w:w="120" w:type="dxa"/>
            <w:tcBorders>
              <w:right w:val="single" w:sz="8" w:space="0" w:color="auto"/>
            </w:tcBorders>
            <w:shd w:val="clear" w:color="auto" w:fill="auto"/>
            <w:vAlign w:val="bottom"/>
          </w:tcPr>
          <w:p w14:paraId="76CD1553" w14:textId="77777777" w:rsidR="00CF5B4A" w:rsidRDefault="00CF5B4A" w:rsidP="00546AD8">
            <w:pPr>
              <w:spacing w:line="0" w:lineRule="atLeast"/>
              <w:rPr>
                <w:rFonts w:ascii="Times New Roman" w:eastAsia="Times New Roman" w:hAnsi="Times New Roman"/>
                <w:sz w:val="16"/>
              </w:rPr>
            </w:pPr>
          </w:p>
        </w:tc>
        <w:tc>
          <w:tcPr>
            <w:tcW w:w="1280" w:type="dxa"/>
            <w:tcBorders>
              <w:right w:val="single" w:sz="8" w:space="0" w:color="auto"/>
            </w:tcBorders>
            <w:shd w:val="clear" w:color="auto" w:fill="auto"/>
            <w:vAlign w:val="bottom"/>
          </w:tcPr>
          <w:p w14:paraId="34B80332" w14:textId="77777777" w:rsidR="00CF5B4A" w:rsidRDefault="00CF5B4A" w:rsidP="00546AD8">
            <w:pPr>
              <w:spacing w:line="0" w:lineRule="atLeast"/>
              <w:rPr>
                <w:rFonts w:ascii="Times New Roman" w:eastAsia="Times New Roman" w:hAnsi="Times New Roman"/>
                <w:sz w:val="16"/>
              </w:rPr>
            </w:pPr>
          </w:p>
        </w:tc>
        <w:tc>
          <w:tcPr>
            <w:tcW w:w="940" w:type="dxa"/>
            <w:shd w:val="clear" w:color="auto" w:fill="auto"/>
            <w:vAlign w:val="bottom"/>
          </w:tcPr>
          <w:p w14:paraId="125F5A53" w14:textId="77777777" w:rsidR="00CF5B4A" w:rsidRDefault="00CF5B4A" w:rsidP="00546AD8">
            <w:pPr>
              <w:spacing w:line="0" w:lineRule="atLeast"/>
              <w:rPr>
                <w:rFonts w:ascii="Times New Roman" w:eastAsia="Times New Roman" w:hAnsi="Times New Roman"/>
                <w:sz w:val="16"/>
              </w:rPr>
            </w:pPr>
          </w:p>
        </w:tc>
        <w:tc>
          <w:tcPr>
            <w:tcW w:w="140" w:type="dxa"/>
            <w:tcBorders>
              <w:right w:val="single" w:sz="8" w:space="0" w:color="auto"/>
            </w:tcBorders>
            <w:shd w:val="clear" w:color="auto" w:fill="auto"/>
            <w:vAlign w:val="bottom"/>
          </w:tcPr>
          <w:p w14:paraId="6F18EEBA" w14:textId="77777777" w:rsidR="00CF5B4A" w:rsidRDefault="00CF5B4A"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2A8B47D6" w14:textId="77777777" w:rsidR="00CF5B4A" w:rsidRDefault="00CF5B4A"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03.08.201</w:t>
            </w:r>
          </w:p>
        </w:tc>
        <w:tc>
          <w:tcPr>
            <w:tcW w:w="820" w:type="dxa"/>
            <w:shd w:val="clear" w:color="auto" w:fill="auto"/>
            <w:vAlign w:val="bottom"/>
          </w:tcPr>
          <w:p w14:paraId="3C4FB6BB" w14:textId="77777777" w:rsidR="00CF5B4A" w:rsidRDefault="00CF5B4A" w:rsidP="00546AD8">
            <w:pPr>
              <w:spacing w:line="0" w:lineRule="atLeast"/>
              <w:rPr>
                <w:rFonts w:ascii="Times New Roman" w:eastAsia="Times New Roman" w:hAnsi="Times New Roman"/>
                <w:sz w:val="16"/>
              </w:rPr>
            </w:pPr>
          </w:p>
        </w:tc>
        <w:tc>
          <w:tcPr>
            <w:tcW w:w="320" w:type="dxa"/>
            <w:gridSpan w:val="3"/>
            <w:tcBorders>
              <w:right w:val="single" w:sz="8" w:space="0" w:color="auto"/>
            </w:tcBorders>
            <w:shd w:val="clear" w:color="auto" w:fill="auto"/>
            <w:vAlign w:val="bottom"/>
          </w:tcPr>
          <w:p w14:paraId="5922038A" w14:textId="77777777" w:rsidR="00CF5B4A" w:rsidRDefault="00CF5B4A" w:rsidP="00546AD8">
            <w:pPr>
              <w:spacing w:line="0" w:lineRule="atLeast"/>
              <w:rPr>
                <w:rFonts w:ascii="Times New Roman" w:eastAsia="Times New Roman" w:hAnsi="Times New Roman"/>
                <w:sz w:val="16"/>
              </w:rPr>
            </w:pPr>
          </w:p>
        </w:tc>
        <w:tc>
          <w:tcPr>
            <w:tcW w:w="940" w:type="dxa"/>
            <w:tcBorders>
              <w:right w:val="single" w:sz="8" w:space="0" w:color="auto"/>
            </w:tcBorders>
            <w:shd w:val="clear" w:color="auto" w:fill="auto"/>
            <w:vAlign w:val="bottom"/>
          </w:tcPr>
          <w:p w14:paraId="08EEBCA6" w14:textId="77777777" w:rsidR="00CF5B4A" w:rsidRDefault="00CF5B4A"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29.07.201</w:t>
            </w:r>
          </w:p>
        </w:tc>
        <w:tc>
          <w:tcPr>
            <w:tcW w:w="840" w:type="dxa"/>
            <w:shd w:val="clear" w:color="auto" w:fill="auto"/>
            <w:vAlign w:val="bottom"/>
          </w:tcPr>
          <w:p w14:paraId="49C7D4EA" w14:textId="77777777" w:rsidR="00CF5B4A" w:rsidRDefault="00CF5B4A" w:rsidP="00546AD8">
            <w:pPr>
              <w:spacing w:line="0" w:lineRule="atLeast"/>
              <w:rPr>
                <w:rFonts w:ascii="Times New Roman" w:eastAsia="Times New Roman" w:hAnsi="Times New Roman"/>
                <w:sz w:val="16"/>
              </w:rPr>
            </w:pPr>
          </w:p>
        </w:tc>
        <w:tc>
          <w:tcPr>
            <w:tcW w:w="300" w:type="dxa"/>
            <w:gridSpan w:val="2"/>
            <w:tcBorders>
              <w:right w:val="single" w:sz="8" w:space="0" w:color="auto"/>
            </w:tcBorders>
            <w:shd w:val="clear" w:color="auto" w:fill="auto"/>
            <w:vAlign w:val="bottom"/>
          </w:tcPr>
          <w:p w14:paraId="12400015" w14:textId="77777777" w:rsidR="00CF5B4A" w:rsidRDefault="00CF5B4A" w:rsidP="00546AD8">
            <w:pPr>
              <w:spacing w:line="0" w:lineRule="atLeast"/>
              <w:rPr>
                <w:rFonts w:ascii="Times New Roman" w:eastAsia="Times New Roman" w:hAnsi="Times New Roman"/>
                <w:sz w:val="16"/>
              </w:rPr>
            </w:pPr>
          </w:p>
        </w:tc>
        <w:tc>
          <w:tcPr>
            <w:tcW w:w="940" w:type="dxa"/>
            <w:tcBorders>
              <w:right w:val="single" w:sz="8" w:space="0" w:color="auto"/>
            </w:tcBorders>
            <w:shd w:val="clear" w:color="auto" w:fill="auto"/>
            <w:vAlign w:val="bottom"/>
          </w:tcPr>
          <w:p w14:paraId="3C4FEEC2" w14:textId="77777777" w:rsidR="00CF5B4A" w:rsidRDefault="00CF5B4A"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11.11.201</w:t>
            </w:r>
          </w:p>
        </w:tc>
        <w:tc>
          <w:tcPr>
            <w:tcW w:w="1120" w:type="dxa"/>
            <w:tcBorders>
              <w:right w:val="single" w:sz="8" w:space="0" w:color="auto"/>
            </w:tcBorders>
            <w:shd w:val="clear" w:color="auto" w:fill="auto"/>
            <w:vAlign w:val="bottom"/>
          </w:tcPr>
          <w:p w14:paraId="61876D1B" w14:textId="77777777" w:rsidR="00CF5B4A" w:rsidRDefault="00CF5B4A" w:rsidP="00546AD8">
            <w:pPr>
              <w:spacing w:line="0" w:lineRule="atLeast"/>
              <w:rPr>
                <w:rFonts w:ascii="Times New Roman" w:eastAsia="Times New Roman" w:hAnsi="Times New Roman"/>
                <w:sz w:val="16"/>
              </w:rPr>
            </w:pPr>
          </w:p>
        </w:tc>
        <w:tc>
          <w:tcPr>
            <w:tcW w:w="100" w:type="dxa"/>
            <w:shd w:val="clear" w:color="auto" w:fill="auto"/>
            <w:vAlign w:val="bottom"/>
          </w:tcPr>
          <w:p w14:paraId="23717C7A" w14:textId="77777777" w:rsidR="00CF5B4A" w:rsidRDefault="00CF5B4A" w:rsidP="00546AD8">
            <w:pPr>
              <w:spacing w:line="0" w:lineRule="atLeast"/>
              <w:rPr>
                <w:rFonts w:ascii="Times New Roman" w:eastAsia="Times New Roman" w:hAnsi="Times New Roman"/>
                <w:sz w:val="16"/>
              </w:rPr>
            </w:pPr>
          </w:p>
        </w:tc>
        <w:tc>
          <w:tcPr>
            <w:tcW w:w="860" w:type="dxa"/>
            <w:tcBorders>
              <w:right w:val="single" w:sz="8" w:space="0" w:color="auto"/>
            </w:tcBorders>
            <w:shd w:val="clear" w:color="auto" w:fill="auto"/>
            <w:vAlign w:val="bottom"/>
          </w:tcPr>
          <w:p w14:paraId="53C11BBA" w14:textId="77777777" w:rsidR="00CF5B4A" w:rsidRDefault="00CF5B4A" w:rsidP="00546AD8">
            <w:pPr>
              <w:spacing w:line="194" w:lineRule="exact"/>
              <w:ind w:right="30"/>
              <w:jc w:val="right"/>
              <w:rPr>
                <w:rFonts w:ascii="Times New Roman" w:eastAsia="Times New Roman" w:hAnsi="Times New Roman"/>
                <w:w w:val="99"/>
                <w:sz w:val="18"/>
              </w:rPr>
            </w:pPr>
            <w:r>
              <w:rPr>
                <w:rFonts w:ascii="Times New Roman" w:eastAsia="Times New Roman" w:hAnsi="Times New Roman"/>
                <w:w w:val="99"/>
                <w:sz w:val="18"/>
              </w:rPr>
              <w:t>23.02.201</w:t>
            </w:r>
          </w:p>
        </w:tc>
        <w:tc>
          <w:tcPr>
            <w:tcW w:w="1080" w:type="dxa"/>
            <w:gridSpan w:val="2"/>
            <w:tcBorders>
              <w:right w:val="single" w:sz="8" w:space="0" w:color="auto"/>
            </w:tcBorders>
            <w:shd w:val="clear" w:color="auto" w:fill="auto"/>
            <w:vAlign w:val="bottom"/>
          </w:tcPr>
          <w:p w14:paraId="32518C62" w14:textId="77777777" w:rsidR="00CF5B4A" w:rsidRDefault="00CF5B4A" w:rsidP="00546AD8">
            <w:pPr>
              <w:spacing w:line="0" w:lineRule="atLeast"/>
              <w:rPr>
                <w:rFonts w:ascii="Times New Roman" w:eastAsia="Times New Roman" w:hAnsi="Times New Roman"/>
                <w:sz w:val="16"/>
              </w:rPr>
            </w:pPr>
          </w:p>
        </w:tc>
        <w:tc>
          <w:tcPr>
            <w:tcW w:w="960" w:type="dxa"/>
            <w:tcBorders>
              <w:right w:val="single" w:sz="8" w:space="0" w:color="auto"/>
            </w:tcBorders>
            <w:shd w:val="clear" w:color="auto" w:fill="auto"/>
            <w:vAlign w:val="bottom"/>
          </w:tcPr>
          <w:p w14:paraId="7D834EF5" w14:textId="77777777" w:rsidR="00CF5B4A" w:rsidRDefault="00CF5B4A" w:rsidP="00546AD8">
            <w:pPr>
              <w:spacing w:line="194" w:lineRule="exact"/>
              <w:ind w:right="50"/>
              <w:jc w:val="right"/>
              <w:rPr>
                <w:rFonts w:ascii="Times New Roman" w:eastAsia="Times New Roman" w:hAnsi="Times New Roman"/>
                <w:sz w:val="18"/>
              </w:rPr>
            </w:pPr>
            <w:r>
              <w:rPr>
                <w:rFonts w:ascii="Times New Roman" w:eastAsia="Times New Roman" w:hAnsi="Times New Roman"/>
                <w:sz w:val="18"/>
              </w:rPr>
              <w:t>18.12.201</w:t>
            </w:r>
          </w:p>
        </w:tc>
        <w:tc>
          <w:tcPr>
            <w:tcW w:w="1100" w:type="dxa"/>
            <w:tcBorders>
              <w:right w:val="single" w:sz="8" w:space="0" w:color="auto"/>
            </w:tcBorders>
            <w:shd w:val="clear" w:color="auto" w:fill="auto"/>
            <w:vAlign w:val="bottom"/>
          </w:tcPr>
          <w:p w14:paraId="31791886" w14:textId="77777777" w:rsidR="00CF5B4A" w:rsidRDefault="00CF5B4A" w:rsidP="00546AD8">
            <w:pPr>
              <w:spacing w:line="0" w:lineRule="atLeast"/>
              <w:rPr>
                <w:rFonts w:ascii="Times New Roman" w:eastAsia="Times New Roman" w:hAnsi="Times New Roman"/>
                <w:sz w:val="16"/>
              </w:rPr>
            </w:pPr>
          </w:p>
        </w:tc>
        <w:tc>
          <w:tcPr>
            <w:tcW w:w="100" w:type="dxa"/>
            <w:shd w:val="clear" w:color="auto" w:fill="auto"/>
            <w:vAlign w:val="bottom"/>
          </w:tcPr>
          <w:p w14:paraId="0DAE888D" w14:textId="77777777" w:rsidR="00CF5B4A" w:rsidRDefault="00CF5B4A" w:rsidP="00546AD8">
            <w:pPr>
              <w:spacing w:line="0" w:lineRule="atLeast"/>
              <w:rPr>
                <w:rFonts w:ascii="Times New Roman" w:eastAsia="Times New Roman" w:hAnsi="Times New Roman"/>
                <w:sz w:val="16"/>
              </w:rPr>
            </w:pPr>
          </w:p>
        </w:tc>
        <w:tc>
          <w:tcPr>
            <w:tcW w:w="860" w:type="dxa"/>
            <w:tcBorders>
              <w:right w:val="single" w:sz="8" w:space="0" w:color="auto"/>
            </w:tcBorders>
            <w:shd w:val="clear" w:color="auto" w:fill="auto"/>
            <w:vAlign w:val="bottom"/>
          </w:tcPr>
          <w:p w14:paraId="7BB941B7" w14:textId="77777777" w:rsidR="00CF5B4A" w:rsidRDefault="00CF5B4A" w:rsidP="00546AD8">
            <w:pPr>
              <w:spacing w:line="194" w:lineRule="exact"/>
              <w:ind w:right="30"/>
              <w:jc w:val="right"/>
              <w:rPr>
                <w:rFonts w:ascii="Times New Roman" w:eastAsia="Times New Roman" w:hAnsi="Times New Roman"/>
                <w:w w:val="99"/>
                <w:sz w:val="18"/>
              </w:rPr>
            </w:pPr>
            <w:r>
              <w:rPr>
                <w:rFonts w:ascii="Times New Roman" w:eastAsia="Times New Roman" w:hAnsi="Times New Roman"/>
                <w:w w:val="99"/>
                <w:sz w:val="18"/>
              </w:rPr>
              <w:t>18.12.201</w:t>
            </w:r>
          </w:p>
        </w:tc>
      </w:tr>
      <w:tr w:rsidR="00CF5B4A" w14:paraId="24E85F1F" w14:textId="77777777" w:rsidTr="003F08C2">
        <w:trPr>
          <w:trHeight w:val="209"/>
        </w:trPr>
        <w:tc>
          <w:tcPr>
            <w:tcW w:w="1020" w:type="dxa"/>
            <w:tcBorders>
              <w:left w:val="single" w:sz="8" w:space="0" w:color="auto"/>
              <w:bottom w:val="single" w:sz="8" w:space="0" w:color="auto"/>
            </w:tcBorders>
            <w:shd w:val="clear" w:color="auto" w:fill="auto"/>
            <w:vAlign w:val="bottom"/>
          </w:tcPr>
          <w:p w14:paraId="6110132A" w14:textId="1487E9A1" w:rsidR="00CF5B4A" w:rsidRDefault="00CF5B4A" w:rsidP="00546AD8">
            <w:pPr>
              <w:spacing w:line="0" w:lineRule="atLeast"/>
              <w:ind w:left="120"/>
              <w:rPr>
                <w:rFonts w:ascii="Times New Roman" w:eastAsia="Times New Roman" w:hAnsi="Times New Roman"/>
                <w:sz w:val="18"/>
              </w:rPr>
            </w:pPr>
            <w:r>
              <w:rPr>
                <w:rFonts w:ascii="Times New Roman" w:eastAsia="Times New Roman" w:hAnsi="Times New Roman"/>
                <w:sz w:val="18"/>
              </w:rPr>
              <w:t>Рум</w:t>
            </w:r>
            <w:r>
              <w:rPr>
                <w:rFonts w:ascii="Times New Roman" w:eastAsia="Times New Roman" w:hAnsi="Times New Roman"/>
                <w:sz w:val="18"/>
                <w:lang w:val="uk-UA"/>
              </w:rPr>
              <w:t>у</w:t>
            </w:r>
            <w:r>
              <w:rPr>
                <w:rFonts w:ascii="Times New Roman" w:eastAsia="Times New Roman" w:hAnsi="Times New Roman"/>
                <w:sz w:val="18"/>
              </w:rPr>
              <w:t>н</w:t>
            </w:r>
            <w:r>
              <w:rPr>
                <w:rFonts w:ascii="Times New Roman" w:eastAsia="Times New Roman" w:hAnsi="Times New Roman"/>
                <w:sz w:val="18"/>
                <w:lang w:val="uk-UA"/>
              </w:rPr>
              <w:t>і</w:t>
            </w:r>
            <w:r>
              <w:rPr>
                <w:rFonts w:ascii="Times New Roman" w:eastAsia="Times New Roman" w:hAnsi="Times New Roman"/>
                <w:sz w:val="18"/>
              </w:rPr>
              <w:t>я</w:t>
            </w:r>
          </w:p>
        </w:tc>
        <w:tc>
          <w:tcPr>
            <w:tcW w:w="120" w:type="dxa"/>
            <w:tcBorders>
              <w:bottom w:val="single" w:sz="8" w:space="0" w:color="auto"/>
              <w:right w:val="single" w:sz="8" w:space="0" w:color="auto"/>
            </w:tcBorders>
            <w:shd w:val="clear" w:color="auto" w:fill="auto"/>
            <w:vAlign w:val="bottom"/>
          </w:tcPr>
          <w:p w14:paraId="40BC208D" w14:textId="77777777" w:rsidR="00CF5B4A" w:rsidRDefault="00CF5B4A" w:rsidP="00546AD8">
            <w:pPr>
              <w:spacing w:line="0" w:lineRule="atLeast"/>
              <w:rPr>
                <w:rFonts w:ascii="Times New Roman" w:eastAsia="Times New Roman" w:hAnsi="Times New Roman"/>
                <w:sz w:val="18"/>
              </w:rPr>
            </w:pPr>
          </w:p>
        </w:tc>
        <w:tc>
          <w:tcPr>
            <w:tcW w:w="1280" w:type="dxa"/>
            <w:tcBorders>
              <w:bottom w:val="single" w:sz="8" w:space="0" w:color="auto"/>
              <w:right w:val="single" w:sz="8" w:space="0" w:color="auto"/>
            </w:tcBorders>
            <w:shd w:val="clear" w:color="auto" w:fill="auto"/>
            <w:vAlign w:val="bottom"/>
          </w:tcPr>
          <w:p w14:paraId="0C39A974"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27.09.2013</w:t>
            </w:r>
          </w:p>
        </w:tc>
        <w:tc>
          <w:tcPr>
            <w:tcW w:w="940" w:type="dxa"/>
            <w:tcBorders>
              <w:bottom w:val="single" w:sz="8" w:space="0" w:color="auto"/>
            </w:tcBorders>
            <w:shd w:val="clear" w:color="auto" w:fill="auto"/>
            <w:vAlign w:val="bottom"/>
          </w:tcPr>
          <w:p w14:paraId="1B266DA8" w14:textId="3B910E0D"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lang w:val="uk-UA"/>
              </w:rPr>
              <w:t>І</w:t>
            </w:r>
            <w:r>
              <w:rPr>
                <w:rFonts w:ascii="Times New Roman" w:eastAsia="Times New Roman" w:hAnsi="Times New Roman"/>
                <w:sz w:val="18"/>
              </w:rPr>
              <w:t>ордания</w:t>
            </w:r>
          </w:p>
        </w:tc>
        <w:tc>
          <w:tcPr>
            <w:tcW w:w="140" w:type="dxa"/>
            <w:tcBorders>
              <w:bottom w:val="single" w:sz="8" w:space="0" w:color="auto"/>
              <w:right w:val="single" w:sz="8" w:space="0" w:color="auto"/>
            </w:tcBorders>
            <w:shd w:val="clear" w:color="auto" w:fill="auto"/>
            <w:vAlign w:val="bottom"/>
          </w:tcPr>
          <w:p w14:paraId="2C498772" w14:textId="77777777" w:rsidR="00CF5B4A" w:rsidRDefault="00CF5B4A" w:rsidP="00546AD8">
            <w:pPr>
              <w:spacing w:line="0" w:lineRule="atLeast"/>
              <w:rPr>
                <w:rFonts w:ascii="Times New Roman" w:eastAsia="Times New Roman" w:hAnsi="Times New Roman"/>
                <w:sz w:val="18"/>
              </w:rPr>
            </w:pPr>
          </w:p>
        </w:tc>
        <w:tc>
          <w:tcPr>
            <w:tcW w:w="960" w:type="dxa"/>
            <w:gridSpan w:val="2"/>
            <w:tcBorders>
              <w:bottom w:val="single" w:sz="8" w:space="0" w:color="auto"/>
              <w:right w:val="single" w:sz="8" w:space="0" w:color="auto"/>
            </w:tcBorders>
            <w:shd w:val="clear" w:color="auto" w:fill="auto"/>
            <w:vAlign w:val="bottom"/>
          </w:tcPr>
          <w:p w14:paraId="1BDDE9D9"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2</w:t>
            </w:r>
          </w:p>
        </w:tc>
        <w:tc>
          <w:tcPr>
            <w:tcW w:w="820" w:type="dxa"/>
            <w:tcBorders>
              <w:bottom w:val="single" w:sz="8" w:space="0" w:color="auto"/>
            </w:tcBorders>
            <w:shd w:val="clear" w:color="auto" w:fill="auto"/>
            <w:vAlign w:val="bottom"/>
          </w:tcPr>
          <w:p w14:paraId="2B60DD9C"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Косово</w:t>
            </w:r>
          </w:p>
        </w:tc>
        <w:tc>
          <w:tcPr>
            <w:tcW w:w="320" w:type="dxa"/>
            <w:gridSpan w:val="3"/>
            <w:tcBorders>
              <w:bottom w:val="single" w:sz="8" w:space="0" w:color="auto"/>
              <w:right w:val="single" w:sz="8" w:space="0" w:color="auto"/>
            </w:tcBorders>
            <w:shd w:val="clear" w:color="auto" w:fill="auto"/>
            <w:vAlign w:val="bottom"/>
          </w:tcPr>
          <w:p w14:paraId="3E2270DB"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4A504A77"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5</w:t>
            </w:r>
          </w:p>
        </w:tc>
        <w:tc>
          <w:tcPr>
            <w:tcW w:w="840" w:type="dxa"/>
            <w:tcBorders>
              <w:bottom w:val="single" w:sz="8" w:space="0" w:color="auto"/>
            </w:tcBorders>
            <w:shd w:val="clear" w:color="auto" w:fill="auto"/>
            <w:vAlign w:val="bottom"/>
          </w:tcPr>
          <w:p w14:paraId="054586F5"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Ямайка</w:t>
            </w:r>
          </w:p>
        </w:tc>
        <w:tc>
          <w:tcPr>
            <w:tcW w:w="300" w:type="dxa"/>
            <w:gridSpan w:val="2"/>
            <w:tcBorders>
              <w:bottom w:val="single" w:sz="8" w:space="0" w:color="auto"/>
              <w:right w:val="single" w:sz="8" w:space="0" w:color="auto"/>
            </w:tcBorders>
            <w:shd w:val="clear" w:color="auto" w:fill="auto"/>
            <w:vAlign w:val="bottom"/>
          </w:tcPr>
          <w:p w14:paraId="575722AB"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44D9E6C4"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c>
          <w:tcPr>
            <w:tcW w:w="1120" w:type="dxa"/>
            <w:tcBorders>
              <w:bottom w:val="single" w:sz="8" w:space="0" w:color="auto"/>
              <w:right w:val="single" w:sz="8" w:space="0" w:color="auto"/>
            </w:tcBorders>
            <w:shd w:val="clear" w:color="auto" w:fill="auto"/>
            <w:vAlign w:val="bottom"/>
          </w:tcPr>
          <w:p w14:paraId="7676D593" w14:textId="6D49FF68"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Серб</w:t>
            </w:r>
            <w:r>
              <w:rPr>
                <w:rFonts w:ascii="Times New Roman" w:eastAsia="Times New Roman" w:hAnsi="Times New Roman"/>
                <w:sz w:val="18"/>
                <w:lang w:val="uk-UA"/>
              </w:rPr>
              <w:t>і</w:t>
            </w:r>
            <w:r>
              <w:rPr>
                <w:rFonts w:ascii="Times New Roman" w:eastAsia="Times New Roman" w:hAnsi="Times New Roman"/>
                <w:sz w:val="18"/>
              </w:rPr>
              <w:t>я</w:t>
            </w:r>
          </w:p>
        </w:tc>
        <w:tc>
          <w:tcPr>
            <w:tcW w:w="100" w:type="dxa"/>
            <w:tcBorders>
              <w:bottom w:val="single" w:sz="8" w:space="0" w:color="auto"/>
            </w:tcBorders>
            <w:shd w:val="clear" w:color="auto" w:fill="auto"/>
            <w:vAlign w:val="bottom"/>
          </w:tcPr>
          <w:p w14:paraId="47EC6994"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539B324C"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5</w:t>
            </w:r>
          </w:p>
        </w:tc>
        <w:tc>
          <w:tcPr>
            <w:tcW w:w="1080" w:type="dxa"/>
            <w:gridSpan w:val="2"/>
            <w:tcBorders>
              <w:bottom w:val="single" w:sz="8" w:space="0" w:color="auto"/>
              <w:right w:val="single" w:sz="8" w:space="0" w:color="auto"/>
            </w:tcBorders>
            <w:shd w:val="clear" w:color="auto" w:fill="auto"/>
            <w:vAlign w:val="bottom"/>
          </w:tcPr>
          <w:p w14:paraId="03E57E28" w14:textId="782EC5D5"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Укра</w:t>
            </w:r>
            <w:r>
              <w:rPr>
                <w:rFonts w:ascii="Times New Roman" w:eastAsia="Times New Roman" w:hAnsi="Times New Roman"/>
                <w:sz w:val="18"/>
                <w:lang w:val="uk-UA"/>
              </w:rPr>
              <w:t>ї</w:t>
            </w:r>
            <w:r>
              <w:rPr>
                <w:rFonts w:ascii="Times New Roman" w:eastAsia="Times New Roman" w:hAnsi="Times New Roman"/>
                <w:sz w:val="18"/>
              </w:rPr>
              <w:t>на</w:t>
            </w:r>
          </w:p>
        </w:tc>
        <w:tc>
          <w:tcPr>
            <w:tcW w:w="960" w:type="dxa"/>
            <w:tcBorders>
              <w:bottom w:val="single" w:sz="8" w:space="0" w:color="auto"/>
              <w:right w:val="single" w:sz="8" w:space="0" w:color="auto"/>
            </w:tcBorders>
            <w:shd w:val="clear" w:color="auto" w:fill="auto"/>
            <w:vAlign w:val="bottom"/>
          </w:tcPr>
          <w:p w14:paraId="16257144"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8</w:t>
            </w:r>
          </w:p>
        </w:tc>
        <w:tc>
          <w:tcPr>
            <w:tcW w:w="1100" w:type="dxa"/>
            <w:tcBorders>
              <w:bottom w:val="single" w:sz="8" w:space="0" w:color="auto"/>
              <w:right w:val="single" w:sz="8" w:space="0" w:color="auto"/>
            </w:tcBorders>
            <w:shd w:val="clear" w:color="auto" w:fill="auto"/>
            <w:vAlign w:val="bottom"/>
          </w:tcPr>
          <w:p w14:paraId="3577020A" w14:textId="4F4CDDC6"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Укр</w:t>
            </w:r>
            <w:r>
              <w:rPr>
                <w:rFonts w:ascii="Times New Roman" w:eastAsia="Times New Roman" w:hAnsi="Times New Roman"/>
                <w:sz w:val="18"/>
                <w:lang w:val="uk-UA"/>
              </w:rPr>
              <w:t>аї</w:t>
            </w:r>
            <w:r>
              <w:rPr>
                <w:rFonts w:ascii="Times New Roman" w:eastAsia="Times New Roman" w:hAnsi="Times New Roman"/>
                <w:sz w:val="18"/>
              </w:rPr>
              <w:t>на</w:t>
            </w:r>
          </w:p>
        </w:tc>
        <w:tc>
          <w:tcPr>
            <w:tcW w:w="100" w:type="dxa"/>
            <w:tcBorders>
              <w:bottom w:val="single" w:sz="8" w:space="0" w:color="auto"/>
            </w:tcBorders>
            <w:shd w:val="clear" w:color="auto" w:fill="auto"/>
            <w:vAlign w:val="bottom"/>
          </w:tcPr>
          <w:p w14:paraId="31960649"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637BF163"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8</w:t>
            </w:r>
          </w:p>
        </w:tc>
      </w:tr>
      <w:tr w:rsidR="00CF5B4A" w14:paraId="622AFEBF" w14:textId="77777777" w:rsidTr="003F08C2">
        <w:trPr>
          <w:trHeight w:val="201"/>
        </w:trPr>
        <w:tc>
          <w:tcPr>
            <w:tcW w:w="1020" w:type="dxa"/>
            <w:tcBorders>
              <w:left w:val="single" w:sz="8" w:space="0" w:color="auto"/>
            </w:tcBorders>
            <w:shd w:val="clear" w:color="auto" w:fill="auto"/>
            <w:vAlign w:val="bottom"/>
          </w:tcPr>
          <w:p w14:paraId="01960148" w14:textId="344E52B9" w:rsidR="00CF5B4A" w:rsidRDefault="00CF5B4A" w:rsidP="00546AD8">
            <w:pPr>
              <w:spacing w:line="197" w:lineRule="exact"/>
              <w:ind w:left="120"/>
              <w:rPr>
                <w:rFonts w:ascii="Times New Roman" w:eastAsia="Times New Roman" w:hAnsi="Times New Roman"/>
                <w:sz w:val="18"/>
              </w:rPr>
            </w:pPr>
            <w:r>
              <w:rPr>
                <w:rFonts w:ascii="Times New Roman" w:eastAsia="Times New Roman" w:hAnsi="Times New Roman"/>
                <w:sz w:val="18"/>
              </w:rPr>
              <w:t>Сент К</w:t>
            </w:r>
            <w:r>
              <w:rPr>
                <w:rFonts w:ascii="Times New Roman" w:eastAsia="Times New Roman" w:hAnsi="Times New Roman"/>
                <w:sz w:val="18"/>
                <w:lang w:val="uk-UA"/>
              </w:rPr>
              <w:t>і</w:t>
            </w:r>
            <w:r>
              <w:rPr>
                <w:rFonts w:ascii="Times New Roman" w:eastAsia="Times New Roman" w:hAnsi="Times New Roman"/>
                <w:sz w:val="18"/>
              </w:rPr>
              <w:t>тс</w:t>
            </w:r>
          </w:p>
        </w:tc>
        <w:tc>
          <w:tcPr>
            <w:tcW w:w="120" w:type="dxa"/>
            <w:tcBorders>
              <w:right w:val="single" w:sz="8" w:space="0" w:color="auto"/>
            </w:tcBorders>
            <w:shd w:val="clear" w:color="auto" w:fill="auto"/>
            <w:vAlign w:val="bottom"/>
          </w:tcPr>
          <w:p w14:paraId="72BBD289" w14:textId="77777777" w:rsidR="00CF5B4A" w:rsidRDefault="00CF5B4A"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2A88D87E" w14:textId="77777777" w:rsidR="00CF5B4A" w:rsidRDefault="00CF5B4A" w:rsidP="00546AD8">
            <w:pPr>
              <w:spacing w:line="0" w:lineRule="atLeast"/>
              <w:rPr>
                <w:rFonts w:ascii="Times New Roman" w:eastAsia="Times New Roman" w:hAnsi="Times New Roman"/>
                <w:sz w:val="17"/>
              </w:rPr>
            </w:pPr>
          </w:p>
        </w:tc>
        <w:tc>
          <w:tcPr>
            <w:tcW w:w="940" w:type="dxa"/>
            <w:shd w:val="clear" w:color="auto" w:fill="auto"/>
            <w:vAlign w:val="bottom"/>
          </w:tcPr>
          <w:p w14:paraId="5EE62F6A" w14:textId="77777777" w:rsidR="00CF5B4A" w:rsidRDefault="00CF5B4A" w:rsidP="00546AD8">
            <w:pPr>
              <w:spacing w:line="0" w:lineRule="atLeast"/>
              <w:rPr>
                <w:rFonts w:ascii="Times New Roman" w:eastAsia="Times New Roman" w:hAnsi="Times New Roman"/>
                <w:sz w:val="17"/>
              </w:rPr>
            </w:pPr>
          </w:p>
        </w:tc>
        <w:tc>
          <w:tcPr>
            <w:tcW w:w="140" w:type="dxa"/>
            <w:tcBorders>
              <w:right w:val="single" w:sz="8" w:space="0" w:color="auto"/>
            </w:tcBorders>
            <w:shd w:val="clear" w:color="auto" w:fill="auto"/>
            <w:vAlign w:val="bottom"/>
          </w:tcPr>
          <w:p w14:paraId="3FB5E6F3"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4069D244" w14:textId="77777777" w:rsidR="00CF5B4A" w:rsidRDefault="00CF5B4A" w:rsidP="00546AD8">
            <w:pPr>
              <w:spacing w:line="197" w:lineRule="exact"/>
              <w:ind w:right="30"/>
              <w:jc w:val="right"/>
              <w:rPr>
                <w:rFonts w:ascii="Times New Roman" w:eastAsia="Times New Roman" w:hAnsi="Times New Roman"/>
                <w:sz w:val="18"/>
              </w:rPr>
            </w:pPr>
            <w:r>
              <w:rPr>
                <w:rFonts w:ascii="Times New Roman" w:eastAsia="Times New Roman" w:hAnsi="Times New Roman"/>
                <w:sz w:val="18"/>
              </w:rPr>
              <w:t>27.09.201</w:t>
            </w:r>
          </w:p>
        </w:tc>
        <w:tc>
          <w:tcPr>
            <w:tcW w:w="820" w:type="dxa"/>
            <w:shd w:val="clear" w:color="auto" w:fill="auto"/>
            <w:vAlign w:val="bottom"/>
          </w:tcPr>
          <w:p w14:paraId="36B45A50" w14:textId="77777777" w:rsidR="00CF5B4A" w:rsidRDefault="00CF5B4A" w:rsidP="00546AD8">
            <w:pPr>
              <w:spacing w:line="0" w:lineRule="atLeast"/>
              <w:rPr>
                <w:rFonts w:ascii="Times New Roman" w:eastAsia="Times New Roman" w:hAnsi="Times New Roman"/>
                <w:sz w:val="17"/>
              </w:rPr>
            </w:pPr>
          </w:p>
        </w:tc>
        <w:tc>
          <w:tcPr>
            <w:tcW w:w="320" w:type="dxa"/>
            <w:gridSpan w:val="3"/>
            <w:tcBorders>
              <w:right w:val="single" w:sz="8" w:space="0" w:color="auto"/>
            </w:tcBorders>
            <w:shd w:val="clear" w:color="auto" w:fill="auto"/>
            <w:vAlign w:val="bottom"/>
          </w:tcPr>
          <w:p w14:paraId="3FF98036"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61B86697" w14:textId="77777777" w:rsidR="00CF5B4A" w:rsidRDefault="00CF5B4A" w:rsidP="00546AD8">
            <w:pPr>
              <w:spacing w:line="197" w:lineRule="exact"/>
              <w:ind w:right="30"/>
              <w:jc w:val="right"/>
              <w:rPr>
                <w:rFonts w:ascii="Times New Roman" w:eastAsia="Times New Roman" w:hAnsi="Times New Roman"/>
                <w:sz w:val="18"/>
              </w:rPr>
            </w:pPr>
            <w:r>
              <w:rPr>
                <w:rFonts w:ascii="Times New Roman" w:eastAsia="Times New Roman" w:hAnsi="Times New Roman"/>
                <w:sz w:val="18"/>
              </w:rPr>
              <w:t>23.02.201</w:t>
            </w:r>
          </w:p>
        </w:tc>
        <w:tc>
          <w:tcPr>
            <w:tcW w:w="840" w:type="dxa"/>
            <w:shd w:val="clear" w:color="auto" w:fill="auto"/>
            <w:vAlign w:val="bottom"/>
          </w:tcPr>
          <w:p w14:paraId="7A4499ED" w14:textId="77777777" w:rsidR="00CF5B4A" w:rsidRDefault="00CF5B4A" w:rsidP="00546AD8">
            <w:pPr>
              <w:spacing w:line="0" w:lineRule="atLeast"/>
              <w:rPr>
                <w:rFonts w:ascii="Times New Roman" w:eastAsia="Times New Roman" w:hAnsi="Times New Roman"/>
                <w:sz w:val="17"/>
              </w:rPr>
            </w:pPr>
          </w:p>
        </w:tc>
        <w:tc>
          <w:tcPr>
            <w:tcW w:w="300" w:type="dxa"/>
            <w:gridSpan w:val="2"/>
            <w:tcBorders>
              <w:right w:val="single" w:sz="8" w:space="0" w:color="auto"/>
            </w:tcBorders>
            <w:shd w:val="clear" w:color="auto" w:fill="auto"/>
            <w:vAlign w:val="bottom"/>
          </w:tcPr>
          <w:p w14:paraId="34D20898"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78A06D7B" w14:textId="77777777" w:rsidR="00CF5B4A" w:rsidRDefault="00CF5B4A" w:rsidP="00546AD8">
            <w:pPr>
              <w:spacing w:line="197" w:lineRule="exact"/>
              <w:ind w:right="30"/>
              <w:jc w:val="right"/>
              <w:rPr>
                <w:rFonts w:ascii="Times New Roman" w:eastAsia="Times New Roman" w:hAnsi="Times New Roman"/>
                <w:sz w:val="18"/>
              </w:rPr>
            </w:pPr>
            <w:r>
              <w:rPr>
                <w:rFonts w:ascii="Times New Roman" w:eastAsia="Times New Roman" w:hAnsi="Times New Roman"/>
                <w:sz w:val="18"/>
              </w:rPr>
              <w:t>14.03.201</w:t>
            </w:r>
          </w:p>
        </w:tc>
        <w:tc>
          <w:tcPr>
            <w:tcW w:w="1220" w:type="dxa"/>
            <w:gridSpan w:val="2"/>
            <w:shd w:val="clear" w:color="auto" w:fill="auto"/>
            <w:vAlign w:val="bottom"/>
          </w:tcPr>
          <w:p w14:paraId="3D9505B7" w14:textId="77777777" w:rsidR="00CF5B4A" w:rsidRDefault="00CF5B4A" w:rsidP="00546AD8">
            <w:pPr>
              <w:spacing w:line="201" w:lineRule="exact"/>
              <w:ind w:left="100"/>
              <w:rPr>
                <w:rFonts w:ascii="Times New Roman" w:eastAsia="Times New Roman" w:hAnsi="Times New Roman"/>
                <w:b/>
                <w:sz w:val="18"/>
              </w:rPr>
            </w:pPr>
            <w:r>
              <w:rPr>
                <w:rFonts w:ascii="Times New Roman" w:eastAsia="Times New Roman" w:hAnsi="Times New Roman"/>
                <w:b/>
                <w:sz w:val="18"/>
              </w:rPr>
              <w:t>Extended</w:t>
            </w:r>
          </w:p>
        </w:tc>
        <w:tc>
          <w:tcPr>
            <w:tcW w:w="860" w:type="dxa"/>
            <w:tcBorders>
              <w:right w:val="single" w:sz="8" w:space="0" w:color="auto"/>
            </w:tcBorders>
            <w:shd w:val="clear" w:color="auto" w:fill="auto"/>
            <w:vAlign w:val="bottom"/>
          </w:tcPr>
          <w:p w14:paraId="1909050A" w14:textId="77777777" w:rsidR="00CF5B4A" w:rsidRDefault="00CF5B4A" w:rsidP="00546AD8">
            <w:pPr>
              <w:spacing w:line="0" w:lineRule="atLeast"/>
              <w:rPr>
                <w:rFonts w:ascii="Times New Roman" w:eastAsia="Times New Roman" w:hAnsi="Times New Roman"/>
                <w:sz w:val="17"/>
              </w:rPr>
            </w:pPr>
          </w:p>
        </w:tc>
        <w:tc>
          <w:tcPr>
            <w:tcW w:w="1080" w:type="dxa"/>
            <w:gridSpan w:val="2"/>
            <w:shd w:val="clear" w:color="auto" w:fill="auto"/>
            <w:vAlign w:val="bottom"/>
          </w:tcPr>
          <w:p w14:paraId="0A131605" w14:textId="77777777" w:rsidR="00CF5B4A" w:rsidRDefault="00CF5B4A" w:rsidP="00546AD8">
            <w:pPr>
              <w:spacing w:line="201" w:lineRule="exact"/>
              <w:ind w:left="100"/>
              <w:rPr>
                <w:rFonts w:ascii="Times New Roman" w:eastAsia="Times New Roman" w:hAnsi="Times New Roman"/>
                <w:b/>
                <w:sz w:val="18"/>
              </w:rPr>
            </w:pPr>
            <w:r>
              <w:rPr>
                <w:rFonts w:ascii="Times New Roman" w:eastAsia="Times New Roman" w:hAnsi="Times New Roman"/>
                <w:b/>
                <w:sz w:val="18"/>
              </w:rPr>
              <w:t>Extended</w:t>
            </w:r>
          </w:p>
        </w:tc>
        <w:tc>
          <w:tcPr>
            <w:tcW w:w="960" w:type="dxa"/>
            <w:tcBorders>
              <w:right w:val="single" w:sz="8" w:space="0" w:color="auto"/>
            </w:tcBorders>
            <w:shd w:val="clear" w:color="auto" w:fill="auto"/>
            <w:vAlign w:val="bottom"/>
          </w:tcPr>
          <w:p w14:paraId="194078F0" w14:textId="77777777" w:rsidR="00CF5B4A" w:rsidRDefault="00CF5B4A" w:rsidP="00546AD8">
            <w:pPr>
              <w:spacing w:line="0" w:lineRule="atLeast"/>
              <w:rPr>
                <w:rFonts w:ascii="Times New Roman" w:eastAsia="Times New Roman" w:hAnsi="Times New Roman"/>
                <w:sz w:val="17"/>
              </w:rPr>
            </w:pPr>
          </w:p>
        </w:tc>
        <w:tc>
          <w:tcPr>
            <w:tcW w:w="1200" w:type="dxa"/>
            <w:gridSpan w:val="2"/>
            <w:shd w:val="clear" w:color="auto" w:fill="auto"/>
            <w:vAlign w:val="bottom"/>
          </w:tcPr>
          <w:p w14:paraId="596C4EBA" w14:textId="77777777" w:rsidR="00CF5B4A" w:rsidRDefault="00CF5B4A" w:rsidP="00546AD8">
            <w:pPr>
              <w:spacing w:line="201" w:lineRule="exact"/>
              <w:ind w:left="80"/>
              <w:rPr>
                <w:rFonts w:ascii="Times New Roman" w:eastAsia="Times New Roman" w:hAnsi="Times New Roman"/>
                <w:b/>
                <w:sz w:val="18"/>
              </w:rPr>
            </w:pPr>
            <w:r>
              <w:rPr>
                <w:rFonts w:ascii="Times New Roman" w:eastAsia="Times New Roman" w:hAnsi="Times New Roman"/>
                <w:b/>
                <w:sz w:val="18"/>
              </w:rPr>
              <w:t>Extended</w:t>
            </w:r>
          </w:p>
        </w:tc>
        <w:tc>
          <w:tcPr>
            <w:tcW w:w="860" w:type="dxa"/>
            <w:tcBorders>
              <w:right w:val="single" w:sz="8" w:space="0" w:color="auto"/>
            </w:tcBorders>
            <w:shd w:val="clear" w:color="auto" w:fill="auto"/>
            <w:vAlign w:val="bottom"/>
          </w:tcPr>
          <w:p w14:paraId="2B15109C" w14:textId="77777777" w:rsidR="00CF5B4A" w:rsidRDefault="00CF5B4A" w:rsidP="00546AD8">
            <w:pPr>
              <w:spacing w:line="0" w:lineRule="atLeast"/>
              <w:rPr>
                <w:rFonts w:ascii="Times New Roman" w:eastAsia="Times New Roman" w:hAnsi="Times New Roman"/>
                <w:sz w:val="17"/>
              </w:rPr>
            </w:pPr>
          </w:p>
        </w:tc>
      </w:tr>
      <w:tr w:rsidR="00CF5B4A" w14:paraId="0433AA4B" w14:textId="77777777" w:rsidTr="003F08C2">
        <w:trPr>
          <w:trHeight w:val="207"/>
        </w:trPr>
        <w:tc>
          <w:tcPr>
            <w:tcW w:w="1020" w:type="dxa"/>
            <w:tcBorders>
              <w:left w:val="single" w:sz="8" w:space="0" w:color="auto"/>
              <w:bottom w:val="single" w:sz="8" w:space="0" w:color="auto"/>
            </w:tcBorders>
            <w:shd w:val="clear" w:color="auto" w:fill="auto"/>
            <w:vAlign w:val="bottom"/>
          </w:tcPr>
          <w:p w14:paraId="267BC991" w14:textId="519B7E91" w:rsidR="00CF5B4A" w:rsidRDefault="00CF5B4A" w:rsidP="00546AD8">
            <w:pPr>
              <w:spacing w:line="201" w:lineRule="exact"/>
              <w:ind w:left="120"/>
              <w:rPr>
                <w:rFonts w:ascii="Times New Roman" w:eastAsia="Times New Roman" w:hAnsi="Times New Roman"/>
                <w:sz w:val="18"/>
              </w:rPr>
            </w:pPr>
            <w:r>
              <w:rPr>
                <w:rFonts w:ascii="Times New Roman" w:eastAsia="Times New Roman" w:hAnsi="Times New Roman"/>
                <w:sz w:val="18"/>
                <w:lang w:val="uk-UA"/>
              </w:rPr>
              <w:t>і</w:t>
            </w:r>
            <w:r>
              <w:rPr>
                <w:rFonts w:ascii="Times New Roman" w:eastAsia="Times New Roman" w:hAnsi="Times New Roman"/>
                <w:sz w:val="18"/>
              </w:rPr>
              <w:t xml:space="preserve"> Нев</w:t>
            </w:r>
            <w:r>
              <w:rPr>
                <w:rFonts w:ascii="Times New Roman" w:eastAsia="Times New Roman" w:hAnsi="Times New Roman"/>
                <w:sz w:val="18"/>
                <w:lang w:val="uk-UA"/>
              </w:rPr>
              <w:t>і</w:t>
            </w:r>
            <w:r>
              <w:rPr>
                <w:rFonts w:ascii="Times New Roman" w:eastAsia="Times New Roman" w:hAnsi="Times New Roman"/>
                <w:sz w:val="18"/>
              </w:rPr>
              <w:t>с</w:t>
            </w:r>
          </w:p>
        </w:tc>
        <w:tc>
          <w:tcPr>
            <w:tcW w:w="120" w:type="dxa"/>
            <w:tcBorders>
              <w:bottom w:val="single" w:sz="8" w:space="0" w:color="auto"/>
              <w:right w:val="single" w:sz="8" w:space="0" w:color="auto"/>
            </w:tcBorders>
            <w:shd w:val="clear" w:color="auto" w:fill="auto"/>
            <w:vAlign w:val="bottom"/>
          </w:tcPr>
          <w:p w14:paraId="75F093E4" w14:textId="77777777" w:rsidR="00CF5B4A" w:rsidRDefault="00CF5B4A" w:rsidP="00546AD8">
            <w:pPr>
              <w:spacing w:line="0" w:lineRule="atLeast"/>
              <w:rPr>
                <w:rFonts w:ascii="Times New Roman" w:eastAsia="Times New Roman" w:hAnsi="Times New Roman"/>
                <w:sz w:val="17"/>
              </w:rPr>
            </w:pPr>
          </w:p>
        </w:tc>
        <w:tc>
          <w:tcPr>
            <w:tcW w:w="1280" w:type="dxa"/>
            <w:tcBorders>
              <w:bottom w:val="single" w:sz="8" w:space="0" w:color="auto"/>
              <w:right w:val="single" w:sz="8" w:space="0" w:color="auto"/>
            </w:tcBorders>
            <w:shd w:val="clear" w:color="auto" w:fill="auto"/>
            <w:vAlign w:val="bottom"/>
          </w:tcPr>
          <w:p w14:paraId="29669853"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27.07.2011</w:t>
            </w:r>
          </w:p>
        </w:tc>
        <w:tc>
          <w:tcPr>
            <w:tcW w:w="940" w:type="dxa"/>
            <w:tcBorders>
              <w:bottom w:val="single" w:sz="8" w:space="0" w:color="auto"/>
            </w:tcBorders>
            <w:shd w:val="clear" w:color="auto" w:fill="auto"/>
            <w:vAlign w:val="bottom"/>
          </w:tcPr>
          <w:p w14:paraId="5FEE83CA" w14:textId="5A73C725"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Рум</w:t>
            </w:r>
            <w:r>
              <w:rPr>
                <w:rFonts w:ascii="Times New Roman" w:eastAsia="Times New Roman" w:hAnsi="Times New Roman"/>
                <w:sz w:val="18"/>
                <w:lang w:val="uk-UA"/>
              </w:rPr>
              <w:t>у</w:t>
            </w:r>
            <w:r>
              <w:rPr>
                <w:rFonts w:ascii="Times New Roman" w:eastAsia="Times New Roman" w:hAnsi="Times New Roman"/>
                <w:sz w:val="18"/>
              </w:rPr>
              <w:t>н</w:t>
            </w:r>
            <w:r>
              <w:rPr>
                <w:rFonts w:ascii="Times New Roman" w:eastAsia="Times New Roman" w:hAnsi="Times New Roman"/>
                <w:sz w:val="18"/>
                <w:lang w:val="uk-UA"/>
              </w:rPr>
              <w:t>і</w:t>
            </w:r>
            <w:r>
              <w:rPr>
                <w:rFonts w:ascii="Times New Roman" w:eastAsia="Times New Roman" w:hAnsi="Times New Roman"/>
                <w:sz w:val="18"/>
              </w:rPr>
              <w:t>я</w:t>
            </w:r>
          </w:p>
        </w:tc>
        <w:tc>
          <w:tcPr>
            <w:tcW w:w="140" w:type="dxa"/>
            <w:tcBorders>
              <w:bottom w:val="single" w:sz="8" w:space="0" w:color="auto"/>
              <w:right w:val="single" w:sz="8" w:space="0" w:color="auto"/>
            </w:tcBorders>
            <w:shd w:val="clear" w:color="auto" w:fill="auto"/>
            <w:vAlign w:val="bottom"/>
          </w:tcPr>
          <w:p w14:paraId="5C42BBD7" w14:textId="77777777" w:rsidR="00CF5B4A" w:rsidRDefault="00CF5B4A" w:rsidP="00546AD8">
            <w:pPr>
              <w:spacing w:line="0" w:lineRule="atLeast"/>
              <w:rPr>
                <w:rFonts w:ascii="Times New Roman" w:eastAsia="Times New Roman" w:hAnsi="Times New Roman"/>
                <w:sz w:val="17"/>
              </w:rPr>
            </w:pPr>
          </w:p>
        </w:tc>
        <w:tc>
          <w:tcPr>
            <w:tcW w:w="960" w:type="dxa"/>
            <w:gridSpan w:val="2"/>
            <w:tcBorders>
              <w:bottom w:val="single" w:sz="8" w:space="0" w:color="auto"/>
              <w:right w:val="single" w:sz="8" w:space="0" w:color="auto"/>
            </w:tcBorders>
            <w:shd w:val="clear" w:color="auto" w:fill="auto"/>
            <w:vAlign w:val="bottom"/>
          </w:tcPr>
          <w:p w14:paraId="072D10AF"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3</w:t>
            </w:r>
          </w:p>
        </w:tc>
        <w:tc>
          <w:tcPr>
            <w:tcW w:w="820" w:type="dxa"/>
            <w:tcBorders>
              <w:bottom w:val="single" w:sz="8" w:space="0" w:color="auto"/>
            </w:tcBorders>
            <w:shd w:val="clear" w:color="auto" w:fill="auto"/>
            <w:vAlign w:val="bottom"/>
          </w:tcPr>
          <w:p w14:paraId="66E5BA6D" w14:textId="2792FDEB"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Серб</w:t>
            </w:r>
            <w:r>
              <w:rPr>
                <w:rFonts w:ascii="Times New Roman" w:eastAsia="Times New Roman" w:hAnsi="Times New Roman"/>
                <w:sz w:val="18"/>
                <w:lang w:val="uk-UA"/>
              </w:rPr>
              <w:t>і</w:t>
            </w:r>
            <w:r>
              <w:rPr>
                <w:rFonts w:ascii="Times New Roman" w:eastAsia="Times New Roman" w:hAnsi="Times New Roman"/>
                <w:sz w:val="18"/>
              </w:rPr>
              <w:t>я</w:t>
            </w:r>
          </w:p>
        </w:tc>
        <w:tc>
          <w:tcPr>
            <w:tcW w:w="320" w:type="dxa"/>
            <w:gridSpan w:val="3"/>
            <w:tcBorders>
              <w:bottom w:val="single" w:sz="8" w:space="0" w:color="auto"/>
              <w:right w:val="single" w:sz="8" w:space="0" w:color="auto"/>
            </w:tcBorders>
            <w:shd w:val="clear" w:color="auto" w:fill="auto"/>
            <w:vAlign w:val="bottom"/>
          </w:tcPr>
          <w:p w14:paraId="162DD1EC" w14:textId="77777777" w:rsidR="00CF5B4A" w:rsidRDefault="00CF5B4A" w:rsidP="00546AD8">
            <w:pPr>
              <w:spacing w:line="0" w:lineRule="atLeast"/>
              <w:rPr>
                <w:rFonts w:ascii="Times New Roman" w:eastAsia="Times New Roman" w:hAnsi="Times New Roman"/>
                <w:sz w:val="17"/>
              </w:rPr>
            </w:pPr>
          </w:p>
        </w:tc>
        <w:tc>
          <w:tcPr>
            <w:tcW w:w="940" w:type="dxa"/>
            <w:tcBorders>
              <w:bottom w:val="single" w:sz="8" w:space="0" w:color="auto"/>
              <w:right w:val="single" w:sz="8" w:space="0" w:color="auto"/>
            </w:tcBorders>
            <w:shd w:val="clear" w:color="auto" w:fill="auto"/>
            <w:vAlign w:val="bottom"/>
          </w:tcPr>
          <w:p w14:paraId="76DB1AE8"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5</w:t>
            </w:r>
          </w:p>
        </w:tc>
        <w:tc>
          <w:tcPr>
            <w:tcW w:w="840" w:type="dxa"/>
            <w:tcBorders>
              <w:bottom w:val="single" w:sz="8" w:space="0" w:color="auto"/>
            </w:tcBorders>
            <w:shd w:val="clear" w:color="auto" w:fill="auto"/>
            <w:vAlign w:val="bottom"/>
          </w:tcPr>
          <w:p w14:paraId="4EA41DC2" w14:textId="776B24FC"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Кен</w:t>
            </w:r>
            <w:r>
              <w:rPr>
                <w:rFonts w:ascii="Times New Roman" w:eastAsia="Times New Roman" w:hAnsi="Times New Roman"/>
                <w:sz w:val="18"/>
                <w:lang w:val="uk-UA"/>
              </w:rPr>
              <w:t>і</w:t>
            </w:r>
            <w:r>
              <w:rPr>
                <w:rFonts w:ascii="Times New Roman" w:eastAsia="Times New Roman" w:hAnsi="Times New Roman"/>
                <w:sz w:val="18"/>
              </w:rPr>
              <w:t>я</w:t>
            </w:r>
          </w:p>
        </w:tc>
        <w:tc>
          <w:tcPr>
            <w:tcW w:w="300" w:type="dxa"/>
            <w:gridSpan w:val="2"/>
            <w:tcBorders>
              <w:bottom w:val="single" w:sz="8" w:space="0" w:color="auto"/>
              <w:right w:val="single" w:sz="8" w:space="0" w:color="auto"/>
            </w:tcBorders>
            <w:shd w:val="clear" w:color="auto" w:fill="auto"/>
            <w:vAlign w:val="bottom"/>
          </w:tcPr>
          <w:p w14:paraId="09166F7A" w14:textId="77777777" w:rsidR="00CF5B4A" w:rsidRDefault="00CF5B4A" w:rsidP="00546AD8">
            <w:pPr>
              <w:spacing w:line="0" w:lineRule="atLeast"/>
              <w:rPr>
                <w:rFonts w:ascii="Times New Roman" w:eastAsia="Times New Roman" w:hAnsi="Times New Roman"/>
                <w:sz w:val="17"/>
              </w:rPr>
            </w:pPr>
          </w:p>
        </w:tc>
        <w:tc>
          <w:tcPr>
            <w:tcW w:w="940" w:type="dxa"/>
            <w:tcBorders>
              <w:bottom w:val="single" w:sz="8" w:space="0" w:color="auto"/>
              <w:right w:val="single" w:sz="8" w:space="0" w:color="auto"/>
            </w:tcBorders>
            <w:shd w:val="clear" w:color="auto" w:fill="auto"/>
            <w:vAlign w:val="bottom"/>
          </w:tcPr>
          <w:p w14:paraId="3CBF4030"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6</w:t>
            </w:r>
          </w:p>
        </w:tc>
        <w:tc>
          <w:tcPr>
            <w:tcW w:w="2080" w:type="dxa"/>
            <w:gridSpan w:val="3"/>
            <w:tcBorders>
              <w:bottom w:val="single" w:sz="8" w:space="0" w:color="auto"/>
              <w:right w:val="single" w:sz="8" w:space="0" w:color="auto"/>
            </w:tcBorders>
            <w:shd w:val="clear" w:color="auto" w:fill="auto"/>
            <w:vAlign w:val="bottom"/>
          </w:tcPr>
          <w:p w14:paraId="100E3301" w14:textId="77777777" w:rsidR="00CF5B4A" w:rsidRDefault="00CF5B4A" w:rsidP="00546AD8">
            <w:pPr>
              <w:spacing w:line="0" w:lineRule="atLeast"/>
              <w:ind w:left="100"/>
              <w:rPr>
                <w:rFonts w:ascii="Times New Roman" w:eastAsia="Times New Roman" w:hAnsi="Times New Roman"/>
                <w:b/>
                <w:sz w:val="18"/>
              </w:rPr>
            </w:pPr>
            <w:r>
              <w:rPr>
                <w:rFonts w:ascii="Times New Roman" w:eastAsia="Times New Roman" w:hAnsi="Times New Roman"/>
                <w:b/>
                <w:sz w:val="18"/>
              </w:rPr>
              <w:t>Arrangements (EFF)</w:t>
            </w:r>
          </w:p>
        </w:tc>
        <w:tc>
          <w:tcPr>
            <w:tcW w:w="2040" w:type="dxa"/>
            <w:gridSpan w:val="3"/>
            <w:tcBorders>
              <w:bottom w:val="single" w:sz="8" w:space="0" w:color="auto"/>
              <w:right w:val="single" w:sz="8" w:space="0" w:color="auto"/>
            </w:tcBorders>
            <w:shd w:val="clear" w:color="auto" w:fill="auto"/>
            <w:vAlign w:val="bottom"/>
          </w:tcPr>
          <w:p w14:paraId="0BC75E5F" w14:textId="77777777" w:rsidR="00CF5B4A" w:rsidRDefault="00CF5B4A" w:rsidP="00546AD8">
            <w:pPr>
              <w:spacing w:line="0" w:lineRule="atLeast"/>
              <w:ind w:left="100"/>
              <w:rPr>
                <w:rFonts w:ascii="Times New Roman" w:eastAsia="Times New Roman" w:hAnsi="Times New Roman"/>
                <w:b/>
                <w:sz w:val="18"/>
              </w:rPr>
            </w:pPr>
            <w:r>
              <w:rPr>
                <w:rFonts w:ascii="Times New Roman" w:eastAsia="Times New Roman" w:hAnsi="Times New Roman"/>
                <w:b/>
                <w:sz w:val="18"/>
              </w:rPr>
              <w:t>Arrangements (EFF)</w:t>
            </w:r>
          </w:p>
        </w:tc>
        <w:tc>
          <w:tcPr>
            <w:tcW w:w="2060" w:type="dxa"/>
            <w:gridSpan w:val="3"/>
            <w:tcBorders>
              <w:bottom w:val="single" w:sz="8" w:space="0" w:color="auto"/>
              <w:right w:val="single" w:sz="8" w:space="0" w:color="auto"/>
            </w:tcBorders>
            <w:shd w:val="clear" w:color="auto" w:fill="auto"/>
            <w:vAlign w:val="bottom"/>
          </w:tcPr>
          <w:p w14:paraId="7A7C0E0B" w14:textId="77777777" w:rsidR="00CF5B4A" w:rsidRDefault="00CF5B4A" w:rsidP="00546AD8">
            <w:pPr>
              <w:spacing w:line="0" w:lineRule="atLeast"/>
              <w:ind w:left="80"/>
              <w:rPr>
                <w:rFonts w:ascii="Times New Roman" w:eastAsia="Times New Roman" w:hAnsi="Times New Roman"/>
                <w:b/>
                <w:sz w:val="18"/>
              </w:rPr>
            </w:pPr>
            <w:r>
              <w:rPr>
                <w:rFonts w:ascii="Times New Roman" w:eastAsia="Times New Roman" w:hAnsi="Times New Roman"/>
                <w:b/>
                <w:sz w:val="18"/>
              </w:rPr>
              <w:t>Arrangements (EFF)</w:t>
            </w:r>
          </w:p>
        </w:tc>
      </w:tr>
      <w:tr w:rsidR="00CF5B4A" w14:paraId="6C9F690F" w14:textId="77777777" w:rsidTr="003F08C2">
        <w:trPr>
          <w:trHeight w:val="196"/>
        </w:trPr>
        <w:tc>
          <w:tcPr>
            <w:tcW w:w="1020" w:type="dxa"/>
            <w:tcBorders>
              <w:left w:val="single" w:sz="8" w:space="0" w:color="auto"/>
            </w:tcBorders>
            <w:shd w:val="clear" w:color="auto" w:fill="auto"/>
            <w:vAlign w:val="bottom"/>
          </w:tcPr>
          <w:p w14:paraId="4D18C11C" w14:textId="77777777" w:rsidR="00CF5B4A" w:rsidRDefault="00CF5B4A" w:rsidP="00546AD8">
            <w:pPr>
              <w:spacing w:line="0" w:lineRule="atLeast"/>
              <w:rPr>
                <w:rFonts w:ascii="Times New Roman" w:eastAsia="Times New Roman" w:hAnsi="Times New Roman"/>
                <w:sz w:val="17"/>
              </w:rPr>
            </w:pPr>
          </w:p>
        </w:tc>
        <w:tc>
          <w:tcPr>
            <w:tcW w:w="120" w:type="dxa"/>
            <w:tcBorders>
              <w:right w:val="single" w:sz="8" w:space="0" w:color="auto"/>
            </w:tcBorders>
            <w:shd w:val="clear" w:color="auto" w:fill="auto"/>
            <w:vAlign w:val="bottom"/>
          </w:tcPr>
          <w:p w14:paraId="49B51C0C" w14:textId="77777777" w:rsidR="00CF5B4A" w:rsidRDefault="00CF5B4A"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4401E023" w14:textId="77777777" w:rsidR="00CF5B4A" w:rsidRDefault="00CF5B4A" w:rsidP="00546AD8">
            <w:pPr>
              <w:spacing w:line="0" w:lineRule="atLeast"/>
              <w:rPr>
                <w:rFonts w:ascii="Times New Roman" w:eastAsia="Times New Roman" w:hAnsi="Times New Roman"/>
                <w:sz w:val="17"/>
              </w:rPr>
            </w:pPr>
          </w:p>
        </w:tc>
        <w:tc>
          <w:tcPr>
            <w:tcW w:w="940" w:type="dxa"/>
            <w:shd w:val="clear" w:color="auto" w:fill="auto"/>
            <w:vAlign w:val="bottom"/>
          </w:tcPr>
          <w:p w14:paraId="17006826" w14:textId="77777777" w:rsidR="00CF5B4A" w:rsidRDefault="00CF5B4A" w:rsidP="00546AD8">
            <w:pPr>
              <w:spacing w:line="0" w:lineRule="atLeast"/>
              <w:rPr>
                <w:rFonts w:ascii="Times New Roman" w:eastAsia="Times New Roman" w:hAnsi="Times New Roman"/>
                <w:sz w:val="17"/>
              </w:rPr>
            </w:pPr>
          </w:p>
        </w:tc>
        <w:tc>
          <w:tcPr>
            <w:tcW w:w="140" w:type="dxa"/>
            <w:tcBorders>
              <w:right w:val="single" w:sz="8" w:space="0" w:color="auto"/>
            </w:tcBorders>
            <w:shd w:val="clear" w:color="auto" w:fill="auto"/>
            <w:vAlign w:val="bottom"/>
          </w:tcPr>
          <w:p w14:paraId="05A82D96"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1FE97450" w14:textId="77777777" w:rsidR="00CF5B4A" w:rsidRDefault="00CF5B4A" w:rsidP="00546AD8">
            <w:pPr>
              <w:spacing w:line="0" w:lineRule="atLeast"/>
              <w:rPr>
                <w:rFonts w:ascii="Times New Roman" w:eastAsia="Times New Roman" w:hAnsi="Times New Roman"/>
                <w:sz w:val="17"/>
              </w:rPr>
            </w:pPr>
          </w:p>
        </w:tc>
        <w:tc>
          <w:tcPr>
            <w:tcW w:w="2080" w:type="dxa"/>
            <w:gridSpan w:val="5"/>
            <w:tcBorders>
              <w:right w:val="single" w:sz="8" w:space="0" w:color="auto"/>
            </w:tcBorders>
            <w:shd w:val="clear" w:color="auto" w:fill="auto"/>
            <w:vAlign w:val="bottom"/>
          </w:tcPr>
          <w:p w14:paraId="5A1FE9F7" w14:textId="77777777" w:rsidR="00CF5B4A" w:rsidRDefault="00CF5B4A" w:rsidP="00546AD8">
            <w:pPr>
              <w:spacing w:line="196" w:lineRule="exact"/>
              <w:jc w:val="center"/>
              <w:rPr>
                <w:rFonts w:ascii="Times New Roman" w:eastAsia="Times New Roman" w:hAnsi="Times New Roman"/>
                <w:b/>
                <w:w w:val="98"/>
                <w:sz w:val="18"/>
              </w:rPr>
            </w:pPr>
            <w:r>
              <w:rPr>
                <w:rFonts w:ascii="Times New Roman" w:eastAsia="Times New Roman" w:hAnsi="Times New Roman"/>
                <w:b/>
                <w:w w:val="98"/>
                <w:sz w:val="18"/>
              </w:rPr>
              <w:t>Extended</w:t>
            </w:r>
          </w:p>
        </w:tc>
        <w:tc>
          <w:tcPr>
            <w:tcW w:w="840" w:type="dxa"/>
            <w:shd w:val="clear" w:color="auto" w:fill="auto"/>
            <w:vAlign w:val="bottom"/>
          </w:tcPr>
          <w:p w14:paraId="155F9ED2" w14:textId="77777777" w:rsidR="00CF5B4A" w:rsidRDefault="00CF5B4A" w:rsidP="00546AD8">
            <w:pPr>
              <w:spacing w:line="0" w:lineRule="atLeast"/>
              <w:rPr>
                <w:rFonts w:ascii="Times New Roman" w:eastAsia="Times New Roman" w:hAnsi="Times New Roman"/>
                <w:sz w:val="17"/>
              </w:rPr>
            </w:pPr>
          </w:p>
        </w:tc>
        <w:tc>
          <w:tcPr>
            <w:tcW w:w="300" w:type="dxa"/>
            <w:gridSpan w:val="2"/>
            <w:tcBorders>
              <w:right w:val="single" w:sz="8" w:space="0" w:color="auto"/>
            </w:tcBorders>
            <w:shd w:val="clear" w:color="auto" w:fill="auto"/>
            <w:vAlign w:val="bottom"/>
          </w:tcPr>
          <w:p w14:paraId="105C9BF5"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4BD7CC49" w14:textId="77777777" w:rsidR="00CF5B4A" w:rsidRDefault="00CF5B4A" w:rsidP="00546AD8">
            <w:pPr>
              <w:spacing w:line="0" w:lineRule="atLeast"/>
              <w:rPr>
                <w:rFonts w:ascii="Times New Roman" w:eastAsia="Times New Roman" w:hAnsi="Times New Roman"/>
                <w:sz w:val="17"/>
              </w:rPr>
            </w:pPr>
          </w:p>
        </w:tc>
        <w:tc>
          <w:tcPr>
            <w:tcW w:w="1120" w:type="dxa"/>
            <w:tcBorders>
              <w:right w:val="single" w:sz="8" w:space="0" w:color="auto"/>
            </w:tcBorders>
            <w:shd w:val="clear" w:color="auto" w:fill="auto"/>
            <w:vAlign w:val="bottom"/>
          </w:tcPr>
          <w:p w14:paraId="30C4F4E5" w14:textId="77777777" w:rsidR="00CF5B4A" w:rsidRDefault="00CF5B4A" w:rsidP="00546AD8">
            <w:pPr>
              <w:spacing w:line="196" w:lineRule="exact"/>
              <w:ind w:left="100"/>
              <w:rPr>
                <w:rFonts w:ascii="Times New Roman" w:eastAsia="Times New Roman" w:hAnsi="Times New Roman"/>
                <w:sz w:val="18"/>
              </w:rPr>
            </w:pPr>
            <w:r>
              <w:rPr>
                <w:rFonts w:ascii="Times New Roman" w:eastAsia="Times New Roman" w:hAnsi="Times New Roman"/>
                <w:sz w:val="18"/>
              </w:rPr>
              <w:t>Босния и</w:t>
            </w:r>
          </w:p>
        </w:tc>
        <w:tc>
          <w:tcPr>
            <w:tcW w:w="100" w:type="dxa"/>
            <w:shd w:val="clear" w:color="auto" w:fill="auto"/>
            <w:vAlign w:val="bottom"/>
          </w:tcPr>
          <w:p w14:paraId="0EF3D002"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3A7F95E6" w14:textId="77777777" w:rsidR="00CF5B4A" w:rsidRDefault="00CF5B4A" w:rsidP="00546AD8">
            <w:pPr>
              <w:spacing w:line="0" w:lineRule="atLeast"/>
              <w:rPr>
                <w:rFonts w:ascii="Times New Roman" w:eastAsia="Times New Roman" w:hAnsi="Times New Roman"/>
                <w:sz w:val="17"/>
              </w:rPr>
            </w:pPr>
          </w:p>
        </w:tc>
        <w:tc>
          <w:tcPr>
            <w:tcW w:w="1080" w:type="dxa"/>
            <w:gridSpan w:val="2"/>
            <w:tcBorders>
              <w:right w:val="single" w:sz="8" w:space="0" w:color="auto"/>
            </w:tcBorders>
            <w:shd w:val="clear" w:color="auto" w:fill="auto"/>
            <w:vAlign w:val="bottom"/>
          </w:tcPr>
          <w:p w14:paraId="4BA662BC" w14:textId="77777777" w:rsidR="00CF5B4A" w:rsidRDefault="00CF5B4A" w:rsidP="00546AD8">
            <w:pPr>
              <w:spacing w:line="0" w:lineRule="atLeast"/>
              <w:rPr>
                <w:rFonts w:ascii="Times New Roman" w:eastAsia="Times New Roman" w:hAnsi="Times New Roman"/>
                <w:sz w:val="17"/>
              </w:rPr>
            </w:pPr>
          </w:p>
        </w:tc>
        <w:tc>
          <w:tcPr>
            <w:tcW w:w="960" w:type="dxa"/>
            <w:tcBorders>
              <w:right w:val="single" w:sz="8" w:space="0" w:color="auto"/>
            </w:tcBorders>
            <w:shd w:val="clear" w:color="auto" w:fill="auto"/>
            <w:vAlign w:val="bottom"/>
          </w:tcPr>
          <w:p w14:paraId="49269964" w14:textId="77777777" w:rsidR="00CF5B4A" w:rsidRDefault="00CF5B4A" w:rsidP="00546AD8">
            <w:pPr>
              <w:spacing w:line="0" w:lineRule="atLeast"/>
              <w:rPr>
                <w:rFonts w:ascii="Times New Roman" w:eastAsia="Times New Roman" w:hAnsi="Times New Roman"/>
                <w:sz w:val="17"/>
              </w:rPr>
            </w:pPr>
          </w:p>
        </w:tc>
        <w:tc>
          <w:tcPr>
            <w:tcW w:w="1100" w:type="dxa"/>
            <w:tcBorders>
              <w:right w:val="single" w:sz="8" w:space="0" w:color="auto"/>
            </w:tcBorders>
            <w:shd w:val="clear" w:color="auto" w:fill="auto"/>
            <w:vAlign w:val="bottom"/>
          </w:tcPr>
          <w:p w14:paraId="68D77C06" w14:textId="77777777" w:rsidR="00CF5B4A" w:rsidRDefault="00CF5B4A" w:rsidP="00546AD8">
            <w:pPr>
              <w:spacing w:line="0" w:lineRule="atLeast"/>
              <w:rPr>
                <w:rFonts w:ascii="Times New Roman" w:eastAsia="Times New Roman" w:hAnsi="Times New Roman"/>
                <w:sz w:val="17"/>
              </w:rPr>
            </w:pPr>
          </w:p>
        </w:tc>
        <w:tc>
          <w:tcPr>
            <w:tcW w:w="100" w:type="dxa"/>
            <w:shd w:val="clear" w:color="auto" w:fill="auto"/>
            <w:vAlign w:val="bottom"/>
          </w:tcPr>
          <w:p w14:paraId="2DBDE532"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690E8208" w14:textId="77777777" w:rsidR="00CF5B4A" w:rsidRDefault="00CF5B4A" w:rsidP="00546AD8">
            <w:pPr>
              <w:spacing w:line="0" w:lineRule="atLeast"/>
              <w:rPr>
                <w:rFonts w:ascii="Times New Roman" w:eastAsia="Times New Roman" w:hAnsi="Times New Roman"/>
                <w:sz w:val="17"/>
              </w:rPr>
            </w:pPr>
          </w:p>
        </w:tc>
      </w:tr>
      <w:tr w:rsidR="00CF5B4A" w14:paraId="5054BEAB" w14:textId="77777777" w:rsidTr="003F08C2">
        <w:trPr>
          <w:trHeight w:val="206"/>
        </w:trPr>
        <w:tc>
          <w:tcPr>
            <w:tcW w:w="1020" w:type="dxa"/>
            <w:tcBorders>
              <w:left w:val="single" w:sz="8" w:space="0" w:color="auto"/>
            </w:tcBorders>
            <w:shd w:val="clear" w:color="auto" w:fill="auto"/>
            <w:vAlign w:val="bottom"/>
          </w:tcPr>
          <w:p w14:paraId="3A8E63D4" w14:textId="77777777" w:rsidR="00CF5B4A" w:rsidRDefault="00CF5B4A" w:rsidP="00546AD8">
            <w:pPr>
              <w:spacing w:line="0" w:lineRule="atLeast"/>
              <w:rPr>
                <w:rFonts w:ascii="Times New Roman" w:eastAsia="Times New Roman" w:hAnsi="Times New Roman"/>
                <w:sz w:val="17"/>
              </w:rPr>
            </w:pPr>
          </w:p>
        </w:tc>
        <w:tc>
          <w:tcPr>
            <w:tcW w:w="120" w:type="dxa"/>
            <w:tcBorders>
              <w:right w:val="single" w:sz="8" w:space="0" w:color="auto"/>
            </w:tcBorders>
            <w:shd w:val="clear" w:color="auto" w:fill="auto"/>
            <w:vAlign w:val="bottom"/>
          </w:tcPr>
          <w:p w14:paraId="03988DC4" w14:textId="77777777" w:rsidR="00CF5B4A" w:rsidRDefault="00CF5B4A"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0E835233" w14:textId="77777777" w:rsidR="00CF5B4A" w:rsidRDefault="00CF5B4A" w:rsidP="00546AD8">
            <w:pPr>
              <w:spacing w:line="0" w:lineRule="atLeast"/>
              <w:rPr>
                <w:rFonts w:ascii="Times New Roman" w:eastAsia="Times New Roman" w:hAnsi="Times New Roman"/>
                <w:sz w:val="17"/>
              </w:rPr>
            </w:pPr>
          </w:p>
        </w:tc>
        <w:tc>
          <w:tcPr>
            <w:tcW w:w="940" w:type="dxa"/>
            <w:shd w:val="clear" w:color="auto" w:fill="auto"/>
            <w:vAlign w:val="bottom"/>
          </w:tcPr>
          <w:p w14:paraId="5EF538A1" w14:textId="77777777" w:rsidR="00CF5B4A" w:rsidRDefault="00CF5B4A" w:rsidP="00546AD8">
            <w:pPr>
              <w:spacing w:line="0" w:lineRule="atLeast"/>
              <w:rPr>
                <w:rFonts w:ascii="Times New Roman" w:eastAsia="Times New Roman" w:hAnsi="Times New Roman"/>
                <w:sz w:val="17"/>
              </w:rPr>
            </w:pPr>
          </w:p>
        </w:tc>
        <w:tc>
          <w:tcPr>
            <w:tcW w:w="140" w:type="dxa"/>
            <w:tcBorders>
              <w:right w:val="single" w:sz="8" w:space="0" w:color="auto"/>
            </w:tcBorders>
            <w:shd w:val="clear" w:color="auto" w:fill="auto"/>
            <w:vAlign w:val="bottom"/>
          </w:tcPr>
          <w:p w14:paraId="008A6AFC"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5936E7A3"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07.06.201</w:t>
            </w:r>
          </w:p>
        </w:tc>
        <w:tc>
          <w:tcPr>
            <w:tcW w:w="2080" w:type="dxa"/>
            <w:gridSpan w:val="5"/>
            <w:tcBorders>
              <w:right w:val="single" w:sz="8" w:space="0" w:color="auto"/>
            </w:tcBorders>
            <w:shd w:val="clear" w:color="auto" w:fill="auto"/>
            <w:vAlign w:val="bottom"/>
          </w:tcPr>
          <w:p w14:paraId="2A614ADC" w14:textId="77777777" w:rsidR="00CF5B4A" w:rsidRDefault="00CF5B4A" w:rsidP="00546AD8">
            <w:pPr>
              <w:spacing w:line="0" w:lineRule="atLeast"/>
              <w:jc w:val="center"/>
              <w:rPr>
                <w:rFonts w:ascii="Times New Roman" w:eastAsia="Times New Roman" w:hAnsi="Times New Roman"/>
                <w:b/>
                <w:w w:val="99"/>
                <w:sz w:val="18"/>
              </w:rPr>
            </w:pPr>
            <w:r>
              <w:rPr>
                <w:rFonts w:ascii="Times New Roman" w:eastAsia="Times New Roman" w:hAnsi="Times New Roman"/>
                <w:b/>
                <w:w w:val="99"/>
                <w:sz w:val="18"/>
              </w:rPr>
              <w:t>Arrangements (EFF) -</w:t>
            </w:r>
          </w:p>
        </w:tc>
        <w:tc>
          <w:tcPr>
            <w:tcW w:w="840" w:type="dxa"/>
            <w:shd w:val="clear" w:color="auto" w:fill="auto"/>
            <w:vAlign w:val="bottom"/>
          </w:tcPr>
          <w:p w14:paraId="7181956A" w14:textId="77777777" w:rsidR="00CF5B4A" w:rsidRDefault="00CF5B4A" w:rsidP="00546AD8">
            <w:pPr>
              <w:spacing w:line="0" w:lineRule="atLeast"/>
              <w:rPr>
                <w:rFonts w:ascii="Times New Roman" w:eastAsia="Times New Roman" w:hAnsi="Times New Roman"/>
                <w:sz w:val="17"/>
              </w:rPr>
            </w:pPr>
          </w:p>
        </w:tc>
        <w:tc>
          <w:tcPr>
            <w:tcW w:w="300" w:type="dxa"/>
            <w:gridSpan w:val="2"/>
            <w:tcBorders>
              <w:right w:val="single" w:sz="8" w:space="0" w:color="auto"/>
            </w:tcBorders>
            <w:shd w:val="clear" w:color="auto" w:fill="auto"/>
            <w:vAlign w:val="bottom"/>
          </w:tcPr>
          <w:p w14:paraId="134DE5E4"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2E792256"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29.07.201</w:t>
            </w:r>
          </w:p>
        </w:tc>
        <w:tc>
          <w:tcPr>
            <w:tcW w:w="1120" w:type="dxa"/>
            <w:tcBorders>
              <w:right w:val="single" w:sz="8" w:space="0" w:color="auto"/>
            </w:tcBorders>
            <w:shd w:val="clear" w:color="auto" w:fill="auto"/>
            <w:vAlign w:val="bottom"/>
          </w:tcPr>
          <w:p w14:paraId="78271428"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Герцоговин</w:t>
            </w:r>
          </w:p>
        </w:tc>
        <w:tc>
          <w:tcPr>
            <w:tcW w:w="100" w:type="dxa"/>
            <w:shd w:val="clear" w:color="auto" w:fill="auto"/>
            <w:vAlign w:val="bottom"/>
          </w:tcPr>
          <w:p w14:paraId="0E3D3759"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5D810BB3" w14:textId="77777777" w:rsidR="00CF5B4A" w:rsidRDefault="00CF5B4A" w:rsidP="00546AD8">
            <w:pPr>
              <w:spacing w:line="201" w:lineRule="exact"/>
              <w:ind w:right="30"/>
              <w:jc w:val="right"/>
              <w:rPr>
                <w:rFonts w:ascii="Times New Roman" w:eastAsia="Times New Roman" w:hAnsi="Times New Roman"/>
                <w:w w:val="99"/>
                <w:sz w:val="18"/>
              </w:rPr>
            </w:pPr>
            <w:r>
              <w:rPr>
                <w:rFonts w:ascii="Times New Roman" w:eastAsia="Times New Roman" w:hAnsi="Times New Roman"/>
                <w:w w:val="99"/>
                <w:sz w:val="18"/>
              </w:rPr>
              <w:t>07.09.201</w:t>
            </w:r>
          </w:p>
        </w:tc>
        <w:tc>
          <w:tcPr>
            <w:tcW w:w="1080" w:type="dxa"/>
            <w:gridSpan w:val="2"/>
            <w:tcBorders>
              <w:right w:val="single" w:sz="8" w:space="0" w:color="auto"/>
            </w:tcBorders>
            <w:shd w:val="clear" w:color="auto" w:fill="auto"/>
            <w:vAlign w:val="bottom"/>
          </w:tcPr>
          <w:p w14:paraId="3AAABEF9" w14:textId="77777777" w:rsidR="00CF5B4A" w:rsidRDefault="00CF5B4A" w:rsidP="00546AD8">
            <w:pPr>
              <w:spacing w:line="0" w:lineRule="atLeast"/>
              <w:rPr>
                <w:rFonts w:ascii="Times New Roman" w:eastAsia="Times New Roman" w:hAnsi="Times New Roman"/>
                <w:sz w:val="17"/>
              </w:rPr>
            </w:pPr>
          </w:p>
        </w:tc>
        <w:tc>
          <w:tcPr>
            <w:tcW w:w="960" w:type="dxa"/>
            <w:tcBorders>
              <w:right w:val="single" w:sz="8" w:space="0" w:color="auto"/>
            </w:tcBorders>
            <w:shd w:val="clear" w:color="auto" w:fill="auto"/>
            <w:vAlign w:val="bottom"/>
          </w:tcPr>
          <w:p w14:paraId="436D3458"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07.12.201</w:t>
            </w:r>
          </w:p>
        </w:tc>
        <w:tc>
          <w:tcPr>
            <w:tcW w:w="1100" w:type="dxa"/>
            <w:tcBorders>
              <w:right w:val="single" w:sz="8" w:space="0" w:color="auto"/>
            </w:tcBorders>
            <w:shd w:val="clear" w:color="auto" w:fill="auto"/>
            <w:vAlign w:val="bottom"/>
          </w:tcPr>
          <w:p w14:paraId="4F7DDE4C" w14:textId="77777777" w:rsidR="00CF5B4A" w:rsidRDefault="00CF5B4A" w:rsidP="00546AD8">
            <w:pPr>
              <w:spacing w:line="0" w:lineRule="atLeast"/>
              <w:rPr>
                <w:rFonts w:ascii="Times New Roman" w:eastAsia="Times New Roman" w:hAnsi="Times New Roman"/>
                <w:sz w:val="17"/>
              </w:rPr>
            </w:pPr>
          </w:p>
        </w:tc>
        <w:tc>
          <w:tcPr>
            <w:tcW w:w="100" w:type="dxa"/>
            <w:shd w:val="clear" w:color="auto" w:fill="auto"/>
            <w:vAlign w:val="bottom"/>
          </w:tcPr>
          <w:p w14:paraId="2AC5EAA5"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05C7780A" w14:textId="77777777" w:rsidR="00CF5B4A" w:rsidRDefault="00CF5B4A" w:rsidP="00546AD8">
            <w:pPr>
              <w:spacing w:line="201" w:lineRule="exact"/>
              <w:ind w:right="30"/>
              <w:jc w:val="right"/>
              <w:rPr>
                <w:rFonts w:ascii="Times New Roman" w:eastAsia="Times New Roman" w:hAnsi="Times New Roman"/>
                <w:w w:val="99"/>
                <w:sz w:val="18"/>
              </w:rPr>
            </w:pPr>
            <w:r>
              <w:rPr>
                <w:rFonts w:ascii="Times New Roman" w:eastAsia="Times New Roman" w:hAnsi="Times New Roman"/>
                <w:w w:val="99"/>
                <w:sz w:val="18"/>
              </w:rPr>
              <w:t>07.12.201</w:t>
            </w:r>
          </w:p>
        </w:tc>
      </w:tr>
      <w:tr w:rsidR="00CF5B4A" w14:paraId="7EED140D" w14:textId="77777777" w:rsidTr="003F08C2">
        <w:trPr>
          <w:trHeight w:val="209"/>
        </w:trPr>
        <w:tc>
          <w:tcPr>
            <w:tcW w:w="1020" w:type="dxa"/>
            <w:tcBorders>
              <w:left w:val="single" w:sz="8" w:space="0" w:color="auto"/>
              <w:bottom w:val="single" w:sz="8" w:space="0" w:color="auto"/>
            </w:tcBorders>
            <w:shd w:val="clear" w:color="auto" w:fill="auto"/>
            <w:vAlign w:val="bottom"/>
          </w:tcPr>
          <w:p w14:paraId="5E23984F" w14:textId="77777777" w:rsidR="00CF5B4A" w:rsidRDefault="00CF5B4A" w:rsidP="00546AD8">
            <w:pPr>
              <w:spacing w:line="204" w:lineRule="exact"/>
              <w:ind w:left="120"/>
              <w:rPr>
                <w:rFonts w:ascii="Times New Roman" w:eastAsia="Times New Roman" w:hAnsi="Times New Roman"/>
                <w:sz w:val="18"/>
              </w:rPr>
            </w:pPr>
            <w:r>
              <w:rPr>
                <w:rFonts w:ascii="Times New Roman" w:eastAsia="Times New Roman" w:hAnsi="Times New Roman"/>
                <w:sz w:val="18"/>
              </w:rPr>
              <w:t>Тунис</w:t>
            </w:r>
          </w:p>
        </w:tc>
        <w:tc>
          <w:tcPr>
            <w:tcW w:w="120" w:type="dxa"/>
            <w:tcBorders>
              <w:bottom w:val="single" w:sz="8" w:space="0" w:color="auto"/>
              <w:right w:val="single" w:sz="8" w:space="0" w:color="auto"/>
            </w:tcBorders>
            <w:shd w:val="clear" w:color="auto" w:fill="auto"/>
            <w:vAlign w:val="bottom"/>
          </w:tcPr>
          <w:p w14:paraId="16970803" w14:textId="77777777" w:rsidR="00CF5B4A" w:rsidRDefault="00CF5B4A" w:rsidP="00546AD8">
            <w:pPr>
              <w:spacing w:line="0" w:lineRule="atLeast"/>
              <w:rPr>
                <w:rFonts w:ascii="Times New Roman" w:eastAsia="Times New Roman" w:hAnsi="Times New Roman"/>
                <w:sz w:val="18"/>
              </w:rPr>
            </w:pPr>
          </w:p>
        </w:tc>
        <w:tc>
          <w:tcPr>
            <w:tcW w:w="1280" w:type="dxa"/>
            <w:tcBorders>
              <w:bottom w:val="single" w:sz="8" w:space="0" w:color="auto"/>
              <w:right w:val="single" w:sz="8" w:space="0" w:color="auto"/>
            </w:tcBorders>
            <w:shd w:val="clear" w:color="auto" w:fill="auto"/>
            <w:vAlign w:val="bottom"/>
          </w:tcPr>
          <w:p w14:paraId="3B1B117D" w14:textId="77777777" w:rsidR="00CF5B4A" w:rsidRDefault="00CF5B4A" w:rsidP="00546AD8">
            <w:pPr>
              <w:spacing w:line="204" w:lineRule="exact"/>
              <w:ind w:right="30"/>
              <w:jc w:val="right"/>
              <w:rPr>
                <w:rFonts w:ascii="Times New Roman" w:eastAsia="Times New Roman" w:hAnsi="Times New Roman"/>
                <w:sz w:val="18"/>
              </w:rPr>
            </w:pPr>
            <w:r>
              <w:rPr>
                <w:rFonts w:ascii="Times New Roman" w:eastAsia="Times New Roman" w:hAnsi="Times New Roman"/>
                <w:sz w:val="18"/>
              </w:rPr>
              <w:t>07.06.2013</w:t>
            </w:r>
          </w:p>
        </w:tc>
        <w:tc>
          <w:tcPr>
            <w:tcW w:w="940" w:type="dxa"/>
            <w:tcBorders>
              <w:bottom w:val="single" w:sz="8" w:space="0" w:color="auto"/>
            </w:tcBorders>
            <w:shd w:val="clear" w:color="auto" w:fill="auto"/>
            <w:vAlign w:val="bottom"/>
          </w:tcPr>
          <w:p w14:paraId="187ABD4F" w14:textId="77777777" w:rsidR="00CF5B4A" w:rsidRDefault="00CF5B4A" w:rsidP="00546AD8">
            <w:pPr>
              <w:spacing w:line="204" w:lineRule="exact"/>
              <w:ind w:left="100"/>
              <w:rPr>
                <w:rFonts w:ascii="Times New Roman" w:eastAsia="Times New Roman" w:hAnsi="Times New Roman"/>
                <w:sz w:val="18"/>
              </w:rPr>
            </w:pPr>
            <w:r>
              <w:rPr>
                <w:rFonts w:ascii="Times New Roman" w:eastAsia="Times New Roman" w:hAnsi="Times New Roman"/>
                <w:sz w:val="18"/>
              </w:rPr>
              <w:t>Тунис</w:t>
            </w:r>
          </w:p>
        </w:tc>
        <w:tc>
          <w:tcPr>
            <w:tcW w:w="140" w:type="dxa"/>
            <w:tcBorders>
              <w:bottom w:val="single" w:sz="8" w:space="0" w:color="auto"/>
              <w:right w:val="single" w:sz="8" w:space="0" w:color="auto"/>
            </w:tcBorders>
            <w:shd w:val="clear" w:color="auto" w:fill="auto"/>
            <w:vAlign w:val="bottom"/>
          </w:tcPr>
          <w:p w14:paraId="37BD2B75" w14:textId="77777777" w:rsidR="00CF5B4A" w:rsidRDefault="00CF5B4A" w:rsidP="00546AD8">
            <w:pPr>
              <w:spacing w:line="0" w:lineRule="atLeast"/>
              <w:rPr>
                <w:rFonts w:ascii="Times New Roman" w:eastAsia="Times New Roman" w:hAnsi="Times New Roman"/>
                <w:sz w:val="18"/>
              </w:rPr>
            </w:pPr>
          </w:p>
        </w:tc>
        <w:tc>
          <w:tcPr>
            <w:tcW w:w="960" w:type="dxa"/>
            <w:gridSpan w:val="2"/>
            <w:tcBorders>
              <w:bottom w:val="single" w:sz="8" w:space="0" w:color="auto"/>
              <w:right w:val="single" w:sz="8" w:space="0" w:color="auto"/>
            </w:tcBorders>
            <w:shd w:val="clear" w:color="auto" w:fill="auto"/>
            <w:vAlign w:val="bottom"/>
          </w:tcPr>
          <w:p w14:paraId="6F390456" w14:textId="77777777" w:rsidR="00CF5B4A" w:rsidRDefault="00CF5B4A" w:rsidP="00546AD8">
            <w:pPr>
              <w:spacing w:line="204" w:lineRule="exact"/>
              <w:ind w:right="50"/>
              <w:jc w:val="right"/>
              <w:rPr>
                <w:rFonts w:ascii="Times New Roman" w:eastAsia="Times New Roman" w:hAnsi="Times New Roman"/>
                <w:sz w:val="18"/>
              </w:rPr>
            </w:pPr>
            <w:r>
              <w:rPr>
                <w:rFonts w:ascii="Times New Roman" w:eastAsia="Times New Roman" w:hAnsi="Times New Roman"/>
                <w:sz w:val="18"/>
              </w:rPr>
              <w:t>3</w:t>
            </w:r>
          </w:p>
        </w:tc>
        <w:tc>
          <w:tcPr>
            <w:tcW w:w="820" w:type="dxa"/>
            <w:tcBorders>
              <w:bottom w:val="single" w:sz="8" w:space="0" w:color="auto"/>
            </w:tcBorders>
            <w:shd w:val="clear" w:color="auto" w:fill="auto"/>
            <w:vAlign w:val="bottom"/>
          </w:tcPr>
          <w:p w14:paraId="79685977" w14:textId="77777777" w:rsidR="00CF5B4A" w:rsidRDefault="00CF5B4A" w:rsidP="00546AD8">
            <w:pPr>
              <w:spacing w:line="0" w:lineRule="atLeast"/>
              <w:rPr>
                <w:rFonts w:ascii="Times New Roman" w:eastAsia="Times New Roman" w:hAnsi="Times New Roman"/>
                <w:sz w:val="18"/>
              </w:rPr>
            </w:pPr>
          </w:p>
        </w:tc>
        <w:tc>
          <w:tcPr>
            <w:tcW w:w="1260" w:type="dxa"/>
            <w:gridSpan w:val="4"/>
            <w:tcBorders>
              <w:bottom w:val="single" w:sz="8" w:space="0" w:color="auto"/>
              <w:right w:val="single" w:sz="8" w:space="0" w:color="auto"/>
            </w:tcBorders>
            <w:shd w:val="clear" w:color="auto" w:fill="auto"/>
            <w:vAlign w:val="bottom"/>
          </w:tcPr>
          <w:p w14:paraId="333D1EBF" w14:textId="77777777" w:rsidR="00CF5B4A" w:rsidRDefault="00CF5B4A" w:rsidP="00546AD8">
            <w:pPr>
              <w:spacing w:line="0" w:lineRule="atLeast"/>
              <w:ind w:right="870"/>
              <w:jc w:val="right"/>
              <w:rPr>
                <w:rFonts w:ascii="Times New Roman" w:eastAsia="Times New Roman" w:hAnsi="Times New Roman"/>
                <w:b/>
                <w:sz w:val="18"/>
              </w:rPr>
            </w:pPr>
            <w:r>
              <w:rPr>
                <w:rFonts w:ascii="Times New Roman" w:eastAsia="Times New Roman" w:hAnsi="Times New Roman"/>
                <w:b/>
                <w:sz w:val="18"/>
              </w:rPr>
              <w:t>12</w:t>
            </w:r>
          </w:p>
        </w:tc>
        <w:tc>
          <w:tcPr>
            <w:tcW w:w="840" w:type="dxa"/>
            <w:tcBorders>
              <w:bottom w:val="single" w:sz="8" w:space="0" w:color="auto"/>
            </w:tcBorders>
            <w:shd w:val="clear" w:color="auto" w:fill="auto"/>
            <w:vAlign w:val="bottom"/>
          </w:tcPr>
          <w:p w14:paraId="4AD14A3F" w14:textId="77777777" w:rsidR="00CF5B4A" w:rsidRDefault="00CF5B4A" w:rsidP="00546AD8">
            <w:pPr>
              <w:spacing w:line="204" w:lineRule="exact"/>
              <w:ind w:left="80"/>
              <w:rPr>
                <w:rFonts w:ascii="Times New Roman" w:eastAsia="Times New Roman" w:hAnsi="Times New Roman"/>
                <w:sz w:val="18"/>
              </w:rPr>
            </w:pPr>
            <w:r>
              <w:rPr>
                <w:rFonts w:ascii="Times New Roman" w:eastAsia="Times New Roman" w:hAnsi="Times New Roman"/>
                <w:sz w:val="18"/>
              </w:rPr>
              <w:t>Косово</w:t>
            </w:r>
          </w:p>
        </w:tc>
        <w:tc>
          <w:tcPr>
            <w:tcW w:w="300" w:type="dxa"/>
            <w:gridSpan w:val="2"/>
            <w:tcBorders>
              <w:bottom w:val="single" w:sz="8" w:space="0" w:color="auto"/>
              <w:right w:val="single" w:sz="8" w:space="0" w:color="auto"/>
            </w:tcBorders>
            <w:shd w:val="clear" w:color="auto" w:fill="auto"/>
            <w:vAlign w:val="bottom"/>
          </w:tcPr>
          <w:p w14:paraId="5A1A29F4"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38C85207" w14:textId="77777777" w:rsidR="00CF5B4A" w:rsidRDefault="00CF5B4A" w:rsidP="00546AD8">
            <w:pPr>
              <w:spacing w:line="204" w:lineRule="exact"/>
              <w:ind w:right="30"/>
              <w:jc w:val="right"/>
              <w:rPr>
                <w:rFonts w:ascii="Times New Roman" w:eastAsia="Times New Roman" w:hAnsi="Times New Roman"/>
                <w:sz w:val="18"/>
              </w:rPr>
            </w:pPr>
            <w:r>
              <w:rPr>
                <w:rFonts w:ascii="Times New Roman" w:eastAsia="Times New Roman" w:hAnsi="Times New Roman"/>
                <w:sz w:val="18"/>
              </w:rPr>
              <w:t>5</w:t>
            </w:r>
          </w:p>
        </w:tc>
        <w:tc>
          <w:tcPr>
            <w:tcW w:w="1120" w:type="dxa"/>
            <w:tcBorders>
              <w:bottom w:val="single" w:sz="8" w:space="0" w:color="auto"/>
              <w:right w:val="single" w:sz="8" w:space="0" w:color="auto"/>
            </w:tcBorders>
            <w:shd w:val="clear" w:color="auto" w:fill="auto"/>
            <w:vAlign w:val="bottom"/>
          </w:tcPr>
          <w:p w14:paraId="77FFAEF5" w14:textId="77777777" w:rsidR="00CF5B4A" w:rsidRDefault="00CF5B4A" w:rsidP="00546AD8">
            <w:pPr>
              <w:spacing w:line="204" w:lineRule="exact"/>
              <w:ind w:left="100"/>
              <w:rPr>
                <w:rFonts w:ascii="Times New Roman" w:eastAsia="Times New Roman" w:hAnsi="Times New Roman"/>
                <w:sz w:val="18"/>
              </w:rPr>
            </w:pPr>
            <w:r>
              <w:rPr>
                <w:rFonts w:ascii="Times New Roman" w:eastAsia="Times New Roman" w:hAnsi="Times New Roman"/>
                <w:sz w:val="18"/>
              </w:rPr>
              <w:t>а</w:t>
            </w:r>
          </w:p>
        </w:tc>
        <w:tc>
          <w:tcPr>
            <w:tcW w:w="100" w:type="dxa"/>
            <w:tcBorders>
              <w:bottom w:val="single" w:sz="8" w:space="0" w:color="auto"/>
            </w:tcBorders>
            <w:shd w:val="clear" w:color="auto" w:fill="auto"/>
            <w:vAlign w:val="bottom"/>
          </w:tcPr>
          <w:p w14:paraId="26E7D3BC"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26B287F9" w14:textId="77777777" w:rsidR="00CF5B4A" w:rsidRDefault="00CF5B4A" w:rsidP="00546AD8">
            <w:pPr>
              <w:spacing w:line="204" w:lineRule="exact"/>
              <w:ind w:right="30"/>
              <w:jc w:val="right"/>
              <w:rPr>
                <w:rFonts w:ascii="Times New Roman" w:eastAsia="Times New Roman" w:hAnsi="Times New Roman"/>
                <w:sz w:val="18"/>
              </w:rPr>
            </w:pPr>
            <w:r>
              <w:rPr>
                <w:rFonts w:ascii="Times New Roman" w:eastAsia="Times New Roman" w:hAnsi="Times New Roman"/>
                <w:sz w:val="18"/>
              </w:rPr>
              <w:t>6</w:t>
            </w:r>
          </w:p>
        </w:tc>
        <w:tc>
          <w:tcPr>
            <w:tcW w:w="1080" w:type="dxa"/>
            <w:gridSpan w:val="2"/>
            <w:tcBorders>
              <w:bottom w:val="single" w:sz="8" w:space="0" w:color="auto"/>
              <w:right w:val="single" w:sz="8" w:space="0" w:color="auto"/>
            </w:tcBorders>
            <w:shd w:val="clear" w:color="auto" w:fill="auto"/>
            <w:vAlign w:val="bottom"/>
          </w:tcPr>
          <w:p w14:paraId="2A172989" w14:textId="77777777" w:rsidR="00CF5B4A" w:rsidRDefault="00CF5B4A" w:rsidP="00546AD8">
            <w:pPr>
              <w:spacing w:line="204" w:lineRule="exact"/>
              <w:ind w:left="100"/>
              <w:rPr>
                <w:rFonts w:ascii="Times New Roman" w:eastAsia="Times New Roman" w:hAnsi="Times New Roman"/>
                <w:sz w:val="18"/>
              </w:rPr>
            </w:pPr>
            <w:r>
              <w:rPr>
                <w:rFonts w:ascii="Times New Roman" w:eastAsia="Times New Roman" w:hAnsi="Times New Roman"/>
                <w:sz w:val="18"/>
              </w:rPr>
              <w:t>Ангола</w:t>
            </w:r>
          </w:p>
        </w:tc>
        <w:tc>
          <w:tcPr>
            <w:tcW w:w="960" w:type="dxa"/>
            <w:tcBorders>
              <w:bottom w:val="single" w:sz="8" w:space="0" w:color="auto"/>
              <w:right w:val="single" w:sz="8" w:space="0" w:color="auto"/>
            </w:tcBorders>
            <w:shd w:val="clear" w:color="auto" w:fill="auto"/>
            <w:vAlign w:val="bottom"/>
          </w:tcPr>
          <w:p w14:paraId="55A12A96" w14:textId="77777777" w:rsidR="00CF5B4A" w:rsidRDefault="00CF5B4A" w:rsidP="00546AD8">
            <w:pPr>
              <w:spacing w:line="204" w:lineRule="exact"/>
              <w:ind w:right="50"/>
              <w:jc w:val="right"/>
              <w:rPr>
                <w:rFonts w:ascii="Times New Roman" w:eastAsia="Times New Roman" w:hAnsi="Times New Roman"/>
                <w:sz w:val="18"/>
              </w:rPr>
            </w:pPr>
            <w:r>
              <w:rPr>
                <w:rFonts w:ascii="Times New Roman" w:eastAsia="Times New Roman" w:hAnsi="Times New Roman"/>
                <w:sz w:val="18"/>
              </w:rPr>
              <w:t>8</w:t>
            </w:r>
          </w:p>
        </w:tc>
        <w:tc>
          <w:tcPr>
            <w:tcW w:w="1100" w:type="dxa"/>
            <w:tcBorders>
              <w:bottom w:val="single" w:sz="8" w:space="0" w:color="auto"/>
              <w:right w:val="single" w:sz="8" w:space="0" w:color="auto"/>
            </w:tcBorders>
            <w:shd w:val="clear" w:color="auto" w:fill="auto"/>
            <w:vAlign w:val="bottom"/>
          </w:tcPr>
          <w:p w14:paraId="22EB90B7" w14:textId="77777777" w:rsidR="00CF5B4A" w:rsidRDefault="00CF5B4A" w:rsidP="00546AD8">
            <w:pPr>
              <w:spacing w:line="204" w:lineRule="exact"/>
              <w:ind w:left="80"/>
              <w:rPr>
                <w:rFonts w:ascii="Times New Roman" w:eastAsia="Times New Roman" w:hAnsi="Times New Roman"/>
                <w:sz w:val="18"/>
              </w:rPr>
            </w:pPr>
            <w:r>
              <w:rPr>
                <w:rFonts w:ascii="Times New Roman" w:eastAsia="Times New Roman" w:hAnsi="Times New Roman"/>
                <w:sz w:val="18"/>
              </w:rPr>
              <w:t>Ангола</w:t>
            </w:r>
          </w:p>
        </w:tc>
        <w:tc>
          <w:tcPr>
            <w:tcW w:w="100" w:type="dxa"/>
            <w:tcBorders>
              <w:bottom w:val="single" w:sz="8" w:space="0" w:color="auto"/>
            </w:tcBorders>
            <w:shd w:val="clear" w:color="auto" w:fill="auto"/>
            <w:vAlign w:val="bottom"/>
          </w:tcPr>
          <w:p w14:paraId="421B7640"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329450D0" w14:textId="77777777" w:rsidR="00CF5B4A" w:rsidRDefault="00CF5B4A" w:rsidP="00546AD8">
            <w:pPr>
              <w:spacing w:line="204" w:lineRule="exact"/>
              <w:ind w:right="30"/>
              <w:jc w:val="right"/>
              <w:rPr>
                <w:rFonts w:ascii="Times New Roman" w:eastAsia="Times New Roman" w:hAnsi="Times New Roman"/>
                <w:sz w:val="18"/>
              </w:rPr>
            </w:pPr>
            <w:r>
              <w:rPr>
                <w:rFonts w:ascii="Times New Roman" w:eastAsia="Times New Roman" w:hAnsi="Times New Roman"/>
                <w:sz w:val="18"/>
              </w:rPr>
              <w:t>8</w:t>
            </w:r>
          </w:p>
        </w:tc>
      </w:tr>
      <w:tr w:rsidR="00CF5B4A" w14:paraId="2C8E75AE" w14:textId="77777777" w:rsidTr="003F08C2">
        <w:trPr>
          <w:trHeight w:val="196"/>
        </w:trPr>
        <w:tc>
          <w:tcPr>
            <w:tcW w:w="2420" w:type="dxa"/>
            <w:gridSpan w:val="3"/>
            <w:tcBorders>
              <w:left w:val="single" w:sz="8" w:space="0" w:color="auto"/>
              <w:right w:val="single" w:sz="8" w:space="0" w:color="auto"/>
            </w:tcBorders>
            <w:shd w:val="clear" w:color="auto" w:fill="auto"/>
            <w:vAlign w:val="bottom"/>
          </w:tcPr>
          <w:p w14:paraId="6827246A" w14:textId="77777777" w:rsidR="00CF5B4A" w:rsidRDefault="00CF5B4A" w:rsidP="00546AD8">
            <w:pPr>
              <w:spacing w:line="196" w:lineRule="exact"/>
              <w:ind w:left="120"/>
              <w:rPr>
                <w:rFonts w:ascii="Times New Roman" w:eastAsia="Times New Roman" w:hAnsi="Times New Roman"/>
                <w:b/>
                <w:sz w:val="18"/>
              </w:rPr>
            </w:pPr>
            <w:r>
              <w:rPr>
                <w:rFonts w:ascii="Times New Roman" w:eastAsia="Times New Roman" w:hAnsi="Times New Roman"/>
                <w:b/>
                <w:sz w:val="18"/>
              </w:rPr>
              <w:t>Extended Arrangements</w:t>
            </w:r>
          </w:p>
        </w:tc>
        <w:tc>
          <w:tcPr>
            <w:tcW w:w="940" w:type="dxa"/>
            <w:shd w:val="clear" w:color="auto" w:fill="auto"/>
            <w:vAlign w:val="bottom"/>
          </w:tcPr>
          <w:p w14:paraId="40ACF3B7" w14:textId="77777777" w:rsidR="00CF5B4A" w:rsidRDefault="00CF5B4A" w:rsidP="00546AD8">
            <w:pPr>
              <w:spacing w:line="0" w:lineRule="atLeast"/>
              <w:rPr>
                <w:rFonts w:ascii="Times New Roman" w:eastAsia="Times New Roman" w:hAnsi="Times New Roman"/>
                <w:sz w:val="17"/>
              </w:rPr>
            </w:pPr>
          </w:p>
        </w:tc>
        <w:tc>
          <w:tcPr>
            <w:tcW w:w="140" w:type="dxa"/>
            <w:tcBorders>
              <w:right w:val="single" w:sz="8" w:space="0" w:color="auto"/>
            </w:tcBorders>
            <w:shd w:val="clear" w:color="auto" w:fill="auto"/>
            <w:vAlign w:val="bottom"/>
          </w:tcPr>
          <w:p w14:paraId="460E7AF6"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34901426"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30.04.201</w:t>
            </w:r>
          </w:p>
        </w:tc>
        <w:tc>
          <w:tcPr>
            <w:tcW w:w="820" w:type="dxa"/>
            <w:shd w:val="clear" w:color="auto" w:fill="auto"/>
            <w:vAlign w:val="bottom"/>
          </w:tcPr>
          <w:p w14:paraId="1661B50C" w14:textId="77777777" w:rsidR="00CF5B4A" w:rsidRDefault="00CF5B4A" w:rsidP="00546AD8">
            <w:pPr>
              <w:spacing w:line="0" w:lineRule="atLeast"/>
              <w:rPr>
                <w:rFonts w:ascii="Times New Roman" w:eastAsia="Times New Roman" w:hAnsi="Times New Roman"/>
                <w:sz w:val="17"/>
              </w:rPr>
            </w:pPr>
          </w:p>
        </w:tc>
        <w:tc>
          <w:tcPr>
            <w:tcW w:w="320" w:type="dxa"/>
            <w:gridSpan w:val="3"/>
            <w:tcBorders>
              <w:right w:val="single" w:sz="8" w:space="0" w:color="auto"/>
            </w:tcBorders>
            <w:shd w:val="clear" w:color="auto" w:fill="auto"/>
            <w:vAlign w:val="bottom"/>
          </w:tcPr>
          <w:p w14:paraId="3D6B4C86"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58638F3D"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28.02.201</w:t>
            </w:r>
          </w:p>
        </w:tc>
        <w:tc>
          <w:tcPr>
            <w:tcW w:w="840" w:type="dxa"/>
            <w:shd w:val="clear" w:color="auto" w:fill="auto"/>
            <w:vAlign w:val="bottom"/>
          </w:tcPr>
          <w:p w14:paraId="7E7AF9D6" w14:textId="77777777" w:rsidR="00CF5B4A" w:rsidRDefault="00CF5B4A" w:rsidP="00546AD8">
            <w:pPr>
              <w:spacing w:line="0" w:lineRule="atLeast"/>
              <w:rPr>
                <w:rFonts w:ascii="Times New Roman" w:eastAsia="Times New Roman" w:hAnsi="Times New Roman"/>
                <w:sz w:val="17"/>
              </w:rPr>
            </w:pPr>
          </w:p>
        </w:tc>
        <w:tc>
          <w:tcPr>
            <w:tcW w:w="300" w:type="dxa"/>
            <w:gridSpan w:val="2"/>
            <w:tcBorders>
              <w:right w:val="single" w:sz="8" w:space="0" w:color="auto"/>
            </w:tcBorders>
            <w:shd w:val="clear" w:color="auto" w:fill="auto"/>
            <w:vAlign w:val="bottom"/>
          </w:tcPr>
          <w:p w14:paraId="4ECF8F69"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0BBD94FA"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23.02.201</w:t>
            </w:r>
          </w:p>
        </w:tc>
        <w:tc>
          <w:tcPr>
            <w:tcW w:w="1120" w:type="dxa"/>
            <w:tcBorders>
              <w:right w:val="single" w:sz="8" w:space="0" w:color="auto"/>
            </w:tcBorders>
            <w:shd w:val="clear" w:color="auto" w:fill="auto"/>
            <w:vAlign w:val="bottom"/>
          </w:tcPr>
          <w:p w14:paraId="0308E888" w14:textId="77777777" w:rsidR="00CF5B4A" w:rsidRDefault="00CF5B4A" w:rsidP="00546AD8">
            <w:pPr>
              <w:spacing w:line="196" w:lineRule="exact"/>
              <w:ind w:left="100"/>
              <w:rPr>
                <w:rFonts w:ascii="Times New Roman" w:eastAsia="Times New Roman" w:hAnsi="Times New Roman"/>
                <w:sz w:val="18"/>
              </w:rPr>
            </w:pPr>
            <w:r>
              <w:rPr>
                <w:rFonts w:ascii="Times New Roman" w:eastAsia="Times New Roman" w:hAnsi="Times New Roman"/>
                <w:sz w:val="18"/>
              </w:rPr>
              <w:t>Кот де</w:t>
            </w:r>
          </w:p>
        </w:tc>
        <w:tc>
          <w:tcPr>
            <w:tcW w:w="100" w:type="dxa"/>
            <w:shd w:val="clear" w:color="auto" w:fill="auto"/>
            <w:vAlign w:val="bottom"/>
          </w:tcPr>
          <w:p w14:paraId="07CD553E"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6B4BE8F7" w14:textId="77777777" w:rsidR="00CF5B4A" w:rsidRDefault="00CF5B4A" w:rsidP="00546AD8">
            <w:pPr>
              <w:spacing w:line="196" w:lineRule="exact"/>
              <w:ind w:right="30"/>
              <w:jc w:val="right"/>
              <w:rPr>
                <w:rFonts w:ascii="Times New Roman" w:eastAsia="Times New Roman" w:hAnsi="Times New Roman"/>
                <w:w w:val="99"/>
                <w:sz w:val="18"/>
              </w:rPr>
            </w:pPr>
            <w:r>
              <w:rPr>
                <w:rFonts w:ascii="Times New Roman" w:eastAsia="Times New Roman" w:hAnsi="Times New Roman"/>
                <w:w w:val="99"/>
                <w:sz w:val="18"/>
              </w:rPr>
              <w:t>12.12.201</w:t>
            </w:r>
          </w:p>
        </w:tc>
        <w:tc>
          <w:tcPr>
            <w:tcW w:w="1080" w:type="dxa"/>
            <w:gridSpan w:val="2"/>
            <w:tcBorders>
              <w:right w:val="single" w:sz="8" w:space="0" w:color="auto"/>
            </w:tcBorders>
            <w:shd w:val="clear" w:color="auto" w:fill="auto"/>
            <w:vAlign w:val="bottom"/>
          </w:tcPr>
          <w:p w14:paraId="5A353A77" w14:textId="77777777" w:rsidR="00CF5B4A" w:rsidRDefault="00CF5B4A" w:rsidP="00546AD8">
            <w:pPr>
              <w:spacing w:line="0" w:lineRule="atLeast"/>
              <w:rPr>
                <w:rFonts w:ascii="Times New Roman" w:eastAsia="Times New Roman" w:hAnsi="Times New Roman"/>
                <w:sz w:val="17"/>
              </w:rPr>
            </w:pPr>
          </w:p>
        </w:tc>
        <w:tc>
          <w:tcPr>
            <w:tcW w:w="960" w:type="dxa"/>
            <w:tcBorders>
              <w:right w:val="single" w:sz="8" w:space="0" w:color="auto"/>
            </w:tcBorders>
            <w:shd w:val="clear" w:color="auto" w:fill="auto"/>
            <w:vAlign w:val="bottom"/>
          </w:tcPr>
          <w:p w14:paraId="4710C3C4" w14:textId="77777777" w:rsidR="00CF5B4A" w:rsidRDefault="00CF5B4A" w:rsidP="00546AD8">
            <w:pPr>
              <w:spacing w:line="196" w:lineRule="exact"/>
              <w:ind w:right="50"/>
              <w:jc w:val="right"/>
              <w:rPr>
                <w:rFonts w:ascii="Times New Roman" w:eastAsia="Times New Roman" w:hAnsi="Times New Roman"/>
                <w:sz w:val="18"/>
              </w:rPr>
            </w:pPr>
            <w:r>
              <w:rPr>
                <w:rFonts w:ascii="Times New Roman" w:eastAsia="Times New Roman" w:hAnsi="Times New Roman"/>
                <w:sz w:val="18"/>
              </w:rPr>
              <w:t>01.10.201</w:t>
            </w:r>
          </w:p>
        </w:tc>
        <w:tc>
          <w:tcPr>
            <w:tcW w:w="1100" w:type="dxa"/>
            <w:tcBorders>
              <w:right w:val="single" w:sz="8" w:space="0" w:color="auto"/>
            </w:tcBorders>
            <w:shd w:val="clear" w:color="auto" w:fill="auto"/>
            <w:vAlign w:val="bottom"/>
          </w:tcPr>
          <w:p w14:paraId="69331C8E" w14:textId="77777777" w:rsidR="00CF5B4A" w:rsidRDefault="00CF5B4A" w:rsidP="00546AD8">
            <w:pPr>
              <w:spacing w:line="0" w:lineRule="atLeast"/>
              <w:rPr>
                <w:rFonts w:ascii="Times New Roman" w:eastAsia="Times New Roman" w:hAnsi="Times New Roman"/>
                <w:sz w:val="17"/>
              </w:rPr>
            </w:pPr>
          </w:p>
        </w:tc>
        <w:tc>
          <w:tcPr>
            <w:tcW w:w="100" w:type="dxa"/>
            <w:shd w:val="clear" w:color="auto" w:fill="auto"/>
            <w:vAlign w:val="bottom"/>
          </w:tcPr>
          <w:p w14:paraId="68DB5211"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40E85840" w14:textId="77777777" w:rsidR="00CF5B4A" w:rsidRDefault="00CF5B4A" w:rsidP="00546AD8">
            <w:pPr>
              <w:spacing w:line="196" w:lineRule="exact"/>
              <w:ind w:right="30"/>
              <w:jc w:val="right"/>
              <w:rPr>
                <w:rFonts w:ascii="Times New Roman" w:eastAsia="Times New Roman" w:hAnsi="Times New Roman"/>
                <w:w w:val="99"/>
                <w:sz w:val="18"/>
              </w:rPr>
            </w:pPr>
            <w:r>
              <w:rPr>
                <w:rFonts w:ascii="Times New Roman" w:eastAsia="Times New Roman" w:hAnsi="Times New Roman"/>
                <w:w w:val="99"/>
                <w:sz w:val="18"/>
              </w:rPr>
              <w:t>01.10.201</w:t>
            </w:r>
          </w:p>
        </w:tc>
      </w:tr>
      <w:tr w:rsidR="00CF5B4A" w14:paraId="3A43CB28" w14:textId="77777777" w:rsidTr="003F08C2">
        <w:trPr>
          <w:trHeight w:val="208"/>
        </w:trPr>
        <w:tc>
          <w:tcPr>
            <w:tcW w:w="1020" w:type="dxa"/>
            <w:tcBorders>
              <w:left w:val="single" w:sz="8" w:space="0" w:color="auto"/>
              <w:bottom w:val="single" w:sz="8" w:space="0" w:color="auto"/>
            </w:tcBorders>
            <w:shd w:val="clear" w:color="auto" w:fill="auto"/>
            <w:vAlign w:val="bottom"/>
          </w:tcPr>
          <w:p w14:paraId="7045534C" w14:textId="77777777" w:rsidR="00CF5B4A" w:rsidRDefault="00CF5B4A" w:rsidP="00546AD8">
            <w:pPr>
              <w:spacing w:line="0" w:lineRule="atLeast"/>
              <w:ind w:left="120"/>
              <w:rPr>
                <w:rFonts w:ascii="Times New Roman" w:eastAsia="Times New Roman" w:hAnsi="Times New Roman"/>
                <w:b/>
                <w:sz w:val="18"/>
              </w:rPr>
            </w:pPr>
            <w:r>
              <w:rPr>
                <w:rFonts w:ascii="Times New Roman" w:eastAsia="Times New Roman" w:hAnsi="Times New Roman"/>
                <w:b/>
                <w:sz w:val="18"/>
              </w:rPr>
              <w:lastRenderedPageBreak/>
              <w:t>(EFF) - 9</w:t>
            </w:r>
          </w:p>
        </w:tc>
        <w:tc>
          <w:tcPr>
            <w:tcW w:w="120" w:type="dxa"/>
            <w:tcBorders>
              <w:bottom w:val="single" w:sz="8" w:space="0" w:color="auto"/>
            </w:tcBorders>
            <w:shd w:val="clear" w:color="auto" w:fill="auto"/>
            <w:vAlign w:val="bottom"/>
          </w:tcPr>
          <w:p w14:paraId="2E998891" w14:textId="77777777" w:rsidR="00CF5B4A" w:rsidRDefault="00CF5B4A" w:rsidP="00546AD8">
            <w:pPr>
              <w:spacing w:line="0" w:lineRule="atLeast"/>
              <w:rPr>
                <w:rFonts w:ascii="Times New Roman" w:eastAsia="Times New Roman" w:hAnsi="Times New Roman"/>
                <w:sz w:val="18"/>
              </w:rPr>
            </w:pPr>
          </w:p>
        </w:tc>
        <w:tc>
          <w:tcPr>
            <w:tcW w:w="1280" w:type="dxa"/>
            <w:tcBorders>
              <w:bottom w:val="single" w:sz="8" w:space="0" w:color="auto"/>
              <w:right w:val="single" w:sz="8" w:space="0" w:color="auto"/>
            </w:tcBorders>
            <w:shd w:val="clear" w:color="auto" w:fill="auto"/>
            <w:vAlign w:val="bottom"/>
          </w:tcPr>
          <w:p w14:paraId="5318E330"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tcBorders>
            <w:shd w:val="clear" w:color="auto" w:fill="auto"/>
            <w:vAlign w:val="bottom"/>
          </w:tcPr>
          <w:p w14:paraId="7CD09155"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Украина</w:t>
            </w:r>
          </w:p>
        </w:tc>
        <w:tc>
          <w:tcPr>
            <w:tcW w:w="140" w:type="dxa"/>
            <w:tcBorders>
              <w:bottom w:val="single" w:sz="8" w:space="0" w:color="auto"/>
              <w:right w:val="single" w:sz="8" w:space="0" w:color="auto"/>
            </w:tcBorders>
            <w:shd w:val="clear" w:color="auto" w:fill="auto"/>
            <w:vAlign w:val="bottom"/>
          </w:tcPr>
          <w:p w14:paraId="68647578" w14:textId="77777777" w:rsidR="00CF5B4A" w:rsidRDefault="00CF5B4A" w:rsidP="00546AD8">
            <w:pPr>
              <w:spacing w:line="0" w:lineRule="atLeast"/>
              <w:rPr>
                <w:rFonts w:ascii="Times New Roman" w:eastAsia="Times New Roman" w:hAnsi="Times New Roman"/>
                <w:sz w:val="18"/>
              </w:rPr>
            </w:pPr>
          </w:p>
        </w:tc>
        <w:tc>
          <w:tcPr>
            <w:tcW w:w="960" w:type="dxa"/>
            <w:gridSpan w:val="2"/>
            <w:tcBorders>
              <w:bottom w:val="single" w:sz="8" w:space="0" w:color="auto"/>
              <w:right w:val="single" w:sz="8" w:space="0" w:color="auto"/>
            </w:tcBorders>
            <w:shd w:val="clear" w:color="auto" w:fill="auto"/>
            <w:vAlign w:val="bottom"/>
          </w:tcPr>
          <w:p w14:paraId="70FB65B7"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4</w:t>
            </w:r>
          </w:p>
        </w:tc>
        <w:tc>
          <w:tcPr>
            <w:tcW w:w="820" w:type="dxa"/>
            <w:tcBorders>
              <w:bottom w:val="single" w:sz="8" w:space="0" w:color="auto"/>
            </w:tcBorders>
            <w:shd w:val="clear" w:color="auto" w:fill="auto"/>
            <w:vAlign w:val="bottom"/>
          </w:tcPr>
          <w:p w14:paraId="777A179C" w14:textId="77777777"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Албания</w:t>
            </w:r>
          </w:p>
        </w:tc>
        <w:tc>
          <w:tcPr>
            <w:tcW w:w="320" w:type="dxa"/>
            <w:gridSpan w:val="3"/>
            <w:tcBorders>
              <w:bottom w:val="single" w:sz="8" w:space="0" w:color="auto"/>
              <w:right w:val="single" w:sz="8" w:space="0" w:color="auto"/>
            </w:tcBorders>
            <w:shd w:val="clear" w:color="auto" w:fill="auto"/>
            <w:vAlign w:val="bottom"/>
          </w:tcPr>
          <w:p w14:paraId="21E8BEE0"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78EF4CF2"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4</w:t>
            </w:r>
          </w:p>
        </w:tc>
        <w:tc>
          <w:tcPr>
            <w:tcW w:w="840" w:type="dxa"/>
            <w:tcBorders>
              <w:bottom w:val="single" w:sz="8" w:space="0" w:color="auto"/>
            </w:tcBorders>
            <w:shd w:val="clear" w:color="auto" w:fill="auto"/>
            <w:vAlign w:val="bottom"/>
          </w:tcPr>
          <w:p w14:paraId="0F67DB40" w14:textId="77777777"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Сербия</w:t>
            </w:r>
          </w:p>
        </w:tc>
        <w:tc>
          <w:tcPr>
            <w:tcW w:w="300" w:type="dxa"/>
            <w:gridSpan w:val="2"/>
            <w:tcBorders>
              <w:bottom w:val="single" w:sz="8" w:space="0" w:color="auto"/>
              <w:right w:val="single" w:sz="8" w:space="0" w:color="auto"/>
            </w:tcBorders>
            <w:shd w:val="clear" w:color="auto" w:fill="auto"/>
            <w:vAlign w:val="bottom"/>
          </w:tcPr>
          <w:p w14:paraId="1E52D921"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6B608746"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5</w:t>
            </w:r>
          </w:p>
        </w:tc>
        <w:tc>
          <w:tcPr>
            <w:tcW w:w="1120" w:type="dxa"/>
            <w:tcBorders>
              <w:bottom w:val="single" w:sz="8" w:space="0" w:color="auto"/>
              <w:right w:val="single" w:sz="8" w:space="0" w:color="auto"/>
            </w:tcBorders>
            <w:shd w:val="clear" w:color="auto" w:fill="auto"/>
            <w:vAlign w:val="bottom"/>
          </w:tcPr>
          <w:p w14:paraId="713282C9"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Ивуар</w:t>
            </w:r>
          </w:p>
        </w:tc>
        <w:tc>
          <w:tcPr>
            <w:tcW w:w="100" w:type="dxa"/>
            <w:tcBorders>
              <w:bottom w:val="single" w:sz="8" w:space="0" w:color="auto"/>
            </w:tcBorders>
            <w:shd w:val="clear" w:color="auto" w:fill="auto"/>
            <w:vAlign w:val="bottom"/>
          </w:tcPr>
          <w:p w14:paraId="39D04AB0"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06CE0A8C"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6</w:t>
            </w:r>
          </w:p>
        </w:tc>
        <w:tc>
          <w:tcPr>
            <w:tcW w:w="1080" w:type="dxa"/>
            <w:gridSpan w:val="2"/>
            <w:tcBorders>
              <w:bottom w:val="single" w:sz="8" w:space="0" w:color="auto"/>
              <w:right w:val="single" w:sz="8" w:space="0" w:color="auto"/>
            </w:tcBorders>
            <w:shd w:val="clear" w:color="auto" w:fill="auto"/>
            <w:vAlign w:val="bottom"/>
          </w:tcPr>
          <w:p w14:paraId="297750B6"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Барбадос</w:t>
            </w:r>
          </w:p>
        </w:tc>
        <w:tc>
          <w:tcPr>
            <w:tcW w:w="960" w:type="dxa"/>
            <w:tcBorders>
              <w:bottom w:val="single" w:sz="8" w:space="0" w:color="auto"/>
              <w:right w:val="single" w:sz="8" w:space="0" w:color="auto"/>
            </w:tcBorders>
            <w:shd w:val="clear" w:color="auto" w:fill="auto"/>
            <w:vAlign w:val="bottom"/>
          </w:tcPr>
          <w:p w14:paraId="61602444"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8</w:t>
            </w:r>
          </w:p>
        </w:tc>
        <w:tc>
          <w:tcPr>
            <w:tcW w:w="1100" w:type="dxa"/>
            <w:tcBorders>
              <w:bottom w:val="single" w:sz="8" w:space="0" w:color="auto"/>
              <w:right w:val="single" w:sz="8" w:space="0" w:color="auto"/>
            </w:tcBorders>
            <w:shd w:val="clear" w:color="auto" w:fill="auto"/>
            <w:vAlign w:val="bottom"/>
          </w:tcPr>
          <w:p w14:paraId="405C2FDA" w14:textId="77777777"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Барбадос</w:t>
            </w:r>
          </w:p>
        </w:tc>
        <w:tc>
          <w:tcPr>
            <w:tcW w:w="100" w:type="dxa"/>
            <w:tcBorders>
              <w:bottom w:val="single" w:sz="8" w:space="0" w:color="auto"/>
            </w:tcBorders>
            <w:shd w:val="clear" w:color="auto" w:fill="auto"/>
            <w:vAlign w:val="bottom"/>
          </w:tcPr>
          <w:p w14:paraId="2BA48E4C"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62F3B3C0"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8</w:t>
            </w:r>
          </w:p>
        </w:tc>
      </w:tr>
      <w:tr w:rsidR="00CF5B4A" w14:paraId="6CF6F6A6" w14:textId="77777777" w:rsidTr="003F08C2">
        <w:trPr>
          <w:trHeight w:val="197"/>
        </w:trPr>
        <w:tc>
          <w:tcPr>
            <w:tcW w:w="1020" w:type="dxa"/>
            <w:tcBorders>
              <w:left w:val="single" w:sz="8" w:space="0" w:color="auto"/>
            </w:tcBorders>
            <w:shd w:val="clear" w:color="auto" w:fill="auto"/>
            <w:vAlign w:val="bottom"/>
          </w:tcPr>
          <w:p w14:paraId="55D5816A" w14:textId="77777777" w:rsidR="00CF5B4A" w:rsidRDefault="00CF5B4A" w:rsidP="00546AD8">
            <w:pPr>
              <w:spacing w:line="0" w:lineRule="atLeast"/>
              <w:rPr>
                <w:rFonts w:ascii="Times New Roman" w:eastAsia="Times New Roman" w:hAnsi="Times New Roman"/>
                <w:sz w:val="17"/>
              </w:rPr>
            </w:pPr>
          </w:p>
        </w:tc>
        <w:tc>
          <w:tcPr>
            <w:tcW w:w="120" w:type="dxa"/>
            <w:tcBorders>
              <w:right w:val="single" w:sz="8" w:space="0" w:color="auto"/>
            </w:tcBorders>
            <w:shd w:val="clear" w:color="auto" w:fill="auto"/>
            <w:vAlign w:val="bottom"/>
          </w:tcPr>
          <w:p w14:paraId="7AD2AF13" w14:textId="77777777" w:rsidR="00CF5B4A" w:rsidRDefault="00CF5B4A"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7F93577F" w14:textId="77777777" w:rsidR="00CF5B4A" w:rsidRDefault="00CF5B4A" w:rsidP="00546AD8">
            <w:pPr>
              <w:spacing w:line="0" w:lineRule="atLeast"/>
              <w:rPr>
                <w:rFonts w:ascii="Times New Roman" w:eastAsia="Times New Roman" w:hAnsi="Times New Roman"/>
                <w:sz w:val="17"/>
              </w:rPr>
            </w:pPr>
          </w:p>
        </w:tc>
        <w:tc>
          <w:tcPr>
            <w:tcW w:w="2040" w:type="dxa"/>
            <w:gridSpan w:val="4"/>
            <w:tcBorders>
              <w:right w:val="single" w:sz="8" w:space="0" w:color="auto"/>
            </w:tcBorders>
            <w:shd w:val="clear" w:color="auto" w:fill="auto"/>
            <w:vAlign w:val="bottom"/>
          </w:tcPr>
          <w:p w14:paraId="52909D0B" w14:textId="77777777" w:rsidR="00CF5B4A" w:rsidRDefault="00CF5B4A" w:rsidP="00546AD8">
            <w:pPr>
              <w:spacing w:line="197" w:lineRule="exact"/>
              <w:jc w:val="center"/>
              <w:rPr>
                <w:rFonts w:ascii="Times New Roman" w:eastAsia="Times New Roman" w:hAnsi="Times New Roman"/>
                <w:b/>
                <w:w w:val="98"/>
                <w:sz w:val="18"/>
              </w:rPr>
            </w:pPr>
            <w:r>
              <w:rPr>
                <w:rFonts w:ascii="Times New Roman" w:eastAsia="Times New Roman" w:hAnsi="Times New Roman"/>
                <w:b/>
                <w:w w:val="98"/>
                <w:sz w:val="18"/>
              </w:rPr>
              <w:t>Extended</w:t>
            </w:r>
          </w:p>
        </w:tc>
        <w:tc>
          <w:tcPr>
            <w:tcW w:w="820" w:type="dxa"/>
            <w:shd w:val="clear" w:color="auto" w:fill="auto"/>
            <w:vAlign w:val="bottom"/>
          </w:tcPr>
          <w:p w14:paraId="10E59D38" w14:textId="77777777" w:rsidR="00CF5B4A" w:rsidRDefault="00CF5B4A" w:rsidP="00546AD8">
            <w:pPr>
              <w:spacing w:line="0" w:lineRule="atLeast"/>
              <w:rPr>
                <w:rFonts w:ascii="Times New Roman" w:eastAsia="Times New Roman" w:hAnsi="Times New Roman"/>
                <w:sz w:val="17"/>
              </w:rPr>
            </w:pPr>
          </w:p>
        </w:tc>
        <w:tc>
          <w:tcPr>
            <w:tcW w:w="320" w:type="dxa"/>
            <w:gridSpan w:val="3"/>
            <w:tcBorders>
              <w:right w:val="single" w:sz="8" w:space="0" w:color="auto"/>
            </w:tcBorders>
            <w:shd w:val="clear" w:color="auto" w:fill="auto"/>
            <w:vAlign w:val="bottom"/>
          </w:tcPr>
          <w:p w14:paraId="53CD283D"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008D7D29" w14:textId="77777777" w:rsidR="00CF5B4A" w:rsidRDefault="00CF5B4A" w:rsidP="00546AD8">
            <w:pPr>
              <w:spacing w:line="0" w:lineRule="atLeast"/>
              <w:rPr>
                <w:rFonts w:ascii="Times New Roman" w:eastAsia="Times New Roman" w:hAnsi="Times New Roman"/>
                <w:sz w:val="17"/>
              </w:rPr>
            </w:pPr>
          </w:p>
        </w:tc>
        <w:tc>
          <w:tcPr>
            <w:tcW w:w="840" w:type="dxa"/>
            <w:shd w:val="clear" w:color="auto" w:fill="auto"/>
            <w:vAlign w:val="bottom"/>
          </w:tcPr>
          <w:p w14:paraId="4F074EEF" w14:textId="77777777" w:rsidR="00CF5B4A" w:rsidRDefault="00CF5B4A" w:rsidP="00546AD8">
            <w:pPr>
              <w:spacing w:line="0" w:lineRule="atLeast"/>
              <w:rPr>
                <w:rFonts w:ascii="Times New Roman" w:eastAsia="Times New Roman" w:hAnsi="Times New Roman"/>
                <w:sz w:val="17"/>
              </w:rPr>
            </w:pPr>
          </w:p>
        </w:tc>
        <w:tc>
          <w:tcPr>
            <w:tcW w:w="300" w:type="dxa"/>
            <w:gridSpan w:val="2"/>
            <w:tcBorders>
              <w:right w:val="single" w:sz="8" w:space="0" w:color="auto"/>
            </w:tcBorders>
            <w:shd w:val="clear" w:color="auto" w:fill="auto"/>
            <w:vAlign w:val="bottom"/>
          </w:tcPr>
          <w:p w14:paraId="666BF3C6"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5673ED23" w14:textId="77777777" w:rsidR="00CF5B4A" w:rsidRDefault="00CF5B4A" w:rsidP="00546AD8">
            <w:pPr>
              <w:spacing w:line="0" w:lineRule="atLeast"/>
              <w:rPr>
                <w:rFonts w:ascii="Times New Roman" w:eastAsia="Times New Roman" w:hAnsi="Times New Roman"/>
                <w:sz w:val="17"/>
              </w:rPr>
            </w:pPr>
          </w:p>
        </w:tc>
        <w:tc>
          <w:tcPr>
            <w:tcW w:w="1120" w:type="dxa"/>
            <w:tcBorders>
              <w:right w:val="single" w:sz="8" w:space="0" w:color="auto"/>
            </w:tcBorders>
            <w:shd w:val="clear" w:color="auto" w:fill="auto"/>
            <w:vAlign w:val="bottom"/>
          </w:tcPr>
          <w:p w14:paraId="385D3B5F" w14:textId="77777777" w:rsidR="00CF5B4A" w:rsidRDefault="00CF5B4A" w:rsidP="00546AD8">
            <w:pPr>
              <w:spacing w:line="0" w:lineRule="atLeast"/>
              <w:rPr>
                <w:rFonts w:ascii="Times New Roman" w:eastAsia="Times New Roman" w:hAnsi="Times New Roman"/>
                <w:sz w:val="17"/>
              </w:rPr>
            </w:pPr>
          </w:p>
        </w:tc>
        <w:tc>
          <w:tcPr>
            <w:tcW w:w="100" w:type="dxa"/>
            <w:shd w:val="clear" w:color="auto" w:fill="auto"/>
            <w:vAlign w:val="bottom"/>
          </w:tcPr>
          <w:p w14:paraId="6BBB7550"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11907B0C" w14:textId="77777777" w:rsidR="00CF5B4A" w:rsidRDefault="00CF5B4A" w:rsidP="00546AD8">
            <w:pPr>
              <w:spacing w:line="0" w:lineRule="atLeast"/>
              <w:rPr>
                <w:rFonts w:ascii="Times New Roman" w:eastAsia="Times New Roman" w:hAnsi="Times New Roman"/>
                <w:sz w:val="17"/>
              </w:rPr>
            </w:pPr>
          </w:p>
        </w:tc>
        <w:tc>
          <w:tcPr>
            <w:tcW w:w="1080" w:type="dxa"/>
            <w:gridSpan w:val="2"/>
            <w:tcBorders>
              <w:right w:val="single" w:sz="8" w:space="0" w:color="auto"/>
            </w:tcBorders>
            <w:shd w:val="clear" w:color="auto" w:fill="auto"/>
            <w:vAlign w:val="bottom"/>
          </w:tcPr>
          <w:p w14:paraId="6ECD2DEF" w14:textId="30C40FEA" w:rsidR="00CF5B4A" w:rsidRPr="00CF5B4A" w:rsidRDefault="00CF5B4A" w:rsidP="00546AD8">
            <w:pPr>
              <w:spacing w:line="197" w:lineRule="exact"/>
              <w:ind w:left="100"/>
              <w:rPr>
                <w:rFonts w:ascii="Times New Roman" w:eastAsia="Times New Roman" w:hAnsi="Times New Roman"/>
                <w:sz w:val="18"/>
                <w:lang w:val="uk-UA"/>
              </w:rPr>
            </w:pPr>
            <w:r>
              <w:rPr>
                <w:rFonts w:ascii="Times New Roman" w:eastAsia="Times New Roman" w:hAnsi="Times New Roman"/>
                <w:sz w:val="18"/>
              </w:rPr>
              <w:t>Босн</w:t>
            </w:r>
            <w:r>
              <w:rPr>
                <w:rFonts w:ascii="Times New Roman" w:eastAsia="Times New Roman" w:hAnsi="Times New Roman"/>
                <w:sz w:val="18"/>
                <w:lang w:val="uk-UA"/>
              </w:rPr>
              <w:t>і</w:t>
            </w:r>
            <w:r>
              <w:rPr>
                <w:rFonts w:ascii="Times New Roman" w:eastAsia="Times New Roman" w:hAnsi="Times New Roman"/>
                <w:sz w:val="18"/>
              </w:rPr>
              <w:t xml:space="preserve">я </w:t>
            </w:r>
            <w:r>
              <w:rPr>
                <w:rFonts w:ascii="Times New Roman" w:eastAsia="Times New Roman" w:hAnsi="Times New Roman"/>
                <w:sz w:val="18"/>
                <w:lang w:val="uk-UA"/>
              </w:rPr>
              <w:t>і</w:t>
            </w:r>
          </w:p>
        </w:tc>
        <w:tc>
          <w:tcPr>
            <w:tcW w:w="960" w:type="dxa"/>
            <w:tcBorders>
              <w:right w:val="single" w:sz="8" w:space="0" w:color="auto"/>
            </w:tcBorders>
            <w:shd w:val="clear" w:color="auto" w:fill="auto"/>
            <w:vAlign w:val="bottom"/>
          </w:tcPr>
          <w:p w14:paraId="50681AF7" w14:textId="77777777" w:rsidR="00CF5B4A" w:rsidRDefault="00CF5B4A" w:rsidP="00546AD8">
            <w:pPr>
              <w:spacing w:line="0" w:lineRule="atLeast"/>
              <w:rPr>
                <w:rFonts w:ascii="Times New Roman" w:eastAsia="Times New Roman" w:hAnsi="Times New Roman"/>
                <w:sz w:val="17"/>
              </w:rPr>
            </w:pPr>
          </w:p>
        </w:tc>
        <w:tc>
          <w:tcPr>
            <w:tcW w:w="1100" w:type="dxa"/>
            <w:tcBorders>
              <w:right w:val="single" w:sz="8" w:space="0" w:color="auto"/>
            </w:tcBorders>
            <w:shd w:val="clear" w:color="auto" w:fill="auto"/>
            <w:vAlign w:val="bottom"/>
          </w:tcPr>
          <w:p w14:paraId="44DF5A5C" w14:textId="6AF8807C" w:rsidR="00CF5B4A" w:rsidRPr="00CF5B4A" w:rsidRDefault="00CF5B4A" w:rsidP="00546AD8">
            <w:pPr>
              <w:spacing w:line="197" w:lineRule="exact"/>
              <w:ind w:left="80"/>
              <w:rPr>
                <w:rFonts w:ascii="Times New Roman" w:eastAsia="Times New Roman" w:hAnsi="Times New Roman"/>
                <w:sz w:val="18"/>
                <w:lang w:val="uk-UA"/>
              </w:rPr>
            </w:pPr>
            <w:r>
              <w:rPr>
                <w:rFonts w:ascii="Times New Roman" w:eastAsia="Times New Roman" w:hAnsi="Times New Roman"/>
                <w:sz w:val="18"/>
              </w:rPr>
              <w:t>Босн</w:t>
            </w:r>
            <w:r>
              <w:rPr>
                <w:rFonts w:ascii="Times New Roman" w:eastAsia="Times New Roman" w:hAnsi="Times New Roman"/>
                <w:sz w:val="18"/>
                <w:lang w:val="uk-UA"/>
              </w:rPr>
              <w:t>і</w:t>
            </w:r>
            <w:r>
              <w:rPr>
                <w:rFonts w:ascii="Times New Roman" w:eastAsia="Times New Roman" w:hAnsi="Times New Roman"/>
                <w:sz w:val="18"/>
              </w:rPr>
              <w:t xml:space="preserve">я </w:t>
            </w:r>
            <w:r>
              <w:rPr>
                <w:rFonts w:ascii="Times New Roman" w:eastAsia="Times New Roman" w:hAnsi="Times New Roman"/>
                <w:sz w:val="18"/>
                <w:lang w:val="uk-UA"/>
              </w:rPr>
              <w:t>і</w:t>
            </w:r>
          </w:p>
        </w:tc>
        <w:tc>
          <w:tcPr>
            <w:tcW w:w="100" w:type="dxa"/>
            <w:shd w:val="clear" w:color="auto" w:fill="auto"/>
            <w:vAlign w:val="bottom"/>
          </w:tcPr>
          <w:p w14:paraId="479A5316"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067260C4" w14:textId="77777777" w:rsidR="00CF5B4A" w:rsidRDefault="00CF5B4A" w:rsidP="00546AD8">
            <w:pPr>
              <w:spacing w:line="0" w:lineRule="atLeast"/>
              <w:rPr>
                <w:rFonts w:ascii="Times New Roman" w:eastAsia="Times New Roman" w:hAnsi="Times New Roman"/>
                <w:sz w:val="17"/>
              </w:rPr>
            </w:pPr>
          </w:p>
        </w:tc>
      </w:tr>
      <w:tr w:rsidR="00CF5B4A" w14:paraId="327F590B" w14:textId="77777777" w:rsidTr="003F08C2">
        <w:trPr>
          <w:trHeight w:val="206"/>
        </w:trPr>
        <w:tc>
          <w:tcPr>
            <w:tcW w:w="1020" w:type="dxa"/>
            <w:tcBorders>
              <w:left w:val="single" w:sz="8" w:space="0" w:color="auto"/>
            </w:tcBorders>
            <w:shd w:val="clear" w:color="auto" w:fill="auto"/>
            <w:vAlign w:val="bottom"/>
          </w:tcPr>
          <w:p w14:paraId="59612807" w14:textId="77777777" w:rsidR="00CF5B4A" w:rsidRDefault="00CF5B4A" w:rsidP="00546AD8">
            <w:pPr>
              <w:spacing w:line="0" w:lineRule="atLeast"/>
              <w:rPr>
                <w:rFonts w:ascii="Times New Roman" w:eastAsia="Times New Roman" w:hAnsi="Times New Roman"/>
                <w:sz w:val="17"/>
              </w:rPr>
            </w:pPr>
          </w:p>
        </w:tc>
        <w:tc>
          <w:tcPr>
            <w:tcW w:w="120" w:type="dxa"/>
            <w:tcBorders>
              <w:right w:val="single" w:sz="8" w:space="0" w:color="auto"/>
            </w:tcBorders>
            <w:shd w:val="clear" w:color="auto" w:fill="auto"/>
            <w:vAlign w:val="bottom"/>
          </w:tcPr>
          <w:p w14:paraId="7F4979C4" w14:textId="77777777" w:rsidR="00CF5B4A" w:rsidRDefault="00CF5B4A"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40D1639E" w14:textId="77777777" w:rsidR="00CF5B4A" w:rsidRDefault="00CF5B4A" w:rsidP="00546AD8">
            <w:pPr>
              <w:spacing w:line="0" w:lineRule="atLeast"/>
              <w:rPr>
                <w:rFonts w:ascii="Times New Roman" w:eastAsia="Times New Roman" w:hAnsi="Times New Roman"/>
                <w:sz w:val="17"/>
              </w:rPr>
            </w:pPr>
          </w:p>
        </w:tc>
        <w:tc>
          <w:tcPr>
            <w:tcW w:w="2040" w:type="dxa"/>
            <w:gridSpan w:val="4"/>
            <w:tcBorders>
              <w:right w:val="single" w:sz="8" w:space="0" w:color="auto"/>
            </w:tcBorders>
            <w:shd w:val="clear" w:color="auto" w:fill="auto"/>
            <w:vAlign w:val="bottom"/>
          </w:tcPr>
          <w:p w14:paraId="3BE7715A" w14:textId="77777777" w:rsidR="00CF5B4A" w:rsidRDefault="00CF5B4A" w:rsidP="00546AD8">
            <w:pPr>
              <w:spacing w:line="0" w:lineRule="atLeast"/>
              <w:jc w:val="center"/>
              <w:rPr>
                <w:rFonts w:ascii="Times New Roman" w:eastAsia="Times New Roman" w:hAnsi="Times New Roman"/>
                <w:b/>
                <w:w w:val="99"/>
                <w:sz w:val="18"/>
              </w:rPr>
            </w:pPr>
            <w:r>
              <w:rPr>
                <w:rFonts w:ascii="Times New Roman" w:eastAsia="Times New Roman" w:hAnsi="Times New Roman"/>
                <w:b/>
                <w:w w:val="99"/>
                <w:sz w:val="18"/>
              </w:rPr>
              <w:t>Arrangements (EFF) -</w:t>
            </w:r>
          </w:p>
        </w:tc>
        <w:tc>
          <w:tcPr>
            <w:tcW w:w="820" w:type="dxa"/>
            <w:shd w:val="clear" w:color="auto" w:fill="auto"/>
            <w:vAlign w:val="bottom"/>
          </w:tcPr>
          <w:p w14:paraId="38F45214" w14:textId="77777777" w:rsidR="00CF5B4A" w:rsidRDefault="00CF5B4A" w:rsidP="00546AD8">
            <w:pPr>
              <w:spacing w:line="0" w:lineRule="atLeast"/>
              <w:rPr>
                <w:rFonts w:ascii="Times New Roman" w:eastAsia="Times New Roman" w:hAnsi="Times New Roman"/>
                <w:sz w:val="17"/>
              </w:rPr>
            </w:pPr>
          </w:p>
        </w:tc>
        <w:tc>
          <w:tcPr>
            <w:tcW w:w="320" w:type="dxa"/>
            <w:gridSpan w:val="3"/>
            <w:tcBorders>
              <w:right w:val="single" w:sz="8" w:space="0" w:color="auto"/>
            </w:tcBorders>
            <w:shd w:val="clear" w:color="auto" w:fill="auto"/>
            <w:vAlign w:val="bottom"/>
          </w:tcPr>
          <w:p w14:paraId="0FFD8E94"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0D5377EB"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07.03.201</w:t>
            </w:r>
          </w:p>
        </w:tc>
        <w:tc>
          <w:tcPr>
            <w:tcW w:w="840" w:type="dxa"/>
            <w:shd w:val="clear" w:color="auto" w:fill="auto"/>
            <w:vAlign w:val="bottom"/>
          </w:tcPr>
          <w:p w14:paraId="562C3608" w14:textId="77777777" w:rsidR="00CF5B4A" w:rsidRDefault="00CF5B4A" w:rsidP="00546AD8">
            <w:pPr>
              <w:spacing w:line="0" w:lineRule="atLeast"/>
              <w:rPr>
                <w:rFonts w:ascii="Times New Roman" w:eastAsia="Times New Roman" w:hAnsi="Times New Roman"/>
                <w:sz w:val="17"/>
              </w:rPr>
            </w:pPr>
          </w:p>
        </w:tc>
        <w:tc>
          <w:tcPr>
            <w:tcW w:w="300" w:type="dxa"/>
            <w:gridSpan w:val="2"/>
            <w:tcBorders>
              <w:right w:val="single" w:sz="8" w:space="0" w:color="auto"/>
            </w:tcBorders>
            <w:shd w:val="clear" w:color="auto" w:fill="auto"/>
            <w:vAlign w:val="bottom"/>
          </w:tcPr>
          <w:p w14:paraId="7921AB91"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1BBFD1A3"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27.05.201</w:t>
            </w:r>
          </w:p>
        </w:tc>
        <w:tc>
          <w:tcPr>
            <w:tcW w:w="1120" w:type="dxa"/>
            <w:tcBorders>
              <w:right w:val="single" w:sz="8" w:space="0" w:color="auto"/>
            </w:tcBorders>
            <w:shd w:val="clear" w:color="auto" w:fill="auto"/>
            <w:vAlign w:val="bottom"/>
          </w:tcPr>
          <w:p w14:paraId="28DA2CB6" w14:textId="77777777" w:rsidR="00CF5B4A" w:rsidRDefault="00CF5B4A" w:rsidP="00546AD8">
            <w:pPr>
              <w:spacing w:line="0" w:lineRule="atLeast"/>
              <w:rPr>
                <w:rFonts w:ascii="Times New Roman" w:eastAsia="Times New Roman" w:hAnsi="Times New Roman"/>
                <w:sz w:val="17"/>
              </w:rPr>
            </w:pPr>
          </w:p>
        </w:tc>
        <w:tc>
          <w:tcPr>
            <w:tcW w:w="100" w:type="dxa"/>
            <w:shd w:val="clear" w:color="auto" w:fill="auto"/>
            <w:vAlign w:val="bottom"/>
          </w:tcPr>
          <w:p w14:paraId="54F21B6E"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67133894" w14:textId="77777777" w:rsidR="00CF5B4A" w:rsidRDefault="00CF5B4A" w:rsidP="00546AD8">
            <w:pPr>
              <w:spacing w:line="201" w:lineRule="exact"/>
              <w:ind w:right="30"/>
              <w:jc w:val="right"/>
              <w:rPr>
                <w:rFonts w:ascii="Times New Roman" w:eastAsia="Times New Roman" w:hAnsi="Times New Roman"/>
                <w:w w:val="99"/>
                <w:sz w:val="18"/>
              </w:rPr>
            </w:pPr>
            <w:r>
              <w:rPr>
                <w:rFonts w:ascii="Times New Roman" w:eastAsia="Times New Roman" w:hAnsi="Times New Roman"/>
                <w:w w:val="99"/>
                <w:sz w:val="18"/>
              </w:rPr>
              <w:t>11.11.201</w:t>
            </w:r>
          </w:p>
        </w:tc>
        <w:tc>
          <w:tcPr>
            <w:tcW w:w="1080" w:type="dxa"/>
            <w:gridSpan w:val="2"/>
            <w:tcBorders>
              <w:right w:val="single" w:sz="8" w:space="0" w:color="auto"/>
            </w:tcBorders>
            <w:shd w:val="clear" w:color="auto" w:fill="auto"/>
            <w:vAlign w:val="bottom"/>
          </w:tcPr>
          <w:p w14:paraId="676E7C00" w14:textId="51150DDC" w:rsidR="00CF5B4A" w:rsidRPr="00CF5B4A" w:rsidRDefault="00CF5B4A" w:rsidP="00546AD8">
            <w:pPr>
              <w:spacing w:line="201" w:lineRule="exact"/>
              <w:ind w:left="100"/>
              <w:rPr>
                <w:rFonts w:ascii="Times New Roman" w:eastAsia="Times New Roman" w:hAnsi="Times New Roman"/>
                <w:sz w:val="18"/>
                <w:lang w:val="uk-UA"/>
              </w:rPr>
            </w:pPr>
            <w:r>
              <w:rPr>
                <w:rFonts w:ascii="Times New Roman" w:eastAsia="Times New Roman" w:hAnsi="Times New Roman"/>
                <w:sz w:val="18"/>
              </w:rPr>
              <w:t>Герцогов</w:t>
            </w:r>
            <w:r>
              <w:rPr>
                <w:rFonts w:ascii="Times New Roman" w:eastAsia="Times New Roman" w:hAnsi="Times New Roman"/>
                <w:sz w:val="18"/>
                <w:lang w:val="uk-UA"/>
              </w:rPr>
              <w:t>і</w:t>
            </w:r>
          </w:p>
        </w:tc>
        <w:tc>
          <w:tcPr>
            <w:tcW w:w="960" w:type="dxa"/>
            <w:tcBorders>
              <w:right w:val="single" w:sz="8" w:space="0" w:color="auto"/>
            </w:tcBorders>
            <w:shd w:val="clear" w:color="auto" w:fill="auto"/>
            <w:vAlign w:val="bottom"/>
          </w:tcPr>
          <w:p w14:paraId="1497FDF8"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07.09.201</w:t>
            </w:r>
          </w:p>
        </w:tc>
        <w:tc>
          <w:tcPr>
            <w:tcW w:w="1100" w:type="dxa"/>
            <w:tcBorders>
              <w:right w:val="single" w:sz="8" w:space="0" w:color="auto"/>
            </w:tcBorders>
            <w:shd w:val="clear" w:color="auto" w:fill="auto"/>
            <w:vAlign w:val="bottom"/>
          </w:tcPr>
          <w:p w14:paraId="25F6D123" w14:textId="17671FBA" w:rsidR="00CF5B4A" w:rsidRPr="00CF5B4A" w:rsidRDefault="00CF5B4A" w:rsidP="00546AD8">
            <w:pPr>
              <w:spacing w:line="201" w:lineRule="exact"/>
              <w:ind w:left="80"/>
              <w:rPr>
                <w:rFonts w:ascii="Times New Roman" w:eastAsia="Times New Roman" w:hAnsi="Times New Roman"/>
                <w:sz w:val="18"/>
                <w:lang w:val="uk-UA"/>
              </w:rPr>
            </w:pPr>
            <w:r>
              <w:rPr>
                <w:rFonts w:ascii="Times New Roman" w:eastAsia="Times New Roman" w:hAnsi="Times New Roman"/>
                <w:sz w:val="18"/>
              </w:rPr>
              <w:t>Герцогов</w:t>
            </w:r>
            <w:r>
              <w:rPr>
                <w:rFonts w:ascii="Times New Roman" w:eastAsia="Times New Roman" w:hAnsi="Times New Roman"/>
                <w:sz w:val="18"/>
                <w:lang w:val="uk-UA"/>
              </w:rPr>
              <w:t>і</w:t>
            </w:r>
          </w:p>
        </w:tc>
        <w:tc>
          <w:tcPr>
            <w:tcW w:w="100" w:type="dxa"/>
            <w:shd w:val="clear" w:color="auto" w:fill="auto"/>
            <w:vAlign w:val="bottom"/>
          </w:tcPr>
          <w:p w14:paraId="08C1EE7B"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12E69218" w14:textId="77777777" w:rsidR="00CF5B4A" w:rsidRDefault="00CF5B4A" w:rsidP="00546AD8">
            <w:pPr>
              <w:spacing w:line="201" w:lineRule="exact"/>
              <w:ind w:right="30"/>
              <w:jc w:val="right"/>
              <w:rPr>
                <w:rFonts w:ascii="Times New Roman" w:eastAsia="Times New Roman" w:hAnsi="Times New Roman"/>
                <w:w w:val="99"/>
                <w:sz w:val="18"/>
              </w:rPr>
            </w:pPr>
            <w:r>
              <w:rPr>
                <w:rFonts w:ascii="Times New Roman" w:eastAsia="Times New Roman" w:hAnsi="Times New Roman"/>
                <w:w w:val="99"/>
                <w:sz w:val="18"/>
              </w:rPr>
              <w:t>07.09.201</w:t>
            </w:r>
          </w:p>
        </w:tc>
      </w:tr>
      <w:tr w:rsidR="00CF5B4A" w14:paraId="219925DA" w14:textId="77777777" w:rsidTr="003F08C2">
        <w:trPr>
          <w:trHeight w:val="208"/>
        </w:trPr>
        <w:tc>
          <w:tcPr>
            <w:tcW w:w="1020" w:type="dxa"/>
            <w:tcBorders>
              <w:left w:val="single" w:sz="8" w:space="0" w:color="auto"/>
              <w:bottom w:val="single" w:sz="8" w:space="0" w:color="auto"/>
            </w:tcBorders>
            <w:shd w:val="clear" w:color="auto" w:fill="auto"/>
            <w:vAlign w:val="bottom"/>
          </w:tcPr>
          <w:p w14:paraId="5A87C8EC" w14:textId="3E81CF99" w:rsidR="00CF5B4A" w:rsidRDefault="00CF5B4A" w:rsidP="00546AD8">
            <w:pPr>
              <w:spacing w:line="201" w:lineRule="exact"/>
              <w:ind w:left="120"/>
              <w:rPr>
                <w:rFonts w:ascii="Times New Roman" w:eastAsia="Times New Roman" w:hAnsi="Times New Roman"/>
                <w:sz w:val="18"/>
              </w:rPr>
            </w:pPr>
            <w:r>
              <w:rPr>
                <w:rFonts w:ascii="Times New Roman" w:eastAsia="Times New Roman" w:hAnsi="Times New Roman"/>
                <w:sz w:val="18"/>
              </w:rPr>
              <w:t>К</w:t>
            </w:r>
            <w:r>
              <w:rPr>
                <w:rFonts w:ascii="Times New Roman" w:eastAsia="Times New Roman" w:hAnsi="Times New Roman"/>
                <w:sz w:val="18"/>
                <w:lang w:val="uk-UA"/>
              </w:rPr>
              <w:t>і</w:t>
            </w:r>
            <w:r>
              <w:rPr>
                <w:rFonts w:ascii="Times New Roman" w:eastAsia="Times New Roman" w:hAnsi="Times New Roman"/>
                <w:sz w:val="18"/>
              </w:rPr>
              <w:t>пр</w:t>
            </w:r>
          </w:p>
        </w:tc>
        <w:tc>
          <w:tcPr>
            <w:tcW w:w="120" w:type="dxa"/>
            <w:tcBorders>
              <w:bottom w:val="single" w:sz="8" w:space="0" w:color="auto"/>
              <w:right w:val="single" w:sz="8" w:space="0" w:color="auto"/>
            </w:tcBorders>
            <w:shd w:val="clear" w:color="auto" w:fill="auto"/>
            <w:vAlign w:val="bottom"/>
          </w:tcPr>
          <w:p w14:paraId="2633DBFB" w14:textId="77777777" w:rsidR="00CF5B4A" w:rsidRDefault="00CF5B4A" w:rsidP="00546AD8">
            <w:pPr>
              <w:spacing w:line="0" w:lineRule="atLeast"/>
              <w:rPr>
                <w:rFonts w:ascii="Times New Roman" w:eastAsia="Times New Roman" w:hAnsi="Times New Roman"/>
                <w:sz w:val="18"/>
              </w:rPr>
            </w:pPr>
          </w:p>
        </w:tc>
        <w:tc>
          <w:tcPr>
            <w:tcW w:w="1280" w:type="dxa"/>
            <w:tcBorders>
              <w:bottom w:val="single" w:sz="8" w:space="0" w:color="auto"/>
              <w:right w:val="single" w:sz="8" w:space="0" w:color="auto"/>
            </w:tcBorders>
            <w:shd w:val="clear" w:color="auto" w:fill="auto"/>
            <w:vAlign w:val="bottom"/>
          </w:tcPr>
          <w:p w14:paraId="2E8AE249"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15.05.2013</w:t>
            </w:r>
          </w:p>
        </w:tc>
        <w:tc>
          <w:tcPr>
            <w:tcW w:w="940" w:type="dxa"/>
            <w:tcBorders>
              <w:bottom w:val="single" w:sz="8" w:space="0" w:color="auto"/>
            </w:tcBorders>
            <w:shd w:val="clear" w:color="auto" w:fill="auto"/>
            <w:vAlign w:val="bottom"/>
          </w:tcPr>
          <w:p w14:paraId="2117C38B" w14:textId="77777777" w:rsidR="00CF5B4A" w:rsidRDefault="00CF5B4A" w:rsidP="00546AD8">
            <w:pPr>
              <w:spacing w:line="0" w:lineRule="atLeast"/>
              <w:rPr>
                <w:rFonts w:ascii="Times New Roman" w:eastAsia="Times New Roman" w:hAnsi="Times New Roman"/>
                <w:sz w:val="18"/>
              </w:rPr>
            </w:pPr>
          </w:p>
        </w:tc>
        <w:tc>
          <w:tcPr>
            <w:tcW w:w="140" w:type="dxa"/>
            <w:tcBorders>
              <w:bottom w:val="single" w:sz="8" w:space="0" w:color="auto"/>
            </w:tcBorders>
            <w:shd w:val="clear" w:color="auto" w:fill="auto"/>
            <w:vAlign w:val="bottom"/>
          </w:tcPr>
          <w:p w14:paraId="27B567BE" w14:textId="77777777" w:rsidR="00CF5B4A" w:rsidRDefault="00CF5B4A" w:rsidP="00546AD8">
            <w:pPr>
              <w:spacing w:line="0" w:lineRule="atLeast"/>
              <w:jc w:val="center"/>
              <w:rPr>
                <w:rFonts w:ascii="Times New Roman" w:eastAsia="Times New Roman" w:hAnsi="Times New Roman"/>
                <w:b/>
                <w:w w:val="88"/>
                <w:sz w:val="18"/>
              </w:rPr>
            </w:pPr>
            <w:r>
              <w:rPr>
                <w:rFonts w:ascii="Times New Roman" w:eastAsia="Times New Roman" w:hAnsi="Times New Roman"/>
                <w:b/>
                <w:w w:val="88"/>
                <w:sz w:val="18"/>
              </w:rPr>
              <w:t>7</w:t>
            </w:r>
          </w:p>
        </w:tc>
        <w:tc>
          <w:tcPr>
            <w:tcW w:w="960" w:type="dxa"/>
            <w:gridSpan w:val="2"/>
            <w:tcBorders>
              <w:bottom w:val="single" w:sz="8" w:space="0" w:color="auto"/>
              <w:right w:val="single" w:sz="8" w:space="0" w:color="auto"/>
            </w:tcBorders>
            <w:shd w:val="clear" w:color="auto" w:fill="auto"/>
            <w:vAlign w:val="bottom"/>
          </w:tcPr>
          <w:p w14:paraId="755998FF" w14:textId="77777777" w:rsidR="00CF5B4A" w:rsidRDefault="00CF5B4A" w:rsidP="00546AD8">
            <w:pPr>
              <w:spacing w:line="0" w:lineRule="atLeast"/>
              <w:rPr>
                <w:rFonts w:ascii="Times New Roman" w:eastAsia="Times New Roman" w:hAnsi="Times New Roman"/>
                <w:sz w:val="18"/>
              </w:rPr>
            </w:pPr>
          </w:p>
        </w:tc>
        <w:tc>
          <w:tcPr>
            <w:tcW w:w="820" w:type="dxa"/>
            <w:tcBorders>
              <w:bottom w:val="single" w:sz="8" w:space="0" w:color="auto"/>
            </w:tcBorders>
            <w:shd w:val="clear" w:color="auto" w:fill="auto"/>
            <w:vAlign w:val="bottom"/>
          </w:tcPr>
          <w:p w14:paraId="094F5897" w14:textId="4123E370"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lang w:val="uk-UA"/>
              </w:rPr>
              <w:t>Ві</w:t>
            </w:r>
            <w:r>
              <w:rPr>
                <w:rFonts w:ascii="Times New Roman" w:eastAsia="Times New Roman" w:hAnsi="Times New Roman"/>
                <w:sz w:val="18"/>
              </w:rPr>
              <w:t>рмен</w:t>
            </w:r>
            <w:r>
              <w:rPr>
                <w:rFonts w:ascii="Times New Roman" w:eastAsia="Times New Roman" w:hAnsi="Times New Roman"/>
                <w:sz w:val="18"/>
                <w:lang w:val="uk-UA"/>
              </w:rPr>
              <w:t>і</w:t>
            </w:r>
            <w:r>
              <w:rPr>
                <w:rFonts w:ascii="Times New Roman" w:eastAsia="Times New Roman" w:hAnsi="Times New Roman"/>
                <w:sz w:val="18"/>
              </w:rPr>
              <w:t>я</w:t>
            </w:r>
          </w:p>
        </w:tc>
        <w:tc>
          <w:tcPr>
            <w:tcW w:w="320" w:type="dxa"/>
            <w:gridSpan w:val="3"/>
            <w:tcBorders>
              <w:bottom w:val="single" w:sz="8" w:space="0" w:color="auto"/>
              <w:right w:val="single" w:sz="8" w:space="0" w:color="auto"/>
            </w:tcBorders>
            <w:shd w:val="clear" w:color="auto" w:fill="auto"/>
            <w:vAlign w:val="bottom"/>
          </w:tcPr>
          <w:p w14:paraId="44064656"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3FC534E6"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4</w:t>
            </w:r>
          </w:p>
        </w:tc>
        <w:tc>
          <w:tcPr>
            <w:tcW w:w="840" w:type="dxa"/>
            <w:tcBorders>
              <w:bottom w:val="single" w:sz="8" w:space="0" w:color="auto"/>
            </w:tcBorders>
            <w:shd w:val="clear" w:color="auto" w:fill="auto"/>
            <w:vAlign w:val="bottom"/>
          </w:tcPr>
          <w:p w14:paraId="0B8B255D" w14:textId="77777777"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Суринам</w:t>
            </w:r>
          </w:p>
        </w:tc>
        <w:tc>
          <w:tcPr>
            <w:tcW w:w="300" w:type="dxa"/>
            <w:gridSpan w:val="2"/>
            <w:tcBorders>
              <w:bottom w:val="single" w:sz="8" w:space="0" w:color="auto"/>
              <w:right w:val="single" w:sz="8" w:space="0" w:color="auto"/>
            </w:tcBorders>
            <w:shd w:val="clear" w:color="auto" w:fill="auto"/>
            <w:vAlign w:val="bottom"/>
          </w:tcPr>
          <w:p w14:paraId="74251109"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4D0B8592"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6</w:t>
            </w:r>
          </w:p>
        </w:tc>
        <w:tc>
          <w:tcPr>
            <w:tcW w:w="1120" w:type="dxa"/>
            <w:tcBorders>
              <w:bottom w:val="single" w:sz="8" w:space="0" w:color="auto"/>
              <w:right w:val="single" w:sz="8" w:space="0" w:color="auto"/>
            </w:tcBorders>
            <w:shd w:val="clear" w:color="auto" w:fill="auto"/>
            <w:vAlign w:val="bottom"/>
          </w:tcPr>
          <w:p w14:paraId="4E102341" w14:textId="5950DD43"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lang w:val="uk-UA"/>
              </w:rPr>
              <w:t>Є</w:t>
            </w:r>
            <w:r>
              <w:rPr>
                <w:rFonts w:ascii="Times New Roman" w:eastAsia="Times New Roman" w:hAnsi="Times New Roman"/>
                <w:sz w:val="18"/>
              </w:rPr>
              <w:t>гипет</w:t>
            </w:r>
          </w:p>
        </w:tc>
        <w:tc>
          <w:tcPr>
            <w:tcW w:w="100" w:type="dxa"/>
            <w:tcBorders>
              <w:bottom w:val="single" w:sz="8" w:space="0" w:color="auto"/>
            </w:tcBorders>
            <w:shd w:val="clear" w:color="auto" w:fill="auto"/>
            <w:vAlign w:val="bottom"/>
          </w:tcPr>
          <w:p w14:paraId="5C25600F"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20E30B6C"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6</w:t>
            </w:r>
          </w:p>
        </w:tc>
        <w:tc>
          <w:tcPr>
            <w:tcW w:w="1080" w:type="dxa"/>
            <w:gridSpan w:val="2"/>
            <w:tcBorders>
              <w:bottom w:val="single" w:sz="8" w:space="0" w:color="auto"/>
              <w:right w:val="single" w:sz="8" w:space="0" w:color="auto"/>
            </w:tcBorders>
            <w:shd w:val="clear" w:color="auto" w:fill="auto"/>
            <w:vAlign w:val="bottom"/>
          </w:tcPr>
          <w:p w14:paraId="4139FE42"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на</w:t>
            </w:r>
          </w:p>
        </w:tc>
        <w:tc>
          <w:tcPr>
            <w:tcW w:w="960" w:type="dxa"/>
            <w:tcBorders>
              <w:bottom w:val="single" w:sz="8" w:space="0" w:color="auto"/>
              <w:right w:val="single" w:sz="8" w:space="0" w:color="auto"/>
            </w:tcBorders>
            <w:shd w:val="clear" w:color="auto" w:fill="auto"/>
            <w:vAlign w:val="bottom"/>
          </w:tcPr>
          <w:p w14:paraId="68DC0384"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6</w:t>
            </w:r>
          </w:p>
        </w:tc>
        <w:tc>
          <w:tcPr>
            <w:tcW w:w="1100" w:type="dxa"/>
            <w:tcBorders>
              <w:bottom w:val="single" w:sz="8" w:space="0" w:color="auto"/>
              <w:right w:val="single" w:sz="8" w:space="0" w:color="auto"/>
            </w:tcBorders>
            <w:shd w:val="clear" w:color="auto" w:fill="auto"/>
            <w:vAlign w:val="bottom"/>
          </w:tcPr>
          <w:p w14:paraId="5B7FBB1D" w14:textId="77777777"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на</w:t>
            </w:r>
          </w:p>
        </w:tc>
        <w:tc>
          <w:tcPr>
            <w:tcW w:w="100" w:type="dxa"/>
            <w:tcBorders>
              <w:bottom w:val="single" w:sz="8" w:space="0" w:color="auto"/>
            </w:tcBorders>
            <w:shd w:val="clear" w:color="auto" w:fill="auto"/>
            <w:vAlign w:val="bottom"/>
          </w:tcPr>
          <w:p w14:paraId="4E3A3169"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298655DF"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6</w:t>
            </w:r>
          </w:p>
        </w:tc>
      </w:tr>
      <w:tr w:rsidR="00CF5B4A" w14:paraId="62D7E2BE" w14:textId="77777777" w:rsidTr="003F08C2">
        <w:trPr>
          <w:trHeight w:val="197"/>
        </w:trPr>
        <w:tc>
          <w:tcPr>
            <w:tcW w:w="1020" w:type="dxa"/>
            <w:tcBorders>
              <w:left w:val="single" w:sz="8" w:space="0" w:color="auto"/>
            </w:tcBorders>
            <w:shd w:val="clear" w:color="auto" w:fill="auto"/>
            <w:vAlign w:val="bottom"/>
          </w:tcPr>
          <w:p w14:paraId="0B4DEDDF" w14:textId="77777777" w:rsidR="00CF5B4A" w:rsidRDefault="00CF5B4A" w:rsidP="00546AD8">
            <w:pPr>
              <w:spacing w:line="0" w:lineRule="atLeast"/>
              <w:rPr>
                <w:rFonts w:ascii="Times New Roman" w:eastAsia="Times New Roman" w:hAnsi="Times New Roman"/>
                <w:sz w:val="17"/>
              </w:rPr>
            </w:pPr>
          </w:p>
        </w:tc>
        <w:tc>
          <w:tcPr>
            <w:tcW w:w="120" w:type="dxa"/>
            <w:tcBorders>
              <w:right w:val="single" w:sz="8" w:space="0" w:color="auto"/>
            </w:tcBorders>
            <w:shd w:val="clear" w:color="auto" w:fill="auto"/>
            <w:vAlign w:val="bottom"/>
          </w:tcPr>
          <w:p w14:paraId="47AB370A" w14:textId="77777777" w:rsidR="00CF5B4A" w:rsidRDefault="00CF5B4A"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0E6B48DC" w14:textId="77777777" w:rsidR="00CF5B4A" w:rsidRDefault="00CF5B4A" w:rsidP="00546AD8">
            <w:pPr>
              <w:spacing w:line="0" w:lineRule="atLeast"/>
              <w:rPr>
                <w:rFonts w:ascii="Times New Roman" w:eastAsia="Times New Roman" w:hAnsi="Times New Roman"/>
                <w:sz w:val="17"/>
              </w:rPr>
            </w:pPr>
          </w:p>
        </w:tc>
        <w:tc>
          <w:tcPr>
            <w:tcW w:w="940" w:type="dxa"/>
            <w:shd w:val="clear" w:color="auto" w:fill="auto"/>
            <w:vAlign w:val="bottom"/>
          </w:tcPr>
          <w:p w14:paraId="44D6EBAD" w14:textId="77777777" w:rsidR="00CF5B4A" w:rsidRDefault="00CF5B4A" w:rsidP="00546AD8">
            <w:pPr>
              <w:spacing w:line="0" w:lineRule="atLeast"/>
              <w:rPr>
                <w:rFonts w:ascii="Times New Roman" w:eastAsia="Times New Roman" w:hAnsi="Times New Roman"/>
                <w:sz w:val="17"/>
              </w:rPr>
            </w:pPr>
          </w:p>
        </w:tc>
        <w:tc>
          <w:tcPr>
            <w:tcW w:w="140" w:type="dxa"/>
            <w:tcBorders>
              <w:right w:val="single" w:sz="8" w:space="0" w:color="auto"/>
            </w:tcBorders>
            <w:shd w:val="clear" w:color="auto" w:fill="auto"/>
            <w:vAlign w:val="bottom"/>
          </w:tcPr>
          <w:p w14:paraId="041C17D4"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44CADA89" w14:textId="77777777" w:rsidR="00CF5B4A" w:rsidRDefault="00CF5B4A" w:rsidP="00546AD8">
            <w:pPr>
              <w:spacing w:line="197" w:lineRule="exact"/>
              <w:ind w:right="30"/>
              <w:jc w:val="right"/>
              <w:rPr>
                <w:rFonts w:ascii="Times New Roman" w:eastAsia="Times New Roman" w:hAnsi="Times New Roman"/>
                <w:sz w:val="18"/>
              </w:rPr>
            </w:pPr>
            <w:r>
              <w:rPr>
                <w:rFonts w:ascii="Times New Roman" w:eastAsia="Times New Roman" w:hAnsi="Times New Roman"/>
                <w:sz w:val="18"/>
              </w:rPr>
              <w:t>28.02.201</w:t>
            </w:r>
          </w:p>
        </w:tc>
        <w:tc>
          <w:tcPr>
            <w:tcW w:w="820" w:type="dxa"/>
            <w:shd w:val="clear" w:color="auto" w:fill="auto"/>
            <w:vAlign w:val="bottom"/>
          </w:tcPr>
          <w:p w14:paraId="352E8E4A" w14:textId="77777777" w:rsidR="00CF5B4A" w:rsidRDefault="00CF5B4A" w:rsidP="00546AD8">
            <w:pPr>
              <w:spacing w:line="0" w:lineRule="atLeast"/>
              <w:rPr>
                <w:rFonts w:ascii="Times New Roman" w:eastAsia="Times New Roman" w:hAnsi="Times New Roman"/>
                <w:sz w:val="17"/>
              </w:rPr>
            </w:pPr>
          </w:p>
        </w:tc>
        <w:tc>
          <w:tcPr>
            <w:tcW w:w="320" w:type="dxa"/>
            <w:gridSpan w:val="3"/>
            <w:tcBorders>
              <w:right w:val="single" w:sz="8" w:space="0" w:color="auto"/>
            </w:tcBorders>
            <w:shd w:val="clear" w:color="auto" w:fill="auto"/>
            <w:vAlign w:val="bottom"/>
          </w:tcPr>
          <w:p w14:paraId="56158286"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123D4020" w14:textId="77777777" w:rsidR="00CF5B4A" w:rsidRDefault="00CF5B4A" w:rsidP="00546AD8">
            <w:pPr>
              <w:spacing w:line="197" w:lineRule="exact"/>
              <w:ind w:right="30"/>
              <w:jc w:val="right"/>
              <w:rPr>
                <w:rFonts w:ascii="Times New Roman" w:eastAsia="Times New Roman" w:hAnsi="Times New Roman"/>
                <w:sz w:val="18"/>
              </w:rPr>
            </w:pPr>
            <w:r>
              <w:rPr>
                <w:rFonts w:ascii="Times New Roman" w:eastAsia="Times New Roman" w:hAnsi="Times New Roman"/>
                <w:sz w:val="18"/>
              </w:rPr>
              <w:t>15.05.201</w:t>
            </w:r>
          </w:p>
        </w:tc>
        <w:tc>
          <w:tcPr>
            <w:tcW w:w="840" w:type="dxa"/>
            <w:shd w:val="clear" w:color="auto" w:fill="auto"/>
            <w:vAlign w:val="bottom"/>
          </w:tcPr>
          <w:p w14:paraId="52D1BF40" w14:textId="77777777" w:rsidR="00CF5B4A" w:rsidRDefault="00CF5B4A" w:rsidP="00546AD8">
            <w:pPr>
              <w:spacing w:line="197" w:lineRule="exact"/>
              <w:ind w:left="80"/>
              <w:rPr>
                <w:rFonts w:ascii="Times New Roman" w:eastAsia="Times New Roman" w:hAnsi="Times New Roman"/>
                <w:b/>
                <w:sz w:val="18"/>
              </w:rPr>
            </w:pPr>
            <w:r>
              <w:rPr>
                <w:rFonts w:ascii="Times New Roman" w:eastAsia="Times New Roman" w:hAnsi="Times New Roman"/>
                <w:b/>
                <w:sz w:val="18"/>
              </w:rPr>
              <w:t>Extended</w:t>
            </w:r>
          </w:p>
        </w:tc>
        <w:tc>
          <w:tcPr>
            <w:tcW w:w="300" w:type="dxa"/>
            <w:gridSpan w:val="2"/>
            <w:shd w:val="clear" w:color="auto" w:fill="auto"/>
            <w:vAlign w:val="bottom"/>
          </w:tcPr>
          <w:p w14:paraId="53A2D9DC"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298C9E12" w14:textId="77777777" w:rsidR="00CF5B4A" w:rsidRDefault="00CF5B4A" w:rsidP="00546AD8">
            <w:pPr>
              <w:spacing w:line="0" w:lineRule="atLeast"/>
              <w:rPr>
                <w:rFonts w:ascii="Times New Roman" w:eastAsia="Times New Roman" w:hAnsi="Times New Roman"/>
                <w:sz w:val="17"/>
              </w:rPr>
            </w:pPr>
          </w:p>
        </w:tc>
        <w:tc>
          <w:tcPr>
            <w:tcW w:w="1120" w:type="dxa"/>
            <w:tcBorders>
              <w:right w:val="single" w:sz="8" w:space="0" w:color="auto"/>
            </w:tcBorders>
            <w:shd w:val="clear" w:color="auto" w:fill="auto"/>
            <w:vAlign w:val="bottom"/>
          </w:tcPr>
          <w:p w14:paraId="1298E784" w14:textId="77777777" w:rsidR="00CF5B4A" w:rsidRDefault="00CF5B4A" w:rsidP="00546AD8">
            <w:pPr>
              <w:spacing w:line="0" w:lineRule="atLeast"/>
              <w:rPr>
                <w:rFonts w:ascii="Times New Roman" w:eastAsia="Times New Roman" w:hAnsi="Times New Roman"/>
                <w:sz w:val="17"/>
              </w:rPr>
            </w:pPr>
          </w:p>
        </w:tc>
        <w:tc>
          <w:tcPr>
            <w:tcW w:w="100" w:type="dxa"/>
            <w:shd w:val="clear" w:color="auto" w:fill="auto"/>
            <w:vAlign w:val="bottom"/>
          </w:tcPr>
          <w:p w14:paraId="0EF677AA"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20597DE4" w14:textId="77777777" w:rsidR="00CF5B4A" w:rsidRDefault="00CF5B4A" w:rsidP="00546AD8">
            <w:pPr>
              <w:spacing w:line="197" w:lineRule="exact"/>
              <w:ind w:right="30"/>
              <w:jc w:val="right"/>
              <w:rPr>
                <w:rFonts w:ascii="Times New Roman" w:eastAsia="Times New Roman" w:hAnsi="Times New Roman"/>
                <w:w w:val="99"/>
                <w:sz w:val="18"/>
              </w:rPr>
            </w:pPr>
            <w:r>
              <w:rPr>
                <w:rFonts w:ascii="Times New Roman" w:eastAsia="Times New Roman" w:hAnsi="Times New Roman"/>
                <w:w w:val="99"/>
                <w:sz w:val="18"/>
              </w:rPr>
              <w:t>19.06.201</w:t>
            </w:r>
          </w:p>
        </w:tc>
        <w:tc>
          <w:tcPr>
            <w:tcW w:w="1080" w:type="dxa"/>
            <w:gridSpan w:val="2"/>
            <w:tcBorders>
              <w:right w:val="single" w:sz="8" w:space="0" w:color="auto"/>
            </w:tcBorders>
            <w:shd w:val="clear" w:color="auto" w:fill="auto"/>
            <w:vAlign w:val="bottom"/>
          </w:tcPr>
          <w:p w14:paraId="243F5218" w14:textId="77777777" w:rsidR="00CF5B4A" w:rsidRDefault="00CF5B4A" w:rsidP="00546AD8">
            <w:pPr>
              <w:spacing w:line="197" w:lineRule="exact"/>
              <w:ind w:left="100"/>
              <w:rPr>
                <w:rFonts w:ascii="Times New Roman" w:eastAsia="Times New Roman" w:hAnsi="Times New Roman"/>
                <w:sz w:val="18"/>
              </w:rPr>
            </w:pPr>
            <w:r>
              <w:rPr>
                <w:rFonts w:ascii="Times New Roman" w:eastAsia="Times New Roman" w:hAnsi="Times New Roman"/>
                <w:sz w:val="18"/>
              </w:rPr>
              <w:t>Кот де</w:t>
            </w:r>
          </w:p>
        </w:tc>
        <w:tc>
          <w:tcPr>
            <w:tcW w:w="960" w:type="dxa"/>
            <w:tcBorders>
              <w:right w:val="single" w:sz="8" w:space="0" w:color="auto"/>
            </w:tcBorders>
            <w:shd w:val="clear" w:color="auto" w:fill="auto"/>
            <w:vAlign w:val="bottom"/>
          </w:tcPr>
          <w:p w14:paraId="2C3D3A63" w14:textId="77777777" w:rsidR="00CF5B4A" w:rsidRDefault="00CF5B4A" w:rsidP="00546AD8">
            <w:pPr>
              <w:spacing w:line="197" w:lineRule="exact"/>
              <w:ind w:right="50"/>
              <w:jc w:val="right"/>
              <w:rPr>
                <w:rFonts w:ascii="Times New Roman" w:eastAsia="Times New Roman" w:hAnsi="Times New Roman"/>
                <w:sz w:val="18"/>
              </w:rPr>
            </w:pPr>
            <w:r>
              <w:rPr>
                <w:rFonts w:ascii="Times New Roman" w:eastAsia="Times New Roman" w:hAnsi="Times New Roman"/>
                <w:sz w:val="18"/>
              </w:rPr>
              <w:t>12.12.201</w:t>
            </w:r>
          </w:p>
        </w:tc>
        <w:tc>
          <w:tcPr>
            <w:tcW w:w="1100" w:type="dxa"/>
            <w:tcBorders>
              <w:right w:val="single" w:sz="8" w:space="0" w:color="auto"/>
            </w:tcBorders>
            <w:shd w:val="clear" w:color="auto" w:fill="auto"/>
            <w:vAlign w:val="bottom"/>
          </w:tcPr>
          <w:p w14:paraId="43F5AF5F" w14:textId="77777777" w:rsidR="00CF5B4A" w:rsidRDefault="00CF5B4A" w:rsidP="00546AD8">
            <w:pPr>
              <w:spacing w:line="197" w:lineRule="exact"/>
              <w:ind w:left="80"/>
              <w:rPr>
                <w:rFonts w:ascii="Times New Roman" w:eastAsia="Times New Roman" w:hAnsi="Times New Roman"/>
                <w:sz w:val="18"/>
              </w:rPr>
            </w:pPr>
            <w:r>
              <w:rPr>
                <w:rFonts w:ascii="Times New Roman" w:eastAsia="Times New Roman" w:hAnsi="Times New Roman"/>
                <w:sz w:val="18"/>
              </w:rPr>
              <w:t>Кот де</w:t>
            </w:r>
          </w:p>
        </w:tc>
        <w:tc>
          <w:tcPr>
            <w:tcW w:w="100" w:type="dxa"/>
            <w:shd w:val="clear" w:color="auto" w:fill="auto"/>
            <w:vAlign w:val="bottom"/>
          </w:tcPr>
          <w:p w14:paraId="4355AD52"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48E70C83" w14:textId="77777777" w:rsidR="00CF5B4A" w:rsidRDefault="00CF5B4A" w:rsidP="00546AD8">
            <w:pPr>
              <w:spacing w:line="197" w:lineRule="exact"/>
              <w:ind w:right="30"/>
              <w:jc w:val="right"/>
              <w:rPr>
                <w:rFonts w:ascii="Times New Roman" w:eastAsia="Times New Roman" w:hAnsi="Times New Roman"/>
                <w:w w:val="99"/>
                <w:sz w:val="18"/>
              </w:rPr>
            </w:pPr>
            <w:r>
              <w:rPr>
                <w:rFonts w:ascii="Times New Roman" w:eastAsia="Times New Roman" w:hAnsi="Times New Roman"/>
                <w:w w:val="99"/>
                <w:sz w:val="18"/>
              </w:rPr>
              <w:t>12.12.201</w:t>
            </w:r>
          </w:p>
        </w:tc>
      </w:tr>
      <w:tr w:rsidR="00CF5B4A" w14:paraId="71B2B533" w14:textId="77777777" w:rsidTr="003F08C2">
        <w:trPr>
          <w:trHeight w:val="207"/>
        </w:trPr>
        <w:tc>
          <w:tcPr>
            <w:tcW w:w="1020" w:type="dxa"/>
            <w:tcBorders>
              <w:left w:val="single" w:sz="8" w:space="0" w:color="auto"/>
              <w:bottom w:val="single" w:sz="8" w:space="0" w:color="auto"/>
            </w:tcBorders>
            <w:shd w:val="clear" w:color="auto" w:fill="auto"/>
            <w:vAlign w:val="bottom"/>
          </w:tcPr>
          <w:p w14:paraId="0F22751C" w14:textId="22B76DAE" w:rsidR="00CF5B4A" w:rsidRDefault="00CF5B4A" w:rsidP="00546AD8">
            <w:pPr>
              <w:spacing w:line="201" w:lineRule="exact"/>
              <w:ind w:left="120"/>
              <w:rPr>
                <w:rFonts w:ascii="Times New Roman" w:eastAsia="Times New Roman" w:hAnsi="Times New Roman"/>
                <w:sz w:val="18"/>
              </w:rPr>
            </w:pPr>
            <w:r>
              <w:rPr>
                <w:rFonts w:ascii="Times New Roman" w:eastAsia="Times New Roman" w:hAnsi="Times New Roman"/>
                <w:sz w:val="18"/>
              </w:rPr>
              <w:t>Грец</w:t>
            </w:r>
            <w:r>
              <w:rPr>
                <w:rFonts w:ascii="Times New Roman" w:eastAsia="Times New Roman" w:hAnsi="Times New Roman"/>
                <w:sz w:val="18"/>
                <w:lang w:val="uk-UA"/>
              </w:rPr>
              <w:t>і</w:t>
            </w:r>
            <w:r>
              <w:rPr>
                <w:rFonts w:ascii="Times New Roman" w:eastAsia="Times New Roman" w:hAnsi="Times New Roman"/>
                <w:sz w:val="18"/>
              </w:rPr>
              <w:t>я</w:t>
            </w:r>
          </w:p>
        </w:tc>
        <w:tc>
          <w:tcPr>
            <w:tcW w:w="120" w:type="dxa"/>
            <w:tcBorders>
              <w:bottom w:val="single" w:sz="8" w:space="0" w:color="auto"/>
              <w:right w:val="single" w:sz="8" w:space="0" w:color="auto"/>
            </w:tcBorders>
            <w:shd w:val="clear" w:color="auto" w:fill="auto"/>
            <w:vAlign w:val="bottom"/>
          </w:tcPr>
          <w:p w14:paraId="37F35DBB" w14:textId="77777777" w:rsidR="00CF5B4A" w:rsidRDefault="00CF5B4A" w:rsidP="00546AD8">
            <w:pPr>
              <w:spacing w:line="0" w:lineRule="atLeast"/>
              <w:rPr>
                <w:rFonts w:ascii="Times New Roman" w:eastAsia="Times New Roman" w:hAnsi="Times New Roman"/>
                <w:sz w:val="17"/>
              </w:rPr>
            </w:pPr>
          </w:p>
        </w:tc>
        <w:tc>
          <w:tcPr>
            <w:tcW w:w="1280" w:type="dxa"/>
            <w:tcBorders>
              <w:bottom w:val="single" w:sz="8" w:space="0" w:color="auto"/>
              <w:right w:val="single" w:sz="8" w:space="0" w:color="auto"/>
            </w:tcBorders>
            <w:shd w:val="clear" w:color="auto" w:fill="auto"/>
            <w:vAlign w:val="bottom"/>
          </w:tcPr>
          <w:p w14:paraId="0E5FAF5F"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15.03.2012</w:t>
            </w:r>
          </w:p>
        </w:tc>
        <w:tc>
          <w:tcPr>
            <w:tcW w:w="940" w:type="dxa"/>
            <w:tcBorders>
              <w:bottom w:val="single" w:sz="8" w:space="0" w:color="auto"/>
            </w:tcBorders>
            <w:shd w:val="clear" w:color="auto" w:fill="auto"/>
            <w:vAlign w:val="bottom"/>
          </w:tcPr>
          <w:p w14:paraId="07D77A39" w14:textId="3A7D9058"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Албан</w:t>
            </w:r>
            <w:r>
              <w:rPr>
                <w:rFonts w:ascii="Times New Roman" w:eastAsia="Times New Roman" w:hAnsi="Times New Roman"/>
                <w:sz w:val="18"/>
                <w:lang w:val="uk-UA"/>
              </w:rPr>
              <w:t>і</w:t>
            </w:r>
            <w:r>
              <w:rPr>
                <w:rFonts w:ascii="Times New Roman" w:eastAsia="Times New Roman" w:hAnsi="Times New Roman"/>
                <w:sz w:val="18"/>
              </w:rPr>
              <w:t>я</w:t>
            </w:r>
          </w:p>
        </w:tc>
        <w:tc>
          <w:tcPr>
            <w:tcW w:w="140" w:type="dxa"/>
            <w:tcBorders>
              <w:bottom w:val="single" w:sz="8" w:space="0" w:color="auto"/>
              <w:right w:val="single" w:sz="8" w:space="0" w:color="auto"/>
            </w:tcBorders>
            <w:shd w:val="clear" w:color="auto" w:fill="auto"/>
            <w:vAlign w:val="bottom"/>
          </w:tcPr>
          <w:p w14:paraId="7078A4B6" w14:textId="77777777" w:rsidR="00CF5B4A" w:rsidRDefault="00CF5B4A" w:rsidP="00546AD8">
            <w:pPr>
              <w:spacing w:line="0" w:lineRule="atLeast"/>
              <w:rPr>
                <w:rFonts w:ascii="Times New Roman" w:eastAsia="Times New Roman" w:hAnsi="Times New Roman"/>
                <w:sz w:val="17"/>
              </w:rPr>
            </w:pPr>
          </w:p>
        </w:tc>
        <w:tc>
          <w:tcPr>
            <w:tcW w:w="960" w:type="dxa"/>
            <w:gridSpan w:val="2"/>
            <w:tcBorders>
              <w:bottom w:val="single" w:sz="8" w:space="0" w:color="auto"/>
              <w:right w:val="single" w:sz="8" w:space="0" w:color="auto"/>
            </w:tcBorders>
            <w:shd w:val="clear" w:color="auto" w:fill="auto"/>
            <w:vAlign w:val="bottom"/>
          </w:tcPr>
          <w:p w14:paraId="5F53C94F"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4</w:t>
            </w:r>
          </w:p>
        </w:tc>
        <w:tc>
          <w:tcPr>
            <w:tcW w:w="820" w:type="dxa"/>
            <w:tcBorders>
              <w:bottom w:val="single" w:sz="8" w:space="0" w:color="auto"/>
            </w:tcBorders>
            <w:shd w:val="clear" w:color="auto" w:fill="auto"/>
            <w:vAlign w:val="bottom"/>
          </w:tcPr>
          <w:p w14:paraId="2C5ECAD2" w14:textId="5DACD099"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К</w:t>
            </w:r>
            <w:r>
              <w:rPr>
                <w:rFonts w:ascii="Times New Roman" w:eastAsia="Times New Roman" w:hAnsi="Times New Roman"/>
                <w:sz w:val="18"/>
                <w:lang w:val="uk-UA"/>
              </w:rPr>
              <w:t>і</w:t>
            </w:r>
            <w:r>
              <w:rPr>
                <w:rFonts w:ascii="Times New Roman" w:eastAsia="Times New Roman" w:hAnsi="Times New Roman"/>
                <w:sz w:val="18"/>
              </w:rPr>
              <w:t>пр</w:t>
            </w:r>
          </w:p>
        </w:tc>
        <w:tc>
          <w:tcPr>
            <w:tcW w:w="320" w:type="dxa"/>
            <w:gridSpan w:val="3"/>
            <w:tcBorders>
              <w:bottom w:val="single" w:sz="8" w:space="0" w:color="auto"/>
              <w:right w:val="single" w:sz="8" w:space="0" w:color="auto"/>
            </w:tcBorders>
            <w:shd w:val="clear" w:color="auto" w:fill="auto"/>
            <w:vAlign w:val="bottom"/>
          </w:tcPr>
          <w:p w14:paraId="4B979C13" w14:textId="77777777" w:rsidR="00CF5B4A" w:rsidRDefault="00CF5B4A" w:rsidP="00546AD8">
            <w:pPr>
              <w:spacing w:line="0" w:lineRule="atLeast"/>
              <w:rPr>
                <w:rFonts w:ascii="Times New Roman" w:eastAsia="Times New Roman" w:hAnsi="Times New Roman"/>
                <w:sz w:val="17"/>
              </w:rPr>
            </w:pPr>
          </w:p>
        </w:tc>
        <w:tc>
          <w:tcPr>
            <w:tcW w:w="940" w:type="dxa"/>
            <w:tcBorders>
              <w:bottom w:val="single" w:sz="8" w:space="0" w:color="auto"/>
              <w:right w:val="single" w:sz="8" w:space="0" w:color="auto"/>
            </w:tcBorders>
            <w:shd w:val="clear" w:color="auto" w:fill="auto"/>
            <w:vAlign w:val="bottom"/>
          </w:tcPr>
          <w:p w14:paraId="124B712D"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3</w:t>
            </w:r>
          </w:p>
        </w:tc>
        <w:tc>
          <w:tcPr>
            <w:tcW w:w="2080" w:type="dxa"/>
            <w:gridSpan w:val="4"/>
            <w:tcBorders>
              <w:bottom w:val="single" w:sz="8" w:space="0" w:color="auto"/>
              <w:right w:val="single" w:sz="8" w:space="0" w:color="auto"/>
            </w:tcBorders>
            <w:shd w:val="clear" w:color="auto" w:fill="auto"/>
            <w:vAlign w:val="bottom"/>
          </w:tcPr>
          <w:p w14:paraId="734190E1" w14:textId="77777777" w:rsidR="00CF5B4A" w:rsidRDefault="00CF5B4A" w:rsidP="00546AD8">
            <w:pPr>
              <w:spacing w:line="0" w:lineRule="atLeast"/>
              <w:ind w:left="80"/>
              <w:rPr>
                <w:rFonts w:ascii="Times New Roman" w:eastAsia="Times New Roman" w:hAnsi="Times New Roman"/>
                <w:b/>
                <w:sz w:val="18"/>
              </w:rPr>
            </w:pPr>
            <w:r>
              <w:rPr>
                <w:rFonts w:ascii="Times New Roman" w:eastAsia="Times New Roman" w:hAnsi="Times New Roman"/>
                <w:b/>
                <w:sz w:val="18"/>
              </w:rPr>
              <w:t>Arrangements (EFF)</w:t>
            </w:r>
          </w:p>
        </w:tc>
        <w:tc>
          <w:tcPr>
            <w:tcW w:w="1120" w:type="dxa"/>
            <w:tcBorders>
              <w:bottom w:val="single" w:sz="8" w:space="0" w:color="auto"/>
              <w:right w:val="single" w:sz="8" w:space="0" w:color="auto"/>
            </w:tcBorders>
            <w:shd w:val="clear" w:color="auto" w:fill="auto"/>
            <w:vAlign w:val="bottom"/>
          </w:tcPr>
          <w:p w14:paraId="355FF728"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Габон</w:t>
            </w:r>
          </w:p>
        </w:tc>
        <w:tc>
          <w:tcPr>
            <w:tcW w:w="100" w:type="dxa"/>
            <w:tcBorders>
              <w:bottom w:val="single" w:sz="8" w:space="0" w:color="auto"/>
            </w:tcBorders>
            <w:shd w:val="clear" w:color="auto" w:fill="auto"/>
            <w:vAlign w:val="bottom"/>
          </w:tcPr>
          <w:p w14:paraId="3D999744" w14:textId="77777777" w:rsidR="00CF5B4A" w:rsidRDefault="00CF5B4A" w:rsidP="00546AD8">
            <w:pPr>
              <w:spacing w:line="0" w:lineRule="atLeast"/>
              <w:rPr>
                <w:rFonts w:ascii="Times New Roman" w:eastAsia="Times New Roman" w:hAnsi="Times New Roman"/>
                <w:sz w:val="17"/>
              </w:rPr>
            </w:pPr>
          </w:p>
        </w:tc>
        <w:tc>
          <w:tcPr>
            <w:tcW w:w="860" w:type="dxa"/>
            <w:tcBorders>
              <w:bottom w:val="single" w:sz="8" w:space="0" w:color="auto"/>
              <w:right w:val="single" w:sz="8" w:space="0" w:color="auto"/>
            </w:tcBorders>
            <w:shd w:val="clear" w:color="auto" w:fill="auto"/>
            <w:vAlign w:val="bottom"/>
          </w:tcPr>
          <w:p w14:paraId="484CEE75"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7</w:t>
            </w:r>
          </w:p>
        </w:tc>
        <w:tc>
          <w:tcPr>
            <w:tcW w:w="1080" w:type="dxa"/>
            <w:gridSpan w:val="2"/>
            <w:tcBorders>
              <w:bottom w:val="single" w:sz="8" w:space="0" w:color="auto"/>
              <w:right w:val="single" w:sz="8" w:space="0" w:color="auto"/>
            </w:tcBorders>
            <w:shd w:val="clear" w:color="auto" w:fill="auto"/>
            <w:vAlign w:val="bottom"/>
          </w:tcPr>
          <w:p w14:paraId="4A64E7C7" w14:textId="1BC57ACD"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lang w:val="uk-UA"/>
              </w:rPr>
              <w:t>І</w:t>
            </w:r>
            <w:r>
              <w:rPr>
                <w:rFonts w:ascii="Times New Roman" w:eastAsia="Times New Roman" w:hAnsi="Times New Roman"/>
                <w:sz w:val="18"/>
              </w:rPr>
              <w:t>вуар</w:t>
            </w:r>
          </w:p>
        </w:tc>
        <w:tc>
          <w:tcPr>
            <w:tcW w:w="960" w:type="dxa"/>
            <w:tcBorders>
              <w:bottom w:val="single" w:sz="8" w:space="0" w:color="auto"/>
              <w:right w:val="single" w:sz="8" w:space="0" w:color="auto"/>
            </w:tcBorders>
            <w:shd w:val="clear" w:color="auto" w:fill="auto"/>
            <w:vAlign w:val="bottom"/>
          </w:tcPr>
          <w:p w14:paraId="1C1C9F01"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6</w:t>
            </w:r>
          </w:p>
        </w:tc>
        <w:tc>
          <w:tcPr>
            <w:tcW w:w="1100" w:type="dxa"/>
            <w:tcBorders>
              <w:bottom w:val="single" w:sz="8" w:space="0" w:color="auto"/>
              <w:right w:val="single" w:sz="8" w:space="0" w:color="auto"/>
            </w:tcBorders>
            <w:shd w:val="clear" w:color="auto" w:fill="auto"/>
            <w:vAlign w:val="bottom"/>
          </w:tcPr>
          <w:p w14:paraId="110C9773" w14:textId="0DC6849F"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lang w:val="uk-UA"/>
              </w:rPr>
              <w:t>І</w:t>
            </w:r>
            <w:r>
              <w:rPr>
                <w:rFonts w:ascii="Times New Roman" w:eastAsia="Times New Roman" w:hAnsi="Times New Roman"/>
                <w:sz w:val="18"/>
              </w:rPr>
              <w:t>вуар</w:t>
            </w:r>
          </w:p>
        </w:tc>
        <w:tc>
          <w:tcPr>
            <w:tcW w:w="100" w:type="dxa"/>
            <w:tcBorders>
              <w:bottom w:val="single" w:sz="8" w:space="0" w:color="auto"/>
            </w:tcBorders>
            <w:shd w:val="clear" w:color="auto" w:fill="auto"/>
            <w:vAlign w:val="bottom"/>
          </w:tcPr>
          <w:p w14:paraId="2B1ABF17" w14:textId="77777777" w:rsidR="00CF5B4A" w:rsidRDefault="00CF5B4A" w:rsidP="00546AD8">
            <w:pPr>
              <w:spacing w:line="0" w:lineRule="atLeast"/>
              <w:rPr>
                <w:rFonts w:ascii="Times New Roman" w:eastAsia="Times New Roman" w:hAnsi="Times New Roman"/>
                <w:sz w:val="17"/>
              </w:rPr>
            </w:pPr>
          </w:p>
        </w:tc>
        <w:tc>
          <w:tcPr>
            <w:tcW w:w="860" w:type="dxa"/>
            <w:tcBorders>
              <w:bottom w:val="single" w:sz="8" w:space="0" w:color="auto"/>
              <w:right w:val="single" w:sz="8" w:space="0" w:color="auto"/>
            </w:tcBorders>
            <w:shd w:val="clear" w:color="auto" w:fill="auto"/>
            <w:vAlign w:val="bottom"/>
          </w:tcPr>
          <w:p w14:paraId="3C21A48E"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6</w:t>
            </w:r>
          </w:p>
        </w:tc>
      </w:tr>
      <w:tr w:rsidR="00CF5B4A" w14:paraId="62C5C317" w14:textId="77777777" w:rsidTr="003F08C2">
        <w:trPr>
          <w:trHeight w:val="191"/>
        </w:trPr>
        <w:tc>
          <w:tcPr>
            <w:tcW w:w="1020" w:type="dxa"/>
            <w:tcBorders>
              <w:left w:val="single" w:sz="8" w:space="0" w:color="auto"/>
            </w:tcBorders>
            <w:shd w:val="clear" w:color="auto" w:fill="auto"/>
            <w:vAlign w:val="bottom"/>
          </w:tcPr>
          <w:p w14:paraId="6FDE48A8" w14:textId="77777777" w:rsidR="00CF5B4A" w:rsidRDefault="00CF5B4A" w:rsidP="00546AD8">
            <w:pPr>
              <w:spacing w:line="0" w:lineRule="atLeast"/>
              <w:rPr>
                <w:rFonts w:ascii="Times New Roman" w:eastAsia="Times New Roman" w:hAnsi="Times New Roman"/>
                <w:sz w:val="16"/>
              </w:rPr>
            </w:pPr>
          </w:p>
        </w:tc>
        <w:tc>
          <w:tcPr>
            <w:tcW w:w="120" w:type="dxa"/>
            <w:tcBorders>
              <w:right w:val="single" w:sz="8" w:space="0" w:color="auto"/>
            </w:tcBorders>
            <w:shd w:val="clear" w:color="auto" w:fill="auto"/>
            <w:vAlign w:val="bottom"/>
          </w:tcPr>
          <w:p w14:paraId="3D963ADC" w14:textId="77777777" w:rsidR="00CF5B4A" w:rsidRDefault="00CF5B4A" w:rsidP="00546AD8">
            <w:pPr>
              <w:spacing w:line="0" w:lineRule="atLeast"/>
              <w:rPr>
                <w:rFonts w:ascii="Times New Roman" w:eastAsia="Times New Roman" w:hAnsi="Times New Roman"/>
                <w:sz w:val="16"/>
              </w:rPr>
            </w:pPr>
          </w:p>
        </w:tc>
        <w:tc>
          <w:tcPr>
            <w:tcW w:w="1280" w:type="dxa"/>
            <w:tcBorders>
              <w:right w:val="single" w:sz="8" w:space="0" w:color="auto"/>
            </w:tcBorders>
            <w:shd w:val="clear" w:color="auto" w:fill="auto"/>
            <w:vAlign w:val="bottom"/>
          </w:tcPr>
          <w:p w14:paraId="475CDE11" w14:textId="77777777" w:rsidR="00CF5B4A" w:rsidRDefault="00CF5B4A" w:rsidP="00546AD8">
            <w:pPr>
              <w:spacing w:line="0" w:lineRule="atLeast"/>
              <w:rPr>
                <w:rFonts w:ascii="Times New Roman" w:eastAsia="Times New Roman" w:hAnsi="Times New Roman"/>
                <w:sz w:val="16"/>
              </w:rPr>
            </w:pPr>
          </w:p>
        </w:tc>
        <w:tc>
          <w:tcPr>
            <w:tcW w:w="940" w:type="dxa"/>
            <w:shd w:val="clear" w:color="auto" w:fill="auto"/>
            <w:vAlign w:val="bottom"/>
          </w:tcPr>
          <w:p w14:paraId="50C00B57" w14:textId="77777777" w:rsidR="00CF5B4A" w:rsidRDefault="00CF5B4A" w:rsidP="00546AD8">
            <w:pPr>
              <w:spacing w:line="0" w:lineRule="atLeast"/>
              <w:rPr>
                <w:rFonts w:ascii="Times New Roman" w:eastAsia="Times New Roman" w:hAnsi="Times New Roman"/>
                <w:sz w:val="16"/>
              </w:rPr>
            </w:pPr>
          </w:p>
        </w:tc>
        <w:tc>
          <w:tcPr>
            <w:tcW w:w="140" w:type="dxa"/>
            <w:tcBorders>
              <w:right w:val="single" w:sz="8" w:space="0" w:color="auto"/>
            </w:tcBorders>
            <w:shd w:val="clear" w:color="auto" w:fill="auto"/>
            <w:vAlign w:val="bottom"/>
          </w:tcPr>
          <w:p w14:paraId="727FE849" w14:textId="77777777" w:rsidR="00CF5B4A" w:rsidRDefault="00CF5B4A"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2FFF3700" w14:textId="77777777" w:rsidR="00CF5B4A" w:rsidRDefault="00CF5B4A" w:rsidP="00546AD8">
            <w:pPr>
              <w:spacing w:line="191" w:lineRule="exact"/>
              <w:ind w:right="30"/>
              <w:jc w:val="right"/>
              <w:rPr>
                <w:rFonts w:ascii="Times New Roman" w:eastAsia="Times New Roman" w:hAnsi="Times New Roman"/>
                <w:sz w:val="18"/>
              </w:rPr>
            </w:pPr>
            <w:r>
              <w:rPr>
                <w:rFonts w:ascii="Times New Roman" w:eastAsia="Times New Roman" w:hAnsi="Times New Roman"/>
                <w:sz w:val="18"/>
              </w:rPr>
              <w:t>07.03.201</w:t>
            </w:r>
          </w:p>
        </w:tc>
        <w:tc>
          <w:tcPr>
            <w:tcW w:w="820" w:type="dxa"/>
            <w:shd w:val="clear" w:color="auto" w:fill="auto"/>
            <w:vAlign w:val="bottom"/>
          </w:tcPr>
          <w:p w14:paraId="6CEDC5DA" w14:textId="77777777" w:rsidR="00CF5B4A" w:rsidRDefault="00CF5B4A" w:rsidP="00546AD8">
            <w:pPr>
              <w:spacing w:line="0" w:lineRule="atLeast"/>
              <w:rPr>
                <w:rFonts w:ascii="Times New Roman" w:eastAsia="Times New Roman" w:hAnsi="Times New Roman"/>
                <w:sz w:val="16"/>
              </w:rPr>
            </w:pPr>
          </w:p>
        </w:tc>
        <w:tc>
          <w:tcPr>
            <w:tcW w:w="320" w:type="dxa"/>
            <w:gridSpan w:val="3"/>
            <w:tcBorders>
              <w:right w:val="single" w:sz="8" w:space="0" w:color="auto"/>
            </w:tcBorders>
            <w:shd w:val="clear" w:color="auto" w:fill="auto"/>
            <w:vAlign w:val="bottom"/>
          </w:tcPr>
          <w:p w14:paraId="78CC27A4" w14:textId="77777777" w:rsidR="00CF5B4A" w:rsidRDefault="00CF5B4A" w:rsidP="00546AD8">
            <w:pPr>
              <w:spacing w:line="0" w:lineRule="atLeast"/>
              <w:rPr>
                <w:rFonts w:ascii="Times New Roman" w:eastAsia="Times New Roman" w:hAnsi="Times New Roman"/>
                <w:sz w:val="16"/>
              </w:rPr>
            </w:pPr>
          </w:p>
        </w:tc>
        <w:tc>
          <w:tcPr>
            <w:tcW w:w="940" w:type="dxa"/>
            <w:tcBorders>
              <w:right w:val="single" w:sz="8" w:space="0" w:color="auto"/>
            </w:tcBorders>
            <w:shd w:val="clear" w:color="auto" w:fill="auto"/>
            <w:vAlign w:val="bottom"/>
          </w:tcPr>
          <w:p w14:paraId="4B19AAB3" w14:textId="77777777" w:rsidR="00CF5B4A" w:rsidRDefault="00CF5B4A" w:rsidP="00546AD8">
            <w:pPr>
              <w:spacing w:line="191" w:lineRule="exact"/>
              <w:ind w:right="30"/>
              <w:jc w:val="right"/>
              <w:rPr>
                <w:rFonts w:ascii="Times New Roman" w:eastAsia="Times New Roman" w:hAnsi="Times New Roman"/>
                <w:sz w:val="18"/>
              </w:rPr>
            </w:pPr>
            <w:r>
              <w:rPr>
                <w:rFonts w:ascii="Times New Roman" w:eastAsia="Times New Roman" w:hAnsi="Times New Roman"/>
                <w:sz w:val="18"/>
              </w:rPr>
              <w:t>15.03.201</w:t>
            </w:r>
          </w:p>
        </w:tc>
        <w:tc>
          <w:tcPr>
            <w:tcW w:w="840" w:type="dxa"/>
            <w:shd w:val="clear" w:color="auto" w:fill="auto"/>
            <w:vAlign w:val="bottom"/>
          </w:tcPr>
          <w:p w14:paraId="32B67310" w14:textId="77777777" w:rsidR="00CF5B4A" w:rsidRDefault="00CF5B4A" w:rsidP="00546AD8">
            <w:pPr>
              <w:spacing w:line="0" w:lineRule="atLeast"/>
              <w:rPr>
                <w:rFonts w:ascii="Times New Roman" w:eastAsia="Times New Roman" w:hAnsi="Times New Roman"/>
                <w:sz w:val="16"/>
              </w:rPr>
            </w:pPr>
          </w:p>
        </w:tc>
        <w:tc>
          <w:tcPr>
            <w:tcW w:w="300" w:type="dxa"/>
            <w:gridSpan w:val="2"/>
            <w:tcBorders>
              <w:right w:val="single" w:sz="8" w:space="0" w:color="auto"/>
            </w:tcBorders>
            <w:shd w:val="clear" w:color="auto" w:fill="auto"/>
            <w:vAlign w:val="bottom"/>
          </w:tcPr>
          <w:p w14:paraId="1C690515" w14:textId="77777777" w:rsidR="00CF5B4A" w:rsidRDefault="00CF5B4A" w:rsidP="00546AD8">
            <w:pPr>
              <w:spacing w:line="0" w:lineRule="atLeast"/>
              <w:rPr>
                <w:rFonts w:ascii="Times New Roman" w:eastAsia="Times New Roman" w:hAnsi="Times New Roman"/>
                <w:sz w:val="16"/>
              </w:rPr>
            </w:pPr>
          </w:p>
        </w:tc>
        <w:tc>
          <w:tcPr>
            <w:tcW w:w="940" w:type="dxa"/>
            <w:tcBorders>
              <w:right w:val="single" w:sz="8" w:space="0" w:color="auto"/>
            </w:tcBorders>
            <w:shd w:val="clear" w:color="auto" w:fill="auto"/>
            <w:vAlign w:val="bottom"/>
          </w:tcPr>
          <w:p w14:paraId="03F4A90F" w14:textId="77777777" w:rsidR="00CF5B4A" w:rsidRDefault="00CF5B4A" w:rsidP="00546AD8">
            <w:pPr>
              <w:spacing w:line="191" w:lineRule="exact"/>
              <w:ind w:right="30"/>
              <w:jc w:val="right"/>
              <w:rPr>
                <w:rFonts w:ascii="Times New Roman" w:eastAsia="Times New Roman" w:hAnsi="Times New Roman"/>
                <w:sz w:val="18"/>
              </w:rPr>
            </w:pPr>
            <w:r>
              <w:rPr>
                <w:rFonts w:ascii="Times New Roman" w:eastAsia="Times New Roman" w:hAnsi="Times New Roman"/>
                <w:sz w:val="18"/>
              </w:rPr>
              <w:t>28.02.201</w:t>
            </w:r>
          </w:p>
        </w:tc>
        <w:tc>
          <w:tcPr>
            <w:tcW w:w="1120" w:type="dxa"/>
            <w:tcBorders>
              <w:right w:val="single" w:sz="8" w:space="0" w:color="auto"/>
            </w:tcBorders>
            <w:shd w:val="clear" w:color="auto" w:fill="auto"/>
            <w:vAlign w:val="bottom"/>
          </w:tcPr>
          <w:p w14:paraId="5C06614A" w14:textId="77777777" w:rsidR="00CF5B4A" w:rsidRDefault="00CF5B4A" w:rsidP="00546AD8">
            <w:pPr>
              <w:spacing w:line="0" w:lineRule="atLeast"/>
              <w:rPr>
                <w:rFonts w:ascii="Times New Roman" w:eastAsia="Times New Roman" w:hAnsi="Times New Roman"/>
                <w:sz w:val="16"/>
              </w:rPr>
            </w:pPr>
          </w:p>
        </w:tc>
        <w:tc>
          <w:tcPr>
            <w:tcW w:w="100" w:type="dxa"/>
            <w:shd w:val="clear" w:color="auto" w:fill="auto"/>
            <w:vAlign w:val="bottom"/>
          </w:tcPr>
          <w:p w14:paraId="7BCF409A" w14:textId="77777777" w:rsidR="00CF5B4A" w:rsidRDefault="00CF5B4A" w:rsidP="00546AD8">
            <w:pPr>
              <w:spacing w:line="0" w:lineRule="atLeast"/>
              <w:rPr>
                <w:rFonts w:ascii="Times New Roman" w:eastAsia="Times New Roman" w:hAnsi="Times New Roman"/>
                <w:sz w:val="16"/>
              </w:rPr>
            </w:pPr>
          </w:p>
        </w:tc>
        <w:tc>
          <w:tcPr>
            <w:tcW w:w="860" w:type="dxa"/>
            <w:tcBorders>
              <w:right w:val="single" w:sz="8" w:space="0" w:color="auto"/>
            </w:tcBorders>
            <w:shd w:val="clear" w:color="auto" w:fill="auto"/>
            <w:vAlign w:val="bottom"/>
          </w:tcPr>
          <w:p w14:paraId="58EE434A" w14:textId="77777777" w:rsidR="00CF5B4A" w:rsidRDefault="00CF5B4A" w:rsidP="00546AD8">
            <w:pPr>
              <w:spacing w:line="191" w:lineRule="exact"/>
              <w:ind w:right="30"/>
              <w:jc w:val="right"/>
              <w:rPr>
                <w:rFonts w:ascii="Times New Roman" w:eastAsia="Times New Roman" w:hAnsi="Times New Roman"/>
                <w:w w:val="99"/>
                <w:sz w:val="18"/>
              </w:rPr>
            </w:pPr>
            <w:r>
              <w:rPr>
                <w:rFonts w:ascii="Times New Roman" w:eastAsia="Times New Roman" w:hAnsi="Times New Roman"/>
                <w:w w:val="99"/>
                <w:sz w:val="18"/>
              </w:rPr>
              <w:t>12.04.201</w:t>
            </w:r>
          </w:p>
        </w:tc>
        <w:tc>
          <w:tcPr>
            <w:tcW w:w="1080" w:type="dxa"/>
            <w:gridSpan w:val="2"/>
            <w:tcBorders>
              <w:right w:val="single" w:sz="8" w:space="0" w:color="auto"/>
            </w:tcBorders>
            <w:shd w:val="clear" w:color="auto" w:fill="auto"/>
            <w:vAlign w:val="bottom"/>
          </w:tcPr>
          <w:p w14:paraId="479844B9" w14:textId="77777777" w:rsidR="00CF5B4A" w:rsidRDefault="00CF5B4A" w:rsidP="00546AD8">
            <w:pPr>
              <w:spacing w:line="0" w:lineRule="atLeast"/>
              <w:rPr>
                <w:rFonts w:ascii="Times New Roman" w:eastAsia="Times New Roman" w:hAnsi="Times New Roman"/>
                <w:sz w:val="16"/>
              </w:rPr>
            </w:pPr>
          </w:p>
        </w:tc>
        <w:tc>
          <w:tcPr>
            <w:tcW w:w="960" w:type="dxa"/>
            <w:tcBorders>
              <w:right w:val="single" w:sz="8" w:space="0" w:color="auto"/>
            </w:tcBorders>
            <w:shd w:val="clear" w:color="auto" w:fill="auto"/>
            <w:vAlign w:val="bottom"/>
          </w:tcPr>
          <w:p w14:paraId="37915B0E" w14:textId="77777777" w:rsidR="00CF5B4A" w:rsidRDefault="00CF5B4A" w:rsidP="00546AD8">
            <w:pPr>
              <w:spacing w:line="191" w:lineRule="exact"/>
              <w:ind w:right="50"/>
              <w:jc w:val="right"/>
              <w:rPr>
                <w:rFonts w:ascii="Times New Roman" w:eastAsia="Times New Roman" w:hAnsi="Times New Roman"/>
                <w:sz w:val="18"/>
              </w:rPr>
            </w:pPr>
            <w:r>
              <w:rPr>
                <w:rFonts w:ascii="Times New Roman" w:eastAsia="Times New Roman" w:hAnsi="Times New Roman"/>
                <w:sz w:val="18"/>
              </w:rPr>
              <w:t>11.11.201</w:t>
            </w:r>
          </w:p>
        </w:tc>
        <w:tc>
          <w:tcPr>
            <w:tcW w:w="1100" w:type="dxa"/>
            <w:tcBorders>
              <w:right w:val="single" w:sz="8" w:space="0" w:color="auto"/>
            </w:tcBorders>
            <w:shd w:val="clear" w:color="auto" w:fill="auto"/>
            <w:vAlign w:val="bottom"/>
          </w:tcPr>
          <w:p w14:paraId="5E5EE680" w14:textId="77777777" w:rsidR="00CF5B4A" w:rsidRDefault="00CF5B4A" w:rsidP="00546AD8">
            <w:pPr>
              <w:spacing w:line="0" w:lineRule="atLeast"/>
              <w:rPr>
                <w:rFonts w:ascii="Times New Roman" w:eastAsia="Times New Roman" w:hAnsi="Times New Roman"/>
                <w:sz w:val="16"/>
              </w:rPr>
            </w:pPr>
          </w:p>
        </w:tc>
        <w:tc>
          <w:tcPr>
            <w:tcW w:w="100" w:type="dxa"/>
            <w:shd w:val="clear" w:color="auto" w:fill="auto"/>
            <w:vAlign w:val="bottom"/>
          </w:tcPr>
          <w:p w14:paraId="79BDA219" w14:textId="77777777" w:rsidR="00CF5B4A" w:rsidRDefault="00CF5B4A" w:rsidP="00546AD8">
            <w:pPr>
              <w:spacing w:line="0" w:lineRule="atLeast"/>
              <w:rPr>
                <w:rFonts w:ascii="Times New Roman" w:eastAsia="Times New Roman" w:hAnsi="Times New Roman"/>
                <w:sz w:val="16"/>
              </w:rPr>
            </w:pPr>
          </w:p>
        </w:tc>
        <w:tc>
          <w:tcPr>
            <w:tcW w:w="860" w:type="dxa"/>
            <w:tcBorders>
              <w:right w:val="single" w:sz="8" w:space="0" w:color="auto"/>
            </w:tcBorders>
            <w:shd w:val="clear" w:color="auto" w:fill="auto"/>
            <w:vAlign w:val="bottom"/>
          </w:tcPr>
          <w:p w14:paraId="7B00A4F8" w14:textId="77777777" w:rsidR="00CF5B4A" w:rsidRDefault="00CF5B4A" w:rsidP="00546AD8">
            <w:pPr>
              <w:spacing w:line="191" w:lineRule="exact"/>
              <w:ind w:right="30"/>
              <w:jc w:val="right"/>
              <w:rPr>
                <w:rFonts w:ascii="Times New Roman" w:eastAsia="Times New Roman" w:hAnsi="Times New Roman"/>
                <w:w w:val="99"/>
                <w:sz w:val="18"/>
              </w:rPr>
            </w:pPr>
            <w:r>
              <w:rPr>
                <w:rFonts w:ascii="Times New Roman" w:eastAsia="Times New Roman" w:hAnsi="Times New Roman"/>
                <w:w w:val="99"/>
                <w:sz w:val="18"/>
              </w:rPr>
              <w:t>11.03.201</w:t>
            </w:r>
          </w:p>
        </w:tc>
      </w:tr>
      <w:tr w:rsidR="00CF5B4A" w14:paraId="2A60200C" w14:textId="77777777" w:rsidTr="003F08C2">
        <w:trPr>
          <w:trHeight w:val="211"/>
        </w:trPr>
        <w:tc>
          <w:tcPr>
            <w:tcW w:w="1020" w:type="dxa"/>
            <w:tcBorders>
              <w:left w:val="single" w:sz="8" w:space="0" w:color="auto"/>
              <w:bottom w:val="single" w:sz="8" w:space="0" w:color="auto"/>
            </w:tcBorders>
            <w:shd w:val="clear" w:color="auto" w:fill="auto"/>
            <w:vAlign w:val="bottom"/>
          </w:tcPr>
          <w:p w14:paraId="57DA3314" w14:textId="77777777" w:rsidR="00CF5B4A" w:rsidRDefault="00CF5B4A" w:rsidP="00546AD8">
            <w:pPr>
              <w:spacing w:line="0" w:lineRule="atLeast"/>
              <w:ind w:left="120"/>
              <w:rPr>
                <w:rFonts w:ascii="Times New Roman" w:eastAsia="Times New Roman" w:hAnsi="Times New Roman"/>
                <w:sz w:val="18"/>
              </w:rPr>
            </w:pPr>
            <w:r>
              <w:rPr>
                <w:rFonts w:ascii="Times New Roman" w:eastAsia="Times New Roman" w:hAnsi="Times New Roman"/>
                <w:sz w:val="18"/>
              </w:rPr>
              <w:t>Ямайка</w:t>
            </w:r>
          </w:p>
        </w:tc>
        <w:tc>
          <w:tcPr>
            <w:tcW w:w="120" w:type="dxa"/>
            <w:tcBorders>
              <w:bottom w:val="single" w:sz="8" w:space="0" w:color="auto"/>
              <w:right w:val="single" w:sz="8" w:space="0" w:color="auto"/>
            </w:tcBorders>
            <w:shd w:val="clear" w:color="auto" w:fill="auto"/>
            <w:vAlign w:val="bottom"/>
          </w:tcPr>
          <w:p w14:paraId="68E66B6B" w14:textId="77777777" w:rsidR="00CF5B4A" w:rsidRDefault="00CF5B4A" w:rsidP="00546AD8">
            <w:pPr>
              <w:spacing w:line="0" w:lineRule="atLeast"/>
              <w:rPr>
                <w:rFonts w:ascii="Times New Roman" w:eastAsia="Times New Roman" w:hAnsi="Times New Roman"/>
                <w:sz w:val="18"/>
              </w:rPr>
            </w:pPr>
          </w:p>
        </w:tc>
        <w:tc>
          <w:tcPr>
            <w:tcW w:w="1280" w:type="dxa"/>
            <w:tcBorders>
              <w:bottom w:val="single" w:sz="8" w:space="0" w:color="auto"/>
              <w:right w:val="single" w:sz="8" w:space="0" w:color="auto"/>
            </w:tcBorders>
            <w:shd w:val="clear" w:color="auto" w:fill="auto"/>
            <w:vAlign w:val="bottom"/>
          </w:tcPr>
          <w:p w14:paraId="6AB3C9F3"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01.05.2013</w:t>
            </w:r>
          </w:p>
        </w:tc>
        <w:tc>
          <w:tcPr>
            <w:tcW w:w="940" w:type="dxa"/>
            <w:tcBorders>
              <w:bottom w:val="single" w:sz="8" w:space="0" w:color="auto"/>
            </w:tcBorders>
            <w:shd w:val="clear" w:color="auto" w:fill="auto"/>
            <w:vAlign w:val="bottom"/>
          </w:tcPr>
          <w:p w14:paraId="0E576691" w14:textId="32A5D9D7"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lang w:val="uk-UA"/>
              </w:rPr>
              <w:t>Ві</w:t>
            </w:r>
            <w:r>
              <w:rPr>
                <w:rFonts w:ascii="Times New Roman" w:eastAsia="Times New Roman" w:hAnsi="Times New Roman"/>
                <w:sz w:val="18"/>
              </w:rPr>
              <w:t>рмен</w:t>
            </w:r>
            <w:r>
              <w:rPr>
                <w:rFonts w:ascii="Times New Roman" w:eastAsia="Times New Roman" w:hAnsi="Times New Roman"/>
                <w:sz w:val="18"/>
                <w:lang w:val="uk-UA"/>
              </w:rPr>
              <w:t>і</w:t>
            </w:r>
            <w:r>
              <w:rPr>
                <w:rFonts w:ascii="Times New Roman" w:eastAsia="Times New Roman" w:hAnsi="Times New Roman"/>
                <w:sz w:val="18"/>
              </w:rPr>
              <w:t>я</w:t>
            </w:r>
          </w:p>
        </w:tc>
        <w:tc>
          <w:tcPr>
            <w:tcW w:w="140" w:type="dxa"/>
            <w:tcBorders>
              <w:bottom w:val="single" w:sz="8" w:space="0" w:color="auto"/>
              <w:right w:val="single" w:sz="8" w:space="0" w:color="auto"/>
            </w:tcBorders>
            <w:shd w:val="clear" w:color="auto" w:fill="auto"/>
            <w:vAlign w:val="bottom"/>
          </w:tcPr>
          <w:p w14:paraId="4A0682BF" w14:textId="77777777" w:rsidR="00CF5B4A" w:rsidRDefault="00CF5B4A" w:rsidP="00546AD8">
            <w:pPr>
              <w:spacing w:line="0" w:lineRule="atLeast"/>
              <w:rPr>
                <w:rFonts w:ascii="Times New Roman" w:eastAsia="Times New Roman" w:hAnsi="Times New Roman"/>
                <w:sz w:val="18"/>
              </w:rPr>
            </w:pPr>
          </w:p>
        </w:tc>
        <w:tc>
          <w:tcPr>
            <w:tcW w:w="960" w:type="dxa"/>
            <w:gridSpan w:val="2"/>
            <w:tcBorders>
              <w:bottom w:val="single" w:sz="8" w:space="0" w:color="auto"/>
              <w:right w:val="single" w:sz="8" w:space="0" w:color="auto"/>
            </w:tcBorders>
            <w:shd w:val="clear" w:color="auto" w:fill="auto"/>
            <w:vAlign w:val="bottom"/>
          </w:tcPr>
          <w:p w14:paraId="76D2AA75"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4</w:t>
            </w:r>
          </w:p>
        </w:tc>
        <w:tc>
          <w:tcPr>
            <w:tcW w:w="820" w:type="dxa"/>
            <w:tcBorders>
              <w:bottom w:val="single" w:sz="8" w:space="0" w:color="auto"/>
            </w:tcBorders>
            <w:shd w:val="clear" w:color="auto" w:fill="auto"/>
            <w:vAlign w:val="bottom"/>
          </w:tcPr>
          <w:p w14:paraId="0AE238E0" w14:textId="4726A7B9"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Грец</w:t>
            </w:r>
            <w:r>
              <w:rPr>
                <w:rFonts w:ascii="Times New Roman" w:eastAsia="Times New Roman" w:hAnsi="Times New Roman"/>
                <w:sz w:val="18"/>
                <w:lang w:val="uk-UA"/>
              </w:rPr>
              <w:t>і</w:t>
            </w:r>
            <w:r>
              <w:rPr>
                <w:rFonts w:ascii="Times New Roman" w:eastAsia="Times New Roman" w:hAnsi="Times New Roman"/>
                <w:sz w:val="18"/>
              </w:rPr>
              <w:t>я</w:t>
            </w:r>
          </w:p>
        </w:tc>
        <w:tc>
          <w:tcPr>
            <w:tcW w:w="320" w:type="dxa"/>
            <w:gridSpan w:val="3"/>
            <w:tcBorders>
              <w:bottom w:val="single" w:sz="8" w:space="0" w:color="auto"/>
              <w:right w:val="single" w:sz="8" w:space="0" w:color="auto"/>
            </w:tcBorders>
            <w:shd w:val="clear" w:color="auto" w:fill="auto"/>
            <w:vAlign w:val="bottom"/>
          </w:tcPr>
          <w:p w14:paraId="23ACB248"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334043E2"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w:t>
            </w:r>
          </w:p>
        </w:tc>
        <w:tc>
          <w:tcPr>
            <w:tcW w:w="840" w:type="dxa"/>
            <w:tcBorders>
              <w:bottom w:val="single" w:sz="8" w:space="0" w:color="auto"/>
            </w:tcBorders>
            <w:shd w:val="clear" w:color="auto" w:fill="auto"/>
            <w:vAlign w:val="bottom"/>
          </w:tcPr>
          <w:p w14:paraId="4378F2C5" w14:textId="00B4C7D8"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Албан</w:t>
            </w:r>
            <w:r>
              <w:rPr>
                <w:rFonts w:ascii="Times New Roman" w:eastAsia="Times New Roman" w:hAnsi="Times New Roman"/>
                <w:sz w:val="18"/>
                <w:lang w:val="uk-UA"/>
              </w:rPr>
              <w:t>і</w:t>
            </w:r>
            <w:r>
              <w:rPr>
                <w:rFonts w:ascii="Times New Roman" w:eastAsia="Times New Roman" w:hAnsi="Times New Roman"/>
                <w:sz w:val="18"/>
              </w:rPr>
              <w:t>я</w:t>
            </w:r>
          </w:p>
        </w:tc>
        <w:tc>
          <w:tcPr>
            <w:tcW w:w="300" w:type="dxa"/>
            <w:gridSpan w:val="2"/>
            <w:tcBorders>
              <w:bottom w:val="single" w:sz="8" w:space="0" w:color="auto"/>
              <w:right w:val="single" w:sz="8" w:space="0" w:color="auto"/>
            </w:tcBorders>
            <w:shd w:val="clear" w:color="auto" w:fill="auto"/>
            <w:vAlign w:val="bottom"/>
          </w:tcPr>
          <w:p w14:paraId="120635DA"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134CAE36"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4</w:t>
            </w:r>
          </w:p>
        </w:tc>
        <w:tc>
          <w:tcPr>
            <w:tcW w:w="1120" w:type="dxa"/>
            <w:tcBorders>
              <w:bottom w:val="single" w:sz="8" w:space="0" w:color="auto"/>
              <w:right w:val="single" w:sz="8" w:space="0" w:color="auto"/>
            </w:tcBorders>
            <w:shd w:val="clear" w:color="auto" w:fill="auto"/>
            <w:vAlign w:val="bottom"/>
          </w:tcPr>
          <w:p w14:paraId="7FC40210" w14:textId="26791E0A"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Груз</w:t>
            </w:r>
            <w:r>
              <w:rPr>
                <w:rFonts w:ascii="Times New Roman" w:eastAsia="Times New Roman" w:hAnsi="Times New Roman"/>
                <w:sz w:val="18"/>
                <w:lang w:val="uk-UA"/>
              </w:rPr>
              <w:t>і</w:t>
            </w:r>
            <w:r>
              <w:rPr>
                <w:rFonts w:ascii="Times New Roman" w:eastAsia="Times New Roman" w:hAnsi="Times New Roman"/>
                <w:sz w:val="18"/>
              </w:rPr>
              <w:t>я</w:t>
            </w:r>
          </w:p>
        </w:tc>
        <w:tc>
          <w:tcPr>
            <w:tcW w:w="100" w:type="dxa"/>
            <w:tcBorders>
              <w:bottom w:val="single" w:sz="8" w:space="0" w:color="auto"/>
            </w:tcBorders>
            <w:shd w:val="clear" w:color="auto" w:fill="auto"/>
            <w:vAlign w:val="bottom"/>
          </w:tcPr>
          <w:p w14:paraId="1D9025B6"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3E03815F"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7</w:t>
            </w:r>
          </w:p>
        </w:tc>
        <w:tc>
          <w:tcPr>
            <w:tcW w:w="1080" w:type="dxa"/>
            <w:gridSpan w:val="2"/>
            <w:tcBorders>
              <w:bottom w:val="single" w:sz="8" w:space="0" w:color="auto"/>
              <w:right w:val="single" w:sz="8" w:space="0" w:color="auto"/>
            </w:tcBorders>
            <w:shd w:val="clear" w:color="auto" w:fill="auto"/>
            <w:vAlign w:val="bottom"/>
          </w:tcPr>
          <w:p w14:paraId="2786F394" w14:textId="12556BDF"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lang w:val="uk-UA"/>
              </w:rPr>
              <w:t>Є</w:t>
            </w:r>
            <w:r>
              <w:rPr>
                <w:rFonts w:ascii="Times New Roman" w:eastAsia="Times New Roman" w:hAnsi="Times New Roman"/>
                <w:sz w:val="18"/>
              </w:rPr>
              <w:t>гипет</w:t>
            </w:r>
          </w:p>
        </w:tc>
        <w:tc>
          <w:tcPr>
            <w:tcW w:w="960" w:type="dxa"/>
            <w:tcBorders>
              <w:bottom w:val="single" w:sz="8" w:space="0" w:color="auto"/>
              <w:right w:val="single" w:sz="8" w:space="0" w:color="auto"/>
            </w:tcBorders>
            <w:shd w:val="clear" w:color="auto" w:fill="auto"/>
            <w:vAlign w:val="bottom"/>
          </w:tcPr>
          <w:p w14:paraId="7F3B34FA"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6</w:t>
            </w:r>
          </w:p>
        </w:tc>
        <w:tc>
          <w:tcPr>
            <w:tcW w:w="1100" w:type="dxa"/>
            <w:tcBorders>
              <w:bottom w:val="single" w:sz="8" w:space="0" w:color="auto"/>
              <w:right w:val="single" w:sz="8" w:space="0" w:color="auto"/>
            </w:tcBorders>
            <w:shd w:val="clear" w:color="auto" w:fill="auto"/>
            <w:vAlign w:val="bottom"/>
          </w:tcPr>
          <w:p w14:paraId="1D6C4E36" w14:textId="1C7750C1"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lang w:val="uk-UA"/>
              </w:rPr>
              <w:t>Е</w:t>
            </w:r>
            <w:r>
              <w:rPr>
                <w:rFonts w:ascii="Times New Roman" w:eastAsia="Times New Roman" w:hAnsi="Times New Roman"/>
                <w:sz w:val="18"/>
              </w:rPr>
              <w:t>квадор</w:t>
            </w:r>
          </w:p>
        </w:tc>
        <w:tc>
          <w:tcPr>
            <w:tcW w:w="100" w:type="dxa"/>
            <w:tcBorders>
              <w:bottom w:val="single" w:sz="8" w:space="0" w:color="auto"/>
            </w:tcBorders>
            <w:shd w:val="clear" w:color="auto" w:fill="auto"/>
            <w:vAlign w:val="bottom"/>
          </w:tcPr>
          <w:p w14:paraId="5F013CF7"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4D8CB748"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9</w:t>
            </w:r>
          </w:p>
        </w:tc>
      </w:tr>
      <w:tr w:rsidR="00CF5B4A" w14:paraId="5C3C0DDF" w14:textId="77777777" w:rsidTr="003F08C2">
        <w:trPr>
          <w:trHeight w:val="193"/>
        </w:trPr>
        <w:tc>
          <w:tcPr>
            <w:tcW w:w="1020" w:type="dxa"/>
            <w:tcBorders>
              <w:left w:val="single" w:sz="8" w:space="0" w:color="auto"/>
            </w:tcBorders>
            <w:shd w:val="clear" w:color="auto" w:fill="auto"/>
            <w:vAlign w:val="bottom"/>
          </w:tcPr>
          <w:p w14:paraId="44BA2C7F" w14:textId="77777777" w:rsidR="00CF5B4A" w:rsidRDefault="00CF5B4A" w:rsidP="00546AD8">
            <w:pPr>
              <w:spacing w:line="0" w:lineRule="atLeast"/>
              <w:rPr>
                <w:rFonts w:ascii="Times New Roman" w:eastAsia="Times New Roman" w:hAnsi="Times New Roman"/>
                <w:sz w:val="16"/>
              </w:rPr>
            </w:pPr>
          </w:p>
        </w:tc>
        <w:tc>
          <w:tcPr>
            <w:tcW w:w="120" w:type="dxa"/>
            <w:tcBorders>
              <w:right w:val="single" w:sz="8" w:space="0" w:color="auto"/>
            </w:tcBorders>
            <w:shd w:val="clear" w:color="auto" w:fill="auto"/>
            <w:vAlign w:val="bottom"/>
          </w:tcPr>
          <w:p w14:paraId="3549F08F" w14:textId="77777777" w:rsidR="00CF5B4A" w:rsidRDefault="00CF5B4A" w:rsidP="00546AD8">
            <w:pPr>
              <w:spacing w:line="0" w:lineRule="atLeast"/>
              <w:rPr>
                <w:rFonts w:ascii="Times New Roman" w:eastAsia="Times New Roman" w:hAnsi="Times New Roman"/>
                <w:sz w:val="16"/>
              </w:rPr>
            </w:pPr>
          </w:p>
        </w:tc>
        <w:tc>
          <w:tcPr>
            <w:tcW w:w="1280" w:type="dxa"/>
            <w:tcBorders>
              <w:right w:val="single" w:sz="8" w:space="0" w:color="auto"/>
            </w:tcBorders>
            <w:shd w:val="clear" w:color="auto" w:fill="auto"/>
            <w:vAlign w:val="bottom"/>
          </w:tcPr>
          <w:p w14:paraId="709E716B" w14:textId="77777777" w:rsidR="00CF5B4A" w:rsidRDefault="00CF5B4A" w:rsidP="00546AD8">
            <w:pPr>
              <w:spacing w:line="0" w:lineRule="atLeast"/>
              <w:rPr>
                <w:rFonts w:ascii="Times New Roman" w:eastAsia="Times New Roman" w:hAnsi="Times New Roman"/>
                <w:sz w:val="16"/>
              </w:rPr>
            </w:pPr>
          </w:p>
        </w:tc>
        <w:tc>
          <w:tcPr>
            <w:tcW w:w="940" w:type="dxa"/>
            <w:shd w:val="clear" w:color="auto" w:fill="auto"/>
            <w:vAlign w:val="bottom"/>
          </w:tcPr>
          <w:p w14:paraId="0971FD0D" w14:textId="77777777" w:rsidR="00CF5B4A" w:rsidRDefault="00CF5B4A" w:rsidP="00546AD8">
            <w:pPr>
              <w:spacing w:line="0" w:lineRule="atLeast"/>
              <w:rPr>
                <w:rFonts w:ascii="Times New Roman" w:eastAsia="Times New Roman" w:hAnsi="Times New Roman"/>
                <w:sz w:val="16"/>
              </w:rPr>
            </w:pPr>
          </w:p>
        </w:tc>
        <w:tc>
          <w:tcPr>
            <w:tcW w:w="140" w:type="dxa"/>
            <w:tcBorders>
              <w:right w:val="single" w:sz="8" w:space="0" w:color="auto"/>
            </w:tcBorders>
            <w:shd w:val="clear" w:color="auto" w:fill="auto"/>
            <w:vAlign w:val="bottom"/>
          </w:tcPr>
          <w:p w14:paraId="750593D7" w14:textId="77777777" w:rsidR="00CF5B4A" w:rsidRDefault="00CF5B4A"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7205A12E" w14:textId="77777777" w:rsidR="00CF5B4A" w:rsidRDefault="00CF5B4A"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15.05.201</w:t>
            </w:r>
          </w:p>
        </w:tc>
        <w:tc>
          <w:tcPr>
            <w:tcW w:w="820" w:type="dxa"/>
            <w:shd w:val="clear" w:color="auto" w:fill="auto"/>
            <w:vAlign w:val="bottom"/>
          </w:tcPr>
          <w:p w14:paraId="5D054823" w14:textId="77777777" w:rsidR="00CF5B4A" w:rsidRDefault="00CF5B4A" w:rsidP="00546AD8">
            <w:pPr>
              <w:spacing w:line="0" w:lineRule="atLeast"/>
              <w:rPr>
                <w:rFonts w:ascii="Times New Roman" w:eastAsia="Times New Roman" w:hAnsi="Times New Roman"/>
                <w:sz w:val="16"/>
              </w:rPr>
            </w:pPr>
          </w:p>
        </w:tc>
        <w:tc>
          <w:tcPr>
            <w:tcW w:w="320" w:type="dxa"/>
            <w:gridSpan w:val="3"/>
            <w:tcBorders>
              <w:right w:val="single" w:sz="8" w:space="0" w:color="auto"/>
            </w:tcBorders>
            <w:shd w:val="clear" w:color="auto" w:fill="auto"/>
            <w:vAlign w:val="bottom"/>
          </w:tcPr>
          <w:p w14:paraId="2EAD4C3E" w14:textId="77777777" w:rsidR="00CF5B4A" w:rsidRDefault="00CF5B4A" w:rsidP="00546AD8">
            <w:pPr>
              <w:spacing w:line="0" w:lineRule="atLeast"/>
              <w:rPr>
                <w:rFonts w:ascii="Times New Roman" w:eastAsia="Times New Roman" w:hAnsi="Times New Roman"/>
                <w:sz w:val="16"/>
              </w:rPr>
            </w:pPr>
          </w:p>
        </w:tc>
        <w:tc>
          <w:tcPr>
            <w:tcW w:w="940" w:type="dxa"/>
            <w:tcBorders>
              <w:right w:val="single" w:sz="8" w:space="0" w:color="auto"/>
            </w:tcBorders>
            <w:shd w:val="clear" w:color="auto" w:fill="auto"/>
            <w:vAlign w:val="bottom"/>
          </w:tcPr>
          <w:p w14:paraId="4952C515" w14:textId="77777777" w:rsidR="00CF5B4A" w:rsidRDefault="00CF5B4A"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01.05.201</w:t>
            </w:r>
          </w:p>
        </w:tc>
        <w:tc>
          <w:tcPr>
            <w:tcW w:w="840" w:type="dxa"/>
            <w:shd w:val="clear" w:color="auto" w:fill="auto"/>
            <w:vAlign w:val="bottom"/>
          </w:tcPr>
          <w:p w14:paraId="075F9950" w14:textId="77777777" w:rsidR="00CF5B4A" w:rsidRDefault="00CF5B4A" w:rsidP="00546AD8">
            <w:pPr>
              <w:spacing w:line="0" w:lineRule="atLeast"/>
              <w:rPr>
                <w:rFonts w:ascii="Times New Roman" w:eastAsia="Times New Roman" w:hAnsi="Times New Roman"/>
                <w:sz w:val="16"/>
              </w:rPr>
            </w:pPr>
          </w:p>
        </w:tc>
        <w:tc>
          <w:tcPr>
            <w:tcW w:w="300" w:type="dxa"/>
            <w:gridSpan w:val="2"/>
            <w:tcBorders>
              <w:right w:val="single" w:sz="8" w:space="0" w:color="auto"/>
            </w:tcBorders>
            <w:shd w:val="clear" w:color="auto" w:fill="auto"/>
            <w:vAlign w:val="bottom"/>
          </w:tcPr>
          <w:p w14:paraId="79894E00" w14:textId="77777777" w:rsidR="00CF5B4A" w:rsidRDefault="00CF5B4A" w:rsidP="00546AD8">
            <w:pPr>
              <w:spacing w:line="0" w:lineRule="atLeast"/>
              <w:rPr>
                <w:rFonts w:ascii="Times New Roman" w:eastAsia="Times New Roman" w:hAnsi="Times New Roman"/>
                <w:sz w:val="16"/>
              </w:rPr>
            </w:pPr>
          </w:p>
        </w:tc>
        <w:tc>
          <w:tcPr>
            <w:tcW w:w="940" w:type="dxa"/>
            <w:tcBorders>
              <w:right w:val="single" w:sz="8" w:space="0" w:color="auto"/>
            </w:tcBorders>
            <w:shd w:val="clear" w:color="auto" w:fill="auto"/>
            <w:vAlign w:val="bottom"/>
          </w:tcPr>
          <w:p w14:paraId="23826231" w14:textId="77777777" w:rsidR="00CF5B4A" w:rsidRDefault="00CF5B4A"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07.03.201</w:t>
            </w:r>
          </w:p>
        </w:tc>
        <w:tc>
          <w:tcPr>
            <w:tcW w:w="1120" w:type="dxa"/>
            <w:tcBorders>
              <w:right w:val="single" w:sz="8" w:space="0" w:color="auto"/>
            </w:tcBorders>
            <w:shd w:val="clear" w:color="auto" w:fill="auto"/>
            <w:vAlign w:val="bottom"/>
          </w:tcPr>
          <w:p w14:paraId="5BFDC5F2" w14:textId="77777777" w:rsidR="00CF5B4A" w:rsidRDefault="00CF5B4A" w:rsidP="00546AD8">
            <w:pPr>
              <w:spacing w:line="0" w:lineRule="atLeast"/>
              <w:rPr>
                <w:rFonts w:ascii="Times New Roman" w:eastAsia="Times New Roman" w:hAnsi="Times New Roman"/>
                <w:sz w:val="16"/>
              </w:rPr>
            </w:pPr>
          </w:p>
        </w:tc>
        <w:tc>
          <w:tcPr>
            <w:tcW w:w="100" w:type="dxa"/>
            <w:shd w:val="clear" w:color="auto" w:fill="auto"/>
            <w:vAlign w:val="bottom"/>
          </w:tcPr>
          <w:p w14:paraId="319FAE14" w14:textId="77777777" w:rsidR="00CF5B4A" w:rsidRDefault="00CF5B4A" w:rsidP="00546AD8">
            <w:pPr>
              <w:spacing w:line="0" w:lineRule="atLeast"/>
              <w:rPr>
                <w:rFonts w:ascii="Times New Roman" w:eastAsia="Times New Roman" w:hAnsi="Times New Roman"/>
                <w:sz w:val="16"/>
              </w:rPr>
            </w:pPr>
          </w:p>
        </w:tc>
        <w:tc>
          <w:tcPr>
            <w:tcW w:w="860" w:type="dxa"/>
            <w:tcBorders>
              <w:right w:val="single" w:sz="8" w:space="0" w:color="auto"/>
            </w:tcBorders>
            <w:shd w:val="clear" w:color="auto" w:fill="auto"/>
            <w:vAlign w:val="bottom"/>
          </w:tcPr>
          <w:p w14:paraId="55E614F3" w14:textId="77777777" w:rsidR="00CF5B4A" w:rsidRDefault="00CF5B4A" w:rsidP="00546AD8">
            <w:pPr>
              <w:spacing w:line="194" w:lineRule="exact"/>
              <w:ind w:right="30"/>
              <w:jc w:val="right"/>
              <w:rPr>
                <w:rFonts w:ascii="Times New Roman" w:eastAsia="Times New Roman" w:hAnsi="Times New Roman"/>
                <w:w w:val="99"/>
                <w:sz w:val="18"/>
              </w:rPr>
            </w:pPr>
            <w:r>
              <w:rPr>
                <w:rFonts w:ascii="Times New Roman" w:eastAsia="Times New Roman" w:hAnsi="Times New Roman"/>
                <w:w w:val="99"/>
                <w:sz w:val="18"/>
              </w:rPr>
              <w:t>24.08.201</w:t>
            </w:r>
          </w:p>
        </w:tc>
        <w:tc>
          <w:tcPr>
            <w:tcW w:w="1080" w:type="dxa"/>
            <w:gridSpan w:val="2"/>
            <w:tcBorders>
              <w:right w:val="single" w:sz="8" w:space="0" w:color="auto"/>
            </w:tcBorders>
            <w:shd w:val="clear" w:color="auto" w:fill="auto"/>
            <w:vAlign w:val="bottom"/>
          </w:tcPr>
          <w:p w14:paraId="76BE8664" w14:textId="77777777" w:rsidR="00CF5B4A" w:rsidRDefault="00CF5B4A" w:rsidP="00546AD8">
            <w:pPr>
              <w:spacing w:line="0" w:lineRule="atLeast"/>
              <w:rPr>
                <w:rFonts w:ascii="Times New Roman" w:eastAsia="Times New Roman" w:hAnsi="Times New Roman"/>
                <w:sz w:val="16"/>
              </w:rPr>
            </w:pPr>
          </w:p>
        </w:tc>
        <w:tc>
          <w:tcPr>
            <w:tcW w:w="960" w:type="dxa"/>
            <w:tcBorders>
              <w:right w:val="single" w:sz="8" w:space="0" w:color="auto"/>
            </w:tcBorders>
            <w:shd w:val="clear" w:color="auto" w:fill="auto"/>
            <w:vAlign w:val="bottom"/>
          </w:tcPr>
          <w:p w14:paraId="06369B8C" w14:textId="77777777" w:rsidR="00CF5B4A" w:rsidRDefault="00CF5B4A" w:rsidP="00546AD8">
            <w:pPr>
              <w:spacing w:line="194" w:lineRule="exact"/>
              <w:ind w:right="50"/>
              <w:jc w:val="right"/>
              <w:rPr>
                <w:rFonts w:ascii="Times New Roman" w:eastAsia="Times New Roman" w:hAnsi="Times New Roman"/>
                <w:sz w:val="18"/>
              </w:rPr>
            </w:pPr>
            <w:r>
              <w:rPr>
                <w:rFonts w:ascii="Times New Roman" w:eastAsia="Times New Roman" w:hAnsi="Times New Roman"/>
                <w:sz w:val="18"/>
              </w:rPr>
              <w:t>19.06.201</w:t>
            </w:r>
          </w:p>
        </w:tc>
        <w:tc>
          <w:tcPr>
            <w:tcW w:w="1100" w:type="dxa"/>
            <w:tcBorders>
              <w:right w:val="single" w:sz="8" w:space="0" w:color="auto"/>
            </w:tcBorders>
            <w:shd w:val="clear" w:color="auto" w:fill="auto"/>
            <w:vAlign w:val="bottom"/>
          </w:tcPr>
          <w:p w14:paraId="77FA0F04" w14:textId="7A000380" w:rsidR="00CF5B4A" w:rsidRDefault="00CF5B4A" w:rsidP="00546AD8">
            <w:pPr>
              <w:spacing w:line="194" w:lineRule="exact"/>
              <w:ind w:left="80"/>
              <w:rPr>
                <w:rFonts w:ascii="Times New Roman" w:eastAsia="Times New Roman" w:hAnsi="Times New Roman"/>
                <w:sz w:val="18"/>
              </w:rPr>
            </w:pPr>
            <w:r>
              <w:rPr>
                <w:rFonts w:ascii="Times New Roman" w:eastAsia="Times New Roman" w:hAnsi="Times New Roman"/>
                <w:sz w:val="18"/>
                <w:lang w:val="uk-UA"/>
              </w:rPr>
              <w:t>Е</w:t>
            </w:r>
            <w:r>
              <w:rPr>
                <w:rFonts w:ascii="Times New Roman" w:eastAsia="Times New Roman" w:hAnsi="Times New Roman"/>
                <w:sz w:val="18"/>
              </w:rPr>
              <w:t>кваториал</w:t>
            </w:r>
          </w:p>
        </w:tc>
        <w:tc>
          <w:tcPr>
            <w:tcW w:w="100" w:type="dxa"/>
            <w:shd w:val="clear" w:color="auto" w:fill="auto"/>
            <w:vAlign w:val="bottom"/>
          </w:tcPr>
          <w:p w14:paraId="4F1EFF64" w14:textId="77777777" w:rsidR="00CF5B4A" w:rsidRDefault="00CF5B4A" w:rsidP="00546AD8">
            <w:pPr>
              <w:spacing w:line="0" w:lineRule="atLeast"/>
              <w:rPr>
                <w:rFonts w:ascii="Times New Roman" w:eastAsia="Times New Roman" w:hAnsi="Times New Roman"/>
                <w:sz w:val="16"/>
              </w:rPr>
            </w:pPr>
          </w:p>
        </w:tc>
        <w:tc>
          <w:tcPr>
            <w:tcW w:w="860" w:type="dxa"/>
            <w:tcBorders>
              <w:right w:val="single" w:sz="8" w:space="0" w:color="auto"/>
            </w:tcBorders>
            <w:shd w:val="clear" w:color="auto" w:fill="auto"/>
            <w:vAlign w:val="bottom"/>
          </w:tcPr>
          <w:p w14:paraId="733891BE" w14:textId="77777777" w:rsidR="00CF5B4A" w:rsidRDefault="00CF5B4A" w:rsidP="00546AD8">
            <w:pPr>
              <w:spacing w:line="194" w:lineRule="exact"/>
              <w:ind w:right="30"/>
              <w:jc w:val="right"/>
              <w:rPr>
                <w:rFonts w:ascii="Times New Roman" w:eastAsia="Times New Roman" w:hAnsi="Times New Roman"/>
                <w:w w:val="99"/>
                <w:sz w:val="18"/>
              </w:rPr>
            </w:pPr>
            <w:r>
              <w:rPr>
                <w:rFonts w:ascii="Times New Roman" w:eastAsia="Times New Roman" w:hAnsi="Times New Roman"/>
                <w:w w:val="99"/>
                <w:sz w:val="18"/>
              </w:rPr>
              <w:t>18.12.201</w:t>
            </w:r>
          </w:p>
        </w:tc>
      </w:tr>
      <w:tr w:rsidR="00CF5B4A" w14:paraId="5371D57A" w14:textId="77777777" w:rsidTr="003F08C2">
        <w:trPr>
          <w:trHeight w:val="210"/>
        </w:trPr>
        <w:tc>
          <w:tcPr>
            <w:tcW w:w="1020" w:type="dxa"/>
            <w:tcBorders>
              <w:left w:val="single" w:sz="8" w:space="0" w:color="auto"/>
              <w:bottom w:val="single" w:sz="8" w:space="0" w:color="auto"/>
            </w:tcBorders>
            <w:shd w:val="clear" w:color="auto" w:fill="auto"/>
            <w:vAlign w:val="bottom"/>
          </w:tcPr>
          <w:p w14:paraId="06ED1AED" w14:textId="77777777" w:rsidR="00CF5B4A" w:rsidRDefault="00CF5B4A" w:rsidP="00546AD8">
            <w:pPr>
              <w:spacing w:line="0" w:lineRule="atLeast"/>
              <w:ind w:left="120"/>
              <w:rPr>
                <w:rFonts w:ascii="Times New Roman" w:eastAsia="Times New Roman" w:hAnsi="Times New Roman"/>
                <w:sz w:val="18"/>
              </w:rPr>
            </w:pPr>
            <w:r>
              <w:rPr>
                <w:rFonts w:ascii="Times New Roman" w:eastAsia="Times New Roman" w:hAnsi="Times New Roman"/>
                <w:sz w:val="18"/>
              </w:rPr>
              <w:t>Пакистан</w:t>
            </w:r>
          </w:p>
        </w:tc>
        <w:tc>
          <w:tcPr>
            <w:tcW w:w="120" w:type="dxa"/>
            <w:tcBorders>
              <w:bottom w:val="single" w:sz="8" w:space="0" w:color="auto"/>
              <w:right w:val="single" w:sz="8" w:space="0" w:color="auto"/>
            </w:tcBorders>
            <w:shd w:val="clear" w:color="auto" w:fill="auto"/>
            <w:vAlign w:val="bottom"/>
          </w:tcPr>
          <w:p w14:paraId="512EB3B0" w14:textId="77777777" w:rsidR="00CF5B4A" w:rsidRDefault="00CF5B4A" w:rsidP="00546AD8">
            <w:pPr>
              <w:spacing w:line="0" w:lineRule="atLeast"/>
              <w:rPr>
                <w:rFonts w:ascii="Times New Roman" w:eastAsia="Times New Roman" w:hAnsi="Times New Roman"/>
                <w:sz w:val="18"/>
              </w:rPr>
            </w:pPr>
          </w:p>
        </w:tc>
        <w:tc>
          <w:tcPr>
            <w:tcW w:w="1280" w:type="dxa"/>
            <w:tcBorders>
              <w:bottom w:val="single" w:sz="8" w:space="0" w:color="auto"/>
              <w:right w:val="single" w:sz="8" w:space="0" w:color="auto"/>
            </w:tcBorders>
            <w:shd w:val="clear" w:color="auto" w:fill="auto"/>
            <w:vAlign w:val="bottom"/>
          </w:tcPr>
          <w:p w14:paraId="07B04C9E"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04.09.2013</w:t>
            </w:r>
          </w:p>
        </w:tc>
        <w:tc>
          <w:tcPr>
            <w:tcW w:w="940" w:type="dxa"/>
            <w:tcBorders>
              <w:bottom w:val="single" w:sz="8" w:space="0" w:color="auto"/>
            </w:tcBorders>
            <w:shd w:val="clear" w:color="auto" w:fill="auto"/>
            <w:vAlign w:val="bottom"/>
          </w:tcPr>
          <w:p w14:paraId="11780F89" w14:textId="489F6E40"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К</w:t>
            </w:r>
            <w:r>
              <w:rPr>
                <w:rFonts w:ascii="Times New Roman" w:eastAsia="Times New Roman" w:hAnsi="Times New Roman"/>
                <w:sz w:val="18"/>
                <w:lang w:val="uk-UA"/>
              </w:rPr>
              <w:t>і</w:t>
            </w:r>
            <w:r>
              <w:rPr>
                <w:rFonts w:ascii="Times New Roman" w:eastAsia="Times New Roman" w:hAnsi="Times New Roman"/>
                <w:sz w:val="18"/>
              </w:rPr>
              <w:t>пр</w:t>
            </w:r>
          </w:p>
        </w:tc>
        <w:tc>
          <w:tcPr>
            <w:tcW w:w="140" w:type="dxa"/>
            <w:tcBorders>
              <w:bottom w:val="single" w:sz="8" w:space="0" w:color="auto"/>
              <w:right w:val="single" w:sz="8" w:space="0" w:color="auto"/>
            </w:tcBorders>
            <w:shd w:val="clear" w:color="auto" w:fill="auto"/>
            <w:vAlign w:val="bottom"/>
          </w:tcPr>
          <w:p w14:paraId="45F8AED8" w14:textId="77777777" w:rsidR="00CF5B4A" w:rsidRDefault="00CF5B4A" w:rsidP="00546AD8">
            <w:pPr>
              <w:spacing w:line="0" w:lineRule="atLeast"/>
              <w:rPr>
                <w:rFonts w:ascii="Times New Roman" w:eastAsia="Times New Roman" w:hAnsi="Times New Roman"/>
                <w:sz w:val="18"/>
              </w:rPr>
            </w:pPr>
          </w:p>
        </w:tc>
        <w:tc>
          <w:tcPr>
            <w:tcW w:w="960" w:type="dxa"/>
            <w:gridSpan w:val="2"/>
            <w:tcBorders>
              <w:bottom w:val="single" w:sz="8" w:space="0" w:color="auto"/>
              <w:right w:val="single" w:sz="8" w:space="0" w:color="auto"/>
            </w:tcBorders>
            <w:shd w:val="clear" w:color="auto" w:fill="auto"/>
            <w:vAlign w:val="bottom"/>
          </w:tcPr>
          <w:p w14:paraId="70587785"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3</w:t>
            </w:r>
          </w:p>
        </w:tc>
        <w:tc>
          <w:tcPr>
            <w:tcW w:w="820" w:type="dxa"/>
            <w:tcBorders>
              <w:bottom w:val="single" w:sz="8" w:space="0" w:color="auto"/>
            </w:tcBorders>
            <w:shd w:val="clear" w:color="auto" w:fill="auto"/>
            <w:vAlign w:val="bottom"/>
          </w:tcPr>
          <w:p w14:paraId="0CEE2E78"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Ямайка</w:t>
            </w:r>
          </w:p>
        </w:tc>
        <w:tc>
          <w:tcPr>
            <w:tcW w:w="320" w:type="dxa"/>
            <w:gridSpan w:val="3"/>
            <w:tcBorders>
              <w:bottom w:val="single" w:sz="8" w:space="0" w:color="auto"/>
              <w:right w:val="single" w:sz="8" w:space="0" w:color="auto"/>
            </w:tcBorders>
            <w:shd w:val="clear" w:color="auto" w:fill="auto"/>
            <w:vAlign w:val="bottom"/>
          </w:tcPr>
          <w:p w14:paraId="28795C88"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52DF83F4"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3</w:t>
            </w:r>
          </w:p>
        </w:tc>
        <w:tc>
          <w:tcPr>
            <w:tcW w:w="840" w:type="dxa"/>
            <w:tcBorders>
              <w:bottom w:val="single" w:sz="8" w:space="0" w:color="auto"/>
            </w:tcBorders>
            <w:shd w:val="clear" w:color="auto" w:fill="auto"/>
            <w:vAlign w:val="bottom"/>
          </w:tcPr>
          <w:p w14:paraId="63D60A78" w14:textId="11FF01C8"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lang w:val="uk-UA"/>
              </w:rPr>
              <w:t>Вір</w:t>
            </w:r>
            <w:r>
              <w:rPr>
                <w:rFonts w:ascii="Times New Roman" w:eastAsia="Times New Roman" w:hAnsi="Times New Roman"/>
                <w:sz w:val="18"/>
              </w:rPr>
              <w:t>мен</w:t>
            </w:r>
            <w:r>
              <w:rPr>
                <w:rFonts w:ascii="Times New Roman" w:eastAsia="Times New Roman" w:hAnsi="Times New Roman"/>
                <w:sz w:val="18"/>
                <w:lang w:val="uk-UA"/>
              </w:rPr>
              <w:t>і</w:t>
            </w:r>
            <w:r>
              <w:rPr>
                <w:rFonts w:ascii="Times New Roman" w:eastAsia="Times New Roman" w:hAnsi="Times New Roman"/>
                <w:sz w:val="18"/>
              </w:rPr>
              <w:t>я</w:t>
            </w:r>
          </w:p>
        </w:tc>
        <w:tc>
          <w:tcPr>
            <w:tcW w:w="300" w:type="dxa"/>
            <w:gridSpan w:val="2"/>
            <w:tcBorders>
              <w:bottom w:val="single" w:sz="8" w:space="0" w:color="auto"/>
              <w:right w:val="single" w:sz="8" w:space="0" w:color="auto"/>
            </w:tcBorders>
            <w:shd w:val="clear" w:color="auto" w:fill="auto"/>
            <w:vAlign w:val="bottom"/>
          </w:tcPr>
          <w:p w14:paraId="255C8DD7"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6ABA2853"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4</w:t>
            </w:r>
          </w:p>
        </w:tc>
        <w:tc>
          <w:tcPr>
            <w:tcW w:w="1120" w:type="dxa"/>
            <w:tcBorders>
              <w:bottom w:val="single" w:sz="8" w:space="0" w:color="auto"/>
              <w:right w:val="single" w:sz="8" w:space="0" w:color="auto"/>
            </w:tcBorders>
            <w:shd w:val="clear" w:color="auto" w:fill="auto"/>
            <w:vAlign w:val="bottom"/>
          </w:tcPr>
          <w:p w14:paraId="02A9F357" w14:textId="6AA5E56E"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lang w:val="uk-UA"/>
              </w:rPr>
              <w:t>І</w:t>
            </w:r>
            <w:r>
              <w:rPr>
                <w:rFonts w:ascii="Times New Roman" w:eastAsia="Times New Roman" w:hAnsi="Times New Roman"/>
                <w:sz w:val="18"/>
              </w:rPr>
              <w:t>ордан</w:t>
            </w:r>
            <w:r>
              <w:rPr>
                <w:rFonts w:ascii="Times New Roman" w:eastAsia="Times New Roman" w:hAnsi="Times New Roman"/>
                <w:sz w:val="18"/>
                <w:lang w:val="uk-UA"/>
              </w:rPr>
              <w:t>і</w:t>
            </w:r>
            <w:r>
              <w:rPr>
                <w:rFonts w:ascii="Times New Roman" w:eastAsia="Times New Roman" w:hAnsi="Times New Roman"/>
                <w:sz w:val="18"/>
              </w:rPr>
              <w:t>я</w:t>
            </w:r>
          </w:p>
        </w:tc>
        <w:tc>
          <w:tcPr>
            <w:tcW w:w="100" w:type="dxa"/>
            <w:tcBorders>
              <w:bottom w:val="single" w:sz="8" w:space="0" w:color="auto"/>
            </w:tcBorders>
            <w:shd w:val="clear" w:color="auto" w:fill="auto"/>
            <w:vAlign w:val="bottom"/>
          </w:tcPr>
          <w:p w14:paraId="4CE8F565"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201B04A7"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c>
          <w:tcPr>
            <w:tcW w:w="1080" w:type="dxa"/>
            <w:gridSpan w:val="2"/>
            <w:tcBorders>
              <w:bottom w:val="single" w:sz="8" w:space="0" w:color="auto"/>
              <w:right w:val="single" w:sz="8" w:space="0" w:color="auto"/>
            </w:tcBorders>
            <w:shd w:val="clear" w:color="auto" w:fill="auto"/>
            <w:vAlign w:val="bottom"/>
          </w:tcPr>
          <w:p w14:paraId="478E46CC" w14:textId="77777777"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Габон</w:t>
            </w:r>
          </w:p>
        </w:tc>
        <w:tc>
          <w:tcPr>
            <w:tcW w:w="960" w:type="dxa"/>
            <w:tcBorders>
              <w:bottom w:val="single" w:sz="8" w:space="0" w:color="auto"/>
              <w:right w:val="single" w:sz="8" w:space="0" w:color="auto"/>
            </w:tcBorders>
            <w:shd w:val="clear" w:color="auto" w:fill="auto"/>
            <w:vAlign w:val="bottom"/>
          </w:tcPr>
          <w:p w14:paraId="383EC891"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7</w:t>
            </w:r>
          </w:p>
        </w:tc>
        <w:tc>
          <w:tcPr>
            <w:tcW w:w="1100" w:type="dxa"/>
            <w:tcBorders>
              <w:bottom w:val="single" w:sz="8" w:space="0" w:color="auto"/>
              <w:right w:val="single" w:sz="8" w:space="0" w:color="auto"/>
            </w:tcBorders>
            <w:shd w:val="clear" w:color="auto" w:fill="auto"/>
            <w:vAlign w:val="bottom"/>
          </w:tcPr>
          <w:p w14:paraId="5BA12EF4" w14:textId="6D9339B6"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ьна</w:t>
            </w:r>
          </w:p>
        </w:tc>
        <w:tc>
          <w:tcPr>
            <w:tcW w:w="100" w:type="dxa"/>
            <w:tcBorders>
              <w:bottom w:val="single" w:sz="8" w:space="0" w:color="auto"/>
            </w:tcBorders>
            <w:shd w:val="clear" w:color="auto" w:fill="auto"/>
            <w:vAlign w:val="bottom"/>
          </w:tcPr>
          <w:p w14:paraId="51931D08"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13CDA64F"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9</w:t>
            </w:r>
          </w:p>
        </w:tc>
      </w:tr>
      <w:tr w:rsidR="00CF5B4A" w14:paraId="590AA1EB" w14:textId="77777777" w:rsidTr="003F08C2">
        <w:trPr>
          <w:trHeight w:val="211"/>
        </w:trPr>
        <w:tc>
          <w:tcPr>
            <w:tcW w:w="1140" w:type="dxa"/>
            <w:gridSpan w:val="2"/>
            <w:tcBorders>
              <w:top w:val="single" w:sz="8" w:space="0" w:color="auto"/>
              <w:left w:val="single" w:sz="8" w:space="0" w:color="auto"/>
              <w:right w:val="single" w:sz="8" w:space="0" w:color="auto"/>
            </w:tcBorders>
            <w:shd w:val="clear" w:color="auto" w:fill="auto"/>
            <w:vAlign w:val="bottom"/>
          </w:tcPr>
          <w:p w14:paraId="38873E79" w14:textId="77777777" w:rsidR="00CF5B4A" w:rsidRDefault="00CF5B4A" w:rsidP="00546AD8">
            <w:pPr>
              <w:spacing w:line="0" w:lineRule="atLeast"/>
              <w:rPr>
                <w:rFonts w:ascii="Times New Roman" w:eastAsia="Times New Roman" w:hAnsi="Times New Roman"/>
                <w:sz w:val="18"/>
              </w:rPr>
            </w:pPr>
          </w:p>
        </w:tc>
        <w:tc>
          <w:tcPr>
            <w:tcW w:w="1280" w:type="dxa"/>
            <w:tcBorders>
              <w:top w:val="single" w:sz="8" w:space="0" w:color="auto"/>
              <w:right w:val="single" w:sz="8" w:space="0" w:color="auto"/>
            </w:tcBorders>
            <w:shd w:val="clear" w:color="auto" w:fill="auto"/>
            <w:vAlign w:val="bottom"/>
          </w:tcPr>
          <w:p w14:paraId="37747C41" w14:textId="77777777" w:rsidR="00CF5B4A" w:rsidRDefault="00CF5B4A" w:rsidP="00546AD8">
            <w:pPr>
              <w:spacing w:line="0" w:lineRule="atLeast"/>
              <w:rPr>
                <w:rFonts w:ascii="Times New Roman" w:eastAsia="Times New Roman" w:hAnsi="Times New Roman"/>
                <w:sz w:val="18"/>
              </w:rPr>
            </w:pPr>
          </w:p>
        </w:tc>
        <w:tc>
          <w:tcPr>
            <w:tcW w:w="1080" w:type="dxa"/>
            <w:gridSpan w:val="2"/>
            <w:tcBorders>
              <w:top w:val="single" w:sz="8" w:space="0" w:color="auto"/>
              <w:right w:val="single" w:sz="8" w:space="0" w:color="auto"/>
            </w:tcBorders>
            <w:shd w:val="clear" w:color="auto" w:fill="auto"/>
            <w:vAlign w:val="bottom"/>
          </w:tcPr>
          <w:p w14:paraId="0ACF8A5B" w14:textId="77777777" w:rsidR="00CF5B4A" w:rsidRDefault="00CF5B4A" w:rsidP="00546AD8">
            <w:pPr>
              <w:spacing w:line="0" w:lineRule="atLeast"/>
              <w:rPr>
                <w:rFonts w:ascii="Times New Roman" w:eastAsia="Times New Roman" w:hAnsi="Times New Roman"/>
                <w:sz w:val="18"/>
              </w:rPr>
            </w:pPr>
          </w:p>
        </w:tc>
        <w:tc>
          <w:tcPr>
            <w:tcW w:w="100" w:type="dxa"/>
            <w:tcBorders>
              <w:top w:val="single" w:sz="8" w:space="0" w:color="auto"/>
            </w:tcBorders>
            <w:shd w:val="clear" w:color="auto" w:fill="auto"/>
            <w:vAlign w:val="bottom"/>
          </w:tcPr>
          <w:p w14:paraId="56FB7623" w14:textId="77777777" w:rsidR="00CF5B4A" w:rsidRDefault="00CF5B4A" w:rsidP="00546AD8">
            <w:pPr>
              <w:spacing w:line="0" w:lineRule="atLeast"/>
              <w:rPr>
                <w:rFonts w:ascii="Times New Roman" w:eastAsia="Times New Roman" w:hAnsi="Times New Roman"/>
                <w:sz w:val="18"/>
              </w:rPr>
            </w:pPr>
          </w:p>
        </w:tc>
        <w:tc>
          <w:tcPr>
            <w:tcW w:w="860" w:type="dxa"/>
            <w:tcBorders>
              <w:top w:val="single" w:sz="8" w:space="0" w:color="auto"/>
              <w:right w:val="single" w:sz="8" w:space="0" w:color="auto"/>
            </w:tcBorders>
            <w:shd w:val="clear" w:color="auto" w:fill="auto"/>
            <w:vAlign w:val="bottom"/>
          </w:tcPr>
          <w:p w14:paraId="07EFF595" w14:textId="77777777" w:rsidR="00CF5B4A" w:rsidRDefault="00CF5B4A" w:rsidP="00546AD8">
            <w:pPr>
              <w:spacing w:line="0" w:lineRule="atLeast"/>
              <w:rPr>
                <w:rFonts w:ascii="Times New Roman" w:eastAsia="Times New Roman" w:hAnsi="Times New Roman"/>
                <w:sz w:val="18"/>
              </w:rPr>
            </w:pPr>
          </w:p>
        </w:tc>
        <w:tc>
          <w:tcPr>
            <w:tcW w:w="940" w:type="dxa"/>
            <w:gridSpan w:val="2"/>
            <w:tcBorders>
              <w:top w:val="single" w:sz="8" w:space="0" w:color="auto"/>
            </w:tcBorders>
            <w:shd w:val="clear" w:color="auto" w:fill="auto"/>
            <w:vAlign w:val="bottom"/>
          </w:tcPr>
          <w:p w14:paraId="1BAD18F1" w14:textId="77777777" w:rsidR="00CF5B4A" w:rsidRDefault="00CF5B4A" w:rsidP="00546AD8">
            <w:pPr>
              <w:spacing w:line="0" w:lineRule="atLeast"/>
              <w:rPr>
                <w:rFonts w:ascii="Times New Roman" w:eastAsia="Times New Roman" w:hAnsi="Times New Roman"/>
                <w:sz w:val="18"/>
              </w:rPr>
            </w:pPr>
          </w:p>
        </w:tc>
        <w:tc>
          <w:tcPr>
            <w:tcW w:w="200" w:type="dxa"/>
            <w:gridSpan w:val="2"/>
            <w:tcBorders>
              <w:top w:val="single" w:sz="8" w:space="0" w:color="auto"/>
              <w:right w:val="single" w:sz="8" w:space="0" w:color="auto"/>
            </w:tcBorders>
            <w:shd w:val="clear" w:color="auto" w:fill="auto"/>
            <w:vAlign w:val="bottom"/>
          </w:tcPr>
          <w:p w14:paraId="5AA297C9" w14:textId="77777777" w:rsidR="00CF5B4A" w:rsidRDefault="00CF5B4A" w:rsidP="00546AD8">
            <w:pPr>
              <w:spacing w:line="0" w:lineRule="atLeast"/>
              <w:rPr>
                <w:rFonts w:ascii="Times New Roman" w:eastAsia="Times New Roman" w:hAnsi="Times New Roman"/>
                <w:sz w:val="18"/>
              </w:rPr>
            </w:pPr>
          </w:p>
        </w:tc>
        <w:tc>
          <w:tcPr>
            <w:tcW w:w="940" w:type="dxa"/>
            <w:tcBorders>
              <w:top w:val="single" w:sz="8" w:space="0" w:color="auto"/>
              <w:right w:val="single" w:sz="8" w:space="0" w:color="auto"/>
            </w:tcBorders>
            <w:shd w:val="clear" w:color="auto" w:fill="auto"/>
            <w:vAlign w:val="bottom"/>
          </w:tcPr>
          <w:p w14:paraId="2AA5E9BD" w14:textId="77777777" w:rsidR="00CF5B4A" w:rsidRDefault="00CF5B4A" w:rsidP="00546AD8">
            <w:pPr>
              <w:spacing w:line="0" w:lineRule="atLeast"/>
              <w:rPr>
                <w:rFonts w:ascii="Times New Roman" w:eastAsia="Times New Roman" w:hAnsi="Times New Roman"/>
                <w:sz w:val="18"/>
              </w:rPr>
            </w:pPr>
          </w:p>
        </w:tc>
        <w:tc>
          <w:tcPr>
            <w:tcW w:w="1140" w:type="dxa"/>
            <w:gridSpan w:val="3"/>
            <w:tcBorders>
              <w:top w:val="single" w:sz="8" w:space="0" w:color="auto"/>
              <w:right w:val="single" w:sz="8" w:space="0" w:color="auto"/>
            </w:tcBorders>
            <w:shd w:val="clear" w:color="auto" w:fill="auto"/>
            <w:vAlign w:val="bottom"/>
          </w:tcPr>
          <w:p w14:paraId="3A04CAD5" w14:textId="77777777" w:rsidR="00CF5B4A" w:rsidRDefault="00CF5B4A" w:rsidP="00546AD8">
            <w:pPr>
              <w:spacing w:line="0" w:lineRule="atLeast"/>
              <w:rPr>
                <w:rFonts w:ascii="Times New Roman" w:eastAsia="Times New Roman" w:hAnsi="Times New Roman"/>
                <w:sz w:val="18"/>
              </w:rPr>
            </w:pPr>
          </w:p>
        </w:tc>
        <w:tc>
          <w:tcPr>
            <w:tcW w:w="940" w:type="dxa"/>
            <w:tcBorders>
              <w:top w:val="single" w:sz="8" w:space="0" w:color="auto"/>
              <w:right w:val="single" w:sz="8" w:space="0" w:color="auto"/>
            </w:tcBorders>
            <w:shd w:val="clear" w:color="auto" w:fill="auto"/>
            <w:vAlign w:val="bottom"/>
          </w:tcPr>
          <w:p w14:paraId="64E618AE" w14:textId="77777777" w:rsidR="00CF5B4A" w:rsidRDefault="00CF5B4A" w:rsidP="00546AD8">
            <w:pPr>
              <w:spacing w:line="0" w:lineRule="atLeast"/>
              <w:rPr>
                <w:rFonts w:ascii="Times New Roman" w:eastAsia="Times New Roman" w:hAnsi="Times New Roman"/>
                <w:sz w:val="18"/>
              </w:rPr>
            </w:pPr>
          </w:p>
        </w:tc>
        <w:tc>
          <w:tcPr>
            <w:tcW w:w="1120" w:type="dxa"/>
            <w:tcBorders>
              <w:top w:val="single" w:sz="8" w:space="0" w:color="auto"/>
              <w:right w:val="single" w:sz="8" w:space="0" w:color="auto"/>
            </w:tcBorders>
            <w:shd w:val="clear" w:color="auto" w:fill="auto"/>
            <w:vAlign w:val="bottom"/>
          </w:tcPr>
          <w:p w14:paraId="6A4DBA1A" w14:textId="77777777" w:rsidR="00CF5B4A" w:rsidRDefault="00CF5B4A" w:rsidP="00546AD8">
            <w:pPr>
              <w:spacing w:line="0" w:lineRule="atLeast"/>
              <w:rPr>
                <w:rFonts w:ascii="Times New Roman" w:eastAsia="Times New Roman" w:hAnsi="Times New Roman"/>
                <w:sz w:val="18"/>
              </w:rPr>
            </w:pPr>
          </w:p>
        </w:tc>
        <w:tc>
          <w:tcPr>
            <w:tcW w:w="960" w:type="dxa"/>
            <w:gridSpan w:val="2"/>
            <w:tcBorders>
              <w:top w:val="single" w:sz="8" w:space="0" w:color="auto"/>
              <w:right w:val="single" w:sz="8" w:space="0" w:color="auto"/>
            </w:tcBorders>
            <w:shd w:val="clear" w:color="auto" w:fill="auto"/>
            <w:vAlign w:val="bottom"/>
          </w:tcPr>
          <w:p w14:paraId="42E9710E" w14:textId="77777777" w:rsidR="00CF5B4A" w:rsidRDefault="00CF5B4A" w:rsidP="00546AD8">
            <w:pPr>
              <w:spacing w:line="0" w:lineRule="atLeast"/>
              <w:rPr>
                <w:rFonts w:ascii="Times New Roman" w:eastAsia="Times New Roman" w:hAnsi="Times New Roman"/>
                <w:sz w:val="18"/>
              </w:rPr>
            </w:pPr>
          </w:p>
        </w:tc>
        <w:tc>
          <w:tcPr>
            <w:tcW w:w="1080" w:type="dxa"/>
            <w:gridSpan w:val="2"/>
            <w:tcBorders>
              <w:top w:val="single" w:sz="8" w:space="0" w:color="auto"/>
              <w:right w:val="single" w:sz="8" w:space="0" w:color="auto"/>
            </w:tcBorders>
            <w:shd w:val="clear" w:color="auto" w:fill="auto"/>
            <w:vAlign w:val="bottom"/>
          </w:tcPr>
          <w:p w14:paraId="10A2F85C" w14:textId="77777777" w:rsidR="00CF5B4A" w:rsidRDefault="00CF5B4A" w:rsidP="00546AD8">
            <w:pPr>
              <w:spacing w:line="0" w:lineRule="atLeast"/>
              <w:rPr>
                <w:rFonts w:ascii="Times New Roman" w:eastAsia="Times New Roman" w:hAnsi="Times New Roman"/>
                <w:sz w:val="18"/>
              </w:rPr>
            </w:pPr>
          </w:p>
        </w:tc>
        <w:tc>
          <w:tcPr>
            <w:tcW w:w="960" w:type="dxa"/>
            <w:tcBorders>
              <w:top w:val="single" w:sz="8" w:space="0" w:color="auto"/>
              <w:right w:val="single" w:sz="8" w:space="0" w:color="auto"/>
            </w:tcBorders>
            <w:shd w:val="clear" w:color="auto" w:fill="auto"/>
            <w:vAlign w:val="bottom"/>
          </w:tcPr>
          <w:p w14:paraId="571EA5D5" w14:textId="77777777" w:rsidR="00CF5B4A" w:rsidRDefault="00CF5B4A" w:rsidP="00546AD8">
            <w:pPr>
              <w:spacing w:line="0" w:lineRule="atLeast"/>
              <w:rPr>
                <w:rFonts w:ascii="Times New Roman" w:eastAsia="Times New Roman" w:hAnsi="Times New Roman"/>
                <w:sz w:val="18"/>
              </w:rPr>
            </w:pPr>
          </w:p>
        </w:tc>
        <w:tc>
          <w:tcPr>
            <w:tcW w:w="1100" w:type="dxa"/>
            <w:tcBorders>
              <w:top w:val="single" w:sz="8" w:space="0" w:color="auto"/>
              <w:right w:val="single" w:sz="8" w:space="0" w:color="auto"/>
            </w:tcBorders>
            <w:shd w:val="clear" w:color="auto" w:fill="auto"/>
            <w:vAlign w:val="bottom"/>
          </w:tcPr>
          <w:p w14:paraId="4DCCB000"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Гвинея</w:t>
            </w:r>
          </w:p>
        </w:tc>
        <w:tc>
          <w:tcPr>
            <w:tcW w:w="960" w:type="dxa"/>
            <w:gridSpan w:val="2"/>
            <w:tcBorders>
              <w:top w:val="single" w:sz="8" w:space="0" w:color="auto"/>
              <w:right w:val="single" w:sz="8" w:space="0" w:color="auto"/>
            </w:tcBorders>
            <w:shd w:val="clear" w:color="auto" w:fill="auto"/>
            <w:vAlign w:val="bottom"/>
          </w:tcPr>
          <w:p w14:paraId="4088BEC0" w14:textId="77777777" w:rsidR="00CF5B4A" w:rsidRDefault="00CF5B4A" w:rsidP="00546AD8">
            <w:pPr>
              <w:spacing w:line="0" w:lineRule="atLeast"/>
              <w:rPr>
                <w:rFonts w:ascii="Times New Roman" w:eastAsia="Times New Roman" w:hAnsi="Times New Roman"/>
                <w:sz w:val="18"/>
              </w:rPr>
            </w:pPr>
          </w:p>
        </w:tc>
      </w:tr>
      <w:tr w:rsidR="00CF5B4A" w14:paraId="0A82F13F" w14:textId="77777777" w:rsidTr="003F08C2">
        <w:trPr>
          <w:trHeight w:val="99"/>
        </w:trPr>
        <w:tc>
          <w:tcPr>
            <w:tcW w:w="1140" w:type="dxa"/>
            <w:gridSpan w:val="2"/>
            <w:tcBorders>
              <w:left w:val="single" w:sz="8" w:space="0" w:color="auto"/>
              <w:bottom w:val="single" w:sz="8" w:space="0" w:color="auto"/>
              <w:right w:val="single" w:sz="8" w:space="0" w:color="auto"/>
            </w:tcBorders>
            <w:shd w:val="clear" w:color="auto" w:fill="auto"/>
            <w:vAlign w:val="bottom"/>
          </w:tcPr>
          <w:p w14:paraId="07F289DE" w14:textId="77777777" w:rsidR="00CF5B4A" w:rsidRDefault="00CF5B4A" w:rsidP="00546AD8">
            <w:pPr>
              <w:spacing w:line="0" w:lineRule="atLeast"/>
              <w:rPr>
                <w:rFonts w:ascii="Times New Roman" w:eastAsia="Times New Roman" w:hAnsi="Times New Roman"/>
                <w:sz w:val="8"/>
              </w:rPr>
            </w:pPr>
          </w:p>
        </w:tc>
        <w:tc>
          <w:tcPr>
            <w:tcW w:w="1280" w:type="dxa"/>
            <w:tcBorders>
              <w:bottom w:val="single" w:sz="8" w:space="0" w:color="auto"/>
              <w:right w:val="single" w:sz="8" w:space="0" w:color="auto"/>
            </w:tcBorders>
            <w:shd w:val="clear" w:color="auto" w:fill="auto"/>
            <w:vAlign w:val="bottom"/>
          </w:tcPr>
          <w:p w14:paraId="7E9FC6C9" w14:textId="77777777" w:rsidR="00CF5B4A" w:rsidRDefault="00CF5B4A" w:rsidP="00546AD8">
            <w:pPr>
              <w:spacing w:line="0" w:lineRule="atLeast"/>
              <w:rPr>
                <w:rFonts w:ascii="Times New Roman" w:eastAsia="Times New Roman" w:hAnsi="Times New Roman"/>
                <w:sz w:val="8"/>
              </w:rPr>
            </w:pPr>
          </w:p>
        </w:tc>
        <w:tc>
          <w:tcPr>
            <w:tcW w:w="1080" w:type="dxa"/>
            <w:gridSpan w:val="2"/>
            <w:tcBorders>
              <w:bottom w:val="single" w:sz="8" w:space="0" w:color="auto"/>
              <w:right w:val="single" w:sz="8" w:space="0" w:color="auto"/>
            </w:tcBorders>
            <w:shd w:val="clear" w:color="auto" w:fill="auto"/>
            <w:vAlign w:val="bottom"/>
          </w:tcPr>
          <w:p w14:paraId="529A159D" w14:textId="77777777" w:rsidR="00CF5B4A" w:rsidRDefault="00CF5B4A" w:rsidP="00546AD8">
            <w:pPr>
              <w:spacing w:line="0" w:lineRule="atLeast"/>
              <w:rPr>
                <w:rFonts w:ascii="Times New Roman" w:eastAsia="Times New Roman" w:hAnsi="Times New Roman"/>
                <w:sz w:val="8"/>
              </w:rPr>
            </w:pPr>
          </w:p>
        </w:tc>
        <w:tc>
          <w:tcPr>
            <w:tcW w:w="100" w:type="dxa"/>
            <w:tcBorders>
              <w:bottom w:val="single" w:sz="8" w:space="0" w:color="auto"/>
            </w:tcBorders>
            <w:shd w:val="clear" w:color="auto" w:fill="auto"/>
            <w:vAlign w:val="bottom"/>
          </w:tcPr>
          <w:p w14:paraId="7C3C06F7" w14:textId="77777777" w:rsidR="00CF5B4A" w:rsidRDefault="00CF5B4A" w:rsidP="00546AD8">
            <w:pPr>
              <w:spacing w:line="0" w:lineRule="atLeast"/>
              <w:rPr>
                <w:rFonts w:ascii="Times New Roman" w:eastAsia="Times New Roman" w:hAnsi="Times New Roman"/>
                <w:sz w:val="8"/>
              </w:rPr>
            </w:pPr>
          </w:p>
        </w:tc>
        <w:tc>
          <w:tcPr>
            <w:tcW w:w="860" w:type="dxa"/>
            <w:tcBorders>
              <w:bottom w:val="single" w:sz="8" w:space="0" w:color="auto"/>
              <w:right w:val="single" w:sz="8" w:space="0" w:color="auto"/>
            </w:tcBorders>
            <w:shd w:val="clear" w:color="auto" w:fill="auto"/>
            <w:vAlign w:val="bottom"/>
          </w:tcPr>
          <w:p w14:paraId="25E43741" w14:textId="77777777" w:rsidR="00CF5B4A" w:rsidRDefault="00CF5B4A" w:rsidP="00546AD8">
            <w:pPr>
              <w:spacing w:line="0" w:lineRule="atLeast"/>
              <w:rPr>
                <w:rFonts w:ascii="Times New Roman" w:eastAsia="Times New Roman" w:hAnsi="Times New Roman"/>
                <w:sz w:val="8"/>
              </w:rPr>
            </w:pPr>
          </w:p>
        </w:tc>
        <w:tc>
          <w:tcPr>
            <w:tcW w:w="940" w:type="dxa"/>
            <w:gridSpan w:val="2"/>
            <w:tcBorders>
              <w:bottom w:val="single" w:sz="8" w:space="0" w:color="auto"/>
            </w:tcBorders>
            <w:shd w:val="clear" w:color="auto" w:fill="auto"/>
            <w:vAlign w:val="bottom"/>
          </w:tcPr>
          <w:p w14:paraId="3F288677" w14:textId="77777777" w:rsidR="00CF5B4A" w:rsidRDefault="00CF5B4A" w:rsidP="00546AD8">
            <w:pPr>
              <w:spacing w:line="0" w:lineRule="atLeast"/>
              <w:rPr>
                <w:rFonts w:ascii="Times New Roman" w:eastAsia="Times New Roman" w:hAnsi="Times New Roman"/>
                <w:sz w:val="8"/>
              </w:rPr>
            </w:pPr>
          </w:p>
        </w:tc>
        <w:tc>
          <w:tcPr>
            <w:tcW w:w="200" w:type="dxa"/>
            <w:gridSpan w:val="2"/>
            <w:tcBorders>
              <w:bottom w:val="single" w:sz="8" w:space="0" w:color="auto"/>
              <w:right w:val="single" w:sz="8" w:space="0" w:color="auto"/>
            </w:tcBorders>
            <w:shd w:val="clear" w:color="auto" w:fill="auto"/>
            <w:vAlign w:val="bottom"/>
          </w:tcPr>
          <w:p w14:paraId="10BB5282" w14:textId="77777777" w:rsidR="00CF5B4A" w:rsidRDefault="00CF5B4A" w:rsidP="00546AD8">
            <w:pPr>
              <w:spacing w:line="0" w:lineRule="atLeast"/>
              <w:rPr>
                <w:rFonts w:ascii="Times New Roman" w:eastAsia="Times New Roman" w:hAnsi="Times New Roman"/>
                <w:sz w:val="8"/>
              </w:rPr>
            </w:pPr>
          </w:p>
        </w:tc>
        <w:tc>
          <w:tcPr>
            <w:tcW w:w="940" w:type="dxa"/>
            <w:tcBorders>
              <w:bottom w:val="single" w:sz="8" w:space="0" w:color="auto"/>
              <w:right w:val="single" w:sz="8" w:space="0" w:color="auto"/>
            </w:tcBorders>
            <w:shd w:val="clear" w:color="auto" w:fill="auto"/>
            <w:vAlign w:val="bottom"/>
          </w:tcPr>
          <w:p w14:paraId="7D58FF71" w14:textId="77777777" w:rsidR="00CF5B4A" w:rsidRDefault="00CF5B4A" w:rsidP="00546AD8">
            <w:pPr>
              <w:spacing w:line="0" w:lineRule="atLeast"/>
              <w:rPr>
                <w:rFonts w:ascii="Times New Roman" w:eastAsia="Times New Roman" w:hAnsi="Times New Roman"/>
                <w:sz w:val="8"/>
              </w:rPr>
            </w:pPr>
          </w:p>
        </w:tc>
        <w:tc>
          <w:tcPr>
            <w:tcW w:w="1140" w:type="dxa"/>
            <w:gridSpan w:val="3"/>
            <w:tcBorders>
              <w:bottom w:val="single" w:sz="8" w:space="0" w:color="auto"/>
              <w:right w:val="single" w:sz="8" w:space="0" w:color="auto"/>
            </w:tcBorders>
            <w:shd w:val="clear" w:color="auto" w:fill="auto"/>
            <w:vAlign w:val="bottom"/>
          </w:tcPr>
          <w:p w14:paraId="5A4C976C" w14:textId="77777777" w:rsidR="00CF5B4A" w:rsidRDefault="00CF5B4A" w:rsidP="00546AD8">
            <w:pPr>
              <w:spacing w:line="0" w:lineRule="atLeast"/>
              <w:rPr>
                <w:rFonts w:ascii="Times New Roman" w:eastAsia="Times New Roman" w:hAnsi="Times New Roman"/>
                <w:sz w:val="8"/>
              </w:rPr>
            </w:pPr>
          </w:p>
        </w:tc>
        <w:tc>
          <w:tcPr>
            <w:tcW w:w="940" w:type="dxa"/>
            <w:tcBorders>
              <w:bottom w:val="single" w:sz="8" w:space="0" w:color="auto"/>
              <w:right w:val="single" w:sz="8" w:space="0" w:color="auto"/>
            </w:tcBorders>
            <w:shd w:val="clear" w:color="auto" w:fill="auto"/>
            <w:vAlign w:val="bottom"/>
          </w:tcPr>
          <w:p w14:paraId="4759F05D" w14:textId="77777777" w:rsidR="00CF5B4A" w:rsidRDefault="00CF5B4A" w:rsidP="00546AD8">
            <w:pPr>
              <w:spacing w:line="0" w:lineRule="atLeast"/>
              <w:rPr>
                <w:rFonts w:ascii="Times New Roman" w:eastAsia="Times New Roman" w:hAnsi="Times New Roman"/>
                <w:sz w:val="8"/>
              </w:rPr>
            </w:pPr>
          </w:p>
        </w:tc>
        <w:tc>
          <w:tcPr>
            <w:tcW w:w="1120" w:type="dxa"/>
            <w:tcBorders>
              <w:bottom w:val="single" w:sz="8" w:space="0" w:color="auto"/>
              <w:right w:val="single" w:sz="8" w:space="0" w:color="auto"/>
            </w:tcBorders>
            <w:shd w:val="clear" w:color="auto" w:fill="auto"/>
            <w:vAlign w:val="bottom"/>
          </w:tcPr>
          <w:p w14:paraId="6066E95D" w14:textId="77777777" w:rsidR="00CF5B4A" w:rsidRDefault="00CF5B4A" w:rsidP="00546AD8">
            <w:pPr>
              <w:spacing w:line="0" w:lineRule="atLeast"/>
              <w:rPr>
                <w:rFonts w:ascii="Times New Roman" w:eastAsia="Times New Roman" w:hAnsi="Times New Roman"/>
                <w:sz w:val="8"/>
              </w:rPr>
            </w:pPr>
          </w:p>
        </w:tc>
        <w:tc>
          <w:tcPr>
            <w:tcW w:w="960" w:type="dxa"/>
            <w:gridSpan w:val="2"/>
            <w:tcBorders>
              <w:bottom w:val="single" w:sz="8" w:space="0" w:color="auto"/>
              <w:right w:val="single" w:sz="8" w:space="0" w:color="auto"/>
            </w:tcBorders>
            <w:shd w:val="clear" w:color="auto" w:fill="auto"/>
            <w:vAlign w:val="bottom"/>
          </w:tcPr>
          <w:p w14:paraId="67137CDC" w14:textId="77777777" w:rsidR="00CF5B4A" w:rsidRDefault="00CF5B4A" w:rsidP="00546AD8">
            <w:pPr>
              <w:spacing w:line="0" w:lineRule="atLeast"/>
              <w:rPr>
                <w:rFonts w:ascii="Times New Roman" w:eastAsia="Times New Roman" w:hAnsi="Times New Roman"/>
                <w:sz w:val="8"/>
              </w:rPr>
            </w:pPr>
          </w:p>
        </w:tc>
        <w:tc>
          <w:tcPr>
            <w:tcW w:w="1080" w:type="dxa"/>
            <w:gridSpan w:val="2"/>
            <w:tcBorders>
              <w:bottom w:val="single" w:sz="8" w:space="0" w:color="auto"/>
              <w:right w:val="single" w:sz="8" w:space="0" w:color="auto"/>
            </w:tcBorders>
            <w:shd w:val="clear" w:color="auto" w:fill="auto"/>
            <w:vAlign w:val="bottom"/>
          </w:tcPr>
          <w:p w14:paraId="71A9E939" w14:textId="77777777" w:rsidR="00CF5B4A" w:rsidRDefault="00CF5B4A" w:rsidP="00546AD8">
            <w:pPr>
              <w:spacing w:line="0" w:lineRule="atLeast"/>
              <w:rPr>
                <w:rFonts w:ascii="Times New Roman" w:eastAsia="Times New Roman" w:hAnsi="Times New Roman"/>
                <w:sz w:val="8"/>
              </w:rPr>
            </w:pPr>
          </w:p>
        </w:tc>
        <w:tc>
          <w:tcPr>
            <w:tcW w:w="960" w:type="dxa"/>
            <w:tcBorders>
              <w:bottom w:val="single" w:sz="8" w:space="0" w:color="auto"/>
              <w:right w:val="single" w:sz="8" w:space="0" w:color="auto"/>
            </w:tcBorders>
            <w:shd w:val="clear" w:color="auto" w:fill="auto"/>
            <w:vAlign w:val="bottom"/>
          </w:tcPr>
          <w:p w14:paraId="1E651FBA" w14:textId="77777777" w:rsidR="00CF5B4A" w:rsidRDefault="00CF5B4A" w:rsidP="00546AD8">
            <w:pPr>
              <w:spacing w:line="0" w:lineRule="atLeast"/>
              <w:rPr>
                <w:rFonts w:ascii="Times New Roman" w:eastAsia="Times New Roman" w:hAnsi="Times New Roman"/>
                <w:sz w:val="8"/>
              </w:rPr>
            </w:pPr>
          </w:p>
        </w:tc>
        <w:tc>
          <w:tcPr>
            <w:tcW w:w="1100" w:type="dxa"/>
            <w:tcBorders>
              <w:bottom w:val="single" w:sz="8" w:space="0" w:color="auto"/>
              <w:right w:val="single" w:sz="8" w:space="0" w:color="auto"/>
            </w:tcBorders>
            <w:shd w:val="clear" w:color="auto" w:fill="auto"/>
            <w:vAlign w:val="bottom"/>
          </w:tcPr>
          <w:p w14:paraId="287EEB54" w14:textId="77777777" w:rsidR="00CF5B4A" w:rsidRDefault="00CF5B4A" w:rsidP="00546AD8">
            <w:pPr>
              <w:spacing w:line="0" w:lineRule="atLeast"/>
              <w:rPr>
                <w:rFonts w:ascii="Times New Roman" w:eastAsia="Times New Roman" w:hAnsi="Times New Roman"/>
                <w:sz w:val="8"/>
              </w:rPr>
            </w:pPr>
          </w:p>
        </w:tc>
        <w:tc>
          <w:tcPr>
            <w:tcW w:w="960" w:type="dxa"/>
            <w:gridSpan w:val="2"/>
            <w:tcBorders>
              <w:bottom w:val="single" w:sz="8" w:space="0" w:color="auto"/>
              <w:right w:val="single" w:sz="8" w:space="0" w:color="auto"/>
            </w:tcBorders>
            <w:shd w:val="clear" w:color="auto" w:fill="auto"/>
            <w:vAlign w:val="bottom"/>
          </w:tcPr>
          <w:p w14:paraId="2816B74E" w14:textId="77777777" w:rsidR="00CF5B4A" w:rsidRDefault="00CF5B4A" w:rsidP="00546AD8">
            <w:pPr>
              <w:spacing w:line="0" w:lineRule="atLeast"/>
              <w:rPr>
                <w:rFonts w:ascii="Times New Roman" w:eastAsia="Times New Roman" w:hAnsi="Times New Roman"/>
                <w:sz w:val="8"/>
              </w:rPr>
            </w:pPr>
          </w:p>
        </w:tc>
      </w:tr>
      <w:tr w:rsidR="00CF5B4A" w14:paraId="2E7B839B" w14:textId="77777777" w:rsidTr="003F08C2">
        <w:trPr>
          <w:trHeight w:val="191"/>
        </w:trPr>
        <w:tc>
          <w:tcPr>
            <w:tcW w:w="1140" w:type="dxa"/>
            <w:gridSpan w:val="2"/>
            <w:tcBorders>
              <w:left w:val="single" w:sz="8" w:space="0" w:color="auto"/>
              <w:right w:val="single" w:sz="8" w:space="0" w:color="auto"/>
            </w:tcBorders>
            <w:shd w:val="clear" w:color="auto" w:fill="auto"/>
            <w:vAlign w:val="bottom"/>
          </w:tcPr>
          <w:p w14:paraId="5C6DC36B" w14:textId="77777777" w:rsidR="00CF5B4A" w:rsidRDefault="00CF5B4A" w:rsidP="00546AD8">
            <w:pPr>
              <w:spacing w:line="0" w:lineRule="atLeast"/>
              <w:rPr>
                <w:rFonts w:ascii="Times New Roman" w:eastAsia="Times New Roman" w:hAnsi="Times New Roman"/>
                <w:sz w:val="16"/>
              </w:rPr>
            </w:pPr>
          </w:p>
        </w:tc>
        <w:tc>
          <w:tcPr>
            <w:tcW w:w="1280" w:type="dxa"/>
            <w:tcBorders>
              <w:right w:val="single" w:sz="8" w:space="0" w:color="auto"/>
            </w:tcBorders>
            <w:shd w:val="clear" w:color="auto" w:fill="auto"/>
            <w:vAlign w:val="bottom"/>
          </w:tcPr>
          <w:p w14:paraId="79EECF49" w14:textId="77777777" w:rsidR="00CF5B4A" w:rsidRDefault="00CF5B4A" w:rsidP="00546AD8">
            <w:pPr>
              <w:spacing w:line="0" w:lineRule="atLeast"/>
              <w:rPr>
                <w:rFonts w:ascii="Times New Roman" w:eastAsia="Times New Roman" w:hAnsi="Times New Roman"/>
                <w:sz w:val="16"/>
              </w:rPr>
            </w:pPr>
          </w:p>
        </w:tc>
        <w:tc>
          <w:tcPr>
            <w:tcW w:w="1080" w:type="dxa"/>
            <w:gridSpan w:val="2"/>
            <w:tcBorders>
              <w:right w:val="single" w:sz="8" w:space="0" w:color="auto"/>
            </w:tcBorders>
            <w:shd w:val="clear" w:color="auto" w:fill="auto"/>
            <w:vAlign w:val="bottom"/>
          </w:tcPr>
          <w:p w14:paraId="5993278B" w14:textId="77777777" w:rsidR="00CF5B4A" w:rsidRDefault="00CF5B4A" w:rsidP="00546AD8">
            <w:pPr>
              <w:spacing w:line="0" w:lineRule="atLeast"/>
              <w:rPr>
                <w:rFonts w:ascii="Times New Roman" w:eastAsia="Times New Roman" w:hAnsi="Times New Roman"/>
                <w:sz w:val="16"/>
              </w:rPr>
            </w:pPr>
          </w:p>
        </w:tc>
        <w:tc>
          <w:tcPr>
            <w:tcW w:w="100" w:type="dxa"/>
            <w:shd w:val="clear" w:color="auto" w:fill="auto"/>
            <w:vAlign w:val="bottom"/>
          </w:tcPr>
          <w:p w14:paraId="7D60DB6E" w14:textId="77777777" w:rsidR="00CF5B4A" w:rsidRDefault="00CF5B4A" w:rsidP="00546AD8">
            <w:pPr>
              <w:spacing w:line="0" w:lineRule="atLeast"/>
              <w:rPr>
                <w:rFonts w:ascii="Times New Roman" w:eastAsia="Times New Roman" w:hAnsi="Times New Roman"/>
                <w:sz w:val="16"/>
              </w:rPr>
            </w:pPr>
          </w:p>
        </w:tc>
        <w:tc>
          <w:tcPr>
            <w:tcW w:w="860" w:type="dxa"/>
            <w:tcBorders>
              <w:right w:val="single" w:sz="8" w:space="0" w:color="auto"/>
            </w:tcBorders>
            <w:shd w:val="clear" w:color="auto" w:fill="auto"/>
            <w:vAlign w:val="bottom"/>
          </w:tcPr>
          <w:p w14:paraId="07CF064C" w14:textId="77777777" w:rsidR="00CF5B4A" w:rsidRDefault="00CF5B4A" w:rsidP="00546AD8">
            <w:pPr>
              <w:spacing w:line="0" w:lineRule="atLeast"/>
              <w:rPr>
                <w:rFonts w:ascii="Times New Roman" w:eastAsia="Times New Roman" w:hAnsi="Times New Roman"/>
                <w:sz w:val="16"/>
              </w:rPr>
            </w:pPr>
          </w:p>
        </w:tc>
        <w:tc>
          <w:tcPr>
            <w:tcW w:w="940" w:type="dxa"/>
            <w:gridSpan w:val="2"/>
            <w:shd w:val="clear" w:color="auto" w:fill="auto"/>
            <w:vAlign w:val="bottom"/>
          </w:tcPr>
          <w:p w14:paraId="2C31447D" w14:textId="77777777" w:rsidR="00CF5B4A" w:rsidRDefault="00CF5B4A" w:rsidP="00546AD8">
            <w:pPr>
              <w:spacing w:line="0" w:lineRule="atLeast"/>
              <w:rPr>
                <w:rFonts w:ascii="Times New Roman" w:eastAsia="Times New Roman" w:hAnsi="Times New Roman"/>
                <w:sz w:val="16"/>
              </w:rPr>
            </w:pPr>
          </w:p>
        </w:tc>
        <w:tc>
          <w:tcPr>
            <w:tcW w:w="200" w:type="dxa"/>
            <w:gridSpan w:val="2"/>
            <w:tcBorders>
              <w:right w:val="single" w:sz="8" w:space="0" w:color="auto"/>
            </w:tcBorders>
            <w:shd w:val="clear" w:color="auto" w:fill="auto"/>
            <w:vAlign w:val="bottom"/>
          </w:tcPr>
          <w:p w14:paraId="791D2FB2" w14:textId="77777777" w:rsidR="00CF5B4A" w:rsidRDefault="00CF5B4A" w:rsidP="00546AD8">
            <w:pPr>
              <w:spacing w:line="0" w:lineRule="atLeast"/>
              <w:rPr>
                <w:rFonts w:ascii="Times New Roman" w:eastAsia="Times New Roman" w:hAnsi="Times New Roman"/>
                <w:sz w:val="16"/>
              </w:rPr>
            </w:pPr>
          </w:p>
        </w:tc>
        <w:tc>
          <w:tcPr>
            <w:tcW w:w="940" w:type="dxa"/>
            <w:tcBorders>
              <w:right w:val="single" w:sz="8" w:space="0" w:color="auto"/>
            </w:tcBorders>
            <w:shd w:val="clear" w:color="auto" w:fill="auto"/>
            <w:vAlign w:val="bottom"/>
          </w:tcPr>
          <w:p w14:paraId="6FBBBA05" w14:textId="77777777" w:rsidR="00CF5B4A" w:rsidRDefault="00CF5B4A" w:rsidP="00546AD8">
            <w:pPr>
              <w:spacing w:line="0" w:lineRule="atLeast"/>
              <w:rPr>
                <w:rFonts w:ascii="Times New Roman" w:eastAsia="Times New Roman" w:hAnsi="Times New Roman"/>
                <w:sz w:val="16"/>
              </w:rPr>
            </w:pPr>
          </w:p>
        </w:tc>
        <w:tc>
          <w:tcPr>
            <w:tcW w:w="1140" w:type="dxa"/>
            <w:gridSpan w:val="3"/>
            <w:tcBorders>
              <w:right w:val="single" w:sz="8" w:space="0" w:color="auto"/>
            </w:tcBorders>
            <w:shd w:val="clear" w:color="auto" w:fill="auto"/>
            <w:vAlign w:val="bottom"/>
          </w:tcPr>
          <w:p w14:paraId="0FDC437C" w14:textId="21D9A19A" w:rsidR="00CF5B4A" w:rsidRPr="00CF5B4A" w:rsidRDefault="00CF5B4A" w:rsidP="00546AD8">
            <w:pPr>
              <w:spacing w:line="191" w:lineRule="exact"/>
              <w:ind w:left="80"/>
              <w:rPr>
                <w:rFonts w:ascii="Times New Roman" w:eastAsia="Times New Roman" w:hAnsi="Times New Roman"/>
                <w:sz w:val="18"/>
                <w:lang w:val="uk-UA"/>
              </w:rPr>
            </w:pPr>
            <w:r>
              <w:rPr>
                <w:rFonts w:ascii="Times New Roman" w:eastAsia="Times New Roman" w:hAnsi="Times New Roman"/>
                <w:sz w:val="18"/>
              </w:rPr>
              <w:t>Босн</w:t>
            </w:r>
            <w:r>
              <w:rPr>
                <w:rFonts w:ascii="Times New Roman" w:eastAsia="Times New Roman" w:hAnsi="Times New Roman"/>
                <w:sz w:val="18"/>
                <w:lang w:val="uk-UA"/>
              </w:rPr>
              <w:t>і</w:t>
            </w:r>
            <w:r>
              <w:rPr>
                <w:rFonts w:ascii="Times New Roman" w:eastAsia="Times New Roman" w:hAnsi="Times New Roman"/>
                <w:sz w:val="18"/>
              </w:rPr>
              <w:t xml:space="preserve">я </w:t>
            </w:r>
            <w:r>
              <w:rPr>
                <w:rFonts w:ascii="Times New Roman" w:eastAsia="Times New Roman" w:hAnsi="Times New Roman"/>
                <w:sz w:val="18"/>
                <w:lang w:val="uk-UA"/>
              </w:rPr>
              <w:t>і</w:t>
            </w:r>
          </w:p>
        </w:tc>
        <w:tc>
          <w:tcPr>
            <w:tcW w:w="940" w:type="dxa"/>
            <w:tcBorders>
              <w:right w:val="single" w:sz="8" w:space="0" w:color="auto"/>
            </w:tcBorders>
            <w:shd w:val="clear" w:color="auto" w:fill="auto"/>
            <w:vAlign w:val="bottom"/>
          </w:tcPr>
          <w:p w14:paraId="1015B4A8" w14:textId="77777777" w:rsidR="00CF5B4A" w:rsidRDefault="00CF5B4A" w:rsidP="00546AD8">
            <w:pPr>
              <w:spacing w:line="0" w:lineRule="atLeast"/>
              <w:rPr>
                <w:rFonts w:ascii="Times New Roman" w:eastAsia="Times New Roman" w:hAnsi="Times New Roman"/>
                <w:sz w:val="16"/>
              </w:rPr>
            </w:pPr>
          </w:p>
        </w:tc>
        <w:tc>
          <w:tcPr>
            <w:tcW w:w="1120" w:type="dxa"/>
            <w:tcBorders>
              <w:right w:val="single" w:sz="8" w:space="0" w:color="auto"/>
            </w:tcBorders>
            <w:shd w:val="clear" w:color="auto" w:fill="auto"/>
            <w:vAlign w:val="bottom"/>
          </w:tcPr>
          <w:p w14:paraId="2BC044E2" w14:textId="77777777" w:rsidR="00CF5B4A" w:rsidRDefault="00CF5B4A"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0A1F6041" w14:textId="77777777" w:rsidR="00CF5B4A" w:rsidRDefault="00CF5B4A" w:rsidP="00546AD8">
            <w:pPr>
              <w:spacing w:line="0" w:lineRule="atLeast"/>
              <w:rPr>
                <w:rFonts w:ascii="Times New Roman" w:eastAsia="Times New Roman" w:hAnsi="Times New Roman"/>
                <w:sz w:val="16"/>
              </w:rPr>
            </w:pPr>
          </w:p>
        </w:tc>
        <w:tc>
          <w:tcPr>
            <w:tcW w:w="1080" w:type="dxa"/>
            <w:gridSpan w:val="2"/>
            <w:tcBorders>
              <w:right w:val="single" w:sz="8" w:space="0" w:color="auto"/>
            </w:tcBorders>
            <w:shd w:val="clear" w:color="auto" w:fill="auto"/>
            <w:vAlign w:val="bottom"/>
          </w:tcPr>
          <w:p w14:paraId="70BC6265" w14:textId="77777777" w:rsidR="00CF5B4A" w:rsidRDefault="00CF5B4A" w:rsidP="00546AD8">
            <w:pPr>
              <w:spacing w:line="0" w:lineRule="atLeast"/>
              <w:rPr>
                <w:rFonts w:ascii="Times New Roman" w:eastAsia="Times New Roman" w:hAnsi="Times New Roman"/>
                <w:sz w:val="16"/>
              </w:rPr>
            </w:pPr>
          </w:p>
        </w:tc>
        <w:tc>
          <w:tcPr>
            <w:tcW w:w="960" w:type="dxa"/>
            <w:tcBorders>
              <w:right w:val="single" w:sz="8" w:space="0" w:color="auto"/>
            </w:tcBorders>
            <w:shd w:val="clear" w:color="auto" w:fill="auto"/>
            <w:vAlign w:val="bottom"/>
          </w:tcPr>
          <w:p w14:paraId="0617B328" w14:textId="77777777" w:rsidR="00CF5B4A" w:rsidRDefault="00CF5B4A" w:rsidP="00546AD8">
            <w:pPr>
              <w:spacing w:line="0" w:lineRule="atLeast"/>
              <w:rPr>
                <w:rFonts w:ascii="Times New Roman" w:eastAsia="Times New Roman" w:hAnsi="Times New Roman"/>
                <w:sz w:val="16"/>
              </w:rPr>
            </w:pPr>
          </w:p>
        </w:tc>
        <w:tc>
          <w:tcPr>
            <w:tcW w:w="1100" w:type="dxa"/>
            <w:tcBorders>
              <w:right w:val="single" w:sz="8" w:space="0" w:color="auto"/>
            </w:tcBorders>
            <w:shd w:val="clear" w:color="auto" w:fill="auto"/>
            <w:vAlign w:val="bottom"/>
          </w:tcPr>
          <w:p w14:paraId="5640BFC0" w14:textId="77777777" w:rsidR="00CF5B4A" w:rsidRDefault="00CF5B4A"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0D0907C3" w14:textId="77777777" w:rsidR="00CF5B4A" w:rsidRDefault="00CF5B4A" w:rsidP="00546AD8">
            <w:pPr>
              <w:spacing w:line="0" w:lineRule="atLeast"/>
              <w:rPr>
                <w:rFonts w:ascii="Times New Roman" w:eastAsia="Times New Roman" w:hAnsi="Times New Roman"/>
                <w:sz w:val="16"/>
              </w:rPr>
            </w:pPr>
          </w:p>
        </w:tc>
      </w:tr>
      <w:tr w:rsidR="00CF5B4A" w14:paraId="253DCDB0" w14:textId="77777777" w:rsidTr="003F08C2">
        <w:trPr>
          <w:trHeight w:val="206"/>
        </w:trPr>
        <w:tc>
          <w:tcPr>
            <w:tcW w:w="1140" w:type="dxa"/>
            <w:gridSpan w:val="2"/>
            <w:tcBorders>
              <w:left w:val="single" w:sz="8" w:space="0" w:color="auto"/>
              <w:right w:val="single" w:sz="8" w:space="0" w:color="auto"/>
            </w:tcBorders>
            <w:shd w:val="clear" w:color="auto" w:fill="auto"/>
            <w:vAlign w:val="bottom"/>
          </w:tcPr>
          <w:p w14:paraId="53749AE3" w14:textId="77777777" w:rsidR="00CF5B4A" w:rsidRDefault="00CF5B4A"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3B66DE8A" w14:textId="77777777" w:rsidR="00CF5B4A" w:rsidRDefault="00CF5B4A" w:rsidP="00546AD8">
            <w:pPr>
              <w:spacing w:line="0" w:lineRule="atLeast"/>
              <w:rPr>
                <w:rFonts w:ascii="Times New Roman" w:eastAsia="Times New Roman" w:hAnsi="Times New Roman"/>
                <w:sz w:val="17"/>
              </w:rPr>
            </w:pPr>
          </w:p>
        </w:tc>
        <w:tc>
          <w:tcPr>
            <w:tcW w:w="1080" w:type="dxa"/>
            <w:gridSpan w:val="2"/>
            <w:tcBorders>
              <w:right w:val="single" w:sz="8" w:space="0" w:color="auto"/>
            </w:tcBorders>
            <w:shd w:val="clear" w:color="auto" w:fill="auto"/>
            <w:vAlign w:val="bottom"/>
          </w:tcPr>
          <w:p w14:paraId="7474396F" w14:textId="77777777" w:rsidR="00CF5B4A" w:rsidRDefault="00CF5B4A" w:rsidP="00546AD8">
            <w:pPr>
              <w:spacing w:line="0" w:lineRule="atLeast"/>
              <w:rPr>
                <w:rFonts w:ascii="Times New Roman" w:eastAsia="Times New Roman" w:hAnsi="Times New Roman"/>
                <w:sz w:val="17"/>
              </w:rPr>
            </w:pPr>
          </w:p>
        </w:tc>
        <w:tc>
          <w:tcPr>
            <w:tcW w:w="100" w:type="dxa"/>
            <w:shd w:val="clear" w:color="auto" w:fill="auto"/>
            <w:vAlign w:val="bottom"/>
          </w:tcPr>
          <w:p w14:paraId="29CC4758"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1CD9C3BA" w14:textId="77777777" w:rsidR="00CF5B4A" w:rsidRDefault="00CF5B4A" w:rsidP="00546AD8">
            <w:pPr>
              <w:spacing w:line="0" w:lineRule="atLeast"/>
              <w:ind w:right="30"/>
              <w:jc w:val="right"/>
              <w:rPr>
                <w:rFonts w:ascii="Times New Roman" w:eastAsia="Times New Roman" w:hAnsi="Times New Roman"/>
                <w:w w:val="99"/>
                <w:sz w:val="18"/>
              </w:rPr>
            </w:pPr>
            <w:r>
              <w:rPr>
                <w:rFonts w:ascii="Times New Roman" w:eastAsia="Times New Roman" w:hAnsi="Times New Roman"/>
                <w:w w:val="99"/>
                <w:sz w:val="18"/>
              </w:rPr>
              <w:t>15.03.201</w:t>
            </w:r>
          </w:p>
        </w:tc>
        <w:tc>
          <w:tcPr>
            <w:tcW w:w="940" w:type="dxa"/>
            <w:gridSpan w:val="2"/>
            <w:shd w:val="clear" w:color="auto" w:fill="auto"/>
            <w:vAlign w:val="bottom"/>
          </w:tcPr>
          <w:p w14:paraId="6936785B" w14:textId="77777777" w:rsidR="00CF5B4A" w:rsidRDefault="00CF5B4A" w:rsidP="00546AD8">
            <w:pPr>
              <w:spacing w:line="0" w:lineRule="atLeast"/>
              <w:rPr>
                <w:rFonts w:ascii="Times New Roman" w:eastAsia="Times New Roman" w:hAnsi="Times New Roman"/>
                <w:sz w:val="17"/>
              </w:rPr>
            </w:pPr>
          </w:p>
        </w:tc>
        <w:tc>
          <w:tcPr>
            <w:tcW w:w="200" w:type="dxa"/>
            <w:gridSpan w:val="2"/>
            <w:tcBorders>
              <w:right w:val="single" w:sz="8" w:space="0" w:color="auto"/>
            </w:tcBorders>
            <w:shd w:val="clear" w:color="auto" w:fill="auto"/>
            <w:vAlign w:val="bottom"/>
          </w:tcPr>
          <w:p w14:paraId="69B42754"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3F55AD6A"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04.09.201</w:t>
            </w:r>
          </w:p>
        </w:tc>
        <w:tc>
          <w:tcPr>
            <w:tcW w:w="1140" w:type="dxa"/>
            <w:gridSpan w:val="3"/>
            <w:tcBorders>
              <w:right w:val="single" w:sz="8" w:space="0" w:color="auto"/>
            </w:tcBorders>
            <w:shd w:val="clear" w:color="auto" w:fill="auto"/>
            <w:vAlign w:val="bottom"/>
          </w:tcPr>
          <w:p w14:paraId="54EA8490" w14:textId="297905D5"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Герцогов</w:t>
            </w:r>
            <w:r>
              <w:rPr>
                <w:rFonts w:ascii="Times New Roman" w:eastAsia="Times New Roman" w:hAnsi="Times New Roman"/>
                <w:sz w:val="18"/>
                <w:lang w:val="uk-UA"/>
              </w:rPr>
              <w:t>і</w:t>
            </w:r>
            <w:r>
              <w:rPr>
                <w:rFonts w:ascii="Times New Roman" w:eastAsia="Times New Roman" w:hAnsi="Times New Roman"/>
                <w:sz w:val="18"/>
              </w:rPr>
              <w:t>н</w:t>
            </w:r>
          </w:p>
        </w:tc>
        <w:tc>
          <w:tcPr>
            <w:tcW w:w="940" w:type="dxa"/>
            <w:tcBorders>
              <w:right w:val="single" w:sz="8" w:space="0" w:color="auto"/>
            </w:tcBorders>
            <w:shd w:val="clear" w:color="auto" w:fill="auto"/>
            <w:vAlign w:val="bottom"/>
          </w:tcPr>
          <w:p w14:paraId="43EC65F9"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07.09.201</w:t>
            </w:r>
          </w:p>
        </w:tc>
        <w:tc>
          <w:tcPr>
            <w:tcW w:w="1120" w:type="dxa"/>
            <w:tcBorders>
              <w:right w:val="single" w:sz="8" w:space="0" w:color="auto"/>
            </w:tcBorders>
            <w:shd w:val="clear" w:color="auto" w:fill="auto"/>
            <w:vAlign w:val="bottom"/>
          </w:tcPr>
          <w:p w14:paraId="5F10DD3E"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250480EC"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07.11.201</w:t>
            </w:r>
          </w:p>
        </w:tc>
        <w:tc>
          <w:tcPr>
            <w:tcW w:w="1080" w:type="dxa"/>
            <w:gridSpan w:val="2"/>
            <w:tcBorders>
              <w:right w:val="single" w:sz="8" w:space="0" w:color="auto"/>
            </w:tcBorders>
            <w:shd w:val="clear" w:color="auto" w:fill="auto"/>
            <w:vAlign w:val="bottom"/>
          </w:tcPr>
          <w:p w14:paraId="38D298B4" w14:textId="77777777" w:rsidR="00CF5B4A" w:rsidRDefault="00CF5B4A" w:rsidP="00546AD8">
            <w:pPr>
              <w:spacing w:line="0" w:lineRule="atLeast"/>
              <w:rPr>
                <w:rFonts w:ascii="Times New Roman" w:eastAsia="Times New Roman" w:hAnsi="Times New Roman"/>
                <w:sz w:val="17"/>
              </w:rPr>
            </w:pPr>
          </w:p>
        </w:tc>
        <w:tc>
          <w:tcPr>
            <w:tcW w:w="960" w:type="dxa"/>
            <w:tcBorders>
              <w:right w:val="single" w:sz="8" w:space="0" w:color="auto"/>
            </w:tcBorders>
            <w:shd w:val="clear" w:color="auto" w:fill="auto"/>
            <w:vAlign w:val="bottom"/>
          </w:tcPr>
          <w:p w14:paraId="0239095C"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12.04.201</w:t>
            </w:r>
          </w:p>
        </w:tc>
        <w:tc>
          <w:tcPr>
            <w:tcW w:w="1100" w:type="dxa"/>
            <w:tcBorders>
              <w:right w:val="single" w:sz="8" w:space="0" w:color="auto"/>
            </w:tcBorders>
            <w:shd w:val="clear" w:color="auto" w:fill="auto"/>
            <w:vAlign w:val="bottom"/>
          </w:tcPr>
          <w:p w14:paraId="6128CB56"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750D95EE"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20.12.201</w:t>
            </w:r>
          </w:p>
        </w:tc>
      </w:tr>
      <w:tr w:rsidR="00CF5B4A" w14:paraId="459C2541" w14:textId="77777777" w:rsidTr="003F08C2">
        <w:trPr>
          <w:trHeight w:val="210"/>
        </w:trPr>
        <w:tc>
          <w:tcPr>
            <w:tcW w:w="1140" w:type="dxa"/>
            <w:gridSpan w:val="2"/>
            <w:tcBorders>
              <w:left w:val="single" w:sz="8" w:space="0" w:color="auto"/>
              <w:bottom w:val="single" w:sz="8" w:space="0" w:color="auto"/>
              <w:right w:val="single" w:sz="8" w:space="0" w:color="auto"/>
            </w:tcBorders>
            <w:shd w:val="clear" w:color="auto" w:fill="auto"/>
            <w:vAlign w:val="bottom"/>
          </w:tcPr>
          <w:p w14:paraId="4F08A716" w14:textId="26804FF3" w:rsidR="00CF5B4A" w:rsidRDefault="00CF5B4A" w:rsidP="00546AD8">
            <w:pPr>
              <w:spacing w:line="0" w:lineRule="atLeast"/>
              <w:ind w:left="120"/>
              <w:rPr>
                <w:rFonts w:ascii="Times New Roman" w:eastAsia="Times New Roman" w:hAnsi="Times New Roman"/>
                <w:sz w:val="18"/>
              </w:rPr>
            </w:pPr>
            <w:r>
              <w:rPr>
                <w:rFonts w:ascii="Times New Roman" w:eastAsia="Times New Roman" w:hAnsi="Times New Roman"/>
                <w:sz w:val="18"/>
              </w:rPr>
              <w:t>Португал</w:t>
            </w:r>
            <w:r>
              <w:rPr>
                <w:rFonts w:ascii="Times New Roman" w:eastAsia="Times New Roman" w:hAnsi="Times New Roman"/>
                <w:sz w:val="18"/>
                <w:lang w:val="uk-UA"/>
              </w:rPr>
              <w:t>і</w:t>
            </w:r>
            <w:r>
              <w:rPr>
                <w:rFonts w:ascii="Times New Roman" w:eastAsia="Times New Roman" w:hAnsi="Times New Roman"/>
                <w:sz w:val="18"/>
              </w:rPr>
              <w:t>я</w:t>
            </w:r>
          </w:p>
        </w:tc>
        <w:tc>
          <w:tcPr>
            <w:tcW w:w="1280" w:type="dxa"/>
            <w:tcBorders>
              <w:bottom w:val="single" w:sz="8" w:space="0" w:color="auto"/>
              <w:right w:val="single" w:sz="8" w:space="0" w:color="auto"/>
            </w:tcBorders>
            <w:shd w:val="clear" w:color="auto" w:fill="auto"/>
            <w:vAlign w:val="bottom"/>
          </w:tcPr>
          <w:p w14:paraId="19FEE224"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20.05.2011</w:t>
            </w:r>
          </w:p>
        </w:tc>
        <w:tc>
          <w:tcPr>
            <w:tcW w:w="1080" w:type="dxa"/>
            <w:gridSpan w:val="2"/>
            <w:tcBorders>
              <w:bottom w:val="single" w:sz="8" w:space="0" w:color="auto"/>
              <w:right w:val="single" w:sz="8" w:space="0" w:color="auto"/>
            </w:tcBorders>
            <w:shd w:val="clear" w:color="auto" w:fill="auto"/>
            <w:vAlign w:val="bottom"/>
          </w:tcPr>
          <w:p w14:paraId="62364F2D" w14:textId="2F06AF44"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Грец</w:t>
            </w:r>
            <w:r>
              <w:rPr>
                <w:rFonts w:ascii="Times New Roman" w:eastAsia="Times New Roman" w:hAnsi="Times New Roman"/>
                <w:sz w:val="18"/>
                <w:lang w:val="uk-UA"/>
              </w:rPr>
              <w:t>і</w:t>
            </w:r>
            <w:r>
              <w:rPr>
                <w:rFonts w:ascii="Times New Roman" w:eastAsia="Times New Roman" w:hAnsi="Times New Roman"/>
                <w:sz w:val="18"/>
              </w:rPr>
              <w:t>я</w:t>
            </w:r>
          </w:p>
        </w:tc>
        <w:tc>
          <w:tcPr>
            <w:tcW w:w="100" w:type="dxa"/>
            <w:tcBorders>
              <w:bottom w:val="single" w:sz="8" w:space="0" w:color="auto"/>
            </w:tcBorders>
            <w:shd w:val="clear" w:color="auto" w:fill="auto"/>
            <w:vAlign w:val="bottom"/>
          </w:tcPr>
          <w:p w14:paraId="588851DB"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00B9169B"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2</w:t>
            </w:r>
          </w:p>
        </w:tc>
        <w:tc>
          <w:tcPr>
            <w:tcW w:w="940" w:type="dxa"/>
            <w:gridSpan w:val="2"/>
            <w:tcBorders>
              <w:bottom w:val="single" w:sz="8" w:space="0" w:color="auto"/>
            </w:tcBorders>
            <w:shd w:val="clear" w:color="auto" w:fill="auto"/>
            <w:vAlign w:val="bottom"/>
          </w:tcPr>
          <w:p w14:paraId="57A4D5D4"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Пакистан</w:t>
            </w:r>
          </w:p>
        </w:tc>
        <w:tc>
          <w:tcPr>
            <w:tcW w:w="200" w:type="dxa"/>
            <w:gridSpan w:val="2"/>
            <w:tcBorders>
              <w:bottom w:val="single" w:sz="8" w:space="0" w:color="auto"/>
              <w:right w:val="single" w:sz="8" w:space="0" w:color="auto"/>
            </w:tcBorders>
            <w:shd w:val="clear" w:color="auto" w:fill="auto"/>
            <w:vAlign w:val="bottom"/>
          </w:tcPr>
          <w:p w14:paraId="69AC1595"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09C4EC32"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3</w:t>
            </w:r>
          </w:p>
        </w:tc>
        <w:tc>
          <w:tcPr>
            <w:tcW w:w="1140" w:type="dxa"/>
            <w:gridSpan w:val="3"/>
            <w:tcBorders>
              <w:bottom w:val="single" w:sz="8" w:space="0" w:color="auto"/>
              <w:right w:val="single" w:sz="8" w:space="0" w:color="auto"/>
            </w:tcBorders>
            <w:shd w:val="clear" w:color="auto" w:fill="auto"/>
            <w:vAlign w:val="bottom"/>
          </w:tcPr>
          <w:p w14:paraId="62A5DF54"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а</w:t>
            </w:r>
          </w:p>
        </w:tc>
        <w:tc>
          <w:tcPr>
            <w:tcW w:w="940" w:type="dxa"/>
            <w:tcBorders>
              <w:bottom w:val="single" w:sz="8" w:space="0" w:color="auto"/>
              <w:right w:val="single" w:sz="8" w:space="0" w:color="auto"/>
            </w:tcBorders>
            <w:shd w:val="clear" w:color="auto" w:fill="auto"/>
            <w:vAlign w:val="bottom"/>
          </w:tcPr>
          <w:p w14:paraId="107576F4"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c>
          <w:tcPr>
            <w:tcW w:w="1120" w:type="dxa"/>
            <w:tcBorders>
              <w:bottom w:val="single" w:sz="8" w:space="0" w:color="auto"/>
              <w:right w:val="single" w:sz="8" w:space="0" w:color="auto"/>
            </w:tcBorders>
            <w:shd w:val="clear" w:color="auto" w:fill="auto"/>
            <w:vAlign w:val="bottom"/>
          </w:tcPr>
          <w:p w14:paraId="05613587" w14:textId="77777777"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Молдова</w:t>
            </w:r>
          </w:p>
        </w:tc>
        <w:tc>
          <w:tcPr>
            <w:tcW w:w="960" w:type="dxa"/>
            <w:gridSpan w:val="2"/>
            <w:tcBorders>
              <w:bottom w:val="single" w:sz="8" w:space="0" w:color="auto"/>
              <w:right w:val="single" w:sz="8" w:space="0" w:color="auto"/>
            </w:tcBorders>
            <w:shd w:val="clear" w:color="auto" w:fill="auto"/>
            <w:vAlign w:val="bottom"/>
          </w:tcPr>
          <w:p w14:paraId="7D4F2912"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c>
          <w:tcPr>
            <w:tcW w:w="1080" w:type="dxa"/>
            <w:gridSpan w:val="2"/>
            <w:tcBorders>
              <w:bottom w:val="single" w:sz="8" w:space="0" w:color="auto"/>
              <w:right w:val="single" w:sz="8" w:space="0" w:color="auto"/>
            </w:tcBorders>
            <w:shd w:val="clear" w:color="auto" w:fill="auto"/>
            <w:vAlign w:val="bottom"/>
          </w:tcPr>
          <w:p w14:paraId="60E79E1C" w14:textId="42A5FB84"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Груз</w:t>
            </w:r>
            <w:r>
              <w:rPr>
                <w:rFonts w:ascii="Times New Roman" w:eastAsia="Times New Roman" w:hAnsi="Times New Roman"/>
                <w:sz w:val="18"/>
                <w:lang w:val="uk-UA"/>
              </w:rPr>
              <w:t>і</w:t>
            </w:r>
            <w:r>
              <w:rPr>
                <w:rFonts w:ascii="Times New Roman" w:eastAsia="Times New Roman" w:hAnsi="Times New Roman"/>
                <w:sz w:val="18"/>
              </w:rPr>
              <w:t>я</w:t>
            </w:r>
          </w:p>
        </w:tc>
        <w:tc>
          <w:tcPr>
            <w:tcW w:w="960" w:type="dxa"/>
            <w:tcBorders>
              <w:bottom w:val="single" w:sz="8" w:space="0" w:color="auto"/>
              <w:right w:val="single" w:sz="8" w:space="0" w:color="auto"/>
            </w:tcBorders>
            <w:shd w:val="clear" w:color="auto" w:fill="auto"/>
            <w:vAlign w:val="bottom"/>
          </w:tcPr>
          <w:p w14:paraId="30A97AB4"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7</w:t>
            </w:r>
          </w:p>
        </w:tc>
        <w:tc>
          <w:tcPr>
            <w:tcW w:w="1100" w:type="dxa"/>
            <w:tcBorders>
              <w:bottom w:val="single" w:sz="8" w:space="0" w:color="auto"/>
              <w:right w:val="single" w:sz="8" w:space="0" w:color="auto"/>
            </w:tcBorders>
            <w:shd w:val="clear" w:color="auto" w:fill="auto"/>
            <w:vAlign w:val="bottom"/>
          </w:tcPr>
          <w:p w14:paraId="70D51FC2" w14:textId="5B1EB038"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lang w:val="uk-UA"/>
              </w:rPr>
              <w:t>Е</w:t>
            </w:r>
            <w:r>
              <w:rPr>
                <w:rFonts w:ascii="Times New Roman" w:eastAsia="Times New Roman" w:hAnsi="Times New Roman"/>
                <w:sz w:val="18"/>
              </w:rPr>
              <w:t>фиоп</w:t>
            </w:r>
            <w:r>
              <w:rPr>
                <w:rFonts w:ascii="Times New Roman" w:eastAsia="Times New Roman" w:hAnsi="Times New Roman"/>
                <w:sz w:val="18"/>
                <w:lang w:val="uk-UA"/>
              </w:rPr>
              <w:t>і</w:t>
            </w:r>
            <w:r>
              <w:rPr>
                <w:rFonts w:ascii="Times New Roman" w:eastAsia="Times New Roman" w:hAnsi="Times New Roman"/>
                <w:sz w:val="18"/>
              </w:rPr>
              <w:t>я</w:t>
            </w:r>
          </w:p>
        </w:tc>
        <w:tc>
          <w:tcPr>
            <w:tcW w:w="960" w:type="dxa"/>
            <w:gridSpan w:val="2"/>
            <w:tcBorders>
              <w:bottom w:val="single" w:sz="8" w:space="0" w:color="auto"/>
              <w:right w:val="single" w:sz="8" w:space="0" w:color="auto"/>
            </w:tcBorders>
            <w:shd w:val="clear" w:color="auto" w:fill="auto"/>
            <w:vAlign w:val="bottom"/>
          </w:tcPr>
          <w:p w14:paraId="3B30438C"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9</w:t>
            </w:r>
          </w:p>
        </w:tc>
      </w:tr>
      <w:tr w:rsidR="00CF5B4A" w14:paraId="4EA6AA1B" w14:textId="77777777" w:rsidTr="003F08C2">
        <w:trPr>
          <w:trHeight w:val="195"/>
        </w:trPr>
        <w:tc>
          <w:tcPr>
            <w:tcW w:w="1140" w:type="dxa"/>
            <w:gridSpan w:val="2"/>
            <w:tcBorders>
              <w:left w:val="single" w:sz="8" w:space="0" w:color="auto"/>
            </w:tcBorders>
            <w:shd w:val="clear" w:color="auto" w:fill="auto"/>
            <w:vAlign w:val="bottom"/>
          </w:tcPr>
          <w:p w14:paraId="124E0ED3" w14:textId="77777777" w:rsidR="00CF5B4A" w:rsidRDefault="00CF5B4A" w:rsidP="00546AD8">
            <w:pPr>
              <w:spacing w:line="0" w:lineRule="atLeast"/>
              <w:rPr>
                <w:rFonts w:ascii="Times New Roman" w:eastAsia="Times New Roman" w:hAnsi="Times New Roman"/>
                <w:sz w:val="16"/>
              </w:rPr>
            </w:pPr>
          </w:p>
        </w:tc>
        <w:tc>
          <w:tcPr>
            <w:tcW w:w="1280" w:type="dxa"/>
            <w:tcBorders>
              <w:right w:val="single" w:sz="8" w:space="0" w:color="auto"/>
            </w:tcBorders>
            <w:shd w:val="clear" w:color="auto" w:fill="auto"/>
            <w:vAlign w:val="bottom"/>
          </w:tcPr>
          <w:p w14:paraId="579B70D2" w14:textId="77777777" w:rsidR="00CF5B4A" w:rsidRDefault="00CF5B4A" w:rsidP="00546AD8">
            <w:pPr>
              <w:spacing w:line="0" w:lineRule="atLeast"/>
              <w:rPr>
                <w:rFonts w:ascii="Times New Roman" w:eastAsia="Times New Roman" w:hAnsi="Times New Roman"/>
                <w:sz w:val="16"/>
              </w:rPr>
            </w:pPr>
          </w:p>
        </w:tc>
        <w:tc>
          <w:tcPr>
            <w:tcW w:w="1080" w:type="dxa"/>
            <w:gridSpan w:val="2"/>
            <w:tcBorders>
              <w:right w:val="single" w:sz="8" w:space="0" w:color="auto"/>
            </w:tcBorders>
            <w:shd w:val="clear" w:color="auto" w:fill="auto"/>
            <w:vAlign w:val="bottom"/>
          </w:tcPr>
          <w:p w14:paraId="0143FCAA" w14:textId="77777777" w:rsidR="00CF5B4A" w:rsidRDefault="00CF5B4A" w:rsidP="00546AD8">
            <w:pPr>
              <w:spacing w:line="0" w:lineRule="atLeast"/>
              <w:rPr>
                <w:rFonts w:ascii="Times New Roman" w:eastAsia="Times New Roman" w:hAnsi="Times New Roman"/>
                <w:sz w:val="16"/>
              </w:rPr>
            </w:pPr>
          </w:p>
        </w:tc>
        <w:tc>
          <w:tcPr>
            <w:tcW w:w="100" w:type="dxa"/>
            <w:shd w:val="clear" w:color="auto" w:fill="auto"/>
            <w:vAlign w:val="bottom"/>
          </w:tcPr>
          <w:p w14:paraId="2840A71A" w14:textId="77777777" w:rsidR="00CF5B4A" w:rsidRDefault="00CF5B4A" w:rsidP="00546AD8">
            <w:pPr>
              <w:spacing w:line="0" w:lineRule="atLeast"/>
              <w:rPr>
                <w:rFonts w:ascii="Times New Roman" w:eastAsia="Times New Roman" w:hAnsi="Times New Roman"/>
                <w:sz w:val="16"/>
              </w:rPr>
            </w:pPr>
          </w:p>
        </w:tc>
        <w:tc>
          <w:tcPr>
            <w:tcW w:w="860" w:type="dxa"/>
            <w:tcBorders>
              <w:right w:val="single" w:sz="8" w:space="0" w:color="auto"/>
            </w:tcBorders>
            <w:shd w:val="clear" w:color="auto" w:fill="auto"/>
            <w:vAlign w:val="bottom"/>
          </w:tcPr>
          <w:p w14:paraId="535763C4" w14:textId="77777777" w:rsidR="00CF5B4A" w:rsidRDefault="00CF5B4A" w:rsidP="00546AD8">
            <w:pPr>
              <w:spacing w:line="195" w:lineRule="exact"/>
              <w:ind w:right="30"/>
              <w:jc w:val="right"/>
              <w:rPr>
                <w:rFonts w:ascii="Times New Roman" w:eastAsia="Times New Roman" w:hAnsi="Times New Roman"/>
                <w:w w:val="99"/>
                <w:sz w:val="18"/>
              </w:rPr>
            </w:pPr>
            <w:r>
              <w:rPr>
                <w:rFonts w:ascii="Times New Roman" w:eastAsia="Times New Roman" w:hAnsi="Times New Roman"/>
                <w:w w:val="99"/>
                <w:sz w:val="18"/>
              </w:rPr>
              <w:t>01.05.201</w:t>
            </w:r>
          </w:p>
        </w:tc>
        <w:tc>
          <w:tcPr>
            <w:tcW w:w="940" w:type="dxa"/>
            <w:gridSpan w:val="2"/>
            <w:shd w:val="clear" w:color="auto" w:fill="auto"/>
            <w:vAlign w:val="bottom"/>
          </w:tcPr>
          <w:p w14:paraId="5A9B3AF1" w14:textId="77777777" w:rsidR="00CF5B4A" w:rsidRDefault="00CF5B4A" w:rsidP="00546AD8">
            <w:pPr>
              <w:spacing w:line="0" w:lineRule="atLeast"/>
              <w:rPr>
                <w:rFonts w:ascii="Times New Roman" w:eastAsia="Times New Roman" w:hAnsi="Times New Roman"/>
                <w:sz w:val="16"/>
              </w:rPr>
            </w:pPr>
          </w:p>
        </w:tc>
        <w:tc>
          <w:tcPr>
            <w:tcW w:w="200" w:type="dxa"/>
            <w:gridSpan w:val="2"/>
            <w:tcBorders>
              <w:right w:val="single" w:sz="8" w:space="0" w:color="auto"/>
            </w:tcBorders>
            <w:shd w:val="clear" w:color="auto" w:fill="auto"/>
            <w:vAlign w:val="bottom"/>
          </w:tcPr>
          <w:p w14:paraId="103124E4" w14:textId="77777777" w:rsidR="00CF5B4A" w:rsidRDefault="00CF5B4A" w:rsidP="00546AD8">
            <w:pPr>
              <w:spacing w:line="0" w:lineRule="atLeast"/>
              <w:rPr>
                <w:rFonts w:ascii="Times New Roman" w:eastAsia="Times New Roman" w:hAnsi="Times New Roman"/>
                <w:sz w:val="16"/>
              </w:rPr>
            </w:pPr>
          </w:p>
        </w:tc>
        <w:tc>
          <w:tcPr>
            <w:tcW w:w="940" w:type="dxa"/>
            <w:tcBorders>
              <w:right w:val="single" w:sz="8" w:space="0" w:color="auto"/>
            </w:tcBorders>
            <w:shd w:val="clear" w:color="auto" w:fill="auto"/>
            <w:vAlign w:val="bottom"/>
          </w:tcPr>
          <w:p w14:paraId="4861038A" w14:textId="77777777" w:rsidR="00CF5B4A" w:rsidRDefault="00CF5B4A" w:rsidP="00546AD8">
            <w:pPr>
              <w:spacing w:line="195" w:lineRule="exact"/>
              <w:ind w:right="30"/>
              <w:jc w:val="right"/>
              <w:rPr>
                <w:rFonts w:ascii="Times New Roman" w:eastAsia="Times New Roman" w:hAnsi="Times New Roman"/>
                <w:sz w:val="18"/>
              </w:rPr>
            </w:pPr>
            <w:r>
              <w:rPr>
                <w:rFonts w:ascii="Times New Roman" w:eastAsia="Times New Roman" w:hAnsi="Times New Roman"/>
                <w:sz w:val="18"/>
              </w:rPr>
              <w:t>04.06.201</w:t>
            </w:r>
          </w:p>
        </w:tc>
        <w:tc>
          <w:tcPr>
            <w:tcW w:w="1140" w:type="dxa"/>
            <w:gridSpan w:val="3"/>
            <w:tcBorders>
              <w:right w:val="single" w:sz="8" w:space="0" w:color="auto"/>
            </w:tcBorders>
            <w:shd w:val="clear" w:color="auto" w:fill="auto"/>
            <w:vAlign w:val="bottom"/>
          </w:tcPr>
          <w:p w14:paraId="4CD18E43" w14:textId="77777777" w:rsidR="00CF5B4A" w:rsidRDefault="00CF5B4A" w:rsidP="00546AD8">
            <w:pPr>
              <w:spacing w:line="195" w:lineRule="exact"/>
              <w:ind w:left="80"/>
              <w:rPr>
                <w:rFonts w:ascii="Times New Roman" w:eastAsia="Times New Roman" w:hAnsi="Times New Roman"/>
                <w:sz w:val="18"/>
              </w:rPr>
            </w:pPr>
            <w:r>
              <w:rPr>
                <w:rFonts w:ascii="Times New Roman" w:eastAsia="Times New Roman" w:hAnsi="Times New Roman"/>
                <w:sz w:val="18"/>
              </w:rPr>
              <w:t>Кот де</w:t>
            </w:r>
          </w:p>
        </w:tc>
        <w:tc>
          <w:tcPr>
            <w:tcW w:w="940" w:type="dxa"/>
            <w:tcBorders>
              <w:right w:val="single" w:sz="8" w:space="0" w:color="auto"/>
            </w:tcBorders>
            <w:shd w:val="clear" w:color="auto" w:fill="auto"/>
            <w:vAlign w:val="bottom"/>
          </w:tcPr>
          <w:p w14:paraId="1E4B84F9" w14:textId="77777777" w:rsidR="00CF5B4A" w:rsidRDefault="00CF5B4A" w:rsidP="00546AD8">
            <w:pPr>
              <w:spacing w:line="195" w:lineRule="exact"/>
              <w:ind w:right="30"/>
              <w:jc w:val="right"/>
              <w:rPr>
                <w:rFonts w:ascii="Times New Roman" w:eastAsia="Times New Roman" w:hAnsi="Times New Roman"/>
                <w:sz w:val="18"/>
              </w:rPr>
            </w:pPr>
            <w:r>
              <w:rPr>
                <w:rFonts w:ascii="Times New Roman" w:eastAsia="Times New Roman" w:hAnsi="Times New Roman"/>
                <w:sz w:val="18"/>
              </w:rPr>
              <w:t>12.12.201</w:t>
            </w:r>
          </w:p>
        </w:tc>
        <w:tc>
          <w:tcPr>
            <w:tcW w:w="1120" w:type="dxa"/>
            <w:tcBorders>
              <w:right w:val="single" w:sz="8" w:space="0" w:color="auto"/>
            </w:tcBorders>
            <w:shd w:val="clear" w:color="auto" w:fill="auto"/>
            <w:vAlign w:val="bottom"/>
          </w:tcPr>
          <w:p w14:paraId="5238F5C2" w14:textId="77777777" w:rsidR="00CF5B4A" w:rsidRDefault="00CF5B4A"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6E39013E" w14:textId="77777777" w:rsidR="00CF5B4A" w:rsidRDefault="00CF5B4A" w:rsidP="00546AD8">
            <w:pPr>
              <w:spacing w:line="195" w:lineRule="exact"/>
              <w:ind w:right="30"/>
              <w:jc w:val="right"/>
              <w:rPr>
                <w:rFonts w:ascii="Times New Roman" w:eastAsia="Times New Roman" w:hAnsi="Times New Roman"/>
                <w:sz w:val="18"/>
              </w:rPr>
            </w:pPr>
            <w:r>
              <w:rPr>
                <w:rFonts w:ascii="Times New Roman" w:eastAsia="Times New Roman" w:hAnsi="Times New Roman"/>
                <w:sz w:val="18"/>
              </w:rPr>
              <w:t>24.05.201</w:t>
            </w:r>
          </w:p>
        </w:tc>
        <w:tc>
          <w:tcPr>
            <w:tcW w:w="1080" w:type="dxa"/>
            <w:gridSpan w:val="2"/>
            <w:tcBorders>
              <w:right w:val="single" w:sz="8" w:space="0" w:color="auto"/>
            </w:tcBorders>
            <w:shd w:val="clear" w:color="auto" w:fill="auto"/>
            <w:vAlign w:val="bottom"/>
          </w:tcPr>
          <w:p w14:paraId="1BF1ABB3" w14:textId="77777777" w:rsidR="00CF5B4A" w:rsidRDefault="00CF5B4A" w:rsidP="00546AD8">
            <w:pPr>
              <w:spacing w:line="0" w:lineRule="atLeast"/>
              <w:rPr>
                <w:rFonts w:ascii="Times New Roman" w:eastAsia="Times New Roman" w:hAnsi="Times New Roman"/>
                <w:sz w:val="16"/>
              </w:rPr>
            </w:pPr>
          </w:p>
        </w:tc>
        <w:tc>
          <w:tcPr>
            <w:tcW w:w="960" w:type="dxa"/>
            <w:tcBorders>
              <w:right w:val="single" w:sz="8" w:space="0" w:color="auto"/>
            </w:tcBorders>
            <w:shd w:val="clear" w:color="auto" w:fill="auto"/>
            <w:vAlign w:val="bottom"/>
          </w:tcPr>
          <w:p w14:paraId="2154B564" w14:textId="77777777" w:rsidR="00CF5B4A" w:rsidRDefault="00CF5B4A" w:rsidP="00546AD8">
            <w:pPr>
              <w:spacing w:line="195" w:lineRule="exact"/>
              <w:ind w:right="50"/>
              <w:jc w:val="right"/>
              <w:rPr>
                <w:rFonts w:ascii="Times New Roman" w:eastAsia="Times New Roman" w:hAnsi="Times New Roman"/>
                <w:sz w:val="18"/>
              </w:rPr>
            </w:pPr>
            <w:r>
              <w:rPr>
                <w:rFonts w:ascii="Times New Roman" w:eastAsia="Times New Roman" w:hAnsi="Times New Roman"/>
                <w:sz w:val="18"/>
              </w:rPr>
              <w:t>24.08.201</w:t>
            </w:r>
          </w:p>
        </w:tc>
        <w:tc>
          <w:tcPr>
            <w:tcW w:w="1100" w:type="dxa"/>
            <w:tcBorders>
              <w:right w:val="single" w:sz="8" w:space="0" w:color="auto"/>
            </w:tcBorders>
            <w:shd w:val="clear" w:color="auto" w:fill="auto"/>
            <w:vAlign w:val="bottom"/>
          </w:tcPr>
          <w:p w14:paraId="49BF7C1E" w14:textId="77777777" w:rsidR="00CF5B4A" w:rsidRDefault="00CF5B4A"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52096CFB" w14:textId="77777777" w:rsidR="00CF5B4A" w:rsidRDefault="00CF5B4A" w:rsidP="00546AD8">
            <w:pPr>
              <w:spacing w:line="195" w:lineRule="exact"/>
              <w:ind w:right="30"/>
              <w:jc w:val="right"/>
              <w:rPr>
                <w:rFonts w:ascii="Times New Roman" w:eastAsia="Times New Roman" w:hAnsi="Times New Roman"/>
                <w:sz w:val="18"/>
              </w:rPr>
            </w:pPr>
            <w:r>
              <w:rPr>
                <w:rFonts w:ascii="Times New Roman" w:eastAsia="Times New Roman" w:hAnsi="Times New Roman"/>
                <w:sz w:val="18"/>
              </w:rPr>
              <w:t>19.06.201</w:t>
            </w:r>
          </w:p>
        </w:tc>
      </w:tr>
      <w:tr w:rsidR="00CF5B4A" w14:paraId="01E62AAE" w14:textId="77777777" w:rsidTr="003F08C2">
        <w:trPr>
          <w:trHeight w:val="211"/>
        </w:trPr>
        <w:tc>
          <w:tcPr>
            <w:tcW w:w="2420" w:type="dxa"/>
            <w:gridSpan w:val="3"/>
            <w:tcBorders>
              <w:left w:val="single" w:sz="8" w:space="0" w:color="auto"/>
              <w:bottom w:val="single" w:sz="8" w:space="0" w:color="auto"/>
              <w:right w:val="single" w:sz="8" w:space="0" w:color="auto"/>
            </w:tcBorders>
            <w:shd w:val="clear" w:color="auto" w:fill="auto"/>
            <w:vAlign w:val="bottom"/>
          </w:tcPr>
          <w:p w14:paraId="6AD8AE3D" w14:textId="77777777" w:rsidR="00CF5B4A" w:rsidRDefault="00CF5B4A" w:rsidP="00546AD8">
            <w:pPr>
              <w:spacing w:line="0" w:lineRule="atLeast"/>
              <w:ind w:left="120"/>
              <w:rPr>
                <w:rFonts w:ascii="Times New Roman" w:eastAsia="Times New Roman" w:hAnsi="Times New Roman"/>
                <w:b/>
                <w:sz w:val="18"/>
              </w:rPr>
            </w:pPr>
            <w:r>
              <w:rPr>
                <w:rFonts w:ascii="Times New Roman" w:eastAsia="Times New Roman" w:hAnsi="Times New Roman"/>
                <w:b/>
                <w:sz w:val="18"/>
              </w:rPr>
              <w:t>Flexible Credit Line (FCL)</w:t>
            </w:r>
          </w:p>
        </w:tc>
        <w:tc>
          <w:tcPr>
            <w:tcW w:w="1080" w:type="dxa"/>
            <w:gridSpan w:val="2"/>
            <w:tcBorders>
              <w:bottom w:val="single" w:sz="8" w:space="0" w:color="auto"/>
              <w:right w:val="single" w:sz="8" w:space="0" w:color="auto"/>
            </w:tcBorders>
            <w:shd w:val="clear" w:color="auto" w:fill="auto"/>
            <w:vAlign w:val="bottom"/>
          </w:tcPr>
          <w:p w14:paraId="15A15199" w14:textId="77777777"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Ямайка</w:t>
            </w:r>
          </w:p>
        </w:tc>
        <w:tc>
          <w:tcPr>
            <w:tcW w:w="100" w:type="dxa"/>
            <w:tcBorders>
              <w:bottom w:val="single" w:sz="8" w:space="0" w:color="auto"/>
            </w:tcBorders>
            <w:shd w:val="clear" w:color="auto" w:fill="auto"/>
            <w:vAlign w:val="bottom"/>
          </w:tcPr>
          <w:p w14:paraId="68C422BC"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4775836D"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3</w:t>
            </w:r>
          </w:p>
        </w:tc>
        <w:tc>
          <w:tcPr>
            <w:tcW w:w="940" w:type="dxa"/>
            <w:gridSpan w:val="2"/>
            <w:tcBorders>
              <w:bottom w:val="single" w:sz="8" w:space="0" w:color="auto"/>
            </w:tcBorders>
            <w:shd w:val="clear" w:color="auto" w:fill="auto"/>
            <w:vAlign w:val="bottom"/>
          </w:tcPr>
          <w:p w14:paraId="023FD37A" w14:textId="1D9457E8" w:rsidR="00CF5B4A" w:rsidRPr="00CF5B4A" w:rsidRDefault="00CF5B4A" w:rsidP="00546AD8">
            <w:pPr>
              <w:spacing w:line="0" w:lineRule="atLeast"/>
              <w:ind w:left="80"/>
              <w:rPr>
                <w:rFonts w:ascii="Times New Roman" w:eastAsia="Times New Roman" w:hAnsi="Times New Roman"/>
                <w:sz w:val="18"/>
                <w:lang w:val="uk-UA"/>
              </w:rPr>
            </w:pPr>
            <w:r>
              <w:rPr>
                <w:rFonts w:ascii="Times New Roman" w:eastAsia="Times New Roman" w:hAnsi="Times New Roman"/>
                <w:sz w:val="18"/>
              </w:rPr>
              <w:t>Сейшелл</w:t>
            </w:r>
            <w:r>
              <w:rPr>
                <w:rFonts w:ascii="Times New Roman" w:eastAsia="Times New Roman" w:hAnsi="Times New Roman"/>
                <w:sz w:val="18"/>
                <w:lang w:val="uk-UA"/>
              </w:rPr>
              <w:t>и</w:t>
            </w:r>
          </w:p>
        </w:tc>
        <w:tc>
          <w:tcPr>
            <w:tcW w:w="200" w:type="dxa"/>
            <w:gridSpan w:val="2"/>
            <w:tcBorders>
              <w:bottom w:val="single" w:sz="8" w:space="0" w:color="auto"/>
              <w:right w:val="single" w:sz="8" w:space="0" w:color="auto"/>
            </w:tcBorders>
            <w:shd w:val="clear" w:color="auto" w:fill="auto"/>
            <w:vAlign w:val="bottom"/>
          </w:tcPr>
          <w:p w14:paraId="65A0B1DB"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60D403CA"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4</w:t>
            </w:r>
          </w:p>
        </w:tc>
        <w:tc>
          <w:tcPr>
            <w:tcW w:w="1140" w:type="dxa"/>
            <w:gridSpan w:val="3"/>
            <w:tcBorders>
              <w:bottom w:val="single" w:sz="8" w:space="0" w:color="auto"/>
              <w:right w:val="single" w:sz="8" w:space="0" w:color="auto"/>
            </w:tcBorders>
            <w:shd w:val="clear" w:color="auto" w:fill="auto"/>
            <w:vAlign w:val="bottom"/>
          </w:tcPr>
          <w:p w14:paraId="40A23612" w14:textId="2D5B12EF"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lang w:val="uk-UA"/>
              </w:rPr>
              <w:t>І</w:t>
            </w:r>
            <w:r>
              <w:rPr>
                <w:rFonts w:ascii="Times New Roman" w:eastAsia="Times New Roman" w:hAnsi="Times New Roman"/>
                <w:sz w:val="18"/>
              </w:rPr>
              <w:t>вуар</w:t>
            </w:r>
          </w:p>
        </w:tc>
        <w:tc>
          <w:tcPr>
            <w:tcW w:w="940" w:type="dxa"/>
            <w:tcBorders>
              <w:bottom w:val="single" w:sz="8" w:space="0" w:color="auto"/>
              <w:right w:val="single" w:sz="8" w:space="0" w:color="auto"/>
            </w:tcBorders>
            <w:shd w:val="clear" w:color="auto" w:fill="auto"/>
            <w:vAlign w:val="bottom"/>
          </w:tcPr>
          <w:p w14:paraId="2A013AA4"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c>
          <w:tcPr>
            <w:tcW w:w="1120" w:type="dxa"/>
            <w:tcBorders>
              <w:bottom w:val="single" w:sz="8" w:space="0" w:color="auto"/>
              <w:right w:val="single" w:sz="8" w:space="0" w:color="auto"/>
            </w:tcBorders>
            <w:shd w:val="clear" w:color="auto" w:fill="auto"/>
            <w:vAlign w:val="bottom"/>
          </w:tcPr>
          <w:p w14:paraId="0C3360DA" w14:textId="7BA491E2"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Монгол</w:t>
            </w:r>
            <w:r>
              <w:rPr>
                <w:rFonts w:ascii="Times New Roman" w:eastAsia="Times New Roman" w:hAnsi="Times New Roman"/>
                <w:sz w:val="18"/>
                <w:lang w:val="uk-UA"/>
              </w:rPr>
              <w:t>і</w:t>
            </w:r>
            <w:r>
              <w:rPr>
                <w:rFonts w:ascii="Times New Roman" w:eastAsia="Times New Roman" w:hAnsi="Times New Roman"/>
                <w:sz w:val="18"/>
              </w:rPr>
              <w:t>я</w:t>
            </w:r>
          </w:p>
        </w:tc>
        <w:tc>
          <w:tcPr>
            <w:tcW w:w="960" w:type="dxa"/>
            <w:gridSpan w:val="2"/>
            <w:tcBorders>
              <w:bottom w:val="single" w:sz="8" w:space="0" w:color="auto"/>
              <w:right w:val="single" w:sz="8" w:space="0" w:color="auto"/>
            </w:tcBorders>
            <w:shd w:val="clear" w:color="auto" w:fill="auto"/>
            <w:vAlign w:val="bottom"/>
          </w:tcPr>
          <w:p w14:paraId="2A17324F"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7</w:t>
            </w:r>
          </w:p>
        </w:tc>
        <w:tc>
          <w:tcPr>
            <w:tcW w:w="1080" w:type="dxa"/>
            <w:gridSpan w:val="2"/>
            <w:tcBorders>
              <w:bottom w:val="single" w:sz="8" w:space="0" w:color="auto"/>
              <w:right w:val="single" w:sz="8" w:space="0" w:color="auto"/>
            </w:tcBorders>
            <w:shd w:val="clear" w:color="auto" w:fill="auto"/>
            <w:vAlign w:val="bottom"/>
          </w:tcPr>
          <w:p w14:paraId="56F1D37E" w14:textId="5AB491DD"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lang w:val="uk-UA"/>
              </w:rPr>
              <w:t>Іо</w:t>
            </w:r>
            <w:r>
              <w:rPr>
                <w:rFonts w:ascii="Times New Roman" w:eastAsia="Times New Roman" w:hAnsi="Times New Roman"/>
                <w:sz w:val="18"/>
              </w:rPr>
              <w:t>рдан</w:t>
            </w:r>
            <w:r>
              <w:rPr>
                <w:rFonts w:ascii="Times New Roman" w:eastAsia="Times New Roman" w:hAnsi="Times New Roman"/>
                <w:sz w:val="18"/>
                <w:lang w:val="uk-UA"/>
              </w:rPr>
              <w:t>і</w:t>
            </w:r>
            <w:r>
              <w:rPr>
                <w:rFonts w:ascii="Times New Roman" w:eastAsia="Times New Roman" w:hAnsi="Times New Roman"/>
                <w:sz w:val="18"/>
              </w:rPr>
              <w:t>я</w:t>
            </w:r>
          </w:p>
        </w:tc>
        <w:tc>
          <w:tcPr>
            <w:tcW w:w="960" w:type="dxa"/>
            <w:tcBorders>
              <w:bottom w:val="single" w:sz="8" w:space="0" w:color="auto"/>
              <w:right w:val="single" w:sz="8" w:space="0" w:color="auto"/>
            </w:tcBorders>
            <w:shd w:val="clear" w:color="auto" w:fill="auto"/>
            <w:vAlign w:val="bottom"/>
          </w:tcPr>
          <w:p w14:paraId="164B7DF7"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6</w:t>
            </w:r>
          </w:p>
        </w:tc>
        <w:tc>
          <w:tcPr>
            <w:tcW w:w="1100" w:type="dxa"/>
            <w:tcBorders>
              <w:bottom w:val="single" w:sz="8" w:space="0" w:color="auto"/>
              <w:right w:val="single" w:sz="8" w:space="0" w:color="auto"/>
            </w:tcBorders>
            <w:shd w:val="clear" w:color="auto" w:fill="auto"/>
            <w:vAlign w:val="bottom"/>
          </w:tcPr>
          <w:p w14:paraId="692C2380"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Габон</w:t>
            </w:r>
          </w:p>
        </w:tc>
        <w:tc>
          <w:tcPr>
            <w:tcW w:w="960" w:type="dxa"/>
            <w:gridSpan w:val="2"/>
            <w:tcBorders>
              <w:bottom w:val="single" w:sz="8" w:space="0" w:color="auto"/>
              <w:right w:val="single" w:sz="8" w:space="0" w:color="auto"/>
            </w:tcBorders>
            <w:shd w:val="clear" w:color="auto" w:fill="auto"/>
            <w:vAlign w:val="bottom"/>
          </w:tcPr>
          <w:p w14:paraId="5D5ADD3C"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7</w:t>
            </w:r>
          </w:p>
        </w:tc>
      </w:tr>
      <w:tr w:rsidR="00CF5B4A" w14:paraId="202F252E" w14:textId="77777777" w:rsidTr="003F08C2">
        <w:trPr>
          <w:trHeight w:val="191"/>
        </w:trPr>
        <w:tc>
          <w:tcPr>
            <w:tcW w:w="1140" w:type="dxa"/>
            <w:gridSpan w:val="2"/>
            <w:tcBorders>
              <w:left w:val="single" w:sz="8" w:space="0" w:color="auto"/>
              <w:right w:val="single" w:sz="8" w:space="0" w:color="auto"/>
            </w:tcBorders>
            <w:shd w:val="clear" w:color="auto" w:fill="auto"/>
            <w:vAlign w:val="bottom"/>
          </w:tcPr>
          <w:p w14:paraId="76000D8E" w14:textId="77777777" w:rsidR="00CF5B4A" w:rsidRDefault="00CF5B4A" w:rsidP="00546AD8">
            <w:pPr>
              <w:spacing w:line="0" w:lineRule="atLeast"/>
              <w:rPr>
                <w:rFonts w:ascii="Times New Roman" w:eastAsia="Times New Roman" w:hAnsi="Times New Roman"/>
                <w:sz w:val="16"/>
              </w:rPr>
            </w:pPr>
          </w:p>
        </w:tc>
        <w:tc>
          <w:tcPr>
            <w:tcW w:w="1280" w:type="dxa"/>
            <w:tcBorders>
              <w:right w:val="single" w:sz="8" w:space="0" w:color="auto"/>
            </w:tcBorders>
            <w:shd w:val="clear" w:color="auto" w:fill="auto"/>
            <w:vAlign w:val="bottom"/>
          </w:tcPr>
          <w:p w14:paraId="7B14F134" w14:textId="77777777" w:rsidR="00CF5B4A" w:rsidRDefault="00CF5B4A" w:rsidP="00546AD8">
            <w:pPr>
              <w:spacing w:line="0" w:lineRule="atLeast"/>
              <w:rPr>
                <w:rFonts w:ascii="Times New Roman" w:eastAsia="Times New Roman" w:hAnsi="Times New Roman"/>
                <w:sz w:val="16"/>
              </w:rPr>
            </w:pPr>
          </w:p>
        </w:tc>
        <w:tc>
          <w:tcPr>
            <w:tcW w:w="1080" w:type="dxa"/>
            <w:gridSpan w:val="2"/>
            <w:tcBorders>
              <w:right w:val="single" w:sz="8" w:space="0" w:color="auto"/>
            </w:tcBorders>
            <w:shd w:val="clear" w:color="auto" w:fill="auto"/>
            <w:vAlign w:val="bottom"/>
          </w:tcPr>
          <w:p w14:paraId="6D7648F4" w14:textId="77777777" w:rsidR="00CF5B4A" w:rsidRDefault="00CF5B4A" w:rsidP="00546AD8">
            <w:pPr>
              <w:spacing w:line="0" w:lineRule="atLeast"/>
              <w:rPr>
                <w:rFonts w:ascii="Times New Roman" w:eastAsia="Times New Roman" w:hAnsi="Times New Roman"/>
                <w:sz w:val="16"/>
              </w:rPr>
            </w:pPr>
          </w:p>
        </w:tc>
        <w:tc>
          <w:tcPr>
            <w:tcW w:w="100" w:type="dxa"/>
            <w:shd w:val="clear" w:color="auto" w:fill="auto"/>
            <w:vAlign w:val="bottom"/>
          </w:tcPr>
          <w:p w14:paraId="6DD9BC96" w14:textId="77777777" w:rsidR="00CF5B4A" w:rsidRDefault="00CF5B4A" w:rsidP="00546AD8">
            <w:pPr>
              <w:spacing w:line="0" w:lineRule="atLeast"/>
              <w:rPr>
                <w:rFonts w:ascii="Times New Roman" w:eastAsia="Times New Roman" w:hAnsi="Times New Roman"/>
                <w:sz w:val="16"/>
              </w:rPr>
            </w:pPr>
          </w:p>
        </w:tc>
        <w:tc>
          <w:tcPr>
            <w:tcW w:w="860" w:type="dxa"/>
            <w:tcBorders>
              <w:right w:val="single" w:sz="8" w:space="0" w:color="auto"/>
            </w:tcBorders>
            <w:shd w:val="clear" w:color="auto" w:fill="auto"/>
            <w:vAlign w:val="bottom"/>
          </w:tcPr>
          <w:p w14:paraId="5524C1C0" w14:textId="77777777" w:rsidR="00CF5B4A" w:rsidRDefault="00CF5B4A" w:rsidP="00546AD8">
            <w:pPr>
              <w:spacing w:line="191" w:lineRule="exact"/>
              <w:ind w:right="30"/>
              <w:jc w:val="right"/>
              <w:rPr>
                <w:rFonts w:ascii="Times New Roman" w:eastAsia="Times New Roman" w:hAnsi="Times New Roman"/>
                <w:w w:val="99"/>
                <w:sz w:val="18"/>
              </w:rPr>
            </w:pPr>
            <w:r>
              <w:rPr>
                <w:rFonts w:ascii="Times New Roman" w:eastAsia="Times New Roman" w:hAnsi="Times New Roman"/>
                <w:w w:val="99"/>
                <w:sz w:val="18"/>
              </w:rPr>
              <w:t>04.09.201</w:t>
            </w:r>
          </w:p>
        </w:tc>
        <w:tc>
          <w:tcPr>
            <w:tcW w:w="940" w:type="dxa"/>
            <w:gridSpan w:val="2"/>
            <w:shd w:val="clear" w:color="auto" w:fill="auto"/>
            <w:vAlign w:val="bottom"/>
          </w:tcPr>
          <w:p w14:paraId="7E29B4F1" w14:textId="77777777" w:rsidR="00CF5B4A" w:rsidRDefault="00CF5B4A" w:rsidP="00546AD8">
            <w:pPr>
              <w:spacing w:line="0" w:lineRule="atLeast"/>
              <w:rPr>
                <w:rFonts w:ascii="Times New Roman" w:eastAsia="Times New Roman" w:hAnsi="Times New Roman"/>
                <w:sz w:val="16"/>
              </w:rPr>
            </w:pPr>
          </w:p>
        </w:tc>
        <w:tc>
          <w:tcPr>
            <w:tcW w:w="200" w:type="dxa"/>
            <w:gridSpan w:val="2"/>
            <w:tcBorders>
              <w:right w:val="single" w:sz="8" w:space="0" w:color="auto"/>
            </w:tcBorders>
            <w:shd w:val="clear" w:color="auto" w:fill="auto"/>
            <w:vAlign w:val="bottom"/>
          </w:tcPr>
          <w:p w14:paraId="210F8BB9" w14:textId="77777777" w:rsidR="00CF5B4A" w:rsidRDefault="00CF5B4A" w:rsidP="00546AD8">
            <w:pPr>
              <w:spacing w:line="0" w:lineRule="atLeast"/>
              <w:rPr>
                <w:rFonts w:ascii="Times New Roman" w:eastAsia="Times New Roman" w:hAnsi="Times New Roman"/>
                <w:sz w:val="16"/>
              </w:rPr>
            </w:pPr>
          </w:p>
        </w:tc>
        <w:tc>
          <w:tcPr>
            <w:tcW w:w="940" w:type="dxa"/>
            <w:tcBorders>
              <w:right w:val="single" w:sz="8" w:space="0" w:color="auto"/>
            </w:tcBorders>
            <w:shd w:val="clear" w:color="auto" w:fill="auto"/>
            <w:vAlign w:val="bottom"/>
          </w:tcPr>
          <w:p w14:paraId="6C6FE995" w14:textId="77777777" w:rsidR="00CF5B4A" w:rsidRDefault="00CF5B4A" w:rsidP="00546AD8">
            <w:pPr>
              <w:spacing w:line="191" w:lineRule="exact"/>
              <w:ind w:right="30"/>
              <w:jc w:val="right"/>
              <w:rPr>
                <w:rFonts w:ascii="Times New Roman" w:eastAsia="Times New Roman" w:hAnsi="Times New Roman"/>
                <w:sz w:val="18"/>
              </w:rPr>
            </w:pPr>
            <w:r>
              <w:rPr>
                <w:rFonts w:ascii="Times New Roman" w:eastAsia="Times New Roman" w:hAnsi="Times New Roman"/>
                <w:sz w:val="18"/>
              </w:rPr>
              <w:t>11.03.201</w:t>
            </w:r>
          </w:p>
        </w:tc>
        <w:tc>
          <w:tcPr>
            <w:tcW w:w="1140" w:type="dxa"/>
            <w:gridSpan w:val="3"/>
            <w:tcBorders>
              <w:right w:val="single" w:sz="8" w:space="0" w:color="auto"/>
            </w:tcBorders>
            <w:shd w:val="clear" w:color="auto" w:fill="auto"/>
            <w:vAlign w:val="bottom"/>
          </w:tcPr>
          <w:p w14:paraId="1C60EDDF" w14:textId="77777777" w:rsidR="00CF5B4A" w:rsidRDefault="00CF5B4A" w:rsidP="00546AD8">
            <w:pPr>
              <w:spacing w:line="0" w:lineRule="atLeast"/>
              <w:rPr>
                <w:rFonts w:ascii="Times New Roman" w:eastAsia="Times New Roman" w:hAnsi="Times New Roman"/>
                <w:sz w:val="16"/>
              </w:rPr>
            </w:pPr>
          </w:p>
        </w:tc>
        <w:tc>
          <w:tcPr>
            <w:tcW w:w="940" w:type="dxa"/>
            <w:tcBorders>
              <w:right w:val="single" w:sz="8" w:space="0" w:color="auto"/>
            </w:tcBorders>
            <w:shd w:val="clear" w:color="auto" w:fill="auto"/>
            <w:vAlign w:val="bottom"/>
          </w:tcPr>
          <w:p w14:paraId="4D92377D" w14:textId="77777777" w:rsidR="00CF5B4A" w:rsidRDefault="00CF5B4A" w:rsidP="00546AD8">
            <w:pPr>
              <w:spacing w:line="191" w:lineRule="exact"/>
              <w:ind w:right="30"/>
              <w:jc w:val="right"/>
              <w:rPr>
                <w:rFonts w:ascii="Times New Roman" w:eastAsia="Times New Roman" w:hAnsi="Times New Roman"/>
                <w:sz w:val="18"/>
              </w:rPr>
            </w:pPr>
            <w:r>
              <w:rPr>
                <w:rFonts w:ascii="Times New Roman" w:eastAsia="Times New Roman" w:hAnsi="Times New Roman"/>
                <w:sz w:val="18"/>
              </w:rPr>
              <w:t>11.11.201</w:t>
            </w:r>
          </w:p>
        </w:tc>
        <w:tc>
          <w:tcPr>
            <w:tcW w:w="1120" w:type="dxa"/>
            <w:tcBorders>
              <w:right w:val="single" w:sz="8" w:space="0" w:color="auto"/>
            </w:tcBorders>
            <w:shd w:val="clear" w:color="auto" w:fill="auto"/>
            <w:vAlign w:val="bottom"/>
          </w:tcPr>
          <w:p w14:paraId="7D678814" w14:textId="77777777" w:rsidR="00CF5B4A" w:rsidRDefault="00CF5B4A"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07DC6706" w14:textId="77777777" w:rsidR="00CF5B4A" w:rsidRDefault="00CF5B4A" w:rsidP="00546AD8">
            <w:pPr>
              <w:spacing w:line="191" w:lineRule="exact"/>
              <w:ind w:right="30"/>
              <w:jc w:val="right"/>
              <w:rPr>
                <w:rFonts w:ascii="Times New Roman" w:eastAsia="Times New Roman" w:hAnsi="Times New Roman"/>
                <w:sz w:val="18"/>
              </w:rPr>
            </w:pPr>
            <w:r>
              <w:rPr>
                <w:rFonts w:ascii="Times New Roman" w:eastAsia="Times New Roman" w:hAnsi="Times New Roman"/>
                <w:sz w:val="18"/>
              </w:rPr>
              <w:t>03.06.201</w:t>
            </w:r>
          </w:p>
        </w:tc>
        <w:tc>
          <w:tcPr>
            <w:tcW w:w="1080" w:type="dxa"/>
            <w:gridSpan w:val="2"/>
            <w:tcBorders>
              <w:right w:val="single" w:sz="8" w:space="0" w:color="auto"/>
            </w:tcBorders>
            <w:shd w:val="clear" w:color="auto" w:fill="auto"/>
            <w:vAlign w:val="bottom"/>
          </w:tcPr>
          <w:p w14:paraId="2D68F91E" w14:textId="77777777" w:rsidR="00CF5B4A" w:rsidRDefault="00CF5B4A" w:rsidP="00546AD8">
            <w:pPr>
              <w:spacing w:line="0" w:lineRule="atLeast"/>
              <w:rPr>
                <w:rFonts w:ascii="Times New Roman" w:eastAsia="Times New Roman" w:hAnsi="Times New Roman"/>
                <w:sz w:val="16"/>
              </w:rPr>
            </w:pPr>
          </w:p>
        </w:tc>
        <w:tc>
          <w:tcPr>
            <w:tcW w:w="960" w:type="dxa"/>
            <w:tcBorders>
              <w:right w:val="single" w:sz="8" w:space="0" w:color="auto"/>
            </w:tcBorders>
            <w:shd w:val="clear" w:color="auto" w:fill="auto"/>
            <w:vAlign w:val="bottom"/>
          </w:tcPr>
          <w:p w14:paraId="2F29C69F" w14:textId="77777777" w:rsidR="00CF5B4A" w:rsidRDefault="00CF5B4A" w:rsidP="00546AD8">
            <w:pPr>
              <w:spacing w:line="191" w:lineRule="exact"/>
              <w:ind w:right="50"/>
              <w:jc w:val="right"/>
              <w:rPr>
                <w:rFonts w:ascii="Times New Roman" w:eastAsia="Times New Roman" w:hAnsi="Times New Roman"/>
                <w:sz w:val="18"/>
              </w:rPr>
            </w:pPr>
            <w:r>
              <w:rPr>
                <w:rFonts w:ascii="Times New Roman" w:eastAsia="Times New Roman" w:hAnsi="Times New Roman"/>
                <w:sz w:val="18"/>
              </w:rPr>
              <w:t>07.11.201</w:t>
            </w:r>
          </w:p>
        </w:tc>
        <w:tc>
          <w:tcPr>
            <w:tcW w:w="1100" w:type="dxa"/>
            <w:tcBorders>
              <w:right w:val="single" w:sz="8" w:space="0" w:color="auto"/>
            </w:tcBorders>
            <w:shd w:val="clear" w:color="auto" w:fill="auto"/>
            <w:vAlign w:val="bottom"/>
          </w:tcPr>
          <w:p w14:paraId="70B5899E" w14:textId="77777777" w:rsidR="00CF5B4A" w:rsidRDefault="00CF5B4A"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7F6D53A7" w14:textId="77777777" w:rsidR="00CF5B4A" w:rsidRDefault="00CF5B4A" w:rsidP="00546AD8">
            <w:pPr>
              <w:spacing w:line="191" w:lineRule="exact"/>
              <w:ind w:right="30"/>
              <w:jc w:val="right"/>
              <w:rPr>
                <w:rFonts w:ascii="Times New Roman" w:eastAsia="Times New Roman" w:hAnsi="Times New Roman"/>
                <w:sz w:val="18"/>
              </w:rPr>
            </w:pPr>
            <w:r>
              <w:rPr>
                <w:rFonts w:ascii="Times New Roman" w:eastAsia="Times New Roman" w:hAnsi="Times New Roman"/>
                <w:sz w:val="18"/>
              </w:rPr>
              <w:t>12.04.201</w:t>
            </w:r>
          </w:p>
        </w:tc>
      </w:tr>
      <w:tr w:rsidR="00CF5B4A" w14:paraId="4C8F62AF" w14:textId="77777777" w:rsidTr="003F08C2">
        <w:trPr>
          <w:trHeight w:val="211"/>
        </w:trPr>
        <w:tc>
          <w:tcPr>
            <w:tcW w:w="1140" w:type="dxa"/>
            <w:gridSpan w:val="2"/>
            <w:tcBorders>
              <w:left w:val="single" w:sz="8" w:space="0" w:color="auto"/>
              <w:bottom w:val="single" w:sz="8" w:space="0" w:color="auto"/>
              <w:right w:val="single" w:sz="8" w:space="0" w:color="auto"/>
            </w:tcBorders>
            <w:shd w:val="clear" w:color="auto" w:fill="auto"/>
            <w:vAlign w:val="bottom"/>
          </w:tcPr>
          <w:p w14:paraId="4BB224C3" w14:textId="07A61D6A" w:rsidR="00CF5B4A" w:rsidRDefault="00CF5B4A" w:rsidP="00546AD8">
            <w:pPr>
              <w:spacing w:line="0" w:lineRule="atLeast"/>
              <w:ind w:left="120"/>
              <w:rPr>
                <w:rFonts w:ascii="Times New Roman" w:eastAsia="Times New Roman" w:hAnsi="Times New Roman"/>
                <w:sz w:val="18"/>
              </w:rPr>
            </w:pPr>
            <w:r>
              <w:rPr>
                <w:rFonts w:ascii="Times New Roman" w:eastAsia="Times New Roman" w:hAnsi="Times New Roman"/>
                <w:sz w:val="18"/>
              </w:rPr>
              <w:t>Колумб</w:t>
            </w:r>
            <w:r>
              <w:rPr>
                <w:rFonts w:ascii="Times New Roman" w:eastAsia="Times New Roman" w:hAnsi="Times New Roman"/>
                <w:sz w:val="18"/>
                <w:lang w:val="uk-UA"/>
              </w:rPr>
              <w:t>і</w:t>
            </w:r>
            <w:r>
              <w:rPr>
                <w:rFonts w:ascii="Times New Roman" w:eastAsia="Times New Roman" w:hAnsi="Times New Roman"/>
                <w:sz w:val="18"/>
              </w:rPr>
              <w:t>я</w:t>
            </w:r>
          </w:p>
        </w:tc>
        <w:tc>
          <w:tcPr>
            <w:tcW w:w="1280" w:type="dxa"/>
            <w:tcBorders>
              <w:bottom w:val="single" w:sz="8" w:space="0" w:color="auto"/>
              <w:right w:val="single" w:sz="8" w:space="0" w:color="auto"/>
            </w:tcBorders>
            <w:shd w:val="clear" w:color="auto" w:fill="auto"/>
            <w:vAlign w:val="bottom"/>
          </w:tcPr>
          <w:p w14:paraId="0C391885"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24.06.2013</w:t>
            </w:r>
          </w:p>
        </w:tc>
        <w:tc>
          <w:tcPr>
            <w:tcW w:w="1080" w:type="dxa"/>
            <w:gridSpan w:val="2"/>
            <w:tcBorders>
              <w:bottom w:val="single" w:sz="8" w:space="0" w:color="auto"/>
              <w:right w:val="single" w:sz="8" w:space="0" w:color="auto"/>
            </w:tcBorders>
            <w:shd w:val="clear" w:color="auto" w:fill="auto"/>
            <w:vAlign w:val="bottom"/>
          </w:tcPr>
          <w:p w14:paraId="056E6B54" w14:textId="77777777"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Пакистан</w:t>
            </w:r>
          </w:p>
        </w:tc>
        <w:tc>
          <w:tcPr>
            <w:tcW w:w="100" w:type="dxa"/>
            <w:tcBorders>
              <w:bottom w:val="single" w:sz="8" w:space="0" w:color="auto"/>
            </w:tcBorders>
            <w:shd w:val="clear" w:color="auto" w:fill="auto"/>
            <w:vAlign w:val="bottom"/>
          </w:tcPr>
          <w:p w14:paraId="78183427"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5395B6AD"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3</w:t>
            </w:r>
          </w:p>
        </w:tc>
        <w:tc>
          <w:tcPr>
            <w:tcW w:w="940" w:type="dxa"/>
            <w:gridSpan w:val="2"/>
            <w:tcBorders>
              <w:bottom w:val="single" w:sz="8" w:space="0" w:color="auto"/>
            </w:tcBorders>
            <w:shd w:val="clear" w:color="auto" w:fill="auto"/>
            <w:vAlign w:val="bottom"/>
          </w:tcPr>
          <w:p w14:paraId="318DE417" w14:textId="7CBBE1DE"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Укра</w:t>
            </w:r>
            <w:r>
              <w:rPr>
                <w:rFonts w:ascii="Times New Roman" w:eastAsia="Times New Roman" w:hAnsi="Times New Roman"/>
                <w:sz w:val="18"/>
                <w:lang w:val="uk-UA"/>
              </w:rPr>
              <w:t>ї</w:t>
            </w:r>
            <w:r>
              <w:rPr>
                <w:rFonts w:ascii="Times New Roman" w:eastAsia="Times New Roman" w:hAnsi="Times New Roman"/>
                <w:sz w:val="18"/>
              </w:rPr>
              <w:t>на</w:t>
            </w:r>
          </w:p>
        </w:tc>
        <w:tc>
          <w:tcPr>
            <w:tcW w:w="200" w:type="dxa"/>
            <w:gridSpan w:val="2"/>
            <w:tcBorders>
              <w:bottom w:val="single" w:sz="8" w:space="0" w:color="auto"/>
              <w:right w:val="single" w:sz="8" w:space="0" w:color="auto"/>
            </w:tcBorders>
            <w:shd w:val="clear" w:color="auto" w:fill="auto"/>
            <w:vAlign w:val="bottom"/>
          </w:tcPr>
          <w:p w14:paraId="2B7406A5"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1D2FBBF0"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5</w:t>
            </w:r>
          </w:p>
        </w:tc>
        <w:tc>
          <w:tcPr>
            <w:tcW w:w="1140" w:type="dxa"/>
            <w:gridSpan w:val="3"/>
            <w:tcBorders>
              <w:bottom w:val="single" w:sz="8" w:space="0" w:color="auto"/>
              <w:right w:val="single" w:sz="8" w:space="0" w:color="auto"/>
            </w:tcBorders>
            <w:shd w:val="clear" w:color="auto" w:fill="auto"/>
            <w:vAlign w:val="bottom"/>
          </w:tcPr>
          <w:p w14:paraId="4B49B16A" w14:textId="5C531E56"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lang w:val="uk-UA"/>
              </w:rPr>
              <w:t>Є</w:t>
            </w:r>
            <w:r>
              <w:rPr>
                <w:rFonts w:ascii="Times New Roman" w:eastAsia="Times New Roman" w:hAnsi="Times New Roman"/>
                <w:sz w:val="18"/>
              </w:rPr>
              <w:t>гипет</w:t>
            </w:r>
          </w:p>
        </w:tc>
        <w:tc>
          <w:tcPr>
            <w:tcW w:w="940" w:type="dxa"/>
            <w:tcBorders>
              <w:bottom w:val="single" w:sz="8" w:space="0" w:color="auto"/>
              <w:right w:val="single" w:sz="8" w:space="0" w:color="auto"/>
            </w:tcBorders>
            <w:shd w:val="clear" w:color="auto" w:fill="auto"/>
            <w:vAlign w:val="bottom"/>
          </w:tcPr>
          <w:p w14:paraId="6528176E"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c>
          <w:tcPr>
            <w:tcW w:w="1120" w:type="dxa"/>
            <w:tcBorders>
              <w:bottom w:val="single" w:sz="8" w:space="0" w:color="auto"/>
              <w:right w:val="single" w:sz="8" w:space="0" w:color="auto"/>
            </w:tcBorders>
            <w:shd w:val="clear" w:color="auto" w:fill="auto"/>
            <w:vAlign w:val="bottom"/>
          </w:tcPr>
          <w:p w14:paraId="4E17D4B1" w14:textId="77777777"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Шри Ланка</w:t>
            </w:r>
          </w:p>
        </w:tc>
        <w:tc>
          <w:tcPr>
            <w:tcW w:w="960" w:type="dxa"/>
            <w:gridSpan w:val="2"/>
            <w:tcBorders>
              <w:bottom w:val="single" w:sz="8" w:space="0" w:color="auto"/>
              <w:right w:val="single" w:sz="8" w:space="0" w:color="auto"/>
            </w:tcBorders>
            <w:shd w:val="clear" w:color="auto" w:fill="auto"/>
            <w:vAlign w:val="bottom"/>
          </w:tcPr>
          <w:p w14:paraId="03475C34"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c>
          <w:tcPr>
            <w:tcW w:w="1080" w:type="dxa"/>
            <w:gridSpan w:val="2"/>
            <w:tcBorders>
              <w:bottom w:val="single" w:sz="8" w:space="0" w:color="auto"/>
              <w:right w:val="single" w:sz="8" w:space="0" w:color="auto"/>
            </w:tcBorders>
            <w:shd w:val="clear" w:color="auto" w:fill="auto"/>
            <w:vAlign w:val="bottom"/>
          </w:tcPr>
          <w:p w14:paraId="63A8D875" w14:textId="77777777"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Молдова</w:t>
            </w:r>
          </w:p>
        </w:tc>
        <w:tc>
          <w:tcPr>
            <w:tcW w:w="960" w:type="dxa"/>
            <w:tcBorders>
              <w:bottom w:val="single" w:sz="8" w:space="0" w:color="auto"/>
              <w:right w:val="single" w:sz="8" w:space="0" w:color="auto"/>
            </w:tcBorders>
            <w:shd w:val="clear" w:color="auto" w:fill="auto"/>
            <w:vAlign w:val="bottom"/>
          </w:tcPr>
          <w:p w14:paraId="5F84E8BB"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6</w:t>
            </w:r>
          </w:p>
        </w:tc>
        <w:tc>
          <w:tcPr>
            <w:tcW w:w="1100" w:type="dxa"/>
            <w:tcBorders>
              <w:bottom w:val="single" w:sz="8" w:space="0" w:color="auto"/>
              <w:right w:val="single" w:sz="8" w:space="0" w:color="auto"/>
            </w:tcBorders>
            <w:shd w:val="clear" w:color="auto" w:fill="auto"/>
            <w:vAlign w:val="bottom"/>
          </w:tcPr>
          <w:p w14:paraId="08E131D1" w14:textId="069A57DC"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Груз</w:t>
            </w:r>
            <w:r>
              <w:rPr>
                <w:rFonts w:ascii="Times New Roman" w:eastAsia="Times New Roman" w:hAnsi="Times New Roman"/>
                <w:sz w:val="18"/>
                <w:lang w:val="uk-UA"/>
              </w:rPr>
              <w:t>і</w:t>
            </w:r>
            <w:r>
              <w:rPr>
                <w:rFonts w:ascii="Times New Roman" w:eastAsia="Times New Roman" w:hAnsi="Times New Roman"/>
                <w:sz w:val="18"/>
              </w:rPr>
              <w:t>я</w:t>
            </w:r>
          </w:p>
        </w:tc>
        <w:tc>
          <w:tcPr>
            <w:tcW w:w="960" w:type="dxa"/>
            <w:gridSpan w:val="2"/>
            <w:tcBorders>
              <w:bottom w:val="single" w:sz="8" w:space="0" w:color="auto"/>
              <w:right w:val="single" w:sz="8" w:space="0" w:color="auto"/>
            </w:tcBorders>
            <w:shd w:val="clear" w:color="auto" w:fill="auto"/>
            <w:vAlign w:val="bottom"/>
          </w:tcPr>
          <w:p w14:paraId="4240D746"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7</w:t>
            </w:r>
          </w:p>
        </w:tc>
      </w:tr>
      <w:tr w:rsidR="00CF5B4A" w14:paraId="3A35C84D" w14:textId="77777777" w:rsidTr="003F08C2">
        <w:trPr>
          <w:trHeight w:val="193"/>
        </w:trPr>
        <w:tc>
          <w:tcPr>
            <w:tcW w:w="1140" w:type="dxa"/>
            <w:gridSpan w:val="2"/>
            <w:tcBorders>
              <w:left w:val="single" w:sz="8" w:space="0" w:color="auto"/>
              <w:right w:val="single" w:sz="8" w:space="0" w:color="auto"/>
            </w:tcBorders>
            <w:shd w:val="clear" w:color="auto" w:fill="auto"/>
            <w:vAlign w:val="bottom"/>
          </w:tcPr>
          <w:p w14:paraId="33C9ADA4" w14:textId="77777777" w:rsidR="00CF5B4A" w:rsidRDefault="00CF5B4A" w:rsidP="00546AD8">
            <w:pPr>
              <w:spacing w:line="0" w:lineRule="atLeast"/>
              <w:rPr>
                <w:rFonts w:ascii="Times New Roman" w:eastAsia="Times New Roman" w:hAnsi="Times New Roman"/>
                <w:sz w:val="16"/>
              </w:rPr>
            </w:pPr>
          </w:p>
        </w:tc>
        <w:tc>
          <w:tcPr>
            <w:tcW w:w="1280" w:type="dxa"/>
            <w:tcBorders>
              <w:right w:val="single" w:sz="8" w:space="0" w:color="auto"/>
            </w:tcBorders>
            <w:shd w:val="clear" w:color="auto" w:fill="auto"/>
            <w:vAlign w:val="bottom"/>
          </w:tcPr>
          <w:p w14:paraId="5B172CCA" w14:textId="77777777" w:rsidR="00CF5B4A" w:rsidRDefault="00CF5B4A" w:rsidP="00546AD8">
            <w:pPr>
              <w:spacing w:line="0" w:lineRule="atLeast"/>
              <w:rPr>
                <w:rFonts w:ascii="Times New Roman" w:eastAsia="Times New Roman" w:hAnsi="Times New Roman"/>
                <w:sz w:val="16"/>
              </w:rPr>
            </w:pPr>
          </w:p>
        </w:tc>
        <w:tc>
          <w:tcPr>
            <w:tcW w:w="1080" w:type="dxa"/>
            <w:gridSpan w:val="2"/>
            <w:tcBorders>
              <w:right w:val="single" w:sz="8" w:space="0" w:color="auto"/>
            </w:tcBorders>
            <w:shd w:val="clear" w:color="auto" w:fill="auto"/>
            <w:vAlign w:val="bottom"/>
          </w:tcPr>
          <w:p w14:paraId="231E34C6" w14:textId="77777777" w:rsidR="00CF5B4A" w:rsidRDefault="00CF5B4A" w:rsidP="00546AD8">
            <w:pPr>
              <w:spacing w:line="0" w:lineRule="atLeast"/>
              <w:rPr>
                <w:rFonts w:ascii="Times New Roman" w:eastAsia="Times New Roman" w:hAnsi="Times New Roman"/>
                <w:sz w:val="16"/>
              </w:rPr>
            </w:pPr>
          </w:p>
        </w:tc>
        <w:tc>
          <w:tcPr>
            <w:tcW w:w="100" w:type="dxa"/>
            <w:shd w:val="clear" w:color="auto" w:fill="auto"/>
            <w:vAlign w:val="bottom"/>
          </w:tcPr>
          <w:p w14:paraId="58DB5F47" w14:textId="77777777" w:rsidR="00CF5B4A" w:rsidRDefault="00CF5B4A" w:rsidP="00546AD8">
            <w:pPr>
              <w:spacing w:line="0" w:lineRule="atLeast"/>
              <w:rPr>
                <w:rFonts w:ascii="Times New Roman" w:eastAsia="Times New Roman" w:hAnsi="Times New Roman"/>
                <w:sz w:val="16"/>
              </w:rPr>
            </w:pPr>
          </w:p>
        </w:tc>
        <w:tc>
          <w:tcPr>
            <w:tcW w:w="860" w:type="dxa"/>
            <w:tcBorders>
              <w:right w:val="single" w:sz="8" w:space="0" w:color="auto"/>
            </w:tcBorders>
            <w:shd w:val="clear" w:color="auto" w:fill="auto"/>
            <w:vAlign w:val="bottom"/>
          </w:tcPr>
          <w:p w14:paraId="72E30E57" w14:textId="77777777" w:rsidR="00CF5B4A" w:rsidRDefault="00CF5B4A" w:rsidP="00546AD8">
            <w:pPr>
              <w:spacing w:line="194" w:lineRule="exact"/>
              <w:ind w:right="30"/>
              <w:jc w:val="right"/>
              <w:rPr>
                <w:rFonts w:ascii="Times New Roman" w:eastAsia="Times New Roman" w:hAnsi="Times New Roman"/>
                <w:w w:val="99"/>
                <w:sz w:val="18"/>
              </w:rPr>
            </w:pPr>
            <w:r>
              <w:rPr>
                <w:rFonts w:ascii="Times New Roman" w:eastAsia="Times New Roman" w:hAnsi="Times New Roman"/>
                <w:w w:val="99"/>
                <w:sz w:val="18"/>
              </w:rPr>
              <w:t>04.06.201</w:t>
            </w:r>
          </w:p>
        </w:tc>
        <w:tc>
          <w:tcPr>
            <w:tcW w:w="2080" w:type="dxa"/>
            <w:gridSpan w:val="5"/>
            <w:tcBorders>
              <w:right w:val="single" w:sz="8" w:space="0" w:color="auto"/>
            </w:tcBorders>
            <w:shd w:val="clear" w:color="auto" w:fill="auto"/>
            <w:vAlign w:val="bottom"/>
          </w:tcPr>
          <w:p w14:paraId="0BAA20DC" w14:textId="77777777" w:rsidR="00CF5B4A" w:rsidRDefault="00CF5B4A" w:rsidP="00546AD8">
            <w:pPr>
              <w:spacing w:line="194" w:lineRule="exact"/>
              <w:ind w:left="80"/>
              <w:rPr>
                <w:rFonts w:ascii="Times New Roman" w:eastAsia="Times New Roman" w:hAnsi="Times New Roman"/>
                <w:sz w:val="18"/>
              </w:rPr>
            </w:pPr>
            <w:r>
              <w:rPr>
                <w:rFonts w:ascii="Times New Roman" w:eastAsia="Times New Roman" w:hAnsi="Times New Roman"/>
                <w:sz w:val="18"/>
              </w:rPr>
              <w:t>Flexible Credit Line</w:t>
            </w:r>
          </w:p>
        </w:tc>
        <w:tc>
          <w:tcPr>
            <w:tcW w:w="1140" w:type="dxa"/>
            <w:gridSpan w:val="3"/>
            <w:tcBorders>
              <w:right w:val="single" w:sz="8" w:space="0" w:color="auto"/>
            </w:tcBorders>
            <w:shd w:val="clear" w:color="auto" w:fill="auto"/>
            <w:vAlign w:val="bottom"/>
          </w:tcPr>
          <w:p w14:paraId="18BB5823" w14:textId="77777777" w:rsidR="00CF5B4A" w:rsidRDefault="00CF5B4A" w:rsidP="00546AD8">
            <w:pPr>
              <w:spacing w:line="0" w:lineRule="atLeast"/>
              <w:rPr>
                <w:rFonts w:ascii="Times New Roman" w:eastAsia="Times New Roman" w:hAnsi="Times New Roman"/>
                <w:sz w:val="16"/>
              </w:rPr>
            </w:pPr>
          </w:p>
        </w:tc>
        <w:tc>
          <w:tcPr>
            <w:tcW w:w="940" w:type="dxa"/>
            <w:tcBorders>
              <w:right w:val="single" w:sz="8" w:space="0" w:color="auto"/>
            </w:tcBorders>
            <w:shd w:val="clear" w:color="auto" w:fill="auto"/>
            <w:vAlign w:val="bottom"/>
          </w:tcPr>
          <w:p w14:paraId="663103BD" w14:textId="77777777" w:rsidR="00CF5B4A" w:rsidRDefault="00CF5B4A"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24.08.201</w:t>
            </w:r>
          </w:p>
        </w:tc>
        <w:tc>
          <w:tcPr>
            <w:tcW w:w="1120" w:type="dxa"/>
            <w:tcBorders>
              <w:right w:val="single" w:sz="8" w:space="0" w:color="auto"/>
            </w:tcBorders>
            <w:shd w:val="clear" w:color="auto" w:fill="auto"/>
            <w:vAlign w:val="bottom"/>
          </w:tcPr>
          <w:p w14:paraId="01695F60" w14:textId="77777777" w:rsidR="00CF5B4A" w:rsidRDefault="00CF5B4A"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427CA710" w14:textId="77777777" w:rsidR="00CF5B4A" w:rsidRDefault="00CF5B4A"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20.05.201</w:t>
            </w:r>
          </w:p>
        </w:tc>
        <w:tc>
          <w:tcPr>
            <w:tcW w:w="1080" w:type="dxa"/>
            <w:gridSpan w:val="2"/>
            <w:tcBorders>
              <w:right w:val="single" w:sz="8" w:space="0" w:color="auto"/>
            </w:tcBorders>
            <w:shd w:val="clear" w:color="auto" w:fill="auto"/>
            <w:vAlign w:val="bottom"/>
          </w:tcPr>
          <w:p w14:paraId="4321EBB4" w14:textId="77777777" w:rsidR="00CF5B4A" w:rsidRDefault="00CF5B4A" w:rsidP="00546AD8">
            <w:pPr>
              <w:spacing w:line="0" w:lineRule="atLeast"/>
              <w:rPr>
                <w:rFonts w:ascii="Times New Roman" w:eastAsia="Times New Roman" w:hAnsi="Times New Roman"/>
                <w:sz w:val="16"/>
              </w:rPr>
            </w:pPr>
          </w:p>
        </w:tc>
        <w:tc>
          <w:tcPr>
            <w:tcW w:w="960" w:type="dxa"/>
            <w:tcBorders>
              <w:right w:val="single" w:sz="8" w:space="0" w:color="auto"/>
            </w:tcBorders>
            <w:shd w:val="clear" w:color="auto" w:fill="auto"/>
            <w:vAlign w:val="bottom"/>
          </w:tcPr>
          <w:p w14:paraId="075C23FF" w14:textId="77777777" w:rsidR="00CF5B4A" w:rsidRDefault="00CF5B4A" w:rsidP="00546AD8">
            <w:pPr>
              <w:spacing w:line="194" w:lineRule="exact"/>
              <w:ind w:right="50"/>
              <w:jc w:val="right"/>
              <w:rPr>
                <w:rFonts w:ascii="Times New Roman" w:eastAsia="Times New Roman" w:hAnsi="Times New Roman"/>
                <w:sz w:val="18"/>
              </w:rPr>
            </w:pPr>
            <w:r>
              <w:rPr>
                <w:rFonts w:ascii="Times New Roman" w:eastAsia="Times New Roman" w:hAnsi="Times New Roman"/>
                <w:sz w:val="18"/>
              </w:rPr>
              <w:t>24.05.201</w:t>
            </w:r>
          </w:p>
        </w:tc>
        <w:tc>
          <w:tcPr>
            <w:tcW w:w="1100" w:type="dxa"/>
            <w:tcBorders>
              <w:right w:val="single" w:sz="8" w:space="0" w:color="auto"/>
            </w:tcBorders>
            <w:shd w:val="clear" w:color="auto" w:fill="auto"/>
            <w:vAlign w:val="bottom"/>
          </w:tcPr>
          <w:p w14:paraId="74DDABAD" w14:textId="77777777" w:rsidR="00CF5B4A" w:rsidRDefault="00CF5B4A"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770FF4F8" w14:textId="77777777" w:rsidR="00CF5B4A" w:rsidRDefault="00CF5B4A"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24.08.201</w:t>
            </w:r>
          </w:p>
        </w:tc>
      </w:tr>
      <w:tr w:rsidR="00CF5B4A" w14:paraId="10FC6A8E" w14:textId="77777777" w:rsidTr="003F08C2">
        <w:trPr>
          <w:trHeight w:val="210"/>
        </w:trPr>
        <w:tc>
          <w:tcPr>
            <w:tcW w:w="1140" w:type="dxa"/>
            <w:gridSpan w:val="2"/>
            <w:tcBorders>
              <w:left w:val="single" w:sz="8" w:space="0" w:color="auto"/>
              <w:bottom w:val="single" w:sz="8" w:space="0" w:color="auto"/>
              <w:right w:val="single" w:sz="8" w:space="0" w:color="auto"/>
            </w:tcBorders>
            <w:shd w:val="clear" w:color="auto" w:fill="auto"/>
            <w:vAlign w:val="bottom"/>
          </w:tcPr>
          <w:p w14:paraId="3C5215B4" w14:textId="77777777" w:rsidR="00CF5B4A" w:rsidRDefault="00CF5B4A" w:rsidP="00546AD8">
            <w:pPr>
              <w:spacing w:line="0" w:lineRule="atLeast"/>
              <w:ind w:left="120"/>
              <w:rPr>
                <w:rFonts w:ascii="Times New Roman" w:eastAsia="Times New Roman" w:hAnsi="Times New Roman"/>
                <w:sz w:val="18"/>
              </w:rPr>
            </w:pPr>
            <w:r>
              <w:rPr>
                <w:rFonts w:ascii="Times New Roman" w:eastAsia="Times New Roman" w:hAnsi="Times New Roman"/>
                <w:sz w:val="18"/>
              </w:rPr>
              <w:t>Мексика</w:t>
            </w:r>
          </w:p>
        </w:tc>
        <w:tc>
          <w:tcPr>
            <w:tcW w:w="1280" w:type="dxa"/>
            <w:tcBorders>
              <w:bottom w:val="single" w:sz="8" w:space="0" w:color="auto"/>
              <w:right w:val="single" w:sz="8" w:space="0" w:color="auto"/>
            </w:tcBorders>
            <w:shd w:val="clear" w:color="auto" w:fill="auto"/>
            <w:vAlign w:val="bottom"/>
          </w:tcPr>
          <w:p w14:paraId="34176B2A"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30.09.2012</w:t>
            </w:r>
          </w:p>
        </w:tc>
        <w:tc>
          <w:tcPr>
            <w:tcW w:w="1080" w:type="dxa"/>
            <w:gridSpan w:val="2"/>
            <w:tcBorders>
              <w:bottom w:val="single" w:sz="8" w:space="0" w:color="auto"/>
              <w:right w:val="single" w:sz="8" w:space="0" w:color="auto"/>
            </w:tcBorders>
            <w:shd w:val="clear" w:color="auto" w:fill="auto"/>
            <w:vAlign w:val="bottom"/>
          </w:tcPr>
          <w:p w14:paraId="0176FCC2" w14:textId="44A9ACA9" w:rsidR="00CF5B4A" w:rsidRPr="00CF5B4A" w:rsidRDefault="00CF5B4A" w:rsidP="00546AD8">
            <w:pPr>
              <w:spacing w:line="0" w:lineRule="atLeast"/>
              <w:ind w:left="100"/>
              <w:rPr>
                <w:rFonts w:ascii="Times New Roman" w:eastAsia="Times New Roman" w:hAnsi="Times New Roman"/>
                <w:sz w:val="18"/>
                <w:lang w:val="uk-UA"/>
              </w:rPr>
            </w:pPr>
            <w:r>
              <w:rPr>
                <w:rFonts w:ascii="Times New Roman" w:eastAsia="Times New Roman" w:hAnsi="Times New Roman"/>
                <w:sz w:val="18"/>
              </w:rPr>
              <w:t>Сейшелл</w:t>
            </w:r>
            <w:r>
              <w:rPr>
                <w:rFonts w:ascii="Times New Roman" w:eastAsia="Times New Roman" w:hAnsi="Times New Roman"/>
                <w:sz w:val="18"/>
                <w:lang w:val="uk-UA"/>
              </w:rPr>
              <w:t>и</w:t>
            </w:r>
          </w:p>
        </w:tc>
        <w:tc>
          <w:tcPr>
            <w:tcW w:w="100" w:type="dxa"/>
            <w:tcBorders>
              <w:bottom w:val="single" w:sz="8" w:space="0" w:color="auto"/>
            </w:tcBorders>
            <w:shd w:val="clear" w:color="auto" w:fill="auto"/>
            <w:vAlign w:val="bottom"/>
          </w:tcPr>
          <w:p w14:paraId="4CCB516D"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2EFFB038"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4</w:t>
            </w:r>
          </w:p>
        </w:tc>
        <w:tc>
          <w:tcPr>
            <w:tcW w:w="940" w:type="dxa"/>
            <w:gridSpan w:val="2"/>
            <w:tcBorders>
              <w:bottom w:val="single" w:sz="8" w:space="0" w:color="auto"/>
            </w:tcBorders>
            <w:shd w:val="clear" w:color="auto" w:fill="auto"/>
            <w:vAlign w:val="bottom"/>
          </w:tcPr>
          <w:p w14:paraId="22182FAF"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(FCL)</w:t>
            </w:r>
          </w:p>
        </w:tc>
        <w:tc>
          <w:tcPr>
            <w:tcW w:w="200" w:type="dxa"/>
            <w:gridSpan w:val="2"/>
            <w:tcBorders>
              <w:bottom w:val="single" w:sz="8" w:space="0" w:color="auto"/>
            </w:tcBorders>
            <w:shd w:val="clear" w:color="auto" w:fill="auto"/>
            <w:vAlign w:val="bottom"/>
          </w:tcPr>
          <w:p w14:paraId="14EA102A"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727AC896" w14:textId="77777777" w:rsidR="00CF5B4A" w:rsidRDefault="00CF5B4A" w:rsidP="00546AD8">
            <w:pPr>
              <w:spacing w:line="0" w:lineRule="atLeast"/>
              <w:rPr>
                <w:rFonts w:ascii="Times New Roman" w:eastAsia="Times New Roman" w:hAnsi="Times New Roman"/>
                <w:sz w:val="18"/>
              </w:rPr>
            </w:pPr>
          </w:p>
        </w:tc>
        <w:tc>
          <w:tcPr>
            <w:tcW w:w="1140" w:type="dxa"/>
            <w:gridSpan w:val="3"/>
            <w:tcBorders>
              <w:bottom w:val="single" w:sz="8" w:space="0" w:color="auto"/>
              <w:right w:val="single" w:sz="8" w:space="0" w:color="auto"/>
            </w:tcBorders>
            <w:shd w:val="clear" w:color="auto" w:fill="auto"/>
            <w:vAlign w:val="bottom"/>
          </w:tcPr>
          <w:p w14:paraId="6B6E1E92" w14:textId="3FEC6B6E"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lang w:val="uk-UA"/>
              </w:rPr>
              <w:t>І</w:t>
            </w:r>
            <w:r>
              <w:rPr>
                <w:rFonts w:ascii="Times New Roman" w:eastAsia="Times New Roman" w:hAnsi="Times New Roman"/>
                <w:sz w:val="18"/>
              </w:rPr>
              <w:t>ордан</w:t>
            </w:r>
            <w:r>
              <w:rPr>
                <w:rFonts w:ascii="Times New Roman" w:eastAsia="Times New Roman" w:hAnsi="Times New Roman"/>
                <w:sz w:val="18"/>
                <w:lang w:val="uk-UA"/>
              </w:rPr>
              <w:t>і</w:t>
            </w:r>
            <w:r>
              <w:rPr>
                <w:rFonts w:ascii="Times New Roman" w:eastAsia="Times New Roman" w:hAnsi="Times New Roman"/>
                <w:sz w:val="18"/>
              </w:rPr>
              <w:t>я</w:t>
            </w:r>
          </w:p>
        </w:tc>
        <w:tc>
          <w:tcPr>
            <w:tcW w:w="940" w:type="dxa"/>
            <w:tcBorders>
              <w:bottom w:val="single" w:sz="8" w:space="0" w:color="auto"/>
              <w:right w:val="single" w:sz="8" w:space="0" w:color="auto"/>
            </w:tcBorders>
            <w:shd w:val="clear" w:color="auto" w:fill="auto"/>
            <w:vAlign w:val="bottom"/>
          </w:tcPr>
          <w:p w14:paraId="7A97BF72"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c>
          <w:tcPr>
            <w:tcW w:w="1120" w:type="dxa"/>
            <w:tcBorders>
              <w:bottom w:val="single" w:sz="8" w:space="0" w:color="auto"/>
              <w:right w:val="single" w:sz="8" w:space="0" w:color="auto"/>
            </w:tcBorders>
            <w:shd w:val="clear" w:color="auto" w:fill="auto"/>
            <w:vAlign w:val="bottom"/>
          </w:tcPr>
          <w:p w14:paraId="2A9874B9" w14:textId="625AD3C3"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Тун</w:t>
            </w:r>
            <w:r>
              <w:rPr>
                <w:rFonts w:ascii="Times New Roman" w:eastAsia="Times New Roman" w:hAnsi="Times New Roman"/>
                <w:sz w:val="18"/>
                <w:lang w:val="uk-UA"/>
              </w:rPr>
              <w:t>і</w:t>
            </w:r>
            <w:r>
              <w:rPr>
                <w:rFonts w:ascii="Times New Roman" w:eastAsia="Times New Roman" w:hAnsi="Times New Roman"/>
                <w:sz w:val="18"/>
              </w:rPr>
              <w:t>с</w:t>
            </w:r>
          </w:p>
        </w:tc>
        <w:tc>
          <w:tcPr>
            <w:tcW w:w="960" w:type="dxa"/>
            <w:gridSpan w:val="2"/>
            <w:tcBorders>
              <w:bottom w:val="single" w:sz="8" w:space="0" w:color="auto"/>
              <w:right w:val="single" w:sz="8" w:space="0" w:color="auto"/>
            </w:tcBorders>
            <w:shd w:val="clear" w:color="auto" w:fill="auto"/>
            <w:vAlign w:val="bottom"/>
          </w:tcPr>
          <w:p w14:paraId="35C29DDF"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c>
          <w:tcPr>
            <w:tcW w:w="1080" w:type="dxa"/>
            <w:gridSpan w:val="2"/>
            <w:tcBorders>
              <w:bottom w:val="single" w:sz="8" w:space="0" w:color="auto"/>
              <w:right w:val="single" w:sz="8" w:space="0" w:color="auto"/>
            </w:tcBorders>
            <w:shd w:val="clear" w:color="auto" w:fill="auto"/>
            <w:vAlign w:val="bottom"/>
          </w:tcPr>
          <w:p w14:paraId="062F447D" w14:textId="6CA514B5"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Монгол</w:t>
            </w:r>
            <w:r>
              <w:rPr>
                <w:rFonts w:ascii="Times New Roman" w:eastAsia="Times New Roman" w:hAnsi="Times New Roman"/>
                <w:sz w:val="18"/>
                <w:lang w:val="uk-UA"/>
              </w:rPr>
              <w:t>і</w:t>
            </w:r>
            <w:r>
              <w:rPr>
                <w:rFonts w:ascii="Times New Roman" w:eastAsia="Times New Roman" w:hAnsi="Times New Roman"/>
                <w:sz w:val="18"/>
              </w:rPr>
              <w:t>я</w:t>
            </w:r>
          </w:p>
        </w:tc>
        <w:tc>
          <w:tcPr>
            <w:tcW w:w="960" w:type="dxa"/>
            <w:tcBorders>
              <w:bottom w:val="single" w:sz="8" w:space="0" w:color="auto"/>
              <w:right w:val="single" w:sz="8" w:space="0" w:color="auto"/>
            </w:tcBorders>
            <w:shd w:val="clear" w:color="auto" w:fill="auto"/>
            <w:vAlign w:val="bottom"/>
          </w:tcPr>
          <w:p w14:paraId="5E632608"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7</w:t>
            </w:r>
          </w:p>
        </w:tc>
        <w:tc>
          <w:tcPr>
            <w:tcW w:w="1100" w:type="dxa"/>
            <w:tcBorders>
              <w:bottom w:val="single" w:sz="8" w:space="0" w:color="auto"/>
              <w:right w:val="single" w:sz="8" w:space="0" w:color="auto"/>
            </w:tcBorders>
            <w:shd w:val="clear" w:color="auto" w:fill="auto"/>
            <w:vAlign w:val="bottom"/>
          </w:tcPr>
          <w:p w14:paraId="1CB6EAB5" w14:textId="0CDA813E"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lang w:val="uk-UA"/>
              </w:rPr>
              <w:t>І</w:t>
            </w:r>
            <w:r>
              <w:rPr>
                <w:rFonts w:ascii="Times New Roman" w:eastAsia="Times New Roman" w:hAnsi="Times New Roman"/>
                <w:sz w:val="18"/>
              </w:rPr>
              <w:t>ордан</w:t>
            </w:r>
            <w:r>
              <w:rPr>
                <w:rFonts w:ascii="Times New Roman" w:eastAsia="Times New Roman" w:hAnsi="Times New Roman"/>
                <w:sz w:val="18"/>
                <w:lang w:val="uk-UA"/>
              </w:rPr>
              <w:t>і</w:t>
            </w:r>
            <w:r>
              <w:rPr>
                <w:rFonts w:ascii="Times New Roman" w:eastAsia="Times New Roman" w:hAnsi="Times New Roman"/>
                <w:sz w:val="18"/>
              </w:rPr>
              <w:t>я</w:t>
            </w:r>
          </w:p>
        </w:tc>
        <w:tc>
          <w:tcPr>
            <w:tcW w:w="960" w:type="dxa"/>
            <w:gridSpan w:val="2"/>
            <w:tcBorders>
              <w:bottom w:val="single" w:sz="8" w:space="0" w:color="auto"/>
              <w:right w:val="single" w:sz="8" w:space="0" w:color="auto"/>
            </w:tcBorders>
            <w:shd w:val="clear" w:color="auto" w:fill="auto"/>
            <w:vAlign w:val="bottom"/>
          </w:tcPr>
          <w:p w14:paraId="3056E783"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r>
      <w:tr w:rsidR="00CF5B4A" w14:paraId="5F3185CF" w14:textId="77777777" w:rsidTr="003F08C2">
        <w:trPr>
          <w:trHeight w:val="199"/>
        </w:trPr>
        <w:tc>
          <w:tcPr>
            <w:tcW w:w="1140" w:type="dxa"/>
            <w:gridSpan w:val="2"/>
            <w:tcBorders>
              <w:left w:val="single" w:sz="8" w:space="0" w:color="auto"/>
              <w:right w:val="single" w:sz="8" w:space="0" w:color="auto"/>
            </w:tcBorders>
            <w:shd w:val="clear" w:color="auto" w:fill="auto"/>
            <w:vAlign w:val="bottom"/>
          </w:tcPr>
          <w:p w14:paraId="3E907485" w14:textId="77777777" w:rsidR="00CF5B4A" w:rsidRDefault="00CF5B4A"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46D2EF3A" w14:textId="77777777" w:rsidR="00CF5B4A" w:rsidRDefault="00CF5B4A" w:rsidP="00546AD8">
            <w:pPr>
              <w:spacing w:line="0" w:lineRule="atLeast"/>
              <w:rPr>
                <w:rFonts w:ascii="Times New Roman" w:eastAsia="Times New Roman" w:hAnsi="Times New Roman"/>
                <w:sz w:val="17"/>
              </w:rPr>
            </w:pPr>
          </w:p>
        </w:tc>
        <w:tc>
          <w:tcPr>
            <w:tcW w:w="2040" w:type="dxa"/>
            <w:gridSpan w:val="4"/>
            <w:tcBorders>
              <w:right w:val="single" w:sz="8" w:space="0" w:color="auto"/>
            </w:tcBorders>
            <w:shd w:val="clear" w:color="auto" w:fill="auto"/>
            <w:vAlign w:val="bottom"/>
          </w:tcPr>
          <w:p w14:paraId="253066E7" w14:textId="77777777" w:rsidR="00CF5B4A" w:rsidRDefault="00CF5B4A" w:rsidP="00546AD8">
            <w:pPr>
              <w:spacing w:line="200" w:lineRule="exact"/>
              <w:jc w:val="center"/>
              <w:rPr>
                <w:rFonts w:ascii="Times New Roman" w:eastAsia="Times New Roman" w:hAnsi="Times New Roman"/>
                <w:b/>
                <w:w w:val="99"/>
                <w:sz w:val="18"/>
              </w:rPr>
            </w:pPr>
            <w:r>
              <w:rPr>
                <w:rFonts w:ascii="Times New Roman" w:eastAsia="Times New Roman" w:hAnsi="Times New Roman"/>
                <w:b/>
                <w:w w:val="99"/>
                <w:sz w:val="18"/>
              </w:rPr>
              <w:t>Flexible Credit Line</w:t>
            </w:r>
          </w:p>
        </w:tc>
        <w:tc>
          <w:tcPr>
            <w:tcW w:w="940" w:type="dxa"/>
            <w:gridSpan w:val="2"/>
            <w:shd w:val="clear" w:color="auto" w:fill="auto"/>
            <w:vAlign w:val="bottom"/>
          </w:tcPr>
          <w:p w14:paraId="4CE875CC" w14:textId="77777777" w:rsidR="00CF5B4A" w:rsidRDefault="00CF5B4A" w:rsidP="00546AD8">
            <w:pPr>
              <w:spacing w:line="0" w:lineRule="atLeast"/>
              <w:rPr>
                <w:rFonts w:ascii="Times New Roman" w:eastAsia="Times New Roman" w:hAnsi="Times New Roman"/>
                <w:sz w:val="17"/>
              </w:rPr>
            </w:pPr>
          </w:p>
        </w:tc>
        <w:tc>
          <w:tcPr>
            <w:tcW w:w="200" w:type="dxa"/>
            <w:gridSpan w:val="2"/>
            <w:tcBorders>
              <w:right w:val="single" w:sz="8" w:space="0" w:color="auto"/>
            </w:tcBorders>
            <w:shd w:val="clear" w:color="auto" w:fill="auto"/>
            <w:vAlign w:val="bottom"/>
          </w:tcPr>
          <w:p w14:paraId="0CFBF0B3"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384DB17C" w14:textId="77777777" w:rsidR="00CF5B4A" w:rsidRDefault="00CF5B4A" w:rsidP="00546AD8">
            <w:pPr>
              <w:spacing w:line="197" w:lineRule="exact"/>
              <w:ind w:right="30"/>
              <w:jc w:val="right"/>
              <w:rPr>
                <w:rFonts w:ascii="Times New Roman" w:eastAsia="Times New Roman" w:hAnsi="Times New Roman"/>
                <w:sz w:val="18"/>
              </w:rPr>
            </w:pPr>
            <w:r>
              <w:rPr>
                <w:rFonts w:ascii="Times New Roman" w:eastAsia="Times New Roman" w:hAnsi="Times New Roman"/>
                <w:sz w:val="18"/>
              </w:rPr>
              <w:t>17.06.201</w:t>
            </w:r>
          </w:p>
        </w:tc>
        <w:tc>
          <w:tcPr>
            <w:tcW w:w="1140" w:type="dxa"/>
            <w:gridSpan w:val="3"/>
            <w:tcBorders>
              <w:right w:val="single" w:sz="8" w:space="0" w:color="auto"/>
            </w:tcBorders>
            <w:shd w:val="clear" w:color="auto" w:fill="auto"/>
            <w:vAlign w:val="bottom"/>
          </w:tcPr>
          <w:p w14:paraId="179EAD34"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3D675E7C" w14:textId="77777777" w:rsidR="00CF5B4A" w:rsidRDefault="00CF5B4A" w:rsidP="00546AD8">
            <w:pPr>
              <w:spacing w:line="197" w:lineRule="exact"/>
              <w:ind w:right="30"/>
              <w:jc w:val="right"/>
              <w:rPr>
                <w:rFonts w:ascii="Times New Roman" w:eastAsia="Times New Roman" w:hAnsi="Times New Roman"/>
                <w:sz w:val="18"/>
              </w:rPr>
            </w:pPr>
            <w:r>
              <w:rPr>
                <w:rFonts w:ascii="Times New Roman" w:eastAsia="Times New Roman" w:hAnsi="Times New Roman"/>
                <w:sz w:val="18"/>
              </w:rPr>
              <w:t>07.11.201</w:t>
            </w:r>
          </w:p>
        </w:tc>
        <w:tc>
          <w:tcPr>
            <w:tcW w:w="1120" w:type="dxa"/>
            <w:tcBorders>
              <w:right w:val="single" w:sz="8" w:space="0" w:color="auto"/>
            </w:tcBorders>
            <w:shd w:val="clear" w:color="auto" w:fill="auto"/>
            <w:vAlign w:val="bottom"/>
          </w:tcPr>
          <w:p w14:paraId="41A09689"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48BBD74B" w14:textId="77777777" w:rsidR="00CF5B4A" w:rsidRDefault="00CF5B4A" w:rsidP="00546AD8">
            <w:pPr>
              <w:spacing w:line="197" w:lineRule="exact"/>
              <w:ind w:right="30"/>
              <w:jc w:val="right"/>
              <w:rPr>
                <w:rFonts w:ascii="Times New Roman" w:eastAsia="Times New Roman" w:hAnsi="Times New Roman"/>
                <w:sz w:val="18"/>
              </w:rPr>
            </w:pPr>
            <w:r>
              <w:rPr>
                <w:rFonts w:ascii="Times New Roman" w:eastAsia="Times New Roman" w:hAnsi="Times New Roman"/>
                <w:sz w:val="18"/>
              </w:rPr>
              <w:t>11.03.201</w:t>
            </w:r>
          </w:p>
        </w:tc>
        <w:tc>
          <w:tcPr>
            <w:tcW w:w="1080" w:type="dxa"/>
            <w:gridSpan w:val="2"/>
            <w:tcBorders>
              <w:right w:val="single" w:sz="8" w:space="0" w:color="auto"/>
            </w:tcBorders>
            <w:shd w:val="clear" w:color="auto" w:fill="auto"/>
            <w:vAlign w:val="bottom"/>
          </w:tcPr>
          <w:p w14:paraId="693F23B2" w14:textId="5BC5085A" w:rsidR="00CF5B4A" w:rsidRPr="003F08C2" w:rsidRDefault="00CF5B4A" w:rsidP="00546AD8">
            <w:pPr>
              <w:spacing w:line="197" w:lineRule="exact"/>
              <w:ind w:left="100"/>
              <w:rPr>
                <w:rFonts w:ascii="Times New Roman" w:eastAsia="Times New Roman" w:hAnsi="Times New Roman"/>
                <w:sz w:val="18"/>
                <w:lang w:val="uk-UA"/>
              </w:rPr>
            </w:pPr>
            <w:r>
              <w:rPr>
                <w:rFonts w:ascii="Times New Roman" w:eastAsia="Times New Roman" w:hAnsi="Times New Roman"/>
                <w:sz w:val="18"/>
              </w:rPr>
              <w:t>Шр</w:t>
            </w:r>
            <w:r w:rsidR="003F08C2">
              <w:rPr>
                <w:rFonts w:ascii="Times New Roman" w:eastAsia="Times New Roman" w:hAnsi="Times New Roman"/>
                <w:sz w:val="18"/>
                <w:lang w:val="uk-UA"/>
              </w:rPr>
              <w:t>і</w:t>
            </w:r>
          </w:p>
        </w:tc>
        <w:tc>
          <w:tcPr>
            <w:tcW w:w="960" w:type="dxa"/>
            <w:tcBorders>
              <w:right w:val="single" w:sz="8" w:space="0" w:color="auto"/>
            </w:tcBorders>
            <w:shd w:val="clear" w:color="auto" w:fill="auto"/>
            <w:vAlign w:val="bottom"/>
          </w:tcPr>
          <w:p w14:paraId="3649607F" w14:textId="77777777" w:rsidR="00CF5B4A" w:rsidRDefault="00CF5B4A" w:rsidP="00546AD8">
            <w:pPr>
              <w:spacing w:line="197" w:lineRule="exact"/>
              <w:ind w:right="50"/>
              <w:jc w:val="right"/>
              <w:rPr>
                <w:rFonts w:ascii="Times New Roman" w:eastAsia="Times New Roman" w:hAnsi="Times New Roman"/>
                <w:sz w:val="18"/>
              </w:rPr>
            </w:pPr>
            <w:r>
              <w:rPr>
                <w:rFonts w:ascii="Times New Roman" w:eastAsia="Times New Roman" w:hAnsi="Times New Roman"/>
                <w:sz w:val="18"/>
              </w:rPr>
              <w:t>03.06.201</w:t>
            </w:r>
          </w:p>
        </w:tc>
        <w:tc>
          <w:tcPr>
            <w:tcW w:w="1100" w:type="dxa"/>
            <w:tcBorders>
              <w:right w:val="single" w:sz="8" w:space="0" w:color="auto"/>
            </w:tcBorders>
            <w:shd w:val="clear" w:color="auto" w:fill="auto"/>
            <w:vAlign w:val="bottom"/>
          </w:tcPr>
          <w:p w14:paraId="3807B324"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1A703F1A" w14:textId="77777777" w:rsidR="00CF5B4A" w:rsidRDefault="00CF5B4A" w:rsidP="00546AD8">
            <w:pPr>
              <w:spacing w:line="197" w:lineRule="exact"/>
              <w:ind w:right="30"/>
              <w:jc w:val="right"/>
              <w:rPr>
                <w:rFonts w:ascii="Times New Roman" w:eastAsia="Times New Roman" w:hAnsi="Times New Roman"/>
                <w:sz w:val="18"/>
              </w:rPr>
            </w:pPr>
            <w:r>
              <w:rPr>
                <w:rFonts w:ascii="Times New Roman" w:eastAsia="Times New Roman" w:hAnsi="Times New Roman"/>
                <w:sz w:val="18"/>
              </w:rPr>
              <w:t>07.11.201</w:t>
            </w:r>
          </w:p>
        </w:tc>
      </w:tr>
      <w:tr w:rsidR="00CF5B4A" w14:paraId="0ACE812C" w14:textId="77777777" w:rsidTr="003F08C2">
        <w:trPr>
          <w:trHeight w:val="207"/>
        </w:trPr>
        <w:tc>
          <w:tcPr>
            <w:tcW w:w="1140" w:type="dxa"/>
            <w:gridSpan w:val="2"/>
            <w:tcBorders>
              <w:left w:val="single" w:sz="8" w:space="0" w:color="auto"/>
              <w:bottom w:val="single" w:sz="8" w:space="0" w:color="auto"/>
              <w:right w:val="single" w:sz="8" w:space="0" w:color="auto"/>
            </w:tcBorders>
            <w:shd w:val="clear" w:color="auto" w:fill="auto"/>
            <w:vAlign w:val="bottom"/>
          </w:tcPr>
          <w:p w14:paraId="09E74D57" w14:textId="77777777" w:rsidR="00CF5B4A" w:rsidRDefault="00CF5B4A" w:rsidP="00546AD8">
            <w:pPr>
              <w:spacing w:line="201" w:lineRule="exact"/>
              <w:ind w:left="120"/>
              <w:rPr>
                <w:rFonts w:ascii="Times New Roman" w:eastAsia="Times New Roman" w:hAnsi="Times New Roman"/>
                <w:sz w:val="18"/>
              </w:rPr>
            </w:pPr>
            <w:r>
              <w:rPr>
                <w:rFonts w:ascii="Times New Roman" w:eastAsia="Times New Roman" w:hAnsi="Times New Roman"/>
                <w:sz w:val="18"/>
              </w:rPr>
              <w:t>Польша</w:t>
            </w:r>
          </w:p>
        </w:tc>
        <w:tc>
          <w:tcPr>
            <w:tcW w:w="1280" w:type="dxa"/>
            <w:tcBorders>
              <w:bottom w:val="single" w:sz="8" w:space="0" w:color="auto"/>
              <w:right w:val="single" w:sz="8" w:space="0" w:color="auto"/>
            </w:tcBorders>
            <w:shd w:val="clear" w:color="auto" w:fill="auto"/>
            <w:vAlign w:val="bottom"/>
          </w:tcPr>
          <w:p w14:paraId="098EAEBE"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18.01.2013</w:t>
            </w:r>
          </w:p>
        </w:tc>
        <w:tc>
          <w:tcPr>
            <w:tcW w:w="2040" w:type="dxa"/>
            <w:gridSpan w:val="4"/>
            <w:tcBorders>
              <w:bottom w:val="single" w:sz="8" w:space="0" w:color="auto"/>
              <w:right w:val="single" w:sz="8" w:space="0" w:color="auto"/>
            </w:tcBorders>
            <w:shd w:val="clear" w:color="auto" w:fill="auto"/>
            <w:vAlign w:val="bottom"/>
          </w:tcPr>
          <w:p w14:paraId="41D261FA" w14:textId="77777777" w:rsidR="00CF5B4A" w:rsidRDefault="00CF5B4A" w:rsidP="00546AD8">
            <w:pPr>
              <w:spacing w:line="0" w:lineRule="atLeast"/>
              <w:jc w:val="center"/>
              <w:rPr>
                <w:rFonts w:ascii="Times New Roman" w:eastAsia="Times New Roman" w:hAnsi="Times New Roman"/>
                <w:b/>
                <w:w w:val="99"/>
                <w:sz w:val="18"/>
              </w:rPr>
            </w:pPr>
            <w:r>
              <w:rPr>
                <w:rFonts w:ascii="Times New Roman" w:eastAsia="Times New Roman" w:hAnsi="Times New Roman"/>
                <w:b/>
                <w:w w:val="99"/>
                <w:sz w:val="18"/>
              </w:rPr>
              <w:t>(FCL) - 3</w:t>
            </w:r>
          </w:p>
        </w:tc>
        <w:tc>
          <w:tcPr>
            <w:tcW w:w="940" w:type="dxa"/>
            <w:gridSpan w:val="2"/>
            <w:tcBorders>
              <w:bottom w:val="single" w:sz="8" w:space="0" w:color="auto"/>
            </w:tcBorders>
            <w:shd w:val="clear" w:color="auto" w:fill="auto"/>
            <w:vAlign w:val="bottom"/>
          </w:tcPr>
          <w:p w14:paraId="3F057B14" w14:textId="700A7A8F"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Колумб</w:t>
            </w:r>
            <w:r w:rsidR="003F08C2">
              <w:rPr>
                <w:rFonts w:ascii="Times New Roman" w:eastAsia="Times New Roman" w:hAnsi="Times New Roman"/>
                <w:sz w:val="18"/>
                <w:lang w:val="uk-UA"/>
              </w:rPr>
              <w:t>і</w:t>
            </w:r>
            <w:r>
              <w:rPr>
                <w:rFonts w:ascii="Times New Roman" w:eastAsia="Times New Roman" w:hAnsi="Times New Roman"/>
                <w:sz w:val="18"/>
              </w:rPr>
              <w:t>я</w:t>
            </w:r>
          </w:p>
        </w:tc>
        <w:tc>
          <w:tcPr>
            <w:tcW w:w="200" w:type="dxa"/>
            <w:gridSpan w:val="2"/>
            <w:tcBorders>
              <w:bottom w:val="single" w:sz="8" w:space="0" w:color="auto"/>
              <w:right w:val="single" w:sz="8" w:space="0" w:color="auto"/>
            </w:tcBorders>
            <w:shd w:val="clear" w:color="auto" w:fill="auto"/>
            <w:vAlign w:val="bottom"/>
          </w:tcPr>
          <w:p w14:paraId="504F7E23" w14:textId="77777777" w:rsidR="00CF5B4A" w:rsidRDefault="00CF5B4A" w:rsidP="00546AD8">
            <w:pPr>
              <w:spacing w:line="0" w:lineRule="atLeast"/>
              <w:rPr>
                <w:rFonts w:ascii="Times New Roman" w:eastAsia="Times New Roman" w:hAnsi="Times New Roman"/>
                <w:sz w:val="17"/>
              </w:rPr>
            </w:pPr>
          </w:p>
        </w:tc>
        <w:tc>
          <w:tcPr>
            <w:tcW w:w="940" w:type="dxa"/>
            <w:tcBorders>
              <w:bottom w:val="single" w:sz="8" w:space="0" w:color="auto"/>
              <w:right w:val="single" w:sz="8" w:space="0" w:color="auto"/>
            </w:tcBorders>
            <w:shd w:val="clear" w:color="auto" w:fill="auto"/>
            <w:vAlign w:val="bottom"/>
          </w:tcPr>
          <w:p w14:paraId="14A6F6AF"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5</w:t>
            </w:r>
          </w:p>
        </w:tc>
        <w:tc>
          <w:tcPr>
            <w:tcW w:w="1140" w:type="dxa"/>
            <w:gridSpan w:val="3"/>
            <w:tcBorders>
              <w:bottom w:val="single" w:sz="8" w:space="0" w:color="auto"/>
              <w:right w:val="single" w:sz="8" w:space="0" w:color="auto"/>
            </w:tcBorders>
            <w:shd w:val="clear" w:color="auto" w:fill="auto"/>
            <w:vAlign w:val="bottom"/>
          </w:tcPr>
          <w:p w14:paraId="6452559D" w14:textId="77777777"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Молдова</w:t>
            </w:r>
          </w:p>
        </w:tc>
        <w:tc>
          <w:tcPr>
            <w:tcW w:w="940" w:type="dxa"/>
            <w:tcBorders>
              <w:bottom w:val="single" w:sz="8" w:space="0" w:color="auto"/>
              <w:right w:val="single" w:sz="8" w:space="0" w:color="auto"/>
            </w:tcBorders>
            <w:shd w:val="clear" w:color="auto" w:fill="auto"/>
            <w:vAlign w:val="bottom"/>
          </w:tcPr>
          <w:p w14:paraId="45AB5129"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6</w:t>
            </w:r>
          </w:p>
        </w:tc>
        <w:tc>
          <w:tcPr>
            <w:tcW w:w="1120" w:type="dxa"/>
            <w:tcBorders>
              <w:bottom w:val="single" w:sz="8" w:space="0" w:color="auto"/>
              <w:right w:val="single" w:sz="8" w:space="0" w:color="auto"/>
            </w:tcBorders>
            <w:shd w:val="clear" w:color="auto" w:fill="auto"/>
            <w:vAlign w:val="bottom"/>
          </w:tcPr>
          <w:p w14:paraId="585565AA" w14:textId="4BFDF7E2"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Укра</w:t>
            </w:r>
            <w:r w:rsidR="003F08C2">
              <w:rPr>
                <w:rFonts w:ascii="Times New Roman" w:eastAsia="Times New Roman" w:hAnsi="Times New Roman"/>
                <w:sz w:val="18"/>
                <w:lang w:val="uk-UA"/>
              </w:rPr>
              <w:t>ї</w:t>
            </w:r>
            <w:r>
              <w:rPr>
                <w:rFonts w:ascii="Times New Roman" w:eastAsia="Times New Roman" w:hAnsi="Times New Roman"/>
                <w:sz w:val="18"/>
              </w:rPr>
              <w:t>на</w:t>
            </w:r>
          </w:p>
        </w:tc>
        <w:tc>
          <w:tcPr>
            <w:tcW w:w="960" w:type="dxa"/>
            <w:gridSpan w:val="2"/>
            <w:tcBorders>
              <w:bottom w:val="single" w:sz="8" w:space="0" w:color="auto"/>
              <w:right w:val="single" w:sz="8" w:space="0" w:color="auto"/>
            </w:tcBorders>
            <w:shd w:val="clear" w:color="auto" w:fill="auto"/>
            <w:vAlign w:val="bottom"/>
          </w:tcPr>
          <w:p w14:paraId="5F2A0771"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5</w:t>
            </w:r>
          </w:p>
        </w:tc>
        <w:tc>
          <w:tcPr>
            <w:tcW w:w="1080" w:type="dxa"/>
            <w:gridSpan w:val="2"/>
            <w:tcBorders>
              <w:bottom w:val="single" w:sz="8" w:space="0" w:color="auto"/>
              <w:right w:val="single" w:sz="8" w:space="0" w:color="auto"/>
            </w:tcBorders>
            <w:shd w:val="clear" w:color="auto" w:fill="auto"/>
            <w:vAlign w:val="bottom"/>
          </w:tcPr>
          <w:p w14:paraId="6A6C6E56"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Ланка</w:t>
            </w:r>
          </w:p>
        </w:tc>
        <w:tc>
          <w:tcPr>
            <w:tcW w:w="960" w:type="dxa"/>
            <w:tcBorders>
              <w:bottom w:val="single" w:sz="8" w:space="0" w:color="auto"/>
              <w:right w:val="single" w:sz="8" w:space="0" w:color="auto"/>
            </w:tcBorders>
            <w:shd w:val="clear" w:color="auto" w:fill="auto"/>
            <w:vAlign w:val="bottom"/>
          </w:tcPr>
          <w:p w14:paraId="5CD1D5D9"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6</w:t>
            </w:r>
          </w:p>
        </w:tc>
        <w:tc>
          <w:tcPr>
            <w:tcW w:w="1100" w:type="dxa"/>
            <w:tcBorders>
              <w:bottom w:val="single" w:sz="8" w:space="0" w:color="auto"/>
              <w:right w:val="single" w:sz="8" w:space="0" w:color="auto"/>
            </w:tcBorders>
            <w:shd w:val="clear" w:color="auto" w:fill="auto"/>
            <w:vAlign w:val="bottom"/>
          </w:tcPr>
          <w:p w14:paraId="7905C24A" w14:textId="77777777"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Молдова</w:t>
            </w:r>
          </w:p>
        </w:tc>
        <w:tc>
          <w:tcPr>
            <w:tcW w:w="960" w:type="dxa"/>
            <w:gridSpan w:val="2"/>
            <w:tcBorders>
              <w:bottom w:val="single" w:sz="8" w:space="0" w:color="auto"/>
              <w:right w:val="single" w:sz="8" w:space="0" w:color="auto"/>
            </w:tcBorders>
            <w:shd w:val="clear" w:color="auto" w:fill="auto"/>
            <w:vAlign w:val="bottom"/>
          </w:tcPr>
          <w:p w14:paraId="6CFB96A1"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6</w:t>
            </w:r>
          </w:p>
        </w:tc>
      </w:tr>
      <w:tr w:rsidR="00CF5B4A" w14:paraId="63C0853A" w14:textId="77777777" w:rsidTr="003F08C2">
        <w:trPr>
          <w:trHeight w:val="196"/>
        </w:trPr>
        <w:tc>
          <w:tcPr>
            <w:tcW w:w="2420" w:type="dxa"/>
            <w:gridSpan w:val="3"/>
            <w:tcBorders>
              <w:left w:val="single" w:sz="8" w:space="0" w:color="auto"/>
              <w:right w:val="single" w:sz="8" w:space="0" w:color="auto"/>
            </w:tcBorders>
            <w:shd w:val="clear" w:color="auto" w:fill="auto"/>
            <w:vAlign w:val="bottom"/>
          </w:tcPr>
          <w:p w14:paraId="2F3E3101" w14:textId="77777777" w:rsidR="00CF5B4A" w:rsidRDefault="00CF5B4A" w:rsidP="00546AD8">
            <w:pPr>
              <w:spacing w:line="196" w:lineRule="exact"/>
              <w:ind w:left="120"/>
              <w:rPr>
                <w:rFonts w:ascii="Times New Roman" w:eastAsia="Times New Roman" w:hAnsi="Times New Roman"/>
                <w:b/>
                <w:sz w:val="18"/>
              </w:rPr>
            </w:pPr>
            <w:r>
              <w:rPr>
                <w:rFonts w:ascii="Times New Roman" w:eastAsia="Times New Roman" w:hAnsi="Times New Roman"/>
                <w:b/>
                <w:sz w:val="18"/>
              </w:rPr>
              <w:t>Precautionary and</w:t>
            </w:r>
          </w:p>
        </w:tc>
        <w:tc>
          <w:tcPr>
            <w:tcW w:w="1080" w:type="dxa"/>
            <w:gridSpan w:val="2"/>
            <w:tcBorders>
              <w:right w:val="single" w:sz="8" w:space="0" w:color="auto"/>
            </w:tcBorders>
            <w:shd w:val="clear" w:color="auto" w:fill="auto"/>
            <w:vAlign w:val="bottom"/>
          </w:tcPr>
          <w:p w14:paraId="7FEAB9CB" w14:textId="77777777" w:rsidR="00CF5B4A" w:rsidRDefault="00CF5B4A" w:rsidP="00546AD8">
            <w:pPr>
              <w:spacing w:line="0" w:lineRule="atLeast"/>
              <w:rPr>
                <w:rFonts w:ascii="Times New Roman" w:eastAsia="Times New Roman" w:hAnsi="Times New Roman"/>
                <w:sz w:val="17"/>
              </w:rPr>
            </w:pPr>
          </w:p>
        </w:tc>
        <w:tc>
          <w:tcPr>
            <w:tcW w:w="100" w:type="dxa"/>
            <w:shd w:val="clear" w:color="auto" w:fill="auto"/>
            <w:vAlign w:val="bottom"/>
          </w:tcPr>
          <w:p w14:paraId="6AE6970E"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2B3DED19" w14:textId="77777777" w:rsidR="00CF5B4A" w:rsidRDefault="00CF5B4A" w:rsidP="00546AD8">
            <w:pPr>
              <w:spacing w:line="196" w:lineRule="exact"/>
              <w:ind w:right="30"/>
              <w:jc w:val="right"/>
              <w:rPr>
                <w:rFonts w:ascii="Times New Roman" w:eastAsia="Times New Roman" w:hAnsi="Times New Roman"/>
                <w:w w:val="99"/>
                <w:sz w:val="18"/>
              </w:rPr>
            </w:pPr>
            <w:r>
              <w:rPr>
                <w:rFonts w:ascii="Times New Roman" w:eastAsia="Times New Roman" w:hAnsi="Times New Roman"/>
                <w:w w:val="99"/>
                <w:sz w:val="18"/>
              </w:rPr>
              <w:t>24.06.201</w:t>
            </w:r>
          </w:p>
        </w:tc>
        <w:tc>
          <w:tcPr>
            <w:tcW w:w="940" w:type="dxa"/>
            <w:gridSpan w:val="2"/>
            <w:shd w:val="clear" w:color="auto" w:fill="auto"/>
            <w:vAlign w:val="bottom"/>
          </w:tcPr>
          <w:p w14:paraId="01BD990D" w14:textId="77777777" w:rsidR="00CF5B4A" w:rsidRDefault="00CF5B4A" w:rsidP="00546AD8">
            <w:pPr>
              <w:spacing w:line="0" w:lineRule="atLeast"/>
              <w:rPr>
                <w:rFonts w:ascii="Times New Roman" w:eastAsia="Times New Roman" w:hAnsi="Times New Roman"/>
                <w:sz w:val="17"/>
              </w:rPr>
            </w:pPr>
          </w:p>
        </w:tc>
        <w:tc>
          <w:tcPr>
            <w:tcW w:w="200" w:type="dxa"/>
            <w:gridSpan w:val="2"/>
            <w:tcBorders>
              <w:right w:val="single" w:sz="8" w:space="0" w:color="auto"/>
            </w:tcBorders>
            <w:shd w:val="clear" w:color="auto" w:fill="auto"/>
            <w:vAlign w:val="bottom"/>
          </w:tcPr>
          <w:p w14:paraId="61A52757"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17E3277A"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26.11.201</w:t>
            </w:r>
          </w:p>
        </w:tc>
        <w:tc>
          <w:tcPr>
            <w:tcW w:w="1140" w:type="dxa"/>
            <w:gridSpan w:val="3"/>
            <w:tcBorders>
              <w:right w:val="single" w:sz="8" w:space="0" w:color="auto"/>
            </w:tcBorders>
            <w:shd w:val="clear" w:color="auto" w:fill="auto"/>
            <w:vAlign w:val="bottom"/>
          </w:tcPr>
          <w:p w14:paraId="006E28E6"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1D23AE2A"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04.06.201</w:t>
            </w:r>
          </w:p>
        </w:tc>
        <w:tc>
          <w:tcPr>
            <w:tcW w:w="2080" w:type="dxa"/>
            <w:gridSpan w:val="3"/>
            <w:tcBorders>
              <w:right w:val="single" w:sz="8" w:space="0" w:color="auto"/>
            </w:tcBorders>
            <w:shd w:val="clear" w:color="auto" w:fill="auto"/>
            <w:vAlign w:val="bottom"/>
          </w:tcPr>
          <w:p w14:paraId="7CDD33FB" w14:textId="77777777" w:rsidR="00CF5B4A" w:rsidRDefault="00CF5B4A" w:rsidP="00546AD8">
            <w:pPr>
              <w:spacing w:line="196" w:lineRule="exact"/>
              <w:ind w:left="100"/>
              <w:rPr>
                <w:rFonts w:ascii="Times New Roman" w:eastAsia="Times New Roman" w:hAnsi="Times New Roman"/>
                <w:sz w:val="18"/>
              </w:rPr>
            </w:pPr>
            <w:r>
              <w:rPr>
                <w:rFonts w:ascii="Times New Roman" w:eastAsia="Times New Roman" w:hAnsi="Times New Roman"/>
                <w:sz w:val="18"/>
              </w:rPr>
              <w:t>Flexible Credit Line</w:t>
            </w:r>
          </w:p>
        </w:tc>
        <w:tc>
          <w:tcPr>
            <w:tcW w:w="1080" w:type="dxa"/>
            <w:gridSpan w:val="2"/>
            <w:tcBorders>
              <w:right w:val="single" w:sz="8" w:space="0" w:color="auto"/>
            </w:tcBorders>
            <w:shd w:val="clear" w:color="auto" w:fill="auto"/>
            <w:vAlign w:val="bottom"/>
          </w:tcPr>
          <w:p w14:paraId="4D202EC3" w14:textId="77777777" w:rsidR="00CF5B4A" w:rsidRDefault="00CF5B4A" w:rsidP="00546AD8">
            <w:pPr>
              <w:spacing w:line="0" w:lineRule="atLeast"/>
              <w:rPr>
                <w:rFonts w:ascii="Times New Roman" w:eastAsia="Times New Roman" w:hAnsi="Times New Roman"/>
                <w:sz w:val="17"/>
              </w:rPr>
            </w:pPr>
          </w:p>
        </w:tc>
        <w:tc>
          <w:tcPr>
            <w:tcW w:w="960" w:type="dxa"/>
            <w:tcBorders>
              <w:right w:val="single" w:sz="8" w:space="0" w:color="auto"/>
            </w:tcBorders>
            <w:shd w:val="clear" w:color="auto" w:fill="auto"/>
            <w:vAlign w:val="bottom"/>
          </w:tcPr>
          <w:p w14:paraId="66AED9C3" w14:textId="77777777" w:rsidR="00CF5B4A" w:rsidRDefault="00CF5B4A" w:rsidP="00546AD8">
            <w:pPr>
              <w:spacing w:line="196" w:lineRule="exact"/>
              <w:ind w:right="50"/>
              <w:jc w:val="right"/>
              <w:rPr>
                <w:rFonts w:ascii="Times New Roman" w:eastAsia="Times New Roman" w:hAnsi="Times New Roman"/>
                <w:sz w:val="18"/>
              </w:rPr>
            </w:pPr>
            <w:r>
              <w:rPr>
                <w:rFonts w:ascii="Times New Roman" w:eastAsia="Times New Roman" w:hAnsi="Times New Roman"/>
                <w:sz w:val="18"/>
              </w:rPr>
              <w:t>20.05.201</w:t>
            </w:r>
          </w:p>
        </w:tc>
        <w:tc>
          <w:tcPr>
            <w:tcW w:w="1100" w:type="dxa"/>
            <w:tcBorders>
              <w:right w:val="single" w:sz="8" w:space="0" w:color="auto"/>
            </w:tcBorders>
            <w:shd w:val="clear" w:color="auto" w:fill="auto"/>
            <w:vAlign w:val="bottom"/>
          </w:tcPr>
          <w:p w14:paraId="5CE4EF65"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55C0E290"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24.05.201</w:t>
            </w:r>
          </w:p>
        </w:tc>
      </w:tr>
      <w:tr w:rsidR="00CF5B4A" w14:paraId="326D8E34" w14:textId="77777777" w:rsidTr="003F08C2">
        <w:trPr>
          <w:trHeight w:val="210"/>
        </w:trPr>
        <w:tc>
          <w:tcPr>
            <w:tcW w:w="2420" w:type="dxa"/>
            <w:gridSpan w:val="3"/>
            <w:tcBorders>
              <w:left w:val="single" w:sz="8" w:space="0" w:color="auto"/>
              <w:bottom w:val="single" w:sz="8" w:space="0" w:color="auto"/>
              <w:right w:val="single" w:sz="8" w:space="0" w:color="auto"/>
            </w:tcBorders>
            <w:shd w:val="clear" w:color="auto" w:fill="auto"/>
            <w:vAlign w:val="bottom"/>
          </w:tcPr>
          <w:p w14:paraId="6BC3F6E2" w14:textId="77777777" w:rsidR="00CF5B4A" w:rsidRDefault="00CF5B4A" w:rsidP="00546AD8">
            <w:pPr>
              <w:spacing w:line="0" w:lineRule="atLeast"/>
              <w:ind w:left="120"/>
              <w:rPr>
                <w:rFonts w:ascii="Times New Roman" w:eastAsia="Times New Roman" w:hAnsi="Times New Roman"/>
                <w:b/>
                <w:sz w:val="18"/>
              </w:rPr>
            </w:pPr>
            <w:r>
              <w:rPr>
                <w:rFonts w:ascii="Times New Roman" w:eastAsia="Times New Roman" w:hAnsi="Times New Roman"/>
                <w:b/>
                <w:sz w:val="18"/>
              </w:rPr>
              <w:t>Liquidity Line (PLL) 1/ - 1</w:t>
            </w:r>
          </w:p>
        </w:tc>
        <w:tc>
          <w:tcPr>
            <w:tcW w:w="1080" w:type="dxa"/>
            <w:gridSpan w:val="2"/>
            <w:tcBorders>
              <w:bottom w:val="single" w:sz="8" w:space="0" w:color="auto"/>
              <w:right w:val="single" w:sz="8" w:space="0" w:color="auto"/>
            </w:tcBorders>
            <w:shd w:val="clear" w:color="auto" w:fill="auto"/>
            <w:vAlign w:val="bottom"/>
          </w:tcPr>
          <w:p w14:paraId="57E31CC2" w14:textId="5C451A95" w:rsidR="00CF5B4A" w:rsidRDefault="00CF5B4A" w:rsidP="00546AD8">
            <w:pPr>
              <w:spacing w:line="205" w:lineRule="exact"/>
              <w:ind w:left="100"/>
              <w:rPr>
                <w:rFonts w:ascii="Times New Roman" w:eastAsia="Times New Roman" w:hAnsi="Times New Roman"/>
                <w:sz w:val="18"/>
              </w:rPr>
            </w:pPr>
            <w:r>
              <w:rPr>
                <w:rFonts w:ascii="Times New Roman" w:eastAsia="Times New Roman" w:hAnsi="Times New Roman"/>
                <w:sz w:val="18"/>
              </w:rPr>
              <w:t>Колумб</w:t>
            </w:r>
            <w:r w:rsidR="003F08C2">
              <w:rPr>
                <w:rFonts w:ascii="Times New Roman" w:eastAsia="Times New Roman" w:hAnsi="Times New Roman"/>
                <w:sz w:val="18"/>
                <w:lang w:val="uk-UA"/>
              </w:rPr>
              <w:t>і</w:t>
            </w:r>
            <w:r>
              <w:rPr>
                <w:rFonts w:ascii="Times New Roman" w:eastAsia="Times New Roman" w:hAnsi="Times New Roman"/>
                <w:sz w:val="18"/>
              </w:rPr>
              <w:t>я</w:t>
            </w:r>
          </w:p>
        </w:tc>
        <w:tc>
          <w:tcPr>
            <w:tcW w:w="100" w:type="dxa"/>
            <w:tcBorders>
              <w:bottom w:val="single" w:sz="8" w:space="0" w:color="auto"/>
            </w:tcBorders>
            <w:shd w:val="clear" w:color="auto" w:fill="auto"/>
            <w:vAlign w:val="bottom"/>
          </w:tcPr>
          <w:p w14:paraId="3ED3249B"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453017E3" w14:textId="77777777" w:rsidR="00CF5B4A" w:rsidRDefault="00CF5B4A" w:rsidP="00546AD8">
            <w:pPr>
              <w:spacing w:line="205" w:lineRule="exact"/>
              <w:ind w:right="50"/>
              <w:jc w:val="right"/>
              <w:rPr>
                <w:rFonts w:ascii="Times New Roman" w:eastAsia="Times New Roman" w:hAnsi="Times New Roman"/>
                <w:sz w:val="18"/>
              </w:rPr>
            </w:pPr>
            <w:r>
              <w:rPr>
                <w:rFonts w:ascii="Times New Roman" w:eastAsia="Times New Roman" w:hAnsi="Times New Roman"/>
                <w:sz w:val="18"/>
              </w:rPr>
              <w:t>3</w:t>
            </w:r>
          </w:p>
        </w:tc>
        <w:tc>
          <w:tcPr>
            <w:tcW w:w="940" w:type="dxa"/>
            <w:gridSpan w:val="2"/>
            <w:tcBorders>
              <w:bottom w:val="single" w:sz="8" w:space="0" w:color="auto"/>
            </w:tcBorders>
            <w:shd w:val="clear" w:color="auto" w:fill="auto"/>
            <w:vAlign w:val="bottom"/>
          </w:tcPr>
          <w:p w14:paraId="6111478A" w14:textId="77777777" w:rsidR="00CF5B4A" w:rsidRDefault="00CF5B4A" w:rsidP="00546AD8">
            <w:pPr>
              <w:spacing w:line="205" w:lineRule="exact"/>
              <w:ind w:left="80"/>
              <w:rPr>
                <w:rFonts w:ascii="Times New Roman" w:eastAsia="Times New Roman" w:hAnsi="Times New Roman"/>
                <w:sz w:val="18"/>
              </w:rPr>
            </w:pPr>
            <w:r>
              <w:rPr>
                <w:rFonts w:ascii="Times New Roman" w:eastAsia="Times New Roman" w:hAnsi="Times New Roman"/>
                <w:sz w:val="18"/>
              </w:rPr>
              <w:t>Мексика</w:t>
            </w:r>
          </w:p>
        </w:tc>
        <w:tc>
          <w:tcPr>
            <w:tcW w:w="200" w:type="dxa"/>
            <w:gridSpan w:val="2"/>
            <w:tcBorders>
              <w:bottom w:val="single" w:sz="8" w:space="0" w:color="auto"/>
              <w:right w:val="single" w:sz="8" w:space="0" w:color="auto"/>
            </w:tcBorders>
            <w:shd w:val="clear" w:color="auto" w:fill="auto"/>
            <w:vAlign w:val="bottom"/>
          </w:tcPr>
          <w:p w14:paraId="6EF25E6F"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631DB857" w14:textId="77777777" w:rsidR="00CF5B4A" w:rsidRDefault="00CF5B4A" w:rsidP="00546AD8">
            <w:pPr>
              <w:spacing w:line="205" w:lineRule="exact"/>
              <w:ind w:right="30"/>
              <w:jc w:val="right"/>
              <w:rPr>
                <w:rFonts w:ascii="Times New Roman" w:eastAsia="Times New Roman" w:hAnsi="Times New Roman"/>
                <w:sz w:val="18"/>
              </w:rPr>
            </w:pPr>
            <w:r>
              <w:rPr>
                <w:rFonts w:ascii="Times New Roman" w:eastAsia="Times New Roman" w:hAnsi="Times New Roman"/>
                <w:sz w:val="18"/>
              </w:rPr>
              <w:t>4</w:t>
            </w:r>
          </w:p>
        </w:tc>
        <w:tc>
          <w:tcPr>
            <w:tcW w:w="1140" w:type="dxa"/>
            <w:gridSpan w:val="3"/>
            <w:tcBorders>
              <w:bottom w:val="single" w:sz="8" w:space="0" w:color="auto"/>
              <w:right w:val="single" w:sz="8" w:space="0" w:color="auto"/>
            </w:tcBorders>
            <w:shd w:val="clear" w:color="auto" w:fill="auto"/>
            <w:vAlign w:val="bottom"/>
          </w:tcPr>
          <w:p w14:paraId="0635D0BA" w14:textId="0E3FC611" w:rsidR="00CF5B4A" w:rsidRPr="003F08C2" w:rsidRDefault="00CF5B4A" w:rsidP="00546AD8">
            <w:pPr>
              <w:spacing w:line="205" w:lineRule="exact"/>
              <w:ind w:left="80"/>
              <w:rPr>
                <w:rFonts w:ascii="Times New Roman" w:eastAsia="Times New Roman" w:hAnsi="Times New Roman"/>
                <w:sz w:val="18"/>
                <w:lang w:val="uk-UA"/>
              </w:rPr>
            </w:pPr>
            <w:r>
              <w:rPr>
                <w:rFonts w:ascii="Times New Roman" w:eastAsia="Times New Roman" w:hAnsi="Times New Roman"/>
                <w:sz w:val="18"/>
              </w:rPr>
              <w:t>Сейшелл</w:t>
            </w:r>
            <w:r w:rsidR="003F08C2">
              <w:rPr>
                <w:rFonts w:ascii="Times New Roman" w:eastAsia="Times New Roman" w:hAnsi="Times New Roman"/>
                <w:sz w:val="18"/>
                <w:lang w:val="uk-UA"/>
              </w:rPr>
              <w:t>и</w:t>
            </w:r>
          </w:p>
        </w:tc>
        <w:tc>
          <w:tcPr>
            <w:tcW w:w="940" w:type="dxa"/>
            <w:tcBorders>
              <w:bottom w:val="single" w:sz="8" w:space="0" w:color="auto"/>
              <w:right w:val="single" w:sz="8" w:space="0" w:color="auto"/>
            </w:tcBorders>
            <w:shd w:val="clear" w:color="auto" w:fill="auto"/>
            <w:vAlign w:val="bottom"/>
          </w:tcPr>
          <w:p w14:paraId="5995315B" w14:textId="77777777" w:rsidR="00CF5B4A" w:rsidRDefault="00CF5B4A" w:rsidP="00546AD8">
            <w:pPr>
              <w:spacing w:line="205" w:lineRule="exact"/>
              <w:ind w:right="30"/>
              <w:jc w:val="right"/>
              <w:rPr>
                <w:rFonts w:ascii="Times New Roman" w:eastAsia="Times New Roman" w:hAnsi="Times New Roman"/>
                <w:sz w:val="18"/>
              </w:rPr>
            </w:pPr>
            <w:r>
              <w:rPr>
                <w:rFonts w:ascii="Times New Roman" w:eastAsia="Times New Roman" w:hAnsi="Times New Roman"/>
                <w:sz w:val="18"/>
              </w:rPr>
              <w:t>4</w:t>
            </w:r>
          </w:p>
        </w:tc>
        <w:tc>
          <w:tcPr>
            <w:tcW w:w="1120" w:type="dxa"/>
            <w:tcBorders>
              <w:bottom w:val="single" w:sz="8" w:space="0" w:color="auto"/>
            </w:tcBorders>
            <w:shd w:val="clear" w:color="auto" w:fill="auto"/>
            <w:vAlign w:val="bottom"/>
          </w:tcPr>
          <w:p w14:paraId="4B935C54" w14:textId="77777777" w:rsidR="00CF5B4A" w:rsidRDefault="00CF5B4A" w:rsidP="00546AD8">
            <w:pPr>
              <w:spacing w:line="205" w:lineRule="exact"/>
              <w:ind w:left="100"/>
              <w:rPr>
                <w:rFonts w:ascii="Times New Roman" w:eastAsia="Times New Roman" w:hAnsi="Times New Roman"/>
                <w:sz w:val="18"/>
              </w:rPr>
            </w:pPr>
            <w:r>
              <w:rPr>
                <w:rFonts w:ascii="Times New Roman" w:eastAsia="Times New Roman" w:hAnsi="Times New Roman"/>
                <w:sz w:val="18"/>
              </w:rPr>
              <w:t>(FCL)</w:t>
            </w:r>
          </w:p>
        </w:tc>
        <w:tc>
          <w:tcPr>
            <w:tcW w:w="960" w:type="dxa"/>
            <w:gridSpan w:val="2"/>
            <w:tcBorders>
              <w:bottom w:val="single" w:sz="8" w:space="0" w:color="auto"/>
              <w:right w:val="single" w:sz="8" w:space="0" w:color="auto"/>
            </w:tcBorders>
            <w:shd w:val="clear" w:color="auto" w:fill="auto"/>
            <w:vAlign w:val="bottom"/>
          </w:tcPr>
          <w:p w14:paraId="6F49EE69" w14:textId="77777777" w:rsidR="00CF5B4A" w:rsidRDefault="00CF5B4A" w:rsidP="00546AD8">
            <w:pPr>
              <w:spacing w:line="0" w:lineRule="atLeast"/>
              <w:rPr>
                <w:rFonts w:ascii="Times New Roman" w:eastAsia="Times New Roman" w:hAnsi="Times New Roman"/>
                <w:sz w:val="18"/>
              </w:rPr>
            </w:pPr>
          </w:p>
        </w:tc>
        <w:tc>
          <w:tcPr>
            <w:tcW w:w="1080" w:type="dxa"/>
            <w:gridSpan w:val="2"/>
            <w:tcBorders>
              <w:bottom w:val="single" w:sz="8" w:space="0" w:color="auto"/>
              <w:right w:val="single" w:sz="8" w:space="0" w:color="auto"/>
            </w:tcBorders>
            <w:shd w:val="clear" w:color="auto" w:fill="auto"/>
            <w:vAlign w:val="bottom"/>
          </w:tcPr>
          <w:p w14:paraId="024C2191" w14:textId="34FEF22C" w:rsidR="00CF5B4A" w:rsidRDefault="00CF5B4A" w:rsidP="00546AD8">
            <w:pPr>
              <w:spacing w:line="205" w:lineRule="exact"/>
              <w:ind w:left="100"/>
              <w:rPr>
                <w:rFonts w:ascii="Times New Roman" w:eastAsia="Times New Roman" w:hAnsi="Times New Roman"/>
                <w:sz w:val="18"/>
              </w:rPr>
            </w:pPr>
            <w:r>
              <w:rPr>
                <w:rFonts w:ascii="Times New Roman" w:eastAsia="Times New Roman" w:hAnsi="Times New Roman"/>
                <w:sz w:val="18"/>
              </w:rPr>
              <w:t>Тун</w:t>
            </w:r>
            <w:r w:rsidR="003F08C2">
              <w:rPr>
                <w:rFonts w:ascii="Times New Roman" w:eastAsia="Times New Roman" w:hAnsi="Times New Roman"/>
                <w:sz w:val="18"/>
                <w:lang w:val="uk-UA"/>
              </w:rPr>
              <w:t>і</w:t>
            </w:r>
            <w:r>
              <w:rPr>
                <w:rFonts w:ascii="Times New Roman" w:eastAsia="Times New Roman" w:hAnsi="Times New Roman"/>
                <w:sz w:val="18"/>
              </w:rPr>
              <w:t>с</w:t>
            </w:r>
          </w:p>
        </w:tc>
        <w:tc>
          <w:tcPr>
            <w:tcW w:w="960" w:type="dxa"/>
            <w:tcBorders>
              <w:bottom w:val="single" w:sz="8" w:space="0" w:color="auto"/>
              <w:right w:val="single" w:sz="8" w:space="0" w:color="auto"/>
            </w:tcBorders>
            <w:shd w:val="clear" w:color="auto" w:fill="auto"/>
            <w:vAlign w:val="bottom"/>
          </w:tcPr>
          <w:p w14:paraId="3DB06F0C" w14:textId="77777777" w:rsidR="00CF5B4A" w:rsidRDefault="00CF5B4A" w:rsidP="00546AD8">
            <w:pPr>
              <w:spacing w:line="205" w:lineRule="exact"/>
              <w:ind w:right="50"/>
              <w:jc w:val="right"/>
              <w:rPr>
                <w:rFonts w:ascii="Times New Roman" w:eastAsia="Times New Roman" w:hAnsi="Times New Roman"/>
                <w:sz w:val="18"/>
              </w:rPr>
            </w:pPr>
            <w:r>
              <w:rPr>
                <w:rFonts w:ascii="Times New Roman" w:eastAsia="Times New Roman" w:hAnsi="Times New Roman"/>
                <w:sz w:val="18"/>
              </w:rPr>
              <w:t>6</w:t>
            </w:r>
          </w:p>
        </w:tc>
        <w:tc>
          <w:tcPr>
            <w:tcW w:w="1100" w:type="dxa"/>
            <w:tcBorders>
              <w:bottom w:val="single" w:sz="8" w:space="0" w:color="auto"/>
              <w:right w:val="single" w:sz="8" w:space="0" w:color="auto"/>
            </w:tcBorders>
            <w:shd w:val="clear" w:color="auto" w:fill="auto"/>
            <w:vAlign w:val="bottom"/>
          </w:tcPr>
          <w:p w14:paraId="34A1021E" w14:textId="376B18BB" w:rsidR="00CF5B4A" w:rsidRDefault="00CF5B4A" w:rsidP="00546AD8">
            <w:pPr>
              <w:spacing w:line="205" w:lineRule="exact"/>
              <w:ind w:left="80"/>
              <w:rPr>
                <w:rFonts w:ascii="Times New Roman" w:eastAsia="Times New Roman" w:hAnsi="Times New Roman"/>
                <w:sz w:val="18"/>
              </w:rPr>
            </w:pPr>
            <w:r>
              <w:rPr>
                <w:rFonts w:ascii="Times New Roman" w:eastAsia="Times New Roman" w:hAnsi="Times New Roman"/>
                <w:sz w:val="18"/>
              </w:rPr>
              <w:t>Монгол</w:t>
            </w:r>
            <w:r w:rsidR="003F08C2">
              <w:rPr>
                <w:rFonts w:ascii="Times New Roman" w:eastAsia="Times New Roman" w:hAnsi="Times New Roman"/>
                <w:sz w:val="18"/>
                <w:lang w:val="uk-UA"/>
              </w:rPr>
              <w:t>і</w:t>
            </w:r>
            <w:r>
              <w:rPr>
                <w:rFonts w:ascii="Times New Roman" w:eastAsia="Times New Roman" w:hAnsi="Times New Roman"/>
                <w:sz w:val="18"/>
              </w:rPr>
              <w:t>я</w:t>
            </w:r>
          </w:p>
        </w:tc>
        <w:tc>
          <w:tcPr>
            <w:tcW w:w="960" w:type="dxa"/>
            <w:gridSpan w:val="2"/>
            <w:tcBorders>
              <w:bottom w:val="single" w:sz="8" w:space="0" w:color="auto"/>
              <w:right w:val="single" w:sz="8" w:space="0" w:color="auto"/>
            </w:tcBorders>
            <w:shd w:val="clear" w:color="auto" w:fill="auto"/>
            <w:vAlign w:val="bottom"/>
          </w:tcPr>
          <w:p w14:paraId="1FDB12D1" w14:textId="77777777" w:rsidR="00CF5B4A" w:rsidRDefault="00CF5B4A" w:rsidP="00546AD8">
            <w:pPr>
              <w:spacing w:line="205" w:lineRule="exact"/>
              <w:ind w:right="30"/>
              <w:jc w:val="right"/>
              <w:rPr>
                <w:rFonts w:ascii="Times New Roman" w:eastAsia="Times New Roman" w:hAnsi="Times New Roman"/>
                <w:sz w:val="18"/>
              </w:rPr>
            </w:pPr>
            <w:r>
              <w:rPr>
                <w:rFonts w:ascii="Times New Roman" w:eastAsia="Times New Roman" w:hAnsi="Times New Roman"/>
                <w:sz w:val="18"/>
              </w:rPr>
              <w:t>7</w:t>
            </w:r>
          </w:p>
        </w:tc>
      </w:tr>
      <w:tr w:rsidR="00CF5B4A" w14:paraId="583DE9F4" w14:textId="77777777" w:rsidTr="003F08C2">
        <w:trPr>
          <w:trHeight w:val="196"/>
        </w:trPr>
        <w:tc>
          <w:tcPr>
            <w:tcW w:w="1140" w:type="dxa"/>
            <w:gridSpan w:val="2"/>
            <w:tcBorders>
              <w:left w:val="single" w:sz="8" w:space="0" w:color="auto"/>
              <w:right w:val="single" w:sz="8" w:space="0" w:color="auto"/>
            </w:tcBorders>
            <w:shd w:val="clear" w:color="auto" w:fill="auto"/>
            <w:vAlign w:val="bottom"/>
          </w:tcPr>
          <w:p w14:paraId="2FF53629" w14:textId="77777777" w:rsidR="00CF5B4A" w:rsidRDefault="00CF5B4A"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6D2B917E" w14:textId="77777777" w:rsidR="00CF5B4A" w:rsidRDefault="00CF5B4A" w:rsidP="00546AD8">
            <w:pPr>
              <w:spacing w:line="0" w:lineRule="atLeast"/>
              <w:rPr>
                <w:rFonts w:ascii="Times New Roman" w:eastAsia="Times New Roman" w:hAnsi="Times New Roman"/>
                <w:sz w:val="17"/>
              </w:rPr>
            </w:pPr>
          </w:p>
        </w:tc>
        <w:tc>
          <w:tcPr>
            <w:tcW w:w="1080" w:type="dxa"/>
            <w:gridSpan w:val="2"/>
            <w:tcBorders>
              <w:right w:val="single" w:sz="8" w:space="0" w:color="auto"/>
            </w:tcBorders>
            <w:shd w:val="clear" w:color="auto" w:fill="auto"/>
            <w:vAlign w:val="bottom"/>
          </w:tcPr>
          <w:p w14:paraId="3B797D5E" w14:textId="77777777" w:rsidR="00CF5B4A" w:rsidRDefault="00CF5B4A" w:rsidP="00546AD8">
            <w:pPr>
              <w:spacing w:line="0" w:lineRule="atLeast"/>
              <w:rPr>
                <w:rFonts w:ascii="Times New Roman" w:eastAsia="Times New Roman" w:hAnsi="Times New Roman"/>
                <w:sz w:val="17"/>
              </w:rPr>
            </w:pPr>
          </w:p>
        </w:tc>
        <w:tc>
          <w:tcPr>
            <w:tcW w:w="100" w:type="dxa"/>
            <w:shd w:val="clear" w:color="auto" w:fill="auto"/>
            <w:vAlign w:val="bottom"/>
          </w:tcPr>
          <w:p w14:paraId="3ECB5CE2"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1AB72CDC" w14:textId="77777777" w:rsidR="00CF5B4A" w:rsidRDefault="00CF5B4A" w:rsidP="00546AD8">
            <w:pPr>
              <w:spacing w:line="196" w:lineRule="exact"/>
              <w:ind w:right="30"/>
              <w:jc w:val="right"/>
              <w:rPr>
                <w:rFonts w:ascii="Times New Roman" w:eastAsia="Times New Roman" w:hAnsi="Times New Roman"/>
                <w:w w:val="99"/>
                <w:sz w:val="18"/>
              </w:rPr>
            </w:pPr>
            <w:r>
              <w:rPr>
                <w:rFonts w:ascii="Times New Roman" w:eastAsia="Times New Roman" w:hAnsi="Times New Roman"/>
                <w:w w:val="99"/>
                <w:sz w:val="18"/>
              </w:rPr>
              <w:t>26.11.201</w:t>
            </w:r>
          </w:p>
        </w:tc>
        <w:tc>
          <w:tcPr>
            <w:tcW w:w="940" w:type="dxa"/>
            <w:gridSpan w:val="2"/>
            <w:shd w:val="clear" w:color="auto" w:fill="auto"/>
            <w:vAlign w:val="bottom"/>
          </w:tcPr>
          <w:p w14:paraId="0040B6D6" w14:textId="77777777" w:rsidR="00CF5B4A" w:rsidRDefault="00CF5B4A" w:rsidP="00546AD8">
            <w:pPr>
              <w:spacing w:line="196" w:lineRule="exact"/>
              <w:ind w:left="80"/>
              <w:rPr>
                <w:rFonts w:ascii="Times New Roman" w:eastAsia="Times New Roman" w:hAnsi="Times New Roman"/>
                <w:sz w:val="18"/>
              </w:rPr>
            </w:pPr>
            <w:r>
              <w:rPr>
                <w:rFonts w:ascii="Times New Roman" w:eastAsia="Times New Roman" w:hAnsi="Times New Roman"/>
                <w:sz w:val="18"/>
              </w:rPr>
              <w:t>Польша,</w:t>
            </w:r>
          </w:p>
        </w:tc>
        <w:tc>
          <w:tcPr>
            <w:tcW w:w="200" w:type="dxa"/>
            <w:gridSpan w:val="2"/>
            <w:tcBorders>
              <w:right w:val="single" w:sz="8" w:space="0" w:color="auto"/>
            </w:tcBorders>
            <w:shd w:val="clear" w:color="auto" w:fill="auto"/>
            <w:vAlign w:val="bottom"/>
          </w:tcPr>
          <w:p w14:paraId="4DB2EB16"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63F17F70"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14.01.201</w:t>
            </w:r>
          </w:p>
        </w:tc>
        <w:tc>
          <w:tcPr>
            <w:tcW w:w="1140" w:type="dxa"/>
            <w:gridSpan w:val="3"/>
            <w:tcBorders>
              <w:right w:val="single" w:sz="8" w:space="0" w:color="auto"/>
            </w:tcBorders>
            <w:shd w:val="clear" w:color="auto" w:fill="auto"/>
            <w:vAlign w:val="bottom"/>
          </w:tcPr>
          <w:p w14:paraId="42B2C8C0"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5FCC3827"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03.06.201</w:t>
            </w:r>
          </w:p>
        </w:tc>
        <w:tc>
          <w:tcPr>
            <w:tcW w:w="1120" w:type="dxa"/>
            <w:tcBorders>
              <w:right w:val="single" w:sz="8" w:space="0" w:color="auto"/>
            </w:tcBorders>
            <w:shd w:val="clear" w:color="auto" w:fill="auto"/>
            <w:vAlign w:val="bottom"/>
          </w:tcPr>
          <w:p w14:paraId="3893182B"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7E1307F4"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13.06.201</w:t>
            </w:r>
          </w:p>
        </w:tc>
        <w:tc>
          <w:tcPr>
            <w:tcW w:w="2040" w:type="dxa"/>
            <w:gridSpan w:val="3"/>
            <w:tcBorders>
              <w:right w:val="single" w:sz="8" w:space="0" w:color="auto"/>
            </w:tcBorders>
            <w:shd w:val="clear" w:color="auto" w:fill="auto"/>
            <w:vAlign w:val="bottom"/>
          </w:tcPr>
          <w:p w14:paraId="3B250FC8" w14:textId="77777777" w:rsidR="00CF5B4A" w:rsidRDefault="00CF5B4A" w:rsidP="00546AD8">
            <w:pPr>
              <w:spacing w:line="196" w:lineRule="exact"/>
              <w:ind w:left="100"/>
              <w:rPr>
                <w:rFonts w:ascii="Times New Roman" w:eastAsia="Times New Roman" w:hAnsi="Times New Roman"/>
                <w:b/>
                <w:sz w:val="18"/>
              </w:rPr>
            </w:pPr>
            <w:r>
              <w:rPr>
                <w:rFonts w:ascii="Times New Roman" w:eastAsia="Times New Roman" w:hAnsi="Times New Roman"/>
                <w:b/>
                <w:sz w:val="18"/>
              </w:rPr>
              <w:t>Flexible Credit Line</w:t>
            </w:r>
          </w:p>
        </w:tc>
        <w:tc>
          <w:tcPr>
            <w:tcW w:w="1100" w:type="dxa"/>
            <w:tcBorders>
              <w:right w:val="single" w:sz="8" w:space="0" w:color="auto"/>
            </w:tcBorders>
            <w:shd w:val="clear" w:color="auto" w:fill="auto"/>
            <w:vAlign w:val="bottom"/>
          </w:tcPr>
          <w:p w14:paraId="17DB341D"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4F6B08D0"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03.07.201</w:t>
            </w:r>
          </w:p>
        </w:tc>
      </w:tr>
      <w:tr w:rsidR="00CF5B4A" w14:paraId="0177B451" w14:textId="77777777" w:rsidTr="003F08C2">
        <w:trPr>
          <w:trHeight w:val="208"/>
        </w:trPr>
        <w:tc>
          <w:tcPr>
            <w:tcW w:w="1140" w:type="dxa"/>
            <w:gridSpan w:val="2"/>
            <w:tcBorders>
              <w:left w:val="single" w:sz="8" w:space="0" w:color="auto"/>
              <w:bottom w:val="single" w:sz="8" w:space="0" w:color="auto"/>
              <w:right w:val="single" w:sz="8" w:space="0" w:color="auto"/>
            </w:tcBorders>
            <w:shd w:val="clear" w:color="auto" w:fill="auto"/>
            <w:vAlign w:val="bottom"/>
          </w:tcPr>
          <w:p w14:paraId="5A45200A" w14:textId="77777777" w:rsidR="00CF5B4A" w:rsidRDefault="00CF5B4A" w:rsidP="00546AD8">
            <w:pPr>
              <w:spacing w:line="201" w:lineRule="exact"/>
              <w:ind w:left="120"/>
              <w:rPr>
                <w:rFonts w:ascii="Times New Roman" w:eastAsia="Times New Roman" w:hAnsi="Times New Roman"/>
                <w:sz w:val="18"/>
              </w:rPr>
            </w:pPr>
            <w:r>
              <w:rPr>
                <w:rFonts w:ascii="Times New Roman" w:eastAsia="Times New Roman" w:hAnsi="Times New Roman"/>
                <w:sz w:val="18"/>
              </w:rPr>
              <w:lastRenderedPageBreak/>
              <w:t>Морокко</w:t>
            </w:r>
          </w:p>
        </w:tc>
        <w:tc>
          <w:tcPr>
            <w:tcW w:w="1280" w:type="dxa"/>
            <w:tcBorders>
              <w:bottom w:val="single" w:sz="8" w:space="0" w:color="auto"/>
              <w:right w:val="single" w:sz="8" w:space="0" w:color="auto"/>
            </w:tcBorders>
            <w:shd w:val="clear" w:color="auto" w:fill="auto"/>
            <w:vAlign w:val="bottom"/>
          </w:tcPr>
          <w:p w14:paraId="28EAF6C7"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03.08.2012</w:t>
            </w:r>
          </w:p>
        </w:tc>
        <w:tc>
          <w:tcPr>
            <w:tcW w:w="1080" w:type="dxa"/>
            <w:gridSpan w:val="2"/>
            <w:tcBorders>
              <w:bottom w:val="single" w:sz="8" w:space="0" w:color="auto"/>
              <w:right w:val="single" w:sz="8" w:space="0" w:color="auto"/>
            </w:tcBorders>
            <w:shd w:val="clear" w:color="auto" w:fill="auto"/>
            <w:vAlign w:val="bottom"/>
          </w:tcPr>
          <w:p w14:paraId="5909ED49"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Мексика</w:t>
            </w:r>
          </w:p>
        </w:tc>
        <w:tc>
          <w:tcPr>
            <w:tcW w:w="100" w:type="dxa"/>
            <w:tcBorders>
              <w:bottom w:val="single" w:sz="8" w:space="0" w:color="auto"/>
            </w:tcBorders>
            <w:shd w:val="clear" w:color="auto" w:fill="auto"/>
            <w:vAlign w:val="bottom"/>
          </w:tcPr>
          <w:p w14:paraId="6CE0DDD0"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09AA5BAB"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4</w:t>
            </w:r>
          </w:p>
        </w:tc>
        <w:tc>
          <w:tcPr>
            <w:tcW w:w="940" w:type="dxa"/>
            <w:gridSpan w:val="2"/>
            <w:tcBorders>
              <w:bottom w:val="single" w:sz="8" w:space="0" w:color="auto"/>
            </w:tcBorders>
            <w:shd w:val="clear" w:color="auto" w:fill="auto"/>
            <w:vAlign w:val="bottom"/>
          </w:tcPr>
          <w:p w14:paraId="678B6032" w14:textId="77777777" w:rsidR="00CF5B4A" w:rsidRDefault="00CF5B4A" w:rsidP="00546AD8">
            <w:pPr>
              <w:spacing w:line="201" w:lineRule="exact"/>
              <w:ind w:left="80"/>
              <w:rPr>
                <w:rFonts w:ascii="Times New Roman" w:eastAsia="Times New Roman" w:hAnsi="Times New Roman"/>
                <w:w w:val="99"/>
                <w:sz w:val="18"/>
              </w:rPr>
            </w:pPr>
            <w:r>
              <w:rPr>
                <w:rFonts w:ascii="Times New Roman" w:eastAsia="Times New Roman" w:hAnsi="Times New Roman"/>
                <w:w w:val="99"/>
                <w:sz w:val="18"/>
              </w:rPr>
              <w:t>Republic of</w:t>
            </w:r>
          </w:p>
        </w:tc>
        <w:tc>
          <w:tcPr>
            <w:tcW w:w="200" w:type="dxa"/>
            <w:gridSpan w:val="2"/>
            <w:tcBorders>
              <w:bottom w:val="single" w:sz="8" w:space="0" w:color="auto"/>
              <w:right w:val="single" w:sz="8" w:space="0" w:color="auto"/>
            </w:tcBorders>
            <w:shd w:val="clear" w:color="auto" w:fill="auto"/>
            <w:vAlign w:val="bottom"/>
          </w:tcPr>
          <w:p w14:paraId="68F65D64"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4E69AF80"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5</w:t>
            </w:r>
          </w:p>
        </w:tc>
        <w:tc>
          <w:tcPr>
            <w:tcW w:w="1140" w:type="dxa"/>
            <w:gridSpan w:val="3"/>
            <w:tcBorders>
              <w:bottom w:val="single" w:sz="8" w:space="0" w:color="auto"/>
              <w:right w:val="single" w:sz="8" w:space="0" w:color="auto"/>
            </w:tcBorders>
            <w:shd w:val="clear" w:color="auto" w:fill="auto"/>
            <w:vAlign w:val="bottom"/>
          </w:tcPr>
          <w:p w14:paraId="477EAA1A" w14:textId="0319D911"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Шр</w:t>
            </w:r>
            <w:r w:rsidR="003F08C2">
              <w:rPr>
                <w:rFonts w:ascii="Times New Roman" w:eastAsia="Times New Roman" w:hAnsi="Times New Roman"/>
                <w:sz w:val="18"/>
                <w:lang w:val="uk-UA"/>
              </w:rPr>
              <w:t>і</w:t>
            </w:r>
            <w:r>
              <w:rPr>
                <w:rFonts w:ascii="Times New Roman" w:eastAsia="Times New Roman" w:hAnsi="Times New Roman"/>
                <w:sz w:val="18"/>
              </w:rPr>
              <w:t xml:space="preserve"> Ланка</w:t>
            </w:r>
          </w:p>
        </w:tc>
        <w:tc>
          <w:tcPr>
            <w:tcW w:w="940" w:type="dxa"/>
            <w:tcBorders>
              <w:bottom w:val="single" w:sz="8" w:space="0" w:color="auto"/>
              <w:right w:val="single" w:sz="8" w:space="0" w:color="auto"/>
            </w:tcBorders>
            <w:shd w:val="clear" w:color="auto" w:fill="auto"/>
            <w:vAlign w:val="bottom"/>
          </w:tcPr>
          <w:p w14:paraId="615070CC"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6</w:t>
            </w:r>
          </w:p>
        </w:tc>
        <w:tc>
          <w:tcPr>
            <w:tcW w:w="1120" w:type="dxa"/>
            <w:tcBorders>
              <w:bottom w:val="single" w:sz="8" w:space="0" w:color="auto"/>
              <w:right w:val="single" w:sz="8" w:space="0" w:color="auto"/>
            </w:tcBorders>
            <w:shd w:val="clear" w:color="auto" w:fill="auto"/>
            <w:vAlign w:val="bottom"/>
          </w:tcPr>
          <w:p w14:paraId="66043BA4" w14:textId="1E423F94"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Колумб</w:t>
            </w:r>
            <w:r w:rsidR="003F08C2">
              <w:rPr>
                <w:rFonts w:ascii="Times New Roman" w:eastAsia="Times New Roman" w:hAnsi="Times New Roman"/>
                <w:sz w:val="18"/>
                <w:lang w:val="uk-UA"/>
              </w:rPr>
              <w:t>і</w:t>
            </w:r>
            <w:r>
              <w:rPr>
                <w:rFonts w:ascii="Times New Roman" w:eastAsia="Times New Roman" w:hAnsi="Times New Roman"/>
                <w:sz w:val="18"/>
              </w:rPr>
              <w:t>я</w:t>
            </w:r>
          </w:p>
        </w:tc>
        <w:tc>
          <w:tcPr>
            <w:tcW w:w="960" w:type="dxa"/>
            <w:gridSpan w:val="2"/>
            <w:tcBorders>
              <w:bottom w:val="single" w:sz="8" w:space="0" w:color="auto"/>
              <w:right w:val="single" w:sz="8" w:space="0" w:color="auto"/>
            </w:tcBorders>
            <w:shd w:val="clear" w:color="auto" w:fill="auto"/>
            <w:vAlign w:val="bottom"/>
          </w:tcPr>
          <w:p w14:paraId="4B70F43E"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6</w:t>
            </w:r>
          </w:p>
        </w:tc>
        <w:tc>
          <w:tcPr>
            <w:tcW w:w="1080" w:type="dxa"/>
            <w:gridSpan w:val="2"/>
            <w:tcBorders>
              <w:bottom w:val="single" w:sz="8" w:space="0" w:color="auto"/>
            </w:tcBorders>
            <w:shd w:val="clear" w:color="auto" w:fill="auto"/>
            <w:vAlign w:val="bottom"/>
          </w:tcPr>
          <w:p w14:paraId="4756DD6B" w14:textId="77777777" w:rsidR="00CF5B4A" w:rsidRDefault="00CF5B4A" w:rsidP="00546AD8">
            <w:pPr>
              <w:spacing w:line="0" w:lineRule="atLeast"/>
              <w:ind w:left="100"/>
              <w:rPr>
                <w:rFonts w:ascii="Times New Roman" w:eastAsia="Times New Roman" w:hAnsi="Times New Roman"/>
                <w:b/>
                <w:sz w:val="18"/>
              </w:rPr>
            </w:pPr>
            <w:r>
              <w:rPr>
                <w:rFonts w:ascii="Times New Roman" w:eastAsia="Times New Roman" w:hAnsi="Times New Roman"/>
                <w:b/>
                <w:sz w:val="18"/>
              </w:rPr>
              <w:t>(FCL)</w:t>
            </w:r>
          </w:p>
        </w:tc>
        <w:tc>
          <w:tcPr>
            <w:tcW w:w="960" w:type="dxa"/>
            <w:tcBorders>
              <w:bottom w:val="single" w:sz="8" w:space="0" w:color="auto"/>
              <w:right w:val="single" w:sz="8" w:space="0" w:color="auto"/>
            </w:tcBorders>
            <w:shd w:val="clear" w:color="auto" w:fill="auto"/>
            <w:vAlign w:val="bottom"/>
          </w:tcPr>
          <w:p w14:paraId="6A79251D" w14:textId="77777777" w:rsidR="00CF5B4A" w:rsidRDefault="00CF5B4A" w:rsidP="00546AD8">
            <w:pPr>
              <w:spacing w:line="0" w:lineRule="atLeast"/>
              <w:rPr>
                <w:rFonts w:ascii="Times New Roman" w:eastAsia="Times New Roman" w:hAnsi="Times New Roman"/>
                <w:sz w:val="18"/>
              </w:rPr>
            </w:pPr>
          </w:p>
        </w:tc>
        <w:tc>
          <w:tcPr>
            <w:tcW w:w="1100" w:type="dxa"/>
            <w:tcBorders>
              <w:bottom w:val="single" w:sz="8" w:space="0" w:color="auto"/>
              <w:right w:val="single" w:sz="8" w:space="0" w:color="auto"/>
            </w:tcBorders>
            <w:shd w:val="clear" w:color="auto" w:fill="auto"/>
            <w:vAlign w:val="bottom"/>
          </w:tcPr>
          <w:p w14:paraId="4491C22B" w14:textId="77777777"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Пакистан</w:t>
            </w:r>
          </w:p>
        </w:tc>
        <w:tc>
          <w:tcPr>
            <w:tcW w:w="960" w:type="dxa"/>
            <w:gridSpan w:val="2"/>
            <w:tcBorders>
              <w:bottom w:val="single" w:sz="8" w:space="0" w:color="auto"/>
              <w:right w:val="single" w:sz="8" w:space="0" w:color="auto"/>
            </w:tcBorders>
            <w:shd w:val="clear" w:color="auto" w:fill="auto"/>
            <w:vAlign w:val="bottom"/>
          </w:tcPr>
          <w:p w14:paraId="26D2D665"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9</w:t>
            </w:r>
          </w:p>
        </w:tc>
      </w:tr>
      <w:tr w:rsidR="00CF5B4A" w14:paraId="1F3E53E4" w14:textId="77777777" w:rsidTr="003F08C2">
        <w:trPr>
          <w:trHeight w:val="197"/>
        </w:trPr>
        <w:tc>
          <w:tcPr>
            <w:tcW w:w="1140" w:type="dxa"/>
            <w:gridSpan w:val="2"/>
            <w:tcBorders>
              <w:left w:val="single" w:sz="8" w:space="0" w:color="auto"/>
            </w:tcBorders>
            <w:shd w:val="clear" w:color="auto" w:fill="auto"/>
            <w:vAlign w:val="bottom"/>
          </w:tcPr>
          <w:p w14:paraId="684D2FCF" w14:textId="77777777" w:rsidR="00CF5B4A" w:rsidRDefault="00CF5B4A"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743014BA" w14:textId="77777777" w:rsidR="00CF5B4A" w:rsidRDefault="00CF5B4A" w:rsidP="00546AD8">
            <w:pPr>
              <w:spacing w:line="0" w:lineRule="atLeast"/>
              <w:rPr>
                <w:rFonts w:ascii="Times New Roman" w:eastAsia="Times New Roman" w:hAnsi="Times New Roman"/>
                <w:sz w:val="17"/>
              </w:rPr>
            </w:pPr>
          </w:p>
        </w:tc>
        <w:tc>
          <w:tcPr>
            <w:tcW w:w="1080" w:type="dxa"/>
            <w:gridSpan w:val="2"/>
            <w:tcBorders>
              <w:right w:val="single" w:sz="8" w:space="0" w:color="auto"/>
            </w:tcBorders>
            <w:shd w:val="clear" w:color="auto" w:fill="auto"/>
            <w:vAlign w:val="bottom"/>
          </w:tcPr>
          <w:p w14:paraId="73982AE3" w14:textId="77777777" w:rsidR="00CF5B4A" w:rsidRDefault="00CF5B4A" w:rsidP="00546AD8">
            <w:pPr>
              <w:spacing w:line="197" w:lineRule="exact"/>
              <w:ind w:left="100"/>
              <w:rPr>
                <w:rFonts w:ascii="Times New Roman" w:eastAsia="Times New Roman" w:hAnsi="Times New Roman"/>
                <w:sz w:val="18"/>
              </w:rPr>
            </w:pPr>
            <w:r>
              <w:rPr>
                <w:rFonts w:ascii="Times New Roman" w:eastAsia="Times New Roman" w:hAnsi="Times New Roman"/>
                <w:sz w:val="18"/>
              </w:rPr>
              <w:t>Польша,</w:t>
            </w:r>
          </w:p>
        </w:tc>
        <w:tc>
          <w:tcPr>
            <w:tcW w:w="100" w:type="dxa"/>
            <w:shd w:val="clear" w:color="auto" w:fill="auto"/>
            <w:vAlign w:val="bottom"/>
          </w:tcPr>
          <w:p w14:paraId="2FB24877"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6592DCC3" w14:textId="77777777" w:rsidR="00CF5B4A" w:rsidRDefault="00CF5B4A" w:rsidP="00546AD8">
            <w:pPr>
              <w:spacing w:line="0" w:lineRule="atLeast"/>
              <w:rPr>
                <w:rFonts w:ascii="Times New Roman" w:eastAsia="Times New Roman" w:hAnsi="Times New Roman"/>
                <w:sz w:val="17"/>
              </w:rPr>
            </w:pPr>
          </w:p>
        </w:tc>
        <w:tc>
          <w:tcPr>
            <w:tcW w:w="2080" w:type="dxa"/>
            <w:gridSpan w:val="5"/>
            <w:tcBorders>
              <w:right w:val="single" w:sz="8" w:space="0" w:color="auto"/>
            </w:tcBorders>
            <w:shd w:val="clear" w:color="auto" w:fill="auto"/>
            <w:vAlign w:val="bottom"/>
          </w:tcPr>
          <w:p w14:paraId="4E2C1562" w14:textId="77777777" w:rsidR="00CF5B4A" w:rsidRDefault="00CF5B4A" w:rsidP="00546AD8">
            <w:pPr>
              <w:spacing w:line="197" w:lineRule="exact"/>
              <w:jc w:val="center"/>
              <w:rPr>
                <w:rFonts w:ascii="Times New Roman" w:eastAsia="Times New Roman" w:hAnsi="Times New Roman"/>
                <w:b/>
                <w:sz w:val="18"/>
              </w:rPr>
            </w:pPr>
            <w:r>
              <w:rPr>
                <w:rFonts w:ascii="Times New Roman" w:eastAsia="Times New Roman" w:hAnsi="Times New Roman"/>
                <w:b/>
                <w:sz w:val="18"/>
              </w:rPr>
              <w:t>Precautionary and</w:t>
            </w:r>
          </w:p>
        </w:tc>
        <w:tc>
          <w:tcPr>
            <w:tcW w:w="1140" w:type="dxa"/>
            <w:gridSpan w:val="3"/>
            <w:tcBorders>
              <w:right w:val="single" w:sz="8" w:space="0" w:color="auto"/>
            </w:tcBorders>
            <w:shd w:val="clear" w:color="auto" w:fill="auto"/>
            <w:vAlign w:val="bottom"/>
          </w:tcPr>
          <w:p w14:paraId="0C3D23B3"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208F4E5D" w14:textId="77777777" w:rsidR="00CF5B4A" w:rsidRDefault="00CF5B4A" w:rsidP="00546AD8">
            <w:pPr>
              <w:spacing w:line="0" w:lineRule="atLeast"/>
              <w:rPr>
                <w:rFonts w:ascii="Times New Roman" w:eastAsia="Times New Roman" w:hAnsi="Times New Roman"/>
                <w:sz w:val="17"/>
              </w:rPr>
            </w:pPr>
          </w:p>
        </w:tc>
        <w:tc>
          <w:tcPr>
            <w:tcW w:w="1120" w:type="dxa"/>
            <w:tcBorders>
              <w:right w:val="single" w:sz="8" w:space="0" w:color="auto"/>
            </w:tcBorders>
            <w:shd w:val="clear" w:color="auto" w:fill="auto"/>
            <w:vAlign w:val="bottom"/>
          </w:tcPr>
          <w:p w14:paraId="34BE1270"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7AD6258E" w14:textId="77777777" w:rsidR="00CF5B4A" w:rsidRDefault="00CF5B4A" w:rsidP="00546AD8">
            <w:pPr>
              <w:spacing w:line="0" w:lineRule="atLeast"/>
              <w:rPr>
                <w:rFonts w:ascii="Times New Roman" w:eastAsia="Times New Roman" w:hAnsi="Times New Roman"/>
                <w:sz w:val="17"/>
              </w:rPr>
            </w:pPr>
          </w:p>
        </w:tc>
        <w:tc>
          <w:tcPr>
            <w:tcW w:w="1080" w:type="dxa"/>
            <w:gridSpan w:val="2"/>
            <w:tcBorders>
              <w:right w:val="single" w:sz="8" w:space="0" w:color="auto"/>
            </w:tcBorders>
            <w:shd w:val="clear" w:color="auto" w:fill="auto"/>
            <w:vAlign w:val="bottom"/>
          </w:tcPr>
          <w:p w14:paraId="046BB4BF" w14:textId="77777777" w:rsidR="00CF5B4A" w:rsidRDefault="00CF5B4A" w:rsidP="00546AD8">
            <w:pPr>
              <w:spacing w:line="0" w:lineRule="atLeast"/>
              <w:rPr>
                <w:rFonts w:ascii="Times New Roman" w:eastAsia="Times New Roman" w:hAnsi="Times New Roman"/>
                <w:sz w:val="17"/>
              </w:rPr>
            </w:pPr>
          </w:p>
        </w:tc>
        <w:tc>
          <w:tcPr>
            <w:tcW w:w="960" w:type="dxa"/>
            <w:tcBorders>
              <w:right w:val="single" w:sz="8" w:space="0" w:color="auto"/>
            </w:tcBorders>
            <w:shd w:val="clear" w:color="auto" w:fill="auto"/>
            <w:vAlign w:val="bottom"/>
          </w:tcPr>
          <w:p w14:paraId="3301B61D" w14:textId="77777777" w:rsidR="00CF5B4A" w:rsidRDefault="00CF5B4A" w:rsidP="00546AD8">
            <w:pPr>
              <w:spacing w:line="0" w:lineRule="atLeast"/>
              <w:rPr>
                <w:rFonts w:ascii="Times New Roman" w:eastAsia="Times New Roman" w:hAnsi="Times New Roman"/>
                <w:sz w:val="17"/>
              </w:rPr>
            </w:pPr>
          </w:p>
        </w:tc>
        <w:tc>
          <w:tcPr>
            <w:tcW w:w="1100" w:type="dxa"/>
            <w:tcBorders>
              <w:right w:val="single" w:sz="8" w:space="0" w:color="auto"/>
            </w:tcBorders>
            <w:shd w:val="clear" w:color="auto" w:fill="auto"/>
            <w:vAlign w:val="bottom"/>
          </w:tcPr>
          <w:p w14:paraId="63B44F40"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1751267D" w14:textId="77777777" w:rsidR="00CF5B4A" w:rsidRDefault="00CF5B4A" w:rsidP="00546AD8">
            <w:pPr>
              <w:spacing w:line="0" w:lineRule="atLeast"/>
              <w:rPr>
                <w:rFonts w:ascii="Times New Roman" w:eastAsia="Times New Roman" w:hAnsi="Times New Roman"/>
                <w:sz w:val="17"/>
              </w:rPr>
            </w:pPr>
          </w:p>
        </w:tc>
      </w:tr>
      <w:tr w:rsidR="00CF5B4A" w14:paraId="01244D5C" w14:textId="77777777" w:rsidTr="003F08C2">
        <w:trPr>
          <w:trHeight w:val="206"/>
        </w:trPr>
        <w:tc>
          <w:tcPr>
            <w:tcW w:w="2420" w:type="dxa"/>
            <w:gridSpan w:val="3"/>
            <w:tcBorders>
              <w:left w:val="single" w:sz="8" w:space="0" w:color="auto"/>
              <w:right w:val="single" w:sz="8" w:space="0" w:color="auto"/>
            </w:tcBorders>
            <w:shd w:val="clear" w:color="auto" w:fill="auto"/>
            <w:vAlign w:val="bottom"/>
          </w:tcPr>
          <w:p w14:paraId="35251A6F" w14:textId="77777777" w:rsidR="00CF5B4A" w:rsidRDefault="00CF5B4A" w:rsidP="00546AD8">
            <w:pPr>
              <w:spacing w:line="0" w:lineRule="atLeast"/>
              <w:ind w:left="120"/>
              <w:rPr>
                <w:rFonts w:ascii="Times New Roman" w:eastAsia="Times New Roman" w:hAnsi="Times New Roman"/>
                <w:b/>
                <w:sz w:val="18"/>
              </w:rPr>
            </w:pPr>
            <w:r>
              <w:rPr>
                <w:rFonts w:ascii="Times New Roman" w:eastAsia="Times New Roman" w:hAnsi="Times New Roman"/>
                <w:b/>
                <w:sz w:val="18"/>
              </w:rPr>
              <w:t>Extended Credit Facility</w:t>
            </w:r>
          </w:p>
        </w:tc>
        <w:tc>
          <w:tcPr>
            <w:tcW w:w="1080" w:type="dxa"/>
            <w:gridSpan w:val="2"/>
            <w:tcBorders>
              <w:right w:val="single" w:sz="8" w:space="0" w:color="auto"/>
            </w:tcBorders>
            <w:shd w:val="clear" w:color="auto" w:fill="auto"/>
            <w:vAlign w:val="bottom"/>
          </w:tcPr>
          <w:p w14:paraId="6B73EE89"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Republic</w:t>
            </w:r>
          </w:p>
        </w:tc>
        <w:tc>
          <w:tcPr>
            <w:tcW w:w="100" w:type="dxa"/>
            <w:shd w:val="clear" w:color="auto" w:fill="auto"/>
            <w:vAlign w:val="bottom"/>
          </w:tcPr>
          <w:p w14:paraId="5992F248"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75659F60" w14:textId="77777777" w:rsidR="00CF5B4A" w:rsidRDefault="00CF5B4A" w:rsidP="00546AD8">
            <w:pPr>
              <w:spacing w:line="201" w:lineRule="exact"/>
              <w:ind w:right="30"/>
              <w:jc w:val="right"/>
              <w:rPr>
                <w:rFonts w:ascii="Times New Roman" w:eastAsia="Times New Roman" w:hAnsi="Times New Roman"/>
                <w:w w:val="99"/>
                <w:sz w:val="18"/>
              </w:rPr>
            </w:pPr>
            <w:r>
              <w:rPr>
                <w:rFonts w:ascii="Times New Roman" w:eastAsia="Times New Roman" w:hAnsi="Times New Roman"/>
                <w:w w:val="99"/>
                <w:sz w:val="18"/>
              </w:rPr>
              <w:t>18.01.201</w:t>
            </w:r>
          </w:p>
        </w:tc>
        <w:tc>
          <w:tcPr>
            <w:tcW w:w="2080" w:type="dxa"/>
            <w:gridSpan w:val="5"/>
            <w:tcBorders>
              <w:right w:val="single" w:sz="8" w:space="0" w:color="auto"/>
            </w:tcBorders>
            <w:shd w:val="clear" w:color="auto" w:fill="auto"/>
            <w:vAlign w:val="bottom"/>
          </w:tcPr>
          <w:p w14:paraId="56A0234E" w14:textId="77777777" w:rsidR="00CF5B4A" w:rsidRDefault="00CF5B4A" w:rsidP="00546AD8">
            <w:pPr>
              <w:spacing w:line="0" w:lineRule="atLeast"/>
              <w:ind w:left="120"/>
              <w:rPr>
                <w:rFonts w:ascii="Times New Roman" w:eastAsia="Times New Roman" w:hAnsi="Times New Roman"/>
                <w:b/>
                <w:sz w:val="18"/>
              </w:rPr>
            </w:pPr>
            <w:r>
              <w:rPr>
                <w:rFonts w:ascii="Times New Roman" w:eastAsia="Times New Roman" w:hAnsi="Times New Roman"/>
                <w:b/>
                <w:sz w:val="18"/>
              </w:rPr>
              <w:t>Liquidity Line (PLL) 1/</w:t>
            </w:r>
          </w:p>
        </w:tc>
        <w:tc>
          <w:tcPr>
            <w:tcW w:w="1140" w:type="dxa"/>
            <w:gridSpan w:val="3"/>
            <w:tcBorders>
              <w:right w:val="single" w:sz="8" w:space="0" w:color="auto"/>
            </w:tcBorders>
            <w:shd w:val="clear" w:color="auto" w:fill="auto"/>
            <w:vAlign w:val="bottom"/>
          </w:tcPr>
          <w:p w14:paraId="587743DF"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7273A85C"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20.05.201</w:t>
            </w:r>
          </w:p>
        </w:tc>
        <w:tc>
          <w:tcPr>
            <w:tcW w:w="1120" w:type="dxa"/>
            <w:tcBorders>
              <w:right w:val="single" w:sz="8" w:space="0" w:color="auto"/>
            </w:tcBorders>
            <w:shd w:val="clear" w:color="auto" w:fill="auto"/>
            <w:vAlign w:val="bottom"/>
          </w:tcPr>
          <w:p w14:paraId="5A0ED645"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063EF0DB"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29.11.201</w:t>
            </w:r>
          </w:p>
        </w:tc>
        <w:tc>
          <w:tcPr>
            <w:tcW w:w="1080" w:type="dxa"/>
            <w:gridSpan w:val="2"/>
            <w:tcBorders>
              <w:right w:val="single" w:sz="8" w:space="0" w:color="auto"/>
            </w:tcBorders>
            <w:shd w:val="clear" w:color="auto" w:fill="auto"/>
            <w:vAlign w:val="bottom"/>
          </w:tcPr>
          <w:p w14:paraId="37AAC897" w14:textId="77777777" w:rsidR="00CF5B4A" w:rsidRDefault="00CF5B4A" w:rsidP="00546AD8">
            <w:pPr>
              <w:spacing w:line="0" w:lineRule="atLeast"/>
              <w:rPr>
                <w:rFonts w:ascii="Times New Roman" w:eastAsia="Times New Roman" w:hAnsi="Times New Roman"/>
                <w:sz w:val="17"/>
              </w:rPr>
            </w:pPr>
          </w:p>
        </w:tc>
        <w:tc>
          <w:tcPr>
            <w:tcW w:w="960" w:type="dxa"/>
            <w:tcBorders>
              <w:right w:val="single" w:sz="8" w:space="0" w:color="auto"/>
            </w:tcBorders>
            <w:shd w:val="clear" w:color="auto" w:fill="auto"/>
            <w:vAlign w:val="bottom"/>
          </w:tcPr>
          <w:p w14:paraId="2DDE2A30"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25.05.201</w:t>
            </w:r>
          </w:p>
        </w:tc>
        <w:tc>
          <w:tcPr>
            <w:tcW w:w="1100" w:type="dxa"/>
            <w:tcBorders>
              <w:right w:val="single" w:sz="8" w:space="0" w:color="auto"/>
            </w:tcBorders>
            <w:shd w:val="clear" w:color="auto" w:fill="auto"/>
            <w:vAlign w:val="bottom"/>
          </w:tcPr>
          <w:p w14:paraId="3F054B67"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492A91B3"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03.06.201</w:t>
            </w:r>
          </w:p>
        </w:tc>
      </w:tr>
      <w:tr w:rsidR="00CF5B4A" w14:paraId="01CECE61" w14:textId="77777777" w:rsidTr="003F08C2">
        <w:trPr>
          <w:trHeight w:val="207"/>
        </w:trPr>
        <w:tc>
          <w:tcPr>
            <w:tcW w:w="1140" w:type="dxa"/>
            <w:gridSpan w:val="2"/>
            <w:tcBorders>
              <w:left w:val="single" w:sz="8" w:space="0" w:color="auto"/>
              <w:bottom w:val="single" w:sz="8" w:space="0" w:color="auto"/>
            </w:tcBorders>
            <w:shd w:val="clear" w:color="auto" w:fill="auto"/>
            <w:vAlign w:val="bottom"/>
          </w:tcPr>
          <w:p w14:paraId="68B860EA" w14:textId="77777777" w:rsidR="00CF5B4A" w:rsidRDefault="00CF5B4A" w:rsidP="00546AD8">
            <w:pPr>
              <w:spacing w:line="0" w:lineRule="atLeast"/>
              <w:ind w:left="120"/>
              <w:rPr>
                <w:rFonts w:ascii="Times New Roman" w:eastAsia="Times New Roman" w:hAnsi="Times New Roman"/>
                <w:b/>
                <w:w w:val="98"/>
                <w:sz w:val="18"/>
              </w:rPr>
            </w:pPr>
            <w:r>
              <w:rPr>
                <w:rFonts w:ascii="Times New Roman" w:eastAsia="Times New Roman" w:hAnsi="Times New Roman"/>
                <w:b/>
                <w:w w:val="98"/>
                <w:sz w:val="18"/>
              </w:rPr>
              <w:t>(ECF) 2/ - 21</w:t>
            </w:r>
          </w:p>
        </w:tc>
        <w:tc>
          <w:tcPr>
            <w:tcW w:w="1280" w:type="dxa"/>
            <w:tcBorders>
              <w:bottom w:val="single" w:sz="8" w:space="0" w:color="auto"/>
              <w:right w:val="single" w:sz="8" w:space="0" w:color="auto"/>
            </w:tcBorders>
            <w:shd w:val="clear" w:color="auto" w:fill="auto"/>
            <w:vAlign w:val="bottom"/>
          </w:tcPr>
          <w:p w14:paraId="046AEE71" w14:textId="77777777" w:rsidR="00CF5B4A" w:rsidRDefault="00CF5B4A" w:rsidP="00546AD8">
            <w:pPr>
              <w:spacing w:line="0" w:lineRule="atLeast"/>
              <w:rPr>
                <w:rFonts w:ascii="Times New Roman" w:eastAsia="Times New Roman" w:hAnsi="Times New Roman"/>
                <w:sz w:val="17"/>
              </w:rPr>
            </w:pPr>
          </w:p>
        </w:tc>
        <w:tc>
          <w:tcPr>
            <w:tcW w:w="1080" w:type="dxa"/>
            <w:gridSpan w:val="2"/>
            <w:tcBorders>
              <w:bottom w:val="single" w:sz="8" w:space="0" w:color="auto"/>
              <w:right w:val="single" w:sz="8" w:space="0" w:color="auto"/>
            </w:tcBorders>
            <w:shd w:val="clear" w:color="auto" w:fill="auto"/>
            <w:vAlign w:val="bottom"/>
          </w:tcPr>
          <w:p w14:paraId="154A268B"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of</w:t>
            </w:r>
          </w:p>
        </w:tc>
        <w:tc>
          <w:tcPr>
            <w:tcW w:w="100" w:type="dxa"/>
            <w:tcBorders>
              <w:bottom w:val="single" w:sz="8" w:space="0" w:color="auto"/>
            </w:tcBorders>
            <w:shd w:val="clear" w:color="auto" w:fill="auto"/>
            <w:vAlign w:val="bottom"/>
          </w:tcPr>
          <w:p w14:paraId="58B54C88" w14:textId="77777777" w:rsidR="00CF5B4A" w:rsidRDefault="00CF5B4A" w:rsidP="00546AD8">
            <w:pPr>
              <w:spacing w:line="0" w:lineRule="atLeast"/>
              <w:rPr>
                <w:rFonts w:ascii="Times New Roman" w:eastAsia="Times New Roman" w:hAnsi="Times New Roman"/>
                <w:sz w:val="17"/>
              </w:rPr>
            </w:pPr>
          </w:p>
        </w:tc>
        <w:tc>
          <w:tcPr>
            <w:tcW w:w="860" w:type="dxa"/>
            <w:tcBorders>
              <w:bottom w:val="single" w:sz="8" w:space="0" w:color="auto"/>
              <w:right w:val="single" w:sz="8" w:space="0" w:color="auto"/>
            </w:tcBorders>
            <w:shd w:val="clear" w:color="auto" w:fill="auto"/>
            <w:vAlign w:val="bottom"/>
          </w:tcPr>
          <w:p w14:paraId="3E45D36D"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3</w:t>
            </w:r>
          </w:p>
        </w:tc>
        <w:tc>
          <w:tcPr>
            <w:tcW w:w="940" w:type="dxa"/>
            <w:gridSpan w:val="2"/>
            <w:tcBorders>
              <w:bottom w:val="single" w:sz="8" w:space="0" w:color="auto"/>
            </w:tcBorders>
            <w:shd w:val="clear" w:color="auto" w:fill="auto"/>
            <w:vAlign w:val="bottom"/>
          </w:tcPr>
          <w:p w14:paraId="17CCC428" w14:textId="77777777" w:rsidR="00CF5B4A" w:rsidRDefault="00CF5B4A" w:rsidP="00546AD8">
            <w:pPr>
              <w:spacing w:line="0" w:lineRule="atLeast"/>
              <w:rPr>
                <w:rFonts w:ascii="Times New Roman" w:eastAsia="Times New Roman" w:hAnsi="Times New Roman"/>
                <w:sz w:val="17"/>
              </w:rPr>
            </w:pPr>
          </w:p>
        </w:tc>
        <w:tc>
          <w:tcPr>
            <w:tcW w:w="200" w:type="dxa"/>
            <w:gridSpan w:val="2"/>
            <w:tcBorders>
              <w:bottom w:val="single" w:sz="8" w:space="0" w:color="auto"/>
            </w:tcBorders>
            <w:shd w:val="clear" w:color="auto" w:fill="auto"/>
            <w:vAlign w:val="bottom"/>
          </w:tcPr>
          <w:p w14:paraId="258DF7EB" w14:textId="77777777" w:rsidR="00CF5B4A" w:rsidRDefault="00CF5B4A" w:rsidP="00546AD8">
            <w:pPr>
              <w:spacing w:line="0" w:lineRule="atLeast"/>
              <w:jc w:val="center"/>
              <w:rPr>
                <w:rFonts w:ascii="Times New Roman" w:eastAsia="Times New Roman" w:hAnsi="Times New Roman"/>
                <w:b/>
                <w:sz w:val="18"/>
              </w:rPr>
            </w:pPr>
            <w:r>
              <w:rPr>
                <w:rFonts w:ascii="Times New Roman" w:eastAsia="Times New Roman" w:hAnsi="Times New Roman"/>
                <w:b/>
                <w:sz w:val="18"/>
              </w:rPr>
              <w:t>-1</w:t>
            </w:r>
          </w:p>
        </w:tc>
        <w:tc>
          <w:tcPr>
            <w:tcW w:w="940" w:type="dxa"/>
            <w:tcBorders>
              <w:bottom w:val="single" w:sz="8" w:space="0" w:color="auto"/>
              <w:right w:val="single" w:sz="8" w:space="0" w:color="auto"/>
            </w:tcBorders>
            <w:shd w:val="clear" w:color="auto" w:fill="auto"/>
            <w:vAlign w:val="bottom"/>
          </w:tcPr>
          <w:p w14:paraId="526CAD7D" w14:textId="77777777" w:rsidR="00CF5B4A" w:rsidRDefault="00CF5B4A" w:rsidP="00546AD8">
            <w:pPr>
              <w:spacing w:line="0" w:lineRule="atLeast"/>
              <w:rPr>
                <w:rFonts w:ascii="Times New Roman" w:eastAsia="Times New Roman" w:hAnsi="Times New Roman"/>
                <w:sz w:val="17"/>
              </w:rPr>
            </w:pPr>
          </w:p>
        </w:tc>
        <w:tc>
          <w:tcPr>
            <w:tcW w:w="1140" w:type="dxa"/>
            <w:gridSpan w:val="3"/>
            <w:tcBorders>
              <w:bottom w:val="single" w:sz="8" w:space="0" w:color="auto"/>
              <w:right w:val="single" w:sz="8" w:space="0" w:color="auto"/>
            </w:tcBorders>
            <w:shd w:val="clear" w:color="auto" w:fill="auto"/>
            <w:vAlign w:val="bottom"/>
          </w:tcPr>
          <w:p w14:paraId="2E487A50" w14:textId="5140BE17"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Тун</w:t>
            </w:r>
            <w:r w:rsidR="003F08C2">
              <w:rPr>
                <w:rFonts w:ascii="Times New Roman" w:eastAsia="Times New Roman" w:hAnsi="Times New Roman"/>
                <w:sz w:val="18"/>
                <w:lang w:val="uk-UA"/>
              </w:rPr>
              <w:t>і</w:t>
            </w:r>
            <w:r>
              <w:rPr>
                <w:rFonts w:ascii="Times New Roman" w:eastAsia="Times New Roman" w:hAnsi="Times New Roman"/>
                <w:sz w:val="18"/>
              </w:rPr>
              <w:t>с</w:t>
            </w:r>
          </w:p>
        </w:tc>
        <w:tc>
          <w:tcPr>
            <w:tcW w:w="940" w:type="dxa"/>
            <w:tcBorders>
              <w:bottom w:val="single" w:sz="8" w:space="0" w:color="auto"/>
              <w:right w:val="single" w:sz="8" w:space="0" w:color="auto"/>
            </w:tcBorders>
            <w:shd w:val="clear" w:color="auto" w:fill="auto"/>
            <w:vAlign w:val="bottom"/>
          </w:tcPr>
          <w:p w14:paraId="2D892A1A"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6</w:t>
            </w:r>
          </w:p>
        </w:tc>
        <w:tc>
          <w:tcPr>
            <w:tcW w:w="1120" w:type="dxa"/>
            <w:tcBorders>
              <w:bottom w:val="single" w:sz="8" w:space="0" w:color="auto"/>
              <w:right w:val="single" w:sz="8" w:space="0" w:color="auto"/>
            </w:tcBorders>
            <w:shd w:val="clear" w:color="auto" w:fill="auto"/>
            <w:vAlign w:val="bottom"/>
          </w:tcPr>
          <w:p w14:paraId="0220F586"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Мексика</w:t>
            </w:r>
          </w:p>
        </w:tc>
        <w:tc>
          <w:tcPr>
            <w:tcW w:w="960" w:type="dxa"/>
            <w:gridSpan w:val="2"/>
            <w:tcBorders>
              <w:bottom w:val="single" w:sz="8" w:space="0" w:color="auto"/>
              <w:right w:val="single" w:sz="8" w:space="0" w:color="auto"/>
            </w:tcBorders>
            <w:shd w:val="clear" w:color="auto" w:fill="auto"/>
            <w:vAlign w:val="bottom"/>
          </w:tcPr>
          <w:p w14:paraId="4577D37F"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7</w:t>
            </w:r>
          </w:p>
        </w:tc>
        <w:tc>
          <w:tcPr>
            <w:tcW w:w="1080" w:type="dxa"/>
            <w:gridSpan w:val="2"/>
            <w:tcBorders>
              <w:bottom w:val="single" w:sz="8" w:space="0" w:color="auto"/>
              <w:right w:val="single" w:sz="8" w:space="0" w:color="auto"/>
            </w:tcBorders>
            <w:shd w:val="clear" w:color="auto" w:fill="auto"/>
            <w:vAlign w:val="bottom"/>
          </w:tcPr>
          <w:p w14:paraId="20F9835C" w14:textId="351E1CF1"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Колумб</w:t>
            </w:r>
            <w:r w:rsidR="003F08C2">
              <w:rPr>
                <w:rFonts w:ascii="Times New Roman" w:eastAsia="Times New Roman" w:hAnsi="Times New Roman"/>
                <w:sz w:val="18"/>
                <w:lang w:val="uk-UA"/>
              </w:rPr>
              <w:t>і</w:t>
            </w:r>
            <w:r>
              <w:rPr>
                <w:rFonts w:ascii="Times New Roman" w:eastAsia="Times New Roman" w:hAnsi="Times New Roman"/>
                <w:sz w:val="18"/>
              </w:rPr>
              <w:t>я</w:t>
            </w:r>
          </w:p>
        </w:tc>
        <w:tc>
          <w:tcPr>
            <w:tcW w:w="960" w:type="dxa"/>
            <w:tcBorders>
              <w:bottom w:val="single" w:sz="8" w:space="0" w:color="auto"/>
              <w:right w:val="single" w:sz="8" w:space="0" w:color="auto"/>
            </w:tcBorders>
            <w:shd w:val="clear" w:color="auto" w:fill="auto"/>
            <w:vAlign w:val="bottom"/>
          </w:tcPr>
          <w:p w14:paraId="1F313132"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8</w:t>
            </w:r>
          </w:p>
        </w:tc>
        <w:tc>
          <w:tcPr>
            <w:tcW w:w="1100" w:type="dxa"/>
            <w:tcBorders>
              <w:bottom w:val="single" w:sz="8" w:space="0" w:color="auto"/>
              <w:right w:val="single" w:sz="8" w:space="0" w:color="auto"/>
            </w:tcBorders>
            <w:shd w:val="clear" w:color="auto" w:fill="auto"/>
            <w:vAlign w:val="bottom"/>
          </w:tcPr>
          <w:p w14:paraId="3D391DA9" w14:textId="116161B7"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Шр</w:t>
            </w:r>
            <w:r w:rsidR="003F08C2">
              <w:rPr>
                <w:rFonts w:ascii="Times New Roman" w:eastAsia="Times New Roman" w:hAnsi="Times New Roman"/>
                <w:sz w:val="18"/>
                <w:lang w:val="uk-UA"/>
              </w:rPr>
              <w:t>і</w:t>
            </w:r>
            <w:r>
              <w:rPr>
                <w:rFonts w:ascii="Times New Roman" w:eastAsia="Times New Roman" w:hAnsi="Times New Roman"/>
                <w:sz w:val="18"/>
              </w:rPr>
              <w:t xml:space="preserve"> Ланка</w:t>
            </w:r>
          </w:p>
        </w:tc>
        <w:tc>
          <w:tcPr>
            <w:tcW w:w="960" w:type="dxa"/>
            <w:gridSpan w:val="2"/>
            <w:tcBorders>
              <w:bottom w:val="single" w:sz="8" w:space="0" w:color="auto"/>
              <w:right w:val="single" w:sz="8" w:space="0" w:color="auto"/>
            </w:tcBorders>
            <w:shd w:val="clear" w:color="auto" w:fill="auto"/>
            <w:vAlign w:val="bottom"/>
          </w:tcPr>
          <w:p w14:paraId="5333B5B5"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6</w:t>
            </w:r>
          </w:p>
        </w:tc>
      </w:tr>
      <w:tr w:rsidR="00CF5B4A" w14:paraId="203A5AB6" w14:textId="77777777" w:rsidTr="003F08C2">
        <w:trPr>
          <w:trHeight w:val="198"/>
        </w:trPr>
        <w:tc>
          <w:tcPr>
            <w:tcW w:w="1140" w:type="dxa"/>
            <w:gridSpan w:val="2"/>
            <w:tcBorders>
              <w:left w:val="single" w:sz="8" w:space="0" w:color="auto"/>
              <w:right w:val="single" w:sz="8" w:space="0" w:color="auto"/>
            </w:tcBorders>
            <w:shd w:val="clear" w:color="auto" w:fill="auto"/>
            <w:vAlign w:val="bottom"/>
          </w:tcPr>
          <w:p w14:paraId="75D008BF" w14:textId="77777777" w:rsidR="00CF5B4A" w:rsidRDefault="00CF5B4A"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48EC795B" w14:textId="77777777" w:rsidR="00CF5B4A" w:rsidRDefault="00CF5B4A" w:rsidP="00546AD8">
            <w:pPr>
              <w:spacing w:line="0" w:lineRule="atLeast"/>
              <w:rPr>
                <w:rFonts w:ascii="Times New Roman" w:eastAsia="Times New Roman" w:hAnsi="Times New Roman"/>
                <w:sz w:val="17"/>
              </w:rPr>
            </w:pPr>
          </w:p>
        </w:tc>
        <w:tc>
          <w:tcPr>
            <w:tcW w:w="2040" w:type="dxa"/>
            <w:gridSpan w:val="4"/>
            <w:tcBorders>
              <w:right w:val="single" w:sz="8" w:space="0" w:color="auto"/>
            </w:tcBorders>
            <w:shd w:val="clear" w:color="auto" w:fill="auto"/>
            <w:vAlign w:val="bottom"/>
          </w:tcPr>
          <w:p w14:paraId="32F86D1A" w14:textId="77777777" w:rsidR="00CF5B4A" w:rsidRDefault="00CF5B4A" w:rsidP="00546AD8">
            <w:pPr>
              <w:spacing w:line="198" w:lineRule="exact"/>
              <w:jc w:val="center"/>
              <w:rPr>
                <w:rFonts w:ascii="Times New Roman" w:eastAsia="Times New Roman" w:hAnsi="Times New Roman"/>
                <w:b/>
                <w:sz w:val="18"/>
              </w:rPr>
            </w:pPr>
            <w:r>
              <w:rPr>
                <w:rFonts w:ascii="Times New Roman" w:eastAsia="Times New Roman" w:hAnsi="Times New Roman"/>
                <w:b/>
                <w:sz w:val="18"/>
              </w:rPr>
              <w:t>Precautionary and</w:t>
            </w:r>
          </w:p>
        </w:tc>
        <w:tc>
          <w:tcPr>
            <w:tcW w:w="940" w:type="dxa"/>
            <w:gridSpan w:val="2"/>
            <w:shd w:val="clear" w:color="auto" w:fill="auto"/>
            <w:vAlign w:val="bottom"/>
          </w:tcPr>
          <w:p w14:paraId="7F7E5E80" w14:textId="77777777" w:rsidR="00CF5B4A" w:rsidRDefault="00CF5B4A" w:rsidP="00546AD8">
            <w:pPr>
              <w:spacing w:line="0" w:lineRule="atLeast"/>
              <w:rPr>
                <w:rFonts w:ascii="Times New Roman" w:eastAsia="Times New Roman" w:hAnsi="Times New Roman"/>
                <w:sz w:val="17"/>
              </w:rPr>
            </w:pPr>
          </w:p>
        </w:tc>
        <w:tc>
          <w:tcPr>
            <w:tcW w:w="200" w:type="dxa"/>
            <w:gridSpan w:val="2"/>
            <w:tcBorders>
              <w:right w:val="single" w:sz="8" w:space="0" w:color="auto"/>
            </w:tcBorders>
            <w:shd w:val="clear" w:color="auto" w:fill="auto"/>
            <w:vAlign w:val="bottom"/>
          </w:tcPr>
          <w:p w14:paraId="2DFC4F75"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43811831" w14:textId="77777777" w:rsidR="00CF5B4A" w:rsidRDefault="00CF5B4A" w:rsidP="00546AD8">
            <w:pPr>
              <w:spacing w:line="0" w:lineRule="atLeast"/>
              <w:rPr>
                <w:rFonts w:ascii="Times New Roman" w:eastAsia="Times New Roman" w:hAnsi="Times New Roman"/>
                <w:sz w:val="17"/>
              </w:rPr>
            </w:pPr>
          </w:p>
        </w:tc>
        <w:tc>
          <w:tcPr>
            <w:tcW w:w="1140" w:type="dxa"/>
            <w:gridSpan w:val="3"/>
            <w:tcBorders>
              <w:right w:val="single" w:sz="8" w:space="0" w:color="auto"/>
            </w:tcBorders>
            <w:shd w:val="clear" w:color="auto" w:fill="auto"/>
            <w:vAlign w:val="bottom"/>
          </w:tcPr>
          <w:p w14:paraId="4A89DDBA"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260BFED1" w14:textId="77777777" w:rsidR="00CF5B4A" w:rsidRDefault="00CF5B4A" w:rsidP="00546AD8">
            <w:pPr>
              <w:spacing w:line="0" w:lineRule="atLeast"/>
              <w:rPr>
                <w:rFonts w:ascii="Times New Roman" w:eastAsia="Times New Roman" w:hAnsi="Times New Roman"/>
                <w:sz w:val="17"/>
              </w:rPr>
            </w:pPr>
          </w:p>
        </w:tc>
        <w:tc>
          <w:tcPr>
            <w:tcW w:w="1120" w:type="dxa"/>
            <w:shd w:val="clear" w:color="auto" w:fill="auto"/>
            <w:vAlign w:val="bottom"/>
          </w:tcPr>
          <w:p w14:paraId="353B4E06"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3F2D1B90" w14:textId="77777777" w:rsidR="00CF5B4A" w:rsidRDefault="00CF5B4A" w:rsidP="00546AD8">
            <w:pPr>
              <w:spacing w:line="0" w:lineRule="atLeast"/>
              <w:rPr>
                <w:rFonts w:ascii="Times New Roman" w:eastAsia="Times New Roman" w:hAnsi="Times New Roman"/>
                <w:sz w:val="17"/>
              </w:rPr>
            </w:pPr>
          </w:p>
        </w:tc>
        <w:tc>
          <w:tcPr>
            <w:tcW w:w="1080" w:type="dxa"/>
            <w:gridSpan w:val="2"/>
            <w:tcBorders>
              <w:right w:val="single" w:sz="8" w:space="0" w:color="auto"/>
            </w:tcBorders>
            <w:shd w:val="clear" w:color="auto" w:fill="auto"/>
            <w:vAlign w:val="bottom"/>
          </w:tcPr>
          <w:p w14:paraId="408745EB" w14:textId="77777777" w:rsidR="00CF5B4A" w:rsidRDefault="00CF5B4A" w:rsidP="00546AD8">
            <w:pPr>
              <w:spacing w:line="0" w:lineRule="atLeast"/>
              <w:rPr>
                <w:rFonts w:ascii="Times New Roman" w:eastAsia="Times New Roman" w:hAnsi="Times New Roman"/>
                <w:sz w:val="17"/>
              </w:rPr>
            </w:pPr>
          </w:p>
        </w:tc>
        <w:tc>
          <w:tcPr>
            <w:tcW w:w="960" w:type="dxa"/>
            <w:tcBorders>
              <w:right w:val="single" w:sz="8" w:space="0" w:color="auto"/>
            </w:tcBorders>
            <w:shd w:val="clear" w:color="auto" w:fill="auto"/>
            <w:vAlign w:val="bottom"/>
          </w:tcPr>
          <w:p w14:paraId="209223B6" w14:textId="77777777" w:rsidR="00CF5B4A" w:rsidRDefault="00CF5B4A" w:rsidP="00546AD8">
            <w:pPr>
              <w:spacing w:line="0" w:lineRule="atLeast"/>
              <w:rPr>
                <w:rFonts w:ascii="Times New Roman" w:eastAsia="Times New Roman" w:hAnsi="Times New Roman"/>
                <w:sz w:val="17"/>
              </w:rPr>
            </w:pPr>
          </w:p>
        </w:tc>
        <w:tc>
          <w:tcPr>
            <w:tcW w:w="1100" w:type="dxa"/>
            <w:tcBorders>
              <w:right w:val="single" w:sz="8" w:space="0" w:color="auto"/>
            </w:tcBorders>
            <w:shd w:val="clear" w:color="auto" w:fill="auto"/>
            <w:vAlign w:val="bottom"/>
          </w:tcPr>
          <w:p w14:paraId="2170C0B4"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7D9D8D15" w14:textId="77777777" w:rsidR="00CF5B4A" w:rsidRDefault="00CF5B4A" w:rsidP="00546AD8">
            <w:pPr>
              <w:spacing w:line="0" w:lineRule="atLeast"/>
              <w:rPr>
                <w:rFonts w:ascii="Times New Roman" w:eastAsia="Times New Roman" w:hAnsi="Times New Roman"/>
                <w:sz w:val="17"/>
              </w:rPr>
            </w:pPr>
          </w:p>
        </w:tc>
      </w:tr>
      <w:tr w:rsidR="00CF5B4A" w14:paraId="17FC0B97" w14:textId="77777777" w:rsidTr="003F08C2">
        <w:trPr>
          <w:trHeight w:val="206"/>
        </w:trPr>
        <w:tc>
          <w:tcPr>
            <w:tcW w:w="1140" w:type="dxa"/>
            <w:gridSpan w:val="2"/>
            <w:tcBorders>
              <w:left w:val="single" w:sz="8" w:space="0" w:color="auto"/>
              <w:right w:val="single" w:sz="8" w:space="0" w:color="auto"/>
            </w:tcBorders>
            <w:shd w:val="clear" w:color="auto" w:fill="auto"/>
            <w:vAlign w:val="bottom"/>
          </w:tcPr>
          <w:p w14:paraId="79B6CA29" w14:textId="557F7F8A" w:rsidR="00CF5B4A" w:rsidRDefault="00CF5B4A" w:rsidP="00546AD8">
            <w:pPr>
              <w:spacing w:line="201" w:lineRule="exact"/>
              <w:ind w:left="120"/>
              <w:rPr>
                <w:rFonts w:ascii="Times New Roman" w:eastAsia="Times New Roman" w:hAnsi="Times New Roman"/>
                <w:sz w:val="18"/>
              </w:rPr>
            </w:pPr>
            <w:r>
              <w:rPr>
                <w:rFonts w:ascii="Times New Roman" w:eastAsia="Times New Roman" w:hAnsi="Times New Roman"/>
                <w:sz w:val="18"/>
              </w:rPr>
              <w:t>Афган</w:t>
            </w:r>
            <w:r w:rsidR="003F08C2">
              <w:rPr>
                <w:rFonts w:ascii="Times New Roman" w:eastAsia="Times New Roman" w:hAnsi="Times New Roman"/>
                <w:sz w:val="18"/>
                <w:lang w:val="uk-UA"/>
              </w:rPr>
              <w:t>і</w:t>
            </w:r>
            <w:r>
              <w:rPr>
                <w:rFonts w:ascii="Times New Roman" w:eastAsia="Times New Roman" w:hAnsi="Times New Roman"/>
                <w:sz w:val="18"/>
              </w:rPr>
              <w:t>ста</w:t>
            </w:r>
          </w:p>
        </w:tc>
        <w:tc>
          <w:tcPr>
            <w:tcW w:w="1280" w:type="dxa"/>
            <w:tcBorders>
              <w:right w:val="single" w:sz="8" w:space="0" w:color="auto"/>
            </w:tcBorders>
            <w:shd w:val="clear" w:color="auto" w:fill="auto"/>
            <w:vAlign w:val="bottom"/>
          </w:tcPr>
          <w:p w14:paraId="7476831F"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November 14,</w:t>
            </w:r>
          </w:p>
        </w:tc>
        <w:tc>
          <w:tcPr>
            <w:tcW w:w="2040" w:type="dxa"/>
            <w:gridSpan w:val="4"/>
            <w:tcBorders>
              <w:right w:val="single" w:sz="8" w:space="0" w:color="auto"/>
            </w:tcBorders>
            <w:shd w:val="clear" w:color="auto" w:fill="auto"/>
            <w:vAlign w:val="bottom"/>
          </w:tcPr>
          <w:p w14:paraId="019142C3" w14:textId="77777777" w:rsidR="00CF5B4A" w:rsidRDefault="00CF5B4A" w:rsidP="00546AD8">
            <w:pPr>
              <w:spacing w:line="0" w:lineRule="atLeast"/>
              <w:jc w:val="center"/>
              <w:rPr>
                <w:rFonts w:ascii="Times New Roman" w:eastAsia="Times New Roman" w:hAnsi="Times New Roman"/>
                <w:b/>
                <w:sz w:val="18"/>
              </w:rPr>
            </w:pPr>
            <w:r>
              <w:rPr>
                <w:rFonts w:ascii="Times New Roman" w:eastAsia="Times New Roman" w:hAnsi="Times New Roman"/>
                <w:b/>
                <w:sz w:val="18"/>
              </w:rPr>
              <w:t>Liquidity Line (PLL)</w:t>
            </w:r>
          </w:p>
        </w:tc>
        <w:tc>
          <w:tcPr>
            <w:tcW w:w="940" w:type="dxa"/>
            <w:gridSpan w:val="2"/>
            <w:shd w:val="clear" w:color="auto" w:fill="auto"/>
            <w:vAlign w:val="bottom"/>
          </w:tcPr>
          <w:p w14:paraId="3CBAE81D" w14:textId="77777777" w:rsidR="00CF5B4A" w:rsidRDefault="00CF5B4A" w:rsidP="00546AD8">
            <w:pPr>
              <w:spacing w:line="0" w:lineRule="atLeast"/>
              <w:rPr>
                <w:rFonts w:ascii="Times New Roman" w:eastAsia="Times New Roman" w:hAnsi="Times New Roman"/>
                <w:sz w:val="17"/>
              </w:rPr>
            </w:pPr>
          </w:p>
        </w:tc>
        <w:tc>
          <w:tcPr>
            <w:tcW w:w="200" w:type="dxa"/>
            <w:gridSpan w:val="2"/>
            <w:tcBorders>
              <w:right w:val="single" w:sz="8" w:space="0" w:color="auto"/>
            </w:tcBorders>
            <w:shd w:val="clear" w:color="auto" w:fill="auto"/>
            <w:vAlign w:val="bottom"/>
          </w:tcPr>
          <w:p w14:paraId="69677FFE"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42A62850"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28.07.201</w:t>
            </w:r>
          </w:p>
        </w:tc>
        <w:tc>
          <w:tcPr>
            <w:tcW w:w="1140" w:type="dxa"/>
            <w:gridSpan w:val="3"/>
            <w:tcBorders>
              <w:right w:val="single" w:sz="8" w:space="0" w:color="auto"/>
            </w:tcBorders>
            <w:shd w:val="clear" w:color="auto" w:fill="auto"/>
            <w:vAlign w:val="bottom"/>
          </w:tcPr>
          <w:p w14:paraId="7B655442"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795E67F3"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11.03.201</w:t>
            </w:r>
          </w:p>
        </w:tc>
        <w:tc>
          <w:tcPr>
            <w:tcW w:w="2080" w:type="dxa"/>
            <w:gridSpan w:val="3"/>
            <w:tcBorders>
              <w:right w:val="single" w:sz="8" w:space="0" w:color="auto"/>
            </w:tcBorders>
            <w:shd w:val="clear" w:color="auto" w:fill="auto"/>
            <w:vAlign w:val="bottom"/>
          </w:tcPr>
          <w:p w14:paraId="35C6DEC6" w14:textId="77777777" w:rsidR="00CF5B4A" w:rsidRDefault="00CF5B4A" w:rsidP="00546AD8">
            <w:pPr>
              <w:spacing w:line="0" w:lineRule="atLeast"/>
              <w:ind w:left="100"/>
              <w:rPr>
                <w:rFonts w:ascii="Times New Roman" w:eastAsia="Times New Roman" w:hAnsi="Times New Roman"/>
                <w:b/>
                <w:sz w:val="18"/>
              </w:rPr>
            </w:pPr>
            <w:r>
              <w:rPr>
                <w:rFonts w:ascii="Times New Roman" w:eastAsia="Times New Roman" w:hAnsi="Times New Roman"/>
                <w:b/>
                <w:sz w:val="18"/>
              </w:rPr>
              <w:t>Precautionary and</w:t>
            </w:r>
          </w:p>
        </w:tc>
        <w:tc>
          <w:tcPr>
            <w:tcW w:w="1080" w:type="dxa"/>
            <w:gridSpan w:val="2"/>
            <w:tcBorders>
              <w:right w:val="single" w:sz="8" w:space="0" w:color="auto"/>
            </w:tcBorders>
            <w:shd w:val="clear" w:color="auto" w:fill="auto"/>
            <w:vAlign w:val="bottom"/>
          </w:tcPr>
          <w:p w14:paraId="295D1165" w14:textId="77777777" w:rsidR="00CF5B4A" w:rsidRDefault="00CF5B4A" w:rsidP="00546AD8">
            <w:pPr>
              <w:spacing w:line="0" w:lineRule="atLeast"/>
              <w:rPr>
                <w:rFonts w:ascii="Times New Roman" w:eastAsia="Times New Roman" w:hAnsi="Times New Roman"/>
                <w:sz w:val="17"/>
              </w:rPr>
            </w:pPr>
          </w:p>
        </w:tc>
        <w:tc>
          <w:tcPr>
            <w:tcW w:w="960" w:type="dxa"/>
            <w:tcBorders>
              <w:right w:val="single" w:sz="8" w:space="0" w:color="auto"/>
            </w:tcBorders>
            <w:shd w:val="clear" w:color="auto" w:fill="auto"/>
            <w:vAlign w:val="bottom"/>
          </w:tcPr>
          <w:p w14:paraId="727123C2"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29.11.201</w:t>
            </w:r>
          </w:p>
        </w:tc>
        <w:tc>
          <w:tcPr>
            <w:tcW w:w="1100" w:type="dxa"/>
            <w:tcBorders>
              <w:right w:val="single" w:sz="8" w:space="0" w:color="auto"/>
            </w:tcBorders>
            <w:shd w:val="clear" w:color="auto" w:fill="auto"/>
            <w:vAlign w:val="bottom"/>
          </w:tcPr>
          <w:p w14:paraId="7975C208"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35A1B726"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20.05.201</w:t>
            </w:r>
          </w:p>
        </w:tc>
      </w:tr>
      <w:tr w:rsidR="00CF5B4A" w14:paraId="45B8A23E" w14:textId="77777777" w:rsidTr="003F08C2">
        <w:trPr>
          <w:trHeight w:val="207"/>
        </w:trPr>
        <w:tc>
          <w:tcPr>
            <w:tcW w:w="1140" w:type="dxa"/>
            <w:gridSpan w:val="2"/>
            <w:tcBorders>
              <w:left w:val="single" w:sz="8" w:space="0" w:color="auto"/>
              <w:bottom w:val="single" w:sz="8" w:space="0" w:color="auto"/>
              <w:right w:val="single" w:sz="8" w:space="0" w:color="auto"/>
            </w:tcBorders>
            <w:shd w:val="clear" w:color="auto" w:fill="auto"/>
            <w:vAlign w:val="bottom"/>
          </w:tcPr>
          <w:p w14:paraId="3B557114" w14:textId="77777777" w:rsidR="00CF5B4A" w:rsidRDefault="00CF5B4A" w:rsidP="00546AD8">
            <w:pPr>
              <w:spacing w:line="201" w:lineRule="exact"/>
              <w:ind w:left="120"/>
              <w:rPr>
                <w:rFonts w:ascii="Times New Roman" w:eastAsia="Times New Roman" w:hAnsi="Times New Roman"/>
                <w:sz w:val="18"/>
              </w:rPr>
            </w:pPr>
            <w:r>
              <w:rPr>
                <w:rFonts w:ascii="Times New Roman" w:eastAsia="Times New Roman" w:hAnsi="Times New Roman"/>
                <w:sz w:val="18"/>
              </w:rPr>
              <w:t>н</w:t>
            </w:r>
          </w:p>
        </w:tc>
        <w:tc>
          <w:tcPr>
            <w:tcW w:w="1280" w:type="dxa"/>
            <w:tcBorders>
              <w:bottom w:val="single" w:sz="8" w:space="0" w:color="auto"/>
              <w:right w:val="single" w:sz="8" w:space="0" w:color="auto"/>
            </w:tcBorders>
            <w:shd w:val="clear" w:color="auto" w:fill="auto"/>
            <w:vAlign w:val="bottom"/>
          </w:tcPr>
          <w:p w14:paraId="57DFE235"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2011</w:t>
            </w:r>
          </w:p>
        </w:tc>
        <w:tc>
          <w:tcPr>
            <w:tcW w:w="1180" w:type="dxa"/>
            <w:gridSpan w:val="3"/>
            <w:tcBorders>
              <w:bottom w:val="single" w:sz="8" w:space="0" w:color="auto"/>
            </w:tcBorders>
            <w:shd w:val="clear" w:color="auto" w:fill="auto"/>
            <w:vAlign w:val="bottom"/>
          </w:tcPr>
          <w:p w14:paraId="42F5F235" w14:textId="77777777" w:rsidR="00CF5B4A" w:rsidRDefault="00CF5B4A" w:rsidP="00546AD8">
            <w:pPr>
              <w:spacing w:line="0" w:lineRule="atLeast"/>
              <w:ind w:left="750"/>
              <w:jc w:val="center"/>
              <w:rPr>
                <w:rFonts w:ascii="Times New Roman" w:eastAsia="Times New Roman" w:hAnsi="Times New Roman"/>
                <w:b/>
                <w:sz w:val="18"/>
              </w:rPr>
            </w:pPr>
            <w:r>
              <w:rPr>
                <w:rFonts w:ascii="Times New Roman" w:eastAsia="Times New Roman" w:hAnsi="Times New Roman"/>
                <w:b/>
                <w:sz w:val="18"/>
              </w:rPr>
              <w:t>1/-1</w:t>
            </w:r>
          </w:p>
        </w:tc>
        <w:tc>
          <w:tcPr>
            <w:tcW w:w="860" w:type="dxa"/>
            <w:tcBorders>
              <w:bottom w:val="single" w:sz="8" w:space="0" w:color="auto"/>
              <w:right w:val="single" w:sz="8" w:space="0" w:color="auto"/>
            </w:tcBorders>
            <w:shd w:val="clear" w:color="auto" w:fill="auto"/>
            <w:vAlign w:val="bottom"/>
          </w:tcPr>
          <w:p w14:paraId="7059A4C2" w14:textId="77777777" w:rsidR="00CF5B4A" w:rsidRDefault="00CF5B4A" w:rsidP="00546AD8">
            <w:pPr>
              <w:spacing w:line="0" w:lineRule="atLeast"/>
              <w:rPr>
                <w:rFonts w:ascii="Times New Roman" w:eastAsia="Times New Roman" w:hAnsi="Times New Roman"/>
                <w:sz w:val="17"/>
              </w:rPr>
            </w:pPr>
          </w:p>
        </w:tc>
        <w:tc>
          <w:tcPr>
            <w:tcW w:w="940" w:type="dxa"/>
            <w:gridSpan w:val="2"/>
            <w:tcBorders>
              <w:bottom w:val="single" w:sz="8" w:space="0" w:color="auto"/>
            </w:tcBorders>
            <w:shd w:val="clear" w:color="auto" w:fill="auto"/>
            <w:vAlign w:val="bottom"/>
          </w:tcPr>
          <w:p w14:paraId="3A128796" w14:textId="77777777"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Морокко</w:t>
            </w:r>
          </w:p>
        </w:tc>
        <w:tc>
          <w:tcPr>
            <w:tcW w:w="200" w:type="dxa"/>
            <w:gridSpan w:val="2"/>
            <w:tcBorders>
              <w:bottom w:val="single" w:sz="8" w:space="0" w:color="auto"/>
              <w:right w:val="single" w:sz="8" w:space="0" w:color="auto"/>
            </w:tcBorders>
            <w:shd w:val="clear" w:color="auto" w:fill="auto"/>
            <w:vAlign w:val="bottom"/>
          </w:tcPr>
          <w:p w14:paraId="73E8488D" w14:textId="77777777" w:rsidR="00CF5B4A" w:rsidRDefault="00CF5B4A" w:rsidP="00546AD8">
            <w:pPr>
              <w:spacing w:line="0" w:lineRule="atLeast"/>
              <w:rPr>
                <w:rFonts w:ascii="Times New Roman" w:eastAsia="Times New Roman" w:hAnsi="Times New Roman"/>
                <w:sz w:val="17"/>
              </w:rPr>
            </w:pPr>
          </w:p>
        </w:tc>
        <w:tc>
          <w:tcPr>
            <w:tcW w:w="940" w:type="dxa"/>
            <w:tcBorders>
              <w:bottom w:val="single" w:sz="8" w:space="0" w:color="auto"/>
              <w:right w:val="single" w:sz="8" w:space="0" w:color="auto"/>
            </w:tcBorders>
            <w:shd w:val="clear" w:color="auto" w:fill="auto"/>
            <w:vAlign w:val="bottom"/>
          </w:tcPr>
          <w:p w14:paraId="313438DE"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4</w:t>
            </w:r>
          </w:p>
        </w:tc>
        <w:tc>
          <w:tcPr>
            <w:tcW w:w="1140" w:type="dxa"/>
            <w:gridSpan w:val="3"/>
            <w:tcBorders>
              <w:bottom w:val="single" w:sz="8" w:space="0" w:color="auto"/>
              <w:right w:val="single" w:sz="8" w:space="0" w:color="auto"/>
            </w:tcBorders>
            <w:shd w:val="clear" w:color="auto" w:fill="auto"/>
            <w:vAlign w:val="bottom"/>
          </w:tcPr>
          <w:p w14:paraId="3B766900" w14:textId="5B43FBC1"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Укра</w:t>
            </w:r>
            <w:r w:rsidR="003F08C2">
              <w:rPr>
                <w:rFonts w:ascii="Times New Roman" w:eastAsia="Times New Roman" w:hAnsi="Times New Roman"/>
                <w:sz w:val="18"/>
                <w:lang w:val="uk-UA"/>
              </w:rPr>
              <w:t>ї</w:t>
            </w:r>
            <w:r>
              <w:rPr>
                <w:rFonts w:ascii="Times New Roman" w:eastAsia="Times New Roman" w:hAnsi="Times New Roman"/>
                <w:sz w:val="18"/>
              </w:rPr>
              <w:t>на</w:t>
            </w:r>
          </w:p>
        </w:tc>
        <w:tc>
          <w:tcPr>
            <w:tcW w:w="940" w:type="dxa"/>
            <w:tcBorders>
              <w:bottom w:val="single" w:sz="8" w:space="0" w:color="auto"/>
              <w:right w:val="single" w:sz="8" w:space="0" w:color="auto"/>
            </w:tcBorders>
            <w:shd w:val="clear" w:color="auto" w:fill="auto"/>
            <w:vAlign w:val="bottom"/>
          </w:tcPr>
          <w:p w14:paraId="48A7025C"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5</w:t>
            </w:r>
          </w:p>
        </w:tc>
        <w:tc>
          <w:tcPr>
            <w:tcW w:w="2080" w:type="dxa"/>
            <w:gridSpan w:val="3"/>
            <w:tcBorders>
              <w:bottom w:val="single" w:sz="8" w:space="0" w:color="auto"/>
              <w:right w:val="single" w:sz="8" w:space="0" w:color="auto"/>
            </w:tcBorders>
            <w:shd w:val="clear" w:color="auto" w:fill="auto"/>
            <w:vAlign w:val="bottom"/>
          </w:tcPr>
          <w:p w14:paraId="4A1269B3" w14:textId="77777777" w:rsidR="00CF5B4A" w:rsidRDefault="00CF5B4A" w:rsidP="00546AD8">
            <w:pPr>
              <w:spacing w:line="0" w:lineRule="atLeast"/>
              <w:ind w:left="100"/>
              <w:rPr>
                <w:rFonts w:ascii="Times New Roman" w:eastAsia="Times New Roman" w:hAnsi="Times New Roman"/>
                <w:b/>
                <w:sz w:val="18"/>
              </w:rPr>
            </w:pPr>
            <w:r>
              <w:rPr>
                <w:rFonts w:ascii="Times New Roman" w:eastAsia="Times New Roman" w:hAnsi="Times New Roman"/>
                <w:b/>
                <w:sz w:val="18"/>
              </w:rPr>
              <w:t>Liquidity Line (PLL) 1/</w:t>
            </w:r>
          </w:p>
        </w:tc>
        <w:tc>
          <w:tcPr>
            <w:tcW w:w="1080" w:type="dxa"/>
            <w:gridSpan w:val="2"/>
            <w:tcBorders>
              <w:bottom w:val="single" w:sz="8" w:space="0" w:color="auto"/>
              <w:right w:val="single" w:sz="8" w:space="0" w:color="auto"/>
            </w:tcBorders>
            <w:shd w:val="clear" w:color="auto" w:fill="auto"/>
            <w:vAlign w:val="bottom"/>
          </w:tcPr>
          <w:p w14:paraId="3F6DCF8B"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Мексика</w:t>
            </w:r>
          </w:p>
        </w:tc>
        <w:tc>
          <w:tcPr>
            <w:tcW w:w="960" w:type="dxa"/>
            <w:tcBorders>
              <w:bottom w:val="single" w:sz="8" w:space="0" w:color="auto"/>
              <w:right w:val="single" w:sz="8" w:space="0" w:color="auto"/>
            </w:tcBorders>
            <w:shd w:val="clear" w:color="auto" w:fill="auto"/>
            <w:vAlign w:val="bottom"/>
          </w:tcPr>
          <w:p w14:paraId="72BFE754"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7</w:t>
            </w:r>
          </w:p>
        </w:tc>
        <w:tc>
          <w:tcPr>
            <w:tcW w:w="1100" w:type="dxa"/>
            <w:tcBorders>
              <w:bottom w:val="single" w:sz="8" w:space="0" w:color="auto"/>
              <w:right w:val="single" w:sz="8" w:space="0" w:color="auto"/>
            </w:tcBorders>
            <w:shd w:val="clear" w:color="auto" w:fill="auto"/>
            <w:vAlign w:val="bottom"/>
          </w:tcPr>
          <w:p w14:paraId="471A6791" w14:textId="4BCF14DA"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Тун</w:t>
            </w:r>
            <w:r w:rsidR="003F08C2">
              <w:rPr>
                <w:rFonts w:ascii="Times New Roman" w:eastAsia="Times New Roman" w:hAnsi="Times New Roman"/>
                <w:sz w:val="18"/>
                <w:lang w:val="uk-UA"/>
              </w:rPr>
              <w:t>і</w:t>
            </w:r>
            <w:r>
              <w:rPr>
                <w:rFonts w:ascii="Times New Roman" w:eastAsia="Times New Roman" w:hAnsi="Times New Roman"/>
                <w:sz w:val="18"/>
              </w:rPr>
              <w:t>с</w:t>
            </w:r>
          </w:p>
        </w:tc>
        <w:tc>
          <w:tcPr>
            <w:tcW w:w="960" w:type="dxa"/>
            <w:gridSpan w:val="2"/>
            <w:tcBorders>
              <w:bottom w:val="single" w:sz="8" w:space="0" w:color="auto"/>
              <w:right w:val="single" w:sz="8" w:space="0" w:color="auto"/>
            </w:tcBorders>
            <w:shd w:val="clear" w:color="auto" w:fill="auto"/>
            <w:vAlign w:val="bottom"/>
          </w:tcPr>
          <w:p w14:paraId="5B040ECD"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6</w:t>
            </w:r>
          </w:p>
        </w:tc>
      </w:tr>
      <w:tr w:rsidR="00CF5B4A" w14:paraId="3937D505" w14:textId="77777777" w:rsidTr="003F08C2">
        <w:trPr>
          <w:trHeight w:val="198"/>
        </w:trPr>
        <w:tc>
          <w:tcPr>
            <w:tcW w:w="1140" w:type="dxa"/>
            <w:gridSpan w:val="2"/>
            <w:tcBorders>
              <w:left w:val="single" w:sz="8" w:space="0" w:color="auto"/>
              <w:right w:val="single" w:sz="8" w:space="0" w:color="auto"/>
            </w:tcBorders>
            <w:shd w:val="clear" w:color="auto" w:fill="auto"/>
            <w:vAlign w:val="bottom"/>
          </w:tcPr>
          <w:p w14:paraId="57350135" w14:textId="77777777" w:rsidR="00CF5B4A" w:rsidRDefault="00CF5B4A"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277C428B" w14:textId="77777777" w:rsidR="00CF5B4A" w:rsidRDefault="00CF5B4A" w:rsidP="00546AD8">
            <w:pPr>
              <w:spacing w:line="0" w:lineRule="atLeast"/>
              <w:rPr>
                <w:rFonts w:ascii="Times New Roman" w:eastAsia="Times New Roman" w:hAnsi="Times New Roman"/>
                <w:sz w:val="17"/>
              </w:rPr>
            </w:pPr>
          </w:p>
        </w:tc>
        <w:tc>
          <w:tcPr>
            <w:tcW w:w="1080" w:type="dxa"/>
            <w:gridSpan w:val="2"/>
            <w:tcBorders>
              <w:right w:val="single" w:sz="8" w:space="0" w:color="auto"/>
            </w:tcBorders>
            <w:shd w:val="clear" w:color="auto" w:fill="auto"/>
            <w:vAlign w:val="bottom"/>
          </w:tcPr>
          <w:p w14:paraId="6511A4BD" w14:textId="77777777" w:rsidR="00CF5B4A" w:rsidRDefault="00CF5B4A" w:rsidP="00546AD8">
            <w:pPr>
              <w:spacing w:line="0" w:lineRule="atLeast"/>
              <w:rPr>
                <w:rFonts w:ascii="Times New Roman" w:eastAsia="Times New Roman" w:hAnsi="Times New Roman"/>
                <w:sz w:val="17"/>
              </w:rPr>
            </w:pPr>
          </w:p>
        </w:tc>
        <w:tc>
          <w:tcPr>
            <w:tcW w:w="100" w:type="dxa"/>
            <w:shd w:val="clear" w:color="auto" w:fill="auto"/>
            <w:vAlign w:val="bottom"/>
          </w:tcPr>
          <w:p w14:paraId="70E9C31E"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52EF5BA5" w14:textId="77777777" w:rsidR="00CF5B4A" w:rsidRDefault="00CF5B4A" w:rsidP="00546AD8">
            <w:pPr>
              <w:spacing w:line="0" w:lineRule="atLeast"/>
              <w:rPr>
                <w:rFonts w:ascii="Times New Roman" w:eastAsia="Times New Roman" w:hAnsi="Times New Roman"/>
                <w:sz w:val="17"/>
              </w:rPr>
            </w:pPr>
          </w:p>
        </w:tc>
        <w:tc>
          <w:tcPr>
            <w:tcW w:w="940" w:type="dxa"/>
            <w:gridSpan w:val="2"/>
            <w:shd w:val="clear" w:color="auto" w:fill="auto"/>
            <w:vAlign w:val="bottom"/>
          </w:tcPr>
          <w:p w14:paraId="439BAB9F" w14:textId="77777777" w:rsidR="00CF5B4A" w:rsidRDefault="00CF5B4A" w:rsidP="00546AD8">
            <w:pPr>
              <w:spacing w:line="0" w:lineRule="atLeast"/>
              <w:rPr>
                <w:rFonts w:ascii="Times New Roman" w:eastAsia="Times New Roman" w:hAnsi="Times New Roman"/>
                <w:sz w:val="17"/>
              </w:rPr>
            </w:pPr>
          </w:p>
        </w:tc>
        <w:tc>
          <w:tcPr>
            <w:tcW w:w="200" w:type="dxa"/>
            <w:gridSpan w:val="2"/>
            <w:shd w:val="clear" w:color="auto" w:fill="auto"/>
            <w:vAlign w:val="bottom"/>
          </w:tcPr>
          <w:p w14:paraId="4613D511"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01E1D302" w14:textId="77777777" w:rsidR="00CF5B4A" w:rsidRDefault="00CF5B4A" w:rsidP="00546AD8">
            <w:pPr>
              <w:spacing w:line="0" w:lineRule="atLeast"/>
              <w:rPr>
                <w:rFonts w:ascii="Times New Roman" w:eastAsia="Times New Roman" w:hAnsi="Times New Roman"/>
                <w:sz w:val="17"/>
              </w:rPr>
            </w:pPr>
          </w:p>
        </w:tc>
        <w:tc>
          <w:tcPr>
            <w:tcW w:w="1140" w:type="dxa"/>
            <w:gridSpan w:val="3"/>
            <w:shd w:val="clear" w:color="auto" w:fill="auto"/>
            <w:vAlign w:val="bottom"/>
          </w:tcPr>
          <w:p w14:paraId="4F68A16F"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7C05F185" w14:textId="77777777" w:rsidR="00CF5B4A" w:rsidRDefault="00CF5B4A" w:rsidP="00546AD8">
            <w:pPr>
              <w:spacing w:line="0" w:lineRule="atLeast"/>
              <w:rPr>
                <w:rFonts w:ascii="Times New Roman" w:eastAsia="Times New Roman" w:hAnsi="Times New Roman"/>
                <w:sz w:val="17"/>
              </w:rPr>
            </w:pPr>
          </w:p>
        </w:tc>
        <w:tc>
          <w:tcPr>
            <w:tcW w:w="1120" w:type="dxa"/>
            <w:tcBorders>
              <w:right w:val="single" w:sz="8" w:space="0" w:color="auto"/>
            </w:tcBorders>
            <w:shd w:val="clear" w:color="auto" w:fill="auto"/>
            <w:vAlign w:val="bottom"/>
          </w:tcPr>
          <w:p w14:paraId="0B0F7621"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6B33785F" w14:textId="77777777" w:rsidR="00CF5B4A" w:rsidRDefault="00CF5B4A" w:rsidP="00546AD8">
            <w:pPr>
              <w:spacing w:line="0" w:lineRule="atLeast"/>
              <w:rPr>
                <w:rFonts w:ascii="Times New Roman" w:eastAsia="Times New Roman" w:hAnsi="Times New Roman"/>
                <w:sz w:val="17"/>
              </w:rPr>
            </w:pPr>
          </w:p>
        </w:tc>
        <w:tc>
          <w:tcPr>
            <w:tcW w:w="2040" w:type="dxa"/>
            <w:gridSpan w:val="3"/>
            <w:tcBorders>
              <w:right w:val="single" w:sz="8" w:space="0" w:color="auto"/>
            </w:tcBorders>
            <w:shd w:val="clear" w:color="auto" w:fill="auto"/>
            <w:vAlign w:val="bottom"/>
          </w:tcPr>
          <w:p w14:paraId="309DD10B" w14:textId="77777777" w:rsidR="00CF5B4A" w:rsidRDefault="00CF5B4A" w:rsidP="00546AD8">
            <w:pPr>
              <w:spacing w:line="198" w:lineRule="exact"/>
              <w:ind w:left="100"/>
              <w:rPr>
                <w:rFonts w:ascii="Times New Roman" w:eastAsia="Times New Roman" w:hAnsi="Times New Roman"/>
                <w:b/>
                <w:sz w:val="18"/>
              </w:rPr>
            </w:pPr>
            <w:r>
              <w:rPr>
                <w:rFonts w:ascii="Times New Roman" w:eastAsia="Times New Roman" w:hAnsi="Times New Roman"/>
                <w:b/>
                <w:sz w:val="18"/>
              </w:rPr>
              <w:t>Precautionary and</w:t>
            </w:r>
          </w:p>
        </w:tc>
        <w:tc>
          <w:tcPr>
            <w:tcW w:w="1100" w:type="dxa"/>
            <w:shd w:val="clear" w:color="auto" w:fill="auto"/>
            <w:vAlign w:val="bottom"/>
          </w:tcPr>
          <w:p w14:paraId="316968A4"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33E026A8" w14:textId="77777777" w:rsidR="00CF5B4A" w:rsidRDefault="00CF5B4A" w:rsidP="00546AD8">
            <w:pPr>
              <w:spacing w:line="0" w:lineRule="atLeast"/>
              <w:rPr>
                <w:rFonts w:ascii="Times New Roman" w:eastAsia="Times New Roman" w:hAnsi="Times New Roman"/>
                <w:sz w:val="17"/>
              </w:rPr>
            </w:pPr>
          </w:p>
        </w:tc>
      </w:tr>
      <w:tr w:rsidR="00CF5B4A" w14:paraId="368992B2" w14:textId="77777777" w:rsidTr="003F08C2">
        <w:trPr>
          <w:trHeight w:val="206"/>
        </w:trPr>
        <w:tc>
          <w:tcPr>
            <w:tcW w:w="1140" w:type="dxa"/>
            <w:gridSpan w:val="2"/>
            <w:tcBorders>
              <w:left w:val="single" w:sz="8" w:space="0" w:color="auto"/>
              <w:right w:val="single" w:sz="8" w:space="0" w:color="auto"/>
            </w:tcBorders>
            <w:shd w:val="clear" w:color="auto" w:fill="auto"/>
            <w:vAlign w:val="bottom"/>
          </w:tcPr>
          <w:p w14:paraId="2DF4006D" w14:textId="77777777" w:rsidR="00CF5B4A" w:rsidRDefault="00CF5B4A"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04C126C0" w14:textId="77777777" w:rsidR="00CF5B4A" w:rsidRDefault="00CF5B4A" w:rsidP="00546AD8">
            <w:pPr>
              <w:spacing w:line="0" w:lineRule="atLeast"/>
              <w:rPr>
                <w:rFonts w:ascii="Times New Roman" w:eastAsia="Times New Roman" w:hAnsi="Times New Roman"/>
                <w:sz w:val="17"/>
              </w:rPr>
            </w:pPr>
          </w:p>
        </w:tc>
        <w:tc>
          <w:tcPr>
            <w:tcW w:w="1080" w:type="dxa"/>
            <w:gridSpan w:val="2"/>
            <w:tcBorders>
              <w:right w:val="single" w:sz="8" w:space="0" w:color="auto"/>
            </w:tcBorders>
            <w:shd w:val="clear" w:color="auto" w:fill="auto"/>
            <w:vAlign w:val="bottom"/>
          </w:tcPr>
          <w:p w14:paraId="00F83C5E" w14:textId="77777777" w:rsidR="00CF5B4A" w:rsidRDefault="00CF5B4A" w:rsidP="00546AD8">
            <w:pPr>
              <w:spacing w:line="0" w:lineRule="atLeast"/>
              <w:rPr>
                <w:rFonts w:ascii="Times New Roman" w:eastAsia="Times New Roman" w:hAnsi="Times New Roman"/>
                <w:sz w:val="17"/>
              </w:rPr>
            </w:pPr>
          </w:p>
        </w:tc>
        <w:tc>
          <w:tcPr>
            <w:tcW w:w="100" w:type="dxa"/>
            <w:shd w:val="clear" w:color="auto" w:fill="auto"/>
            <w:vAlign w:val="bottom"/>
          </w:tcPr>
          <w:p w14:paraId="4E30807E"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35BE5145" w14:textId="77777777" w:rsidR="00CF5B4A" w:rsidRDefault="00CF5B4A" w:rsidP="00546AD8">
            <w:pPr>
              <w:spacing w:line="201" w:lineRule="exact"/>
              <w:ind w:right="30"/>
              <w:jc w:val="right"/>
              <w:rPr>
                <w:rFonts w:ascii="Times New Roman" w:eastAsia="Times New Roman" w:hAnsi="Times New Roman"/>
                <w:w w:val="99"/>
                <w:sz w:val="18"/>
              </w:rPr>
            </w:pPr>
            <w:r>
              <w:rPr>
                <w:rFonts w:ascii="Times New Roman" w:eastAsia="Times New Roman" w:hAnsi="Times New Roman"/>
                <w:w w:val="99"/>
                <w:sz w:val="18"/>
              </w:rPr>
              <w:t>28.07.201</w:t>
            </w:r>
          </w:p>
        </w:tc>
        <w:tc>
          <w:tcPr>
            <w:tcW w:w="2080" w:type="dxa"/>
            <w:gridSpan w:val="5"/>
            <w:tcBorders>
              <w:right w:val="single" w:sz="8" w:space="0" w:color="auto"/>
            </w:tcBorders>
            <w:shd w:val="clear" w:color="auto" w:fill="auto"/>
            <w:vAlign w:val="bottom"/>
          </w:tcPr>
          <w:p w14:paraId="61408DCB" w14:textId="77777777" w:rsidR="00CF5B4A" w:rsidRDefault="00CF5B4A" w:rsidP="00546AD8">
            <w:pPr>
              <w:spacing w:line="0" w:lineRule="atLeast"/>
              <w:jc w:val="center"/>
              <w:rPr>
                <w:rFonts w:ascii="Times New Roman" w:eastAsia="Times New Roman" w:hAnsi="Times New Roman"/>
                <w:b/>
                <w:sz w:val="18"/>
              </w:rPr>
            </w:pPr>
            <w:r>
              <w:rPr>
                <w:rFonts w:ascii="Times New Roman" w:eastAsia="Times New Roman" w:hAnsi="Times New Roman"/>
                <w:b/>
                <w:sz w:val="18"/>
              </w:rPr>
              <w:t>Extended Credit</w:t>
            </w:r>
          </w:p>
        </w:tc>
        <w:tc>
          <w:tcPr>
            <w:tcW w:w="2080" w:type="dxa"/>
            <w:gridSpan w:val="4"/>
            <w:tcBorders>
              <w:right w:val="single" w:sz="8" w:space="0" w:color="auto"/>
            </w:tcBorders>
            <w:shd w:val="clear" w:color="auto" w:fill="auto"/>
            <w:vAlign w:val="bottom"/>
          </w:tcPr>
          <w:p w14:paraId="048C9AC3" w14:textId="77777777" w:rsidR="00CF5B4A" w:rsidRDefault="00CF5B4A" w:rsidP="00546AD8">
            <w:pPr>
              <w:spacing w:line="0" w:lineRule="atLeast"/>
              <w:ind w:left="80"/>
              <w:rPr>
                <w:rFonts w:ascii="Times New Roman" w:eastAsia="Times New Roman" w:hAnsi="Times New Roman"/>
                <w:b/>
                <w:sz w:val="18"/>
              </w:rPr>
            </w:pPr>
            <w:r>
              <w:rPr>
                <w:rFonts w:ascii="Times New Roman" w:eastAsia="Times New Roman" w:hAnsi="Times New Roman"/>
                <w:b/>
                <w:sz w:val="18"/>
              </w:rPr>
              <w:t>Flexible Credit Line</w:t>
            </w:r>
          </w:p>
        </w:tc>
        <w:tc>
          <w:tcPr>
            <w:tcW w:w="1120" w:type="dxa"/>
            <w:tcBorders>
              <w:right w:val="single" w:sz="8" w:space="0" w:color="auto"/>
            </w:tcBorders>
            <w:shd w:val="clear" w:color="auto" w:fill="auto"/>
            <w:vAlign w:val="bottom"/>
          </w:tcPr>
          <w:p w14:paraId="2119E18A"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78EE3589"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22.07.201</w:t>
            </w:r>
          </w:p>
        </w:tc>
        <w:tc>
          <w:tcPr>
            <w:tcW w:w="2040" w:type="dxa"/>
            <w:gridSpan w:val="3"/>
            <w:tcBorders>
              <w:right w:val="single" w:sz="8" w:space="0" w:color="auto"/>
            </w:tcBorders>
            <w:shd w:val="clear" w:color="auto" w:fill="auto"/>
            <w:vAlign w:val="bottom"/>
          </w:tcPr>
          <w:p w14:paraId="6588B0C5" w14:textId="77777777" w:rsidR="00CF5B4A" w:rsidRDefault="00CF5B4A" w:rsidP="00546AD8">
            <w:pPr>
              <w:spacing w:line="0" w:lineRule="atLeast"/>
              <w:ind w:left="100"/>
              <w:rPr>
                <w:rFonts w:ascii="Times New Roman" w:eastAsia="Times New Roman" w:hAnsi="Times New Roman"/>
                <w:b/>
                <w:sz w:val="18"/>
              </w:rPr>
            </w:pPr>
            <w:r>
              <w:rPr>
                <w:rFonts w:ascii="Times New Roman" w:eastAsia="Times New Roman" w:hAnsi="Times New Roman"/>
                <w:b/>
                <w:sz w:val="18"/>
              </w:rPr>
              <w:t>Liquidity Line (PLL)</w:t>
            </w:r>
          </w:p>
        </w:tc>
        <w:tc>
          <w:tcPr>
            <w:tcW w:w="2060" w:type="dxa"/>
            <w:gridSpan w:val="3"/>
            <w:tcBorders>
              <w:right w:val="single" w:sz="8" w:space="0" w:color="auto"/>
            </w:tcBorders>
            <w:shd w:val="clear" w:color="auto" w:fill="auto"/>
            <w:vAlign w:val="bottom"/>
          </w:tcPr>
          <w:p w14:paraId="47F253E7" w14:textId="77777777"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Flexible Credit Line</w:t>
            </w:r>
          </w:p>
        </w:tc>
      </w:tr>
      <w:tr w:rsidR="00CF5B4A" w14:paraId="4671CAFA" w14:textId="77777777" w:rsidTr="003F08C2">
        <w:trPr>
          <w:trHeight w:val="207"/>
        </w:trPr>
        <w:tc>
          <w:tcPr>
            <w:tcW w:w="1140" w:type="dxa"/>
            <w:gridSpan w:val="2"/>
            <w:tcBorders>
              <w:left w:val="single" w:sz="8" w:space="0" w:color="auto"/>
              <w:bottom w:val="single" w:sz="8" w:space="0" w:color="auto"/>
              <w:right w:val="single" w:sz="8" w:space="0" w:color="auto"/>
            </w:tcBorders>
            <w:shd w:val="clear" w:color="auto" w:fill="auto"/>
            <w:vAlign w:val="bottom"/>
          </w:tcPr>
          <w:p w14:paraId="56CD7EF8" w14:textId="77777777" w:rsidR="00CF5B4A" w:rsidRDefault="00CF5B4A" w:rsidP="00546AD8">
            <w:pPr>
              <w:spacing w:line="201" w:lineRule="exact"/>
              <w:ind w:left="120"/>
              <w:rPr>
                <w:rFonts w:ascii="Times New Roman" w:eastAsia="Times New Roman" w:hAnsi="Times New Roman"/>
                <w:sz w:val="18"/>
              </w:rPr>
            </w:pPr>
            <w:r>
              <w:rPr>
                <w:rFonts w:ascii="Times New Roman" w:eastAsia="Times New Roman" w:hAnsi="Times New Roman"/>
                <w:sz w:val="18"/>
              </w:rPr>
              <w:t>Бангладеш</w:t>
            </w:r>
          </w:p>
        </w:tc>
        <w:tc>
          <w:tcPr>
            <w:tcW w:w="1280" w:type="dxa"/>
            <w:tcBorders>
              <w:bottom w:val="single" w:sz="8" w:space="0" w:color="auto"/>
              <w:right w:val="single" w:sz="8" w:space="0" w:color="auto"/>
            </w:tcBorders>
            <w:shd w:val="clear" w:color="auto" w:fill="auto"/>
            <w:vAlign w:val="bottom"/>
          </w:tcPr>
          <w:p w14:paraId="248CD4CD"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11.04.2012</w:t>
            </w:r>
          </w:p>
        </w:tc>
        <w:tc>
          <w:tcPr>
            <w:tcW w:w="1080" w:type="dxa"/>
            <w:gridSpan w:val="2"/>
            <w:tcBorders>
              <w:bottom w:val="single" w:sz="8" w:space="0" w:color="auto"/>
              <w:right w:val="single" w:sz="8" w:space="0" w:color="auto"/>
            </w:tcBorders>
            <w:shd w:val="clear" w:color="auto" w:fill="auto"/>
            <w:vAlign w:val="bottom"/>
          </w:tcPr>
          <w:p w14:paraId="49CC74BE"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Морокко</w:t>
            </w:r>
          </w:p>
        </w:tc>
        <w:tc>
          <w:tcPr>
            <w:tcW w:w="100" w:type="dxa"/>
            <w:tcBorders>
              <w:bottom w:val="single" w:sz="8" w:space="0" w:color="auto"/>
            </w:tcBorders>
            <w:shd w:val="clear" w:color="auto" w:fill="auto"/>
            <w:vAlign w:val="bottom"/>
          </w:tcPr>
          <w:p w14:paraId="43A786AC" w14:textId="77777777" w:rsidR="00CF5B4A" w:rsidRDefault="00CF5B4A" w:rsidP="00546AD8">
            <w:pPr>
              <w:spacing w:line="0" w:lineRule="atLeast"/>
              <w:rPr>
                <w:rFonts w:ascii="Times New Roman" w:eastAsia="Times New Roman" w:hAnsi="Times New Roman"/>
                <w:sz w:val="17"/>
              </w:rPr>
            </w:pPr>
          </w:p>
        </w:tc>
        <w:tc>
          <w:tcPr>
            <w:tcW w:w="860" w:type="dxa"/>
            <w:tcBorders>
              <w:bottom w:val="single" w:sz="8" w:space="0" w:color="auto"/>
              <w:right w:val="single" w:sz="8" w:space="0" w:color="auto"/>
            </w:tcBorders>
            <w:shd w:val="clear" w:color="auto" w:fill="auto"/>
            <w:vAlign w:val="bottom"/>
          </w:tcPr>
          <w:p w14:paraId="0CE652AC"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4</w:t>
            </w:r>
          </w:p>
        </w:tc>
        <w:tc>
          <w:tcPr>
            <w:tcW w:w="2080" w:type="dxa"/>
            <w:gridSpan w:val="5"/>
            <w:tcBorders>
              <w:bottom w:val="single" w:sz="8" w:space="0" w:color="auto"/>
              <w:right w:val="single" w:sz="8" w:space="0" w:color="auto"/>
            </w:tcBorders>
            <w:shd w:val="clear" w:color="auto" w:fill="auto"/>
            <w:vAlign w:val="bottom"/>
          </w:tcPr>
          <w:p w14:paraId="7AFE5052" w14:textId="77777777" w:rsidR="00CF5B4A" w:rsidRDefault="00CF5B4A" w:rsidP="00546AD8">
            <w:pPr>
              <w:spacing w:line="0" w:lineRule="atLeast"/>
              <w:jc w:val="center"/>
              <w:rPr>
                <w:rFonts w:ascii="Times New Roman" w:eastAsia="Times New Roman" w:hAnsi="Times New Roman"/>
                <w:b/>
                <w:sz w:val="18"/>
              </w:rPr>
            </w:pPr>
            <w:r>
              <w:rPr>
                <w:rFonts w:ascii="Times New Roman" w:eastAsia="Times New Roman" w:hAnsi="Times New Roman"/>
                <w:b/>
                <w:sz w:val="18"/>
              </w:rPr>
              <w:t>Facility (ECF) 2/ - 17</w:t>
            </w:r>
          </w:p>
        </w:tc>
        <w:tc>
          <w:tcPr>
            <w:tcW w:w="1140" w:type="dxa"/>
            <w:gridSpan w:val="3"/>
            <w:tcBorders>
              <w:bottom w:val="single" w:sz="8" w:space="0" w:color="auto"/>
            </w:tcBorders>
            <w:shd w:val="clear" w:color="auto" w:fill="auto"/>
            <w:vAlign w:val="bottom"/>
          </w:tcPr>
          <w:p w14:paraId="095C50B4" w14:textId="77777777" w:rsidR="00CF5B4A" w:rsidRDefault="00CF5B4A" w:rsidP="00546AD8">
            <w:pPr>
              <w:spacing w:line="0" w:lineRule="atLeast"/>
              <w:ind w:left="80"/>
              <w:rPr>
                <w:rFonts w:ascii="Times New Roman" w:eastAsia="Times New Roman" w:hAnsi="Times New Roman"/>
                <w:b/>
                <w:sz w:val="18"/>
              </w:rPr>
            </w:pPr>
            <w:r>
              <w:rPr>
                <w:rFonts w:ascii="Times New Roman" w:eastAsia="Times New Roman" w:hAnsi="Times New Roman"/>
                <w:b/>
                <w:sz w:val="18"/>
              </w:rPr>
              <w:t>(FCL)</w:t>
            </w:r>
          </w:p>
        </w:tc>
        <w:tc>
          <w:tcPr>
            <w:tcW w:w="940" w:type="dxa"/>
            <w:tcBorders>
              <w:bottom w:val="single" w:sz="8" w:space="0" w:color="auto"/>
              <w:right w:val="single" w:sz="8" w:space="0" w:color="auto"/>
            </w:tcBorders>
            <w:shd w:val="clear" w:color="auto" w:fill="auto"/>
            <w:vAlign w:val="bottom"/>
          </w:tcPr>
          <w:p w14:paraId="3590C70F" w14:textId="77777777" w:rsidR="00CF5B4A" w:rsidRDefault="00CF5B4A" w:rsidP="00546AD8">
            <w:pPr>
              <w:spacing w:line="0" w:lineRule="atLeast"/>
              <w:rPr>
                <w:rFonts w:ascii="Times New Roman" w:eastAsia="Times New Roman" w:hAnsi="Times New Roman"/>
                <w:sz w:val="17"/>
              </w:rPr>
            </w:pPr>
          </w:p>
        </w:tc>
        <w:tc>
          <w:tcPr>
            <w:tcW w:w="1120" w:type="dxa"/>
            <w:tcBorders>
              <w:bottom w:val="single" w:sz="8" w:space="0" w:color="auto"/>
              <w:right w:val="single" w:sz="8" w:space="0" w:color="auto"/>
            </w:tcBorders>
            <w:shd w:val="clear" w:color="auto" w:fill="auto"/>
            <w:vAlign w:val="bottom"/>
          </w:tcPr>
          <w:p w14:paraId="0E3150BC"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Морокко</w:t>
            </w:r>
          </w:p>
        </w:tc>
        <w:tc>
          <w:tcPr>
            <w:tcW w:w="960" w:type="dxa"/>
            <w:gridSpan w:val="2"/>
            <w:tcBorders>
              <w:bottom w:val="single" w:sz="8" w:space="0" w:color="auto"/>
              <w:right w:val="single" w:sz="8" w:space="0" w:color="auto"/>
            </w:tcBorders>
            <w:shd w:val="clear" w:color="auto" w:fill="auto"/>
            <w:vAlign w:val="bottom"/>
          </w:tcPr>
          <w:p w14:paraId="14F2FE50"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6</w:t>
            </w:r>
          </w:p>
        </w:tc>
        <w:tc>
          <w:tcPr>
            <w:tcW w:w="1080" w:type="dxa"/>
            <w:gridSpan w:val="2"/>
            <w:tcBorders>
              <w:bottom w:val="single" w:sz="8" w:space="0" w:color="auto"/>
            </w:tcBorders>
            <w:shd w:val="clear" w:color="auto" w:fill="auto"/>
            <w:vAlign w:val="bottom"/>
          </w:tcPr>
          <w:p w14:paraId="4912F783" w14:textId="77777777" w:rsidR="00CF5B4A" w:rsidRDefault="00CF5B4A" w:rsidP="00546AD8">
            <w:pPr>
              <w:spacing w:line="0" w:lineRule="atLeast"/>
              <w:ind w:left="100"/>
              <w:rPr>
                <w:rFonts w:ascii="Times New Roman" w:eastAsia="Times New Roman" w:hAnsi="Times New Roman"/>
                <w:b/>
                <w:sz w:val="18"/>
              </w:rPr>
            </w:pPr>
            <w:r>
              <w:rPr>
                <w:rFonts w:ascii="Times New Roman" w:eastAsia="Times New Roman" w:hAnsi="Times New Roman"/>
                <w:b/>
                <w:sz w:val="18"/>
              </w:rPr>
              <w:t>1/</w:t>
            </w:r>
          </w:p>
        </w:tc>
        <w:tc>
          <w:tcPr>
            <w:tcW w:w="960" w:type="dxa"/>
            <w:tcBorders>
              <w:bottom w:val="single" w:sz="8" w:space="0" w:color="auto"/>
              <w:right w:val="single" w:sz="8" w:space="0" w:color="auto"/>
            </w:tcBorders>
            <w:shd w:val="clear" w:color="auto" w:fill="auto"/>
            <w:vAlign w:val="bottom"/>
          </w:tcPr>
          <w:p w14:paraId="77AE3C1F" w14:textId="77777777" w:rsidR="00CF5B4A" w:rsidRDefault="00CF5B4A" w:rsidP="00546AD8">
            <w:pPr>
              <w:spacing w:line="0" w:lineRule="atLeast"/>
              <w:rPr>
                <w:rFonts w:ascii="Times New Roman" w:eastAsia="Times New Roman" w:hAnsi="Times New Roman"/>
                <w:sz w:val="17"/>
              </w:rPr>
            </w:pPr>
          </w:p>
        </w:tc>
        <w:tc>
          <w:tcPr>
            <w:tcW w:w="1100" w:type="dxa"/>
            <w:tcBorders>
              <w:bottom w:val="single" w:sz="8" w:space="0" w:color="auto"/>
            </w:tcBorders>
            <w:shd w:val="clear" w:color="auto" w:fill="auto"/>
            <w:vAlign w:val="bottom"/>
          </w:tcPr>
          <w:p w14:paraId="724561CD" w14:textId="77777777"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(FCL)</w:t>
            </w:r>
          </w:p>
        </w:tc>
        <w:tc>
          <w:tcPr>
            <w:tcW w:w="960" w:type="dxa"/>
            <w:gridSpan w:val="2"/>
            <w:tcBorders>
              <w:bottom w:val="single" w:sz="8" w:space="0" w:color="auto"/>
              <w:right w:val="single" w:sz="8" w:space="0" w:color="auto"/>
            </w:tcBorders>
            <w:shd w:val="clear" w:color="auto" w:fill="auto"/>
            <w:vAlign w:val="bottom"/>
          </w:tcPr>
          <w:p w14:paraId="6AC5EF14" w14:textId="77777777" w:rsidR="00CF5B4A" w:rsidRDefault="00CF5B4A" w:rsidP="00546AD8">
            <w:pPr>
              <w:spacing w:line="0" w:lineRule="atLeast"/>
              <w:rPr>
                <w:rFonts w:ascii="Times New Roman" w:eastAsia="Times New Roman" w:hAnsi="Times New Roman"/>
                <w:sz w:val="17"/>
              </w:rPr>
            </w:pPr>
          </w:p>
        </w:tc>
      </w:tr>
      <w:tr w:rsidR="00CF5B4A" w14:paraId="5BB65E0F" w14:textId="77777777" w:rsidTr="003F08C2">
        <w:trPr>
          <w:trHeight w:val="196"/>
        </w:trPr>
        <w:tc>
          <w:tcPr>
            <w:tcW w:w="1140" w:type="dxa"/>
            <w:gridSpan w:val="2"/>
            <w:tcBorders>
              <w:left w:val="single" w:sz="8" w:space="0" w:color="auto"/>
              <w:right w:val="single" w:sz="8" w:space="0" w:color="auto"/>
            </w:tcBorders>
            <w:shd w:val="clear" w:color="auto" w:fill="auto"/>
            <w:vAlign w:val="bottom"/>
          </w:tcPr>
          <w:p w14:paraId="1684A447" w14:textId="77777777" w:rsidR="00CF5B4A" w:rsidRDefault="00CF5B4A"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799EE7E5" w14:textId="77777777" w:rsidR="00CF5B4A" w:rsidRDefault="00CF5B4A" w:rsidP="00546AD8">
            <w:pPr>
              <w:spacing w:line="0" w:lineRule="atLeast"/>
              <w:rPr>
                <w:rFonts w:ascii="Times New Roman" w:eastAsia="Times New Roman" w:hAnsi="Times New Roman"/>
                <w:sz w:val="17"/>
              </w:rPr>
            </w:pPr>
          </w:p>
        </w:tc>
        <w:tc>
          <w:tcPr>
            <w:tcW w:w="2040" w:type="dxa"/>
            <w:gridSpan w:val="4"/>
            <w:tcBorders>
              <w:right w:val="single" w:sz="8" w:space="0" w:color="auto"/>
            </w:tcBorders>
            <w:shd w:val="clear" w:color="auto" w:fill="auto"/>
            <w:vAlign w:val="bottom"/>
          </w:tcPr>
          <w:p w14:paraId="60332D8E" w14:textId="77777777" w:rsidR="00CF5B4A" w:rsidRDefault="00CF5B4A" w:rsidP="00546AD8">
            <w:pPr>
              <w:spacing w:line="196" w:lineRule="exact"/>
              <w:ind w:left="100"/>
              <w:rPr>
                <w:rFonts w:ascii="Times New Roman" w:eastAsia="Times New Roman" w:hAnsi="Times New Roman"/>
                <w:b/>
                <w:sz w:val="18"/>
              </w:rPr>
            </w:pPr>
            <w:r>
              <w:rPr>
                <w:rFonts w:ascii="Times New Roman" w:eastAsia="Times New Roman" w:hAnsi="Times New Roman"/>
                <w:b/>
                <w:sz w:val="18"/>
              </w:rPr>
              <w:t>Extended Credit</w:t>
            </w:r>
          </w:p>
        </w:tc>
        <w:tc>
          <w:tcPr>
            <w:tcW w:w="940" w:type="dxa"/>
            <w:gridSpan w:val="2"/>
            <w:shd w:val="clear" w:color="auto" w:fill="auto"/>
            <w:vAlign w:val="bottom"/>
          </w:tcPr>
          <w:p w14:paraId="26679A0C" w14:textId="77777777" w:rsidR="00CF5B4A" w:rsidRDefault="00CF5B4A" w:rsidP="00546AD8">
            <w:pPr>
              <w:spacing w:line="196" w:lineRule="exact"/>
              <w:ind w:left="80"/>
              <w:rPr>
                <w:rFonts w:ascii="Times New Roman" w:eastAsia="Times New Roman" w:hAnsi="Times New Roman"/>
                <w:sz w:val="18"/>
              </w:rPr>
            </w:pPr>
            <w:r>
              <w:rPr>
                <w:rFonts w:ascii="Times New Roman" w:eastAsia="Times New Roman" w:hAnsi="Times New Roman"/>
                <w:sz w:val="18"/>
              </w:rPr>
              <w:t>Буркина</w:t>
            </w:r>
          </w:p>
        </w:tc>
        <w:tc>
          <w:tcPr>
            <w:tcW w:w="200" w:type="dxa"/>
            <w:gridSpan w:val="2"/>
            <w:tcBorders>
              <w:right w:val="single" w:sz="8" w:space="0" w:color="auto"/>
            </w:tcBorders>
            <w:shd w:val="clear" w:color="auto" w:fill="auto"/>
            <w:vAlign w:val="bottom"/>
          </w:tcPr>
          <w:p w14:paraId="6F8D82B1"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22DBB351"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27.12.201</w:t>
            </w:r>
          </w:p>
        </w:tc>
        <w:tc>
          <w:tcPr>
            <w:tcW w:w="1140" w:type="dxa"/>
            <w:gridSpan w:val="3"/>
            <w:tcBorders>
              <w:right w:val="single" w:sz="8" w:space="0" w:color="auto"/>
            </w:tcBorders>
            <w:shd w:val="clear" w:color="auto" w:fill="auto"/>
            <w:vAlign w:val="bottom"/>
          </w:tcPr>
          <w:p w14:paraId="617AFD5F"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46570246"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13.06.201</w:t>
            </w:r>
          </w:p>
        </w:tc>
        <w:tc>
          <w:tcPr>
            <w:tcW w:w="2080" w:type="dxa"/>
            <w:gridSpan w:val="3"/>
            <w:tcBorders>
              <w:right w:val="single" w:sz="8" w:space="0" w:color="auto"/>
            </w:tcBorders>
            <w:shd w:val="clear" w:color="auto" w:fill="auto"/>
            <w:vAlign w:val="bottom"/>
          </w:tcPr>
          <w:p w14:paraId="12FF0C54" w14:textId="77777777" w:rsidR="00CF5B4A" w:rsidRDefault="00CF5B4A" w:rsidP="00546AD8">
            <w:pPr>
              <w:spacing w:line="196" w:lineRule="exact"/>
              <w:ind w:left="100"/>
              <w:rPr>
                <w:rFonts w:ascii="Times New Roman" w:eastAsia="Times New Roman" w:hAnsi="Times New Roman"/>
                <w:b/>
                <w:sz w:val="18"/>
              </w:rPr>
            </w:pPr>
            <w:r>
              <w:rPr>
                <w:rFonts w:ascii="Times New Roman" w:eastAsia="Times New Roman" w:hAnsi="Times New Roman"/>
                <w:b/>
                <w:sz w:val="18"/>
              </w:rPr>
              <w:t>Extended Credit</w:t>
            </w:r>
          </w:p>
        </w:tc>
        <w:tc>
          <w:tcPr>
            <w:tcW w:w="1080" w:type="dxa"/>
            <w:gridSpan w:val="2"/>
            <w:tcBorders>
              <w:right w:val="single" w:sz="8" w:space="0" w:color="auto"/>
            </w:tcBorders>
            <w:shd w:val="clear" w:color="auto" w:fill="auto"/>
            <w:vAlign w:val="bottom"/>
          </w:tcPr>
          <w:p w14:paraId="5D889E46" w14:textId="77777777" w:rsidR="00CF5B4A" w:rsidRDefault="00CF5B4A" w:rsidP="00546AD8">
            <w:pPr>
              <w:spacing w:line="0" w:lineRule="atLeast"/>
              <w:rPr>
                <w:rFonts w:ascii="Times New Roman" w:eastAsia="Times New Roman" w:hAnsi="Times New Roman"/>
                <w:sz w:val="17"/>
              </w:rPr>
            </w:pPr>
          </w:p>
        </w:tc>
        <w:tc>
          <w:tcPr>
            <w:tcW w:w="960" w:type="dxa"/>
            <w:tcBorders>
              <w:right w:val="single" w:sz="8" w:space="0" w:color="auto"/>
            </w:tcBorders>
            <w:shd w:val="clear" w:color="auto" w:fill="auto"/>
            <w:vAlign w:val="bottom"/>
          </w:tcPr>
          <w:p w14:paraId="5D2CC044" w14:textId="77777777" w:rsidR="00CF5B4A" w:rsidRDefault="00CF5B4A" w:rsidP="00546AD8">
            <w:pPr>
              <w:spacing w:line="196" w:lineRule="exact"/>
              <w:ind w:right="50"/>
              <w:jc w:val="right"/>
              <w:rPr>
                <w:rFonts w:ascii="Times New Roman" w:eastAsia="Times New Roman" w:hAnsi="Times New Roman"/>
                <w:sz w:val="18"/>
              </w:rPr>
            </w:pPr>
            <w:r>
              <w:rPr>
                <w:rFonts w:ascii="Times New Roman" w:eastAsia="Times New Roman" w:hAnsi="Times New Roman"/>
                <w:sz w:val="18"/>
              </w:rPr>
              <w:t>17.12.201</w:t>
            </w:r>
          </w:p>
        </w:tc>
        <w:tc>
          <w:tcPr>
            <w:tcW w:w="1100" w:type="dxa"/>
            <w:tcBorders>
              <w:right w:val="single" w:sz="8" w:space="0" w:color="auto"/>
            </w:tcBorders>
            <w:shd w:val="clear" w:color="auto" w:fill="auto"/>
            <w:vAlign w:val="bottom"/>
          </w:tcPr>
          <w:p w14:paraId="18D8CC91"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502CA4AD"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25.05.201</w:t>
            </w:r>
          </w:p>
        </w:tc>
      </w:tr>
      <w:tr w:rsidR="00CF5B4A" w14:paraId="25EF9513" w14:textId="77777777" w:rsidTr="003F08C2">
        <w:trPr>
          <w:trHeight w:val="209"/>
        </w:trPr>
        <w:tc>
          <w:tcPr>
            <w:tcW w:w="1140" w:type="dxa"/>
            <w:gridSpan w:val="2"/>
            <w:tcBorders>
              <w:left w:val="single" w:sz="8" w:space="0" w:color="auto"/>
              <w:bottom w:val="single" w:sz="8" w:space="0" w:color="auto"/>
              <w:right w:val="single" w:sz="8" w:space="0" w:color="auto"/>
            </w:tcBorders>
            <w:shd w:val="clear" w:color="auto" w:fill="auto"/>
            <w:vAlign w:val="bottom"/>
          </w:tcPr>
          <w:p w14:paraId="7E433DC9" w14:textId="127BEFBE" w:rsidR="00CF5B4A" w:rsidRDefault="00CF5B4A" w:rsidP="00546AD8">
            <w:pPr>
              <w:spacing w:line="204" w:lineRule="exact"/>
              <w:ind w:left="120"/>
              <w:rPr>
                <w:rFonts w:ascii="Times New Roman" w:eastAsia="Times New Roman" w:hAnsi="Times New Roman"/>
                <w:sz w:val="18"/>
              </w:rPr>
            </w:pPr>
            <w:r>
              <w:rPr>
                <w:rFonts w:ascii="Times New Roman" w:eastAsia="Times New Roman" w:hAnsi="Times New Roman"/>
                <w:sz w:val="18"/>
              </w:rPr>
              <w:t>Бен</w:t>
            </w:r>
            <w:r w:rsidR="003F08C2">
              <w:rPr>
                <w:rFonts w:ascii="Times New Roman" w:eastAsia="Times New Roman" w:hAnsi="Times New Roman"/>
                <w:sz w:val="18"/>
                <w:lang w:val="uk-UA"/>
              </w:rPr>
              <w:t>і</w:t>
            </w:r>
            <w:r>
              <w:rPr>
                <w:rFonts w:ascii="Times New Roman" w:eastAsia="Times New Roman" w:hAnsi="Times New Roman"/>
                <w:sz w:val="18"/>
              </w:rPr>
              <w:t>н</w:t>
            </w:r>
          </w:p>
        </w:tc>
        <w:tc>
          <w:tcPr>
            <w:tcW w:w="1280" w:type="dxa"/>
            <w:tcBorders>
              <w:bottom w:val="single" w:sz="8" w:space="0" w:color="auto"/>
              <w:right w:val="single" w:sz="8" w:space="0" w:color="auto"/>
            </w:tcBorders>
            <w:shd w:val="clear" w:color="auto" w:fill="auto"/>
            <w:vAlign w:val="bottom"/>
          </w:tcPr>
          <w:p w14:paraId="74A64E23" w14:textId="77777777" w:rsidR="00CF5B4A" w:rsidRDefault="00CF5B4A" w:rsidP="00546AD8">
            <w:pPr>
              <w:spacing w:line="204" w:lineRule="exact"/>
              <w:ind w:right="30"/>
              <w:jc w:val="right"/>
              <w:rPr>
                <w:rFonts w:ascii="Times New Roman" w:eastAsia="Times New Roman" w:hAnsi="Times New Roman"/>
                <w:sz w:val="18"/>
              </w:rPr>
            </w:pPr>
            <w:r>
              <w:rPr>
                <w:rFonts w:ascii="Times New Roman" w:eastAsia="Times New Roman" w:hAnsi="Times New Roman"/>
                <w:sz w:val="18"/>
              </w:rPr>
              <w:t>14.06.2010</w:t>
            </w:r>
          </w:p>
        </w:tc>
        <w:tc>
          <w:tcPr>
            <w:tcW w:w="2040" w:type="dxa"/>
            <w:gridSpan w:val="4"/>
            <w:tcBorders>
              <w:bottom w:val="single" w:sz="8" w:space="0" w:color="auto"/>
              <w:right w:val="single" w:sz="8" w:space="0" w:color="auto"/>
            </w:tcBorders>
            <w:shd w:val="clear" w:color="auto" w:fill="auto"/>
            <w:vAlign w:val="bottom"/>
          </w:tcPr>
          <w:p w14:paraId="2B109A50" w14:textId="77777777" w:rsidR="00CF5B4A" w:rsidRDefault="00CF5B4A" w:rsidP="00546AD8">
            <w:pPr>
              <w:spacing w:line="0" w:lineRule="atLeast"/>
              <w:ind w:left="100"/>
              <w:rPr>
                <w:rFonts w:ascii="Times New Roman" w:eastAsia="Times New Roman" w:hAnsi="Times New Roman"/>
                <w:b/>
                <w:sz w:val="18"/>
              </w:rPr>
            </w:pPr>
            <w:r>
              <w:rPr>
                <w:rFonts w:ascii="Times New Roman" w:eastAsia="Times New Roman" w:hAnsi="Times New Roman"/>
                <w:b/>
                <w:sz w:val="18"/>
              </w:rPr>
              <w:t>Facility (ECF) 2/ - 16</w:t>
            </w:r>
          </w:p>
        </w:tc>
        <w:tc>
          <w:tcPr>
            <w:tcW w:w="940" w:type="dxa"/>
            <w:gridSpan w:val="2"/>
            <w:tcBorders>
              <w:bottom w:val="single" w:sz="8" w:space="0" w:color="auto"/>
            </w:tcBorders>
            <w:shd w:val="clear" w:color="auto" w:fill="auto"/>
            <w:vAlign w:val="bottom"/>
          </w:tcPr>
          <w:p w14:paraId="36FCC3CF" w14:textId="77777777" w:rsidR="00CF5B4A" w:rsidRDefault="00CF5B4A" w:rsidP="00546AD8">
            <w:pPr>
              <w:spacing w:line="204" w:lineRule="exact"/>
              <w:ind w:left="80"/>
              <w:rPr>
                <w:rFonts w:ascii="Times New Roman" w:eastAsia="Times New Roman" w:hAnsi="Times New Roman"/>
                <w:sz w:val="18"/>
              </w:rPr>
            </w:pPr>
            <w:r>
              <w:rPr>
                <w:rFonts w:ascii="Times New Roman" w:eastAsia="Times New Roman" w:hAnsi="Times New Roman"/>
                <w:sz w:val="18"/>
              </w:rPr>
              <w:t>Фасо</w:t>
            </w:r>
          </w:p>
        </w:tc>
        <w:tc>
          <w:tcPr>
            <w:tcW w:w="200" w:type="dxa"/>
            <w:gridSpan w:val="2"/>
            <w:tcBorders>
              <w:bottom w:val="single" w:sz="8" w:space="0" w:color="auto"/>
              <w:right w:val="single" w:sz="8" w:space="0" w:color="auto"/>
            </w:tcBorders>
            <w:shd w:val="clear" w:color="auto" w:fill="auto"/>
            <w:vAlign w:val="bottom"/>
          </w:tcPr>
          <w:p w14:paraId="19F0A063"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3F45B4AE" w14:textId="77777777" w:rsidR="00CF5B4A" w:rsidRDefault="00CF5B4A" w:rsidP="00546AD8">
            <w:pPr>
              <w:spacing w:line="204" w:lineRule="exact"/>
              <w:ind w:right="30"/>
              <w:jc w:val="right"/>
              <w:rPr>
                <w:rFonts w:ascii="Times New Roman" w:eastAsia="Times New Roman" w:hAnsi="Times New Roman"/>
                <w:sz w:val="18"/>
              </w:rPr>
            </w:pPr>
            <w:r>
              <w:rPr>
                <w:rFonts w:ascii="Times New Roman" w:eastAsia="Times New Roman" w:hAnsi="Times New Roman"/>
                <w:sz w:val="18"/>
              </w:rPr>
              <w:t>3</w:t>
            </w:r>
          </w:p>
        </w:tc>
        <w:tc>
          <w:tcPr>
            <w:tcW w:w="1140" w:type="dxa"/>
            <w:gridSpan w:val="3"/>
            <w:tcBorders>
              <w:bottom w:val="single" w:sz="8" w:space="0" w:color="auto"/>
              <w:right w:val="single" w:sz="8" w:space="0" w:color="auto"/>
            </w:tcBorders>
            <w:shd w:val="clear" w:color="auto" w:fill="auto"/>
            <w:vAlign w:val="bottom"/>
          </w:tcPr>
          <w:p w14:paraId="70315252" w14:textId="6AC03343" w:rsidR="00CF5B4A" w:rsidRDefault="00CF5B4A" w:rsidP="00546AD8">
            <w:pPr>
              <w:spacing w:line="204" w:lineRule="exact"/>
              <w:ind w:left="80"/>
              <w:rPr>
                <w:rFonts w:ascii="Times New Roman" w:eastAsia="Times New Roman" w:hAnsi="Times New Roman"/>
                <w:sz w:val="18"/>
              </w:rPr>
            </w:pPr>
            <w:r>
              <w:rPr>
                <w:rFonts w:ascii="Times New Roman" w:eastAsia="Times New Roman" w:hAnsi="Times New Roman"/>
                <w:sz w:val="18"/>
              </w:rPr>
              <w:t>Колумб</w:t>
            </w:r>
            <w:r w:rsidR="003F08C2">
              <w:rPr>
                <w:rFonts w:ascii="Times New Roman" w:eastAsia="Times New Roman" w:hAnsi="Times New Roman"/>
                <w:sz w:val="18"/>
                <w:lang w:val="uk-UA"/>
              </w:rPr>
              <w:t>і</w:t>
            </w:r>
            <w:r>
              <w:rPr>
                <w:rFonts w:ascii="Times New Roman" w:eastAsia="Times New Roman" w:hAnsi="Times New Roman"/>
                <w:sz w:val="18"/>
              </w:rPr>
              <w:t>я</w:t>
            </w:r>
          </w:p>
        </w:tc>
        <w:tc>
          <w:tcPr>
            <w:tcW w:w="940" w:type="dxa"/>
            <w:tcBorders>
              <w:bottom w:val="single" w:sz="8" w:space="0" w:color="auto"/>
              <w:right w:val="single" w:sz="8" w:space="0" w:color="auto"/>
            </w:tcBorders>
            <w:shd w:val="clear" w:color="auto" w:fill="auto"/>
            <w:vAlign w:val="bottom"/>
          </w:tcPr>
          <w:p w14:paraId="2F300F33" w14:textId="77777777" w:rsidR="00CF5B4A" w:rsidRDefault="00CF5B4A" w:rsidP="00546AD8">
            <w:pPr>
              <w:spacing w:line="204" w:lineRule="exact"/>
              <w:ind w:right="30"/>
              <w:jc w:val="right"/>
              <w:rPr>
                <w:rFonts w:ascii="Times New Roman" w:eastAsia="Times New Roman" w:hAnsi="Times New Roman"/>
                <w:sz w:val="18"/>
              </w:rPr>
            </w:pPr>
            <w:r>
              <w:rPr>
                <w:rFonts w:ascii="Times New Roman" w:eastAsia="Times New Roman" w:hAnsi="Times New Roman"/>
                <w:sz w:val="18"/>
              </w:rPr>
              <w:t>6</w:t>
            </w:r>
          </w:p>
        </w:tc>
        <w:tc>
          <w:tcPr>
            <w:tcW w:w="2080" w:type="dxa"/>
            <w:gridSpan w:val="3"/>
            <w:tcBorders>
              <w:bottom w:val="single" w:sz="8" w:space="0" w:color="auto"/>
              <w:right w:val="single" w:sz="8" w:space="0" w:color="auto"/>
            </w:tcBorders>
            <w:shd w:val="clear" w:color="auto" w:fill="auto"/>
            <w:vAlign w:val="bottom"/>
          </w:tcPr>
          <w:p w14:paraId="61C3D14C" w14:textId="77777777" w:rsidR="00CF5B4A" w:rsidRDefault="00CF5B4A" w:rsidP="00546AD8">
            <w:pPr>
              <w:spacing w:line="0" w:lineRule="atLeast"/>
              <w:ind w:left="100"/>
              <w:rPr>
                <w:rFonts w:ascii="Times New Roman" w:eastAsia="Times New Roman" w:hAnsi="Times New Roman"/>
                <w:b/>
                <w:sz w:val="18"/>
              </w:rPr>
            </w:pPr>
            <w:r>
              <w:rPr>
                <w:rFonts w:ascii="Times New Roman" w:eastAsia="Times New Roman" w:hAnsi="Times New Roman"/>
                <w:b/>
                <w:sz w:val="18"/>
              </w:rPr>
              <w:t>Facility (ECF) 2/</w:t>
            </w:r>
          </w:p>
        </w:tc>
        <w:tc>
          <w:tcPr>
            <w:tcW w:w="1080" w:type="dxa"/>
            <w:gridSpan w:val="2"/>
            <w:tcBorders>
              <w:bottom w:val="single" w:sz="8" w:space="0" w:color="auto"/>
              <w:right w:val="single" w:sz="8" w:space="0" w:color="auto"/>
            </w:tcBorders>
            <w:shd w:val="clear" w:color="auto" w:fill="auto"/>
            <w:vAlign w:val="bottom"/>
          </w:tcPr>
          <w:p w14:paraId="30412C2C" w14:textId="77777777" w:rsidR="00CF5B4A" w:rsidRDefault="00CF5B4A" w:rsidP="00546AD8">
            <w:pPr>
              <w:spacing w:line="204" w:lineRule="exact"/>
              <w:ind w:left="100"/>
              <w:rPr>
                <w:rFonts w:ascii="Times New Roman" w:eastAsia="Times New Roman" w:hAnsi="Times New Roman"/>
                <w:sz w:val="18"/>
              </w:rPr>
            </w:pPr>
            <w:r>
              <w:rPr>
                <w:rFonts w:ascii="Times New Roman" w:eastAsia="Times New Roman" w:hAnsi="Times New Roman"/>
                <w:sz w:val="18"/>
              </w:rPr>
              <w:t>Морокко</w:t>
            </w:r>
          </w:p>
        </w:tc>
        <w:tc>
          <w:tcPr>
            <w:tcW w:w="960" w:type="dxa"/>
            <w:tcBorders>
              <w:bottom w:val="single" w:sz="8" w:space="0" w:color="auto"/>
              <w:right w:val="single" w:sz="8" w:space="0" w:color="auto"/>
            </w:tcBorders>
            <w:shd w:val="clear" w:color="auto" w:fill="auto"/>
            <w:vAlign w:val="bottom"/>
          </w:tcPr>
          <w:p w14:paraId="4F486C79" w14:textId="77777777" w:rsidR="00CF5B4A" w:rsidRDefault="00CF5B4A" w:rsidP="00546AD8">
            <w:pPr>
              <w:spacing w:line="204" w:lineRule="exact"/>
              <w:ind w:right="50"/>
              <w:jc w:val="right"/>
              <w:rPr>
                <w:rFonts w:ascii="Times New Roman" w:eastAsia="Times New Roman" w:hAnsi="Times New Roman"/>
                <w:sz w:val="18"/>
              </w:rPr>
            </w:pPr>
            <w:r>
              <w:rPr>
                <w:rFonts w:ascii="Times New Roman" w:eastAsia="Times New Roman" w:hAnsi="Times New Roman"/>
                <w:sz w:val="18"/>
              </w:rPr>
              <w:t>8</w:t>
            </w:r>
          </w:p>
        </w:tc>
        <w:tc>
          <w:tcPr>
            <w:tcW w:w="1100" w:type="dxa"/>
            <w:tcBorders>
              <w:bottom w:val="single" w:sz="8" w:space="0" w:color="auto"/>
              <w:right w:val="single" w:sz="8" w:space="0" w:color="auto"/>
            </w:tcBorders>
            <w:shd w:val="clear" w:color="auto" w:fill="auto"/>
            <w:vAlign w:val="bottom"/>
          </w:tcPr>
          <w:p w14:paraId="28764BA7" w14:textId="2040C20B" w:rsidR="00CF5B4A" w:rsidRDefault="00CF5B4A" w:rsidP="00546AD8">
            <w:pPr>
              <w:spacing w:line="204" w:lineRule="exact"/>
              <w:ind w:left="80"/>
              <w:rPr>
                <w:rFonts w:ascii="Times New Roman" w:eastAsia="Times New Roman" w:hAnsi="Times New Roman"/>
                <w:sz w:val="18"/>
              </w:rPr>
            </w:pPr>
            <w:r>
              <w:rPr>
                <w:rFonts w:ascii="Times New Roman" w:eastAsia="Times New Roman" w:hAnsi="Times New Roman"/>
                <w:sz w:val="18"/>
              </w:rPr>
              <w:t>Колумб</w:t>
            </w:r>
            <w:r w:rsidR="003F08C2">
              <w:rPr>
                <w:rFonts w:ascii="Times New Roman" w:eastAsia="Times New Roman" w:hAnsi="Times New Roman"/>
                <w:sz w:val="18"/>
                <w:lang w:val="uk-UA"/>
              </w:rPr>
              <w:t>і</w:t>
            </w:r>
            <w:r>
              <w:rPr>
                <w:rFonts w:ascii="Times New Roman" w:eastAsia="Times New Roman" w:hAnsi="Times New Roman"/>
                <w:sz w:val="18"/>
              </w:rPr>
              <w:t>я</w:t>
            </w:r>
          </w:p>
        </w:tc>
        <w:tc>
          <w:tcPr>
            <w:tcW w:w="960" w:type="dxa"/>
            <w:gridSpan w:val="2"/>
            <w:tcBorders>
              <w:bottom w:val="single" w:sz="8" w:space="0" w:color="auto"/>
              <w:right w:val="single" w:sz="8" w:space="0" w:color="auto"/>
            </w:tcBorders>
            <w:shd w:val="clear" w:color="auto" w:fill="auto"/>
            <w:vAlign w:val="bottom"/>
          </w:tcPr>
          <w:p w14:paraId="5D411C82" w14:textId="77777777" w:rsidR="00CF5B4A" w:rsidRDefault="00CF5B4A" w:rsidP="00546AD8">
            <w:pPr>
              <w:spacing w:line="204" w:lineRule="exact"/>
              <w:ind w:right="30"/>
              <w:jc w:val="right"/>
              <w:rPr>
                <w:rFonts w:ascii="Times New Roman" w:eastAsia="Times New Roman" w:hAnsi="Times New Roman"/>
                <w:sz w:val="18"/>
              </w:rPr>
            </w:pPr>
            <w:r>
              <w:rPr>
                <w:rFonts w:ascii="Times New Roman" w:eastAsia="Times New Roman" w:hAnsi="Times New Roman"/>
                <w:sz w:val="18"/>
              </w:rPr>
              <w:t>8</w:t>
            </w:r>
          </w:p>
        </w:tc>
      </w:tr>
      <w:tr w:rsidR="00CF5B4A" w14:paraId="3DC40370" w14:textId="77777777" w:rsidTr="003F08C2">
        <w:trPr>
          <w:trHeight w:val="196"/>
        </w:trPr>
        <w:tc>
          <w:tcPr>
            <w:tcW w:w="1140" w:type="dxa"/>
            <w:gridSpan w:val="2"/>
            <w:tcBorders>
              <w:left w:val="single" w:sz="8" w:space="0" w:color="auto"/>
              <w:right w:val="single" w:sz="8" w:space="0" w:color="auto"/>
            </w:tcBorders>
            <w:shd w:val="clear" w:color="auto" w:fill="auto"/>
            <w:vAlign w:val="bottom"/>
          </w:tcPr>
          <w:p w14:paraId="7336B851" w14:textId="7294A3FE" w:rsidR="00CF5B4A" w:rsidRDefault="00CF5B4A" w:rsidP="00546AD8">
            <w:pPr>
              <w:spacing w:line="196" w:lineRule="exact"/>
              <w:ind w:left="120"/>
              <w:rPr>
                <w:rFonts w:ascii="Times New Roman" w:eastAsia="Times New Roman" w:hAnsi="Times New Roman"/>
                <w:sz w:val="18"/>
              </w:rPr>
            </w:pPr>
            <w:r>
              <w:rPr>
                <w:rFonts w:ascii="Times New Roman" w:eastAsia="Times New Roman" w:hAnsi="Times New Roman"/>
                <w:sz w:val="18"/>
              </w:rPr>
              <w:t>Бурк</w:t>
            </w:r>
            <w:r w:rsidR="003F08C2">
              <w:rPr>
                <w:rFonts w:ascii="Times New Roman" w:eastAsia="Times New Roman" w:hAnsi="Times New Roman"/>
                <w:sz w:val="18"/>
                <w:lang w:val="uk-UA"/>
              </w:rPr>
              <w:t>і</w:t>
            </w:r>
            <w:r>
              <w:rPr>
                <w:rFonts w:ascii="Times New Roman" w:eastAsia="Times New Roman" w:hAnsi="Times New Roman"/>
                <w:sz w:val="18"/>
              </w:rPr>
              <w:t>на</w:t>
            </w:r>
          </w:p>
        </w:tc>
        <w:tc>
          <w:tcPr>
            <w:tcW w:w="1280" w:type="dxa"/>
            <w:tcBorders>
              <w:right w:val="single" w:sz="8" w:space="0" w:color="auto"/>
            </w:tcBorders>
            <w:shd w:val="clear" w:color="auto" w:fill="auto"/>
            <w:vAlign w:val="bottom"/>
          </w:tcPr>
          <w:p w14:paraId="1549E108" w14:textId="77777777" w:rsidR="00CF5B4A" w:rsidRDefault="00CF5B4A" w:rsidP="00546AD8">
            <w:pPr>
              <w:spacing w:line="0" w:lineRule="atLeast"/>
              <w:rPr>
                <w:rFonts w:ascii="Times New Roman" w:eastAsia="Times New Roman" w:hAnsi="Times New Roman"/>
                <w:sz w:val="17"/>
              </w:rPr>
            </w:pPr>
          </w:p>
        </w:tc>
        <w:tc>
          <w:tcPr>
            <w:tcW w:w="1080" w:type="dxa"/>
            <w:gridSpan w:val="2"/>
            <w:tcBorders>
              <w:right w:val="single" w:sz="8" w:space="0" w:color="auto"/>
            </w:tcBorders>
            <w:shd w:val="clear" w:color="auto" w:fill="auto"/>
            <w:vAlign w:val="bottom"/>
          </w:tcPr>
          <w:p w14:paraId="4E4AAF12" w14:textId="77777777" w:rsidR="00CF5B4A" w:rsidRDefault="00CF5B4A" w:rsidP="00546AD8">
            <w:pPr>
              <w:spacing w:line="0" w:lineRule="atLeast"/>
              <w:rPr>
                <w:rFonts w:ascii="Times New Roman" w:eastAsia="Times New Roman" w:hAnsi="Times New Roman"/>
                <w:sz w:val="17"/>
              </w:rPr>
            </w:pPr>
          </w:p>
        </w:tc>
        <w:tc>
          <w:tcPr>
            <w:tcW w:w="100" w:type="dxa"/>
            <w:shd w:val="clear" w:color="auto" w:fill="auto"/>
            <w:vAlign w:val="bottom"/>
          </w:tcPr>
          <w:p w14:paraId="222B241A"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6C14B5C3" w14:textId="77777777" w:rsidR="00CF5B4A" w:rsidRDefault="00CF5B4A" w:rsidP="00546AD8">
            <w:pPr>
              <w:spacing w:line="196" w:lineRule="exact"/>
              <w:ind w:right="30"/>
              <w:jc w:val="right"/>
              <w:rPr>
                <w:rFonts w:ascii="Times New Roman" w:eastAsia="Times New Roman" w:hAnsi="Times New Roman"/>
                <w:w w:val="99"/>
                <w:sz w:val="18"/>
              </w:rPr>
            </w:pPr>
            <w:r>
              <w:rPr>
                <w:rFonts w:ascii="Times New Roman" w:eastAsia="Times New Roman" w:hAnsi="Times New Roman"/>
                <w:w w:val="99"/>
                <w:sz w:val="18"/>
              </w:rPr>
              <w:t>11.04.201</w:t>
            </w:r>
          </w:p>
        </w:tc>
        <w:tc>
          <w:tcPr>
            <w:tcW w:w="940" w:type="dxa"/>
            <w:gridSpan w:val="2"/>
            <w:shd w:val="clear" w:color="auto" w:fill="auto"/>
            <w:vAlign w:val="bottom"/>
          </w:tcPr>
          <w:p w14:paraId="718DDC25" w14:textId="77777777" w:rsidR="00CF5B4A" w:rsidRDefault="00CF5B4A" w:rsidP="00546AD8">
            <w:pPr>
              <w:spacing w:line="0" w:lineRule="atLeast"/>
              <w:rPr>
                <w:rFonts w:ascii="Times New Roman" w:eastAsia="Times New Roman" w:hAnsi="Times New Roman"/>
                <w:sz w:val="17"/>
              </w:rPr>
            </w:pPr>
          </w:p>
        </w:tc>
        <w:tc>
          <w:tcPr>
            <w:tcW w:w="200" w:type="dxa"/>
            <w:gridSpan w:val="2"/>
            <w:tcBorders>
              <w:right w:val="single" w:sz="8" w:space="0" w:color="auto"/>
            </w:tcBorders>
            <w:shd w:val="clear" w:color="auto" w:fill="auto"/>
            <w:vAlign w:val="bottom"/>
          </w:tcPr>
          <w:p w14:paraId="6A435D44"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355DF436"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27.01.201</w:t>
            </w:r>
          </w:p>
        </w:tc>
        <w:tc>
          <w:tcPr>
            <w:tcW w:w="1140" w:type="dxa"/>
            <w:gridSpan w:val="3"/>
            <w:tcBorders>
              <w:right w:val="single" w:sz="8" w:space="0" w:color="auto"/>
            </w:tcBorders>
            <w:shd w:val="clear" w:color="auto" w:fill="auto"/>
            <w:vAlign w:val="bottom"/>
          </w:tcPr>
          <w:p w14:paraId="706E94C7"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5D4E9C57"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27.05.201</w:t>
            </w:r>
          </w:p>
        </w:tc>
        <w:tc>
          <w:tcPr>
            <w:tcW w:w="1120" w:type="dxa"/>
            <w:tcBorders>
              <w:right w:val="single" w:sz="8" w:space="0" w:color="auto"/>
            </w:tcBorders>
            <w:shd w:val="clear" w:color="auto" w:fill="auto"/>
            <w:vAlign w:val="bottom"/>
          </w:tcPr>
          <w:p w14:paraId="2BD08DCC" w14:textId="7A050EBE" w:rsidR="00CF5B4A" w:rsidRDefault="00CF5B4A" w:rsidP="00546AD8">
            <w:pPr>
              <w:spacing w:line="196" w:lineRule="exact"/>
              <w:ind w:left="100"/>
              <w:rPr>
                <w:rFonts w:ascii="Times New Roman" w:eastAsia="Times New Roman" w:hAnsi="Times New Roman"/>
                <w:sz w:val="18"/>
              </w:rPr>
            </w:pPr>
            <w:r>
              <w:rPr>
                <w:rFonts w:ascii="Times New Roman" w:eastAsia="Times New Roman" w:hAnsi="Times New Roman"/>
                <w:sz w:val="18"/>
              </w:rPr>
              <w:t>Афган</w:t>
            </w:r>
            <w:r w:rsidR="003F08C2">
              <w:rPr>
                <w:rFonts w:ascii="Times New Roman" w:eastAsia="Times New Roman" w:hAnsi="Times New Roman"/>
                <w:sz w:val="18"/>
                <w:lang w:val="uk-UA"/>
              </w:rPr>
              <w:t>і</w:t>
            </w:r>
            <w:r>
              <w:rPr>
                <w:rFonts w:ascii="Times New Roman" w:eastAsia="Times New Roman" w:hAnsi="Times New Roman"/>
                <w:sz w:val="18"/>
              </w:rPr>
              <w:t>ста</w:t>
            </w:r>
          </w:p>
        </w:tc>
        <w:tc>
          <w:tcPr>
            <w:tcW w:w="960" w:type="dxa"/>
            <w:gridSpan w:val="2"/>
            <w:tcBorders>
              <w:right w:val="single" w:sz="8" w:space="0" w:color="auto"/>
            </w:tcBorders>
            <w:shd w:val="clear" w:color="auto" w:fill="auto"/>
            <w:vAlign w:val="bottom"/>
          </w:tcPr>
          <w:p w14:paraId="7ADC9CEE"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20.07.201</w:t>
            </w:r>
          </w:p>
        </w:tc>
        <w:tc>
          <w:tcPr>
            <w:tcW w:w="2040" w:type="dxa"/>
            <w:gridSpan w:val="3"/>
            <w:tcBorders>
              <w:right w:val="single" w:sz="8" w:space="0" w:color="auto"/>
            </w:tcBorders>
            <w:shd w:val="clear" w:color="auto" w:fill="auto"/>
            <w:vAlign w:val="bottom"/>
          </w:tcPr>
          <w:p w14:paraId="7C7D3DC9" w14:textId="77777777" w:rsidR="00CF5B4A" w:rsidRDefault="00CF5B4A" w:rsidP="00546AD8">
            <w:pPr>
              <w:spacing w:line="196" w:lineRule="exact"/>
              <w:ind w:left="100"/>
              <w:rPr>
                <w:rFonts w:ascii="Times New Roman" w:eastAsia="Times New Roman" w:hAnsi="Times New Roman"/>
                <w:b/>
                <w:sz w:val="18"/>
              </w:rPr>
            </w:pPr>
            <w:r>
              <w:rPr>
                <w:rFonts w:ascii="Times New Roman" w:eastAsia="Times New Roman" w:hAnsi="Times New Roman"/>
                <w:b/>
                <w:sz w:val="18"/>
              </w:rPr>
              <w:t>Extended Credit</w:t>
            </w:r>
          </w:p>
        </w:tc>
        <w:tc>
          <w:tcPr>
            <w:tcW w:w="1100" w:type="dxa"/>
            <w:tcBorders>
              <w:right w:val="single" w:sz="8" w:space="0" w:color="auto"/>
            </w:tcBorders>
            <w:shd w:val="clear" w:color="auto" w:fill="auto"/>
            <w:vAlign w:val="bottom"/>
          </w:tcPr>
          <w:p w14:paraId="6BB83470"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14C0A699"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22.11.201</w:t>
            </w:r>
          </w:p>
        </w:tc>
      </w:tr>
      <w:tr w:rsidR="00CF5B4A" w14:paraId="589DBBD0" w14:textId="77777777" w:rsidTr="003F08C2">
        <w:trPr>
          <w:trHeight w:val="208"/>
        </w:trPr>
        <w:tc>
          <w:tcPr>
            <w:tcW w:w="1140" w:type="dxa"/>
            <w:gridSpan w:val="2"/>
            <w:tcBorders>
              <w:left w:val="single" w:sz="8" w:space="0" w:color="auto"/>
              <w:bottom w:val="single" w:sz="8" w:space="0" w:color="auto"/>
              <w:right w:val="single" w:sz="8" w:space="0" w:color="auto"/>
            </w:tcBorders>
            <w:shd w:val="clear" w:color="auto" w:fill="auto"/>
            <w:vAlign w:val="bottom"/>
          </w:tcPr>
          <w:p w14:paraId="23C4C0F2" w14:textId="77777777" w:rsidR="00CF5B4A" w:rsidRDefault="00CF5B4A" w:rsidP="00546AD8">
            <w:pPr>
              <w:spacing w:line="201" w:lineRule="exact"/>
              <w:ind w:left="120"/>
              <w:rPr>
                <w:rFonts w:ascii="Times New Roman" w:eastAsia="Times New Roman" w:hAnsi="Times New Roman"/>
                <w:sz w:val="18"/>
              </w:rPr>
            </w:pPr>
            <w:r>
              <w:rPr>
                <w:rFonts w:ascii="Times New Roman" w:eastAsia="Times New Roman" w:hAnsi="Times New Roman"/>
                <w:sz w:val="18"/>
              </w:rPr>
              <w:t>Фасо</w:t>
            </w:r>
          </w:p>
        </w:tc>
        <w:tc>
          <w:tcPr>
            <w:tcW w:w="1280" w:type="dxa"/>
            <w:tcBorders>
              <w:bottom w:val="single" w:sz="8" w:space="0" w:color="auto"/>
              <w:right w:val="single" w:sz="8" w:space="0" w:color="auto"/>
            </w:tcBorders>
            <w:shd w:val="clear" w:color="auto" w:fill="auto"/>
            <w:vAlign w:val="bottom"/>
          </w:tcPr>
          <w:p w14:paraId="4E2AD4E9"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27.12.2013</w:t>
            </w:r>
          </w:p>
        </w:tc>
        <w:tc>
          <w:tcPr>
            <w:tcW w:w="1080" w:type="dxa"/>
            <w:gridSpan w:val="2"/>
            <w:tcBorders>
              <w:bottom w:val="single" w:sz="8" w:space="0" w:color="auto"/>
              <w:right w:val="single" w:sz="8" w:space="0" w:color="auto"/>
            </w:tcBorders>
            <w:shd w:val="clear" w:color="auto" w:fill="auto"/>
            <w:vAlign w:val="bottom"/>
          </w:tcPr>
          <w:p w14:paraId="5C36D60B"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Бангладеш</w:t>
            </w:r>
          </w:p>
        </w:tc>
        <w:tc>
          <w:tcPr>
            <w:tcW w:w="100" w:type="dxa"/>
            <w:tcBorders>
              <w:bottom w:val="single" w:sz="8" w:space="0" w:color="auto"/>
            </w:tcBorders>
            <w:shd w:val="clear" w:color="auto" w:fill="auto"/>
            <w:vAlign w:val="bottom"/>
          </w:tcPr>
          <w:p w14:paraId="3EBE5750"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27286072"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2</w:t>
            </w:r>
          </w:p>
        </w:tc>
        <w:tc>
          <w:tcPr>
            <w:tcW w:w="940" w:type="dxa"/>
            <w:gridSpan w:val="2"/>
            <w:tcBorders>
              <w:bottom w:val="single" w:sz="8" w:space="0" w:color="auto"/>
            </w:tcBorders>
            <w:shd w:val="clear" w:color="auto" w:fill="auto"/>
            <w:vAlign w:val="bottom"/>
          </w:tcPr>
          <w:p w14:paraId="5308BAB9" w14:textId="62309864" w:rsidR="00CF5B4A" w:rsidRPr="003F08C2" w:rsidRDefault="00CF5B4A" w:rsidP="00546AD8">
            <w:pPr>
              <w:spacing w:line="201" w:lineRule="exact"/>
              <w:ind w:left="80"/>
              <w:rPr>
                <w:rFonts w:ascii="Times New Roman" w:eastAsia="Times New Roman" w:hAnsi="Times New Roman"/>
                <w:sz w:val="18"/>
                <w:lang w:val="uk-UA"/>
              </w:rPr>
            </w:pPr>
            <w:r>
              <w:rPr>
                <w:rFonts w:ascii="Times New Roman" w:eastAsia="Times New Roman" w:hAnsi="Times New Roman"/>
                <w:sz w:val="18"/>
              </w:rPr>
              <w:t>Бурунд</w:t>
            </w:r>
            <w:r w:rsidR="003F08C2">
              <w:rPr>
                <w:rFonts w:ascii="Times New Roman" w:eastAsia="Times New Roman" w:hAnsi="Times New Roman"/>
                <w:sz w:val="18"/>
                <w:lang w:val="uk-UA"/>
              </w:rPr>
              <w:t>і</w:t>
            </w:r>
          </w:p>
        </w:tc>
        <w:tc>
          <w:tcPr>
            <w:tcW w:w="200" w:type="dxa"/>
            <w:gridSpan w:val="2"/>
            <w:tcBorders>
              <w:bottom w:val="single" w:sz="8" w:space="0" w:color="auto"/>
              <w:right w:val="single" w:sz="8" w:space="0" w:color="auto"/>
            </w:tcBorders>
            <w:shd w:val="clear" w:color="auto" w:fill="auto"/>
            <w:vAlign w:val="bottom"/>
          </w:tcPr>
          <w:p w14:paraId="10F025B9"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67E3EDDD"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2</w:t>
            </w:r>
          </w:p>
        </w:tc>
        <w:tc>
          <w:tcPr>
            <w:tcW w:w="1140" w:type="dxa"/>
            <w:gridSpan w:val="3"/>
            <w:tcBorders>
              <w:bottom w:val="single" w:sz="8" w:space="0" w:color="auto"/>
              <w:right w:val="single" w:sz="8" w:space="0" w:color="auto"/>
            </w:tcBorders>
            <w:shd w:val="clear" w:color="auto" w:fill="auto"/>
            <w:vAlign w:val="bottom"/>
          </w:tcPr>
          <w:p w14:paraId="2E293850" w14:textId="77777777"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Мексика</w:t>
            </w:r>
          </w:p>
        </w:tc>
        <w:tc>
          <w:tcPr>
            <w:tcW w:w="940" w:type="dxa"/>
            <w:tcBorders>
              <w:bottom w:val="single" w:sz="8" w:space="0" w:color="auto"/>
              <w:right w:val="single" w:sz="8" w:space="0" w:color="auto"/>
            </w:tcBorders>
            <w:shd w:val="clear" w:color="auto" w:fill="auto"/>
            <w:vAlign w:val="bottom"/>
          </w:tcPr>
          <w:p w14:paraId="7E6226A8"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6</w:t>
            </w:r>
          </w:p>
        </w:tc>
        <w:tc>
          <w:tcPr>
            <w:tcW w:w="1120" w:type="dxa"/>
            <w:tcBorders>
              <w:bottom w:val="single" w:sz="8" w:space="0" w:color="auto"/>
              <w:right w:val="single" w:sz="8" w:space="0" w:color="auto"/>
            </w:tcBorders>
            <w:shd w:val="clear" w:color="auto" w:fill="auto"/>
            <w:vAlign w:val="bottom"/>
          </w:tcPr>
          <w:p w14:paraId="1671F3D2"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н</w:t>
            </w:r>
          </w:p>
        </w:tc>
        <w:tc>
          <w:tcPr>
            <w:tcW w:w="960" w:type="dxa"/>
            <w:gridSpan w:val="2"/>
            <w:tcBorders>
              <w:bottom w:val="single" w:sz="8" w:space="0" w:color="auto"/>
              <w:right w:val="single" w:sz="8" w:space="0" w:color="auto"/>
            </w:tcBorders>
            <w:shd w:val="clear" w:color="auto" w:fill="auto"/>
            <w:vAlign w:val="bottom"/>
          </w:tcPr>
          <w:p w14:paraId="2CA36B46"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6</w:t>
            </w:r>
          </w:p>
        </w:tc>
        <w:tc>
          <w:tcPr>
            <w:tcW w:w="2040" w:type="dxa"/>
            <w:gridSpan w:val="3"/>
            <w:tcBorders>
              <w:bottom w:val="single" w:sz="8" w:space="0" w:color="auto"/>
              <w:right w:val="single" w:sz="8" w:space="0" w:color="auto"/>
            </w:tcBorders>
            <w:shd w:val="clear" w:color="auto" w:fill="auto"/>
            <w:vAlign w:val="bottom"/>
          </w:tcPr>
          <w:p w14:paraId="145727CF" w14:textId="77777777" w:rsidR="00CF5B4A" w:rsidRDefault="00CF5B4A" w:rsidP="00546AD8">
            <w:pPr>
              <w:spacing w:line="0" w:lineRule="atLeast"/>
              <w:ind w:left="100"/>
              <w:rPr>
                <w:rFonts w:ascii="Times New Roman" w:eastAsia="Times New Roman" w:hAnsi="Times New Roman"/>
                <w:b/>
                <w:sz w:val="18"/>
              </w:rPr>
            </w:pPr>
            <w:r>
              <w:rPr>
                <w:rFonts w:ascii="Times New Roman" w:eastAsia="Times New Roman" w:hAnsi="Times New Roman"/>
                <w:b/>
                <w:sz w:val="18"/>
              </w:rPr>
              <w:t>Facility (ECF) 2/</w:t>
            </w:r>
          </w:p>
        </w:tc>
        <w:tc>
          <w:tcPr>
            <w:tcW w:w="1100" w:type="dxa"/>
            <w:tcBorders>
              <w:bottom w:val="single" w:sz="8" w:space="0" w:color="auto"/>
              <w:right w:val="single" w:sz="8" w:space="0" w:color="auto"/>
            </w:tcBorders>
            <w:shd w:val="clear" w:color="auto" w:fill="auto"/>
            <w:vAlign w:val="bottom"/>
          </w:tcPr>
          <w:p w14:paraId="6E9EFFB2" w14:textId="77777777"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Мексика</w:t>
            </w:r>
          </w:p>
        </w:tc>
        <w:tc>
          <w:tcPr>
            <w:tcW w:w="960" w:type="dxa"/>
            <w:gridSpan w:val="2"/>
            <w:tcBorders>
              <w:bottom w:val="single" w:sz="8" w:space="0" w:color="auto"/>
              <w:right w:val="single" w:sz="8" w:space="0" w:color="auto"/>
            </w:tcBorders>
            <w:shd w:val="clear" w:color="auto" w:fill="auto"/>
            <w:vAlign w:val="bottom"/>
          </w:tcPr>
          <w:p w14:paraId="64C44526"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9</w:t>
            </w:r>
          </w:p>
        </w:tc>
      </w:tr>
      <w:tr w:rsidR="00CF5B4A" w14:paraId="05C843CE" w14:textId="77777777" w:rsidTr="003F08C2">
        <w:trPr>
          <w:trHeight w:val="197"/>
        </w:trPr>
        <w:tc>
          <w:tcPr>
            <w:tcW w:w="1140" w:type="dxa"/>
            <w:gridSpan w:val="2"/>
            <w:tcBorders>
              <w:left w:val="single" w:sz="8" w:space="0" w:color="auto"/>
              <w:right w:val="single" w:sz="8" w:space="0" w:color="auto"/>
            </w:tcBorders>
            <w:shd w:val="clear" w:color="auto" w:fill="auto"/>
            <w:vAlign w:val="bottom"/>
          </w:tcPr>
          <w:p w14:paraId="363B01D1" w14:textId="77777777" w:rsidR="00CF5B4A" w:rsidRDefault="00CF5B4A"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10C16DF2" w14:textId="77777777" w:rsidR="00CF5B4A" w:rsidRDefault="00CF5B4A" w:rsidP="00546AD8">
            <w:pPr>
              <w:spacing w:line="0" w:lineRule="atLeast"/>
              <w:rPr>
                <w:rFonts w:ascii="Times New Roman" w:eastAsia="Times New Roman" w:hAnsi="Times New Roman"/>
                <w:sz w:val="17"/>
              </w:rPr>
            </w:pPr>
          </w:p>
        </w:tc>
        <w:tc>
          <w:tcPr>
            <w:tcW w:w="1080" w:type="dxa"/>
            <w:gridSpan w:val="2"/>
            <w:tcBorders>
              <w:right w:val="single" w:sz="8" w:space="0" w:color="auto"/>
            </w:tcBorders>
            <w:shd w:val="clear" w:color="auto" w:fill="auto"/>
            <w:vAlign w:val="bottom"/>
          </w:tcPr>
          <w:p w14:paraId="67A3872C" w14:textId="77777777" w:rsidR="00CF5B4A" w:rsidRDefault="00CF5B4A" w:rsidP="00546AD8">
            <w:pPr>
              <w:spacing w:line="197" w:lineRule="exact"/>
              <w:ind w:left="100"/>
              <w:rPr>
                <w:rFonts w:ascii="Times New Roman" w:eastAsia="Times New Roman" w:hAnsi="Times New Roman"/>
                <w:sz w:val="18"/>
              </w:rPr>
            </w:pPr>
            <w:r>
              <w:rPr>
                <w:rFonts w:ascii="Times New Roman" w:eastAsia="Times New Roman" w:hAnsi="Times New Roman"/>
                <w:sz w:val="18"/>
              </w:rPr>
              <w:t>Буркина</w:t>
            </w:r>
          </w:p>
        </w:tc>
        <w:tc>
          <w:tcPr>
            <w:tcW w:w="100" w:type="dxa"/>
            <w:shd w:val="clear" w:color="auto" w:fill="auto"/>
            <w:vAlign w:val="bottom"/>
          </w:tcPr>
          <w:p w14:paraId="07858DE9"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29A1DED7" w14:textId="77777777" w:rsidR="00CF5B4A" w:rsidRDefault="00CF5B4A" w:rsidP="00546AD8">
            <w:pPr>
              <w:spacing w:line="197" w:lineRule="exact"/>
              <w:ind w:right="30"/>
              <w:jc w:val="right"/>
              <w:rPr>
                <w:rFonts w:ascii="Times New Roman" w:eastAsia="Times New Roman" w:hAnsi="Times New Roman"/>
                <w:w w:val="99"/>
                <w:sz w:val="18"/>
              </w:rPr>
            </w:pPr>
            <w:r>
              <w:rPr>
                <w:rFonts w:ascii="Times New Roman" w:eastAsia="Times New Roman" w:hAnsi="Times New Roman"/>
                <w:w w:val="99"/>
                <w:sz w:val="18"/>
              </w:rPr>
              <w:t>27.12.201</w:t>
            </w:r>
          </w:p>
        </w:tc>
        <w:tc>
          <w:tcPr>
            <w:tcW w:w="940" w:type="dxa"/>
            <w:gridSpan w:val="2"/>
            <w:shd w:val="clear" w:color="auto" w:fill="auto"/>
            <w:vAlign w:val="bottom"/>
          </w:tcPr>
          <w:p w14:paraId="41EEA49D" w14:textId="77777777" w:rsidR="00CF5B4A" w:rsidRDefault="00CF5B4A" w:rsidP="00546AD8">
            <w:pPr>
              <w:spacing w:line="0" w:lineRule="atLeast"/>
              <w:rPr>
                <w:rFonts w:ascii="Times New Roman" w:eastAsia="Times New Roman" w:hAnsi="Times New Roman"/>
                <w:sz w:val="17"/>
              </w:rPr>
            </w:pPr>
          </w:p>
        </w:tc>
        <w:tc>
          <w:tcPr>
            <w:tcW w:w="200" w:type="dxa"/>
            <w:gridSpan w:val="2"/>
            <w:tcBorders>
              <w:right w:val="single" w:sz="8" w:space="0" w:color="auto"/>
            </w:tcBorders>
            <w:shd w:val="clear" w:color="auto" w:fill="auto"/>
            <w:vAlign w:val="bottom"/>
          </w:tcPr>
          <w:p w14:paraId="7B2DF1F3"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2CA7EC18" w14:textId="77777777" w:rsidR="00CF5B4A" w:rsidRDefault="00CF5B4A" w:rsidP="00546AD8">
            <w:pPr>
              <w:spacing w:line="197" w:lineRule="exact"/>
              <w:ind w:right="30"/>
              <w:jc w:val="right"/>
              <w:rPr>
                <w:rFonts w:ascii="Times New Roman" w:eastAsia="Times New Roman" w:hAnsi="Times New Roman"/>
                <w:sz w:val="18"/>
              </w:rPr>
            </w:pPr>
            <w:r>
              <w:rPr>
                <w:rFonts w:ascii="Times New Roman" w:eastAsia="Times New Roman" w:hAnsi="Times New Roman"/>
                <w:sz w:val="18"/>
              </w:rPr>
              <w:t>01.08.201</w:t>
            </w:r>
          </w:p>
        </w:tc>
        <w:tc>
          <w:tcPr>
            <w:tcW w:w="1140" w:type="dxa"/>
            <w:gridSpan w:val="3"/>
            <w:tcBorders>
              <w:right w:val="single" w:sz="8" w:space="0" w:color="auto"/>
            </w:tcBorders>
            <w:shd w:val="clear" w:color="auto" w:fill="auto"/>
            <w:vAlign w:val="bottom"/>
          </w:tcPr>
          <w:p w14:paraId="41190F17" w14:textId="77777777" w:rsidR="00CF5B4A" w:rsidRDefault="00CF5B4A" w:rsidP="00546AD8">
            <w:pPr>
              <w:spacing w:line="197" w:lineRule="exact"/>
              <w:ind w:left="80"/>
              <w:rPr>
                <w:rFonts w:ascii="Times New Roman" w:eastAsia="Times New Roman" w:hAnsi="Times New Roman"/>
                <w:sz w:val="18"/>
              </w:rPr>
            </w:pPr>
            <w:r>
              <w:rPr>
                <w:rFonts w:ascii="Times New Roman" w:eastAsia="Times New Roman" w:hAnsi="Times New Roman"/>
                <w:sz w:val="18"/>
              </w:rPr>
              <w:t>Польша,</w:t>
            </w:r>
          </w:p>
        </w:tc>
        <w:tc>
          <w:tcPr>
            <w:tcW w:w="940" w:type="dxa"/>
            <w:tcBorders>
              <w:right w:val="single" w:sz="8" w:space="0" w:color="auto"/>
            </w:tcBorders>
            <w:shd w:val="clear" w:color="auto" w:fill="auto"/>
            <w:vAlign w:val="bottom"/>
          </w:tcPr>
          <w:p w14:paraId="7964ABEF" w14:textId="77777777" w:rsidR="00CF5B4A" w:rsidRDefault="00CF5B4A" w:rsidP="00546AD8">
            <w:pPr>
              <w:spacing w:line="197" w:lineRule="exact"/>
              <w:ind w:right="30"/>
              <w:jc w:val="right"/>
              <w:rPr>
                <w:rFonts w:ascii="Times New Roman" w:eastAsia="Times New Roman" w:hAnsi="Times New Roman"/>
                <w:sz w:val="18"/>
              </w:rPr>
            </w:pPr>
            <w:r>
              <w:rPr>
                <w:rFonts w:ascii="Times New Roman" w:eastAsia="Times New Roman" w:hAnsi="Times New Roman"/>
                <w:sz w:val="18"/>
              </w:rPr>
              <w:t>14.01.201</w:t>
            </w:r>
          </w:p>
        </w:tc>
        <w:tc>
          <w:tcPr>
            <w:tcW w:w="1120" w:type="dxa"/>
            <w:tcBorders>
              <w:right w:val="single" w:sz="8" w:space="0" w:color="auto"/>
            </w:tcBorders>
            <w:shd w:val="clear" w:color="auto" w:fill="auto"/>
            <w:vAlign w:val="bottom"/>
          </w:tcPr>
          <w:p w14:paraId="2624F413"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72B4474E" w14:textId="77777777" w:rsidR="00CF5B4A" w:rsidRDefault="00CF5B4A" w:rsidP="00546AD8">
            <w:pPr>
              <w:spacing w:line="197" w:lineRule="exact"/>
              <w:ind w:right="30"/>
              <w:jc w:val="right"/>
              <w:rPr>
                <w:rFonts w:ascii="Times New Roman" w:eastAsia="Times New Roman" w:hAnsi="Times New Roman"/>
                <w:sz w:val="18"/>
              </w:rPr>
            </w:pPr>
            <w:r>
              <w:rPr>
                <w:rFonts w:ascii="Times New Roman" w:eastAsia="Times New Roman" w:hAnsi="Times New Roman"/>
                <w:sz w:val="18"/>
              </w:rPr>
              <w:t>07.04.201</w:t>
            </w:r>
          </w:p>
        </w:tc>
        <w:tc>
          <w:tcPr>
            <w:tcW w:w="1080" w:type="dxa"/>
            <w:gridSpan w:val="2"/>
            <w:tcBorders>
              <w:right w:val="single" w:sz="8" w:space="0" w:color="auto"/>
            </w:tcBorders>
            <w:shd w:val="clear" w:color="auto" w:fill="auto"/>
            <w:vAlign w:val="bottom"/>
          </w:tcPr>
          <w:p w14:paraId="09206357" w14:textId="1A650D19" w:rsidR="00CF5B4A" w:rsidRDefault="00CF5B4A" w:rsidP="00546AD8">
            <w:pPr>
              <w:spacing w:line="197" w:lineRule="exact"/>
              <w:ind w:left="100"/>
              <w:rPr>
                <w:rFonts w:ascii="Times New Roman" w:eastAsia="Times New Roman" w:hAnsi="Times New Roman"/>
                <w:sz w:val="18"/>
              </w:rPr>
            </w:pPr>
            <w:r>
              <w:rPr>
                <w:rFonts w:ascii="Times New Roman" w:eastAsia="Times New Roman" w:hAnsi="Times New Roman"/>
                <w:sz w:val="18"/>
              </w:rPr>
              <w:t>Афган</w:t>
            </w:r>
            <w:r w:rsidR="003F08C2">
              <w:rPr>
                <w:rFonts w:ascii="Times New Roman" w:eastAsia="Times New Roman" w:hAnsi="Times New Roman"/>
                <w:sz w:val="18"/>
                <w:lang w:val="uk-UA"/>
              </w:rPr>
              <w:t>і</w:t>
            </w:r>
            <w:r>
              <w:rPr>
                <w:rFonts w:ascii="Times New Roman" w:eastAsia="Times New Roman" w:hAnsi="Times New Roman"/>
                <w:sz w:val="18"/>
              </w:rPr>
              <w:t>ста</w:t>
            </w:r>
          </w:p>
        </w:tc>
        <w:tc>
          <w:tcPr>
            <w:tcW w:w="960" w:type="dxa"/>
            <w:tcBorders>
              <w:right w:val="single" w:sz="8" w:space="0" w:color="auto"/>
            </w:tcBorders>
            <w:shd w:val="clear" w:color="auto" w:fill="auto"/>
            <w:vAlign w:val="bottom"/>
          </w:tcPr>
          <w:p w14:paraId="3A8FB894" w14:textId="77777777" w:rsidR="00CF5B4A" w:rsidRDefault="00CF5B4A" w:rsidP="00546AD8">
            <w:pPr>
              <w:spacing w:line="197" w:lineRule="exact"/>
              <w:ind w:right="50"/>
              <w:jc w:val="right"/>
              <w:rPr>
                <w:rFonts w:ascii="Times New Roman" w:eastAsia="Times New Roman" w:hAnsi="Times New Roman"/>
                <w:sz w:val="18"/>
              </w:rPr>
            </w:pPr>
            <w:r>
              <w:rPr>
                <w:rFonts w:ascii="Times New Roman" w:eastAsia="Times New Roman" w:hAnsi="Times New Roman"/>
                <w:sz w:val="18"/>
              </w:rPr>
              <w:t>20.07.201</w:t>
            </w:r>
          </w:p>
        </w:tc>
        <w:tc>
          <w:tcPr>
            <w:tcW w:w="2060" w:type="dxa"/>
            <w:gridSpan w:val="3"/>
            <w:tcBorders>
              <w:right w:val="single" w:sz="8" w:space="0" w:color="auto"/>
            </w:tcBorders>
            <w:shd w:val="clear" w:color="auto" w:fill="auto"/>
            <w:vAlign w:val="bottom"/>
          </w:tcPr>
          <w:p w14:paraId="36A8D38B" w14:textId="77777777" w:rsidR="00CF5B4A" w:rsidRDefault="00CF5B4A" w:rsidP="00546AD8">
            <w:pPr>
              <w:spacing w:line="197" w:lineRule="exact"/>
              <w:ind w:left="80"/>
              <w:rPr>
                <w:rFonts w:ascii="Times New Roman" w:eastAsia="Times New Roman" w:hAnsi="Times New Roman"/>
                <w:b/>
                <w:sz w:val="18"/>
              </w:rPr>
            </w:pPr>
            <w:r>
              <w:rPr>
                <w:rFonts w:ascii="Times New Roman" w:eastAsia="Times New Roman" w:hAnsi="Times New Roman"/>
                <w:b/>
                <w:sz w:val="18"/>
              </w:rPr>
              <w:t>Precautionary and</w:t>
            </w:r>
          </w:p>
        </w:tc>
      </w:tr>
      <w:tr w:rsidR="00CF5B4A" w14:paraId="53A1DC0E" w14:textId="77777777" w:rsidTr="003F08C2">
        <w:trPr>
          <w:trHeight w:val="207"/>
        </w:trPr>
        <w:tc>
          <w:tcPr>
            <w:tcW w:w="1140" w:type="dxa"/>
            <w:gridSpan w:val="2"/>
            <w:tcBorders>
              <w:left w:val="single" w:sz="8" w:space="0" w:color="auto"/>
              <w:bottom w:val="single" w:sz="8" w:space="0" w:color="auto"/>
              <w:right w:val="single" w:sz="8" w:space="0" w:color="auto"/>
            </w:tcBorders>
            <w:shd w:val="clear" w:color="auto" w:fill="auto"/>
            <w:vAlign w:val="bottom"/>
          </w:tcPr>
          <w:p w14:paraId="6EDDF42C" w14:textId="77777777" w:rsidR="00CF5B4A" w:rsidRDefault="00CF5B4A" w:rsidP="00546AD8">
            <w:pPr>
              <w:spacing w:line="201" w:lineRule="exact"/>
              <w:ind w:left="120"/>
              <w:rPr>
                <w:rFonts w:ascii="Times New Roman" w:eastAsia="Times New Roman" w:hAnsi="Times New Roman"/>
                <w:sz w:val="18"/>
              </w:rPr>
            </w:pPr>
            <w:r>
              <w:rPr>
                <w:rFonts w:ascii="Times New Roman" w:eastAsia="Times New Roman" w:hAnsi="Times New Roman"/>
                <w:sz w:val="18"/>
              </w:rPr>
              <w:t>Бурунди</w:t>
            </w:r>
          </w:p>
        </w:tc>
        <w:tc>
          <w:tcPr>
            <w:tcW w:w="1280" w:type="dxa"/>
            <w:tcBorders>
              <w:bottom w:val="single" w:sz="8" w:space="0" w:color="auto"/>
              <w:right w:val="single" w:sz="8" w:space="0" w:color="auto"/>
            </w:tcBorders>
            <w:shd w:val="clear" w:color="auto" w:fill="auto"/>
            <w:vAlign w:val="bottom"/>
          </w:tcPr>
          <w:p w14:paraId="53ED40FB"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27.01.2012</w:t>
            </w:r>
          </w:p>
        </w:tc>
        <w:tc>
          <w:tcPr>
            <w:tcW w:w="1080" w:type="dxa"/>
            <w:gridSpan w:val="2"/>
            <w:tcBorders>
              <w:bottom w:val="single" w:sz="8" w:space="0" w:color="auto"/>
              <w:right w:val="single" w:sz="8" w:space="0" w:color="auto"/>
            </w:tcBorders>
            <w:shd w:val="clear" w:color="auto" w:fill="auto"/>
            <w:vAlign w:val="bottom"/>
          </w:tcPr>
          <w:p w14:paraId="4FE2C6E8"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Фасо</w:t>
            </w:r>
          </w:p>
        </w:tc>
        <w:tc>
          <w:tcPr>
            <w:tcW w:w="100" w:type="dxa"/>
            <w:tcBorders>
              <w:bottom w:val="single" w:sz="8" w:space="0" w:color="auto"/>
            </w:tcBorders>
            <w:shd w:val="clear" w:color="auto" w:fill="auto"/>
            <w:vAlign w:val="bottom"/>
          </w:tcPr>
          <w:p w14:paraId="49F5976F" w14:textId="77777777" w:rsidR="00CF5B4A" w:rsidRDefault="00CF5B4A" w:rsidP="00546AD8">
            <w:pPr>
              <w:spacing w:line="0" w:lineRule="atLeast"/>
              <w:rPr>
                <w:rFonts w:ascii="Times New Roman" w:eastAsia="Times New Roman" w:hAnsi="Times New Roman"/>
                <w:sz w:val="17"/>
              </w:rPr>
            </w:pPr>
          </w:p>
        </w:tc>
        <w:tc>
          <w:tcPr>
            <w:tcW w:w="860" w:type="dxa"/>
            <w:tcBorders>
              <w:bottom w:val="single" w:sz="8" w:space="0" w:color="auto"/>
              <w:right w:val="single" w:sz="8" w:space="0" w:color="auto"/>
            </w:tcBorders>
            <w:shd w:val="clear" w:color="auto" w:fill="auto"/>
            <w:vAlign w:val="bottom"/>
          </w:tcPr>
          <w:p w14:paraId="6DBF5F67"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3</w:t>
            </w:r>
          </w:p>
        </w:tc>
        <w:tc>
          <w:tcPr>
            <w:tcW w:w="940" w:type="dxa"/>
            <w:gridSpan w:val="2"/>
            <w:tcBorders>
              <w:bottom w:val="single" w:sz="8" w:space="0" w:color="auto"/>
            </w:tcBorders>
            <w:shd w:val="clear" w:color="auto" w:fill="auto"/>
            <w:vAlign w:val="bottom"/>
          </w:tcPr>
          <w:p w14:paraId="61BBE9B4" w14:textId="77777777"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Чад</w:t>
            </w:r>
          </w:p>
        </w:tc>
        <w:tc>
          <w:tcPr>
            <w:tcW w:w="200" w:type="dxa"/>
            <w:gridSpan w:val="2"/>
            <w:tcBorders>
              <w:bottom w:val="single" w:sz="8" w:space="0" w:color="auto"/>
              <w:right w:val="single" w:sz="8" w:space="0" w:color="auto"/>
            </w:tcBorders>
            <w:shd w:val="clear" w:color="auto" w:fill="auto"/>
            <w:vAlign w:val="bottom"/>
          </w:tcPr>
          <w:p w14:paraId="01017ED4" w14:textId="77777777" w:rsidR="00CF5B4A" w:rsidRDefault="00CF5B4A" w:rsidP="00546AD8">
            <w:pPr>
              <w:spacing w:line="0" w:lineRule="atLeast"/>
              <w:rPr>
                <w:rFonts w:ascii="Times New Roman" w:eastAsia="Times New Roman" w:hAnsi="Times New Roman"/>
                <w:sz w:val="17"/>
              </w:rPr>
            </w:pPr>
          </w:p>
        </w:tc>
        <w:tc>
          <w:tcPr>
            <w:tcW w:w="940" w:type="dxa"/>
            <w:tcBorders>
              <w:bottom w:val="single" w:sz="8" w:space="0" w:color="auto"/>
              <w:right w:val="single" w:sz="8" w:space="0" w:color="auto"/>
            </w:tcBorders>
            <w:shd w:val="clear" w:color="auto" w:fill="auto"/>
            <w:vAlign w:val="bottom"/>
          </w:tcPr>
          <w:p w14:paraId="316B35BA"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4</w:t>
            </w:r>
          </w:p>
        </w:tc>
        <w:tc>
          <w:tcPr>
            <w:tcW w:w="1140" w:type="dxa"/>
            <w:gridSpan w:val="3"/>
            <w:tcBorders>
              <w:bottom w:val="single" w:sz="8" w:space="0" w:color="auto"/>
              <w:right w:val="single" w:sz="8" w:space="0" w:color="auto"/>
            </w:tcBorders>
            <w:shd w:val="clear" w:color="auto" w:fill="auto"/>
            <w:vAlign w:val="bottom"/>
          </w:tcPr>
          <w:p w14:paraId="78F8E893" w14:textId="77777777"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Republic of</w:t>
            </w:r>
          </w:p>
        </w:tc>
        <w:tc>
          <w:tcPr>
            <w:tcW w:w="940" w:type="dxa"/>
            <w:tcBorders>
              <w:bottom w:val="single" w:sz="8" w:space="0" w:color="auto"/>
              <w:right w:val="single" w:sz="8" w:space="0" w:color="auto"/>
            </w:tcBorders>
            <w:shd w:val="clear" w:color="auto" w:fill="auto"/>
            <w:vAlign w:val="bottom"/>
          </w:tcPr>
          <w:p w14:paraId="7FFF4A18"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5</w:t>
            </w:r>
          </w:p>
        </w:tc>
        <w:tc>
          <w:tcPr>
            <w:tcW w:w="1120" w:type="dxa"/>
            <w:tcBorders>
              <w:bottom w:val="single" w:sz="8" w:space="0" w:color="auto"/>
              <w:right w:val="single" w:sz="8" w:space="0" w:color="auto"/>
            </w:tcBorders>
            <w:shd w:val="clear" w:color="auto" w:fill="auto"/>
            <w:vAlign w:val="bottom"/>
          </w:tcPr>
          <w:p w14:paraId="7FCA7885"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Бенин</w:t>
            </w:r>
          </w:p>
        </w:tc>
        <w:tc>
          <w:tcPr>
            <w:tcW w:w="960" w:type="dxa"/>
            <w:gridSpan w:val="2"/>
            <w:tcBorders>
              <w:bottom w:val="single" w:sz="8" w:space="0" w:color="auto"/>
              <w:right w:val="single" w:sz="8" w:space="0" w:color="auto"/>
            </w:tcBorders>
            <w:shd w:val="clear" w:color="auto" w:fill="auto"/>
            <w:vAlign w:val="bottom"/>
          </w:tcPr>
          <w:p w14:paraId="157E859F"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7</w:t>
            </w:r>
          </w:p>
        </w:tc>
        <w:tc>
          <w:tcPr>
            <w:tcW w:w="1080" w:type="dxa"/>
            <w:gridSpan w:val="2"/>
            <w:tcBorders>
              <w:bottom w:val="single" w:sz="8" w:space="0" w:color="auto"/>
              <w:right w:val="single" w:sz="8" w:space="0" w:color="auto"/>
            </w:tcBorders>
            <w:shd w:val="clear" w:color="auto" w:fill="auto"/>
            <w:vAlign w:val="bottom"/>
          </w:tcPr>
          <w:p w14:paraId="31D8EF9E"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н</w:t>
            </w:r>
          </w:p>
        </w:tc>
        <w:tc>
          <w:tcPr>
            <w:tcW w:w="960" w:type="dxa"/>
            <w:tcBorders>
              <w:bottom w:val="single" w:sz="8" w:space="0" w:color="auto"/>
              <w:right w:val="single" w:sz="8" w:space="0" w:color="auto"/>
            </w:tcBorders>
            <w:shd w:val="clear" w:color="auto" w:fill="auto"/>
            <w:vAlign w:val="bottom"/>
          </w:tcPr>
          <w:p w14:paraId="6A6D457B"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6</w:t>
            </w:r>
          </w:p>
        </w:tc>
        <w:tc>
          <w:tcPr>
            <w:tcW w:w="2060" w:type="dxa"/>
            <w:gridSpan w:val="3"/>
            <w:tcBorders>
              <w:bottom w:val="single" w:sz="8" w:space="0" w:color="auto"/>
              <w:right w:val="single" w:sz="8" w:space="0" w:color="auto"/>
            </w:tcBorders>
            <w:shd w:val="clear" w:color="auto" w:fill="auto"/>
            <w:vAlign w:val="bottom"/>
          </w:tcPr>
          <w:p w14:paraId="7D0F6BA7" w14:textId="77777777" w:rsidR="00CF5B4A" w:rsidRDefault="00CF5B4A" w:rsidP="00546AD8">
            <w:pPr>
              <w:spacing w:line="0" w:lineRule="atLeast"/>
              <w:ind w:left="80"/>
              <w:rPr>
                <w:rFonts w:ascii="Times New Roman" w:eastAsia="Times New Roman" w:hAnsi="Times New Roman"/>
                <w:b/>
                <w:sz w:val="18"/>
              </w:rPr>
            </w:pPr>
            <w:r>
              <w:rPr>
                <w:rFonts w:ascii="Times New Roman" w:eastAsia="Times New Roman" w:hAnsi="Times New Roman"/>
                <w:b/>
                <w:sz w:val="18"/>
              </w:rPr>
              <w:t>Liquidity Line (PLL) 1/</w:t>
            </w:r>
          </w:p>
        </w:tc>
      </w:tr>
      <w:tr w:rsidR="00CF5B4A" w14:paraId="16370E73" w14:textId="77777777" w:rsidTr="003F08C2">
        <w:trPr>
          <w:trHeight w:val="196"/>
        </w:trPr>
        <w:tc>
          <w:tcPr>
            <w:tcW w:w="1140" w:type="dxa"/>
            <w:gridSpan w:val="2"/>
            <w:tcBorders>
              <w:left w:val="single" w:sz="8" w:space="0" w:color="auto"/>
              <w:right w:val="single" w:sz="8" w:space="0" w:color="auto"/>
            </w:tcBorders>
            <w:shd w:val="clear" w:color="auto" w:fill="auto"/>
            <w:vAlign w:val="bottom"/>
          </w:tcPr>
          <w:p w14:paraId="0383DEA1" w14:textId="77777777" w:rsidR="00CF5B4A" w:rsidRDefault="00CF5B4A"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75007C49" w14:textId="77777777" w:rsidR="00CF5B4A" w:rsidRDefault="00CF5B4A" w:rsidP="00546AD8">
            <w:pPr>
              <w:spacing w:line="0" w:lineRule="atLeast"/>
              <w:rPr>
                <w:rFonts w:ascii="Times New Roman" w:eastAsia="Times New Roman" w:hAnsi="Times New Roman"/>
                <w:sz w:val="17"/>
              </w:rPr>
            </w:pPr>
          </w:p>
        </w:tc>
        <w:tc>
          <w:tcPr>
            <w:tcW w:w="1080" w:type="dxa"/>
            <w:gridSpan w:val="2"/>
            <w:tcBorders>
              <w:right w:val="single" w:sz="8" w:space="0" w:color="auto"/>
            </w:tcBorders>
            <w:shd w:val="clear" w:color="auto" w:fill="auto"/>
            <w:vAlign w:val="bottom"/>
          </w:tcPr>
          <w:p w14:paraId="2EACE665" w14:textId="77777777" w:rsidR="00CF5B4A" w:rsidRDefault="00CF5B4A" w:rsidP="00546AD8">
            <w:pPr>
              <w:spacing w:line="0" w:lineRule="atLeast"/>
              <w:rPr>
                <w:rFonts w:ascii="Times New Roman" w:eastAsia="Times New Roman" w:hAnsi="Times New Roman"/>
                <w:sz w:val="17"/>
              </w:rPr>
            </w:pPr>
          </w:p>
        </w:tc>
        <w:tc>
          <w:tcPr>
            <w:tcW w:w="100" w:type="dxa"/>
            <w:shd w:val="clear" w:color="auto" w:fill="auto"/>
            <w:vAlign w:val="bottom"/>
          </w:tcPr>
          <w:p w14:paraId="3A0F7D7E"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7F4E2B94" w14:textId="77777777" w:rsidR="00CF5B4A" w:rsidRDefault="00CF5B4A" w:rsidP="00546AD8">
            <w:pPr>
              <w:spacing w:line="196" w:lineRule="exact"/>
              <w:ind w:right="30"/>
              <w:jc w:val="right"/>
              <w:rPr>
                <w:rFonts w:ascii="Times New Roman" w:eastAsia="Times New Roman" w:hAnsi="Times New Roman"/>
                <w:w w:val="99"/>
                <w:sz w:val="18"/>
              </w:rPr>
            </w:pPr>
            <w:r>
              <w:rPr>
                <w:rFonts w:ascii="Times New Roman" w:eastAsia="Times New Roman" w:hAnsi="Times New Roman"/>
                <w:w w:val="99"/>
                <w:sz w:val="18"/>
              </w:rPr>
              <w:t>27.01.201</w:t>
            </w:r>
          </w:p>
        </w:tc>
        <w:tc>
          <w:tcPr>
            <w:tcW w:w="940" w:type="dxa"/>
            <w:gridSpan w:val="2"/>
            <w:shd w:val="clear" w:color="auto" w:fill="auto"/>
            <w:vAlign w:val="bottom"/>
          </w:tcPr>
          <w:p w14:paraId="74EAC0AD" w14:textId="77777777" w:rsidR="00CF5B4A" w:rsidRDefault="00CF5B4A" w:rsidP="00546AD8">
            <w:pPr>
              <w:spacing w:line="0" w:lineRule="atLeast"/>
              <w:rPr>
                <w:rFonts w:ascii="Times New Roman" w:eastAsia="Times New Roman" w:hAnsi="Times New Roman"/>
                <w:sz w:val="17"/>
              </w:rPr>
            </w:pPr>
          </w:p>
        </w:tc>
        <w:tc>
          <w:tcPr>
            <w:tcW w:w="200" w:type="dxa"/>
            <w:gridSpan w:val="2"/>
            <w:tcBorders>
              <w:right w:val="single" w:sz="8" w:space="0" w:color="auto"/>
            </w:tcBorders>
            <w:shd w:val="clear" w:color="auto" w:fill="auto"/>
            <w:vAlign w:val="bottom"/>
          </w:tcPr>
          <w:p w14:paraId="6CEEAD0C"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1B719D79"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03.04.201</w:t>
            </w:r>
          </w:p>
        </w:tc>
        <w:tc>
          <w:tcPr>
            <w:tcW w:w="2080" w:type="dxa"/>
            <w:gridSpan w:val="4"/>
            <w:tcBorders>
              <w:right w:val="single" w:sz="8" w:space="0" w:color="auto"/>
            </w:tcBorders>
            <w:shd w:val="clear" w:color="auto" w:fill="auto"/>
            <w:vAlign w:val="bottom"/>
          </w:tcPr>
          <w:p w14:paraId="70B2E506" w14:textId="77777777" w:rsidR="00CF5B4A" w:rsidRDefault="00CF5B4A" w:rsidP="00546AD8">
            <w:pPr>
              <w:spacing w:line="196" w:lineRule="exact"/>
              <w:ind w:left="80"/>
              <w:rPr>
                <w:rFonts w:ascii="Times New Roman" w:eastAsia="Times New Roman" w:hAnsi="Times New Roman"/>
                <w:b/>
                <w:sz w:val="18"/>
              </w:rPr>
            </w:pPr>
            <w:r>
              <w:rPr>
                <w:rFonts w:ascii="Times New Roman" w:eastAsia="Times New Roman" w:hAnsi="Times New Roman"/>
                <w:b/>
                <w:sz w:val="18"/>
              </w:rPr>
              <w:t>Precautionary and</w:t>
            </w:r>
          </w:p>
        </w:tc>
        <w:tc>
          <w:tcPr>
            <w:tcW w:w="1120" w:type="dxa"/>
            <w:tcBorders>
              <w:right w:val="single" w:sz="8" w:space="0" w:color="auto"/>
            </w:tcBorders>
            <w:shd w:val="clear" w:color="auto" w:fill="auto"/>
            <w:vAlign w:val="bottom"/>
          </w:tcPr>
          <w:p w14:paraId="1A090E9E"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68828B8D"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26.06.201</w:t>
            </w:r>
          </w:p>
        </w:tc>
        <w:tc>
          <w:tcPr>
            <w:tcW w:w="1080" w:type="dxa"/>
            <w:gridSpan w:val="2"/>
            <w:tcBorders>
              <w:right w:val="single" w:sz="8" w:space="0" w:color="auto"/>
            </w:tcBorders>
            <w:shd w:val="clear" w:color="auto" w:fill="auto"/>
            <w:vAlign w:val="bottom"/>
          </w:tcPr>
          <w:p w14:paraId="73309D5A" w14:textId="77777777" w:rsidR="00CF5B4A" w:rsidRDefault="00CF5B4A" w:rsidP="00546AD8">
            <w:pPr>
              <w:spacing w:line="0" w:lineRule="atLeast"/>
              <w:rPr>
                <w:rFonts w:ascii="Times New Roman" w:eastAsia="Times New Roman" w:hAnsi="Times New Roman"/>
                <w:sz w:val="17"/>
              </w:rPr>
            </w:pPr>
          </w:p>
        </w:tc>
        <w:tc>
          <w:tcPr>
            <w:tcW w:w="960" w:type="dxa"/>
            <w:tcBorders>
              <w:right w:val="single" w:sz="8" w:space="0" w:color="auto"/>
            </w:tcBorders>
            <w:shd w:val="clear" w:color="auto" w:fill="auto"/>
            <w:vAlign w:val="bottom"/>
          </w:tcPr>
          <w:p w14:paraId="2B116C93" w14:textId="77777777" w:rsidR="00CF5B4A" w:rsidRDefault="00CF5B4A" w:rsidP="00546AD8">
            <w:pPr>
              <w:spacing w:line="196" w:lineRule="exact"/>
              <w:ind w:right="50"/>
              <w:jc w:val="right"/>
              <w:rPr>
                <w:rFonts w:ascii="Times New Roman" w:eastAsia="Times New Roman" w:hAnsi="Times New Roman"/>
                <w:sz w:val="18"/>
              </w:rPr>
            </w:pPr>
            <w:r>
              <w:rPr>
                <w:rFonts w:ascii="Times New Roman" w:eastAsia="Times New Roman" w:hAnsi="Times New Roman"/>
                <w:sz w:val="18"/>
              </w:rPr>
              <w:t>07.04.201</w:t>
            </w:r>
          </w:p>
        </w:tc>
        <w:tc>
          <w:tcPr>
            <w:tcW w:w="1100" w:type="dxa"/>
            <w:tcBorders>
              <w:right w:val="single" w:sz="8" w:space="0" w:color="auto"/>
            </w:tcBorders>
            <w:shd w:val="clear" w:color="auto" w:fill="auto"/>
            <w:vAlign w:val="bottom"/>
          </w:tcPr>
          <w:p w14:paraId="567F0603"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62168D49"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17.12.201</w:t>
            </w:r>
          </w:p>
        </w:tc>
      </w:tr>
      <w:tr w:rsidR="00CF5B4A" w14:paraId="6C9FD825" w14:textId="77777777" w:rsidTr="003F08C2">
        <w:trPr>
          <w:trHeight w:val="209"/>
        </w:trPr>
        <w:tc>
          <w:tcPr>
            <w:tcW w:w="1140" w:type="dxa"/>
            <w:gridSpan w:val="2"/>
            <w:tcBorders>
              <w:left w:val="single" w:sz="8" w:space="0" w:color="auto"/>
              <w:bottom w:val="single" w:sz="8" w:space="0" w:color="auto"/>
              <w:right w:val="single" w:sz="8" w:space="0" w:color="auto"/>
            </w:tcBorders>
            <w:shd w:val="clear" w:color="auto" w:fill="auto"/>
            <w:vAlign w:val="bottom"/>
          </w:tcPr>
          <w:p w14:paraId="59321EF4" w14:textId="77777777" w:rsidR="00CF5B4A" w:rsidRDefault="00CF5B4A" w:rsidP="00546AD8">
            <w:pPr>
              <w:spacing w:line="204" w:lineRule="exact"/>
              <w:ind w:left="120"/>
              <w:rPr>
                <w:rFonts w:ascii="Times New Roman" w:eastAsia="Times New Roman" w:hAnsi="Times New Roman"/>
                <w:sz w:val="18"/>
              </w:rPr>
            </w:pPr>
            <w:r>
              <w:rPr>
                <w:rFonts w:ascii="Times New Roman" w:eastAsia="Times New Roman" w:hAnsi="Times New Roman"/>
                <w:sz w:val="18"/>
              </w:rPr>
              <w:t>ЦАР</w:t>
            </w:r>
          </w:p>
        </w:tc>
        <w:tc>
          <w:tcPr>
            <w:tcW w:w="1280" w:type="dxa"/>
            <w:tcBorders>
              <w:bottom w:val="single" w:sz="8" w:space="0" w:color="auto"/>
              <w:right w:val="single" w:sz="8" w:space="0" w:color="auto"/>
            </w:tcBorders>
            <w:shd w:val="clear" w:color="auto" w:fill="auto"/>
            <w:vAlign w:val="bottom"/>
          </w:tcPr>
          <w:p w14:paraId="72DA53EC" w14:textId="77777777" w:rsidR="00CF5B4A" w:rsidRDefault="00CF5B4A" w:rsidP="00546AD8">
            <w:pPr>
              <w:spacing w:line="204" w:lineRule="exact"/>
              <w:ind w:right="30"/>
              <w:jc w:val="right"/>
              <w:rPr>
                <w:rFonts w:ascii="Times New Roman" w:eastAsia="Times New Roman" w:hAnsi="Times New Roman"/>
                <w:sz w:val="18"/>
              </w:rPr>
            </w:pPr>
            <w:r>
              <w:rPr>
                <w:rFonts w:ascii="Times New Roman" w:eastAsia="Times New Roman" w:hAnsi="Times New Roman"/>
                <w:sz w:val="18"/>
              </w:rPr>
              <w:t>25.06.2012</w:t>
            </w:r>
          </w:p>
        </w:tc>
        <w:tc>
          <w:tcPr>
            <w:tcW w:w="1080" w:type="dxa"/>
            <w:gridSpan w:val="2"/>
            <w:tcBorders>
              <w:bottom w:val="single" w:sz="8" w:space="0" w:color="auto"/>
              <w:right w:val="single" w:sz="8" w:space="0" w:color="auto"/>
            </w:tcBorders>
            <w:shd w:val="clear" w:color="auto" w:fill="auto"/>
            <w:vAlign w:val="bottom"/>
          </w:tcPr>
          <w:p w14:paraId="3CD28A68" w14:textId="77777777" w:rsidR="00CF5B4A" w:rsidRDefault="00CF5B4A" w:rsidP="00546AD8">
            <w:pPr>
              <w:spacing w:line="204" w:lineRule="exact"/>
              <w:ind w:left="100"/>
              <w:rPr>
                <w:rFonts w:ascii="Times New Roman" w:eastAsia="Times New Roman" w:hAnsi="Times New Roman"/>
                <w:sz w:val="18"/>
              </w:rPr>
            </w:pPr>
            <w:r>
              <w:rPr>
                <w:rFonts w:ascii="Times New Roman" w:eastAsia="Times New Roman" w:hAnsi="Times New Roman"/>
                <w:sz w:val="18"/>
              </w:rPr>
              <w:t>Бурунди</w:t>
            </w:r>
          </w:p>
        </w:tc>
        <w:tc>
          <w:tcPr>
            <w:tcW w:w="100" w:type="dxa"/>
            <w:tcBorders>
              <w:bottom w:val="single" w:sz="8" w:space="0" w:color="auto"/>
            </w:tcBorders>
            <w:shd w:val="clear" w:color="auto" w:fill="auto"/>
            <w:vAlign w:val="bottom"/>
          </w:tcPr>
          <w:p w14:paraId="7414936A"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54684F54" w14:textId="77777777" w:rsidR="00CF5B4A" w:rsidRDefault="00CF5B4A" w:rsidP="00546AD8">
            <w:pPr>
              <w:spacing w:line="204" w:lineRule="exact"/>
              <w:ind w:right="50"/>
              <w:jc w:val="right"/>
              <w:rPr>
                <w:rFonts w:ascii="Times New Roman" w:eastAsia="Times New Roman" w:hAnsi="Times New Roman"/>
                <w:sz w:val="18"/>
              </w:rPr>
            </w:pPr>
            <w:r>
              <w:rPr>
                <w:rFonts w:ascii="Times New Roman" w:eastAsia="Times New Roman" w:hAnsi="Times New Roman"/>
                <w:sz w:val="18"/>
              </w:rPr>
              <w:t>2</w:t>
            </w:r>
          </w:p>
        </w:tc>
        <w:tc>
          <w:tcPr>
            <w:tcW w:w="940" w:type="dxa"/>
            <w:gridSpan w:val="2"/>
            <w:tcBorders>
              <w:bottom w:val="single" w:sz="8" w:space="0" w:color="auto"/>
            </w:tcBorders>
            <w:shd w:val="clear" w:color="auto" w:fill="auto"/>
            <w:vAlign w:val="bottom"/>
          </w:tcPr>
          <w:p w14:paraId="40B8333D" w14:textId="77777777" w:rsidR="00CF5B4A" w:rsidRDefault="00CF5B4A" w:rsidP="00546AD8">
            <w:pPr>
              <w:spacing w:line="204" w:lineRule="exact"/>
              <w:ind w:left="80"/>
              <w:rPr>
                <w:rFonts w:ascii="Times New Roman" w:eastAsia="Times New Roman" w:hAnsi="Times New Roman"/>
                <w:sz w:val="18"/>
              </w:rPr>
            </w:pPr>
            <w:r>
              <w:rPr>
                <w:rFonts w:ascii="Times New Roman" w:eastAsia="Times New Roman" w:hAnsi="Times New Roman"/>
                <w:sz w:val="18"/>
              </w:rPr>
              <w:t>Гана</w:t>
            </w:r>
          </w:p>
        </w:tc>
        <w:tc>
          <w:tcPr>
            <w:tcW w:w="200" w:type="dxa"/>
            <w:gridSpan w:val="2"/>
            <w:tcBorders>
              <w:bottom w:val="single" w:sz="8" w:space="0" w:color="auto"/>
              <w:right w:val="single" w:sz="8" w:space="0" w:color="auto"/>
            </w:tcBorders>
            <w:shd w:val="clear" w:color="auto" w:fill="auto"/>
            <w:vAlign w:val="bottom"/>
          </w:tcPr>
          <w:p w14:paraId="7592904F"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12B72F26" w14:textId="77777777" w:rsidR="00CF5B4A" w:rsidRDefault="00CF5B4A" w:rsidP="00546AD8">
            <w:pPr>
              <w:spacing w:line="204" w:lineRule="exact"/>
              <w:ind w:right="30"/>
              <w:jc w:val="right"/>
              <w:rPr>
                <w:rFonts w:ascii="Times New Roman" w:eastAsia="Times New Roman" w:hAnsi="Times New Roman"/>
                <w:sz w:val="18"/>
              </w:rPr>
            </w:pPr>
            <w:r>
              <w:rPr>
                <w:rFonts w:ascii="Times New Roman" w:eastAsia="Times New Roman" w:hAnsi="Times New Roman"/>
                <w:sz w:val="18"/>
              </w:rPr>
              <w:t>5</w:t>
            </w:r>
          </w:p>
        </w:tc>
        <w:tc>
          <w:tcPr>
            <w:tcW w:w="2080" w:type="dxa"/>
            <w:gridSpan w:val="4"/>
            <w:tcBorders>
              <w:bottom w:val="single" w:sz="8" w:space="0" w:color="auto"/>
              <w:right w:val="single" w:sz="8" w:space="0" w:color="auto"/>
            </w:tcBorders>
            <w:shd w:val="clear" w:color="auto" w:fill="auto"/>
            <w:vAlign w:val="bottom"/>
          </w:tcPr>
          <w:p w14:paraId="18986F71" w14:textId="77777777" w:rsidR="00CF5B4A" w:rsidRDefault="00CF5B4A" w:rsidP="00546AD8">
            <w:pPr>
              <w:spacing w:line="0" w:lineRule="atLeast"/>
              <w:ind w:left="80"/>
              <w:rPr>
                <w:rFonts w:ascii="Times New Roman" w:eastAsia="Times New Roman" w:hAnsi="Times New Roman"/>
                <w:b/>
                <w:sz w:val="18"/>
              </w:rPr>
            </w:pPr>
            <w:r>
              <w:rPr>
                <w:rFonts w:ascii="Times New Roman" w:eastAsia="Times New Roman" w:hAnsi="Times New Roman"/>
                <w:b/>
                <w:sz w:val="18"/>
              </w:rPr>
              <w:t>Liquidity Line (PLL) 1/</w:t>
            </w:r>
          </w:p>
        </w:tc>
        <w:tc>
          <w:tcPr>
            <w:tcW w:w="1120" w:type="dxa"/>
            <w:tcBorders>
              <w:bottom w:val="single" w:sz="8" w:space="0" w:color="auto"/>
              <w:right w:val="single" w:sz="8" w:space="0" w:color="auto"/>
            </w:tcBorders>
            <w:shd w:val="clear" w:color="auto" w:fill="auto"/>
            <w:vAlign w:val="bottom"/>
          </w:tcPr>
          <w:p w14:paraId="2AF80317" w14:textId="77777777" w:rsidR="00CF5B4A" w:rsidRDefault="00CF5B4A" w:rsidP="00546AD8">
            <w:pPr>
              <w:spacing w:line="204" w:lineRule="exact"/>
              <w:ind w:left="100"/>
              <w:rPr>
                <w:rFonts w:ascii="Times New Roman" w:eastAsia="Times New Roman" w:hAnsi="Times New Roman"/>
                <w:sz w:val="18"/>
              </w:rPr>
            </w:pPr>
            <w:r>
              <w:rPr>
                <w:rFonts w:ascii="Times New Roman" w:eastAsia="Times New Roman" w:hAnsi="Times New Roman"/>
                <w:sz w:val="18"/>
              </w:rPr>
              <w:t>Камерун</w:t>
            </w:r>
          </w:p>
        </w:tc>
        <w:tc>
          <w:tcPr>
            <w:tcW w:w="960" w:type="dxa"/>
            <w:gridSpan w:val="2"/>
            <w:tcBorders>
              <w:bottom w:val="single" w:sz="8" w:space="0" w:color="auto"/>
              <w:right w:val="single" w:sz="8" w:space="0" w:color="auto"/>
            </w:tcBorders>
            <w:shd w:val="clear" w:color="auto" w:fill="auto"/>
            <w:vAlign w:val="bottom"/>
          </w:tcPr>
          <w:p w14:paraId="079B5650" w14:textId="77777777" w:rsidR="00CF5B4A" w:rsidRDefault="00CF5B4A" w:rsidP="00546AD8">
            <w:pPr>
              <w:spacing w:line="204" w:lineRule="exact"/>
              <w:ind w:right="30"/>
              <w:jc w:val="right"/>
              <w:rPr>
                <w:rFonts w:ascii="Times New Roman" w:eastAsia="Times New Roman" w:hAnsi="Times New Roman"/>
                <w:sz w:val="18"/>
              </w:rPr>
            </w:pPr>
            <w:r>
              <w:rPr>
                <w:rFonts w:ascii="Times New Roman" w:eastAsia="Times New Roman" w:hAnsi="Times New Roman"/>
                <w:sz w:val="18"/>
              </w:rPr>
              <w:t>7</w:t>
            </w:r>
          </w:p>
        </w:tc>
        <w:tc>
          <w:tcPr>
            <w:tcW w:w="1080" w:type="dxa"/>
            <w:gridSpan w:val="2"/>
            <w:tcBorders>
              <w:bottom w:val="single" w:sz="8" w:space="0" w:color="auto"/>
              <w:right w:val="single" w:sz="8" w:space="0" w:color="auto"/>
            </w:tcBorders>
            <w:shd w:val="clear" w:color="auto" w:fill="auto"/>
            <w:vAlign w:val="bottom"/>
          </w:tcPr>
          <w:p w14:paraId="6D4ADD14" w14:textId="6AE05D20" w:rsidR="00CF5B4A" w:rsidRDefault="00CF5B4A" w:rsidP="00546AD8">
            <w:pPr>
              <w:spacing w:line="204" w:lineRule="exact"/>
              <w:ind w:left="100"/>
              <w:rPr>
                <w:rFonts w:ascii="Times New Roman" w:eastAsia="Times New Roman" w:hAnsi="Times New Roman"/>
                <w:sz w:val="18"/>
              </w:rPr>
            </w:pPr>
            <w:r>
              <w:rPr>
                <w:rFonts w:ascii="Times New Roman" w:eastAsia="Times New Roman" w:hAnsi="Times New Roman"/>
                <w:sz w:val="18"/>
              </w:rPr>
              <w:t>Бен</w:t>
            </w:r>
            <w:r w:rsidR="003F08C2">
              <w:rPr>
                <w:rFonts w:ascii="Times New Roman" w:eastAsia="Times New Roman" w:hAnsi="Times New Roman"/>
                <w:sz w:val="18"/>
                <w:lang w:val="uk-UA"/>
              </w:rPr>
              <w:t>і</w:t>
            </w:r>
            <w:r>
              <w:rPr>
                <w:rFonts w:ascii="Times New Roman" w:eastAsia="Times New Roman" w:hAnsi="Times New Roman"/>
                <w:sz w:val="18"/>
              </w:rPr>
              <w:t>н</w:t>
            </w:r>
          </w:p>
        </w:tc>
        <w:tc>
          <w:tcPr>
            <w:tcW w:w="960" w:type="dxa"/>
            <w:tcBorders>
              <w:bottom w:val="single" w:sz="8" w:space="0" w:color="auto"/>
              <w:right w:val="single" w:sz="8" w:space="0" w:color="auto"/>
            </w:tcBorders>
            <w:shd w:val="clear" w:color="auto" w:fill="auto"/>
            <w:vAlign w:val="bottom"/>
          </w:tcPr>
          <w:p w14:paraId="6C1033EF" w14:textId="77777777" w:rsidR="00CF5B4A" w:rsidRDefault="00CF5B4A" w:rsidP="00546AD8">
            <w:pPr>
              <w:spacing w:line="204" w:lineRule="exact"/>
              <w:ind w:right="50"/>
              <w:jc w:val="right"/>
              <w:rPr>
                <w:rFonts w:ascii="Times New Roman" w:eastAsia="Times New Roman" w:hAnsi="Times New Roman"/>
                <w:sz w:val="18"/>
              </w:rPr>
            </w:pPr>
            <w:r>
              <w:rPr>
                <w:rFonts w:ascii="Times New Roman" w:eastAsia="Times New Roman" w:hAnsi="Times New Roman"/>
                <w:sz w:val="18"/>
              </w:rPr>
              <w:t>7</w:t>
            </w:r>
          </w:p>
        </w:tc>
        <w:tc>
          <w:tcPr>
            <w:tcW w:w="1100" w:type="dxa"/>
            <w:tcBorders>
              <w:bottom w:val="single" w:sz="8" w:space="0" w:color="auto"/>
              <w:right w:val="single" w:sz="8" w:space="0" w:color="auto"/>
            </w:tcBorders>
            <w:shd w:val="clear" w:color="auto" w:fill="auto"/>
            <w:vAlign w:val="bottom"/>
          </w:tcPr>
          <w:p w14:paraId="44A558C7" w14:textId="77777777" w:rsidR="00CF5B4A" w:rsidRDefault="00CF5B4A" w:rsidP="00546AD8">
            <w:pPr>
              <w:spacing w:line="204" w:lineRule="exact"/>
              <w:ind w:left="80"/>
              <w:rPr>
                <w:rFonts w:ascii="Times New Roman" w:eastAsia="Times New Roman" w:hAnsi="Times New Roman"/>
                <w:sz w:val="18"/>
              </w:rPr>
            </w:pPr>
            <w:r>
              <w:rPr>
                <w:rFonts w:ascii="Times New Roman" w:eastAsia="Times New Roman" w:hAnsi="Times New Roman"/>
                <w:sz w:val="18"/>
              </w:rPr>
              <w:t>Морокко</w:t>
            </w:r>
          </w:p>
        </w:tc>
        <w:tc>
          <w:tcPr>
            <w:tcW w:w="960" w:type="dxa"/>
            <w:gridSpan w:val="2"/>
            <w:tcBorders>
              <w:bottom w:val="single" w:sz="8" w:space="0" w:color="auto"/>
              <w:right w:val="single" w:sz="8" w:space="0" w:color="auto"/>
            </w:tcBorders>
            <w:shd w:val="clear" w:color="auto" w:fill="auto"/>
            <w:vAlign w:val="bottom"/>
          </w:tcPr>
          <w:p w14:paraId="164B9500" w14:textId="77777777" w:rsidR="00CF5B4A" w:rsidRDefault="00CF5B4A" w:rsidP="00546AD8">
            <w:pPr>
              <w:spacing w:line="204" w:lineRule="exact"/>
              <w:ind w:right="30"/>
              <w:jc w:val="right"/>
              <w:rPr>
                <w:rFonts w:ascii="Times New Roman" w:eastAsia="Times New Roman" w:hAnsi="Times New Roman"/>
                <w:sz w:val="18"/>
              </w:rPr>
            </w:pPr>
            <w:r>
              <w:rPr>
                <w:rFonts w:ascii="Times New Roman" w:eastAsia="Times New Roman" w:hAnsi="Times New Roman"/>
                <w:sz w:val="18"/>
              </w:rPr>
              <w:t>8</w:t>
            </w:r>
          </w:p>
        </w:tc>
      </w:tr>
      <w:tr w:rsidR="00CF5B4A" w14:paraId="338E8FBC" w14:textId="77777777" w:rsidTr="003F08C2">
        <w:trPr>
          <w:trHeight w:val="196"/>
        </w:trPr>
        <w:tc>
          <w:tcPr>
            <w:tcW w:w="1140" w:type="dxa"/>
            <w:gridSpan w:val="2"/>
            <w:tcBorders>
              <w:left w:val="single" w:sz="8" w:space="0" w:color="auto"/>
              <w:right w:val="single" w:sz="8" w:space="0" w:color="auto"/>
            </w:tcBorders>
            <w:shd w:val="clear" w:color="auto" w:fill="auto"/>
            <w:vAlign w:val="bottom"/>
          </w:tcPr>
          <w:p w14:paraId="4B33F7A8" w14:textId="77777777" w:rsidR="00CF5B4A" w:rsidRDefault="00CF5B4A" w:rsidP="00546AD8">
            <w:pPr>
              <w:spacing w:line="196" w:lineRule="exact"/>
              <w:ind w:left="120"/>
              <w:rPr>
                <w:rFonts w:ascii="Times New Roman" w:eastAsia="Times New Roman" w:hAnsi="Times New Roman"/>
                <w:sz w:val="18"/>
              </w:rPr>
            </w:pPr>
            <w:r>
              <w:rPr>
                <w:rFonts w:ascii="Times New Roman" w:eastAsia="Times New Roman" w:hAnsi="Times New Roman"/>
                <w:sz w:val="18"/>
              </w:rPr>
              <w:t>Кот де</w:t>
            </w:r>
          </w:p>
        </w:tc>
        <w:tc>
          <w:tcPr>
            <w:tcW w:w="1280" w:type="dxa"/>
            <w:tcBorders>
              <w:right w:val="single" w:sz="8" w:space="0" w:color="auto"/>
            </w:tcBorders>
            <w:shd w:val="clear" w:color="auto" w:fill="auto"/>
            <w:vAlign w:val="bottom"/>
          </w:tcPr>
          <w:p w14:paraId="23B0B762" w14:textId="77777777" w:rsidR="00CF5B4A" w:rsidRDefault="00CF5B4A" w:rsidP="00546AD8">
            <w:pPr>
              <w:spacing w:line="0" w:lineRule="atLeast"/>
              <w:rPr>
                <w:rFonts w:ascii="Times New Roman" w:eastAsia="Times New Roman" w:hAnsi="Times New Roman"/>
                <w:sz w:val="17"/>
              </w:rPr>
            </w:pPr>
          </w:p>
        </w:tc>
        <w:tc>
          <w:tcPr>
            <w:tcW w:w="1080" w:type="dxa"/>
            <w:gridSpan w:val="2"/>
            <w:tcBorders>
              <w:right w:val="single" w:sz="8" w:space="0" w:color="auto"/>
            </w:tcBorders>
            <w:shd w:val="clear" w:color="auto" w:fill="auto"/>
            <w:vAlign w:val="bottom"/>
          </w:tcPr>
          <w:p w14:paraId="4D77EBCA" w14:textId="77777777" w:rsidR="00CF5B4A" w:rsidRDefault="00CF5B4A" w:rsidP="00546AD8">
            <w:pPr>
              <w:spacing w:line="0" w:lineRule="atLeast"/>
              <w:rPr>
                <w:rFonts w:ascii="Times New Roman" w:eastAsia="Times New Roman" w:hAnsi="Times New Roman"/>
                <w:sz w:val="17"/>
              </w:rPr>
            </w:pPr>
          </w:p>
        </w:tc>
        <w:tc>
          <w:tcPr>
            <w:tcW w:w="100" w:type="dxa"/>
            <w:shd w:val="clear" w:color="auto" w:fill="auto"/>
            <w:vAlign w:val="bottom"/>
          </w:tcPr>
          <w:p w14:paraId="0C9D7F46"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11286092" w14:textId="77777777" w:rsidR="00CF5B4A" w:rsidRDefault="00CF5B4A" w:rsidP="00546AD8">
            <w:pPr>
              <w:spacing w:line="196" w:lineRule="exact"/>
              <w:ind w:right="30"/>
              <w:jc w:val="right"/>
              <w:rPr>
                <w:rFonts w:ascii="Times New Roman" w:eastAsia="Times New Roman" w:hAnsi="Times New Roman"/>
                <w:w w:val="99"/>
                <w:sz w:val="18"/>
              </w:rPr>
            </w:pPr>
            <w:r>
              <w:rPr>
                <w:rFonts w:ascii="Times New Roman" w:eastAsia="Times New Roman" w:hAnsi="Times New Roman"/>
                <w:w w:val="99"/>
                <w:sz w:val="18"/>
              </w:rPr>
              <w:t>01.08.201</w:t>
            </w:r>
          </w:p>
        </w:tc>
        <w:tc>
          <w:tcPr>
            <w:tcW w:w="940" w:type="dxa"/>
            <w:gridSpan w:val="2"/>
            <w:shd w:val="clear" w:color="auto" w:fill="auto"/>
            <w:vAlign w:val="bottom"/>
          </w:tcPr>
          <w:p w14:paraId="550D8719" w14:textId="77777777" w:rsidR="00CF5B4A" w:rsidRDefault="00CF5B4A" w:rsidP="00546AD8">
            <w:pPr>
              <w:spacing w:line="0" w:lineRule="atLeast"/>
              <w:rPr>
                <w:rFonts w:ascii="Times New Roman" w:eastAsia="Times New Roman" w:hAnsi="Times New Roman"/>
                <w:sz w:val="17"/>
              </w:rPr>
            </w:pPr>
          </w:p>
        </w:tc>
        <w:tc>
          <w:tcPr>
            <w:tcW w:w="200" w:type="dxa"/>
            <w:gridSpan w:val="2"/>
            <w:tcBorders>
              <w:right w:val="single" w:sz="8" w:space="0" w:color="auto"/>
            </w:tcBorders>
            <w:shd w:val="clear" w:color="auto" w:fill="auto"/>
            <w:vAlign w:val="bottom"/>
          </w:tcPr>
          <w:p w14:paraId="03049D8E"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631D1166"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26.06.201</w:t>
            </w:r>
          </w:p>
        </w:tc>
        <w:tc>
          <w:tcPr>
            <w:tcW w:w="1140" w:type="dxa"/>
            <w:gridSpan w:val="3"/>
            <w:tcBorders>
              <w:right w:val="single" w:sz="8" w:space="0" w:color="auto"/>
            </w:tcBorders>
            <w:shd w:val="clear" w:color="auto" w:fill="auto"/>
            <w:vAlign w:val="bottom"/>
          </w:tcPr>
          <w:p w14:paraId="6D315477"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188244FB"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22.07.201</w:t>
            </w:r>
          </w:p>
        </w:tc>
        <w:tc>
          <w:tcPr>
            <w:tcW w:w="1120" w:type="dxa"/>
            <w:tcBorders>
              <w:right w:val="single" w:sz="8" w:space="0" w:color="auto"/>
            </w:tcBorders>
            <w:shd w:val="clear" w:color="auto" w:fill="auto"/>
            <w:vAlign w:val="bottom"/>
          </w:tcPr>
          <w:p w14:paraId="589D0C73"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1BF38B9E"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20.07.201</w:t>
            </w:r>
          </w:p>
        </w:tc>
        <w:tc>
          <w:tcPr>
            <w:tcW w:w="1080" w:type="dxa"/>
            <w:gridSpan w:val="2"/>
            <w:tcBorders>
              <w:right w:val="single" w:sz="8" w:space="0" w:color="auto"/>
            </w:tcBorders>
            <w:shd w:val="clear" w:color="auto" w:fill="auto"/>
            <w:vAlign w:val="bottom"/>
          </w:tcPr>
          <w:p w14:paraId="693FFF31" w14:textId="77777777" w:rsidR="00CF5B4A" w:rsidRDefault="00CF5B4A" w:rsidP="00546AD8">
            <w:pPr>
              <w:spacing w:line="196" w:lineRule="exact"/>
              <w:ind w:left="100"/>
              <w:rPr>
                <w:rFonts w:ascii="Times New Roman" w:eastAsia="Times New Roman" w:hAnsi="Times New Roman"/>
                <w:sz w:val="18"/>
              </w:rPr>
            </w:pPr>
            <w:r>
              <w:rPr>
                <w:rFonts w:ascii="Times New Roman" w:eastAsia="Times New Roman" w:hAnsi="Times New Roman"/>
                <w:sz w:val="18"/>
              </w:rPr>
              <w:t>Буркина</w:t>
            </w:r>
          </w:p>
        </w:tc>
        <w:tc>
          <w:tcPr>
            <w:tcW w:w="960" w:type="dxa"/>
            <w:tcBorders>
              <w:right w:val="single" w:sz="8" w:space="0" w:color="auto"/>
            </w:tcBorders>
            <w:shd w:val="clear" w:color="auto" w:fill="auto"/>
            <w:vAlign w:val="bottom"/>
          </w:tcPr>
          <w:p w14:paraId="572DEFFD" w14:textId="77777777" w:rsidR="00CF5B4A" w:rsidRDefault="00CF5B4A" w:rsidP="00546AD8">
            <w:pPr>
              <w:spacing w:line="196" w:lineRule="exact"/>
              <w:ind w:right="50"/>
              <w:jc w:val="right"/>
              <w:rPr>
                <w:rFonts w:ascii="Times New Roman" w:eastAsia="Times New Roman" w:hAnsi="Times New Roman"/>
                <w:sz w:val="18"/>
              </w:rPr>
            </w:pPr>
            <w:r>
              <w:rPr>
                <w:rFonts w:ascii="Times New Roman" w:eastAsia="Times New Roman" w:hAnsi="Times New Roman"/>
                <w:sz w:val="18"/>
              </w:rPr>
              <w:t>14.03.201</w:t>
            </w:r>
          </w:p>
        </w:tc>
        <w:tc>
          <w:tcPr>
            <w:tcW w:w="2060" w:type="dxa"/>
            <w:gridSpan w:val="3"/>
            <w:tcBorders>
              <w:right w:val="single" w:sz="8" w:space="0" w:color="auto"/>
            </w:tcBorders>
            <w:shd w:val="clear" w:color="auto" w:fill="auto"/>
            <w:vAlign w:val="bottom"/>
          </w:tcPr>
          <w:p w14:paraId="185C9A0C" w14:textId="77777777" w:rsidR="00CF5B4A" w:rsidRDefault="00CF5B4A" w:rsidP="00546AD8">
            <w:pPr>
              <w:spacing w:line="196" w:lineRule="exact"/>
              <w:ind w:left="80"/>
              <w:rPr>
                <w:rFonts w:ascii="Times New Roman" w:eastAsia="Times New Roman" w:hAnsi="Times New Roman"/>
                <w:b/>
                <w:sz w:val="18"/>
              </w:rPr>
            </w:pPr>
            <w:r>
              <w:rPr>
                <w:rFonts w:ascii="Times New Roman" w:eastAsia="Times New Roman" w:hAnsi="Times New Roman"/>
                <w:b/>
                <w:sz w:val="18"/>
              </w:rPr>
              <w:t>Extended Credit</w:t>
            </w:r>
          </w:p>
        </w:tc>
      </w:tr>
      <w:tr w:rsidR="00CF5B4A" w14:paraId="47475F34" w14:textId="77777777" w:rsidTr="003F08C2">
        <w:trPr>
          <w:trHeight w:val="208"/>
        </w:trPr>
        <w:tc>
          <w:tcPr>
            <w:tcW w:w="1140" w:type="dxa"/>
            <w:gridSpan w:val="2"/>
            <w:tcBorders>
              <w:left w:val="single" w:sz="8" w:space="0" w:color="auto"/>
              <w:bottom w:val="single" w:sz="8" w:space="0" w:color="auto"/>
              <w:right w:val="single" w:sz="8" w:space="0" w:color="auto"/>
            </w:tcBorders>
            <w:shd w:val="clear" w:color="auto" w:fill="auto"/>
            <w:vAlign w:val="bottom"/>
          </w:tcPr>
          <w:p w14:paraId="7F2CDCCF" w14:textId="01CBF1EA" w:rsidR="00CF5B4A" w:rsidRDefault="003F08C2" w:rsidP="00546AD8">
            <w:pPr>
              <w:spacing w:line="201" w:lineRule="exact"/>
              <w:ind w:left="120"/>
              <w:rPr>
                <w:rFonts w:ascii="Times New Roman" w:eastAsia="Times New Roman" w:hAnsi="Times New Roman"/>
                <w:sz w:val="18"/>
              </w:rPr>
            </w:pPr>
            <w:r>
              <w:rPr>
                <w:rFonts w:ascii="Times New Roman" w:eastAsia="Times New Roman" w:hAnsi="Times New Roman"/>
                <w:sz w:val="18"/>
                <w:lang w:val="uk-UA"/>
              </w:rPr>
              <w:t>І</w:t>
            </w:r>
            <w:r w:rsidR="00CF5B4A">
              <w:rPr>
                <w:rFonts w:ascii="Times New Roman" w:eastAsia="Times New Roman" w:hAnsi="Times New Roman"/>
                <w:sz w:val="18"/>
              </w:rPr>
              <w:t>вуар</w:t>
            </w:r>
          </w:p>
        </w:tc>
        <w:tc>
          <w:tcPr>
            <w:tcW w:w="1280" w:type="dxa"/>
            <w:tcBorders>
              <w:bottom w:val="single" w:sz="8" w:space="0" w:color="auto"/>
              <w:right w:val="single" w:sz="8" w:space="0" w:color="auto"/>
            </w:tcBorders>
            <w:shd w:val="clear" w:color="auto" w:fill="auto"/>
            <w:vAlign w:val="bottom"/>
          </w:tcPr>
          <w:p w14:paraId="771FF645"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04.11.2011</w:t>
            </w:r>
          </w:p>
        </w:tc>
        <w:tc>
          <w:tcPr>
            <w:tcW w:w="1080" w:type="dxa"/>
            <w:gridSpan w:val="2"/>
            <w:tcBorders>
              <w:bottom w:val="single" w:sz="8" w:space="0" w:color="auto"/>
              <w:right w:val="single" w:sz="8" w:space="0" w:color="auto"/>
            </w:tcBorders>
            <w:shd w:val="clear" w:color="auto" w:fill="auto"/>
            <w:vAlign w:val="bottom"/>
          </w:tcPr>
          <w:p w14:paraId="2037A5B0"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Чад</w:t>
            </w:r>
          </w:p>
        </w:tc>
        <w:tc>
          <w:tcPr>
            <w:tcW w:w="100" w:type="dxa"/>
            <w:tcBorders>
              <w:bottom w:val="single" w:sz="8" w:space="0" w:color="auto"/>
            </w:tcBorders>
            <w:shd w:val="clear" w:color="auto" w:fill="auto"/>
            <w:vAlign w:val="bottom"/>
          </w:tcPr>
          <w:p w14:paraId="11DC04B7"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40ADA7AA"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4</w:t>
            </w:r>
          </w:p>
        </w:tc>
        <w:tc>
          <w:tcPr>
            <w:tcW w:w="940" w:type="dxa"/>
            <w:gridSpan w:val="2"/>
            <w:tcBorders>
              <w:bottom w:val="single" w:sz="8" w:space="0" w:color="auto"/>
            </w:tcBorders>
            <w:shd w:val="clear" w:color="auto" w:fill="auto"/>
            <w:vAlign w:val="bottom"/>
          </w:tcPr>
          <w:p w14:paraId="6105EDA9" w14:textId="77777777"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Гренада</w:t>
            </w:r>
          </w:p>
        </w:tc>
        <w:tc>
          <w:tcPr>
            <w:tcW w:w="200" w:type="dxa"/>
            <w:gridSpan w:val="2"/>
            <w:tcBorders>
              <w:bottom w:val="single" w:sz="8" w:space="0" w:color="auto"/>
              <w:right w:val="single" w:sz="8" w:space="0" w:color="auto"/>
            </w:tcBorders>
            <w:shd w:val="clear" w:color="auto" w:fill="auto"/>
            <w:vAlign w:val="bottom"/>
          </w:tcPr>
          <w:p w14:paraId="3B7B627B"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077DECB7"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4</w:t>
            </w:r>
          </w:p>
        </w:tc>
        <w:tc>
          <w:tcPr>
            <w:tcW w:w="1140" w:type="dxa"/>
            <w:gridSpan w:val="3"/>
            <w:tcBorders>
              <w:bottom w:val="single" w:sz="8" w:space="0" w:color="auto"/>
              <w:right w:val="single" w:sz="8" w:space="0" w:color="auto"/>
            </w:tcBorders>
            <w:shd w:val="clear" w:color="auto" w:fill="auto"/>
            <w:vAlign w:val="bottom"/>
          </w:tcPr>
          <w:p w14:paraId="04EEEEC4" w14:textId="77777777"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Морокко</w:t>
            </w:r>
          </w:p>
        </w:tc>
        <w:tc>
          <w:tcPr>
            <w:tcW w:w="940" w:type="dxa"/>
            <w:tcBorders>
              <w:bottom w:val="single" w:sz="8" w:space="0" w:color="auto"/>
              <w:right w:val="single" w:sz="8" w:space="0" w:color="auto"/>
            </w:tcBorders>
            <w:shd w:val="clear" w:color="auto" w:fill="auto"/>
            <w:vAlign w:val="bottom"/>
          </w:tcPr>
          <w:p w14:paraId="5D4A9737"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6</w:t>
            </w:r>
          </w:p>
        </w:tc>
        <w:tc>
          <w:tcPr>
            <w:tcW w:w="1120" w:type="dxa"/>
            <w:tcBorders>
              <w:bottom w:val="single" w:sz="8" w:space="0" w:color="auto"/>
              <w:right w:val="single" w:sz="8" w:space="0" w:color="auto"/>
            </w:tcBorders>
            <w:shd w:val="clear" w:color="auto" w:fill="auto"/>
            <w:vAlign w:val="bottom"/>
          </w:tcPr>
          <w:p w14:paraId="1197F3CC"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ЦАР</w:t>
            </w:r>
          </w:p>
        </w:tc>
        <w:tc>
          <w:tcPr>
            <w:tcW w:w="960" w:type="dxa"/>
            <w:gridSpan w:val="2"/>
            <w:tcBorders>
              <w:bottom w:val="single" w:sz="8" w:space="0" w:color="auto"/>
              <w:right w:val="single" w:sz="8" w:space="0" w:color="auto"/>
            </w:tcBorders>
            <w:shd w:val="clear" w:color="auto" w:fill="auto"/>
            <w:vAlign w:val="bottom"/>
          </w:tcPr>
          <w:p w14:paraId="0D709248"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6</w:t>
            </w:r>
          </w:p>
        </w:tc>
        <w:tc>
          <w:tcPr>
            <w:tcW w:w="1080" w:type="dxa"/>
            <w:gridSpan w:val="2"/>
            <w:tcBorders>
              <w:bottom w:val="single" w:sz="8" w:space="0" w:color="auto"/>
              <w:right w:val="single" w:sz="8" w:space="0" w:color="auto"/>
            </w:tcBorders>
            <w:shd w:val="clear" w:color="auto" w:fill="auto"/>
            <w:vAlign w:val="bottom"/>
          </w:tcPr>
          <w:p w14:paraId="32A89E56"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Фасо</w:t>
            </w:r>
          </w:p>
        </w:tc>
        <w:tc>
          <w:tcPr>
            <w:tcW w:w="960" w:type="dxa"/>
            <w:tcBorders>
              <w:bottom w:val="single" w:sz="8" w:space="0" w:color="auto"/>
              <w:right w:val="single" w:sz="8" w:space="0" w:color="auto"/>
            </w:tcBorders>
            <w:shd w:val="clear" w:color="auto" w:fill="auto"/>
            <w:vAlign w:val="bottom"/>
          </w:tcPr>
          <w:p w14:paraId="09CF1C57"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8</w:t>
            </w:r>
          </w:p>
        </w:tc>
        <w:tc>
          <w:tcPr>
            <w:tcW w:w="2060" w:type="dxa"/>
            <w:gridSpan w:val="3"/>
            <w:tcBorders>
              <w:bottom w:val="single" w:sz="8" w:space="0" w:color="auto"/>
              <w:right w:val="single" w:sz="8" w:space="0" w:color="auto"/>
            </w:tcBorders>
            <w:shd w:val="clear" w:color="auto" w:fill="auto"/>
            <w:vAlign w:val="bottom"/>
          </w:tcPr>
          <w:p w14:paraId="697EF9F0" w14:textId="77777777" w:rsidR="00CF5B4A" w:rsidRDefault="00CF5B4A" w:rsidP="00546AD8">
            <w:pPr>
              <w:spacing w:line="0" w:lineRule="atLeast"/>
              <w:ind w:left="80"/>
              <w:rPr>
                <w:rFonts w:ascii="Times New Roman" w:eastAsia="Times New Roman" w:hAnsi="Times New Roman"/>
                <w:b/>
                <w:sz w:val="18"/>
              </w:rPr>
            </w:pPr>
            <w:r>
              <w:rPr>
                <w:rFonts w:ascii="Times New Roman" w:eastAsia="Times New Roman" w:hAnsi="Times New Roman"/>
                <w:b/>
                <w:sz w:val="18"/>
              </w:rPr>
              <w:t>Facility (ECF) 2/</w:t>
            </w:r>
          </w:p>
        </w:tc>
      </w:tr>
      <w:tr w:rsidR="00CF5B4A" w14:paraId="03440287" w14:textId="77777777" w:rsidTr="003F08C2">
        <w:trPr>
          <w:trHeight w:val="197"/>
        </w:trPr>
        <w:tc>
          <w:tcPr>
            <w:tcW w:w="1140" w:type="dxa"/>
            <w:gridSpan w:val="2"/>
            <w:tcBorders>
              <w:left w:val="single" w:sz="8" w:space="0" w:color="auto"/>
              <w:right w:val="single" w:sz="8" w:space="0" w:color="auto"/>
            </w:tcBorders>
            <w:shd w:val="clear" w:color="auto" w:fill="auto"/>
            <w:vAlign w:val="bottom"/>
          </w:tcPr>
          <w:p w14:paraId="181C20C4" w14:textId="77777777" w:rsidR="00CF5B4A" w:rsidRDefault="00CF5B4A"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0A21AEA3" w14:textId="77777777" w:rsidR="00CF5B4A" w:rsidRDefault="00CF5B4A" w:rsidP="00546AD8">
            <w:pPr>
              <w:spacing w:line="0" w:lineRule="atLeast"/>
              <w:rPr>
                <w:rFonts w:ascii="Times New Roman" w:eastAsia="Times New Roman" w:hAnsi="Times New Roman"/>
                <w:sz w:val="17"/>
              </w:rPr>
            </w:pPr>
          </w:p>
        </w:tc>
        <w:tc>
          <w:tcPr>
            <w:tcW w:w="1080" w:type="dxa"/>
            <w:gridSpan w:val="2"/>
            <w:tcBorders>
              <w:right w:val="single" w:sz="8" w:space="0" w:color="auto"/>
            </w:tcBorders>
            <w:shd w:val="clear" w:color="auto" w:fill="auto"/>
            <w:vAlign w:val="bottom"/>
          </w:tcPr>
          <w:p w14:paraId="493555DE" w14:textId="77777777" w:rsidR="00CF5B4A" w:rsidRDefault="00CF5B4A" w:rsidP="00546AD8">
            <w:pPr>
              <w:spacing w:line="197" w:lineRule="exact"/>
              <w:ind w:left="100"/>
              <w:rPr>
                <w:rFonts w:ascii="Times New Roman" w:eastAsia="Times New Roman" w:hAnsi="Times New Roman"/>
                <w:sz w:val="18"/>
              </w:rPr>
            </w:pPr>
            <w:r>
              <w:rPr>
                <w:rFonts w:ascii="Times New Roman" w:eastAsia="Times New Roman" w:hAnsi="Times New Roman"/>
                <w:sz w:val="18"/>
              </w:rPr>
              <w:t>Кот де</w:t>
            </w:r>
          </w:p>
        </w:tc>
        <w:tc>
          <w:tcPr>
            <w:tcW w:w="100" w:type="dxa"/>
            <w:shd w:val="clear" w:color="auto" w:fill="auto"/>
            <w:vAlign w:val="bottom"/>
          </w:tcPr>
          <w:p w14:paraId="1E2BF766"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17BEBE0D" w14:textId="77777777" w:rsidR="00CF5B4A" w:rsidRDefault="00CF5B4A" w:rsidP="00546AD8">
            <w:pPr>
              <w:spacing w:line="197" w:lineRule="exact"/>
              <w:ind w:right="30"/>
              <w:jc w:val="right"/>
              <w:rPr>
                <w:rFonts w:ascii="Times New Roman" w:eastAsia="Times New Roman" w:hAnsi="Times New Roman"/>
                <w:w w:val="99"/>
                <w:sz w:val="18"/>
              </w:rPr>
            </w:pPr>
            <w:r>
              <w:rPr>
                <w:rFonts w:ascii="Times New Roman" w:eastAsia="Times New Roman" w:hAnsi="Times New Roman"/>
                <w:w w:val="99"/>
                <w:sz w:val="18"/>
              </w:rPr>
              <w:t>04.11.201</w:t>
            </w:r>
          </w:p>
        </w:tc>
        <w:tc>
          <w:tcPr>
            <w:tcW w:w="940" w:type="dxa"/>
            <w:gridSpan w:val="2"/>
            <w:shd w:val="clear" w:color="auto" w:fill="auto"/>
            <w:vAlign w:val="bottom"/>
          </w:tcPr>
          <w:p w14:paraId="0B8DC2D5" w14:textId="77777777" w:rsidR="00CF5B4A" w:rsidRDefault="00CF5B4A" w:rsidP="00546AD8">
            <w:pPr>
              <w:spacing w:line="0" w:lineRule="atLeast"/>
              <w:rPr>
                <w:rFonts w:ascii="Times New Roman" w:eastAsia="Times New Roman" w:hAnsi="Times New Roman"/>
                <w:sz w:val="17"/>
              </w:rPr>
            </w:pPr>
          </w:p>
        </w:tc>
        <w:tc>
          <w:tcPr>
            <w:tcW w:w="200" w:type="dxa"/>
            <w:gridSpan w:val="2"/>
            <w:tcBorders>
              <w:right w:val="single" w:sz="8" w:space="0" w:color="auto"/>
            </w:tcBorders>
            <w:shd w:val="clear" w:color="auto" w:fill="auto"/>
            <w:vAlign w:val="bottom"/>
          </w:tcPr>
          <w:p w14:paraId="58780B24"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105052E6" w14:textId="77777777" w:rsidR="00CF5B4A" w:rsidRDefault="00CF5B4A" w:rsidP="00546AD8">
            <w:pPr>
              <w:spacing w:line="197" w:lineRule="exact"/>
              <w:ind w:right="30"/>
              <w:jc w:val="right"/>
              <w:rPr>
                <w:rFonts w:ascii="Times New Roman" w:eastAsia="Times New Roman" w:hAnsi="Times New Roman"/>
                <w:sz w:val="18"/>
              </w:rPr>
            </w:pPr>
            <w:r>
              <w:rPr>
                <w:rFonts w:ascii="Times New Roman" w:eastAsia="Times New Roman" w:hAnsi="Times New Roman"/>
                <w:sz w:val="18"/>
              </w:rPr>
              <w:t>24.02.201</w:t>
            </w:r>
          </w:p>
        </w:tc>
        <w:tc>
          <w:tcPr>
            <w:tcW w:w="2080" w:type="dxa"/>
            <w:gridSpan w:val="4"/>
            <w:tcBorders>
              <w:right w:val="single" w:sz="8" w:space="0" w:color="auto"/>
            </w:tcBorders>
            <w:shd w:val="clear" w:color="auto" w:fill="auto"/>
            <w:vAlign w:val="bottom"/>
          </w:tcPr>
          <w:p w14:paraId="74890DD4" w14:textId="77777777" w:rsidR="00CF5B4A" w:rsidRDefault="00CF5B4A" w:rsidP="00546AD8">
            <w:pPr>
              <w:spacing w:line="197" w:lineRule="exact"/>
              <w:ind w:left="80"/>
              <w:rPr>
                <w:rFonts w:ascii="Times New Roman" w:eastAsia="Times New Roman" w:hAnsi="Times New Roman"/>
                <w:b/>
                <w:sz w:val="18"/>
              </w:rPr>
            </w:pPr>
            <w:r>
              <w:rPr>
                <w:rFonts w:ascii="Times New Roman" w:eastAsia="Times New Roman" w:hAnsi="Times New Roman"/>
                <w:b/>
                <w:sz w:val="18"/>
              </w:rPr>
              <w:t>Extended Credit</w:t>
            </w:r>
          </w:p>
        </w:tc>
        <w:tc>
          <w:tcPr>
            <w:tcW w:w="1120" w:type="dxa"/>
            <w:tcBorders>
              <w:right w:val="single" w:sz="8" w:space="0" w:color="auto"/>
            </w:tcBorders>
            <w:shd w:val="clear" w:color="auto" w:fill="auto"/>
            <w:vAlign w:val="bottom"/>
          </w:tcPr>
          <w:p w14:paraId="48E47AC5"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0046C20B" w14:textId="77777777" w:rsidR="00CF5B4A" w:rsidRDefault="00CF5B4A" w:rsidP="00546AD8">
            <w:pPr>
              <w:spacing w:line="197" w:lineRule="exact"/>
              <w:ind w:right="30"/>
              <w:jc w:val="right"/>
              <w:rPr>
                <w:rFonts w:ascii="Times New Roman" w:eastAsia="Times New Roman" w:hAnsi="Times New Roman"/>
                <w:sz w:val="18"/>
              </w:rPr>
            </w:pPr>
            <w:r>
              <w:rPr>
                <w:rFonts w:ascii="Times New Roman" w:eastAsia="Times New Roman" w:hAnsi="Times New Roman"/>
                <w:sz w:val="18"/>
              </w:rPr>
              <w:t>30.06.201</w:t>
            </w:r>
          </w:p>
        </w:tc>
        <w:tc>
          <w:tcPr>
            <w:tcW w:w="1080" w:type="dxa"/>
            <w:gridSpan w:val="2"/>
            <w:tcBorders>
              <w:right w:val="single" w:sz="8" w:space="0" w:color="auto"/>
            </w:tcBorders>
            <w:shd w:val="clear" w:color="auto" w:fill="auto"/>
            <w:vAlign w:val="bottom"/>
          </w:tcPr>
          <w:p w14:paraId="358ED7BE" w14:textId="77777777" w:rsidR="00CF5B4A" w:rsidRDefault="00CF5B4A" w:rsidP="00546AD8">
            <w:pPr>
              <w:spacing w:line="0" w:lineRule="atLeast"/>
              <w:rPr>
                <w:rFonts w:ascii="Times New Roman" w:eastAsia="Times New Roman" w:hAnsi="Times New Roman"/>
                <w:sz w:val="17"/>
              </w:rPr>
            </w:pPr>
          </w:p>
        </w:tc>
        <w:tc>
          <w:tcPr>
            <w:tcW w:w="960" w:type="dxa"/>
            <w:tcBorders>
              <w:right w:val="single" w:sz="8" w:space="0" w:color="auto"/>
            </w:tcBorders>
            <w:shd w:val="clear" w:color="auto" w:fill="auto"/>
            <w:vAlign w:val="bottom"/>
          </w:tcPr>
          <w:p w14:paraId="43F77342" w14:textId="77777777" w:rsidR="00CF5B4A" w:rsidRDefault="00CF5B4A" w:rsidP="00546AD8">
            <w:pPr>
              <w:spacing w:line="197" w:lineRule="exact"/>
              <w:ind w:right="50"/>
              <w:jc w:val="right"/>
              <w:rPr>
                <w:rFonts w:ascii="Times New Roman" w:eastAsia="Times New Roman" w:hAnsi="Times New Roman"/>
                <w:sz w:val="18"/>
              </w:rPr>
            </w:pPr>
            <w:r>
              <w:rPr>
                <w:rFonts w:ascii="Times New Roman" w:eastAsia="Times New Roman" w:hAnsi="Times New Roman"/>
                <w:sz w:val="18"/>
              </w:rPr>
              <w:t>26.06.201</w:t>
            </w:r>
          </w:p>
        </w:tc>
        <w:tc>
          <w:tcPr>
            <w:tcW w:w="1100" w:type="dxa"/>
            <w:tcBorders>
              <w:right w:val="single" w:sz="8" w:space="0" w:color="auto"/>
            </w:tcBorders>
            <w:shd w:val="clear" w:color="auto" w:fill="auto"/>
            <w:vAlign w:val="bottom"/>
          </w:tcPr>
          <w:p w14:paraId="070D8E09"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2E0EA7B1" w14:textId="77777777" w:rsidR="00CF5B4A" w:rsidRDefault="00CF5B4A" w:rsidP="00546AD8">
            <w:pPr>
              <w:spacing w:line="197" w:lineRule="exact"/>
              <w:ind w:right="30"/>
              <w:jc w:val="right"/>
              <w:rPr>
                <w:rFonts w:ascii="Times New Roman" w:eastAsia="Times New Roman" w:hAnsi="Times New Roman"/>
                <w:sz w:val="18"/>
              </w:rPr>
            </w:pPr>
            <w:r>
              <w:rPr>
                <w:rFonts w:ascii="Times New Roman" w:eastAsia="Times New Roman" w:hAnsi="Times New Roman"/>
                <w:sz w:val="18"/>
              </w:rPr>
              <w:t>07.04.201</w:t>
            </w:r>
          </w:p>
        </w:tc>
      </w:tr>
      <w:tr w:rsidR="00CF5B4A" w14:paraId="5633527C" w14:textId="77777777" w:rsidTr="003F08C2">
        <w:trPr>
          <w:trHeight w:val="207"/>
        </w:trPr>
        <w:tc>
          <w:tcPr>
            <w:tcW w:w="1140" w:type="dxa"/>
            <w:gridSpan w:val="2"/>
            <w:tcBorders>
              <w:left w:val="single" w:sz="8" w:space="0" w:color="auto"/>
              <w:bottom w:val="single" w:sz="8" w:space="0" w:color="auto"/>
              <w:right w:val="single" w:sz="8" w:space="0" w:color="auto"/>
            </w:tcBorders>
            <w:shd w:val="clear" w:color="auto" w:fill="auto"/>
            <w:vAlign w:val="bottom"/>
          </w:tcPr>
          <w:p w14:paraId="6321A49F" w14:textId="5ACCFD29" w:rsidR="00CF5B4A" w:rsidRDefault="00CF5B4A" w:rsidP="00546AD8">
            <w:pPr>
              <w:spacing w:line="201" w:lineRule="exact"/>
              <w:ind w:left="120"/>
              <w:rPr>
                <w:rFonts w:ascii="Times New Roman" w:eastAsia="Times New Roman" w:hAnsi="Times New Roman"/>
                <w:sz w:val="18"/>
              </w:rPr>
            </w:pPr>
            <w:r>
              <w:rPr>
                <w:rFonts w:ascii="Times New Roman" w:eastAsia="Times New Roman" w:hAnsi="Times New Roman"/>
                <w:sz w:val="18"/>
              </w:rPr>
              <w:t>Гамб</w:t>
            </w:r>
            <w:r w:rsidR="003F08C2">
              <w:rPr>
                <w:rFonts w:ascii="Times New Roman" w:eastAsia="Times New Roman" w:hAnsi="Times New Roman"/>
                <w:sz w:val="18"/>
                <w:lang w:val="uk-UA"/>
              </w:rPr>
              <w:t>і</w:t>
            </w:r>
            <w:r>
              <w:rPr>
                <w:rFonts w:ascii="Times New Roman" w:eastAsia="Times New Roman" w:hAnsi="Times New Roman"/>
                <w:sz w:val="18"/>
              </w:rPr>
              <w:t>я</w:t>
            </w:r>
          </w:p>
        </w:tc>
        <w:tc>
          <w:tcPr>
            <w:tcW w:w="1280" w:type="dxa"/>
            <w:tcBorders>
              <w:bottom w:val="single" w:sz="8" w:space="0" w:color="auto"/>
              <w:right w:val="single" w:sz="8" w:space="0" w:color="auto"/>
            </w:tcBorders>
            <w:shd w:val="clear" w:color="auto" w:fill="auto"/>
            <w:vAlign w:val="bottom"/>
          </w:tcPr>
          <w:p w14:paraId="1CB54EB8"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25.05.2012</w:t>
            </w:r>
          </w:p>
        </w:tc>
        <w:tc>
          <w:tcPr>
            <w:tcW w:w="1080" w:type="dxa"/>
            <w:gridSpan w:val="2"/>
            <w:tcBorders>
              <w:bottom w:val="single" w:sz="8" w:space="0" w:color="auto"/>
              <w:right w:val="single" w:sz="8" w:space="0" w:color="auto"/>
            </w:tcBorders>
            <w:shd w:val="clear" w:color="auto" w:fill="auto"/>
            <w:vAlign w:val="bottom"/>
          </w:tcPr>
          <w:p w14:paraId="7299A2FC"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Ивуар</w:t>
            </w:r>
          </w:p>
        </w:tc>
        <w:tc>
          <w:tcPr>
            <w:tcW w:w="100" w:type="dxa"/>
            <w:tcBorders>
              <w:bottom w:val="single" w:sz="8" w:space="0" w:color="auto"/>
            </w:tcBorders>
            <w:shd w:val="clear" w:color="auto" w:fill="auto"/>
            <w:vAlign w:val="bottom"/>
          </w:tcPr>
          <w:p w14:paraId="0B0E9BF4" w14:textId="77777777" w:rsidR="00CF5B4A" w:rsidRDefault="00CF5B4A" w:rsidP="00546AD8">
            <w:pPr>
              <w:spacing w:line="0" w:lineRule="atLeast"/>
              <w:rPr>
                <w:rFonts w:ascii="Times New Roman" w:eastAsia="Times New Roman" w:hAnsi="Times New Roman"/>
                <w:sz w:val="17"/>
              </w:rPr>
            </w:pPr>
          </w:p>
        </w:tc>
        <w:tc>
          <w:tcPr>
            <w:tcW w:w="860" w:type="dxa"/>
            <w:tcBorders>
              <w:bottom w:val="single" w:sz="8" w:space="0" w:color="auto"/>
              <w:right w:val="single" w:sz="8" w:space="0" w:color="auto"/>
            </w:tcBorders>
            <w:shd w:val="clear" w:color="auto" w:fill="auto"/>
            <w:vAlign w:val="bottom"/>
          </w:tcPr>
          <w:p w14:paraId="4A81A39A"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1</w:t>
            </w:r>
          </w:p>
        </w:tc>
        <w:tc>
          <w:tcPr>
            <w:tcW w:w="940" w:type="dxa"/>
            <w:gridSpan w:val="2"/>
            <w:tcBorders>
              <w:bottom w:val="single" w:sz="8" w:space="0" w:color="auto"/>
            </w:tcBorders>
            <w:shd w:val="clear" w:color="auto" w:fill="auto"/>
            <w:vAlign w:val="bottom"/>
          </w:tcPr>
          <w:p w14:paraId="6A6E1B1E" w14:textId="29F6F082"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Гв</w:t>
            </w:r>
            <w:r w:rsidR="003F08C2">
              <w:rPr>
                <w:rFonts w:ascii="Times New Roman" w:eastAsia="Times New Roman" w:hAnsi="Times New Roman"/>
                <w:sz w:val="18"/>
                <w:lang w:val="uk-UA"/>
              </w:rPr>
              <w:t>і</w:t>
            </w:r>
            <w:r>
              <w:rPr>
                <w:rFonts w:ascii="Times New Roman" w:eastAsia="Times New Roman" w:hAnsi="Times New Roman"/>
                <w:sz w:val="18"/>
              </w:rPr>
              <w:t>нея</w:t>
            </w:r>
          </w:p>
        </w:tc>
        <w:tc>
          <w:tcPr>
            <w:tcW w:w="200" w:type="dxa"/>
            <w:gridSpan w:val="2"/>
            <w:tcBorders>
              <w:bottom w:val="single" w:sz="8" w:space="0" w:color="auto"/>
              <w:right w:val="single" w:sz="8" w:space="0" w:color="auto"/>
            </w:tcBorders>
            <w:shd w:val="clear" w:color="auto" w:fill="auto"/>
            <w:vAlign w:val="bottom"/>
          </w:tcPr>
          <w:p w14:paraId="1D133560" w14:textId="77777777" w:rsidR="00CF5B4A" w:rsidRDefault="00CF5B4A" w:rsidP="00546AD8">
            <w:pPr>
              <w:spacing w:line="0" w:lineRule="atLeast"/>
              <w:rPr>
                <w:rFonts w:ascii="Times New Roman" w:eastAsia="Times New Roman" w:hAnsi="Times New Roman"/>
                <w:sz w:val="17"/>
              </w:rPr>
            </w:pPr>
          </w:p>
        </w:tc>
        <w:tc>
          <w:tcPr>
            <w:tcW w:w="940" w:type="dxa"/>
            <w:tcBorders>
              <w:bottom w:val="single" w:sz="8" w:space="0" w:color="auto"/>
              <w:right w:val="single" w:sz="8" w:space="0" w:color="auto"/>
            </w:tcBorders>
            <w:shd w:val="clear" w:color="auto" w:fill="auto"/>
            <w:vAlign w:val="bottom"/>
          </w:tcPr>
          <w:p w14:paraId="04F377CC"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2</w:t>
            </w:r>
          </w:p>
        </w:tc>
        <w:tc>
          <w:tcPr>
            <w:tcW w:w="2080" w:type="dxa"/>
            <w:gridSpan w:val="4"/>
            <w:tcBorders>
              <w:bottom w:val="single" w:sz="8" w:space="0" w:color="auto"/>
              <w:right w:val="single" w:sz="8" w:space="0" w:color="auto"/>
            </w:tcBorders>
            <w:shd w:val="clear" w:color="auto" w:fill="auto"/>
            <w:vAlign w:val="bottom"/>
          </w:tcPr>
          <w:p w14:paraId="0B47915F" w14:textId="77777777" w:rsidR="00CF5B4A" w:rsidRDefault="00CF5B4A" w:rsidP="00546AD8">
            <w:pPr>
              <w:spacing w:line="0" w:lineRule="atLeast"/>
              <w:ind w:left="80"/>
              <w:rPr>
                <w:rFonts w:ascii="Times New Roman" w:eastAsia="Times New Roman" w:hAnsi="Times New Roman"/>
                <w:b/>
                <w:sz w:val="18"/>
              </w:rPr>
            </w:pPr>
            <w:r>
              <w:rPr>
                <w:rFonts w:ascii="Times New Roman" w:eastAsia="Times New Roman" w:hAnsi="Times New Roman"/>
                <w:b/>
                <w:sz w:val="18"/>
              </w:rPr>
              <w:t>Facility (ECF) 2/</w:t>
            </w:r>
          </w:p>
        </w:tc>
        <w:tc>
          <w:tcPr>
            <w:tcW w:w="1120" w:type="dxa"/>
            <w:tcBorders>
              <w:bottom w:val="single" w:sz="8" w:space="0" w:color="auto"/>
              <w:right w:val="single" w:sz="8" w:space="0" w:color="auto"/>
            </w:tcBorders>
            <w:shd w:val="clear" w:color="auto" w:fill="auto"/>
            <w:vAlign w:val="bottom"/>
          </w:tcPr>
          <w:p w14:paraId="53A0AF32"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Чад</w:t>
            </w:r>
          </w:p>
        </w:tc>
        <w:tc>
          <w:tcPr>
            <w:tcW w:w="960" w:type="dxa"/>
            <w:gridSpan w:val="2"/>
            <w:tcBorders>
              <w:bottom w:val="single" w:sz="8" w:space="0" w:color="auto"/>
              <w:right w:val="single" w:sz="8" w:space="0" w:color="auto"/>
            </w:tcBorders>
            <w:shd w:val="clear" w:color="auto" w:fill="auto"/>
            <w:vAlign w:val="bottom"/>
          </w:tcPr>
          <w:p w14:paraId="566DE828"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7</w:t>
            </w:r>
          </w:p>
        </w:tc>
        <w:tc>
          <w:tcPr>
            <w:tcW w:w="1080" w:type="dxa"/>
            <w:gridSpan w:val="2"/>
            <w:tcBorders>
              <w:bottom w:val="single" w:sz="8" w:space="0" w:color="auto"/>
              <w:right w:val="single" w:sz="8" w:space="0" w:color="auto"/>
            </w:tcBorders>
            <w:shd w:val="clear" w:color="auto" w:fill="auto"/>
            <w:vAlign w:val="bottom"/>
          </w:tcPr>
          <w:p w14:paraId="51701BF3" w14:textId="77777777" w:rsidR="00CF5B4A" w:rsidRDefault="00CF5B4A" w:rsidP="00546AD8">
            <w:pPr>
              <w:spacing w:line="201" w:lineRule="exact"/>
              <w:ind w:left="100"/>
              <w:rPr>
                <w:rFonts w:ascii="Times New Roman" w:eastAsia="Times New Roman" w:hAnsi="Times New Roman"/>
                <w:sz w:val="18"/>
              </w:rPr>
            </w:pPr>
            <w:r>
              <w:rPr>
                <w:rFonts w:ascii="Times New Roman" w:eastAsia="Times New Roman" w:hAnsi="Times New Roman"/>
                <w:sz w:val="18"/>
              </w:rPr>
              <w:t>Камерун</w:t>
            </w:r>
          </w:p>
        </w:tc>
        <w:tc>
          <w:tcPr>
            <w:tcW w:w="960" w:type="dxa"/>
            <w:tcBorders>
              <w:bottom w:val="single" w:sz="8" w:space="0" w:color="auto"/>
              <w:right w:val="single" w:sz="8" w:space="0" w:color="auto"/>
            </w:tcBorders>
            <w:shd w:val="clear" w:color="auto" w:fill="auto"/>
            <w:vAlign w:val="bottom"/>
          </w:tcPr>
          <w:p w14:paraId="54ED15D0" w14:textId="77777777" w:rsidR="00CF5B4A" w:rsidRDefault="00CF5B4A"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7</w:t>
            </w:r>
          </w:p>
        </w:tc>
        <w:tc>
          <w:tcPr>
            <w:tcW w:w="1100" w:type="dxa"/>
            <w:tcBorders>
              <w:bottom w:val="single" w:sz="8" w:space="0" w:color="auto"/>
              <w:right w:val="single" w:sz="8" w:space="0" w:color="auto"/>
            </w:tcBorders>
            <w:shd w:val="clear" w:color="auto" w:fill="auto"/>
            <w:vAlign w:val="bottom"/>
          </w:tcPr>
          <w:p w14:paraId="266AB2EB" w14:textId="10799D26" w:rsidR="00CF5B4A" w:rsidRDefault="00CF5B4A" w:rsidP="00546AD8">
            <w:pPr>
              <w:spacing w:line="201" w:lineRule="exact"/>
              <w:ind w:left="80"/>
              <w:rPr>
                <w:rFonts w:ascii="Times New Roman" w:eastAsia="Times New Roman" w:hAnsi="Times New Roman"/>
                <w:sz w:val="18"/>
              </w:rPr>
            </w:pPr>
            <w:r>
              <w:rPr>
                <w:rFonts w:ascii="Times New Roman" w:eastAsia="Times New Roman" w:hAnsi="Times New Roman"/>
                <w:sz w:val="18"/>
              </w:rPr>
              <w:t>Бен</w:t>
            </w:r>
            <w:r w:rsidR="003F08C2">
              <w:rPr>
                <w:rFonts w:ascii="Times New Roman" w:eastAsia="Times New Roman" w:hAnsi="Times New Roman"/>
                <w:sz w:val="18"/>
                <w:lang w:val="uk-UA"/>
              </w:rPr>
              <w:t>і</w:t>
            </w:r>
            <w:r>
              <w:rPr>
                <w:rFonts w:ascii="Times New Roman" w:eastAsia="Times New Roman" w:hAnsi="Times New Roman"/>
                <w:sz w:val="18"/>
              </w:rPr>
              <w:t>н</w:t>
            </w:r>
          </w:p>
        </w:tc>
        <w:tc>
          <w:tcPr>
            <w:tcW w:w="960" w:type="dxa"/>
            <w:gridSpan w:val="2"/>
            <w:tcBorders>
              <w:bottom w:val="single" w:sz="8" w:space="0" w:color="auto"/>
              <w:right w:val="single" w:sz="8" w:space="0" w:color="auto"/>
            </w:tcBorders>
            <w:shd w:val="clear" w:color="auto" w:fill="auto"/>
            <w:vAlign w:val="bottom"/>
          </w:tcPr>
          <w:p w14:paraId="665E997E" w14:textId="77777777" w:rsidR="00CF5B4A" w:rsidRDefault="00CF5B4A"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7</w:t>
            </w:r>
          </w:p>
        </w:tc>
      </w:tr>
      <w:tr w:rsidR="00CF5B4A" w14:paraId="6E7A2B13" w14:textId="77777777" w:rsidTr="003F08C2">
        <w:trPr>
          <w:trHeight w:val="192"/>
        </w:trPr>
        <w:tc>
          <w:tcPr>
            <w:tcW w:w="1140" w:type="dxa"/>
            <w:gridSpan w:val="2"/>
            <w:tcBorders>
              <w:left w:val="single" w:sz="8" w:space="0" w:color="auto"/>
              <w:right w:val="single" w:sz="8" w:space="0" w:color="auto"/>
            </w:tcBorders>
            <w:shd w:val="clear" w:color="auto" w:fill="auto"/>
            <w:vAlign w:val="bottom"/>
          </w:tcPr>
          <w:p w14:paraId="09F0457A" w14:textId="77777777" w:rsidR="00CF5B4A" w:rsidRDefault="00CF5B4A" w:rsidP="00546AD8">
            <w:pPr>
              <w:spacing w:line="0" w:lineRule="atLeast"/>
              <w:rPr>
                <w:rFonts w:ascii="Times New Roman" w:eastAsia="Times New Roman" w:hAnsi="Times New Roman"/>
                <w:sz w:val="16"/>
              </w:rPr>
            </w:pPr>
          </w:p>
        </w:tc>
        <w:tc>
          <w:tcPr>
            <w:tcW w:w="1280" w:type="dxa"/>
            <w:tcBorders>
              <w:right w:val="single" w:sz="8" w:space="0" w:color="auto"/>
            </w:tcBorders>
            <w:shd w:val="clear" w:color="auto" w:fill="auto"/>
            <w:vAlign w:val="bottom"/>
          </w:tcPr>
          <w:p w14:paraId="61A61869" w14:textId="77777777" w:rsidR="00CF5B4A" w:rsidRDefault="00CF5B4A" w:rsidP="00546AD8">
            <w:pPr>
              <w:spacing w:line="0" w:lineRule="atLeast"/>
              <w:rPr>
                <w:rFonts w:ascii="Times New Roman" w:eastAsia="Times New Roman" w:hAnsi="Times New Roman"/>
                <w:sz w:val="16"/>
              </w:rPr>
            </w:pPr>
          </w:p>
        </w:tc>
        <w:tc>
          <w:tcPr>
            <w:tcW w:w="1080" w:type="dxa"/>
            <w:gridSpan w:val="2"/>
            <w:tcBorders>
              <w:right w:val="single" w:sz="8" w:space="0" w:color="auto"/>
            </w:tcBorders>
            <w:shd w:val="clear" w:color="auto" w:fill="auto"/>
            <w:vAlign w:val="bottom"/>
          </w:tcPr>
          <w:p w14:paraId="3C034BBC" w14:textId="77777777" w:rsidR="00CF5B4A" w:rsidRDefault="00CF5B4A" w:rsidP="00546AD8">
            <w:pPr>
              <w:spacing w:line="0" w:lineRule="atLeast"/>
              <w:rPr>
                <w:rFonts w:ascii="Times New Roman" w:eastAsia="Times New Roman" w:hAnsi="Times New Roman"/>
                <w:sz w:val="16"/>
              </w:rPr>
            </w:pPr>
          </w:p>
        </w:tc>
        <w:tc>
          <w:tcPr>
            <w:tcW w:w="100" w:type="dxa"/>
            <w:shd w:val="clear" w:color="auto" w:fill="auto"/>
            <w:vAlign w:val="bottom"/>
          </w:tcPr>
          <w:p w14:paraId="657D5219" w14:textId="77777777" w:rsidR="00CF5B4A" w:rsidRDefault="00CF5B4A" w:rsidP="00546AD8">
            <w:pPr>
              <w:spacing w:line="0" w:lineRule="atLeast"/>
              <w:rPr>
                <w:rFonts w:ascii="Times New Roman" w:eastAsia="Times New Roman" w:hAnsi="Times New Roman"/>
                <w:sz w:val="16"/>
              </w:rPr>
            </w:pPr>
          </w:p>
        </w:tc>
        <w:tc>
          <w:tcPr>
            <w:tcW w:w="860" w:type="dxa"/>
            <w:tcBorders>
              <w:right w:val="single" w:sz="8" w:space="0" w:color="auto"/>
            </w:tcBorders>
            <w:shd w:val="clear" w:color="auto" w:fill="auto"/>
            <w:vAlign w:val="bottom"/>
          </w:tcPr>
          <w:p w14:paraId="13C36B04" w14:textId="77777777" w:rsidR="00CF5B4A" w:rsidRDefault="00CF5B4A" w:rsidP="00546AD8">
            <w:pPr>
              <w:spacing w:line="192" w:lineRule="exact"/>
              <w:ind w:right="30"/>
              <w:jc w:val="right"/>
              <w:rPr>
                <w:rFonts w:ascii="Times New Roman" w:eastAsia="Times New Roman" w:hAnsi="Times New Roman"/>
                <w:w w:val="99"/>
                <w:sz w:val="18"/>
              </w:rPr>
            </w:pPr>
            <w:r>
              <w:rPr>
                <w:rFonts w:ascii="Times New Roman" w:eastAsia="Times New Roman" w:hAnsi="Times New Roman"/>
                <w:w w:val="99"/>
                <w:sz w:val="18"/>
              </w:rPr>
              <w:t>25.05.201</w:t>
            </w:r>
          </w:p>
        </w:tc>
        <w:tc>
          <w:tcPr>
            <w:tcW w:w="940" w:type="dxa"/>
            <w:gridSpan w:val="2"/>
            <w:shd w:val="clear" w:color="auto" w:fill="auto"/>
            <w:vAlign w:val="bottom"/>
          </w:tcPr>
          <w:p w14:paraId="4AED3B70" w14:textId="208EAB9A" w:rsidR="00CF5B4A" w:rsidRDefault="00CF5B4A" w:rsidP="00546AD8">
            <w:pPr>
              <w:spacing w:line="192" w:lineRule="exact"/>
              <w:ind w:left="80"/>
              <w:rPr>
                <w:rFonts w:ascii="Times New Roman" w:eastAsia="Times New Roman" w:hAnsi="Times New Roman"/>
                <w:sz w:val="18"/>
              </w:rPr>
            </w:pPr>
            <w:r>
              <w:rPr>
                <w:rFonts w:ascii="Times New Roman" w:eastAsia="Times New Roman" w:hAnsi="Times New Roman"/>
                <w:sz w:val="18"/>
              </w:rPr>
              <w:t>Гв</w:t>
            </w:r>
            <w:r w:rsidR="003F08C2">
              <w:rPr>
                <w:rFonts w:ascii="Times New Roman" w:eastAsia="Times New Roman" w:hAnsi="Times New Roman"/>
                <w:sz w:val="18"/>
                <w:lang w:val="uk-UA"/>
              </w:rPr>
              <w:t>і</w:t>
            </w:r>
            <w:r>
              <w:rPr>
                <w:rFonts w:ascii="Times New Roman" w:eastAsia="Times New Roman" w:hAnsi="Times New Roman"/>
                <w:sz w:val="18"/>
              </w:rPr>
              <w:t>нея-</w:t>
            </w:r>
          </w:p>
        </w:tc>
        <w:tc>
          <w:tcPr>
            <w:tcW w:w="200" w:type="dxa"/>
            <w:gridSpan w:val="2"/>
            <w:tcBorders>
              <w:right w:val="single" w:sz="8" w:space="0" w:color="auto"/>
            </w:tcBorders>
            <w:shd w:val="clear" w:color="auto" w:fill="auto"/>
            <w:vAlign w:val="bottom"/>
          </w:tcPr>
          <w:p w14:paraId="0A0E205E" w14:textId="77777777" w:rsidR="00CF5B4A" w:rsidRDefault="00CF5B4A" w:rsidP="00546AD8">
            <w:pPr>
              <w:spacing w:line="0" w:lineRule="atLeast"/>
              <w:rPr>
                <w:rFonts w:ascii="Times New Roman" w:eastAsia="Times New Roman" w:hAnsi="Times New Roman"/>
                <w:sz w:val="16"/>
              </w:rPr>
            </w:pPr>
          </w:p>
        </w:tc>
        <w:tc>
          <w:tcPr>
            <w:tcW w:w="940" w:type="dxa"/>
            <w:tcBorders>
              <w:right w:val="single" w:sz="8" w:space="0" w:color="auto"/>
            </w:tcBorders>
            <w:shd w:val="clear" w:color="auto" w:fill="auto"/>
            <w:vAlign w:val="bottom"/>
          </w:tcPr>
          <w:p w14:paraId="5AFC601B" w14:textId="77777777" w:rsidR="00CF5B4A" w:rsidRDefault="00CF5B4A" w:rsidP="00546AD8">
            <w:pPr>
              <w:spacing w:line="192" w:lineRule="exact"/>
              <w:ind w:right="30"/>
              <w:jc w:val="right"/>
              <w:rPr>
                <w:rFonts w:ascii="Times New Roman" w:eastAsia="Times New Roman" w:hAnsi="Times New Roman"/>
                <w:sz w:val="18"/>
              </w:rPr>
            </w:pPr>
            <w:r>
              <w:rPr>
                <w:rFonts w:ascii="Times New Roman" w:eastAsia="Times New Roman" w:hAnsi="Times New Roman"/>
                <w:sz w:val="18"/>
              </w:rPr>
              <w:t>10.07.201</w:t>
            </w:r>
          </w:p>
        </w:tc>
        <w:tc>
          <w:tcPr>
            <w:tcW w:w="1140" w:type="dxa"/>
            <w:gridSpan w:val="3"/>
            <w:tcBorders>
              <w:right w:val="single" w:sz="8" w:space="0" w:color="auto"/>
            </w:tcBorders>
            <w:shd w:val="clear" w:color="auto" w:fill="auto"/>
            <w:vAlign w:val="bottom"/>
          </w:tcPr>
          <w:p w14:paraId="1EFFE139" w14:textId="451C7307" w:rsidR="00CF5B4A" w:rsidRDefault="00CF5B4A" w:rsidP="00546AD8">
            <w:pPr>
              <w:spacing w:line="192" w:lineRule="exact"/>
              <w:ind w:left="80"/>
              <w:rPr>
                <w:rFonts w:ascii="Times New Roman" w:eastAsia="Times New Roman" w:hAnsi="Times New Roman"/>
                <w:sz w:val="18"/>
              </w:rPr>
            </w:pPr>
            <w:r>
              <w:rPr>
                <w:rFonts w:ascii="Times New Roman" w:eastAsia="Times New Roman" w:hAnsi="Times New Roman"/>
                <w:sz w:val="18"/>
              </w:rPr>
              <w:t>Афган</w:t>
            </w:r>
            <w:r w:rsidR="003F08C2">
              <w:rPr>
                <w:rFonts w:ascii="Times New Roman" w:eastAsia="Times New Roman" w:hAnsi="Times New Roman"/>
                <w:sz w:val="18"/>
                <w:lang w:val="uk-UA"/>
              </w:rPr>
              <w:t>і</w:t>
            </w:r>
            <w:r>
              <w:rPr>
                <w:rFonts w:ascii="Times New Roman" w:eastAsia="Times New Roman" w:hAnsi="Times New Roman"/>
                <w:sz w:val="18"/>
              </w:rPr>
              <w:t>ста</w:t>
            </w:r>
          </w:p>
        </w:tc>
        <w:tc>
          <w:tcPr>
            <w:tcW w:w="940" w:type="dxa"/>
            <w:tcBorders>
              <w:right w:val="single" w:sz="8" w:space="0" w:color="auto"/>
            </w:tcBorders>
            <w:shd w:val="clear" w:color="auto" w:fill="auto"/>
            <w:vAlign w:val="bottom"/>
          </w:tcPr>
          <w:p w14:paraId="59701362" w14:textId="77777777" w:rsidR="00CF5B4A" w:rsidRDefault="00CF5B4A" w:rsidP="00546AD8">
            <w:pPr>
              <w:spacing w:line="192" w:lineRule="exact"/>
              <w:ind w:right="30"/>
              <w:jc w:val="right"/>
              <w:rPr>
                <w:rFonts w:ascii="Times New Roman" w:eastAsia="Times New Roman" w:hAnsi="Times New Roman"/>
                <w:sz w:val="18"/>
              </w:rPr>
            </w:pPr>
            <w:r>
              <w:rPr>
                <w:rFonts w:ascii="Times New Roman" w:eastAsia="Times New Roman" w:hAnsi="Times New Roman"/>
                <w:sz w:val="18"/>
              </w:rPr>
              <w:t>20.07.201</w:t>
            </w:r>
          </w:p>
        </w:tc>
        <w:tc>
          <w:tcPr>
            <w:tcW w:w="1120" w:type="dxa"/>
            <w:tcBorders>
              <w:right w:val="single" w:sz="8" w:space="0" w:color="auto"/>
            </w:tcBorders>
            <w:shd w:val="clear" w:color="auto" w:fill="auto"/>
            <w:vAlign w:val="bottom"/>
          </w:tcPr>
          <w:p w14:paraId="3BA481F9" w14:textId="77777777" w:rsidR="00CF5B4A" w:rsidRDefault="00CF5B4A" w:rsidP="00546AD8">
            <w:pPr>
              <w:spacing w:line="192" w:lineRule="exact"/>
              <w:ind w:left="100"/>
              <w:rPr>
                <w:rFonts w:ascii="Times New Roman" w:eastAsia="Times New Roman" w:hAnsi="Times New Roman"/>
                <w:sz w:val="18"/>
              </w:rPr>
            </w:pPr>
            <w:r>
              <w:rPr>
                <w:rFonts w:ascii="Times New Roman" w:eastAsia="Times New Roman" w:hAnsi="Times New Roman"/>
                <w:sz w:val="18"/>
              </w:rPr>
              <w:t>Кот де</w:t>
            </w:r>
          </w:p>
        </w:tc>
        <w:tc>
          <w:tcPr>
            <w:tcW w:w="960" w:type="dxa"/>
            <w:gridSpan w:val="2"/>
            <w:tcBorders>
              <w:right w:val="single" w:sz="8" w:space="0" w:color="auto"/>
            </w:tcBorders>
            <w:shd w:val="clear" w:color="auto" w:fill="auto"/>
            <w:vAlign w:val="bottom"/>
          </w:tcPr>
          <w:p w14:paraId="311B1276" w14:textId="77777777" w:rsidR="00CF5B4A" w:rsidRDefault="00CF5B4A" w:rsidP="00546AD8">
            <w:pPr>
              <w:spacing w:line="192" w:lineRule="exact"/>
              <w:ind w:right="30"/>
              <w:jc w:val="right"/>
              <w:rPr>
                <w:rFonts w:ascii="Times New Roman" w:eastAsia="Times New Roman" w:hAnsi="Times New Roman"/>
                <w:sz w:val="18"/>
              </w:rPr>
            </w:pPr>
            <w:r>
              <w:rPr>
                <w:rFonts w:ascii="Times New Roman" w:eastAsia="Times New Roman" w:hAnsi="Times New Roman"/>
                <w:sz w:val="18"/>
              </w:rPr>
              <w:t>12.12.201</w:t>
            </w:r>
          </w:p>
        </w:tc>
        <w:tc>
          <w:tcPr>
            <w:tcW w:w="1080" w:type="dxa"/>
            <w:gridSpan w:val="2"/>
            <w:tcBorders>
              <w:right w:val="single" w:sz="8" w:space="0" w:color="auto"/>
            </w:tcBorders>
            <w:shd w:val="clear" w:color="auto" w:fill="auto"/>
            <w:vAlign w:val="bottom"/>
          </w:tcPr>
          <w:p w14:paraId="76A00D02" w14:textId="77777777" w:rsidR="00CF5B4A" w:rsidRDefault="00CF5B4A" w:rsidP="00546AD8">
            <w:pPr>
              <w:spacing w:line="0" w:lineRule="atLeast"/>
              <w:rPr>
                <w:rFonts w:ascii="Times New Roman" w:eastAsia="Times New Roman" w:hAnsi="Times New Roman"/>
                <w:sz w:val="16"/>
              </w:rPr>
            </w:pPr>
          </w:p>
        </w:tc>
        <w:tc>
          <w:tcPr>
            <w:tcW w:w="960" w:type="dxa"/>
            <w:tcBorders>
              <w:right w:val="single" w:sz="8" w:space="0" w:color="auto"/>
            </w:tcBorders>
            <w:shd w:val="clear" w:color="auto" w:fill="auto"/>
            <w:vAlign w:val="bottom"/>
          </w:tcPr>
          <w:p w14:paraId="75200540" w14:textId="77777777" w:rsidR="00CF5B4A" w:rsidRDefault="00CF5B4A" w:rsidP="00546AD8">
            <w:pPr>
              <w:spacing w:line="192" w:lineRule="exact"/>
              <w:ind w:right="50"/>
              <w:jc w:val="right"/>
              <w:rPr>
                <w:rFonts w:ascii="Times New Roman" w:eastAsia="Times New Roman" w:hAnsi="Times New Roman"/>
                <w:sz w:val="18"/>
              </w:rPr>
            </w:pPr>
            <w:r>
              <w:rPr>
                <w:rFonts w:ascii="Times New Roman" w:eastAsia="Times New Roman" w:hAnsi="Times New Roman"/>
                <w:sz w:val="18"/>
              </w:rPr>
              <w:t>20.07.201</w:t>
            </w:r>
          </w:p>
        </w:tc>
        <w:tc>
          <w:tcPr>
            <w:tcW w:w="1100" w:type="dxa"/>
            <w:tcBorders>
              <w:right w:val="single" w:sz="8" w:space="0" w:color="auto"/>
            </w:tcBorders>
            <w:shd w:val="clear" w:color="auto" w:fill="auto"/>
            <w:vAlign w:val="bottom"/>
          </w:tcPr>
          <w:p w14:paraId="68766E72" w14:textId="77777777" w:rsidR="00CF5B4A" w:rsidRDefault="00CF5B4A" w:rsidP="00546AD8">
            <w:pPr>
              <w:spacing w:line="192" w:lineRule="exact"/>
              <w:ind w:left="80"/>
              <w:rPr>
                <w:rFonts w:ascii="Times New Roman" w:eastAsia="Times New Roman" w:hAnsi="Times New Roman"/>
                <w:sz w:val="18"/>
              </w:rPr>
            </w:pPr>
            <w:r>
              <w:rPr>
                <w:rFonts w:ascii="Times New Roman" w:eastAsia="Times New Roman" w:hAnsi="Times New Roman"/>
                <w:sz w:val="18"/>
              </w:rPr>
              <w:t>Буркина</w:t>
            </w:r>
          </w:p>
        </w:tc>
        <w:tc>
          <w:tcPr>
            <w:tcW w:w="960" w:type="dxa"/>
            <w:gridSpan w:val="2"/>
            <w:tcBorders>
              <w:right w:val="single" w:sz="8" w:space="0" w:color="auto"/>
            </w:tcBorders>
            <w:shd w:val="clear" w:color="auto" w:fill="auto"/>
            <w:vAlign w:val="bottom"/>
          </w:tcPr>
          <w:p w14:paraId="2277F18B" w14:textId="77777777" w:rsidR="00CF5B4A" w:rsidRDefault="00CF5B4A" w:rsidP="00546AD8">
            <w:pPr>
              <w:spacing w:line="192" w:lineRule="exact"/>
              <w:ind w:right="30"/>
              <w:jc w:val="right"/>
              <w:rPr>
                <w:rFonts w:ascii="Times New Roman" w:eastAsia="Times New Roman" w:hAnsi="Times New Roman"/>
                <w:sz w:val="18"/>
              </w:rPr>
            </w:pPr>
            <w:r>
              <w:rPr>
                <w:rFonts w:ascii="Times New Roman" w:eastAsia="Times New Roman" w:hAnsi="Times New Roman"/>
                <w:sz w:val="18"/>
              </w:rPr>
              <w:t>14.03.201</w:t>
            </w:r>
          </w:p>
        </w:tc>
      </w:tr>
      <w:tr w:rsidR="00CF5B4A" w14:paraId="101348C6" w14:textId="77777777" w:rsidTr="003F08C2">
        <w:trPr>
          <w:trHeight w:val="211"/>
        </w:trPr>
        <w:tc>
          <w:tcPr>
            <w:tcW w:w="1140" w:type="dxa"/>
            <w:gridSpan w:val="2"/>
            <w:tcBorders>
              <w:left w:val="single" w:sz="8" w:space="0" w:color="auto"/>
              <w:bottom w:val="single" w:sz="8" w:space="0" w:color="auto"/>
              <w:right w:val="single" w:sz="8" w:space="0" w:color="auto"/>
            </w:tcBorders>
            <w:shd w:val="clear" w:color="auto" w:fill="auto"/>
            <w:vAlign w:val="bottom"/>
          </w:tcPr>
          <w:p w14:paraId="5FD35FFA" w14:textId="09B8FFD9" w:rsidR="00CF5B4A" w:rsidRDefault="00CF5B4A" w:rsidP="00546AD8">
            <w:pPr>
              <w:spacing w:line="0" w:lineRule="atLeast"/>
              <w:ind w:left="120"/>
              <w:rPr>
                <w:rFonts w:ascii="Times New Roman" w:eastAsia="Times New Roman" w:hAnsi="Times New Roman"/>
                <w:sz w:val="18"/>
              </w:rPr>
            </w:pPr>
            <w:r>
              <w:rPr>
                <w:rFonts w:ascii="Times New Roman" w:eastAsia="Times New Roman" w:hAnsi="Times New Roman"/>
                <w:sz w:val="18"/>
              </w:rPr>
              <w:t>Гв</w:t>
            </w:r>
            <w:r w:rsidR="003F08C2">
              <w:rPr>
                <w:rFonts w:ascii="Times New Roman" w:eastAsia="Times New Roman" w:hAnsi="Times New Roman"/>
                <w:sz w:val="18"/>
                <w:lang w:val="uk-UA"/>
              </w:rPr>
              <w:t>і</w:t>
            </w:r>
            <w:r>
              <w:rPr>
                <w:rFonts w:ascii="Times New Roman" w:eastAsia="Times New Roman" w:hAnsi="Times New Roman"/>
                <w:sz w:val="18"/>
              </w:rPr>
              <w:t>нея</w:t>
            </w:r>
          </w:p>
        </w:tc>
        <w:tc>
          <w:tcPr>
            <w:tcW w:w="1280" w:type="dxa"/>
            <w:tcBorders>
              <w:bottom w:val="single" w:sz="8" w:space="0" w:color="auto"/>
              <w:right w:val="single" w:sz="8" w:space="0" w:color="auto"/>
            </w:tcBorders>
            <w:shd w:val="clear" w:color="auto" w:fill="auto"/>
            <w:vAlign w:val="bottom"/>
          </w:tcPr>
          <w:p w14:paraId="4B15DF33"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24.02.2012</w:t>
            </w:r>
          </w:p>
        </w:tc>
        <w:tc>
          <w:tcPr>
            <w:tcW w:w="1080" w:type="dxa"/>
            <w:gridSpan w:val="2"/>
            <w:tcBorders>
              <w:bottom w:val="single" w:sz="8" w:space="0" w:color="auto"/>
              <w:right w:val="single" w:sz="8" w:space="0" w:color="auto"/>
            </w:tcBorders>
            <w:shd w:val="clear" w:color="auto" w:fill="auto"/>
            <w:vAlign w:val="bottom"/>
          </w:tcPr>
          <w:p w14:paraId="21207827" w14:textId="27A58F75"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Гамб</w:t>
            </w:r>
            <w:r w:rsidR="003F08C2">
              <w:rPr>
                <w:rFonts w:ascii="Times New Roman" w:eastAsia="Times New Roman" w:hAnsi="Times New Roman"/>
                <w:sz w:val="18"/>
                <w:lang w:val="uk-UA"/>
              </w:rPr>
              <w:t>і</w:t>
            </w:r>
            <w:r>
              <w:rPr>
                <w:rFonts w:ascii="Times New Roman" w:eastAsia="Times New Roman" w:hAnsi="Times New Roman"/>
                <w:sz w:val="18"/>
              </w:rPr>
              <w:t>я</w:t>
            </w:r>
          </w:p>
        </w:tc>
        <w:tc>
          <w:tcPr>
            <w:tcW w:w="100" w:type="dxa"/>
            <w:tcBorders>
              <w:bottom w:val="single" w:sz="8" w:space="0" w:color="auto"/>
            </w:tcBorders>
            <w:shd w:val="clear" w:color="auto" w:fill="auto"/>
            <w:vAlign w:val="bottom"/>
          </w:tcPr>
          <w:p w14:paraId="75AE34B9"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3729A521"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2</w:t>
            </w:r>
          </w:p>
        </w:tc>
        <w:tc>
          <w:tcPr>
            <w:tcW w:w="940" w:type="dxa"/>
            <w:gridSpan w:val="2"/>
            <w:tcBorders>
              <w:bottom w:val="single" w:sz="8" w:space="0" w:color="auto"/>
            </w:tcBorders>
            <w:shd w:val="clear" w:color="auto" w:fill="auto"/>
            <w:vAlign w:val="bottom"/>
          </w:tcPr>
          <w:p w14:paraId="53B0A9A5"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Bissau</w:t>
            </w:r>
          </w:p>
        </w:tc>
        <w:tc>
          <w:tcPr>
            <w:tcW w:w="200" w:type="dxa"/>
            <w:gridSpan w:val="2"/>
            <w:tcBorders>
              <w:bottom w:val="single" w:sz="8" w:space="0" w:color="auto"/>
              <w:right w:val="single" w:sz="8" w:space="0" w:color="auto"/>
            </w:tcBorders>
            <w:shd w:val="clear" w:color="auto" w:fill="auto"/>
            <w:vAlign w:val="bottom"/>
          </w:tcPr>
          <w:p w14:paraId="3B6903CC"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46C36F51"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5</w:t>
            </w:r>
          </w:p>
        </w:tc>
        <w:tc>
          <w:tcPr>
            <w:tcW w:w="1140" w:type="dxa"/>
            <w:gridSpan w:val="3"/>
            <w:tcBorders>
              <w:bottom w:val="single" w:sz="8" w:space="0" w:color="auto"/>
              <w:right w:val="single" w:sz="8" w:space="0" w:color="auto"/>
            </w:tcBorders>
            <w:shd w:val="clear" w:color="auto" w:fill="auto"/>
            <w:vAlign w:val="bottom"/>
          </w:tcPr>
          <w:p w14:paraId="529257D5"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н</w:t>
            </w:r>
          </w:p>
        </w:tc>
        <w:tc>
          <w:tcPr>
            <w:tcW w:w="940" w:type="dxa"/>
            <w:tcBorders>
              <w:bottom w:val="single" w:sz="8" w:space="0" w:color="auto"/>
              <w:right w:val="single" w:sz="8" w:space="0" w:color="auto"/>
            </w:tcBorders>
            <w:shd w:val="clear" w:color="auto" w:fill="auto"/>
            <w:vAlign w:val="bottom"/>
          </w:tcPr>
          <w:p w14:paraId="53406550"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c>
          <w:tcPr>
            <w:tcW w:w="1120" w:type="dxa"/>
            <w:tcBorders>
              <w:bottom w:val="single" w:sz="8" w:space="0" w:color="auto"/>
              <w:right w:val="single" w:sz="8" w:space="0" w:color="auto"/>
            </w:tcBorders>
            <w:shd w:val="clear" w:color="auto" w:fill="auto"/>
            <w:vAlign w:val="bottom"/>
          </w:tcPr>
          <w:p w14:paraId="687B8D38" w14:textId="11FC2998" w:rsidR="00CF5B4A"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lang w:val="uk-UA"/>
              </w:rPr>
              <w:t>І</w:t>
            </w:r>
            <w:r w:rsidR="00CF5B4A">
              <w:rPr>
                <w:rFonts w:ascii="Times New Roman" w:eastAsia="Times New Roman" w:hAnsi="Times New Roman"/>
                <w:sz w:val="18"/>
              </w:rPr>
              <w:t>вуар</w:t>
            </w:r>
          </w:p>
        </w:tc>
        <w:tc>
          <w:tcPr>
            <w:tcW w:w="960" w:type="dxa"/>
            <w:gridSpan w:val="2"/>
            <w:tcBorders>
              <w:bottom w:val="single" w:sz="8" w:space="0" w:color="auto"/>
              <w:right w:val="single" w:sz="8" w:space="0" w:color="auto"/>
            </w:tcBorders>
            <w:shd w:val="clear" w:color="auto" w:fill="auto"/>
            <w:vAlign w:val="bottom"/>
          </w:tcPr>
          <w:p w14:paraId="66E59168"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c>
          <w:tcPr>
            <w:tcW w:w="1080" w:type="dxa"/>
            <w:gridSpan w:val="2"/>
            <w:tcBorders>
              <w:bottom w:val="single" w:sz="8" w:space="0" w:color="auto"/>
              <w:right w:val="single" w:sz="8" w:space="0" w:color="auto"/>
            </w:tcBorders>
            <w:shd w:val="clear" w:color="auto" w:fill="auto"/>
            <w:vAlign w:val="bottom"/>
          </w:tcPr>
          <w:p w14:paraId="10082A7C" w14:textId="77777777"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ЦАР</w:t>
            </w:r>
          </w:p>
        </w:tc>
        <w:tc>
          <w:tcPr>
            <w:tcW w:w="960" w:type="dxa"/>
            <w:tcBorders>
              <w:bottom w:val="single" w:sz="8" w:space="0" w:color="auto"/>
              <w:right w:val="single" w:sz="8" w:space="0" w:color="auto"/>
            </w:tcBorders>
            <w:shd w:val="clear" w:color="auto" w:fill="auto"/>
            <w:vAlign w:val="bottom"/>
          </w:tcPr>
          <w:p w14:paraId="24529983"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6</w:t>
            </w:r>
          </w:p>
        </w:tc>
        <w:tc>
          <w:tcPr>
            <w:tcW w:w="1100" w:type="dxa"/>
            <w:tcBorders>
              <w:bottom w:val="single" w:sz="8" w:space="0" w:color="auto"/>
              <w:right w:val="single" w:sz="8" w:space="0" w:color="auto"/>
            </w:tcBorders>
            <w:shd w:val="clear" w:color="auto" w:fill="auto"/>
            <w:vAlign w:val="bottom"/>
          </w:tcPr>
          <w:p w14:paraId="0FD7EE7D"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Фасо</w:t>
            </w:r>
          </w:p>
        </w:tc>
        <w:tc>
          <w:tcPr>
            <w:tcW w:w="960" w:type="dxa"/>
            <w:gridSpan w:val="2"/>
            <w:tcBorders>
              <w:bottom w:val="single" w:sz="8" w:space="0" w:color="auto"/>
              <w:right w:val="single" w:sz="8" w:space="0" w:color="auto"/>
            </w:tcBorders>
            <w:shd w:val="clear" w:color="auto" w:fill="auto"/>
            <w:vAlign w:val="bottom"/>
          </w:tcPr>
          <w:p w14:paraId="69E4F837"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8</w:t>
            </w:r>
          </w:p>
        </w:tc>
      </w:tr>
      <w:tr w:rsidR="00CF5B4A" w14:paraId="0081B9F2" w14:textId="77777777" w:rsidTr="003F08C2">
        <w:trPr>
          <w:trHeight w:val="193"/>
        </w:trPr>
        <w:tc>
          <w:tcPr>
            <w:tcW w:w="1140" w:type="dxa"/>
            <w:gridSpan w:val="2"/>
            <w:tcBorders>
              <w:left w:val="single" w:sz="8" w:space="0" w:color="auto"/>
              <w:right w:val="single" w:sz="8" w:space="0" w:color="auto"/>
            </w:tcBorders>
            <w:shd w:val="clear" w:color="auto" w:fill="auto"/>
            <w:vAlign w:val="bottom"/>
          </w:tcPr>
          <w:p w14:paraId="4EDB91E5" w14:textId="77777777" w:rsidR="00CF5B4A" w:rsidRDefault="00CF5B4A" w:rsidP="00546AD8">
            <w:pPr>
              <w:spacing w:line="0" w:lineRule="atLeast"/>
              <w:rPr>
                <w:rFonts w:ascii="Times New Roman" w:eastAsia="Times New Roman" w:hAnsi="Times New Roman"/>
                <w:sz w:val="16"/>
              </w:rPr>
            </w:pPr>
          </w:p>
        </w:tc>
        <w:tc>
          <w:tcPr>
            <w:tcW w:w="1280" w:type="dxa"/>
            <w:tcBorders>
              <w:right w:val="single" w:sz="8" w:space="0" w:color="auto"/>
            </w:tcBorders>
            <w:shd w:val="clear" w:color="auto" w:fill="auto"/>
            <w:vAlign w:val="bottom"/>
          </w:tcPr>
          <w:p w14:paraId="5878E059" w14:textId="77777777" w:rsidR="00CF5B4A" w:rsidRDefault="00CF5B4A" w:rsidP="00546AD8">
            <w:pPr>
              <w:spacing w:line="0" w:lineRule="atLeast"/>
              <w:rPr>
                <w:rFonts w:ascii="Times New Roman" w:eastAsia="Times New Roman" w:hAnsi="Times New Roman"/>
                <w:sz w:val="16"/>
              </w:rPr>
            </w:pPr>
          </w:p>
        </w:tc>
        <w:tc>
          <w:tcPr>
            <w:tcW w:w="1080" w:type="dxa"/>
            <w:gridSpan w:val="2"/>
            <w:tcBorders>
              <w:right w:val="single" w:sz="8" w:space="0" w:color="auto"/>
            </w:tcBorders>
            <w:shd w:val="clear" w:color="auto" w:fill="auto"/>
            <w:vAlign w:val="bottom"/>
          </w:tcPr>
          <w:p w14:paraId="30438E39" w14:textId="77777777" w:rsidR="00CF5B4A" w:rsidRDefault="00CF5B4A" w:rsidP="00546AD8">
            <w:pPr>
              <w:spacing w:line="0" w:lineRule="atLeast"/>
              <w:rPr>
                <w:rFonts w:ascii="Times New Roman" w:eastAsia="Times New Roman" w:hAnsi="Times New Roman"/>
                <w:sz w:val="16"/>
              </w:rPr>
            </w:pPr>
          </w:p>
        </w:tc>
        <w:tc>
          <w:tcPr>
            <w:tcW w:w="100" w:type="dxa"/>
            <w:shd w:val="clear" w:color="auto" w:fill="auto"/>
            <w:vAlign w:val="bottom"/>
          </w:tcPr>
          <w:p w14:paraId="2AB3FD05" w14:textId="77777777" w:rsidR="00CF5B4A" w:rsidRDefault="00CF5B4A" w:rsidP="00546AD8">
            <w:pPr>
              <w:spacing w:line="0" w:lineRule="atLeast"/>
              <w:rPr>
                <w:rFonts w:ascii="Times New Roman" w:eastAsia="Times New Roman" w:hAnsi="Times New Roman"/>
                <w:sz w:val="16"/>
              </w:rPr>
            </w:pPr>
          </w:p>
        </w:tc>
        <w:tc>
          <w:tcPr>
            <w:tcW w:w="860" w:type="dxa"/>
            <w:tcBorders>
              <w:right w:val="single" w:sz="8" w:space="0" w:color="auto"/>
            </w:tcBorders>
            <w:shd w:val="clear" w:color="auto" w:fill="auto"/>
            <w:vAlign w:val="bottom"/>
          </w:tcPr>
          <w:p w14:paraId="55FE7A43" w14:textId="77777777" w:rsidR="00CF5B4A" w:rsidRDefault="00CF5B4A" w:rsidP="00546AD8">
            <w:pPr>
              <w:spacing w:line="194" w:lineRule="exact"/>
              <w:ind w:right="30"/>
              <w:jc w:val="right"/>
              <w:rPr>
                <w:rFonts w:ascii="Times New Roman" w:eastAsia="Times New Roman" w:hAnsi="Times New Roman"/>
                <w:w w:val="99"/>
                <w:sz w:val="18"/>
              </w:rPr>
            </w:pPr>
            <w:r>
              <w:rPr>
                <w:rFonts w:ascii="Times New Roman" w:eastAsia="Times New Roman" w:hAnsi="Times New Roman"/>
                <w:w w:val="99"/>
                <w:sz w:val="18"/>
              </w:rPr>
              <w:t>26.06.201</w:t>
            </w:r>
          </w:p>
        </w:tc>
        <w:tc>
          <w:tcPr>
            <w:tcW w:w="940" w:type="dxa"/>
            <w:gridSpan w:val="2"/>
            <w:shd w:val="clear" w:color="auto" w:fill="auto"/>
            <w:vAlign w:val="bottom"/>
          </w:tcPr>
          <w:p w14:paraId="1EA54731" w14:textId="77777777" w:rsidR="00CF5B4A" w:rsidRDefault="00CF5B4A" w:rsidP="00546AD8">
            <w:pPr>
              <w:spacing w:line="0" w:lineRule="atLeast"/>
              <w:rPr>
                <w:rFonts w:ascii="Times New Roman" w:eastAsia="Times New Roman" w:hAnsi="Times New Roman"/>
                <w:sz w:val="16"/>
              </w:rPr>
            </w:pPr>
          </w:p>
        </w:tc>
        <w:tc>
          <w:tcPr>
            <w:tcW w:w="200" w:type="dxa"/>
            <w:gridSpan w:val="2"/>
            <w:tcBorders>
              <w:right w:val="single" w:sz="8" w:space="0" w:color="auto"/>
            </w:tcBorders>
            <w:shd w:val="clear" w:color="auto" w:fill="auto"/>
            <w:vAlign w:val="bottom"/>
          </w:tcPr>
          <w:p w14:paraId="45A8D707" w14:textId="77777777" w:rsidR="00CF5B4A" w:rsidRDefault="00CF5B4A" w:rsidP="00546AD8">
            <w:pPr>
              <w:spacing w:line="0" w:lineRule="atLeast"/>
              <w:rPr>
                <w:rFonts w:ascii="Times New Roman" w:eastAsia="Times New Roman" w:hAnsi="Times New Roman"/>
                <w:sz w:val="16"/>
              </w:rPr>
            </w:pPr>
          </w:p>
        </w:tc>
        <w:tc>
          <w:tcPr>
            <w:tcW w:w="940" w:type="dxa"/>
            <w:tcBorders>
              <w:right w:val="single" w:sz="8" w:space="0" w:color="auto"/>
            </w:tcBorders>
            <w:shd w:val="clear" w:color="auto" w:fill="auto"/>
            <w:vAlign w:val="bottom"/>
          </w:tcPr>
          <w:p w14:paraId="794DF22B" w14:textId="77777777" w:rsidR="00CF5B4A" w:rsidRDefault="00CF5B4A"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18.05.201</w:t>
            </w:r>
          </w:p>
        </w:tc>
        <w:tc>
          <w:tcPr>
            <w:tcW w:w="1140" w:type="dxa"/>
            <w:gridSpan w:val="3"/>
            <w:tcBorders>
              <w:right w:val="single" w:sz="8" w:space="0" w:color="auto"/>
            </w:tcBorders>
            <w:shd w:val="clear" w:color="auto" w:fill="auto"/>
            <w:vAlign w:val="bottom"/>
          </w:tcPr>
          <w:p w14:paraId="3E505887" w14:textId="77777777" w:rsidR="00CF5B4A" w:rsidRDefault="00CF5B4A" w:rsidP="00546AD8">
            <w:pPr>
              <w:spacing w:line="194" w:lineRule="exact"/>
              <w:ind w:left="80"/>
              <w:rPr>
                <w:rFonts w:ascii="Times New Roman" w:eastAsia="Times New Roman" w:hAnsi="Times New Roman"/>
                <w:sz w:val="18"/>
              </w:rPr>
            </w:pPr>
            <w:r>
              <w:rPr>
                <w:rFonts w:ascii="Times New Roman" w:eastAsia="Times New Roman" w:hAnsi="Times New Roman"/>
                <w:sz w:val="18"/>
              </w:rPr>
              <w:t>Буркина</w:t>
            </w:r>
          </w:p>
        </w:tc>
        <w:tc>
          <w:tcPr>
            <w:tcW w:w="940" w:type="dxa"/>
            <w:tcBorders>
              <w:right w:val="single" w:sz="8" w:space="0" w:color="auto"/>
            </w:tcBorders>
            <w:shd w:val="clear" w:color="auto" w:fill="auto"/>
            <w:vAlign w:val="bottom"/>
          </w:tcPr>
          <w:p w14:paraId="2B610517" w14:textId="77777777" w:rsidR="00CF5B4A" w:rsidRDefault="00CF5B4A"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27.12.201</w:t>
            </w:r>
          </w:p>
        </w:tc>
        <w:tc>
          <w:tcPr>
            <w:tcW w:w="1120" w:type="dxa"/>
            <w:tcBorders>
              <w:right w:val="single" w:sz="8" w:space="0" w:color="auto"/>
            </w:tcBorders>
            <w:shd w:val="clear" w:color="auto" w:fill="auto"/>
            <w:vAlign w:val="bottom"/>
          </w:tcPr>
          <w:p w14:paraId="440D1939" w14:textId="77777777" w:rsidR="00CF5B4A" w:rsidRDefault="00CF5B4A"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458D7FB1" w14:textId="77777777" w:rsidR="00CF5B4A" w:rsidRDefault="00CF5B4A"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03.04.201</w:t>
            </w:r>
          </w:p>
        </w:tc>
        <w:tc>
          <w:tcPr>
            <w:tcW w:w="1080" w:type="dxa"/>
            <w:gridSpan w:val="2"/>
            <w:tcBorders>
              <w:right w:val="single" w:sz="8" w:space="0" w:color="auto"/>
            </w:tcBorders>
            <w:shd w:val="clear" w:color="auto" w:fill="auto"/>
            <w:vAlign w:val="bottom"/>
          </w:tcPr>
          <w:p w14:paraId="606876ED" w14:textId="77777777" w:rsidR="00CF5B4A" w:rsidRDefault="00CF5B4A" w:rsidP="00546AD8">
            <w:pPr>
              <w:spacing w:line="0" w:lineRule="atLeast"/>
              <w:rPr>
                <w:rFonts w:ascii="Times New Roman" w:eastAsia="Times New Roman" w:hAnsi="Times New Roman"/>
                <w:sz w:val="16"/>
              </w:rPr>
            </w:pPr>
          </w:p>
        </w:tc>
        <w:tc>
          <w:tcPr>
            <w:tcW w:w="960" w:type="dxa"/>
            <w:tcBorders>
              <w:right w:val="single" w:sz="8" w:space="0" w:color="auto"/>
            </w:tcBorders>
            <w:shd w:val="clear" w:color="auto" w:fill="auto"/>
            <w:vAlign w:val="bottom"/>
          </w:tcPr>
          <w:p w14:paraId="22A742D5" w14:textId="77777777" w:rsidR="00CF5B4A" w:rsidRDefault="00CF5B4A" w:rsidP="00546AD8">
            <w:pPr>
              <w:spacing w:line="194" w:lineRule="exact"/>
              <w:ind w:right="50"/>
              <w:jc w:val="right"/>
              <w:rPr>
                <w:rFonts w:ascii="Times New Roman" w:eastAsia="Times New Roman" w:hAnsi="Times New Roman"/>
                <w:sz w:val="18"/>
              </w:rPr>
            </w:pPr>
            <w:r>
              <w:rPr>
                <w:rFonts w:ascii="Times New Roman" w:eastAsia="Times New Roman" w:hAnsi="Times New Roman"/>
                <w:sz w:val="18"/>
              </w:rPr>
              <w:t>30.06.201</w:t>
            </w:r>
          </w:p>
        </w:tc>
        <w:tc>
          <w:tcPr>
            <w:tcW w:w="1100" w:type="dxa"/>
            <w:tcBorders>
              <w:right w:val="single" w:sz="8" w:space="0" w:color="auto"/>
            </w:tcBorders>
            <w:shd w:val="clear" w:color="auto" w:fill="auto"/>
            <w:vAlign w:val="bottom"/>
          </w:tcPr>
          <w:p w14:paraId="05BBABF7" w14:textId="77777777" w:rsidR="00CF5B4A" w:rsidRDefault="00CF5B4A"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0BC0DA41" w14:textId="77777777" w:rsidR="00CF5B4A" w:rsidRDefault="00CF5B4A"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26.06.201</w:t>
            </w:r>
          </w:p>
        </w:tc>
      </w:tr>
      <w:tr w:rsidR="00CF5B4A" w14:paraId="5EC66DED" w14:textId="77777777" w:rsidTr="003F08C2">
        <w:trPr>
          <w:trHeight w:val="209"/>
        </w:trPr>
        <w:tc>
          <w:tcPr>
            <w:tcW w:w="1140" w:type="dxa"/>
            <w:gridSpan w:val="2"/>
            <w:tcBorders>
              <w:left w:val="single" w:sz="8" w:space="0" w:color="auto"/>
              <w:bottom w:val="single" w:sz="8" w:space="0" w:color="auto"/>
              <w:right w:val="single" w:sz="8" w:space="0" w:color="auto"/>
            </w:tcBorders>
            <w:shd w:val="clear" w:color="auto" w:fill="auto"/>
            <w:vAlign w:val="bottom"/>
          </w:tcPr>
          <w:p w14:paraId="0BC73396" w14:textId="321177DE" w:rsidR="00CF5B4A" w:rsidRPr="003F08C2" w:rsidRDefault="00CF5B4A" w:rsidP="00546AD8">
            <w:pPr>
              <w:spacing w:line="0" w:lineRule="atLeast"/>
              <w:ind w:left="120"/>
              <w:rPr>
                <w:rFonts w:ascii="Times New Roman" w:eastAsia="Times New Roman" w:hAnsi="Times New Roman"/>
                <w:sz w:val="18"/>
                <w:lang w:val="uk-UA"/>
              </w:rPr>
            </w:pPr>
            <w:r>
              <w:rPr>
                <w:rFonts w:ascii="Times New Roman" w:eastAsia="Times New Roman" w:hAnsi="Times New Roman"/>
                <w:sz w:val="18"/>
              </w:rPr>
              <w:lastRenderedPageBreak/>
              <w:t>Га</w:t>
            </w:r>
            <w:r w:rsidR="003F08C2">
              <w:rPr>
                <w:rFonts w:ascii="Times New Roman" w:eastAsia="Times New Roman" w:hAnsi="Times New Roman"/>
                <w:sz w:val="18"/>
                <w:lang w:val="uk-UA"/>
              </w:rPr>
              <w:t>і</w:t>
            </w:r>
            <w:r>
              <w:rPr>
                <w:rFonts w:ascii="Times New Roman" w:eastAsia="Times New Roman" w:hAnsi="Times New Roman"/>
                <w:sz w:val="18"/>
              </w:rPr>
              <w:t>т</w:t>
            </w:r>
            <w:r w:rsidR="003F08C2">
              <w:rPr>
                <w:rFonts w:ascii="Times New Roman" w:eastAsia="Times New Roman" w:hAnsi="Times New Roman"/>
                <w:sz w:val="18"/>
                <w:lang w:val="uk-UA"/>
              </w:rPr>
              <w:t>і</w:t>
            </w:r>
          </w:p>
        </w:tc>
        <w:tc>
          <w:tcPr>
            <w:tcW w:w="1280" w:type="dxa"/>
            <w:tcBorders>
              <w:bottom w:val="single" w:sz="8" w:space="0" w:color="auto"/>
              <w:right w:val="single" w:sz="8" w:space="0" w:color="auto"/>
            </w:tcBorders>
            <w:shd w:val="clear" w:color="auto" w:fill="auto"/>
            <w:vAlign w:val="bottom"/>
          </w:tcPr>
          <w:p w14:paraId="7412BD95"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21.07.2010</w:t>
            </w:r>
          </w:p>
        </w:tc>
        <w:tc>
          <w:tcPr>
            <w:tcW w:w="1080" w:type="dxa"/>
            <w:gridSpan w:val="2"/>
            <w:tcBorders>
              <w:bottom w:val="single" w:sz="8" w:space="0" w:color="auto"/>
              <w:right w:val="single" w:sz="8" w:space="0" w:color="auto"/>
            </w:tcBorders>
            <w:shd w:val="clear" w:color="auto" w:fill="auto"/>
            <w:vAlign w:val="bottom"/>
          </w:tcPr>
          <w:p w14:paraId="0DFFFC66" w14:textId="77777777"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Гренада</w:t>
            </w:r>
          </w:p>
        </w:tc>
        <w:tc>
          <w:tcPr>
            <w:tcW w:w="100" w:type="dxa"/>
            <w:tcBorders>
              <w:bottom w:val="single" w:sz="8" w:space="0" w:color="auto"/>
            </w:tcBorders>
            <w:shd w:val="clear" w:color="auto" w:fill="auto"/>
            <w:vAlign w:val="bottom"/>
          </w:tcPr>
          <w:p w14:paraId="30828948"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1AD959CA"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4</w:t>
            </w:r>
          </w:p>
        </w:tc>
        <w:tc>
          <w:tcPr>
            <w:tcW w:w="940" w:type="dxa"/>
            <w:gridSpan w:val="2"/>
            <w:tcBorders>
              <w:bottom w:val="single" w:sz="8" w:space="0" w:color="auto"/>
            </w:tcBorders>
            <w:shd w:val="clear" w:color="auto" w:fill="auto"/>
            <w:vAlign w:val="bottom"/>
          </w:tcPr>
          <w:p w14:paraId="1F564A90" w14:textId="250DE3C8" w:rsidR="00CF5B4A" w:rsidRPr="003F08C2" w:rsidRDefault="00CF5B4A" w:rsidP="00546AD8">
            <w:pPr>
              <w:spacing w:line="0" w:lineRule="atLeast"/>
              <w:ind w:left="80"/>
              <w:rPr>
                <w:rFonts w:ascii="Times New Roman" w:eastAsia="Times New Roman" w:hAnsi="Times New Roman"/>
                <w:sz w:val="18"/>
                <w:lang w:val="uk-UA"/>
              </w:rPr>
            </w:pPr>
            <w:r>
              <w:rPr>
                <w:rFonts w:ascii="Times New Roman" w:eastAsia="Times New Roman" w:hAnsi="Times New Roman"/>
                <w:sz w:val="18"/>
              </w:rPr>
              <w:t>Га</w:t>
            </w:r>
            <w:r w:rsidR="003F08C2">
              <w:rPr>
                <w:rFonts w:ascii="Times New Roman" w:eastAsia="Times New Roman" w:hAnsi="Times New Roman"/>
                <w:sz w:val="18"/>
                <w:lang w:val="uk-UA"/>
              </w:rPr>
              <w:t>і</w:t>
            </w:r>
            <w:r>
              <w:rPr>
                <w:rFonts w:ascii="Times New Roman" w:eastAsia="Times New Roman" w:hAnsi="Times New Roman"/>
                <w:sz w:val="18"/>
              </w:rPr>
              <w:t>т</w:t>
            </w:r>
            <w:r w:rsidR="003F08C2">
              <w:rPr>
                <w:rFonts w:ascii="Times New Roman" w:eastAsia="Times New Roman" w:hAnsi="Times New Roman"/>
                <w:sz w:val="18"/>
                <w:lang w:val="uk-UA"/>
              </w:rPr>
              <w:t>і</w:t>
            </w:r>
          </w:p>
        </w:tc>
        <w:tc>
          <w:tcPr>
            <w:tcW w:w="200" w:type="dxa"/>
            <w:gridSpan w:val="2"/>
            <w:tcBorders>
              <w:bottom w:val="single" w:sz="8" w:space="0" w:color="auto"/>
              <w:right w:val="single" w:sz="8" w:space="0" w:color="auto"/>
            </w:tcBorders>
            <w:shd w:val="clear" w:color="auto" w:fill="auto"/>
            <w:vAlign w:val="bottom"/>
          </w:tcPr>
          <w:p w14:paraId="4C774849"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171CE76C"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5</w:t>
            </w:r>
          </w:p>
        </w:tc>
        <w:tc>
          <w:tcPr>
            <w:tcW w:w="1140" w:type="dxa"/>
            <w:gridSpan w:val="3"/>
            <w:tcBorders>
              <w:bottom w:val="single" w:sz="8" w:space="0" w:color="auto"/>
              <w:right w:val="single" w:sz="8" w:space="0" w:color="auto"/>
            </w:tcBorders>
            <w:shd w:val="clear" w:color="auto" w:fill="auto"/>
            <w:vAlign w:val="bottom"/>
          </w:tcPr>
          <w:p w14:paraId="4AE6D7FA"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Фасо</w:t>
            </w:r>
          </w:p>
        </w:tc>
        <w:tc>
          <w:tcPr>
            <w:tcW w:w="940" w:type="dxa"/>
            <w:tcBorders>
              <w:bottom w:val="single" w:sz="8" w:space="0" w:color="auto"/>
              <w:right w:val="single" w:sz="8" w:space="0" w:color="auto"/>
            </w:tcBorders>
            <w:shd w:val="clear" w:color="auto" w:fill="auto"/>
            <w:vAlign w:val="bottom"/>
          </w:tcPr>
          <w:p w14:paraId="14F85F13"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3</w:t>
            </w:r>
          </w:p>
        </w:tc>
        <w:tc>
          <w:tcPr>
            <w:tcW w:w="1120" w:type="dxa"/>
            <w:tcBorders>
              <w:bottom w:val="single" w:sz="8" w:space="0" w:color="auto"/>
              <w:right w:val="single" w:sz="8" w:space="0" w:color="auto"/>
            </w:tcBorders>
            <w:shd w:val="clear" w:color="auto" w:fill="auto"/>
            <w:vAlign w:val="bottom"/>
          </w:tcPr>
          <w:p w14:paraId="176419CC" w14:textId="77777777"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Гана</w:t>
            </w:r>
          </w:p>
        </w:tc>
        <w:tc>
          <w:tcPr>
            <w:tcW w:w="960" w:type="dxa"/>
            <w:gridSpan w:val="2"/>
            <w:tcBorders>
              <w:bottom w:val="single" w:sz="8" w:space="0" w:color="auto"/>
              <w:right w:val="single" w:sz="8" w:space="0" w:color="auto"/>
            </w:tcBorders>
            <w:shd w:val="clear" w:color="auto" w:fill="auto"/>
            <w:vAlign w:val="bottom"/>
          </w:tcPr>
          <w:p w14:paraId="763E5BEE"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5</w:t>
            </w:r>
          </w:p>
        </w:tc>
        <w:tc>
          <w:tcPr>
            <w:tcW w:w="1080" w:type="dxa"/>
            <w:gridSpan w:val="2"/>
            <w:tcBorders>
              <w:bottom w:val="single" w:sz="8" w:space="0" w:color="auto"/>
              <w:right w:val="single" w:sz="8" w:space="0" w:color="auto"/>
            </w:tcBorders>
            <w:shd w:val="clear" w:color="auto" w:fill="auto"/>
            <w:vAlign w:val="bottom"/>
          </w:tcPr>
          <w:p w14:paraId="5159BBD6" w14:textId="77777777"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Чад</w:t>
            </w:r>
          </w:p>
        </w:tc>
        <w:tc>
          <w:tcPr>
            <w:tcW w:w="960" w:type="dxa"/>
            <w:tcBorders>
              <w:bottom w:val="single" w:sz="8" w:space="0" w:color="auto"/>
              <w:right w:val="single" w:sz="8" w:space="0" w:color="auto"/>
            </w:tcBorders>
            <w:shd w:val="clear" w:color="auto" w:fill="auto"/>
            <w:vAlign w:val="bottom"/>
          </w:tcPr>
          <w:p w14:paraId="7A87DCAD"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7</w:t>
            </w:r>
          </w:p>
        </w:tc>
        <w:tc>
          <w:tcPr>
            <w:tcW w:w="1100" w:type="dxa"/>
            <w:tcBorders>
              <w:bottom w:val="single" w:sz="8" w:space="0" w:color="auto"/>
              <w:right w:val="single" w:sz="8" w:space="0" w:color="auto"/>
            </w:tcBorders>
            <w:shd w:val="clear" w:color="auto" w:fill="auto"/>
            <w:vAlign w:val="bottom"/>
          </w:tcPr>
          <w:p w14:paraId="4929D42E"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Камерун</w:t>
            </w:r>
          </w:p>
        </w:tc>
        <w:tc>
          <w:tcPr>
            <w:tcW w:w="960" w:type="dxa"/>
            <w:gridSpan w:val="2"/>
            <w:tcBorders>
              <w:bottom w:val="single" w:sz="8" w:space="0" w:color="auto"/>
              <w:right w:val="single" w:sz="8" w:space="0" w:color="auto"/>
            </w:tcBorders>
            <w:shd w:val="clear" w:color="auto" w:fill="auto"/>
            <w:vAlign w:val="bottom"/>
          </w:tcPr>
          <w:p w14:paraId="64BDC1F3"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7</w:t>
            </w:r>
          </w:p>
        </w:tc>
      </w:tr>
      <w:tr w:rsidR="00CF5B4A" w14:paraId="664C4807" w14:textId="77777777" w:rsidTr="003F08C2">
        <w:trPr>
          <w:trHeight w:val="196"/>
        </w:trPr>
        <w:tc>
          <w:tcPr>
            <w:tcW w:w="1140" w:type="dxa"/>
            <w:gridSpan w:val="2"/>
            <w:tcBorders>
              <w:left w:val="single" w:sz="8" w:space="0" w:color="auto"/>
              <w:right w:val="single" w:sz="8" w:space="0" w:color="auto"/>
            </w:tcBorders>
            <w:shd w:val="clear" w:color="auto" w:fill="auto"/>
            <w:vAlign w:val="bottom"/>
          </w:tcPr>
          <w:p w14:paraId="7D741774" w14:textId="691A0A61" w:rsidR="00CF5B4A" w:rsidRDefault="00CF5B4A" w:rsidP="00546AD8">
            <w:pPr>
              <w:spacing w:line="196" w:lineRule="exact"/>
              <w:ind w:left="120"/>
              <w:rPr>
                <w:rFonts w:ascii="Times New Roman" w:eastAsia="Times New Roman" w:hAnsi="Times New Roman"/>
                <w:sz w:val="18"/>
              </w:rPr>
            </w:pPr>
            <w:r>
              <w:rPr>
                <w:rFonts w:ascii="Times New Roman" w:eastAsia="Times New Roman" w:hAnsi="Times New Roman"/>
                <w:sz w:val="18"/>
              </w:rPr>
              <w:t>К</w:t>
            </w:r>
            <w:r w:rsidR="003F08C2">
              <w:rPr>
                <w:rFonts w:ascii="Times New Roman" w:eastAsia="Times New Roman" w:hAnsi="Times New Roman"/>
                <w:sz w:val="18"/>
                <w:lang w:val="uk-UA"/>
              </w:rPr>
              <w:t>и</w:t>
            </w:r>
            <w:r>
              <w:rPr>
                <w:rFonts w:ascii="Times New Roman" w:eastAsia="Times New Roman" w:hAnsi="Times New Roman"/>
                <w:sz w:val="18"/>
              </w:rPr>
              <w:t>ргизс</w:t>
            </w:r>
            <w:r w:rsidR="003F08C2">
              <w:rPr>
                <w:rFonts w:ascii="Times New Roman" w:eastAsia="Times New Roman" w:hAnsi="Times New Roman"/>
                <w:sz w:val="18"/>
                <w:lang w:val="uk-UA"/>
              </w:rPr>
              <w:t>ь</w:t>
            </w:r>
            <w:r>
              <w:rPr>
                <w:rFonts w:ascii="Times New Roman" w:eastAsia="Times New Roman" w:hAnsi="Times New Roman"/>
                <w:sz w:val="18"/>
              </w:rPr>
              <w:t>ка</w:t>
            </w:r>
          </w:p>
        </w:tc>
        <w:tc>
          <w:tcPr>
            <w:tcW w:w="1280" w:type="dxa"/>
            <w:tcBorders>
              <w:right w:val="single" w:sz="8" w:space="0" w:color="auto"/>
            </w:tcBorders>
            <w:shd w:val="clear" w:color="auto" w:fill="auto"/>
            <w:vAlign w:val="bottom"/>
          </w:tcPr>
          <w:p w14:paraId="69B4AEBB" w14:textId="77777777" w:rsidR="00CF5B4A" w:rsidRDefault="00CF5B4A" w:rsidP="00546AD8">
            <w:pPr>
              <w:spacing w:line="0" w:lineRule="atLeast"/>
              <w:rPr>
                <w:rFonts w:ascii="Times New Roman" w:eastAsia="Times New Roman" w:hAnsi="Times New Roman"/>
                <w:sz w:val="17"/>
              </w:rPr>
            </w:pPr>
          </w:p>
        </w:tc>
        <w:tc>
          <w:tcPr>
            <w:tcW w:w="1080" w:type="dxa"/>
            <w:gridSpan w:val="2"/>
            <w:tcBorders>
              <w:right w:val="single" w:sz="8" w:space="0" w:color="auto"/>
            </w:tcBorders>
            <w:shd w:val="clear" w:color="auto" w:fill="auto"/>
            <w:vAlign w:val="bottom"/>
          </w:tcPr>
          <w:p w14:paraId="53A023DC" w14:textId="77777777" w:rsidR="00CF5B4A" w:rsidRDefault="00CF5B4A" w:rsidP="00546AD8">
            <w:pPr>
              <w:spacing w:line="0" w:lineRule="atLeast"/>
              <w:rPr>
                <w:rFonts w:ascii="Times New Roman" w:eastAsia="Times New Roman" w:hAnsi="Times New Roman"/>
                <w:sz w:val="17"/>
              </w:rPr>
            </w:pPr>
          </w:p>
        </w:tc>
        <w:tc>
          <w:tcPr>
            <w:tcW w:w="100" w:type="dxa"/>
            <w:shd w:val="clear" w:color="auto" w:fill="auto"/>
            <w:vAlign w:val="bottom"/>
          </w:tcPr>
          <w:p w14:paraId="418C864A" w14:textId="77777777" w:rsidR="00CF5B4A" w:rsidRDefault="00CF5B4A" w:rsidP="00546AD8">
            <w:pPr>
              <w:spacing w:line="0" w:lineRule="atLeast"/>
              <w:rPr>
                <w:rFonts w:ascii="Times New Roman" w:eastAsia="Times New Roman" w:hAnsi="Times New Roman"/>
                <w:sz w:val="17"/>
              </w:rPr>
            </w:pPr>
          </w:p>
        </w:tc>
        <w:tc>
          <w:tcPr>
            <w:tcW w:w="860" w:type="dxa"/>
            <w:tcBorders>
              <w:right w:val="single" w:sz="8" w:space="0" w:color="auto"/>
            </w:tcBorders>
            <w:shd w:val="clear" w:color="auto" w:fill="auto"/>
            <w:vAlign w:val="bottom"/>
          </w:tcPr>
          <w:p w14:paraId="470896C8" w14:textId="77777777" w:rsidR="00CF5B4A" w:rsidRDefault="00CF5B4A" w:rsidP="00546AD8">
            <w:pPr>
              <w:spacing w:line="196" w:lineRule="exact"/>
              <w:ind w:right="30"/>
              <w:jc w:val="right"/>
              <w:rPr>
                <w:rFonts w:ascii="Times New Roman" w:eastAsia="Times New Roman" w:hAnsi="Times New Roman"/>
                <w:w w:val="99"/>
                <w:sz w:val="18"/>
              </w:rPr>
            </w:pPr>
            <w:r>
              <w:rPr>
                <w:rFonts w:ascii="Times New Roman" w:eastAsia="Times New Roman" w:hAnsi="Times New Roman"/>
                <w:w w:val="99"/>
                <w:sz w:val="18"/>
              </w:rPr>
              <w:t>24.02.201</w:t>
            </w:r>
          </w:p>
        </w:tc>
        <w:tc>
          <w:tcPr>
            <w:tcW w:w="940" w:type="dxa"/>
            <w:gridSpan w:val="2"/>
            <w:shd w:val="clear" w:color="auto" w:fill="auto"/>
            <w:vAlign w:val="bottom"/>
          </w:tcPr>
          <w:p w14:paraId="2F8D3E97" w14:textId="4F77A6A4" w:rsidR="00CF5B4A" w:rsidRDefault="00CF5B4A" w:rsidP="00546AD8">
            <w:pPr>
              <w:spacing w:line="196" w:lineRule="exact"/>
              <w:ind w:left="80"/>
              <w:rPr>
                <w:rFonts w:ascii="Times New Roman" w:eastAsia="Times New Roman" w:hAnsi="Times New Roman"/>
                <w:sz w:val="18"/>
              </w:rPr>
            </w:pPr>
            <w:r>
              <w:rPr>
                <w:rFonts w:ascii="Times New Roman" w:eastAsia="Times New Roman" w:hAnsi="Times New Roman"/>
                <w:sz w:val="18"/>
              </w:rPr>
              <w:t>К</w:t>
            </w:r>
            <w:r w:rsidR="003F08C2">
              <w:rPr>
                <w:rFonts w:ascii="Times New Roman" w:eastAsia="Times New Roman" w:hAnsi="Times New Roman"/>
                <w:sz w:val="18"/>
                <w:lang w:val="uk-UA"/>
              </w:rPr>
              <w:t>и</w:t>
            </w:r>
            <w:r>
              <w:rPr>
                <w:rFonts w:ascii="Times New Roman" w:eastAsia="Times New Roman" w:hAnsi="Times New Roman"/>
                <w:sz w:val="18"/>
              </w:rPr>
              <w:t>ргизс</w:t>
            </w:r>
            <w:r w:rsidR="003F08C2">
              <w:rPr>
                <w:rFonts w:ascii="Times New Roman" w:eastAsia="Times New Roman" w:hAnsi="Times New Roman"/>
                <w:sz w:val="18"/>
                <w:lang w:val="uk-UA"/>
              </w:rPr>
              <w:t>ь</w:t>
            </w:r>
            <w:r>
              <w:rPr>
                <w:rFonts w:ascii="Times New Roman" w:eastAsia="Times New Roman" w:hAnsi="Times New Roman"/>
                <w:sz w:val="18"/>
              </w:rPr>
              <w:t>ка</w:t>
            </w:r>
          </w:p>
        </w:tc>
        <w:tc>
          <w:tcPr>
            <w:tcW w:w="200" w:type="dxa"/>
            <w:gridSpan w:val="2"/>
            <w:tcBorders>
              <w:right w:val="single" w:sz="8" w:space="0" w:color="auto"/>
            </w:tcBorders>
            <w:shd w:val="clear" w:color="auto" w:fill="auto"/>
            <w:vAlign w:val="bottom"/>
          </w:tcPr>
          <w:p w14:paraId="58A6E8B7"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163AA7B9"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08.04.201</w:t>
            </w:r>
          </w:p>
        </w:tc>
        <w:tc>
          <w:tcPr>
            <w:tcW w:w="1140" w:type="dxa"/>
            <w:gridSpan w:val="3"/>
            <w:tcBorders>
              <w:right w:val="single" w:sz="8" w:space="0" w:color="auto"/>
            </w:tcBorders>
            <w:shd w:val="clear" w:color="auto" w:fill="auto"/>
            <w:vAlign w:val="bottom"/>
          </w:tcPr>
          <w:p w14:paraId="6341259E" w14:textId="77777777" w:rsidR="00CF5B4A" w:rsidRDefault="00CF5B4A" w:rsidP="00546AD8">
            <w:pPr>
              <w:spacing w:line="0" w:lineRule="atLeast"/>
              <w:rPr>
                <w:rFonts w:ascii="Times New Roman" w:eastAsia="Times New Roman" w:hAnsi="Times New Roman"/>
                <w:sz w:val="17"/>
              </w:rPr>
            </w:pPr>
          </w:p>
        </w:tc>
        <w:tc>
          <w:tcPr>
            <w:tcW w:w="940" w:type="dxa"/>
            <w:tcBorders>
              <w:right w:val="single" w:sz="8" w:space="0" w:color="auto"/>
            </w:tcBorders>
            <w:shd w:val="clear" w:color="auto" w:fill="auto"/>
            <w:vAlign w:val="bottom"/>
          </w:tcPr>
          <w:p w14:paraId="554D0E31"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20.07.201</w:t>
            </w:r>
          </w:p>
        </w:tc>
        <w:tc>
          <w:tcPr>
            <w:tcW w:w="1120" w:type="dxa"/>
            <w:tcBorders>
              <w:right w:val="single" w:sz="8" w:space="0" w:color="auto"/>
            </w:tcBorders>
            <w:shd w:val="clear" w:color="auto" w:fill="auto"/>
            <w:vAlign w:val="bottom"/>
          </w:tcPr>
          <w:p w14:paraId="082647F1"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3FA2AFBC"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11.12.201</w:t>
            </w:r>
          </w:p>
        </w:tc>
        <w:tc>
          <w:tcPr>
            <w:tcW w:w="1080" w:type="dxa"/>
            <w:gridSpan w:val="2"/>
            <w:tcBorders>
              <w:right w:val="single" w:sz="8" w:space="0" w:color="auto"/>
            </w:tcBorders>
            <w:shd w:val="clear" w:color="auto" w:fill="auto"/>
            <w:vAlign w:val="bottom"/>
          </w:tcPr>
          <w:p w14:paraId="5F3C8833" w14:textId="77777777" w:rsidR="00CF5B4A" w:rsidRDefault="00CF5B4A" w:rsidP="00546AD8">
            <w:pPr>
              <w:spacing w:line="196" w:lineRule="exact"/>
              <w:ind w:left="100"/>
              <w:rPr>
                <w:rFonts w:ascii="Times New Roman" w:eastAsia="Times New Roman" w:hAnsi="Times New Roman"/>
                <w:sz w:val="18"/>
              </w:rPr>
            </w:pPr>
            <w:r>
              <w:rPr>
                <w:rFonts w:ascii="Times New Roman" w:eastAsia="Times New Roman" w:hAnsi="Times New Roman"/>
                <w:sz w:val="18"/>
              </w:rPr>
              <w:t>Кот де</w:t>
            </w:r>
          </w:p>
        </w:tc>
        <w:tc>
          <w:tcPr>
            <w:tcW w:w="960" w:type="dxa"/>
            <w:tcBorders>
              <w:right w:val="single" w:sz="8" w:space="0" w:color="auto"/>
            </w:tcBorders>
            <w:shd w:val="clear" w:color="auto" w:fill="auto"/>
            <w:vAlign w:val="bottom"/>
          </w:tcPr>
          <w:p w14:paraId="3042029E" w14:textId="77777777" w:rsidR="00CF5B4A" w:rsidRDefault="00CF5B4A" w:rsidP="00546AD8">
            <w:pPr>
              <w:spacing w:line="196" w:lineRule="exact"/>
              <w:ind w:right="50"/>
              <w:jc w:val="right"/>
              <w:rPr>
                <w:rFonts w:ascii="Times New Roman" w:eastAsia="Times New Roman" w:hAnsi="Times New Roman"/>
                <w:sz w:val="18"/>
              </w:rPr>
            </w:pPr>
            <w:r>
              <w:rPr>
                <w:rFonts w:ascii="Times New Roman" w:eastAsia="Times New Roman" w:hAnsi="Times New Roman"/>
                <w:sz w:val="18"/>
              </w:rPr>
              <w:t>12.12.201</w:t>
            </w:r>
          </w:p>
        </w:tc>
        <w:tc>
          <w:tcPr>
            <w:tcW w:w="1100" w:type="dxa"/>
            <w:tcBorders>
              <w:right w:val="single" w:sz="8" w:space="0" w:color="auto"/>
            </w:tcBorders>
            <w:shd w:val="clear" w:color="auto" w:fill="auto"/>
            <w:vAlign w:val="bottom"/>
          </w:tcPr>
          <w:p w14:paraId="6F6B2510" w14:textId="77777777" w:rsidR="00CF5B4A" w:rsidRDefault="00CF5B4A"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7C79C375" w14:textId="77777777" w:rsidR="00CF5B4A" w:rsidRDefault="00CF5B4A" w:rsidP="00546AD8">
            <w:pPr>
              <w:spacing w:line="196" w:lineRule="exact"/>
              <w:ind w:right="30"/>
              <w:jc w:val="right"/>
              <w:rPr>
                <w:rFonts w:ascii="Times New Roman" w:eastAsia="Times New Roman" w:hAnsi="Times New Roman"/>
                <w:sz w:val="18"/>
              </w:rPr>
            </w:pPr>
            <w:r>
              <w:rPr>
                <w:rFonts w:ascii="Times New Roman" w:eastAsia="Times New Roman" w:hAnsi="Times New Roman"/>
                <w:sz w:val="18"/>
              </w:rPr>
              <w:t>20.12.201</w:t>
            </w:r>
          </w:p>
        </w:tc>
      </w:tr>
      <w:tr w:rsidR="00CF5B4A" w14:paraId="586224B2" w14:textId="77777777" w:rsidTr="003F08C2">
        <w:trPr>
          <w:trHeight w:val="209"/>
        </w:trPr>
        <w:tc>
          <w:tcPr>
            <w:tcW w:w="1140" w:type="dxa"/>
            <w:gridSpan w:val="2"/>
            <w:tcBorders>
              <w:left w:val="single" w:sz="8" w:space="0" w:color="auto"/>
              <w:bottom w:val="single" w:sz="8" w:space="0" w:color="auto"/>
              <w:right w:val="single" w:sz="8" w:space="0" w:color="auto"/>
            </w:tcBorders>
            <w:shd w:val="clear" w:color="auto" w:fill="auto"/>
            <w:vAlign w:val="bottom"/>
          </w:tcPr>
          <w:p w14:paraId="17741D5F" w14:textId="77777777" w:rsidR="00CF5B4A" w:rsidRDefault="00CF5B4A" w:rsidP="00546AD8">
            <w:pPr>
              <w:spacing w:line="0" w:lineRule="atLeast"/>
              <w:ind w:left="120"/>
              <w:rPr>
                <w:rFonts w:ascii="Times New Roman" w:eastAsia="Times New Roman" w:hAnsi="Times New Roman"/>
                <w:sz w:val="18"/>
              </w:rPr>
            </w:pPr>
            <w:r>
              <w:rPr>
                <w:rFonts w:ascii="Times New Roman" w:eastAsia="Times New Roman" w:hAnsi="Times New Roman"/>
                <w:sz w:val="18"/>
              </w:rPr>
              <w:t>Республика</w:t>
            </w:r>
          </w:p>
        </w:tc>
        <w:tc>
          <w:tcPr>
            <w:tcW w:w="1280" w:type="dxa"/>
            <w:tcBorders>
              <w:bottom w:val="single" w:sz="8" w:space="0" w:color="auto"/>
              <w:right w:val="single" w:sz="8" w:space="0" w:color="auto"/>
            </w:tcBorders>
            <w:shd w:val="clear" w:color="auto" w:fill="auto"/>
            <w:vAlign w:val="bottom"/>
          </w:tcPr>
          <w:p w14:paraId="5C977D68" w14:textId="77777777"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June 20, 2011</w:t>
            </w:r>
          </w:p>
        </w:tc>
        <w:tc>
          <w:tcPr>
            <w:tcW w:w="1080" w:type="dxa"/>
            <w:gridSpan w:val="2"/>
            <w:tcBorders>
              <w:bottom w:val="single" w:sz="8" w:space="0" w:color="auto"/>
              <w:right w:val="single" w:sz="8" w:space="0" w:color="auto"/>
            </w:tcBorders>
            <w:shd w:val="clear" w:color="auto" w:fill="auto"/>
            <w:vAlign w:val="bottom"/>
          </w:tcPr>
          <w:p w14:paraId="3AB2EBF4" w14:textId="3F651E6E"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Гв</w:t>
            </w:r>
            <w:r w:rsidR="003F08C2">
              <w:rPr>
                <w:rFonts w:ascii="Times New Roman" w:eastAsia="Times New Roman" w:hAnsi="Times New Roman"/>
                <w:sz w:val="18"/>
                <w:lang w:val="uk-UA"/>
              </w:rPr>
              <w:t>і</w:t>
            </w:r>
            <w:r>
              <w:rPr>
                <w:rFonts w:ascii="Times New Roman" w:eastAsia="Times New Roman" w:hAnsi="Times New Roman"/>
                <w:sz w:val="18"/>
              </w:rPr>
              <w:t>нея</w:t>
            </w:r>
          </w:p>
        </w:tc>
        <w:tc>
          <w:tcPr>
            <w:tcW w:w="100" w:type="dxa"/>
            <w:tcBorders>
              <w:bottom w:val="single" w:sz="8" w:space="0" w:color="auto"/>
            </w:tcBorders>
            <w:shd w:val="clear" w:color="auto" w:fill="auto"/>
            <w:vAlign w:val="bottom"/>
          </w:tcPr>
          <w:p w14:paraId="7D12BC10" w14:textId="77777777" w:rsidR="00CF5B4A" w:rsidRDefault="00CF5B4A" w:rsidP="00546AD8">
            <w:pPr>
              <w:spacing w:line="0" w:lineRule="atLeast"/>
              <w:rPr>
                <w:rFonts w:ascii="Times New Roman" w:eastAsia="Times New Roman" w:hAnsi="Times New Roman"/>
                <w:sz w:val="18"/>
              </w:rPr>
            </w:pPr>
          </w:p>
        </w:tc>
        <w:tc>
          <w:tcPr>
            <w:tcW w:w="860" w:type="dxa"/>
            <w:tcBorders>
              <w:bottom w:val="single" w:sz="8" w:space="0" w:color="auto"/>
              <w:right w:val="single" w:sz="8" w:space="0" w:color="auto"/>
            </w:tcBorders>
            <w:shd w:val="clear" w:color="auto" w:fill="auto"/>
            <w:vAlign w:val="bottom"/>
          </w:tcPr>
          <w:p w14:paraId="52C5BC81"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2</w:t>
            </w:r>
          </w:p>
        </w:tc>
        <w:tc>
          <w:tcPr>
            <w:tcW w:w="940" w:type="dxa"/>
            <w:gridSpan w:val="2"/>
            <w:tcBorders>
              <w:bottom w:val="single" w:sz="8" w:space="0" w:color="auto"/>
            </w:tcBorders>
            <w:shd w:val="clear" w:color="auto" w:fill="auto"/>
            <w:vAlign w:val="bottom"/>
          </w:tcPr>
          <w:p w14:paraId="06DD8319" w14:textId="3C40C5AF" w:rsidR="00CF5B4A" w:rsidRDefault="00CF5B4A" w:rsidP="003F08C2">
            <w:pPr>
              <w:spacing w:line="0" w:lineRule="atLeast"/>
              <w:rPr>
                <w:rFonts w:ascii="Times New Roman" w:eastAsia="Times New Roman" w:hAnsi="Times New Roman"/>
                <w:sz w:val="18"/>
              </w:rPr>
            </w:pPr>
          </w:p>
        </w:tc>
        <w:tc>
          <w:tcPr>
            <w:tcW w:w="200" w:type="dxa"/>
            <w:gridSpan w:val="2"/>
            <w:tcBorders>
              <w:bottom w:val="single" w:sz="8" w:space="0" w:color="auto"/>
              <w:right w:val="single" w:sz="8" w:space="0" w:color="auto"/>
            </w:tcBorders>
            <w:shd w:val="clear" w:color="auto" w:fill="auto"/>
            <w:vAlign w:val="bottom"/>
          </w:tcPr>
          <w:p w14:paraId="7AFB0E93" w14:textId="77777777" w:rsidR="00CF5B4A" w:rsidRDefault="00CF5B4A" w:rsidP="00546AD8">
            <w:pPr>
              <w:spacing w:line="0" w:lineRule="atLeast"/>
              <w:rPr>
                <w:rFonts w:ascii="Times New Roman" w:eastAsia="Times New Roman" w:hAnsi="Times New Roman"/>
                <w:sz w:val="18"/>
              </w:rPr>
            </w:pPr>
          </w:p>
        </w:tc>
        <w:tc>
          <w:tcPr>
            <w:tcW w:w="940" w:type="dxa"/>
            <w:tcBorders>
              <w:bottom w:val="single" w:sz="8" w:space="0" w:color="auto"/>
              <w:right w:val="single" w:sz="8" w:space="0" w:color="auto"/>
            </w:tcBorders>
            <w:shd w:val="clear" w:color="auto" w:fill="auto"/>
            <w:vAlign w:val="bottom"/>
          </w:tcPr>
          <w:p w14:paraId="0C6B1BF6"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5</w:t>
            </w:r>
          </w:p>
        </w:tc>
        <w:tc>
          <w:tcPr>
            <w:tcW w:w="1140" w:type="dxa"/>
            <w:gridSpan w:val="3"/>
            <w:tcBorders>
              <w:bottom w:val="single" w:sz="8" w:space="0" w:color="auto"/>
              <w:right w:val="single" w:sz="8" w:space="0" w:color="auto"/>
            </w:tcBorders>
            <w:shd w:val="clear" w:color="auto" w:fill="auto"/>
            <w:vAlign w:val="bottom"/>
          </w:tcPr>
          <w:p w14:paraId="041C57E8"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ЦАР</w:t>
            </w:r>
          </w:p>
        </w:tc>
        <w:tc>
          <w:tcPr>
            <w:tcW w:w="940" w:type="dxa"/>
            <w:tcBorders>
              <w:bottom w:val="single" w:sz="8" w:space="0" w:color="auto"/>
              <w:right w:val="single" w:sz="8" w:space="0" w:color="auto"/>
            </w:tcBorders>
            <w:shd w:val="clear" w:color="auto" w:fill="auto"/>
            <w:vAlign w:val="bottom"/>
          </w:tcPr>
          <w:p w14:paraId="4E6500D9"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c>
          <w:tcPr>
            <w:tcW w:w="1120" w:type="dxa"/>
            <w:tcBorders>
              <w:bottom w:val="single" w:sz="8" w:space="0" w:color="auto"/>
              <w:right w:val="single" w:sz="8" w:space="0" w:color="auto"/>
            </w:tcBorders>
            <w:shd w:val="clear" w:color="auto" w:fill="auto"/>
            <w:vAlign w:val="bottom"/>
          </w:tcPr>
          <w:p w14:paraId="13DE6D0F" w14:textId="5E895DE8" w:rsidR="00CF5B4A" w:rsidRDefault="00CF5B4A" w:rsidP="00546AD8">
            <w:pPr>
              <w:spacing w:line="0" w:lineRule="atLeast"/>
              <w:ind w:left="100"/>
              <w:rPr>
                <w:rFonts w:ascii="Times New Roman" w:eastAsia="Times New Roman" w:hAnsi="Times New Roman"/>
                <w:sz w:val="18"/>
              </w:rPr>
            </w:pPr>
            <w:r>
              <w:rPr>
                <w:rFonts w:ascii="Times New Roman" w:eastAsia="Times New Roman" w:hAnsi="Times New Roman"/>
                <w:sz w:val="18"/>
              </w:rPr>
              <w:t>Гв</w:t>
            </w:r>
            <w:r w:rsidR="003F08C2">
              <w:rPr>
                <w:rFonts w:ascii="Times New Roman" w:eastAsia="Times New Roman" w:hAnsi="Times New Roman"/>
                <w:sz w:val="18"/>
                <w:lang w:val="uk-UA"/>
              </w:rPr>
              <w:t>і</w:t>
            </w:r>
            <w:r>
              <w:rPr>
                <w:rFonts w:ascii="Times New Roman" w:eastAsia="Times New Roman" w:hAnsi="Times New Roman"/>
                <w:sz w:val="18"/>
              </w:rPr>
              <w:t>нея</w:t>
            </w:r>
          </w:p>
        </w:tc>
        <w:tc>
          <w:tcPr>
            <w:tcW w:w="960" w:type="dxa"/>
            <w:gridSpan w:val="2"/>
            <w:tcBorders>
              <w:bottom w:val="single" w:sz="8" w:space="0" w:color="auto"/>
              <w:right w:val="single" w:sz="8" w:space="0" w:color="auto"/>
            </w:tcBorders>
            <w:shd w:val="clear" w:color="auto" w:fill="auto"/>
            <w:vAlign w:val="bottom"/>
          </w:tcPr>
          <w:p w14:paraId="570AA553"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7</w:t>
            </w:r>
          </w:p>
        </w:tc>
        <w:tc>
          <w:tcPr>
            <w:tcW w:w="1080" w:type="dxa"/>
            <w:gridSpan w:val="2"/>
            <w:tcBorders>
              <w:bottom w:val="single" w:sz="8" w:space="0" w:color="auto"/>
              <w:right w:val="single" w:sz="8" w:space="0" w:color="auto"/>
            </w:tcBorders>
            <w:shd w:val="clear" w:color="auto" w:fill="auto"/>
            <w:vAlign w:val="bottom"/>
          </w:tcPr>
          <w:p w14:paraId="4E7548ED" w14:textId="13889F9C" w:rsidR="00CF5B4A"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lang w:val="uk-UA"/>
              </w:rPr>
              <w:t>І</w:t>
            </w:r>
            <w:r w:rsidR="00CF5B4A">
              <w:rPr>
                <w:rFonts w:ascii="Times New Roman" w:eastAsia="Times New Roman" w:hAnsi="Times New Roman"/>
                <w:sz w:val="18"/>
              </w:rPr>
              <w:t>вуар</w:t>
            </w:r>
          </w:p>
        </w:tc>
        <w:tc>
          <w:tcPr>
            <w:tcW w:w="960" w:type="dxa"/>
            <w:tcBorders>
              <w:bottom w:val="single" w:sz="8" w:space="0" w:color="auto"/>
              <w:right w:val="single" w:sz="8" w:space="0" w:color="auto"/>
            </w:tcBorders>
            <w:shd w:val="clear" w:color="auto" w:fill="auto"/>
            <w:vAlign w:val="bottom"/>
          </w:tcPr>
          <w:p w14:paraId="047B9BE5" w14:textId="77777777" w:rsidR="00CF5B4A" w:rsidRDefault="00CF5B4A"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6</w:t>
            </w:r>
          </w:p>
        </w:tc>
        <w:tc>
          <w:tcPr>
            <w:tcW w:w="1100" w:type="dxa"/>
            <w:tcBorders>
              <w:bottom w:val="single" w:sz="8" w:space="0" w:color="auto"/>
              <w:right w:val="single" w:sz="8" w:space="0" w:color="auto"/>
            </w:tcBorders>
            <w:shd w:val="clear" w:color="auto" w:fill="auto"/>
            <w:vAlign w:val="bottom"/>
          </w:tcPr>
          <w:p w14:paraId="151853F8" w14:textId="77777777" w:rsidR="00CF5B4A" w:rsidRDefault="00CF5B4A" w:rsidP="00546AD8">
            <w:pPr>
              <w:spacing w:line="0" w:lineRule="atLeast"/>
              <w:ind w:left="80"/>
              <w:rPr>
                <w:rFonts w:ascii="Times New Roman" w:eastAsia="Times New Roman" w:hAnsi="Times New Roman"/>
                <w:sz w:val="18"/>
              </w:rPr>
            </w:pPr>
            <w:r>
              <w:rPr>
                <w:rFonts w:ascii="Times New Roman" w:eastAsia="Times New Roman" w:hAnsi="Times New Roman"/>
                <w:sz w:val="18"/>
              </w:rPr>
              <w:t>ЦАР</w:t>
            </w:r>
          </w:p>
        </w:tc>
        <w:tc>
          <w:tcPr>
            <w:tcW w:w="960" w:type="dxa"/>
            <w:gridSpan w:val="2"/>
            <w:tcBorders>
              <w:bottom w:val="single" w:sz="8" w:space="0" w:color="auto"/>
              <w:right w:val="single" w:sz="8" w:space="0" w:color="auto"/>
            </w:tcBorders>
            <w:shd w:val="clear" w:color="auto" w:fill="auto"/>
            <w:vAlign w:val="bottom"/>
          </w:tcPr>
          <w:p w14:paraId="615A1846" w14:textId="77777777" w:rsidR="00CF5B4A" w:rsidRDefault="00CF5B4A"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9</w:t>
            </w:r>
          </w:p>
        </w:tc>
      </w:tr>
      <w:tr w:rsidR="003F08C2" w14:paraId="0A5CA838" w14:textId="77777777" w:rsidTr="003F08C2">
        <w:trPr>
          <w:trHeight w:val="211"/>
        </w:trPr>
        <w:tc>
          <w:tcPr>
            <w:tcW w:w="1140" w:type="dxa"/>
            <w:gridSpan w:val="2"/>
            <w:tcBorders>
              <w:top w:val="single" w:sz="8" w:space="0" w:color="auto"/>
              <w:left w:val="single" w:sz="8" w:space="0" w:color="auto"/>
              <w:right w:val="single" w:sz="8" w:space="0" w:color="auto"/>
            </w:tcBorders>
            <w:shd w:val="clear" w:color="auto" w:fill="auto"/>
            <w:vAlign w:val="bottom"/>
          </w:tcPr>
          <w:p w14:paraId="06326D4F" w14:textId="77777777" w:rsidR="003F08C2" w:rsidRDefault="003F08C2" w:rsidP="00546AD8">
            <w:pPr>
              <w:spacing w:line="0" w:lineRule="atLeast"/>
              <w:rPr>
                <w:rFonts w:ascii="Times New Roman" w:eastAsia="Times New Roman" w:hAnsi="Times New Roman"/>
                <w:sz w:val="18"/>
              </w:rPr>
            </w:pPr>
          </w:p>
        </w:tc>
        <w:tc>
          <w:tcPr>
            <w:tcW w:w="1280" w:type="dxa"/>
            <w:tcBorders>
              <w:top w:val="single" w:sz="8" w:space="0" w:color="auto"/>
              <w:right w:val="single" w:sz="8" w:space="0" w:color="auto"/>
            </w:tcBorders>
            <w:shd w:val="clear" w:color="auto" w:fill="auto"/>
            <w:vAlign w:val="bottom"/>
          </w:tcPr>
          <w:p w14:paraId="579817C9" w14:textId="77777777" w:rsidR="003F08C2" w:rsidRDefault="003F08C2" w:rsidP="00546AD8">
            <w:pPr>
              <w:spacing w:line="0" w:lineRule="atLeast"/>
              <w:rPr>
                <w:rFonts w:ascii="Times New Roman" w:eastAsia="Times New Roman" w:hAnsi="Times New Roman"/>
                <w:sz w:val="18"/>
              </w:rPr>
            </w:pPr>
          </w:p>
        </w:tc>
        <w:tc>
          <w:tcPr>
            <w:tcW w:w="1080" w:type="dxa"/>
            <w:gridSpan w:val="2"/>
            <w:tcBorders>
              <w:top w:val="single" w:sz="8" w:space="0" w:color="auto"/>
              <w:right w:val="single" w:sz="8" w:space="0" w:color="auto"/>
            </w:tcBorders>
            <w:shd w:val="clear" w:color="auto" w:fill="auto"/>
            <w:vAlign w:val="bottom"/>
          </w:tcPr>
          <w:p w14:paraId="00D55AAE" w14:textId="77777777" w:rsidR="003F08C2" w:rsidRDefault="003F08C2" w:rsidP="00546AD8">
            <w:pPr>
              <w:spacing w:line="0" w:lineRule="atLeast"/>
              <w:rPr>
                <w:rFonts w:ascii="Times New Roman" w:eastAsia="Times New Roman" w:hAnsi="Times New Roman"/>
                <w:sz w:val="18"/>
              </w:rPr>
            </w:pPr>
          </w:p>
        </w:tc>
        <w:tc>
          <w:tcPr>
            <w:tcW w:w="960" w:type="dxa"/>
            <w:gridSpan w:val="2"/>
            <w:tcBorders>
              <w:top w:val="single" w:sz="8" w:space="0" w:color="auto"/>
              <w:right w:val="single" w:sz="8" w:space="0" w:color="auto"/>
            </w:tcBorders>
            <w:shd w:val="clear" w:color="auto" w:fill="auto"/>
            <w:vAlign w:val="bottom"/>
          </w:tcPr>
          <w:p w14:paraId="140484D4" w14:textId="77777777" w:rsidR="003F08C2" w:rsidRDefault="003F08C2" w:rsidP="00546AD8">
            <w:pPr>
              <w:spacing w:line="0" w:lineRule="atLeast"/>
              <w:rPr>
                <w:rFonts w:ascii="Times New Roman" w:eastAsia="Times New Roman" w:hAnsi="Times New Roman"/>
                <w:sz w:val="18"/>
              </w:rPr>
            </w:pPr>
          </w:p>
        </w:tc>
        <w:tc>
          <w:tcPr>
            <w:tcW w:w="1120" w:type="dxa"/>
            <w:gridSpan w:val="3"/>
            <w:tcBorders>
              <w:top w:val="single" w:sz="8" w:space="0" w:color="auto"/>
              <w:right w:val="single" w:sz="8" w:space="0" w:color="auto"/>
            </w:tcBorders>
            <w:shd w:val="clear" w:color="auto" w:fill="auto"/>
            <w:vAlign w:val="bottom"/>
          </w:tcPr>
          <w:p w14:paraId="0C6874AA" w14:textId="77777777"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Республика</w:t>
            </w:r>
          </w:p>
        </w:tc>
        <w:tc>
          <w:tcPr>
            <w:tcW w:w="960" w:type="dxa"/>
            <w:gridSpan w:val="2"/>
            <w:tcBorders>
              <w:top w:val="single" w:sz="8" w:space="0" w:color="auto"/>
              <w:right w:val="single" w:sz="8" w:space="0" w:color="auto"/>
            </w:tcBorders>
            <w:shd w:val="clear" w:color="auto" w:fill="auto"/>
            <w:vAlign w:val="bottom"/>
          </w:tcPr>
          <w:p w14:paraId="1E504CDA" w14:textId="77777777" w:rsidR="003F08C2" w:rsidRDefault="003F08C2" w:rsidP="00546AD8">
            <w:pPr>
              <w:spacing w:line="0" w:lineRule="atLeast"/>
              <w:rPr>
                <w:rFonts w:ascii="Times New Roman" w:eastAsia="Times New Roman" w:hAnsi="Times New Roman"/>
                <w:sz w:val="18"/>
              </w:rPr>
            </w:pPr>
          </w:p>
        </w:tc>
        <w:tc>
          <w:tcPr>
            <w:tcW w:w="1120" w:type="dxa"/>
            <w:gridSpan w:val="2"/>
            <w:tcBorders>
              <w:top w:val="single" w:sz="8" w:space="0" w:color="auto"/>
              <w:right w:val="single" w:sz="8" w:space="0" w:color="auto"/>
            </w:tcBorders>
            <w:shd w:val="clear" w:color="auto" w:fill="auto"/>
            <w:vAlign w:val="bottom"/>
          </w:tcPr>
          <w:p w14:paraId="09A1140A" w14:textId="77777777" w:rsidR="003F08C2" w:rsidRDefault="003F08C2" w:rsidP="00546AD8">
            <w:pPr>
              <w:spacing w:line="0" w:lineRule="atLeast"/>
              <w:rPr>
                <w:rFonts w:ascii="Times New Roman" w:eastAsia="Times New Roman" w:hAnsi="Times New Roman"/>
                <w:sz w:val="18"/>
              </w:rPr>
            </w:pPr>
          </w:p>
        </w:tc>
        <w:tc>
          <w:tcPr>
            <w:tcW w:w="960" w:type="dxa"/>
            <w:gridSpan w:val="2"/>
            <w:tcBorders>
              <w:top w:val="single" w:sz="8" w:space="0" w:color="auto"/>
              <w:right w:val="single" w:sz="8" w:space="0" w:color="auto"/>
            </w:tcBorders>
            <w:shd w:val="clear" w:color="auto" w:fill="auto"/>
            <w:vAlign w:val="bottom"/>
          </w:tcPr>
          <w:p w14:paraId="038A6E62" w14:textId="77777777" w:rsidR="003F08C2" w:rsidRDefault="003F08C2" w:rsidP="00546AD8">
            <w:pPr>
              <w:spacing w:line="0" w:lineRule="atLeast"/>
              <w:rPr>
                <w:rFonts w:ascii="Times New Roman" w:eastAsia="Times New Roman" w:hAnsi="Times New Roman"/>
                <w:sz w:val="18"/>
              </w:rPr>
            </w:pPr>
          </w:p>
        </w:tc>
        <w:tc>
          <w:tcPr>
            <w:tcW w:w="1120" w:type="dxa"/>
            <w:tcBorders>
              <w:top w:val="single" w:sz="8" w:space="0" w:color="auto"/>
              <w:right w:val="single" w:sz="8" w:space="0" w:color="auto"/>
            </w:tcBorders>
            <w:shd w:val="clear" w:color="auto" w:fill="auto"/>
            <w:vAlign w:val="bottom"/>
          </w:tcPr>
          <w:p w14:paraId="70B95DE8" w14:textId="77777777" w:rsidR="003F08C2" w:rsidRDefault="003F08C2" w:rsidP="00546AD8">
            <w:pPr>
              <w:spacing w:line="0" w:lineRule="atLeast"/>
              <w:rPr>
                <w:rFonts w:ascii="Times New Roman" w:eastAsia="Times New Roman" w:hAnsi="Times New Roman"/>
                <w:sz w:val="18"/>
              </w:rPr>
            </w:pPr>
          </w:p>
        </w:tc>
        <w:tc>
          <w:tcPr>
            <w:tcW w:w="960" w:type="dxa"/>
            <w:gridSpan w:val="2"/>
            <w:tcBorders>
              <w:top w:val="single" w:sz="8" w:space="0" w:color="auto"/>
              <w:right w:val="single" w:sz="8" w:space="0" w:color="auto"/>
            </w:tcBorders>
            <w:shd w:val="clear" w:color="auto" w:fill="auto"/>
            <w:vAlign w:val="bottom"/>
          </w:tcPr>
          <w:p w14:paraId="12548D99" w14:textId="77777777" w:rsidR="003F08C2" w:rsidRDefault="003F08C2" w:rsidP="00546AD8">
            <w:pPr>
              <w:spacing w:line="0" w:lineRule="atLeast"/>
              <w:rPr>
                <w:rFonts w:ascii="Times New Roman" w:eastAsia="Times New Roman" w:hAnsi="Times New Roman"/>
                <w:sz w:val="18"/>
              </w:rPr>
            </w:pPr>
          </w:p>
        </w:tc>
        <w:tc>
          <w:tcPr>
            <w:tcW w:w="1060" w:type="dxa"/>
            <w:tcBorders>
              <w:top w:val="single" w:sz="8" w:space="0" w:color="auto"/>
              <w:right w:val="single" w:sz="8" w:space="0" w:color="auto"/>
            </w:tcBorders>
            <w:shd w:val="clear" w:color="auto" w:fill="auto"/>
            <w:vAlign w:val="bottom"/>
          </w:tcPr>
          <w:p w14:paraId="50C8EFA3" w14:textId="77777777" w:rsidR="003F08C2" w:rsidRDefault="003F08C2" w:rsidP="00546AD8">
            <w:pPr>
              <w:spacing w:line="0" w:lineRule="atLeast"/>
              <w:rPr>
                <w:rFonts w:ascii="Times New Roman" w:eastAsia="Times New Roman" w:hAnsi="Times New Roman"/>
                <w:sz w:val="18"/>
              </w:rPr>
            </w:pPr>
          </w:p>
        </w:tc>
        <w:tc>
          <w:tcPr>
            <w:tcW w:w="980" w:type="dxa"/>
            <w:gridSpan w:val="2"/>
            <w:tcBorders>
              <w:top w:val="single" w:sz="8" w:space="0" w:color="auto"/>
              <w:right w:val="single" w:sz="8" w:space="0" w:color="auto"/>
            </w:tcBorders>
            <w:shd w:val="clear" w:color="auto" w:fill="auto"/>
            <w:vAlign w:val="bottom"/>
          </w:tcPr>
          <w:p w14:paraId="479E1DE0" w14:textId="77777777" w:rsidR="003F08C2" w:rsidRDefault="003F08C2" w:rsidP="00546AD8">
            <w:pPr>
              <w:spacing w:line="0" w:lineRule="atLeast"/>
              <w:rPr>
                <w:rFonts w:ascii="Times New Roman" w:eastAsia="Times New Roman" w:hAnsi="Times New Roman"/>
                <w:sz w:val="18"/>
              </w:rPr>
            </w:pPr>
          </w:p>
        </w:tc>
        <w:tc>
          <w:tcPr>
            <w:tcW w:w="1100" w:type="dxa"/>
            <w:tcBorders>
              <w:top w:val="single" w:sz="8" w:space="0" w:color="auto"/>
              <w:right w:val="single" w:sz="8" w:space="0" w:color="auto"/>
            </w:tcBorders>
            <w:shd w:val="clear" w:color="auto" w:fill="auto"/>
            <w:vAlign w:val="bottom"/>
          </w:tcPr>
          <w:p w14:paraId="17ECF62A" w14:textId="77777777" w:rsidR="003F08C2" w:rsidRDefault="003F08C2" w:rsidP="00546AD8">
            <w:pPr>
              <w:spacing w:line="0" w:lineRule="atLeast"/>
              <w:rPr>
                <w:rFonts w:ascii="Times New Roman" w:eastAsia="Times New Roman" w:hAnsi="Times New Roman"/>
                <w:sz w:val="18"/>
              </w:rPr>
            </w:pPr>
          </w:p>
        </w:tc>
        <w:tc>
          <w:tcPr>
            <w:tcW w:w="960" w:type="dxa"/>
            <w:gridSpan w:val="2"/>
            <w:tcBorders>
              <w:top w:val="single" w:sz="8" w:space="0" w:color="auto"/>
              <w:right w:val="single" w:sz="8" w:space="0" w:color="auto"/>
            </w:tcBorders>
            <w:shd w:val="clear" w:color="auto" w:fill="auto"/>
            <w:vAlign w:val="bottom"/>
          </w:tcPr>
          <w:p w14:paraId="78AC7049" w14:textId="77777777" w:rsidR="003F08C2" w:rsidRDefault="003F08C2" w:rsidP="00546AD8">
            <w:pPr>
              <w:spacing w:line="0" w:lineRule="atLeast"/>
              <w:rPr>
                <w:rFonts w:ascii="Times New Roman" w:eastAsia="Times New Roman" w:hAnsi="Times New Roman"/>
                <w:sz w:val="18"/>
              </w:rPr>
            </w:pPr>
          </w:p>
        </w:tc>
      </w:tr>
      <w:tr w:rsidR="003F08C2" w14:paraId="263E31C7" w14:textId="77777777" w:rsidTr="003F08C2">
        <w:trPr>
          <w:trHeight w:val="99"/>
        </w:trPr>
        <w:tc>
          <w:tcPr>
            <w:tcW w:w="1140" w:type="dxa"/>
            <w:gridSpan w:val="2"/>
            <w:tcBorders>
              <w:left w:val="single" w:sz="8" w:space="0" w:color="auto"/>
              <w:bottom w:val="single" w:sz="8" w:space="0" w:color="auto"/>
              <w:right w:val="single" w:sz="8" w:space="0" w:color="auto"/>
            </w:tcBorders>
            <w:shd w:val="clear" w:color="auto" w:fill="auto"/>
            <w:vAlign w:val="bottom"/>
          </w:tcPr>
          <w:p w14:paraId="1FAE1E06" w14:textId="77777777" w:rsidR="003F08C2" w:rsidRDefault="003F08C2" w:rsidP="00546AD8">
            <w:pPr>
              <w:spacing w:line="0" w:lineRule="atLeast"/>
              <w:rPr>
                <w:rFonts w:ascii="Times New Roman" w:eastAsia="Times New Roman" w:hAnsi="Times New Roman"/>
                <w:sz w:val="8"/>
              </w:rPr>
            </w:pPr>
          </w:p>
        </w:tc>
        <w:tc>
          <w:tcPr>
            <w:tcW w:w="1280" w:type="dxa"/>
            <w:tcBorders>
              <w:bottom w:val="single" w:sz="8" w:space="0" w:color="auto"/>
              <w:right w:val="single" w:sz="8" w:space="0" w:color="auto"/>
            </w:tcBorders>
            <w:shd w:val="clear" w:color="auto" w:fill="auto"/>
            <w:vAlign w:val="bottom"/>
          </w:tcPr>
          <w:p w14:paraId="75C29010" w14:textId="77777777" w:rsidR="003F08C2" w:rsidRDefault="003F08C2" w:rsidP="00546AD8">
            <w:pPr>
              <w:spacing w:line="0" w:lineRule="atLeast"/>
              <w:rPr>
                <w:rFonts w:ascii="Times New Roman" w:eastAsia="Times New Roman" w:hAnsi="Times New Roman"/>
                <w:sz w:val="8"/>
              </w:rPr>
            </w:pPr>
          </w:p>
        </w:tc>
        <w:tc>
          <w:tcPr>
            <w:tcW w:w="1080" w:type="dxa"/>
            <w:gridSpan w:val="2"/>
            <w:tcBorders>
              <w:bottom w:val="single" w:sz="8" w:space="0" w:color="auto"/>
              <w:right w:val="single" w:sz="8" w:space="0" w:color="auto"/>
            </w:tcBorders>
            <w:shd w:val="clear" w:color="auto" w:fill="auto"/>
            <w:vAlign w:val="bottom"/>
          </w:tcPr>
          <w:p w14:paraId="441DA561" w14:textId="77777777" w:rsidR="003F08C2" w:rsidRDefault="003F08C2" w:rsidP="00546AD8">
            <w:pPr>
              <w:spacing w:line="0" w:lineRule="atLeast"/>
              <w:rPr>
                <w:rFonts w:ascii="Times New Roman" w:eastAsia="Times New Roman" w:hAnsi="Times New Roman"/>
                <w:sz w:val="8"/>
              </w:rPr>
            </w:pPr>
          </w:p>
        </w:tc>
        <w:tc>
          <w:tcPr>
            <w:tcW w:w="960" w:type="dxa"/>
            <w:gridSpan w:val="2"/>
            <w:tcBorders>
              <w:bottom w:val="single" w:sz="8" w:space="0" w:color="auto"/>
              <w:right w:val="single" w:sz="8" w:space="0" w:color="auto"/>
            </w:tcBorders>
            <w:shd w:val="clear" w:color="auto" w:fill="auto"/>
            <w:vAlign w:val="bottom"/>
          </w:tcPr>
          <w:p w14:paraId="405E65E9" w14:textId="77777777" w:rsidR="003F08C2" w:rsidRDefault="003F08C2" w:rsidP="00546AD8">
            <w:pPr>
              <w:spacing w:line="0" w:lineRule="atLeast"/>
              <w:rPr>
                <w:rFonts w:ascii="Times New Roman" w:eastAsia="Times New Roman" w:hAnsi="Times New Roman"/>
                <w:sz w:val="8"/>
              </w:rPr>
            </w:pPr>
          </w:p>
        </w:tc>
        <w:tc>
          <w:tcPr>
            <w:tcW w:w="1120" w:type="dxa"/>
            <w:gridSpan w:val="3"/>
            <w:tcBorders>
              <w:bottom w:val="single" w:sz="8" w:space="0" w:color="auto"/>
              <w:right w:val="single" w:sz="8" w:space="0" w:color="auto"/>
            </w:tcBorders>
            <w:shd w:val="clear" w:color="auto" w:fill="auto"/>
            <w:vAlign w:val="bottom"/>
          </w:tcPr>
          <w:p w14:paraId="0078762A" w14:textId="77777777" w:rsidR="003F08C2" w:rsidRDefault="003F08C2" w:rsidP="00546AD8">
            <w:pPr>
              <w:spacing w:line="0" w:lineRule="atLeast"/>
              <w:rPr>
                <w:rFonts w:ascii="Times New Roman" w:eastAsia="Times New Roman" w:hAnsi="Times New Roman"/>
                <w:sz w:val="8"/>
              </w:rPr>
            </w:pPr>
          </w:p>
        </w:tc>
        <w:tc>
          <w:tcPr>
            <w:tcW w:w="960" w:type="dxa"/>
            <w:gridSpan w:val="2"/>
            <w:tcBorders>
              <w:bottom w:val="single" w:sz="8" w:space="0" w:color="auto"/>
              <w:right w:val="single" w:sz="8" w:space="0" w:color="auto"/>
            </w:tcBorders>
            <w:shd w:val="clear" w:color="auto" w:fill="auto"/>
            <w:vAlign w:val="bottom"/>
          </w:tcPr>
          <w:p w14:paraId="2859C68E" w14:textId="77777777" w:rsidR="003F08C2" w:rsidRDefault="003F08C2" w:rsidP="00546AD8">
            <w:pPr>
              <w:spacing w:line="0" w:lineRule="atLeast"/>
              <w:rPr>
                <w:rFonts w:ascii="Times New Roman" w:eastAsia="Times New Roman" w:hAnsi="Times New Roman"/>
                <w:sz w:val="8"/>
              </w:rPr>
            </w:pPr>
          </w:p>
        </w:tc>
        <w:tc>
          <w:tcPr>
            <w:tcW w:w="1120" w:type="dxa"/>
            <w:gridSpan w:val="2"/>
            <w:tcBorders>
              <w:bottom w:val="single" w:sz="8" w:space="0" w:color="auto"/>
              <w:right w:val="single" w:sz="8" w:space="0" w:color="auto"/>
            </w:tcBorders>
            <w:shd w:val="clear" w:color="auto" w:fill="auto"/>
            <w:vAlign w:val="bottom"/>
          </w:tcPr>
          <w:p w14:paraId="17231041" w14:textId="77777777" w:rsidR="003F08C2" w:rsidRDefault="003F08C2" w:rsidP="00546AD8">
            <w:pPr>
              <w:spacing w:line="0" w:lineRule="atLeast"/>
              <w:rPr>
                <w:rFonts w:ascii="Times New Roman" w:eastAsia="Times New Roman" w:hAnsi="Times New Roman"/>
                <w:sz w:val="8"/>
              </w:rPr>
            </w:pPr>
          </w:p>
        </w:tc>
        <w:tc>
          <w:tcPr>
            <w:tcW w:w="960" w:type="dxa"/>
            <w:gridSpan w:val="2"/>
            <w:tcBorders>
              <w:bottom w:val="single" w:sz="8" w:space="0" w:color="auto"/>
              <w:right w:val="single" w:sz="8" w:space="0" w:color="auto"/>
            </w:tcBorders>
            <w:shd w:val="clear" w:color="auto" w:fill="auto"/>
            <w:vAlign w:val="bottom"/>
          </w:tcPr>
          <w:p w14:paraId="37334459" w14:textId="77777777" w:rsidR="003F08C2" w:rsidRDefault="003F08C2" w:rsidP="00546AD8">
            <w:pPr>
              <w:spacing w:line="0" w:lineRule="atLeast"/>
              <w:rPr>
                <w:rFonts w:ascii="Times New Roman" w:eastAsia="Times New Roman" w:hAnsi="Times New Roman"/>
                <w:sz w:val="8"/>
              </w:rPr>
            </w:pPr>
          </w:p>
        </w:tc>
        <w:tc>
          <w:tcPr>
            <w:tcW w:w="1120" w:type="dxa"/>
            <w:tcBorders>
              <w:bottom w:val="single" w:sz="8" w:space="0" w:color="auto"/>
              <w:right w:val="single" w:sz="8" w:space="0" w:color="auto"/>
            </w:tcBorders>
            <w:shd w:val="clear" w:color="auto" w:fill="auto"/>
            <w:vAlign w:val="bottom"/>
          </w:tcPr>
          <w:p w14:paraId="44D1EB67" w14:textId="77777777" w:rsidR="003F08C2" w:rsidRDefault="003F08C2" w:rsidP="00546AD8">
            <w:pPr>
              <w:spacing w:line="0" w:lineRule="atLeast"/>
              <w:rPr>
                <w:rFonts w:ascii="Times New Roman" w:eastAsia="Times New Roman" w:hAnsi="Times New Roman"/>
                <w:sz w:val="8"/>
              </w:rPr>
            </w:pPr>
          </w:p>
        </w:tc>
        <w:tc>
          <w:tcPr>
            <w:tcW w:w="960" w:type="dxa"/>
            <w:gridSpan w:val="2"/>
            <w:tcBorders>
              <w:bottom w:val="single" w:sz="8" w:space="0" w:color="auto"/>
              <w:right w:val="single" w:sz="8" w:space="0" w:color="auto"/>
            </w:tcBorders>
            <w:shd w:val="clear" w:color="auto" w:fill="auto"/>
            <w:vAlign w:val="bottom"/>
          </w:tcPr>
          <w:p w14:paraId="4440A124" w14:textId="77777777" w:rsidR="003F08C2" w:rsidRDefault="003F08C2" w:rsidP="00546AD8">
            <w:pPr>
              <w:spacing w:line="0" w:lineRule="atLeast"/>
              <w:rPr>
                <w:rFonts w:ascii="Times New Roman" w:eastAsia="Times New Roman" w:hAnsi="Times New Roman"/>
                <w:sz w:val="8"/>
              </w:rPr>
            </w:pPr>
          </w:p>
        </w:tc>
        <w:tc>
          <w:tcPr>
            <w:tcW w:w="1060" w:type="dxa"/>
            <w:tcBorders>
              <w:bottom w:val="single" w:sz="8" w:space="0" w:color="auto"/>
              <w:right w:val="single" w:sz="8" w:space="0" w:color="auto"/>
            </w:tcBorders>
            <w:shd w:val="clear" w:color="auto" w:fill="auto"/>
            <w:vAlign w:val="bottom"/>
          </w:tcPr>
          <w:p w14:paraId="7E72A9EE" w14:textId="77777777" w:rsidR="003F08C2" w:rsidRDefault="003F08C2" w:rsidP="00546AD8">
            <w:pPr>
              <w:spacing w:line="0" w:lineRule="atLeast"/>
              <w:rPr>
                <w:rFonts w:ascii="Times New Roman" w:eastAsia="Times New Roman" w:hAnsi="Times New Roman"/>
                <w:sz w:val="8"/>
              </w:rPr>
            </w:pPr>
          </w:p>
        </w:tc>
        <w:tc>
          <w:tcPr>
            <w:tcW w:w="980" w:type="dxa"/>
            <w:gridSpan w:val="2"/>
            <w:tcBorders>
              <w:bottom w:val="single" w:sz="8" w:space="0" w:color="auto"/>
              <w:right w:val="single" w:sz="8" w:space="0" w:color="auto"/>
            </w:tcBorders>
            <w:shd w:val="clear" w:color="auto" w:fill="auto"/>
            <w:vAlign w:val="bottom"/>
          </w:tcPr>
          <w:p w14:paraId="0FEE1716" w14:textId="77777777" w:rsidR="003F08C2" w:rsidRDefault="003F08C2" w:rsidP="00546AD8">
            <w:pPr>
              <w:spacing w:line="0" w:lineRule="atLeast"/>
              <w:rPr>
                <w:rFonts w:ascii="Times New Roman" w:eastAsia="Times New Roman" w:hAnsi="Times New Roman"/>
                <w:sz w:val="8"/>
              </w:rPr>
            </w:pPr>
          </w:p>
        </w:tc>
        <w:tc>
          <w:tcPr>
            <w:tcW w:w="1100" w:type="dxa"/>
            <w:tcBorders>
              <w:bottom w:val="single" w:sz="8" w:space="0" w:color="auto"/>
              <w:right w:val="single" w:sz="8" w:space="0" w:color="auto"/>
            </w:tcBorders>
            <w:shd w:val="clear" w:color="auto" w:fill="auto"/>
            <w:vAlign w:val="bottom"/>
          </w:tcPr>
          <w:p w14:paraId="3BF851C7" w14:textId="77777777" w:rsidR="003F08C2" w:rsidRDefault="003F08C2" w:rsidP="00546AD8">
            <w:pPr>
              <w:spacing w:line="0" w:lineRule="atLeast"/>
              <w:rPr>
                <w:rFonts w:ascii="Times New Roman" w:eastAsia="Times New Roman" w:hAnsi="Times New Roman"/>
                <w:sz w:val="8"/>
              </w:rPr>
            </w:pPr>
          </w:p>
        </w:tc>
        <w:tc>
          <w:tcPr>
            <w:tcW w:w="960" w:type="dxa"/>
            <w:gridSpan w:val="2"/>
            <w:tcBorders>
              <w:bottom w:val="single" w:sz="8" w:space="0" w:color="auto"/>
              <w:right w:val="single" w:sz="8" w:space="0" w:color="auto"/>
            </w:tcBorders>
            <w:shd w:val="clear" w:color="auto" w:fill="auto"/>
            <w:vAlign w:val="bottom"/>
          </w:tcPr>
          <w:p w14:paraId="40660E45" w14:textId="77777777" w:rsidR="003F08C2" w:rsidRDefault="003F08C2" w:rsidP="00546AD8">
            <w:pPr>
              <w:spacing w:line="0" w:lineRule="atLeast"/>
              <w:rPr>
                <w:rFonts w:ascii="Times New Roman" w:eastAsia="Times New Roman" w:hAnsi="Times New Roman"/>
                <w:sz w:val="8"/>
              </w:rPr>
            </w:pPr>
          </w:p>
        </w:tc>
      </w:tr>
      <w:tr w:rsidR="003F08C2" w14:paraId="4337E3FE" w14:textId="77777777" w:rsidTr="003F08C2">
        <w:trPr>
          <w:trHeight w:val="191"/>
        </w:trPr>
        <w:tc>
          <w:tcPr>
            <w:tcW w:w="1140" w:type="dxa"/>
            <w:gridSpan w:val="2"/>
            <w:tcBorders>
              <w:left w:val="single" w:sz="8" w:space="0" w:color="auto"/>
              <w:right w:val="single" w:sz="8" w:space="0" w:color="auto"/>
            </w:tcBorders>
            <w:shd w:val="clear" w:color="auto" w:fill="auto"/>
            <w:vAlign w:val="bottom"/>
          </w:tcPr>
          <w:p w14:paraId="3B08686C" w14:textId="77777777" w:rsidR="003F08C2" w:rsidRDefault="003F08C2" w:rsidP="00546AD8">
            <w:pPr>
              <w:spacing w:line="0" w:lineRule="atLeast"/>
              <w:rPr>
                <w:rFonts w:ascii="Times New Roman" w:eastAsia="Times New Roman" w:hAnsi="Times New Roman"/>
                <w:sz w:val="16"/>
              </w:rPr>
            </w:pPr>
          </w:p>
        </w:tc>
        <w:tc>
          <w:tcPr>
            <w:tcW w:w="1280" w:type="dxa"/>
            <w:tcBorders>
              <w:right w:val="single" w:sz="8" w:space="0" w:color="auto"/>
            </w:tcBorders>
            <w:shd w:val="clear" w:color="auto" w:fill="auto"/>
            <w:vAlign w:val="bottom"/>
          </w:tcPr>
          <w:p w14:paraId="4C9ADBDD" w14:textId="77777777" w:rsidR="003F08C2" w:rsidRDefault="003F08C2" w:rsidP="00546AD8">
            <w:pPr>
              <w:spacing w:line="0" w:lineRule="atLeast"/>
              <w:rPr>
                <w:rFonts w:ascii="Times New Roman" w:eastAsia="Times New Roman" w:hAnsi="Times New Roman"/>
                <w:sz w:val="16"/>
              </w:rPr>
            </w:pPr>
          </w:p>
        </w:tc>
        <w:tc>
          <w:tcPr>
            <w:tcW w:w="1080" w:type="dxa"/>
            <w:gridSpan w:val="2"/>
            <w:tcBorders>
              <w:right w:val="single" w:sz="8" w:space="0" w:color="auto"/>
            </w:tcBorders>
            <w:shd w:val="clear" w:color="auto" w:fill="auto"/>
            <w:vAlign w:val="bottom"/>
          </w:tcPr>
          <w:p w14:paraId="6BF184F3"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2B864C0D" w14:textId="77777777" w:rsidR="003F08C2" w:rsidRDefault="003F08C2" w:rsidP="00546AD8">
            <w:pPr>
              <w:spacing w:line="191" w:lineRule="exact"/>
              <w:ind w:right="30"/>
              <w:jc w:val="right"/>
              <w:rPr>
                <w:rFonts w:ascii="Times New Roman" w:eastAsia="Times New Roman" w:hAnsi="Times New Roman"/>
                <w:sz w:val="18"/>
              </w:rPr>
            </w:pPr>
            <w:r>
              <w:rPr>
                <w:rFonts w:ascii="Times New Roman" w:eastAsia="Times New Roman" w:hAnsi="Times New Roman"/>
                <w:sz w:val="18"/>
              </w:rPr>
              <w:t>19.11.201</w:t>
            </w:r>
          </w:p>
        </w:tc>
        <w:tc>
          <w:tcPr>
            <w:tcW w:w="1120" w:type="dxa"/>
            <w:gridSpan w:val="3"/>
            <w:tcBorders>
              <w:right w:val="single" w:sz="8" w:space="0" w:color="auto"/>
            </w:tcBorders>
            <w:shd w:val="clear" w:color="auto" w:fill="auto"/>
            <w:vAlign w:val="bottom"/>
          </w:tcPr>
          <w:p w14:paraId="5A20463E"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2333A938" w14:textId="77777777" w:rsidR="003F08C2" w:rsidRDefault="003F08C2" w:rsidP="00546AD8">
            <w:pPr>
              <w:spacing w:line="191" w:lineRule="exact"/>
              <w:ind w:right="30"/>
              <w:jc w:val="right"/>
              <w:rPr>
                <w:rFonts w:ascii="Times New Roman" w:eastAsia="Times New Roman" w:hAnsi="Times New Roman"/>
                <w:sz w:val="18"/>
              </w:rPr>
            </w:pPr>
            <w:r>
              <w:rPr>
                <w:rFonts w:ascii="Times New Roman" w:eastAsia="Times New Roman" w:hAnsi="Times New Roman"/>
                <w:sz w:val="18"/>
              </w:rPr>
              <w:t>19.11.201</w:t>
            </w:r>
          </w:p>
        </w:tc>
        <w:tc>
          <w:tcPr>
            <w:tcW w:w="1120" w:type="dxa"/>
            <w:gridSpan w:val="2"/>
            <w:tcBorders>
              <w:right w:val="single" w:sz="8" w:space="0" w:color="auto"/>
            </w:tcBorders>
            <w:shd w:val="clear" w:color="auto" w:fill="auto"/>
            <w:vAlign w:val="bottom"/>
          </w:tcPr>
          <w:p w14:paraId="0FEF8404"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72A8498B" w14:textId="77777777" w:rsidR="003F08C2" w:rsidRDefault="003F08C2" w:rsidP="00546AD8">
            <w:pPr>
              <w:spacing w:line="191" w:lineRule="exact"/>
              <w:ind w:right="30"/>
              <w:jc w:val="right"/>
              <w:rPr>
                <w:rFonts w:ascii="Times New Roman" w:eastAsia="Times New Roman" w:hAnsi="Times New Roman"/>
                <w:sz w:val="18"/>
              </w:rPr>
            </w:pPr>
            <w:r>
              <w:rPr>
                <w:rFonts w:ascii="Times New Roman" w:eastAsia="Times New Roman" w:hAnsi="Times New Roman"/>
                <w:sz w:val="18"/>
              </w:rPr>
              <w:t>01.08.201</w:t>
            </w:r>
          </w:p>
        </w:tc>
        <w:tc>
          <w:tcPr>
            <w:tcW w:w="1120" w:type="dxa"/>
            <w:tcBorders>
              <w:right w:val="single" w:sz="8" w:space="0" w:color="auto"/>
            </w:tcBorders>
            <w:shd w:val="clear" w:color="auto" w:fill="auto"/>
            <w:vAlign w:val="bottom"/>
          </w:tcPr>
          <w:p w14:paraId="3D1A4D43" w14:textId="77777777" w:rsidR="003F08C2" w:rsidRDefault="003F08C2" w:rsidP="00546AD8">
            <w:pPr>
              <w:spacing w:line="191" w:lineRule="exact"/>
              <w:ind w:left="100"/>
              <w:rPr>
                <w:rFonts w:ascii="Times New Roman" w:eastAsia="Times New Roman" w:hAnsi="Times New Roman"/>
                <w:sz w:val="18"/>
              </w:rPr>
            </w:pPr>
            <w:r>
              <w:rPr>
                <w:rFonts w:ascii="Times New Roman" w:eastAsia="Times New Roman" w:hAnsi="Times New Roman"/>
                <w:sz w:val="18"/>
              </w:rPr>
              <w:t>Гвинея-</w:t>
            </w:r>
          </w:p>
        </w:tc>
        <w:tc>
          <w:tcPr>
            <w:tcW w:w="960" w:type="dxa"/>
            <w:gridSpan w:val="2"/>
            <w:tcBorders>
              <w:right w:val="single" w:sz="8" w:space="0" w:color="auto"/>
            </w:tcBorders>
            <w:shd w:val="clear" w:color="auto" w:fill="auto"/>
            <w:vAlign w:val="bottom"/>
          </w:tcPr>
          <w:p w14:paraId="3512CF3E" w14:textId="77777777" w:rsidR="003F08C2" w:rsidRDefault="003F08C2" w:rsidP="00546AD8">
            <w:pPr>
              <w:spacing w:line="191" w:lineRule="exact"/>
              <w:ind w:right="30"/>
              <w:jc w:val="right"/>
              <w:rPr>
                <w:rFonts w:ascii="Times New Roman" w:eastAsia="Times New Roman" w:hAnsi="Times New Roman"/>
                <w:sz w:val="18"/>
              </w:rPr>
            </w:pPr>
            <w:r>
              <w:rPr>
                <w:rFonts w:ascii="Times New Roman" w:eastAsia="Times New Roman" w:hAnsi="Times New Roman"/>
                <w:sz w:val="18"/>
              </w:rPr>
              <w:t>10.07.201</w:t>
            </w:r>
          </w:p>
        </w:tc>
        <w:tc>
          <w:tcPr>
            <w:tcW w:w="1060" w:type="dxa"/>
            <w:tcBorders>
              <w:right w:val="single" w:sz="8" w:space="0" w:color="auto"/>
            </w:tcBorders>
            <w:shd w:val="clear" w:color="auto" w:fill="auto"/>
            <w:vAlign w:val="bottom"/>
          </w:tcPr>
          <w:p w14:paraId="2DA55770" w14:textId="77777777" w:rsidR="003F08C2" w:rsidRDefault="003F08C2" w:rsidP="00546AD8">
            <w:pPr>
              <w:spacing w:line="0" w:lineRule="atLeast"/>
              <w:rPr>
                <w:rFonts w:ascii="Times New Roman" w:eastAsia="Times New Roman" w:hAnsi="Times New Roman"/>
                <w:sz w:val="16"/>
              </w:rPr>
            </w:pPr>
          </w:p>
        </w:tc>
        <w:tc>
          <w:tcPr>
            <w:tcW w:w="980" w:type="dxa"/>
            <w:gridSpan w:val="2"/>
            <w:tcBorders>
              <w:right w:val="single" w:sz="8" w:space="0" w:color="auto"/>
            </w:tcBorders>
            <w:shd w:val="clear" w:color="auto" w:fill="auto"/>
            <w:vAlign w:val="bottom"/>
          </w:tcPr>
          <w:p w14:paraId="3B183C54" w14:textId="77777777" w:rsidR="003F08C2" w:rsidRDefault="003F08C2" w:rsidP="00546AD8">
            <w:pPr>
              <w:spacing w:line="191" w:lineRule="exact"/>
              <w:ind w:right="50"/>
              <w:jc w:val="right"/>
              <w:rPr>
                <w:rFonts w:ascii="Times New Roman" w:eastAsia="Times New Roman" w:hAnsi="Times New Roman"/>
                <w:sz w:val="18"/>
              </w:rPr>
            </w:pPr>
            <w:r>
              <w:rPr>
                <w:rFonts w:ascii="Times New Roman" w:eastAsia="Times New Roman" w:hAnsi="Times New Roman"/>
                <w:sz w:val="18"/>
              </w:rPr>
              <w:t>03.04.201</w:t>
            </w:r>
          </w:p>
        </w:tc>
        <w:tc>
          <w:tcPr>
            <w:tcW w:w="1100" w:type="dxa"/>
            <w:tcBorders>
              <w:right w:val="single" w:sz="8" w:space="0" w:color="auto"/>
            </w:tcBorders>
            <w:shd w:val="clear" w:color="auto" w:fill="auto"/>
            <w:vAlign w:val="bottom"/>
          </w:tcPr>
          <w:p w14:paraId="2BCF37C9"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479BE89F" w14:textId="77777777" w:rsidR="003F08C2" w:rsidRDefault="003F08C2" w:rsidP="00546AD8">
            <w:pPr>
              <w:spacing w:line="191" w:lineRule="exact"/>
              <w:ind w:right="30"/>
              <w:jc w:val="right"/>
              <w:rPr>
                <w:rFonts w:ascii="Times New Roman" w:eastAsia="Times New Roman" w:hAnsi="Times New Roman"/>
                <w:sz w:val="18"/>
              </w:rPr>
            </w:pPr>
            <w:r>
              <w:rPr>
                <w:rFonts w:ascii="Times New Roman" w:eastAsia="Times New Roman" w:hAnsi="Times New Roman"/>
                <w:sz w:val="18"/>
              </w:rPr>
              <w:t>30.06.201</w:t>
            </w:r>
          </w:p>
        </w:tc>
      </w:tr>
      <w:tr w:rsidR="003F08C2" w14:paraId="49DC4334" w14:textId="77777777" w:rsidTr="003F08C2">
        <w:trPr>
          <w:trHeight w:val="209"/>
        </w:trPr>
        <w:tc>
          <w:tcPr>
            <w:tcW w:w="1140" w:type="dxa"/>
            <w:gridSpan w:val="2"/>
            <w:tcBorders>
              <w:left w:val="single" w:sz="8" w:space="0" w:color="auto"/>
              <w:bottom w:val="single" w:sz="8" w:space="0" w:color="auto"/>
              <w:right w:val="single" w:sz="8" w:space="0" w:color="auto"/>
            </w:tcBorders>
            <w:shd w:val="clear" w:color="auto" w:fill="auto"/>
            <w:vAlign w:val="bottom"/>
          </w:tcPr>
          <w:p w14:paraId="52326502" w14:textId="37B66EBA" w:rsidR="003F08C2" w:rsidRDefault="003F08C2" w:rsidP="00546AD8">
            <w:pPr>
              <w:spacing w:line="0" w:lineRule="atLeast"/>
              <w:ind w:left="120"/>
              <w:rPr>
                <w:rFonts w:ascii="Times New Roman" w:eastAsia="Times New Roman" w:hAnsi="Times New Roman"/>
                <w:sz w:val="18"/>
              </w:rPr>
            </w:pPr>
            <w:r>
              <w:rPr>
                <w:rFonts w:ascii="Times New Roman" w:eastAsia="Times New Roman" w:hAnsi="Times New Roman"/>
                <w:sz w:val="18"/>
              </w:rPr>
              <w:t>Либер</w:t>
            </w:r>
            <w:r>
              <w:rPr>
                <w:rFonts w:ascii="Times New Roman" w:eastAsia="Times New Roman" w:hAnsi="Times New Roman"/>
                <w:sz w:val="18"/>
                <w:lang w:val="uk-UA"/>
              </w:rPr>
              <w:t>і</w:t>
            </w:r>
            <w:r>
              <w:rPr>
                <w:rFonts w:ascii="Times New Roman" w:eastAsia="Times New Roman" w:hAnsi="Times New Roman"/>
                <w:sz w:val="18"/>
              </w:rPr>
              <w:t>я</w:t>
            </w:r>
          </w:p>
        </w:tc>
        <w:tc>
          <w:tcPr>
            <w:tcW w:w="1280" w:type="dxa"/>
            <w:tcBorders>
              <w:bottom w:val="single" w:sz="8" w:space="0" w:color="auto"/>
              <w:right w:val="single" w:sz="8" w:space="0" w:color="auto"/>
            </w:tcBorders>
            <w:shd w:val="clear" w:color="auto" w:fill="auto"/>
            <w:vAlign w:val="bottom"/>
          </w:tcPr>
          <w:p w14:paraId="7259E07B"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19.11.2012</w:t>
            </w:r>
          </w:p>
        </w:tc>
        <w:tc>
          <w:tcPr>
            <w:tcW w:w="1080" w:type="dxa"/>
            <w:gridSpan w:val="2"/>
            <w:tcBorders>
              <w:bottom w:val="single" w:sz="8" w:space="0" w:color="auto"/>
              <w:right w:val="single" w:sz="8" w:space="0" w:color="auto"/>
            </w:tcBorders>
            <w:shd w:val="clear" w:color="auto" w:fill="auto"/>
            <w:vAlign w:val="bottom"/>
          </w:tcPr>
          <w:p w14:paraId="7D05B7F4" w14:textId="04545ADF"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Либер</w:t>
            </w:r>
            <w:r>
              <w:rPr>
                <w:rFonts w:ascii="Times New Roman" w:eastAsia="Times New Roman" w:hAnsi="Times New Roman"/>
                <w:sz w:val="18"/>
                <w:lang w:val="uk-UA"/>
              </w:rPr>
              <w:t>і</w:t>
            </w:r>
            <w:r>
              <w:rPr>
                <w:rFonts w:ascii="Times New Roman" w:eastAsia="Times New Roman" w:hAnsi="Times New Roman"/>
                <w:sz w:val="18"/>
              </w:rPr>
              <w:t>я</w:t>
            </w:r>
          </w:p>
        </w:tc>
        <w:tc>
          <w:tcPr>
            <w:tcW w:w="960" w:type="dxa"/>
            <w:gridSpan w:val="2"/>
            <w:tcBorders>
              <w:bottom w:val="single" w:sz="8" w:space="0" w:color="auto"/>
              <w:right w:val="single" w:sz="8" w:space="0" w:color="auto"/>
            </w:tcBorders>
            <w:shd w:val="clear" w:color="auto" w:fill="auto"/>
            <w:vAlign w:val="bottom"/>
          </w:tcPr>
          <w:p w14:paraId="5F6F13C9" w14:textId="77777777" w:rsidR="003F08C2" w:rsidRDefault="003F08C2"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2</w:t>
            </w:r>
          </w:p>
        </w:tc>
        <w:tc>
          <w:tcPr>
            <w:tcW w:w="1120" w:type="dxa"/>
            <w:gridSpan w:val="3"/>
            <w:tcBorders>
              <w:bottom w:val="single" w:sz="8" w:space="0" w:color="auto"/>
              <w:right w:val="single" w:sz="8" w:space="0" w:color="auto"/>
            </w:tcBorders>
            <w:shd w:val="clear" w:color="auto" w:fill="auto"/>
            <w:vAlign w:val="bottom"/>
          </w:tcPr>
          <w:p w14:paraId="4356E182" w14:textId="6B277AE8" w:rsidR="003F08C2" w:rsidRPr="003F08C2" w:rsidRDefault="003F08C2" w:rsidP="00546AD8">
            <w:pPr>
              <w:spacing w:line="0" w:lineRule="atLeast"/>
              <w:ind w:left="80"/>
              <w:rPr>
                <w:rFonts w:ascii="Times New Roman" w:eastAsia="Times New Roman" w:hAnsi="Times New Roman"/>
                <w:sz w:val="18"/>
                <w:lang w:val="uk-UA"/>
              </w:rPr>
            </w:pPr>
            <w:r>
              <w:rPr>
                <w:rFonts w:ascii="Times New Roman" w:eastAsia="Times New Roman" w:hAnsi="Times New Roman"/>
                <w:sz w:val="18"/>
              </w:rPr>
              <w:t>Либер</w:t>
            </w:r>
            <w:r>
              <w:rPr>
                <w:rFonts w:ascii="Times New Roman" w:eastAsia="Times New Roman" w:hAnsi="Times New Roman"/>
                <w:sz w:val="18"/>
                <w:lang w:val="uk-UA"/>
              </w:rPr>
              <w:t>ія</w:t>
            </w:r>
          </w:p>
        </w:tc>
        <w:tc>
          <w:tcPr>
            <w:tcW w:w="960" w:type="dxa"/>
            <w:gridSpan w:val="2"/>
            <w:tcBorders>
              <w:bottom w:val="single" w:sz="8" w:space="0" w:color="auto"/>
              <w:right w:val="single" w:sz="8" w:space="0" w:color="auto"/>
            </w:tcBorders>
            <w:shd w:val="clear" w:color="auto" w:fill="auto"/>
            <w:vAlign w:val="bottom"/>
          </w:tcPr>
          <w:p w14:paraId="771609BF"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w:t>
            </w:r>
          </w:p>
        </w:tc>
        <w:tc>
          <w:tcPr>
            <w:tcW w:w="1120" w:type="dxa"/>
            <w:gridSpan w:val="2"/>
            <w:tcBorders>
              <w:bottom w:val="single" w:sz="8" w:space="0" w:color="auto"/>
              <w:right w:val="single" w:sz="8" w:space="0" w:color="auto"/>
            </w:tcBorders>
            <w:shd w:val="clear" w:color="auto" w:fill="auto"/>
            <w:vAlign w:val="bottom"/>
          </w:tcPr>
          <w:p w14:paraId="2380D634" w14:textId="77777777"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Чад</w:t>
            </w:r>
          </w:p>
        </w:tc>
        <w:tc>
          <w:tcPr>
            <w:tcW w:w="960" w:type="dxa"/>
            <w:gridSpan w:val="2"/>
            <w:tcBorders>
              <w:bottom w:val="single" w:sz="8" w:space="0" w:color="auto"/>
              <w:right w:val="single" w:sz="8" w:space="0" w:color="auto"/>
            </w:tcBorders>
            <w:shd w:val="clear" w:color="auto" w:fill="auto"/>
            <w:vAlign w:val="bottom"/>
          </w:tcPr>
          <w:p w14:paraId="20A65F6F"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4</w:t>
            </w:r>
          </w:p>
        </w:tc>
        <w:tc>
          <w:tcPr>
            <w:tcW w:w="1120" w:type="dxa"/>
            <w:tcBorders>
              <w:bottom w:val="single" w:sz="8" w:space="0" w:color="auto"/>
              <w:right w:val="single" w:sz="8" w:space="0" w:color="auto"/>
            </w:tcBorders>
            <w:shd w:val="clear" w:color="auto" w:fill="auto"/>
            <w:vAlign w:val="bottom"/>
          </w:tcPr>
          <w:p w14:paraId="29A7F74C" w14:textId="77777777"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Bissau</w:t>
            </w:r>
          </w:p>
        </w:tc>
        <w:tc>
          <w:tcPr>
            <w:tcW w:w="960" w:type="dxa"/>
            <w:gridSpan w:val="2"/>
            <w:tcBorders>
              <w:bottom w:val="single" w:sz="8" w:space="0" w:color="auto"/>
              <w:right w:val="single" w:sz="8" w:space="0" w:color="auto"/>
            </w:tcBorders>
            <w:shd w:val="clear" w:color="auto" w:fill="auto"/>
            <w:vAlign w:val="bottom"/>
          </w:tcPr>
          <w:p w14:paraId="2BC6ED83"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5</w:t>
            </w:r>
          </w:p>
        </w:tc>
        <w:tc>
          <w:tcPr>
            <w:tcW w:w="1060" w:type="dxa"/>
            <w:tcBorders>
              <w:bottom w:val="single" w:sz="8" w:space="0" w:color="auto"/>
              <w:right w:val="single" w:sz="8" w:space="0" w:color="auto"/>
            </w:tcBorders>
            <w:shd w:val="clear" w:color="auto" w:fill="auto"/>
            <w:vAlign w:val="bottom"/>
          </w:tcPr>
          <w:p w14:paraId="09927856" w14:textId="77777777"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Гана</w:t>
            </w:r>
          </w:p>
        </w:tc>
        <w:tc>
          <w:tcPr>
            <w:tcW w:w="980" w:type="dxa"/>
            <w:gridSpan w:val="2"/>
            <w:tcBorders>
              <w:bottom w:val="single" w:sz="8" w:space="0" w:color="auto"/>
              <w:right w:val="single" w:sz="8" w:space="0" w:color="auto"/>
            </w:tcBorders>
            <w:shd w:val="clear" w:color="auto" w:fill="auto"/>
            <w:vAlign w:val="bottom"/>
          </w:tcPr>
          <w:p w14:paraId="531F2221" w14:textId="77777777" w:rsidR="003F08C2" w:rsidRDefault="003F08C2"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5</w:t>
            </w:r>
          </w:p>
        </w:tc>
        <w:tc>
          <w:tcPr>
            <w:tcW w:w="1100" w:type="dxa"/>
            <w:tcBorders>
              <w:bottom w:val="single" w:sz="8" w:space="0" w:color="auto"/>
              <w:right w:val="single" w:sz="8" w:space="0" w:color="auto"/>
            </w:tcBorders>
            <w:shd w:val="clear" w:color="auto" w:fill="auto"/>
            <w:vAlign w:val="bottom"/>
          </w:tcPr>
          <w:p w14:paraId="6C6D303D" w14:textId="77777777"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Чад</w:t>
            </w:r>
          </w:p>
        </w:tc>
        <w:tc>
          <w:tcPr>
            <w:tcW w:w="960" w:type="dxa"/>
            <w:gridSpan w:val="2"/>
            <w:tcBorders>
              <w:bottom w:val="single" w:sz="8" w:space="0" w:color="auto"/>
              <w:right w:val="single" w:sz="8" w:space="0" w:color="auto"/>
            </w:tcBorders>
            <w:shd w:val="clear" w:color="auto" w:fill="auto"/>
            <w:vAlign w:val="bottom"/>
          </w:tcPr>
          <w:p w14:paraId="33E095B6"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7</w:t>
            </w:r>
          </w:p>
        </w:tc>
      </w:tr>
      <w:tr w:rsidR="003F08C2" w14:paraId="79367F7B" w14:textId="77777777" w:rsidTr="003F08C2">
        <w:trPr>
          <w:trHeight w:val="196"/>
        </w:trPr>
        <w:tc>
          <w:tcPr>
            <w:tcW w:w="1140" w:type="dxa"/>
            <w:gridSpan w:val="2"/>
            <w:tcBorders>
              <w:left w:val="single" w:sz="8" w:space="0" w:color="auto"/>
              <w:right w:val="single" w:sz="8" w:space="0" w:color="auto"/>
            </w:tcBorders>
            <w:shd w:val="clear" w:color="auto" w:fill="auto"/>
            <w:vAlign w:val="bottom"/>
          </w:tcPr>
          <w:p w14:paraId="220B04CC" w14:textId="77777777" w:rsidR="003F08C2" w:rsidRDefault="003F08C2"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1BC3D6F6" w14:textId="77777777" w:rsidR="003F08C2" w:rsidRDefault="003F08C2" w:rsidP="00546AD8">
            <w:pPr>
              <w:spacing w:line="0" w:lineRule="atLeast"/>
              <w:rPr>
                <w:rFonts w:ascii="Times New Roman" w:eastAsia="Times New Roman" w:hAnsi="Times New Roman"/>
                <w:sz w:val="17"/>
              </w:rPr>
            </w:pPr>
          </w:p>
        </w:tc>
        <w:tc>
          <w:tcPr>
            <w:tcW w:w="1080" w:type="dxa"/>
            <w:gridSpan w:val="2"/>
            <w:tcBorders>
              <w:right w:val="single" w:sz="8" w:space="0" w:color="auto"/>
            </w:tcBorders>
            <w:shd w:val="clear" w:color="auto" w:fill="auto"/>
            <w:vAlign w:val="bottom"/>
          </w:tcPr>
          <w:p w14:paraId="431A4E78" w14:textId="77777777" w:rsidR="003F08C2" w:rsidRDefault="003F08C2"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634126C9" w14:textId="77777777" w:rsidR="003F08C2" w:rsidRDefault="003F08C2" w:rsidP="00546AD8">
            <w:pPr>
              <w:spacing w:line="0" w:lineRule="atLeast"/>
              <w:rPr>
                <w:rFonts w:ascii="Times New Roman" w:eastAsia="Times New Roman" w:hAnsi="Times New Roman"/>
                <w:sz w:val="17"/>
              </w:rPr>
            </w:pPr>
          </w:p>
        </w:tc>
        <w:tc>
          <w:tcPr>
            <w:tcW w:w="1120" w:type="dxa"/>
            <w:gridSpan w:val="3"/>
            <w:tcBorders>
              <w:right w:val="single" w:sz="8" w:space="0" w:color="auto"/>
            </w:tcBorders>
            <w:shd w:val="clear" w:color="auto" w:fill="auto"/>
            <w:vAlign w:val="bottom"/>
          </w:tcPr>
          <w:p w14:paraId="5579DB03" w14:textId="77777777" w:rsidR="003F08C2" w:rsidRDefault="003F08C2"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3ED3F4CE" w14:textId="77777777" w:rsidR="003F08C2" w:rsidRDefault="003F08C2" w:rsidP="00546AD8">
            <w:pPr>
              <w:spacing w:line="0" w:lineRule="atLeast"/>
              <w:rPr>
                <w:rFonts w:ascii="Times New Roman" w:eastAsia="Times New Roman" w:hAnsi="Times New Roman"/>
                <w:sz w:val="17"/>
              </w:rPr>
            </w:pPr>
          </w:p>
        </w:tc>
        <w:tc>
          <w:tcPr>
            <w:tcW w:w="1120" w:type="dxa"/>
            <w:gridSpan w:val="2"/>
            <w:tcBorders>
              <w:right w:val="single" w:sz="8" w:space="0" w:color="auto"/>
            </w:tcBorders>
            <w:shd w:val="clear" w:color="auto" w:fill="auto"/>
            <w:vAlign w:val="bottom"/>
          </w:tcPr>
          <w:p w14:paraId="64636032" w14:textId="77777777" w:rsidR="003F08C2" w:rsidRDefault="003F08C2"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536E4471" w14:textId="77777777" w:rsidR="003F08C2" w:rsidRDefault="003F08C2" w:rsidP="00546AD8">
            <w:pPr>
              <w:spacing w:line="0" w:lineRule="atLeast"/>
              <w:rPr>
                <w:rFonts w:ascii="Times New Roman" w:eastAsia="Times New Roman" w:hAnsi="Times New Roman"/>
                <w:sz w:val="17"/>
              </w:rPr>
            </w:pPr>
          </w:p>
        </w:tc>
        <w:tc>
          <w:tcPr>
            <w:tcW w:w="1120" w:type="dxa"/>
            <w:tcBorders>
              <w:right w:val="single" w:sz="8" w:space="0" w:color="auto"/>
            </w:tcBorders>
            <w:shd w:val="clear" w:color="auto" w:fill="auto"/>
            <w:vAlign w:val="bottom"/>
          </w:tcPr>
          <w:p w14:paraId="48447A91" w14:textId="1466CC84" w:rsidR="003F08C2" w:rsidRDefault="003F08C2" w:rsidP="00546AD8">
            <w:pPr>
              <w:spacing w:line="196" w:lineRule="exact"/>
              <w:ind w:left="100"/>
              <w:rPr>
                <w:rFonts w:ascii="Times New Roman" w:eastAsia="Times New Roman" w:hAnsi="Times New Roman"/>
                <w:sz w:val="18"/>
              </w:rPr>
            </w:pPr>
            <w:r>
              <w:rPr>
                <w:rFonts w:ascii="Times New Roman" w:eastAsia="Times New Roman" w:hAnsi="Times New Roman"/>
                <w:sz w:val="18"/>
              </w:rPr>
              <w:t>К</w:t>
            </w:r>
            <w:r>
              <w:rPr>
                <w:rFonts w:ascii="Times New Roman" w:eastAsia="Times New Roman" w:hAnsi="Times New Roman"/>
                <w:sz w:val="18"/>
                <w:lang w:val="uk-UA"/>
              </w:rPr>
              <w:t>и</w:t>
            </w:r>
            <w:r>
              <w:rPr>
                <w:rFonts w:ascii="Times New Roman" w:eastAsia="Times New Roman" w:hAnsi="Times New Roman"/>
                <w:sz w:val="18"/>
              </w:rPr>
              <w:t>ргизс</w:t>
            </w:r>
            <w:r>
              <w:rPr>
                <w:rFonts w:ascii="Times New Roman" w:eastAsia="Times New Roman" w:hAnsi="Times New Roman"/>
                <w:sz w:val="18"/>
                <w:lang w:val="uk-UA"/>
              </w:rPr>
              <w:t>ь</w:t>
            </w:r>
            <w:r>
              <w:rPr>
                <w:rFonts w:ascii="Times New Roman" w:eastAsia="Times New Roman" w:hAnsi="Times New Roman"/>
                <w:sz w:val="18"/>
              </w:rPr>
              <w:t>ка</w:t>
            </w:r>
          </w:p>
        </w:tc>
        <w:tc>
          <w:tcPr>
            <w:tcW w:w="960" w:type="dxa"/>
            <w:gridSpan w:val="2"/>
            <w:tcBorders>
              <w:right w:val="single" w:sz="8" w:space="0" w:color="auto"/>
            </w:tcBorders>
            <w:shd w:val="clear" w:color="auto" w:fill="auto"/>
            <w:vAlign w:val="bottom"/>
          </w:tcPr>
          <w:p w14:paraId="061EEC83" w14:textId="77777777" w:rsidR="003F08C2" w:rsidRDefault="003F08C2" w:rsidP="00546AD8">
            <w:pPr>
              <w:spacing w:line="0" w:lineRule="atLeast"/>
              <w:rPr>
                <w:rFonts w:ascii="Times New Roman" w:eastAsia="Times New Roman" w:hAnsi="Times New Roman"/>
                <w:sz w:val="17"/>
              </w:rPr>
            </w:pPr>
          </w:p>
        </w:tc>
        <w:tc>
          <w:tcPr>
            <w:tcW w:w="1060" w:type="dxa"/>
            <w:tcBorders>
              <w:right w:val="single" w:sz="8" w:space="0" w:color="auto"/>
            </w:tcBorders>
            <w:shd w:val="clear" w:color="auto" w:fill="auto"/>
            <w:vAlign w:val="bottom"/>
          </w:tcPr>
          <w:p w14:paraId="6B641D47" w14:textId="77777777" w:rsidR="003F08C2" w:rsidRDefault="003F08C2" w:rsidP="00546AD8">
            <w:pPr>
              <w:spacing w:line="0" w:lineRule="atLeast"/>
              <w:rPr>
                <w:rFonts w:ascii="Times New Roman" w:eastAsia="Times New Roman" w:hAnsi="Times New Roman"/>
                <w:sz w:val="17"/>
              </w:rPr>
            </w:pPr>
          </w:p>
        </w:tc>
        <w:tc>
          <w:tcPr>
            <w:tcW w:w="980" w:type="dxa"/>
            <w:gridSpan w:val="2"/>
            <w:tcBorders>
              <w:right w:val="single" w:sz="8" w:space="0" w:color="auto"/>
            </w:tcBorders>
            <w:shd w:val="clear" w:color="auto" w:fill="auto"/>
            <w:vAlign w:val="bottom"/>
          </w:tcPr>
          <w:p w14:paraId="7AC415C4" w14:textId="77777777" w:rsidR="003F08C2" w:rsidRDefault="003F08C2" w:rsidP="00546AD8">
            <w:pPr>
              <w:spacing w:line="0" w:lineRule="atLeast"/>
              <w:rPr>
                <w:rFonts w:ascii="Times New Roman" w:eastAsia="Times New Roman" w:hAnsi="Times New Roman"/>
                <w:sz w:val="17"/>
              </w:rPr>
            </w:pPr>
          </w:p>
        </w:tc>
        <w:tc>
          <w:tcPr>
            <w:tcW w:w="1100" w:type="dxa"/>
            <w:tcBorders>
              <w:right w:val="single" w:sz="8" w:space="0" w:color="auto"/>
            </w:tcBorders>
            <w:shd w:val="clear" w:color="auto" w:fill="auto"/>
            <w:vAlign w:val="bottom"/>
          </w:tcPr>
          <w:p w14:paraId="4F83EC79" w14:textId="77777777" w:rsidR="003F08C2" w:rsidRDefault="003F08C2"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1313C9EF" w14:textId="77777777" w:rsidR="003F08C2" w:rsidRDefault="003F08C2" w:rsidP="00546AD8">
            <w:pPr>
              <w:spacing w:line="0" w:lineRule="atLeast"/>
              <w:rPr>
                <w:rFonts w:ascii="Times New Roman" w:eastAsia="Times New Roman" w:hAnsi="Times New Roman"/>
                <w:sz w:val="17"/>
              </w:rPr>
            </w:pPr>
          </w:p>
        </w:tc>
      </w:tr>
      <w:tr w:rsidR="003F08C2" w14:paraId="2A1D358E" w14:textId="77777777" w:rsidTr="003F08C2">
        <w:trPr>
          <w:trHeight w:val="206"/>
        </w:trPr>
        <w:tc>
          <w:tcPr>
            <w:tcW w:w="1140" w:type="dxa"/>
            <w:gridSpan w:val="2"/>
            <w:tcBorders>
              <w:left w:val="single" w:sz="8" w:space="0" w:color="auto"/>
              <w:right w:val="single" w:sz="8" w:space="0" w:color="auto"/>
            </w:tcBorders>
            <w:shd w:val="clear" w:color="auto" w:fill="auto"/>
            <w:vAlign w:val="bottom"/>
          </w:tcPr>
          <w:p w14:paraId="3AC59196" w14:textId="77777777" w:rsidR="003F08C2" w:rsidRDefault="003F08C2"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486F03BB" w14:textId="77777777" w:rsidR="003F08C2" w:rsidRDefault="003F08C2" w:rsidP="00546AD8">
            <w:pPr>
              <w:spacing w:line="0" w:lineRule="atLeast"/>
              <w:rPr>
                <w:rFonts w:ascii="Times New Roman" w:eastAsia="Times New Roman" w:hAnsi="Times New Roman"/>
                <w:sz w:val="17"/>
              </w:rPr>
            </w:pPr>
          </w:p>
        </w:tc>
        <w:tc>
          <w:tcPr>
            <w:tcW w:w="1080" w:type="dxa"/>
            <w:gridSpan w:val="2"/>
            <w:tcBorders>
              <w:right w:val="single" w:sz="8" w:space="0" w:color="auto"/>
            </w:tcBorders>
            <w:shd w:val="clear" w:color="auto" w:fill="auto"/>
            <w:vAlign w:val="bottom"/>
          </w:tcPr>
          <w:p w14:paraId="65EEE769" w14:textId="77777777" w:rsidR="003F08C2" w:rsidRDefault="003F08C2"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1930961E"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23.07.201</w:t>
            </w:r>
          </w:p>
        </w:tc>
        <w:tc>
          <w:tcPr>
            <w:tcW w:w="1120" w:type="dxa"/>
            <w:gridSpan w:val="3"/>
            <w:tcBorders>
              <w:right w:val="single" w:sz="8" w:space="0" w:color="auto"/>
            </w:tcBorders>
            <w:shd w:val="clear" w:color="auto" w:fill="auto"/>
            <w:vAlign w:val="bottom"/>
          </w:tcPr>
          <w:p w14:paraId="77FBB0BF" w14:textId="77777777" w:rsidR="003F08C2" w:rsidRDefault="003F08C2"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0DB883E7"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23.07.201</w:t>
            </w:r>
          </w:p>
        </w:tc>
        <w:tc>
          <w:tcPr>
            <w:tcW w:w="1120" w:type="dxa"/>
            <w:gridSpan w:val="2"/>
            <w:tcBorders>
              <w:right w:val="single" w:sz="8" w:space="0" w:color="auto"/>
            </w:tcBorders>
            <w:shd w:val="clear" w:color="auto" w:fill="auto"/>
            <w:vAlign w:val="bottom"/>
          </w:tcPr>
          <w:p w14:paraId="7AA8F9C6" w14:textId="77777777"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Кот де</w:t>
            </w:r>
          </w:p>
        </w:tc>
        <w:tc>
          <w:tcPr>
            <w:tcW w:w="960" w:type="dxa"/>
            <w:gridSpan w:val="2"/>
            <w:tcBorders>
              <w:right w:val="single" w:sz="8" w:space="0" w:color="auto"/>
            </w:tcBorders>
            <w:shd w:val="clear" w:color="auto" w:fill="auto"/>
            <w:vAlign w:val="bottom"/>
          </w:tcPr>
          <w:p w14:paraId="3F831E5C"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12.12.201</w:t>
            </w:r>
          </w:p>
        </w:tc>
        <w:tc>
          <w:tcPr>
            <w:tcW w:w="1120" w:type="dxa"/>
            <w:tcBorders>
              <w:right w:val="single" w:sz="8" w:space="0" w:color="auto"/>
            </w:tcBorders>
            <w:shd w:val="clear" w:color="auto" w:fill="auto"/>
            <w:vAlign w:val="bottom"/>
          </w:tcPr>
          <w:p w14:paraId="24308BF6" w14:textId="46C0AFA1" w:rsidR="003F08C2" w:rsidRDefault="003F08C2" w:rsidP="003F08C2">
            <w:pPr>
              <w:spacing w:line="0" w:lineRule="atLeast"/>
              <w:rPr>
                <w:rFonts w:ascii="Times New Roman" w:eastAsia="Times New Roman" w:hAnsi="Times New Roman"/>
                <w:sz w:val="18"/>
              </w:rPr>
            </w:pPr>
          </w:p>
        </w:tc>
        <w:tc>
          <w:tcPr>
            <w:tcW w:w="960" w:type="dxa"/>
            <w:gridSpan w:val="2"/>
            <w:tcBorders>
              <w:right w:val="single" w:sz="8" w:space="0" w:color="auto"/>
            </w:tcBorders>
            <w:shd w:val="clear" w:color="auto" w:fill="auto"/>
            <w:vAlign w:val="bottom"/>
          </w:tcPr>
          <w:p w14:paraId="75761C5A"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08.04.201</w:t>
            </w:r>
          </w:p>
        </w:tc>
        <w:tc>
          <w:tcPr>
            <w:tcW w:w="1060" w:type="dxa"/>
            <w:tcBorders>
              <w:right w:val="single" w:sz="8" w:space="0" w:color="auto"/>
            </w:tcBorders>
            <w:shd w:val="clear" w:color="auto" w:fill="auto"/>
            <w:vAlign w:val="bottom"/>
          </w:tcPr>
          <w:p w14:paraId="4F2AAD8B" w14:textId="77777777" w:rsidR="003F08C2" w:rsidRDefault="003F08C2" w:rsidP="00546AD8">
            <w:pPr>
              <w:spacing w:line="0" w:lineRule="atLeast"/>
              <w:rPr>
                <w:rFonts w:ascii="Times New Roman" w:eastAsia="Times New Roman" w:hAnsi="Times New Roman"/>
                <w:sz w:val="17"/>
              </w:rPr>
            </w:pPr>
          </w:p>
        </w:tc>
        <w:tc>
          <w:tcPr>
            <w:tcW w:w="980" w:type="dxa"/>
            <w:gridSpan w:val="2"/>
            <w:tcBorders>
              <w:right w:val="single" w:sz="8" w:space="0" w:color="auto"/>
            </w:tcBorders>
            <w:shd w:val="clear" w:color="auto" w:fill="auto"/>
            <w:vAlign w:val="bottom"/>
          </w:tcPr>
          <w:p w14:paraId="33508949" w14:textId="77777777" w:rsidR="003F08C2" w:rsidRDefault="003F08C2"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11.12.201</w:t>
            </w:r>
          </w:p>
        </w:tc>
        <w:tc>
          <w:tcPr>
            <w:tcW w:w="1100" w:type="dxa"/>
            <w:tcBorders>
              <w:right w:val="single" w:sz="8" w:space="0" w:color="auto"/>
            </w:tcBorders>
            <w:shd w:val="clear" w:color="auto" w:fill="auto"/>
            <w:vAlign w:val="bottom"/>
          </w:tcPr>
          <w:p w14:paraId="33AF7C8D" w14:textId="77777777" w:rsidR="003F08C2" w:rsidRDefault="003F08C2"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6E4A0E8D"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11.08.201</w:t>
            </w:r>
          </w:p>
        </w:tc>
      </w:tr>
      <w:tr w:rsidR="003F08C2" w14:paraId="51475C2A" w14:textId="77777777" w:rsidTr="003F08C2">
        <w:trPr>
          <w:trHeight w:val="209"/>
        </w:trPr>
        <w:tc>
          <w:tcPr>
            <w:tcW w:w="1140" w:type="dxa"/>
            <w:gridSpan w:val="2"/>
            <w:tcBorders>
              <w:left w:val="single" w:sz="8" w:space="0" w:color="auto"/>
              <w:bottom w:val="single" w:sz="8" w:space="0" w:color="auto"/>
              <w:right w:val="single" w:sz="8" w:space="0" w:color="auto"/>
            </w:tcBorders>
            <w:shd w:val="clear" w:color="auto" w:fill="auto"/>
            <w:vAlign w:val="bottom"/>
          </w:tcPr>
          <w:p w14:paraId="3D9C45A7" w14:textId="5C5B0A8E" w:rsidR="003F08C2" w:rsidRPr="003F08C2" w:rsidRDefault="003F08C2" w:rsidP="00546AD8">
            <w:pPr>
              <w:spacing w:line="0" w:lineRule="atLeast"/>
              <w:ind w:left="120"/>
              <w:rPr>
                <w:rFonts w:ascii="Times New Roman" w:eastAsia="Times New Roman" w:hAnsi="Times New Roman"/>
                <w:sz w:val="18"/>
                <w:lang w:val="uk-UA"/>
              </w:rPr>
            </w:pPr>
            <w:r>
              <w:rPr>
                <w:rFonts w:ascii="Times New Roman" w:eastAsia="Times New Roman" w:hAnsi="Times New Roman"/>
                <w:sz w:val="18"/>
              </w:rPr>
              <w:t>Малав</w:t>
            </w:r>
            <w:r>
              <w:rPr>
                <w:rFonts w:ascii="Times New Roman" w:eastAsia="Times New Roman" w:hAnsi="Times New Roman"/>
                <w:sz w:val="18"/>
                <w:lang w:val="uk-UA"/>
              </w:rPr>
              <w:t>і</w:t>
            </w:r>
          </w:p>
        </w:tc>
        <w:tc>
          <w:tcPr>
            <w:tcW w:w="1280" w:type="dxa"/>
            <w:tcBorders>
              <w:bottom w:val="single" w:sz="8" w:space="0" w:color="auto"/>
              <w:right w:val="single" w:sz="8" w:space="0" w:color="auto"/>
            </w:tcBorders>
            <w:shd w:val="clear" w:color="auto" w:fill="auto"/>
            <w:vAlign w:val="bottom"/>
          </w:tcPr>
          <w:p w14:paraId="2F28F2EF"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23.07.2012</w:t>
            </w:r>
          </w:p>
        </w:tc>
        <w:tc>
          <w:tcPr>
            <w:tcW w:w="1080" w:type="dxa"/>
            <w:gridSpan w:val="2"/>
            <w:tcBorders>
              <w:bottom w:val="single" w:sz="8" w:space="0" w:color="auto"/>
              <w:right w:val="single" w:sz="8" w:space="0" w:color="auto"/>
            </w:tcBorders>
            <w:shd w:val="clear" w:color="auto" w:fill="auto"/>
            <w:vAlign w:val="bottom"/>
          </w:tcPr>
          <w:p w14:paraId="50FC7771" w14:textId="3A5C7AB5" w:rsidR="003F08C2" w:rsidRPr="003F08C2" w:rsidRDefault="003F08C2" w:rsidP="00546AD8">
            <w:pPr>
              <w:spacing w:line="0" w:lineRule="atLeast"/>
              <w:ind w:left="100"/>
              <w:rPr>
                <w:rFonts w:ascii="Times New Roman" w:eastAsia="Times New Roman" w:hAnsi="Times New Roman"/>
                <w:sz w:val="18"/>
                <w:lang w:val="uk-UA"/>
              </w:rPr>
            </w:pPr>
            <w:r>
              <w:rPr>
                <w:rFonts w:ascii="Times New Roman" w:eastAsia="Times New Roman" w:hAnsi="Times New Roman"/>
                <w:sz w:val="18"/>
              </w:rPr>
              <w:t>Малав</w:t>
            </w:r>
            <w:r>
              <w:rPr>
                <w:rFonts w:ascii="Times New Roman" w:eastAsia="Times New Roman" w:hAnsi="Times New Roman"/>
                <w:sz w:val="18"/>
                <w:lang w:val="uk-UA"/>
              </w:rPr>
              <w:t>і</w:t>
            </w:r>
          </w:p>
        </w:tc>
        <w:tc>
          <w:tcPr>
            <w:tcW w:w="960" w:type="dxa"/>
            <w:gridSpan w:val="2"/>
            <w:tcBorders>
              <w:bottom w:val="single" w:sz="8" w:space="0" w:color="auto"/>
              <w:right w:val="single" w:sz="8" w:space="0" w:color="auto"/>
            </w:tcBorders>
            <w:shd w:val="clear" w:color="auto" w:fill="auto"/>
            <w:vAlign w:val="bottom"/>
          </w:tcPr>
          <w:p w14:paraId="007F01DF" w14:textId="77777777" w:rsidR="003F08C2" w:rsidRDefault="003F08C2"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2</w:t>
            </w:r>
          </w:p>
        </w:tc>
        <w:tc>
          <w:tcPr>
            <w:tcW w:w="1120" w:type="dxa"/>
            <w:gridSpan w:val="3"/>
            <w:tcBorders>
              <w:bottom w:val="single" w:sz="8" w:space="0" w:color="auto"/>
              <w:right w:val="single" w:sz="8" w:space="0" w:color="auto"/>
            </w:tcBorders>
            <w:shd w:val="clear" w:color="auto" w:fill="auto"/>
            <w:vAlign w:val="bottom"/>
          </w:tcPr>
          <w:p w14:paraId="237776FE" w14:textId="031F5C7E" w:rsidR="003F08C2" w:rsidRPr="003F08C2" w:rsidRDefault="003F08C2" w:rsidP="00546AD8">
            <w:pPr>
              <w:spacing w:line="0" w:lineRule="atLeast"/>
              <w:ind w:left="80"/>
              <w:rPr>
                <w:rFonts w:ascii="Times New Roman" w:eastAsia="Times New Roman" w:hAnsi="Times New Roman"/>
                <w:sz w:val="18"/>
                <w:lang w:val="uk-UA"/>
              </w:rPr>
            </w:pPr>
            <w:r>
              <w:rPr>
                <w:rFonts w:ascii="Times New Roman" w:eastAsia="Times New Roman" w:hAnsi="Times New Roman"/>
                <w:sz w:val="18"/>
              </w:rPr>
              <w:t>Малав</w:t>
            </w:r>
            <w:r>
              <w:rPr>
                <w:rFonts w:ascii="Times New Roman" w:eastAsia="Times New Roman" w:hAnsi="Times New Roman"/>
                <w:sz w:val="18"/>
                <w:lang w:val="uk-UA"/>
              </w:rPr>
              <w:t>і</w:t>
            </w:r>
          </w:p>
        </w:tc>
        <w:tc>
          <w:tcPr>
            <w:tcW w:w="960" w:type="dxa"/>
            <w:gridSpan w:val="2"/>
            <w:tcBorders>
              <w:bottom w:val="single" w:sz="8" w:space="0" w:color="auto"/>
              <w:right w:val="single" w:sz="8" w:space="0" w:color="auto"/>
            </w:tcBorders>
            <w:shd w:val="clear" w:color="auto" w:fill="auto"/>
            <w:vAlign w:val="bottom"/>
          </w:tcPr>
          <w:p w14:paraId="391CC3D8"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w:t>
            </w:r>
          </w:p>
        </w:tc>
        <w:tc>
          <w:tcPr>
            <w:tcW w:w="1120" w:type="dxa"/>
            <w:gridSpan w:val="2"/>
            <w:tcBorders>
              <w:bottom w:val="single" w:sz="8" w:space="0" w:color="auto"/>
              <w:right w:val="single" w:sz="8" w:space="0" w:color="auto"/>
            </w:tcBorders>
            <w:shd w:val="clear" w:color="auto" w:fill="auto"/>
            <w:vAlign w:val="bottom"/>
          </w:tcPr>
          <w:p w14:paraId="1F920515" w14:textId="6674CC30"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lang w:val="uk-UA"/>
              </w:rPr>
              <w:t>І</w:t>
            </w:r>
            <w:r>
              <w:rPr>
                <w:rFonts w:ascii="Times New Roman" w:eastAsia="Times New Roman" w:hAnsi="Times New Roman"/>
                <w:sz w:val="18"/>
              </w:rPr>
              <w:t>вуар</w:t>
            </w:r>
          </w:p>
        </w:tc>
        <w:tc>
          <w:tcPr>
            <w:tcW w:w="960" w:type="dxa"/>
            <w:gridSpan w:val="2"/>
            <w:tcBorders>
              <w:bottom w:val="single" w:sz="8" w:space="0" w:color="auto"/>
              <w:right w:val="single" w:sz="8" w:space="0" w:color="auto"/>
            </w:tcBorders>
            <w:shd w:val="clear" w:color="auto" w:fill="auto"/>
            <w:vAlign w:val="bottom"/>
          </w:tcPr>
          <w:p w14:paraId="3FD9BD10"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c>
          <w:tcPr>
            <w:tcW w:w="1120" w:type="dxa"/>
            <w:tcBorders>
              <w:bottom w:val="single" w:sz="8" w:space="0" w:color="auto"/>
              <w:right w:val="single" w:sz="8" w:space="0" w:color="auto"/>
            </w:tcBorders>
            <w:shd w:val="clear" w:color="auto" w:fill="auto"/>
            <w:vAlign w:val="bottom"/>
          </w:tcPr>
          <w:p w14:paraId="1F36DEC3" w14:textId="77777777"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Республика</w:t>
            </w:r>
          </w:p>
        </w:tc>
        <w:tc>
          <w:tcPr>
            <w:tcW w:w="960" w:type="dxa"/>
            <w:gridSpan w:val="2"/>
            <w:tcBorders>
              <w:bottom w:val="single" w:sz="8" w:space="0" w:color="auto"/>
              <w:right w:val="single" w:sz="8" w:space="0" w:color="auto"/>
            </w:tcBorders>
            <w:shd w:val="clear" w:color="auto" w:fill="auto"/>
            <w:vAlign w:val="bottom"/>
          </w:tcPr>
          <w:p w14:paraId="170CB16A"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5</w:t>
            </w:r>
          </w:p>
        </w:tc>
        <w:tc>
          <w:tcPr>
            <w:tcW w:w="1060" w:type="dxa"/>
            <w:tcBorders>
              <w:bottom w:val="single" w:sz="8" w:space="0" w:color="auto"/>
              <w:right w:val="single" w:sz="8" w:space="0" w:color="auto"/>
            </w:tcBorders>
            <w:shd w:val="clear" w:color="auto" w:fill="auto"/>
            <w:vAlign w:val="bottom"/>
          </w:tcPr>
          <w:p w14:paraId="5CFEE96D" w14:textId="56C142ED"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Гв</w:t>
            </w:r>
            <w:r>
              <w:rPr>
                <w:rFonts w:ascii="Times New Roman" w:eastAsia="Times New Roman" w:hAnsi="Times New Roman"/>
                <w:sz w:val="18"/>
                <w:lang w:val="uk-UA"/>
              </w:rPr>
              <w:t>і</w:t>
            </w:r>
            <w:r>
              <w:rPr>
                <w:rFonts w:ascii="Times New Roman" w:eastAsia="Times New Roman" w:hAnsi="Times New Roman"/>
                <w:sz w:val="18"/>
              </w:rPr>
              <w:t>нея</w:t>
            </w:r>
          </w:p>
        </w:tc>
        <w:tc>
          <w:tcPr>
            <w:tcW w:w="980" w:type="dxa"/>
            <w:gridSpan w:val="2"/>
            <w:tcBorders>
              <w:bottom w:val="single" w:sz="8" w:space="0" w:color="auto"/>
              <w:right w:val="single" w:sz="8" w:space="0" w:color="auto"/>
            </w:tcBorders>
            <w:shd w:val="clear" w:color="auto" w:fill="auto"/>
            <w:vAlign w:val="bottom"/>
          </w:tcPr>
          <w:p w14:paraId="3A4DE419" w14:textId="77777777" w:rsidR="003F08C2" w:rsidRDefault="003F08C2"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7</w:t>
            </w:r>
          </w:p>
        </w:tc>
        <w:tc>
          <w:tcPr>
            <w:tcW w:w="1100" w:type="dxa"/>
            <w:tcBorders>
              <w:bottom w:val="single" w:sz="8" w:space="0" w:color="auto"/>
              <w:right w:val="single" w:sz="8" w:space="0" w:color="auto"/>
            </w:tcBorders>
            <w:shd w:val="clear" w:color="auto" w:fill="auto"/>
            <w:vAlign w:val="bottom"/>
          </w:tcPr>
          <w:p w14:paraId="59346354" w14:textId="77777777"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Конго</w:t>
            </w:r>
          </w:p>
        </w:tc>
        <w:tc>
          <w:tcPr>
            <w:tcW w:w="960" w:type="dxa"/>
            <w:gridSpan w:val="2"/>
            <w:tcBorders>
              <w:bottom w:val="single" w:sz="8" w:space="0" w:color="auto"/>
              <w:right w:val="single" w:sz="8" w:space="0" w:color="auto"/>
            </w:tcBorders>
            <w:shd w:val="clear" w:color="auto" w:fill="auto"/>
            <w:vAlign w:val="bottom"/>
          </w:tcPr>
          <w:p w14:paraId="49D37BF6"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9</w:t>
            </w:r>
          </w:p>
        </w:tc>
      </w:tr>
      <w:tr w:rsidR="003F08C2" w14:paraId="7F68E3CC" w14:textId="77777777" w:rsidTr="003F08C2">
        <w:trPr>
          <w:trHeight w:val="193"/>
        </w:trPr>
        <w:tc>
          <w:tcPr>
            <w:tcW w:w="1140" w:type="dxa"/>
            <w:gridSpan w:val="2"/>
            <w:tcBorders>
              <w:left w:val="single" w:sz="8" w:space="0" w:color="auto"/>
              <w:right w:val="single" w:sz="8" w:space="0" w:color="auto"/>
            </w:tcBorders>
            <w:shd w:val="clear" w:color="auto" w:fill="auto"/>
            <w:vAlign w:val="bottom"/>
          </w:tcPr>
          <w:p w14:paraId="39A7A242" w14:textId="77777777" w:rsidR="003F08C2" w:rsidRDefault="003F08C2" w:rsidP="00546AD8">
            <w:pPr>
              <w:spacing w:line="0" w:lineRule="atLeast"/>
              <w:rPr>
                <w:rFonts w:ascii="Times New Roman" w:eastAsia="Times New Roman" w:hAnsi="Times New Roman"/>
                <w:sz w:val="16"/>
              </w:rPr>
            </w:pPr>
          </w:p>
        </w:tc>
        <w:tc>
          <w:tcPr>
            <w:tcW w:w="1280" w:type="dxa"/>
            <w:tcBorders>
              <w:right w:val="single" w:sz="8" w:space="0" w:color="auto"/>
            </w:tcBorders>
            <w:shd w:val="clear" w:color="auto" w:fill="auto"/>
            <w:vAlign w:val="bottom"/>
          </w:tcPr>
          <w:p w14:paraId="6F088023" w14:textId="77777777" w:rsidR="003F08C2" w:rsidRDefault="003F08C2" w:rsidP="00546AD8">
            <w:pPr>
              <w:spacing w:line="0" w:lineRule="atLeast"/>
              <w:rPr>
                <w:rFonts w:ascii="Times New Roman" w:eastAsia="Times New Roman" w:hAnsi="Times New Roman"/>
                <w:sz w:val="16"/>
              </w:rPr>
            </w:pPr>
          </w:p>
        </w:tc>
        <w:tc>
          <w:tcPr>
            <w:tcW w:w="1080" w:type="dxa"/>
            <w:gridSpan w:val="2"/>
            <w:tcBorders>
              <w:right w:val="single" w:sz="8" w:space="0" w:color="auto"/>
            </w:tcBorders>
            <w:shd w:val="clear" w:color="auto" w:fill="auto"/>
            <w:vAlign w:val="bottom"/>
          </w:tcPr>
          <w:p w14:paraId="3428A777"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16AD57AD" w14:textId="77777777" w:rsidR="003F08C2" w:rsidRDefault="003F08C2"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18.12.201</w:t>
            </w:r>
          </w:p>
        </w:tc>
        <w:tc>
          <w:tcPr>
            <w:tcW w:w="1120" w:type="dxa"/>
            <w:gridSpan w:val="3"/>
            <w:tcBorders>
              <w:right w:val="single" w:sz="8" w:space="0" w:color="auto"/>
            </w:tcBorders>
            <w:shd w:val="clear" w:color="auto" w:fill="auto"/>
            <w:vAlign w:val="bottom"/>
          </w:tcPr>
          <w:p w14:paraId="13093A5A"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64105281" w14:textId="77777777" w:rsidR="003F08C2" w:rsidRDefault="003F08C2"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18.12.201</w:t>
            </w:r>
          </w:p>
        </w:tc>
        <w:tc>
          <w:tcPr>
            <w:tcW w:w="1120" w:type="dxa"/>
            <w:gridSpan w:val="2"/>
            <w:tcBorders>
              <w:right w:val="single" w:sz="8" w:space="0" w:color="auto"/>
            </w:tcBorders>
            <w:shd w:val="clear" w:color="auto" w:fill="auto"/>
            <w:vAlign w:val="bottom"/>
          </w:tcPr>
          <w:p w14:paraId="613A0776"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0A3D2997" w14:textId="77777777" w:rsidR="003F08C2" w:rsidRDefault="003F08C2"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03.04.201</w:t>
            </w:r>
          </w:p>
        </w:tc>
        <w:tc>
          <w:tcPr>
            <w:tcW w:w="1120" w:type="dxa"/>
            <w:tcBorders>
              <w:right w:val="single" w:sz="8" w:space="0" w:color="auto"/>
            </w:tcBorders>
            <w:shd w:val="clear" w:color="auto" w:fill="auto"/>
            <w:vAlign w:val="bottom"/>
          </w:tcPr>
          <w:p w14:paraId="677132A9" w14:textId="77777777" w:rsidR="003F08C2" w:rsidRDefault="003F08C2" w:rsidP="00546AD8">
            <w:pPr>
              <w:spacing w:line="194" w:lineRule="exact"/>
              <w:ind w:left="100"/>
              <w:rPr>
                <w:rFonts w:ascii="Times New Roman" w:eastAsia="Times New Roman" w:hAnsi="Times New Roman"/>
                <w:sz w:val="18"/>
              </w:rPr>
            </w:pPr>
            <w:r>
              <w:rPr>
                <w:rFonts w:ascii="Times New Roman" w:eastAsia="Times New Roman" w:hAnsi="Times New Roman"/>
                <w:sz w:val="18"/>
              </w:rPr>
              <w:t>Мадагаска</w:t>
            </w:r>
          </w:p>
        </w:tc>
        <w:tc>
          <w:tcPr>
            <w:tcW w:w="960" w:type="dxa"/>
            <w:gridSpan w:val="2"/>
            <w:tcBorders>
              <w:right w:val="single" w:sz="8" w:space="0" w:color="auto"/>
            </w:tcBorders>
            <w:shd w:val="clear" w:color="auto" w:fill="auto"/>
            <w:vAlign w:val="bottom"/>
          </w:tcPr>
          <w:p w14:paraId="7CB16F0F" w14:textId="77777777" w:rsidR="003F08C2" w:rsidRDefault="003F08C2"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27.07.201</w:t>
            </w:r>
          </w:p>
        </w:tc>
        <w:tc>
          <w:tcPr>
            <w:tcW w:w="1060" w:type="dxa"/>
            <w:tcBorders>
              <w:right w:val="single" w:sz="8" w:space="0" w:color="auto"/>
            </w:tcBorders>
            <w:shd w:val="clear" w:color="auto" w:fill="auto"/>
            <w:vAlign w:val="bottom"/>
          </w:tcPr>
          <w:p w14:paraId="3DFE8158" w14:textId="24EBC3F1" w:rsidR="003F08C2" w:rsidRDefault="003F08C2" w:rsidP="00546AD8">
            <w:pPr>
              <w:spacing w:line="194" w:lineRule="exact"/>
              <w:ind w:left="100"/>
              <w:rPr>
                <w:rFonts w:ascii="Times New Roman" w:eastAsia="Times New Roman" w:hAnsi="Times New Roman"/>
                <w:sz w:val="18"/>
              </w:rPr>
            </w:pPr>
            <w:r>
              <w:rPr>
                <w:rFonts w:ascii="Times New Roman" w:eastAsia="Times New Roman" w:hAnsi="Times New Roman"/>
                <w:sz w:val="18"/>
              </w:rPr>
              <w:t>Гв</w:t>
            </w:r>
            <w:r>
              <w:rPr>
                <w:rFonts w:ascii="Times New Roman" w:eastAsia="Times New Roman" w:hAnsi="Times New Roman"/>
                <w:sz w:val="18"/>
                <w:lang w:val="uk-UA"/>
              </w:rPr>
              <w:t>ін</w:t>
            </w:r>
            <w:r>
              <w:rPr>
                <w:rFonts w:ascii="Times New Roman" w:eastAsia="Times New Roman" w:hAnsi="Times New Roman"/>
                <w:sz w:val="18"/>
              </w:rPr>
              <w:t>ея-</w:t>
            </w:r>
          </w:p>
        </w:tc>
        <w:tc>
          <w:tcPr>
            <w:tcW w:w="980" w:type="dxa"/>
            <w:gridSpan w:val="2"/>
            <w:tcBorders>
              <w:right w:val="single" w:sz="8" w:space="0" w:color="auto"/>
            </w:tcBorders>
            <w:shd w:val="clear" w:color="auto" w:fill="auto"/>
            <w:vAlign w:val="bottom"/>
          </w:tcPr>
          <w:p w14:paraId="67B4E036" w14:textId="77777777" w:rsidR="003F08C2" w:rsidRDefault="003F08C2" w:rsidP="00546AD8">
            <w:pPr>
              <w:spacing w:line="194" w:lineRule="exact"/>
              <w:ind w:right="50"/>
              <w:jc w:val="right"/>
              <w:rPr>
                <w:rFonts w:ascii="Times New Roman" w:eastAsia="Times New Roman" w:hAnsi="Times New Roman"/>
                <w:sz w:val="18"/>
              </w:rPr>
            </w:pPr>
            <w:r>
              <w:rPr>
                <w:rFonts w:ascii="Times New Roman" w:eastAsia="Times New Roman" w:hAnsi="Times New Roman"/>
                <w:sz w:val="18"/>
              </w:rPr>
              <w:t>10.07.201</w:t>
            </w:r>
          </w:p>
        </w:tc>
        <w:tc>
          <w:tcPr>
            <w:tcW w:w="1100" w:type="dxa"/>
            <w:tcBorders>
              <w:right w:val="single" w:sz="8" w:space="0" w:color="auto"/>
            </w:tcBorders>
            <w:shd w:val="clear" w:color="auto" w:fill="auto"/>
            <w:vAlign w:val="bottom"/>
          </w:tcPr>
          <w:p w14:paraId="210A7041" w14:textId="77777777" w:rsidR="003F08C2" w:rsidRDefault="003F08C2" w:rsidP="00546AD8">
            <w:pPr>
              <w:spacing w:line="194" w:lineRule="exact"/>
              <w:ind w:left="80"/>
              <w:rPr>
                <w:rFonts w:ascii="Times New Roman" w:eastAsia="Times New Roman" w:hAnsi="Times New Roman"/>
                <w:sz w:val="18"/>
              </w:rPr>
            </w:pPr>
            <w:r>
              <w:rPr>
                <w:rFonts w:ascii="Times New Roman" w:eastAsia="Times New Roman" w:hAnsi="Times New Roman"/>
                <w:sz w:val="18"/>
              </w:rPr>
              <w:t>Кот де</w:t>
            </w:r>
          </w:p>
        </w:tc>
        <w:tc>
          <w:tcPr>
            <w:tcW w:w="960" w:type="dxa"/>
            <w:gridSpan w:val="2"/>
            <w:tcBorders>
              <w:right w:val="single" w:sz="8" w:space="0" w:color="auto"/>
            </w:tcBorders>
            <w:shd w:val="clear" w:color="auto" w:fill="auto"/>
            <w:vAlign w:val="bottom"/>
          </w:tcPr>
          <w:p w14:paraId="28813206" w14:textId="77777777" w:rsidR="003F08C2" w:rsidRDefault="003F08C2"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12.12.201</w:t>
            </w:r>
          </w:p>
        </w:tc>
      </w:tr>
      <w:tr w:rsidR="003F08C2" w14:paraId="77065066" w14:textId="77777777" w:rsidTr="003F08C2">
        <w:trPr>
          <w:trHeight w:val="211"/>
        </w:trPr>
        <w:tc>
          <w:tcPr>
            <w:tcW w:w="1140" w:type="dxa"/>
            <w:gridSpan w:val="2"/>
            <w:tcBorders>
              <w:left w:val="single" w:sz="8" w:space="0" w:color="auto"/>
              <w:bottom w:val="single" w:sz="8" w:space="0" w:color="auto"/>
              <w:right w:val="single" w:sz="8" w:space="0" w:color="auto"/>
            </w:tcBorders>
            <w:shd w:val="clear" w:color="auto" w:fill="auto"/>
            <w:vAlign w:val="bottom"/>
          </w:tcPr>
          <w:p w14:paraId="75F7FE38" w14:textId="322CEDB0" w:rsidR="003F08C2" w:rsidRPr="003F08C2" w:rsidRDefault="003F08C2" w:rsidP="00546AD8">
            <w:pPr>
              <w:spacing w:line="0" w:lineRule="atLeast"/>
              <w:ind w:left="120"/>
              <w:rPr>
                <w:rFonts w:ascii="Times New Roman" w:eastAsia="Times New Roman" w:hAnsi="Times New Roman"/>
                <w:sz w:val="18"/>
                <w:lang w:val="uk-UA"/>
              </w:rPr>
            </w:pPr>
            <w:r>
              <w:rPr>
                <w:rFonts w:ascii="Times New Roman" w:eastAsia="Times New Roman" w:hAnsi="Times New Roman"/>
                <w:sz w:val="18"/>
              </w:rPr>
              <w:t>Мал</w:t>
            </w:r>
            <w:r>
              <w:rPr>
                <w:rFonts w:ascii="Times New Roman" w:eastAsia="Times New Roman" w:hAnsi="Times New Roman"/>
                <w:sz w:val="18"/>
                <w:lang w:val="uk-UA"/>
              </w:rPr>
              <w:t>і</w:t>
            </w:r>
          </w:p>
        </w:tc>
        <w:tc>
          <w:tcPr>
            <w:tcW w:w="1280" w:type="dxa"/>
            <w:tcBorders>
              <w:bottom w:val="single" w:sz="8" w:space="0" w:color="auto"/>
              <w:right w:val="single" w:sz="8" w:space="0" w:color="auto"/>
            </w:tcBorders>
            <w:shd w:val="clear" w:color="auto" w:fill="auto"/>
            <w:vAlign w:val="bottom"/>
          </w:tcPr>
          <w:p w14:paraId="45E0A6F3"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18.12.2013</w:t>
            </w:r>
          </w:p>
        </w:tc>
        <w:tc>
          <w:tcPr>
            <w:tcW w:w="1080" w:type="dxa"/>
            <w:gridSpan w:val="2"/>
            <w:tcBorders>
              <w:bottom w:val="single" w:sz="8" w:space="0" w:color="auto"/>
              <w:right w:val="single" w:sz="8" w:space="0" w:color="auto"/>
            </w:tcBorders>
            <w:shd w:val="clear" w:color="auto" w:fill="auto"/>
            <w:vAlign w:val="bottom"/>
          </w:tcPr>
          <w:p w14:paraId="567194D0" w14:textId="2EFFA3E1" w:rsidR="003F08C2" w:rsidRPr="003F08C2" w:rsidRDefault="003F08C2" w:rsidP="00546AD8">
            <w:pPr>
              <w:spacing w:line="0" w:lineRule="atLeast"/>
              <w:ind w:left="100"/>
              <w:rPr>
                <w:rFonts w:ascii="Times New Roman" w:eastAsia="Times New Roman" w:hAnsi="Times New Roman"/>
                <w:sz w:val="18"/>
                <w:lang w:val="uk-UA"/>
              </w:rPr>
            </w:pPr>
            <w:r>
              <w:rPr>
                <w:rFonts w:ascii="Times New Roman" w:eastAsia="Times New Roman" w:hAnsi="Times New Roman"/>
                <w:sz w:val="18"/>
              </w:rPr>
              <w:t>Мал</w:t>
            </w:r>
            <w:r>
              <w:rPr>
                <w:rFonts w:ascii="Times New Roman" w:eastAsia="Times New Roman" w:hAnsi="Times New Roman"/>
                <w:sz w:val="18"/>
                <w:lang w:val="uk-UA"/>
              </w:rPr>
              <w:t>і</w:t>
            </w:r>
          </w:p>
        </w:tc>
        <w:tc>
          <w:tcPr>
            <w:tcW w:w="960" w:type="dxa"/>
            <w:gridSpan w:val="2"/>
            <w:tcBorders>
              <w:bottom w:val="single" w:sz="8" w:space="0" w:color="auto"/>
              <w:right w:val="single" w:sz="8" w:space="0" w:color="auto"/>
            </w:tcBorders>
            <w:shd w:val="clear" w:color="auto" w:fill="auto"/>
            <w:vAlign w:val="bottom"/>
          </w:tcPr>
          <w:p w14:paraId="5E66D5EA" w14:textId="77777777" w:rsidR="003F08C2" w:rsidRDefault="003F08C2"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3</w:t>
            </w:r>
          </w:p>
        </w:tc>
        <w:tc>
          <w:tcPr>
            <w:tcW w:w="1120" w:type="dxa"/>
            <w:gridSpan w:val="3"/>
            <w:tcBorders>
              <w:bottom w:val="single" w:sz="8" w:space="0" w:color="auto"/>
              <w:right w:val="single" w:sz="8" w:space="0" w:color="auto"/>
            </w:tcBorders>
            <w:shd w:val="clear" w:color="auto" w:fill="auto"/>
            <w:vAlign w:val="bottom"/>
          </w:tcPr>
          <w:p w14:paraId="2A29507E" w14:textId="2162CCCE" w:rsidR="003F08C2" w:rsidRPr="003F08C2" w:rsidRDefault="003F08C2" w:rsidP="00546AD8">
            <w:pPr>
              <w:spacing w:line="0" w:lineRule="atLeast"/>
              <w:ind w:left="80"/>
              <w:rPr>
                <w:rFonts w:ascii="Times New Roman" w:eastAsia="Times New Roman" w:hAnsi="Times New Roman"/>
                <w:sz w:val="18"/>
                <w:lang w:val="uk-UA"/>
              </w:rPr>
            </w:pPr>
            <w:r>
              <w:rPr>
                <w:rFonts w:ascii="Times New Roman" w:eastAsia="Times New Roman" w:hAnsi="Times New Roman"/>
                <w:sz w:val="18"/>
              </w:rPr>
              <w:t>Мал</w:t>
            </w:r>
            <w:r>
              <w:rPr>
                <w:rFonts w:ascii="Times New Roman" w:eastAsia="Times New Roman" w:hAnsi="Times New Roman"/>
                <w:sz w:val="18"/>
                <w:lang w:val="uk-UA"/>
              </w:rPr>
              <w:t>і</w:t>
            </w:r>
          </w:p>
        </w:tc>
        <w:tc>
          <w:tcPr>
            <w:tcW w:w="960" w:type="dxa"/>
            <w:gridSpan w:val="2"/>
            <w:tcBorders>
              <w:bottom w:val="single" w:sz="8" w:space="0" w:color="auto"/>
              <w:right w:val="single" w:sz="8" w:space="0" w:color="auto"/>
            </w:tcBorders>
            <w:shd w:val="clear" w:color="auto" w:fill="auto"/>
            <w:vAlign w:val="bottom"/>
          </w:tcPr>
          <w:p w14:paraId="0E01CD7D"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3</w:t>
            </w:r>
          </w:p>
        </w:tc>
        <w:tc>
          <w:tcPr>
            <w:tcW w:w="1120" w:type="dxa"/>
            <w:gridSpan w:val="2"/>
            <w:tcBorders>
              <w:bottom w:val="single" w:sz="8" w:space="0" w:color="auto"/>
              <w:right w:val="single" w:sz="8" w:space="0" w:color="auto"/>
            </w:tcBorders>
            <w:shd w:val="clear" w:color="auto" w:fill="auto"/>
            <w:vAlign w:val="bottom"/>
          </w:tcPr>
          <w:p w14:paraId="7634F479" w14:textId="77777777"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Гана</w:t>
            </w:r>
          </w:p>
        </w:tc>
        <w:tc>
          <w:tcPr>
            <w:tcW w:w="960" w:type="dxa"/>
            <w:gridSpan w:val="2"/>
            <w:tcBorders>
              <w:bottom w:val="single" w:sz="8" w:space="0" w:color="auto"/>
              <w:right w:val="single" w:sz="8" w:space="0" w:color="auto"/>
            </w:tcBorders>
            <w:shd w:val="clear" w:color="auto" w:fill="auto"/>
            <w:vAlign w:val="bottom"/>
          </w:tcPr>
          <w:p w14:paraId="6893AB68"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5</w:t>
            </w:r>
          </w:p>
        </w:tc>
        <w:tc>
          <w:tcPr>
            <w:tcW w:w="1120" w:type="dxa"/>
            <w:tcBorders>
              <w:bottom w:val="single" w:sz="8" w:space="0" w:color="auto"/>
              <w:right w:val="single" w:sz="8" w:space="0" w:color="auto"/>
            </w:tcBorders>
            <w:shd w:val="clear" w:color="auto" w:fill="auto"/>
            <w:vAlign w:val="bottom"/>
          </w:tcPr>
          <w:p w14:paraId="0423B2E4" w14:textId="77777777"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р</w:t>
            </w:r>
          </w:p>
        </w:tc>
        <w:tc>
          <w:tcPr>
            <w:tcW w:w="960" w:type="dxa"/>
            <w:gridSpan w:val="2"/>
            <w:tcBorders>
              <w:bottom w:val="single" w:sz="8" w:space="0" w:color="auto"/>
              <w:right w:val="single" w:sz="8" w:space="0" w:color="auto"/>
            </w:tcBorders>
            <w:shd w:val="clear" w:color="auto" w:fill="auto"/>
            <w:vAlign w:val="bottom"/>
          </w:tcPr>
          <w:p w14:paraId="68927CD6"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c>
          <w:tcPr>
            <w:tcW w:w="1060" w:type="dxa"/>
            <w:tcBorders>
              <w:bottom w:val="single" w:sz="8" w:space="0" w:color="auto"/>
              <w:right w:val="single" w:sz="8" w:space="0" w:color="auto"/>
            </w:tcBorders>
            <w:shd w:val="clear" w:color="auto" w:fill="auto"/>
            <w:vAlign w:val="bottom"/>
          </w:tcPr>
          <w:p w14:paraId="56CC1DCB" w14:textId="77777777"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Bissau</w:t>
            </w:r>
          </w:p>
        </w:tc>
        <w:tc>
          <w:tcPr>
            <w:tcW w:w="980" w:type="dxa"/>
            <w:gridSpan w:val="2"/>
            <w:tcBorders>
              <w:bottom w:val="single" w:sz="8" w:space="0" w:color="auto"/>
              <w:right w:val="single" w:sz="8" w:space="0" w:color="auto"/>
            </w:tcBorders>
            <w:shd w:val="clear" w:color="auto" w:fill="auto"/>
            <w:vAlign w:val="bottom"/>
          </w:tcPr>
          <w:p w14:paraId="6F9FDED8" w14:textId="77777777" w:rsidR="003F08C2" w:rsidRDefault="003F08C2"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5</w:t>
            </w:r>
          </w:p>
        </w:tc>
        <w:tc>
          <w:tcPr>
            <w:tcW w:w="1100" w:type="dxa"/>
            <w:tcBorders>
              <w:bottom w:val="single" w:sz="8" w:space="0" w:color="auto"/>
              <w:right w:val="single" w:sz="8" w:space="0" w:color="auto"/>
            </w:tcBorders>
            <w:shd w:val="clear" w:color="auto" w:fill="auto"/>
            <w:vAlign w:val="bottom"/>
          </w:tcPr>
          <w:p w14:paraId="6334E619" w14:textId="440B2468"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lang w:val="uk-UA"/>
              </w:rPr>
              <w:t>І</w:t>
            </w:r>
            <w:r>
              <w:rPr>
                <w:rFonts w:ascii="Times New Roman" w:eastAsia="Times New Roman" w:hAnsi="Times New Roman"/>
                <w:sz w:val="18"/>
              </w:rPr>
              <w:t>вуар</w:t>
            </w:r>
          </w:p>
        </w:tc>
        <w:tc>
          <w:tcPr>
            <w:tcW w:w="960" w:type="dxa"/>
            <w:gridSpan w:val="2"/>
            <w:tcBorders>
              <w:bottom w:val="single" w:sz="8" w:space="0" w:color="auto"/>
              <w:right w:val="single" w:sz="8" w:space="0" w:color="auto"/>
            </w:tcBorders>
            <w:shd w:val="clear" w:color="auto" w:fill="auto"/>
            <w:vAlign w:val="bottom"/>
          </w:tcPr>
          <w:p w14:paraId="7F6C40FE"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r>
      <w:tr w:rsidR="003F08C2" w14:paraId="719D64D5" w14:textId="77777777" w:rsidTr="003F08C2">
        <w:trPr>
          <w:trHeight w:val="193"/>
        </w:trPr>
        <w:tc>
          <w:tcPr>
            <w:tcW w:w="1140" w:type="dxa"/>
            <w:gridSpan w:val="2"/>
            <w:tcBorders>
              <w:left w:val="single" w:sz="8" w:space="0" w:color="auto"/>
              <w:right w:val="single" w:sz="8" w:space="0" w:color="auto"/>
            </w:tcBorders>
            <w:shd w:val="clear" w:color="auto" w:fill="auto"/>
            <w:vAlign w:val="bottom"/>
          </w:tcPr>
          <w:p w14:paraId="48474A45" w14:textId="77777777" w:rsidR="003F08C2" w:rsidRDefault="003F08C2" w:rsidP="00546AD8">
            <w:pPr>
              <w:spacing w:line="0" w:lineRule="atLeast"/>
              <w:rPr>
                <w:rFonts w:ascii="Times New Roman" w:eastAsia="Times New Roman" w:hAnsi="Times New Roman"/>
                <w:sz w:val="16"/>
              </w:rPr>
            </w:pPr>
          </w:p>
        </w:tc>
        <w:tc>
          <w:tcPr>
            <w:tcW w:w="1280" w:type="dxa"/>
            <w:tcBorders>
              <w:right w:val="single" w:sz="8" w:space="0" w:color="auto"/>
            </w:tcBorders>
            <w:shd w:val="clear" w:color="auto" w:fill="auto"/>
            <w:vAlign w:val="bottom"/>
          </w:tcPr>
          <w:p w14:paraId="71F92496" w14:textId="77777777" w:rsidR="003F08C2" w:rsidRDefault="003F08C2" w:rsidP="00546AD8">
            <w:pPr>
              <w:spacing w:line="0" w:lineRule="atLeast"/>
              <w:rPr>
                <w:rFonts w:ascii="Times New Roman" w:eastAsia="Times New Roman" w:hAnsi="Times New Roman"/>
                <w:sz w:val="16"/>
              </w:rPr>
            </w:pPr>
          </w:p>
        </w:tc>
        <w:tc>
          <w:tcPr>
            <w:tcW w:w="1080" w:type="dxa"/>
            <w:gridSpan w:val="2"/>
            <w:tcBorders>
              <w:right w:val="single" w:sz="8" w:space="0" w:color="auto"/>
            </w:tcBorders>
            <w:shd w:val="clear" w:color="auto" w:fill="auto"/>
            <w:vAlign w:val="bottom"/>
          </w:tcPr>
          <w:p w14:paraId="7DFD816E"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015B4B61" w14:textId="77777777" w:rsidR="003F08C2" w:rsidRDefault="003F08C2"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16.03.201</w:t>
            </w:r>
          </w:p>
        </w:tc>
        <w:tc>
          <w:tcPr>
            <w:tcW w:w="1120" w:type="dxa"/>
            <w:gridSpan w:val="3"/>
            <w:tcBorders>
              <w:right w:val="single" w:sz="8" w:space="0" w:color="auto"/>
            </w:tcBorders>
            <w:shd w:val="clear" w:color="auto" w:fill="auto"/>
            <w:vAlign w:val="bottom"/>
          </w:tcPr>
          <w:p w14:paraId="266789CD"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6D1E54D6" w14:textId="77777777" w:rsidR="003F08C2" w:rsidRDefault="003F08C2"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16.03.201</w:t>
            </w:r>
          </w:p>
        </w:tc>
        <w:tc>
          <w:tcPr>
            <w:tcW w:w="1120" w:type="dxa"/>
            <w:gridSpan w:val="2"/>
            <w:tcBorders>
              <w:right w:val="single" w:sz="8" w:space="0" w:color="auto"/>
            </w:tcBorders>
            <w:shd w:val="clear" w:color="auto" w:fill="auto"/>
            <w:vAlign w:val="bottom"/>
          </w:tcPr>
          <w:p w14:paraId="3FA99981"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6872C08E" w14:textId="77777777" w:rsidR="003F08C2" w:rsidRDefault="003F08C2"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26.06.201</w:t>
            </w:r>
          </w:p>
        </w:tc>
        <w:tc>
          <w:tcPr>
            <w:tcW w:w="1120" w:type="dxa"/>
            <w:tcBorders>
              <w:right w:val="single" w:sz="8" w:space="0" w:color="auto"/>
            </w:tcBorders>
            <w:shd w:val="clear" w:color="auto" w:fill="auto"/>
            <w:vAlign w:val="bottom"/>
          </w:tcPr>
          <w:p w14:paraId="1551E77F"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022AB9CC" w14:textId="77777777" w:rsidR="003F08C2" w:rsidRDefault="003F08C2"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18.12.201</w:t>
            </w:r>
          </w:p>
        </w:tc>
        <w:tc>
          <w:tcPr>
            <w:tcW w:w="1060" w:type="dxa"/>
            <w:tcBorders>
              <w:right w:val="single" w:sz="8" w:space="0" w:color="auto"/>
            </w:tcBorders>
            <w:shd w:val="clear" w:color="auto" w:fill="auto"/>
            <w:vAlign w:val="bottom"/>
          </w:tcPr>
          <w:p w14:paraId="3C26859A" w14:textId="77777777" w:rsidR="003F08C2" w:rsidRDefault="003F08C2" w:rsidP="00546AD8">
            <w:pPr>
              <w:spacing w:line="194" w:lineRule="exact"/>
              <w:ind w:left="100"/>
              <w:rPr>
                <w:rFonts w:ascii="Times New Roman" w:eastAsia="Times New Roman" w:hAnsi="Times New Roman"/>
                <w:sz w:val="18"/>
              </w:rPr>
            </w:pPr>
            <w:r>
              <w:rPr>
                <w:rFonts w:ascii="Times New Roman" w:eastAsia="Times New Roman" w:hAnsi="Times New Roman"/>
                <w:sz w:val="18"/>
              </w:rPr>
              <w:t>Мадагаска</w:t>
            </w:r>
          </w:p>
        </w:tc>
        <w:tc>
          <w:tcPr>
            <w:tcW w:w="980" w:type="dxa"/>
            <w:gridSpan w:val="2"/>
            <w:tcBorders>
              <w:right w:val="single" w:sz="8" w:space="0" w:color="auto"/>
            </w:tcBorders>
            <w:shd w:val="clear" w:color="auto" w:fill="auto"/>
            <w:vAlign w:val="bottom"/>
          </w:tcPr>
          <w:p w14:paraId="2CE02B28" w14:textId="77777777" w:rsidR="003F08C2" w:rsidRDefault="003F08C2" w:rsidP="00546AD8">
            <w:pPr>
              <w:spacing w:line="194" w:lineRule="exact"/>
              <w:ind w:right="50"/>
              <w:jc w:val="right"/>
              <w:rPr>
                <w:rFonts w:ascii="Times New Roman" w:eastAsia="Times New Roman" w:hAnsi="Times New Roman"/>
                <w:sz w:val="18"/>
              </w:rPr>
            </w:pPr>
            <w:r>
              <w:rPr>
                <w:rFonts w:ascii="Times New Roman" w:eastAsia="Times New Roman" w:hAnsi="Times New Roman"/>
                <w:sz w:val="18"/>
              </w:rPr>
              <w:t>27.07.201</w:t>
            </w:r>
          </w:p>
        </w:tc>
        <w:tc>
          <w:tcPr>
            <w:tcW w:w="1100" w:type="dxa"/>
            <w:tcBorders>
              <w:right w:val="single" w:sz="8" w:space="0" w:color="auto"/>
            </w:tcBorders>
            <w:shd w:val="clear" w:color="auto" w:fill="auto"/>
            <w:vAlign w:val="bottom"/>
          </w:tcPr>
          <w:p w14:paraId="2EE46F94"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0C9956A3" w14:textId="77777777" w:rsidR="003F08C2" w:rsidRDefault="003F08C2"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20.12.201</w:t>
            </w:r>
          </w:p>
        </w:tc>
      </w:tr>
      <w:tr w:rsidR="003F08C2" w14:paraId="343F03F6" w14:textId="77777777" w:rsidTr="003F08C2">
        <w:trPr>
          <w:trHeight w:val="210"/>
        </w:trPr>
        <w:tc>
          <w:tcPr>
            <w:tcW w:w="1140" w:type="dxa"/>
            <w:gridSpan w:val="2"/>
            <w:tcBorders>
              <w:left w:val="single" w:sz="8" w:space="0" w:color="auto"/>
              <w:bottom w:val="single" w:sz="8" w:space="0" w:color="auto"/>
              <w:right w:val="single" w:sz="8" w:space="0" w:color="auto"/>
            </w:tcBorders>
            <w:shd w:val="clear" w:color="auto" w:fill="auto"/>
            <w:vAlign w:val="bottom"/>
          </w:tcPr>
          <w:p w14:paraId="3E32335E" w14:textId="2C4F5E94" w:rsidR="003F08C2" w:rsidRDefault="003F08C2" w:rsidP="00546AD8">
            <w:pPr>
              <w:spacing w:line="0" w:lineRule="atLeast"/>
              <w:ind w:left="120"/>
              <w:rPr>
                <w:rFonts w:ascii="Times New Roman" w:eastAsia="Times New Roman" w:hAnsi="Times New Roman"/>
                <w:sz w:val="18"/>
              </w:rPr>
            </w:pPr>
            <w:r>
              <w:rPr>
                <w:rFonts w:ascii="Times New Roman" w:eastAsia="Times New Roman" w:hAnsi="Times New Roman"/>
                <w:sz w:val="18"/>
              </w:rPr>
              <w:t>Н</w:t>
            </w:r>
            <w:r>
              <w:rPr>
                <w:rFonts w:ascii="Times New Roman" w:eastAsia="Times New Roman" w:hAnsi="Times New Roman"/>
                <w:sz w:val="18"/>
                <w:lang w:val="uk-UA"/>
              </w:rPr>
              <w:t>і</w:t>
            </w:r>
            <w:r>
              <w:rPr>
                <w:rFonts w:ascii="Times New Roman" w:eastAsia="Times New Roman" w:hAnsi="Times New Roman"/>
                <w:sz w:val="18"/>
              </w:rPr>
              <w:t>гер</w:t>
            </w:r>
          </w:p>
        </w:tc>
        <w:tc>
          <w:tcPr>
            <w:tcW w:w="1280" w:type="dxa"/>
            <w:tcBorders>
              <w:bottom w:val="single" w:sz="8" w:space="0" w:color="auto"/>
              <w:right w:val="single" w:sz="8" w:space="0" w:color="auto"/>
            </w:tcBorders>
            <w:shd w:val="clear" w:color="auto" w:fill="auto"/>
            <w:vAlign w:val="bottom"/>
          </w:tcPr>
          <w:p w14:paraId="26E97DE2"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16.03.2012</w:t>
            </w:r>
          </w:p>
        </w:tc>
        <w:tc>
          <w:tcPr>
            <w:tcW w:w="1080" w:type="dxa"/>
            <w:gridSpan w:val="2"/>
            <w:tcBorders>
              <w:bottom w:val="single" w:sz="8" w:space="0" w:color="auto"/>
              <w:right w:val="single" w:sz="8" w:space="0" w:color="auto"/>
            </w:tcBorders>
            <w:shd w:val="clear" w:color="auto" w:fill="auto"/>
            <w:vAlign w:val="bottom"/>
          </w:tcPr>
          <w:p w14:paraId="668F0DAF" w14:textId="2AE40FEB"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Н</w:t>
            </w:r>
            <w:r>
              <w:rPr>
                <w:rFonts w:ascii="Times New Roman" w:eastAsia="Times New Roman" w:hAnsi="Times New Roman"/>
                <w:sz w:val="18"/>
                <w:lang w:val="uk-UA"/>
              </w:rPr>
              <w:t>і</w:t>
            </w:r>
            <w:r>
              <w:rPr>
                <w:rFonts w:ascii="Times New Roman" w:eastAsia="Times New Roman" w:hAnsi="Times New Roman"/>
                <w:sz w:val="18"/>
              </w:rPr>
              <w:t>гер</w:t>
            </w:r>
          </w:p>
        </w:tc>
        <w:tc>
          <w:tcPr>
            <w:tcW w:w="960" w:type="dxa"/>
            <w:gridSpan w:val="2"/>
            <w:tcBorders>
              <w:bottom w:val="single" w:sz="8" w:space="0" w:color="auto"/>
              <w:right w:val="single" w:sz="8" w:space="0" w:color="auto"/>
            </w:tcBorders>
            <w:shd w:val="clear" w:color="auto" w:fill="auto"/>
            <w:vAlign w:val="bottom"/>
          </w:tcPr>
          <w:p w14:paraId="190CD076" w14:textId="77777777" w:rsidR="003F08C2" w:rsidRDefault="003F08C2"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2</w:t>
            </w:r>
          </w:p>
        </w:tc>
        <w:tc>
          <w:tcPr>
            <w:tcW w:w="1120" w:type="dxa"/>
            <w:gridSpan w:val="3"/>
            <w:tcBorders>
              <w:bottom w:val="single" w:sz="8" w:space="0" w:color="auto"/>
              <w:right w:val="single" w:sz="8" w:space="0" w:color="auto"/>
            </w:tcBorders>
            <w:shd w:val="clear" w:color="auto" w:fill="auto"/>
            <w:vAlign w:val="bottom"/>
          </w:tcPr>
          <w:p w14:paraId="1BA60933" w14:textId="5939F40D"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Н</w:t>
            </w:r>
            <w:r>
              <w:rPr>
                <w:rFonts w:ascii="Times New Roman" w:eastAsia="Times New Roman" w:hAnsi="Times New Roman"/>
                <w:sz w:val="18"/>
                <w:lang w:val="uk-UA"/>
              </w:rPr>
              <w:t>і</w:t>
            </w:r>
            <w:r>
              <w:rPr>
                <w:rFonts w:ascii="Times New Roman" w:eastAsia="Times New Roman" w:hAnsi="Times New Roman"/>
                <w:sz w:val="18"/>
              </w:rPr>
              <w:t>гер</w:t>
            </w:r>
          </w:p>
        </w:tc>
        <w:tc>
          <w:tcPr>
            <w:tcW w:w="960" w:type="dxa"/>
            <w:gridSpan w:val="2"/>
            <w:tcBorders>
              <w:bottom w:val="single" w:sz="8" w:space="0" w:color="auto"/>
              <w:right w:val="single" w:sz="8" w:space="0" w:color="auto"/>
            </w:tcBorders>
            <w:shd w:val="clear" w:color="auto" w:fill="auto"/>
            <w:vAlign w:val="bottom"/>
          </w:tcPr>
          <w:p w14:paraId="4BBBA432"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w:t>
            </w:r>
          </w:p>
        </w:tc>
        <w:tc>
          <w:tcPr>
            <w:tcW w:w="1120" w:type="dxa"/>
            <w:gridSpan w:val="2"/>
            <w:tcBorders>
              <w:bottom w:val="single" w:sz="8" w:space="0" w:color="auto"/>
              <w:right w:val="single" w:sz="8" w:space="0" w:color="auto"/>
            </w:tcBorders>
            <w:shd w:val="clear" w:color="auto" w:fill="auto"/>
            <w:vAlign w:val="bottom"/>
          </w:tcPr>
          <w:p w14:paraId="7896F49E" w14:textId="77777777"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Гренада</w:t>
            </w:r>
          </w:p>
        </w:tc>
        <w:tc>
          <w:tcPr>
            <w:tcW w:w="960" w:type="dxa"/>
            <w:gridSpan w:val="2"/>
            <w:tcBorders>
              <w:bottom w:val="single" w:sz="8" w:space="0" w:color="auto"/>
              <w:right w:val="single" w:sz="8" w:space="0" w:color="auto"/>
            </w:tcBorders>
            <w:shd w:val="clear" w:color="auto" w:fill="auto"/>
            <w:vAlign w:val="bottom"/>
          </w:tcPr>
          <w:p w14:paraId="52334529"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4</w:t>
            </w:r>
          </w:p>
        </w:tc>
        <w:tc>
          <w:tcPr>
            <w:tcW w:w="1120" w:type="dxa"/>
            <w:tcBorders>
              <w:bottom w:val="single" w:sz="8" w:space="0" w:color="auto"/>
              <w:right w:val="single" w:sz="8" w:space="0" w:color="auto"/>
            </w:tcBorders>
            <w:shd w:val="clear" w:color="auto" w:fill="auto"/>
            <w:vAlign w:val="bottom"/>
          </w:tcPr>
          <w:p w14:paraId="13F1282A" w14:textId="04D3DCF9" w:rsidR="003F08C2" w:rsidRPr="003F08C2" w:rsidRDefault="003F08C2" w:rsidP="00546AD8">
            <w:pPr>
              <w:spacing w:line="0" w:lineRule="atLeast"/>
              <w:ind w:left="100"/>
              <w:rPr>
                <w:rFonts w:ascii="Times New Roman" w:eastAsia="Times New Roman" w:hAnsi="Times New Roman"/>
                <w:sz w:val="18"/>
                <w:lang w:val="uk-UA"/>
              </w:rPr>
            </w:pPr>
            <w:r>
              <w:rPr>
                <w:rFonts w:ascii="Times New Roman" w:eastAsia="Times New Roman" w:hAnsi="Times New Roman"/>
                <w:sz w:val="18"/>
              </w:rPr>
              <w:t>Мал</w:t>
            </w:r>
            <w:r>
              <w:rPr>
                <w:rFonts w:ascii="Times New Roman" w:eastAsia="Times New Roman" w:hAnsi="Times New Roman"/>
                <w:sz w:val="18"/>
                <w:lang w:val="uk-UA"/>
              </w:rPr>
              <w:t>і</w:t>
            </w:r>
          </w:p>
        </w:tc>
        <w:tc>
          <w:tcPr>
            <w:tcW w:w="960" w:type="dxa"/>
            <w:gridSpan w:val="2"/>
            <w:tcBorders>
              <w:bottom w:val="single" w:sz="8" w:space="0" w:color="auto"/>
              <w:right w:val="single" w:sz="8" w:space="0" w:color="auto"/>
            </w:tcBorders>
            <w:shd w:val="clear" w:color="auto" w:fill="auto"/>
            <w:vAlign w:val="bottom"/>
          </w:tcPr>
          <w:p w14:paraId="259E86CF"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3</w:t>
            </w:r>
          </w:p>
        </w:tc>
        <w:tc>
          <w:tcPr>
            <w:tcW w:w="1060" w:type="dxa"/>
            <w:tcBorders>
              <w:bottom w:val="single" w:sz="8" w:space="0" w:color="auto"/>
              <w:right w:val="single" w:sz="8" w:space="0" w:color="auto"/>
            </w:tcBorders>
            <w:shd w:val="clear" w:color="auto" w:fill="auto"/>
            <w:vAlign w:val="bottom"/>
          </w:tcPr>
          <w:p w14:paraId="4DA68BD7" w14:textId="77777777"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р</w:t>
            </w:r>
          </w:p>
        </w:tc>
        <w:tc>
          <w:tcPr>
            <w:tcW w:w="980" w:type="dxa"/>
            <w:gridSpan w:val="2"/>
            <w:tcBorders>
              <w:bottom w:val="single" w:sz="8" w:space="0" w:color="auto"/>
              <w:right w:val="single" w:sz="8" w:space="0" w:color="auto"/>
            </w:tcBorders>
            <w:shd w:val="clear" w:color="auto" w:fill="auto"/>
            <w:vAlign w:val="bottom"/>
          </w:tcPr>
          <w:p w14:paraId="094F8C61" w14:textId="77777777" w:rsidR="003F08C2" w:rsidRDefault="003F08C2"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6</w:t>
            </w:r>
          </w:p>
        </w:tc>
        <w:tc>
          <w:tcPr>
            <w:tcW w:w="1100" w:type="dxa"/>
            <w:tcBorders>
              <w:bottom w:val="single" w:sz="8" w:space="0" w:color="auto"/>
              <w:right w:val="single" w:sz="8" w:space="0" w:color="auto"/>
            </w:tcBorders>
            <w:shd w:val="clear" w:color="auto" w:fill="auto"/>
            <w:vAlign w:val="bottom"/>
          </w:tcPr>
          <w:p w14:paraId="4BC90D79" w14:textId="7D4B5F5E"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lang w:val="uk-UA"/>
              </w:rPr>
              <w:t>Е</w:t>
            </w:r>
            <w:r>
              <w:rPr>
                <w:rFonts w:ascii="Times New Roman" w:eastAsia="Times New Roman" w:hAnsi="Times New Roman"/>
                <w:sz w:val="18"/>
              </w:rPr>
              <w:t>ф</w:t>
            </w:r>
            <w:r>
              <w:rPr>
                <w:rFonts w:ascii="Times New Roman" w:eastAsia="Times New Roman" w:hAnsi="Times New Roman"/>
                <w:sz w:val="18"/>
                <w:lang w:val="uk-UA"/>
              </w:rPr>
              <w:t>і</w:t>
            </w:r>
            <w:r>
              <w:rPr>
                <w:rFonts w:ascii="Times New Roman" w:eastAsia="Times New Roman" w:hAnsi="Times New Roman"/>
                <w:sz w:val="18"/>
              </w:rPr>
              <w:t>оп</w:t>
            </w:r>
            <w:r>
              <w:rPr>
                <w:rFonts w:ascii="Times New Roman" w:eastAsia="Times New Roman" w:hAnsi="Times New Roman"/>
                <w:sz w:val="18"/>
                <w:lang w:val="uk-UA"/>
              </w:rPr>
              <w:t>і</w:t>
            </w:r>
            <w:r>
              <w:rPr>
                <w:rFonts w:ascii="Times New Roman" w:eastAsia="Times New Roman" w:hAnsi="Times New Roman"/>
                <w:sz w:val="18"/>
              </w:rPr>
              <w:t>я</w:t>
            </w:r>
          </w:p>
        </w:tc>
        <w:tc>
          <w:tcPr>
            <w:tcW w:w="960" w:type="dxa"/>
            <w:gridSpan w:val="2"/>
            <w:tcBorders>
              <w:bottom w:val="single" w:sz="8" w:space="0" w:color="auto"/>
              <w:right w:val="single" w:sz="8" w:space="0" w:color="auto"/>
            </w:tcBorders>
            <w:shd w:val="clear" w:color="auto" w:fill="auto"/>
            <w:vAlign w:val="bottom"/>
          </w:tcPr>
          <w:p w14:paraId="7B16C98C"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9</w:t>
            </w:r>
          </w:p>
        </w:tc>
      </w:tr>
      <w:tr w:rsidR="003F08C2" w14:paraId="66421940" w14:textId="77777777" w:rsidTr="003F08C2">
        <w:trPr>
          <w:trHeight w:val="195"/>
        </w:trPr>
        <w:tc>
          <w:tcPr>
            <w:tcW w:w="1140" w:type="dxa"/>
            <w:gridSpan w:val="2"/>
            <w:tcBorders>
              <w:left w:val="single" w:sz="8" w:space="0" w:color="auto"/>
              <w:right w:val="single" w:sz="8" w:space="0" w:color="auto"/>
            </w:tcBorders>
            <w:shd w:val="clear" w:color="auto" w:fill="auto"/>
            <w:vAlign w:val="bottom"/>
          </w:tcPr>
          <w:p w14:paraId="7087B0D5" w14:textId="77777777" w:rsidR="003F08C2" w:rsidRDefault="003F08C2" w:rsidP="00546AD8">
            <w:pPr>
              <w:spacing w:line="195" w:lineRule="exact"/>
              <w:ind w:left="120"/>
              <w:rPr>
                <w:rFonts w:ascii="Times New Roman" w:eastAsia="Times New Roman" w:hAnsi="Times New Roman"/>
                <w:sz w:val="18"/>
              </w:rPr>
            </w:pPr>
            <w:r>
              <w:rPr>
                <w:rFonts w:ascii="Times New Roman" w:eastAsia="Times New Roman" w:hAnsi="Times New Roman"/>
                <w:sz w:val="18"/>
              </w:rPr>
              <w:t>Sao Tome</w:t>
            </w:r>
          </w:p>
        </w:tc>
        <w:tc>
          <w:tcPr>
            <w:tcW w:w="1280" w:type="dxa"/>
            <w:tcBorders>
              <w:right w:val="single" w:sz="8" w:space="0" w:color="auto"/>
            </w:tcBorders>
            <w:shd w:val="clear" w:color="auto" w:fill="auto"/>
            <w:vAlign w:val="bottom"/>
          </w:tcPr>
          <w:p w14:paraId="2097CBA0" w14:textId="77777777" w:rsidR="003F08C2" w:rsidRDefault="003F08C2" w:rsidP="00546AD8">
            <w:pPr>
              <w:spacing w:line="0" w:lineRule="atLeast"/>
              <w:rPr>
                <w:rFonts w:ascii="Times New Roman" w:eastAsia="Times New Roman" w:hAnsi="Times New Roman"/>
                <w:sz w:val="16"/>
              </w:rPr>
            </w:pPr>
          </w:p>
        </w:tc>
        <w:tc>
          <w:tcPr>
            <w:tcW w:w="1080" w:type="dxa"/>
            <w:gridSpan w:val="2"/>
            <w:tcBorders>
              <w:right w:val="single" w:sz="8" w:space="0" w:color="auto"/>
            </w:tcBorders>
            <w:shd w:val="clear" w:color="auto" w:fill="auto"/>
            <w:vAlign w:val="bottom"/>
          </w:tcPr>
          <w:p w14:paraId="7A6B707E" w14:textId="77777777" w:rsidR="003F08C2" w:rsidRDefault="003F08C2" w:rsidP="00546AD8">
            <w:pPr>
              <w:spacing w:line="195" w:lineRule="exact"/>
              <w:ind w:left="100"/>
              <w:rPr>
                <w:rFonts w:ascii="Times New Roman" w:eastAsia="Times New Roman" w:hAnsi="Times New Roman"/>
                <w:sz w:val="18"/>
              </w:rPr>
            </w:pPr>
            <w:r>
              <w:rPr>
                <w:rFonts w:ascii="Times New Roman" w:eastAsia="Times New Roman" w:hAnsi="Times New Roman"/>
                <w:sz w:val="18"/>
              </w:rPr>
              <w:t>Sao Tome</w:t>
            </w:r>
          </w:p>
        </w:tc>
        <w:tc>
          <w:tcPr>
            <w:tcW w:w="960" w:type="dxa"/>
            <w:gridSpan w:val="2"/>
            <w:tcBorders>
              <w:right w:val="single" w:sz="8" w:space="0" w:color="auto"/>
            </w:tcBorders>
            <w:shd w:val="clear" w:color="auto" w:fill="auto"/>
            <w:vAlign w:val="bottom"/>
          </w:tcPr>
          <w:p w14:paraId="06C79AE5" w14:textId="77777777" w:rsidR="003F08C2" w:rsidRDefault="003F08C2" w:rsidP="00546AD8">
            <w:pPr>
              <w:spacing w:line="195" w:lineRule="exact"/>
              <w:ind w:right="30"/>
              <w:jc w:val="right"/>
              <w:rPr>
                <w:rFonts w:ascii="Times New Roman" w:eastAsia="Times New Roman" w:hAnsi="Times New Roman"/>
                <w:sz w:val="18"/>
              </w:rPr>
            </w:pPr>
            <w:r>
              <w:rPr>
                <w:rFonts w:ascii="Times New Roman" w:eastAsia="Times New Roman" w:hAnsi="Times New Roman"/>
                <w:sz w:val="18"/>
              </w:rPr>
              <w:t>20.07.201</w:t>
            </w:r>
          </w:p>
        </w:tc>
        <w:tc>
          <w:tcPr>
            <w:tcW w:w="1120" w:type="dxa"/>
            <w:gridSpan w:val="3"/>
            <w:tcBorders>
              <w:right w:val="single" w:sz="8" w:space="0" w:color="auto"/>
            </w:tcBorders>
            <w:shd w:val="clear" w:color="auto" w:fill="auto"/>
            <w:vAlign w:val="bottom"/>
          </w:tcPr>
          <w:p w14:paraId="328E0641" w14:textId="77777777" w:rsidR="003F08C2" w:rsidRDefault="003F08C2" w:rsidP="00546AD8">
            <w:pPr>
              <w:spacing w:line="195" w:lineRule="exact"/>
              <w:ind w:left="80"/>
              <w:rPr>
                <w:rFonts w:ascii="Times New Roman" w:eastAsia="Times New Roman" w:hAnsi="Times New Roman"/>
                <w:sz w:val="18"/>
              </w:rPr>
            </w:pPr>
            <w:r>
              <w:rPr>
                <w:rFonts w:ascii="Times New Roman" w:eastAsia="Times New Roman" w:hAnsi="Times New Roman"/>
                <w:sz w:val="18"/>
              </w:rPr>
              <w:t>Sao Tome</w:t>
            </w:r>
          </w:p>
        </w:tc>
        <w:tc>
          <w:tcPr>
            <w:tcW w:w="960" w:type="dxa"/>
            <w:gridSpan w:val="2"/>
            <w:tcBorders>
              <w:right w:val="single" w:sz="8" w:space="0" w:color="auto"/>
            </w:tcBorders>
            <w:shd w:val="clear" w:color="auto" w:fill="auto"/>
            <w:vAlign w:val="bottom"/>
          </w:tcPr>
          <w:p w14:paraId="0D92B4E6" w14:textId="77777777" w:rsidR="003F08C2" w:rsidRDefault="003F08C2" w:rsidP="00546AD8">
            <w:pPr>
              <w:spacing w:line="195" w:lineRule="exact"/>
              <w:ind w:right="30"/>
              <w:jc w:val="right"/>
              <w:rPr>
                <w:rFonts w:ascii="Times New Roman" w:eastAsia="Times New Roman" w:hAnsi="Times New Roman"/>
                <w:sz w:val="18"/>
              </w:rPr>
            </w:pPr>
            <w:r>
              <w:rPr>
                <w:rFonts w:ascii="Times New Roman" w:eastAsia="Times New Roman" w:hAnsi="Times New Roman"/>
                <w:sz w:val="18"/>
              </w:rPr>
              <w:t>13.07.201</w:t>
            </w:r>
          </w:p>
        </w:tc>
        <w:tc>
          <w:tcPr>
            <w:tcW w:w="1120" w:type="dxa"/>
            <w:gridSpan w:val="2"/>
            <w:tcBorders>
              <w:right w:val="single" w:sz="8" w:space="0" w:color="auto"/>
            </w:tcBorders>
            <w:shd w:val="clear" w:color="auto" w:fill="auto"/>
            <w:vAlign w:val="bottom"/>
          </w:tcPr>
          <w:p w14:paraId="50328165" w14:textId="5F01A964" w:rsidR="003F08C2" w:rsidRDefault="003F08C2" w:rsidP="00546AD8">
            <w:pPr>
              <w:spacing w:line="195" w:lineRule="exact"/>
              <w:ind w:left="80"/>
              <w:rPr>
                <w:rFonts w:ascii="Times New Roman" w:eastAsia="Times New Roman" w:hAnsi="Times New Roman"/>
                <w:sz w:val="18"/>
              </w:rPr>
            </w:pPr>
            <w:r>
              <w:rPr>
                <w:rFonts w:ascii="Times New Roman" w:eastAsia="Times New Roman" w:hAnsi="Times New Roman"/>
                <w:sz w:val="18"/>
              </w:rPr>
              <w:t>Гв</w:t>
            </w:r>
            <w:r>
              <w:rPr>
                <w:rFonts w:ascii="Times New Roman" w:eastAsia="Times New Roman" w:hAnsi="Times New Roman"/>
                <w:sz w:val="18"/>
                <w:lang w:val="uk-UA"/>
              </w:rPr>
              <w:t>і</w:t>
            </w:r>
            <w:r>
              <w:rPr>
                <w:rFonts w:ascii="Times New Roman" w:eastAsia="Times New Roman" w:hAnsi="Times New Roman"/>
                <w:sz w:val="18"/>
              </w:rPr>
              <w:t>нея-</w:t>
            </w:r>
          </w:p>
        </w:tc>
        <w:tc>
          <w:tcPr>
            <w:tcW w:w="960" w:type="dxa"/>
            <w:gridSpan w:val="2"/>
            <w:tcBorders>
              <w:right w:val="single" w:sz="8" w:space="0" w:color="auto"/>
            </w:tcBorders>
            <w:shd w:val="clear" w:color="auto" w:fill="auto"/>
            <w:vAlign w:val="bottom"/>
          </w:tcPr>
          <w:p w14:paraId="3C9ACF1E" w14:textId="77777777" w:rsidR="003F08C2" w:rsidRDefault="003F08C2" w:rsidP="00546AD8">
            <w:pPr>
              <w:spacing w:line="195" w:lineRule="exact"/>
              <w:ind w:right="30"/>
              <w:jc w:val="right"/>
              <w:rPr>
                <w:rFonts w:ascii="Times New Roman" w:eastAsia="Times New Roman" w:hAnsi="Times New Roman"/>
                <w:sz w:val="18"/>
              </w:rPr>
            </w:pPr>
            <w:r>
              <w:rPr>
                <w:rFonts w:ascii="Times New Roman" w:eastAsia="Times New Roman" w:hAnsi="Times New Roman"/>
                <w:sz w:val="18"/>
              </w:rPr>
              <w:t>10.07.201</w:t>
            </w:r>
          </w:p>
        </w:tc>
        <w:tc>
          <w:tcPr>
            <w:tcW w:w="1120" w:type="dxa"/>
            <w:tcBorders>
              <w:right w:val="single" w:sz="8" w:space="0" w:color="auto"/>
            </w:tcBorders>
            <w:shd w:val="clear" w:color="auto" w:fill="auto"/>
            <w:vAlign w:val="bottom"/>
          </w:tcPr>
          <w:p w14:paraId="1A087A0F" w14:textId="77777777" w:rsidR="003F08C2" w:rsidRDefault="003F08C2" w:rsidP="00546AD8">
            <w:pPr>
              <w:spacing w:line="195" w:lineRule="exact"/>
              <w:ind w:left="100"/>
              <w:rPr>
                <w:rFonts w:ascii="Times New Roman" w:eastAsia="Times New Roman" w:hAnsi="Times New Roman"/>
                <w:sz w:val="18"/>
              </w:rPr>
            </w:pPr>
            <w:r>
              <w:rPr>
                <w:rFonts w:ascii="Times New Roman" w:eastAsia="Times New Roman" w:hAnsi="Times New Roman"/>
                <w:sz w:val="18"/>
              </w:rPr>
              <w:t>Мавритани</w:t>
            </w:r>
          </w:p>
        </w:tc>
        <w:tc>
          <w:tcPr>
            <w:tcW w:w="960" w:type="dxa"/>
            <w:gridSpan w:val="2"/>
            <w:tcBorders>
              <w:right w:val="single" w:sz="8" w:space="0" w:color="auto"/>
            </w:tcBorders>
            <w:shd w:val="clear" w:color="auto" w:fill="auto"/>
            <w:vAlign w:val="bottom"/>
          </w:tcPr>
          <w:p w14:paraId="523F41DA" w14:textId="77777777" w:rsidR="003F08C2" w:rsidRDefault="003F08C2" w:rsidP="00546AD8">
            <w:pPr>
              <w:spacing w:line="195" w:lineRule="exact"/>
              <w:ind w:right="30"/>
              <w:jc w:val="right"/>
              <w:rPr>
                <w:rFonts w:ascii="Times New Roman" w:eastAsia="Times New Roman" w:hAnsi="Times New Roman"/>
                <w:sz w:val="18"/>
              </w:rPr>
            </w:pPr>
            <w:r>
              <w:rPr>
                <w:rFonts w:ascii="Times New Roman" w:eastAsia="Times New Roman" w:hAnsi="Times New Roman"/>
                <w:sz w:val="18"/>
              </w:rPr>
              <w:t>06.12.201</w:t>
            </w:r>
          </w:p>
        </w:tc>
        <w:tc>
          <w:tcPr>
            <w:tcW w:w="1060" w:type="dxa"/>
            <w:tcBorders>
              <w:right w:val="single" w:sz="8" w:space="0" w:color="auto"/>
            </w:tcBorders>
            <w:shd w:val="clear" w:color="auto" w:fill="auto"/>
            <w:vAlign w:val="bottom"/>
          </w:tcPr>
          <w:p w14:paraId="5FCE2F12" w14:textId="77777777" w:rsidR="003F08C2" w:rsidRDefault="003F08C2" w:rsidP="00546AD8">
            <w:pPr>
              <w:spacing w:line="0" w:lineRule="atLeast"/>
              <w:rPr>
                <w:rFonts w:ascii="Times New Roman" w:eastAsia="Times New Roman" w:hAnsi="Times New Roman"/>
                <w:sz w:val="16"/>
              </w:rPr>
            </w:pPr>
          </w:p>
        </w:tc>
        <w:tc>
          <w:tcPr>
            <w:tcW w:w="980" w:type="dxa"/>
            <w:gridSpan w:val="2"/>
            <w:tcBorders>
              <w:right w:val="single" w:sz="8" w:space="0" w:color="auto"/>
            </w:tcBorders>
            <w:shd w:val="clear" w:color="auto" w:fill="auto"/>
            <w:vAlign w:val="bottom"/>
          </w:tcPr>
          <w:p w14:paraId="03F0AE71" w14:textId="77777777" w:rsidR="003F08C2" w:rsidRDefault="003F08C2" w:rsidP="00546AD8">
            <w:pPr>
              <w:spacing w:line="195" w:lineRule="exact"/>
              <w:ind w:right="50"/>
              <w:jc w:val="right"/>
              <w:rPr>
                <w:rFonts w:ascii="Times New Roman" w:eastAsia="Times New Roman" w:hAnsi="Times New Roman"/>
                <w:sz w:val="18"/>
              </w:rPr>
            </w:pPr>
            <w:r>
              <w:rPr>
                <w:rFonts w:ascii="Times New Roman" w:eastAsia="Times New Roman" w:hAnsi="Times New Roman"/>
                <w:sz w:val="18"/>
              </w:rPr>
              <w:t>30.04.201</w:t>
            </w:r>
          </w:p>
        </w:tc>
        <w:tc>
          <w:tcPr>
            <w:tcW w:w="1100" w:type="dxa"/>
            <w:tcBorders>
              <w:right w:val="single" w:sz="8" w:space="0" w:color="auto"/>
            </w:tcBorders>
            <w:shd w:val="clear" w:color="auto" w:fill="auto"/>
            <w:vAlign w:val="bottom"/>
          </w:tcPr>
          <w:p w14:paraId="4360E3EA"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7714710E" w14:textId="77777777" w:rsidR="003F08C2" w:rsidRDefault="003F08C2" w:rsidP="00546AD8">
            <w:pPr>
              <w:spacing w:line="195" w:lineRule="exact"/>
              <w:ind w:right="30"/>
              <w:jc w:val="right"/>
              <w:rPr>
                <w:rFonts w:ascii="Times New Roman" w:eastAsia="Times New Roman" w:hAnsi="Times New Roman"/>
                <w:sz w:val="18"/>
              </w:rPr>
            </w:pPr>
            <w:r>
              <w:rPr>
                <w:rFonts w:ascii="Times New Roman" w:eastAsia="Times New Roman" w:hAnsi="Times New Roman"/>
                <w:sz w:val="18"/>
              </w:rPr>
              <w:t>11.12.201</w:t>
            </w:r>
          </w:p>
        </w:tc>
      </w:tr>
      <w:tr w:rsidR="003F08C2" w14:paraId="5AC2BC14" w14:textId="77777777" w:rsidTr="003F08C2">
        <w:trPr>
          <w:trHeight w:val="209"/>
        </w:trPr>
        <w:tc>
          <w:tcPr>
            <w:tcW w:w="1140" w:type="dxa"/>
            <w:gridSpan w:val="2"/>
            <w:tcBorders>
              <w:left w:val="single" w:sz="8" w:space="0" w:color="auto"/>
              <w:bottom w:val="single" w:sz="8" w:space="0" w:color="auto"/>
              <w:right w:val="single" w:sz="8" w:space="0" w:color="auto"/>
            </w:tcBorders>
            <w:shd w:val="clear" w:color="auto" w:fill="auto"/>
            <w:vAlign w:val="bottom"/>
          </w:tcPr>
          <w:p w14:paraId="10CF8D23" w14:textId="77777777" w:rsidR="003F08C2" w:rsidRDefault="003F08C2" w:rsidP="00546AD8">
            <w:pPr>
              <w:spacing w:line="0" w:lineRule="atLeast"/>
              <w:ind w:left="120"/>
              <w:rPr>
                <w:rFonts w:ascii="Times New Roman" w:eastAsia="Times New Roman" w:hAnsi="Times New Roman"/>
                <w:sz w:val="18"/>
              </w:rPr>
            </w:pPr>
            <w:r>
              <w:rPr>
                <w:rFonts w:ascii="Times New Roman" w:eastAsia="Times New Roman" w:hAnsi="Times New Roman"/>
                <w:sz w:val="18"/>
              </w:rPr>
              <w:t>&amp; Principe</w:t>
            </w:r>
          </w:p>
        </w:tc>
        <w:tc>
          <w:tcPr>
            <w:tcW w:w="1280" w:type="dxa"/>
            <w:tcBorders>
              <w:bottom w:val="single" w:sz="8" w:space="0" w:color="auto"/>
              <w:right w:val="single" w:sz="8" w:space="0" w:color="auto"/>
            </w:tcBorders>
            <w:shd w:val="clear" w:color="auto" w:fill="auto"/>
            <w:vAlign w:val="bottom"/>
          </w:tcPr>
          <w:p w14:paraId="056625E0"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20.07.2012</w:t>
            </w:r>
          </w:p>
        </w:tc>
        <w:tc>
          <w:tcPr>
            <w:tcW w:w="1080" w:type="dxa"/>
            <w:gridSpan w:val="2"/>
            <w:tcBorders>
              <w:bottom w:val="single" w:sz="8" w:space="0" w:color="auto"/>
              <w:right w:val="single" w:sz="8" w:space="0" w:color="auto"/>
            </w:tcBorders>
            <w:shd w:val="clear" w:color="auto" w:fill="auto"/>
            <w:vAlign w:val="bottom"/>
          </w:tcPr>
          <w:p w14:paraId="3AC7B1A8" w14:textId="77777777"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&amp; Principe</w:t>
            </w:r>
          </w:p>
        </w:tc>
        <w:tc>
          <w:tcPr>
            <w:tcW w:w="960" w:type="dxa"/>
            <w:gridSpan w:val="2"/>
            <w:tcBorders>
              <w:bottom w:val="single" w:sz="8" w:space="0" w:color="auto"/>
              <w:right w:val="single" w:sz="8" w:space="0" w:color="auto"/>
            </w:tcBorders>
            <w:shd w:val="clear" w:color="auto" w:fill="auto"/>
            <w:vAlign w:val="bottom"/>
          </w:tcPr>
          <w:p w14:paraId="19F7451D" w14:textId="77777777" w:rsidR="003F08C2" w:rsidRDefault="003F08C2"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2</w:t>
            </w:r>
          </w:p>
        </w:tc>
        <w:tc>
          <w:tcPr>
            <w:tcW w:w="1120" w:type="dxa"/>
            <w:gridSpan w:val="3"/>
            <w:tcBorders>
              <w:bottom w:val="single" w:sz="8" w:space="0" w:color="auto"/>
              <w:right w:val="single" w:sz="8" w:space="0" w:color="auto"/>
            </w:tcBorders>
            <w:shd w:val="clear" w:color="auto" w:fill="auto"/>
            <w:vAlign w:val="bottom"/>
          </w:tcPr>
          <w:p w14:paraId="3E231D29" w14:textId="77777777"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&amp; Principe</w:t>
            </w:r>
          </w:p>
        </w:tc>
        <w:tc>
          <w:tcPr>
            <w:tcW w:w="960" w:type="dxa"/>
            <w:gridSpan w:val="2"/>
            <w:tcBorders>
              <w:bottom w:val="single" w:sz="8" w:space="0" w:color="auto"/>
              <w:right w:val="single" w:sz="8" w:space="0" w:color="auto"/>
            </w:tcBorders>
            <w:shd w:val="clear" w:color="auto" w:fill="auto"/>
            <w:vAlign w:val="bottom"/>
          </w:tcPr>
          <w:p w14:paraId="64228D80"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5</w:t>
            </w:r>
          </w:p>
        </w:tc>
        <w:tc>
          <w:tcPr>
            <w:tcW w:w="1120" w:type="dxa"/>
            <w:gridSpan w:val="2"/>
            <w:tcBorders>
              <w:bottom w:val="single" w:sz="8" w:space="0" w:color="auto"/>
              <w:right w:val="single" w:sz="8" w:space="0" w:color="auto"/>
            </w:tcBorders>
            <w:shd w:val="clear" w:color="auto" w:fill="auto"/>
            <w:vAlign w:val="bottom"/>
          </w:tcPr>
          <w:p w14:paraId="1C9B5F03" w14:textId="77777777"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Bissau</w:t>
            </w:r>
          </w:p>
        </w:tc>
        <w:tc>
          <w:tcPr>
            <w:tcW w:w="960" w:type="dxa"/>
            <w:gridSpan w:val="2"/>
            <w:tcBorders>
              <w:bottom w:val="single" w:sz="8" w:space="0" w:color="auto"/>
              <w:right w:val="single" w:sz="8" w:space="0" w:color="auto"/>
            </w:tcBorders>
            <w:shd w:val="clear" w:color="auto" w:fill="auto"/>
            <w:vAlign w:val="bottom"/>
          </w:tcPr>
          <w:p w14:paraId="0F98C511"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5</w:t>
            </w:r>
          </w:p>
        </w:tc>
        <w:tc>
          <w:tcPr>
            <w:tcW w:w="1120" w:type="dxa"/>
            <w:tcBorders>
              <w:bottom w:val="single" w:sz="8" w:space="0" w:color="auto"/>
              <w:right w:val="single" w:sz="8" w:space="0" w:color="auto"/>
            </w:tcBorders>
            <w:shd w:val="clear" w:color="auto" w:fill="auto"/>
            <w:vAlign w:val="bottom"/>
          </w:tcPr>
          <w:p w14:paraId="72CCE1E2" w14:textId="77777777"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я</w:t>
            </w:r>
          </w:p>
        </w:tc>
        <w:tc>
          <w:tcPr>
            <w:tcW w:w="960" w:type="dxa"/>
            <w:gridSpan w:val="2"/>
            <w:tcBorders>
              <w:bottom w:val="single" w:sz="8" w:space="0" w:color="auto"/>
              <w:right w:val="single" w:sz="8" w:space="0" w:color="auto"/>
            </w:tcBorders>
            <w:shd w:val="clear" w:color="auto" w:fill="auto"/>
            <w:vAlign w:val="bottom"/>
          </w:tcPr>
          <w:p w14:paraId="39028A98"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7</w:t>
            </w:r>
          </w:p>
        </w:tc>
        <w:tc>
          <w:tcPr>
            <w:tcW w:w="1060" w:type="dxa"/>
            <w:tcBorders>
              <w:bottom w:val="single" w:sz="8" w:space="0" w:color="auto"/>
              <w:right w:val="single" w:sz="8" w:space="0" w:color="auto"/>
            </w:tcBorders>
            <w:shd w:val="clear" w:color="auto" w:fill="auto"/>
            <w:vAlign w:val="bottom"/>
          </w:tcPr>
          <w:p w14:paraId="318BCDD9" w14:textId="7FAA8AEB" w:rsidR="003F08C2" w:rsidRPr="003F08C2" w:rsidRDefault="003F08C2" w:rsidP="00546AD8">
            <w:pPr>
              <w:spacing w:line="0" w:lineRule="atLeast"/>
              <w:ind w:left="100"/>
              <w:rPr>
                <w:rFonts w:ascii="Times New Roman" w:eastAsia="Times New Roman" w:hAnsi="Times New Roman"/>
                <w:sz w:val="18"/>
                <w:lang w:val="uk-UA"/>
              </w:rPr>
            </w:pPr>
            <w:r>
              <w:rPr>
                <w:rFonts w:ascii="Times New Roman" w:eastAsia="Times New Roman" w:hAnsi="Times New Roman"/>
                <w:sz w:val="18"/>
              </w:rPr>
              <w:t>Малав</w:t>
            </w:r>
            <w:r>
              <w:rPr>
                <w:rFonts w:ascii="Times New Roman" w:eastAsia="Times New Roman" w:hAnsi="Times New Roman"/>
                <w:sz w:val="18"/>
                <w:lang w:val="uk-UA"/>
              </w:rPr>
              <w:t>і</w:t>
            </w:r>
          </w:p>
        </w:tc>
        <w:tc>
          <w:tcPr>
            <w:tcW w:w="980" w:type="dxa"/>
            <w:gridSpan w:val="2"/>
            <w:tcBorders>
              <w:bottom w:val="single" w:sz="8" w:space="0" w:color="auto"/>
              <w:right w:val="single" w:sz="8" w:space="0" w:color="auto"/>
            </w:tcBorders>
            <w:shd w:val="clear" w:color="auto" w:fill="auto"/>
            <w:vAlign w:val="bottom"/>
          </w:tcPr>
          <w:p w14:paraId="5B64D57F" w14:textId="77777777" w:rsidR="003F08C2" w:rsidRDefault="003F08C2"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8</w:t>
            </w:r>
          </w:p>
        </w:tc>
        <w:tc>
          <w:tcPr>
            <w:tcW w:w="1100" w:type="dxa"/>
            <w:tcBorders>
              <w:bottom w:val="single" w:sz="8" w:space="0" w:color="auto"/>
              <w:right w:val="single" w:sz="8" w:space="0" w:color="auto"/>
            </w:tcBorders>
            <w:shd w:val="clear" w:color="auto" w:fill="auto"/>
            <w:vAlign w:val="bottom"/>
          </w:tcPr>
          <w:p w14:paraId="465F56E8" w14:textId="3DD2D726"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Гв</w:t>
            </w:r>
            <w:r>
              <w:rPr>
                <w:rFonts w:ascii="Times New Roman" w:eastAsia="Times New Roman" w:hAnsi="Times New Roman"/>
                <w:sz w:val="18"/>
                <w:lang w:val="uk-UA"/>
              </w:rPr>
              <w:t>і</w:t>
            </w:r>
            <w:r>
              <w:rPr>
                <w:rFonts w:ascii="Times New Roman" w:eastAsia="Times New Roman" w:hAnsi="Times New Roman"/>
                <w:sz w:val="18"/>
              </w:rPr>
              <w:t>нея</w:t>
            </w:r>
          </w:p>
        </w:tc>
        <w:tc>
          <w:tcPr>
            <w:tcW w:w="960" w:type="dxa"/>
            <w:gridSpan w:val="2"/>
            <w:tcBorders>
              <w:bottom w:val="single" w:sz="8" w:space="0" w:color="auto"/>
              <w:right w:val="single" w:sz="8" w:space="0" w:color="auto"/>
            </w:tcBorders>
            <w:shd w:val="clear" w:color="auto" w:fill="auto"/>
            <w:vAlign w:val="bottom"/>
          </w:tcPr>
          <w:p w14:paraId="5295E017"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7</w:t>
            </w:r>
          </w:p>
        </w:tc>
      </w:tr>
      <w:tr w:rsidR="003F08C2" w14:paraId="1B38DC65" w14:textId="77777777" w:rsidTr="003F08C2">
        <w:trPr>
          <w:trHeight w:val="193"/>
        </w:trPr>
        <w:tc>
          <w:tcPr>
            <w:tcW w:w="1140" w:type="dxa"/>
            <w:gridSpan w:val="2"/>
            <w:tcBorders>
              <w:left w:val="single" w:sz="8" w:space="0" w:color="auto"/>
              <w:right w:val="single" w:sz="8" w:space="0" w:color="auto"/>
            </w:tcBorders>
            <w:shd w:val="clear" w:color="auto" w:fill="auto"/>
            <w:vAlign w:val="bottom"/>
          </w:tcPr>
          <w:p w14:paraId="7BB6306A" w14:textId="77777777" w:rsidR="003F08C2" w:rsidRDefault="003F08C2" w:rsidP="00546AD8">
            <w:pPr>
              <w:spacing w:line="0" w:lineRule="atLeast"/>
              <w:rPr>
                <w:rFonts w:ascii="Times New Roman" w:eastAsia="Times New Roman" w:hAnsi="Times New Roman"/>
                <w:sz w:val="16"/>
              </w:rPr>
            </w:pPr>
          </w:p>
        </w:tc>
        <w:tc>
          <w:tcPr>
            <w:tcW w:w="1280" w:type="dxa"/>
            <w:tcBorders>
              <w:right w:val="single" w:sz="8" w:space="0" w:color="auto"/>
            </w:tcBorders>
            <w:shd w:val="clear" w:color="auto" w:fill="auto"/>
            <w:vAlign w:val="bottom"/>
          </w:tcPr>
          <w:p w14:paraId="176C5AF4" w14:textId="77777777" w:rsidR="003F08C2" w:rsidRDefault="003F08C2" w:rsidP="00546AD8">
            <w:pPr>
              <w:spacing w:line="0" w:lineRule="atLeast"/>
              <w:rPr>
                <w:rFonts w:ascii="Times New Roman" w:eastAsia="Times New Roman" w:hAnsi="Times New Roman"/>
                <w:sz w:val="16"/>
              </w:rPr>
            </w:pPr>
          </w:p>
        </w:tc>
        <w:tc>
          <w:tcPr>
            <w:tcW w:w="1080" w:type="dxa"/>
            <w:gridSpan w:val="2"/>
            <w:tcBorders>
              <w:right w:val="single" w:sz="8" w:space="0" w:color="auto"/>
            </w:tcBorders>
            <w:shd w:val="clear" w:color="auto" w:fill="auto"/>
            <w:vAlign w:val="bottom"/>
          </w:tcPr>
          <w:p w14:paraId="32EA13A4"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59003B9D" w14:textId="77777777" w:rsidR="003F08C2" w:rsidRDefault="003F08C2" w:rsidP="00546AD8">
            <w:pPr>
              <w:spacing w:line="0" w:lineRule="atLeast"/>
              <w:rPr>
                <w:rFonts w:ascii="Times New Roman" w:eastAsia="Times New Roman" w:hAnsi="Times New Roman"/>
                <w:sz w:val="16"/>
              </w:rPr>
            </w:pPr>
          </w:p>
        </w:tc>
        <w:tc>
          <w:tcPr>
            <w:tcW w:w="1120" w:type="dxa"/>
            <w:gridSpan w:val="3"/>
            <w:tcBorders>
              <w:right w:val="single" w:sz="8" w:space="0" w:color="auto"/>
            </w:tcBorders>
            <w:shd w:val="clear" w:color="auto" w:fill="auto"/>
            <w:vAlign w:val="bottom"/>
          </w:tcPr>
          <w:p w14:paraId="78FBE959"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7333EA13" w14:textId="77777777" w:rsidR="003F08C2" w:rsidRDefault="003F08C2" w:rsidP="00546AD8">
            <w:pPr>
              <w:spacing w:line="0" w:lineRule="atLeast"/>
              <w:rPr>
                <w:rFonts w:ascii="Times New Roman" w:eastAsia="Times New Roman" w:hAnsi="Times New Roman"/>
                <w:sz w:val="16"/>
              </w:rPr>
            </w:pPr>
          </w:p>
        </w:tc>
        <w:tc>
          <w:tcPr>
            <w:tcW w:w="1120" w:type="dxa"/>
            <w:gridSpan w:val="2"/>
            <w:tcBorders>
              <w:right w:val="single" w:sz="8" w:space="0" w:color="auto"/>
            </w:tcBorders>
            <w:shd w:val="clear" w:color="auto" w:fill="auto"/>
            <w:vAlign w:val="bottom"/>
          </w:tcPr>
          <w:p w14:paraId="29A7C6BA" w14:textId="7E09A4F3" w:rsidR="003F08C2" w:rsidRDefault="003F08C2" w:rsidP="00546AD8">
            <w:pPr>
              <w:spacing w:line="194" w:lineRule="exact"/>
              <w:ind w:left="80"/>
              <w:rPr>
                <w:rFonts w:ascii="Times New Roman" w:eastAsia="Times New Roman" w:hAnsi="Times New Roman"/>
                <w:sz w:val="18"/>
              </w:rPr>
            </w:pPr>
            <w:r>
              <w:rPr>
                <w:rFonts w:ascii="Times New Roman" w:eastAsia="Times New Roman" w:hAnsi="Times New Roman"/>
                <w:sz w:val="18"/>
              </w:rPr>
              <w:t>К</w:t>
            </w:r>
            <w:r>
              <w:rPr>
                <w:rFonts w:ascii="Times New Roman" w:eastAsia="Times New Roman" w:hAnsi="Times New Roman"/>
                <w:sz w:val="18"/>
                <w:lang w:val="uk-UA"/>
              </w:rPr>
              <w:t>и</w:t>
            </w:r>
            <w:r>
              <w:rPr>
                <w:rFonts w:ascii="Times New Roman" w:eastAsia="Times New Roman" w:hAnsi="Times New Roman"/>
                <w:sz w:val="18"/>
              </w:rPr>
              <w:t>ргизс</w:t>
            </w:r>
            <w:r>
              <w:rPr>
                <w:rFonts w:ascii="Times New Roman" w:eastAsia="Times New Roman" w:hAnsi="Times New Roman"/>
                <w:sz w:val="18"/>
                <w:lang w:val="uk-UA"/>
              </w:rPr>
              <w:t>ь</w:t>
            </w:r>
            <w:r>
              <w:rPr>
                <w:rFonts w:ascii="Times New Roman" w:eastAsia="Times New Roman" w:hAnsi="Times New Roman"/>
                <w:sz w:val="18"/>
              </w:rPr>
              <w:t>ка</w:t>
            </w:r>
          </w:p>
        </w:tc>
        <w:tc>
          <w:tcPr>
            <w:tcW w:w="960" w:type="dxa"/>
            <w:gridSpan w:val="2"/>
            <w:tcBorders>
              <w:right w:val="single" w:sz="8" w:space="0" w:color="auto"/>
            </w:tcBorders>
            <w:shd w:val="clear" w:color="auto" w:fill="auto"/>
            <w:vAlign w:val="bottom"/>
          </w:tcPr>
          <w:p w14:paraId="247F8FBC" w14:textId="77777777" w:rsidR="003F08C2" w:rsidRDefault="003F08C2" w:rsidP="00546AD8">
            <w:pPr>
              <w:spacing w:line="0" w:lineRule="atLeast"/>
              <w:rPr>
                <w:rFonts w:ascii="Times New Roman" w:eastAsia="Times New Roman" w:hAnsi="Times New Roman"/>
                <w:sz w:val="16"/>
              </w:rPr>
            </w:pPr>
          </w:p>
        </w:tc>
        <w:tc>
          <w:tcPr>
            <w:tcW w:w="1120" w:type="dxa"/>
            <w:tcBorders>
              <w:right w:val="single" w:sz="8" w:space="0" w:color="auto"/>
            </w:tcBorders>
            <w:shd w:val="clear" w:color="auto" w:fill="auto"/>
            <w:vAlign w:val="bottom"/>
          </w:tcPr>
          <w:p w14:paraId="4CB9E1AF"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1213CDDE" w14:textId="77777777" w:rsidR="003F08C2" w:rsidRDefault="003F08C2" w:rsidP="00546AD8">
            <w:pPr>
              <w:spacing w:line="0" w:lineRule="atLeast"/>
              <w:rPr>
                <w:rFonts w:ascii="Times New Roman" w:eastAsia="Times New Roman" w:hAnsi="Times New Roman"/>
                <w:sz w:val="16"/>
              </w:rPr>
            </w:pPr>
          </w:p>
        </w:tc>
        <w:tc>
          <w:tcPr>
            <w:tcW w:w="1060" w:type="dxa"/>
            <w:tcBorders>
              <w:right w:val="single" w:sz="8" w:space="0" w:color="auto"/>
            </w:tcBorders>
            <w:shd w:val="clear" w:color="auto" w:fill="auto"/>
            <w:vAlign w:val="bottom"/>
          </w:tcPr>
          <w:p w14:paraId="1CCD8894" w14:textId="77777777" w:rsidR="003F08C2" w:rsidRDefault="003F08C2" w:rsidP="00546AD8">
            <w:pPr>
              <w:spacing w:line="0" w:lineRule="atLeast"/>
              <w:rPr>
                <w:rFonts w:ascii="Times New Roman" w:eastAsia="Times New Roman" w:hAnsi="Times New Roman"/>
                <w:sz w:val="16"/>
              </w:rPr>
            </w:pPr>
          </w:p>
        </w:tc>
        <w:tc>
          <w:tcPr>
            <w:tcW w:w="980" w:type="dxa"/>
            <w:gridSpan w:val="2"/>
            <w:tcBorders>
              <w:right w:val="single" w:sz="8" w:space="0" w:color="auto"/>
            </w:tcBorders>
            <w:shd w:val="clear" w:color="auto" w:fill="auto"/>
            <w:vAlign w:val="bottom"/>
          </w:tcPr>
          <w:p w14:paraId="13FD61D2" w14:textId="77777777" w:rsidR="003F08C2" w:rsidRDefault="003F08C2" w:rsidP="00546AD8">
            <w:pPr>
              <w:spacing w:line="0" w:lineRule="atLeast"/>
              <w:rPr>
                <w:rFonts w:ascii="Times New Roman" w:eastAsia="Times New Roman" w:hAnsi="Times New Roman"/>
                <w:sz w:val="16"/>
              </w:rPr>
            </w:pPr>
          </w:p>
        </w:tc>
        <w:tc>
          <w:tcPr>
            <w:tcW w:w="1100" w:type="dxa"/>
            <w:tcBorders>
              <w:right w:val="single" w:sz="8" w:space="0" w:color="auto"/>
            </w:tcBorders>
            <w:shd w:val="clear" w:color="auto" w:fill="auto"/>
            <w:vAlign w:val="bottom"/>
          </w:tcPr>
          <w:p w14:paraId="7A9E76C6"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2C3F80B1" w14:textId="77777777" w:rsidR="003F08C2" w:rsidRDefault="003F08C2" w:rsidP="00546AD8">
            <w:pPr>
              <w:spacing w:line="0" w:lineRule="atLeast"/>
              <w:rPr>
                <w:rFonts w:ascii="Times New Roman" w:eastAsia="Times New Roman" w:hAnsi="Times New Roman"/>
                <w:sz w:val="16"/>
              </w:rPr>
            </w:pPr>
          </w:p>
        </w:tc>
      </w:tr>
      <w:tr w:rsidR="003F08C2" w14:paraId="2E0D4C3B" w14:textId="77777777" w:rsidTr="003F08C2">
        <w:trPr>
          <w:trHeight w:val="209"/>
        </w:trPr>
        <w:tc>
          <w:tcPr>
            <w:tcW w:w="1140" w:type="dxa"/>
            <w:gridSpan w:val="2"/>
            <w:tcBorders>
              <w:left w:val="single" w:sz="8" w:space="0" w:color="auto"/>
              <w:right w:val="single" w:sz="8" w:space="0" w:color="auto"/>
            </w:tcBorders>
            <w:shd w:val="clear" w:color="auto" w:fill="auto"/>
            <w:vAlign w:val="bottom"/>
          </w:tcPr>
          <w:p w14:paraId="6F6BDD37" w14:textId="4C6E0943" w:rsidR="003F08C2" w:rsidRDefault="003F08C2" w:rsidP="00546AD8">
            <w:pPr>
              <w:spacing w:line="0" w:lineRule="atLeast"/>
              <w:ind w:left="120"/>
              <w:rPr>
                <w:rFonts w:ascii="Times New Roman" w:eastAsia="Times New Roman" w:hAnsi="Times New Roman"/>
                <w:sz w:val="18"/>
              </w:rPr>
            </w:pPr>
            <w:r>
              <w:rPr>
                <w:rFonts w:ascii="Times New Roman" w:eastAsia="Times New Roman" w:hAnsi="Times New Roman"/>
                <w:sz w:val="18"/>
              </w:rPr>
              <w:t>С</w:t>
            </w:r>
            <w:r>
              <w:rPr>
                <w:rFonts w:ascii="Times New Roman" w:eastAsia="Times New Roman" w:hAnsi="Times New Roman"/>
                <w:sz w:val="18"/>
                <w:lang w:val="uk-UA"/>
              </w:rPr>
              <w:t>і</w:t>
            </w:r>
            <w:r>
              <w:rPr>
                <w:rFonts w:ascii="Times New Roman" w:eastAsia="Times New Roman" w:hAnsi="Times New Roman"/>
                <w:sz w:val="18"/>
              </w:rPr>
              <w:t>ерра</w:t>
            </w:r>
          </w:p>
        </w:tc>
        <w:tc>
          <w:tcPr>
            <w:tcW w:w="1280" w:type="dxa"/>
            <w:tcBorders>
              <w:right w:val="single" w:sz="8" w:space="0" w:color="auto"/>
            </w:tcBorders>
            <w:shd w:val="clear" w:color="auto" w:fill="auto"/>
            <w:vAlign w:val="bottom"/>
          </w:tcPr>
          <w:p w14:paraId="18126E9C" w14:textId="77777777" w:rsidR="003F08C2" w:rsidRDefault="003F08C2" w:rsidP="00546AD8">
            <w:pPr>
              <w:spacing w:line="0" w:lineRule="atLeast"/>
              <w:rPr>
                <w:rFonts w:ascii="Times New Roman" w:eastAsia="Times New Roman" w:hAnsi="Times New Roman"/>
                <w:sz w:val="18"/>
              </w:rPr>
            </w:pPr>
          </w:p>
        </w:tc>
        <w:tc>
          <w:tcPr>
            <w:tcW w:w="1080" w:type="dxa"/>
            <w:gridSpan w:val="2"/>
            <w:tcBorders>
              <w:right w:val="single" w:sz="8" w:space="0" w:color="auto"/>
            </w:tcBorders>
            <w:shd w:val="clear" w:color="auto" w:fill="auto"/>
            <w:vAlign w:val="bottom"/>
          </w:tcPr>
          <w:p w14:paraId="162A123E" w14:textId="4E327C4A"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С</w:t>
            </w:r>
            <w:r>
              <w:rPr>
                <w:rFonts w:ascii="Times New Roman" w:eastAsia="Times New Roman" w:hAnsi="Times New Roman"/>
                <w:sz w:val="18"/>
                <w:lang w:val="uk-UA"/>
              </w:rPr>
              <w:t>і</w:t>
            </w:r>
            <w:r>
              <w:rPr>
                <w:rFonts w:ascii="Times New Roman" w:eastAsia="Times New Roman" w:hAnsi="Times New Roman"/>
                <w:sz w:val="18"/>
              </w:rPr>
              <w:t>ерра</w:t>
            </w:r>
          </w:p>
        </w:tc>
        <w:tc>
          <w:tcPr>
            <w:tcW w:w="960" w:type="dxa"/>
            <w:gridSpan w:val="2"/>
            <w:tcBorders>
              <w:right w:val="single" w:sz="8" w:space="0" w:color="auto"/>
            </w:tcBorders>
            <w:shd w:val="clear" w:color="auto" w:fill="auto"/>
            <w:vAlign w:val="bottom"/>
          </w:tcPr>
          <w:p w14:paraId="670A9782"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21.10.201</w:t>
            </w:r>
          </w:p>
        </w:tc>
        <w:tc>
          <w:tcPr>
            <w:tcW w:w="1120" w:type="dxa"/>
            <w:gridSpan w:val="3"/>
            <w:tcBorders>
              <w:right w:val="single" w:sz="8" w:space="0" w:color="auto"/>
            </w:tcBorders>
            <w:shd w:val="clear" w:color="auto" w:fill="auto"/>
            <w:vAlign w:val="bottom"/>
          </w:tcPr>
          <w:p w14:paraId="1C633EE7" w14:textId="2E2BC815"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С</w:t>
            </w:r>
            <w:r>
              <w:rPr>
                <w:rFonts w:ascii="Times New Roman" w:eastAsia="Times New Roman" w:hAnsi="Times New Roman"/>
                <w:sz w:val="18"/>
                <w:lang w:val="uk-UA"/>
              </w:rPr>
              <w:t>і</w:t>
            </w:r>
            <w:r>
              <w:rPr>
                <w:rFonts w:ascii="Times New Roman" w:eastAsia="Times New Roman" w:hAnsi="Times New Roman"/>
                <w:sz w:val="18"/>
              </w:rPr>
              <w:t>ерра</w:t>
            </w:r>
          </w:p>
        </w:tc>
        <w:tc>
          <w:tcPr>
            <w:tcW w:w="960" w:type="dxa"/>
            <w:gridSpan w:val="2"/>
            <w:tcBorders>
              <w:right w:val="single" w:sz="8" w:space="0" w:color="auto"/>
            </w:tcBorders>
            <w:shd w:val="clear" w:color="auto" w:fill="auto"/>
            <w:vAlign w:val="bottom"/>
          </w:tcPr>
          <w:p w14:paraId="2670F43E"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21.10.201</w:t>
            </w:r>
          </w:p>
        </w:tc>
        <w:tc>
          <w:tcPr>
            <w:tcW w:w="1120" w:type="dxa"/>
            <w:gridSpan w:val="2"/>
            <w:tcBorders>
              <w:right w:val="single" w:sz="8" w:space="0" w:color="auto"/>
            </w:tcBorders>
            <w:shd w:val="clear" w:color="auto" w:fill="auto"/>
            <w:vAlign w:val="bottom"/>
          </w:tcPr>
          <w:p w14:paraId="5656BD92" w14:textId="530A0226" w:rsidR="003F08C2" w:rsidRDefault="003F08C2" w:rsidP="00546AD8">
            <w:pPr>
              <w:spacing w:line="0" w:lineRule="atLeast"/>
              <w:ind w:left="80"/>
              <w:rPr>
                <w:rFonts w:ascii="Times New Roman" w:eastAsia="Times New Roman" w:hAnsi="Times New Roman"/>
                <w:sz w:val="18"/>
              </w:rPr>
            </w:pPr>
          </w:p>
        </w:tc>
        <w:tc>
          <w:tcPr>
            <w:tcW w:w="960" w:type="dxa"/>
            <w:gridSpan w:val="2"/>
            <w:tcBorders>
              <w:right w:val="single" w:sz="8" w:space="0" w:color="auto"/>
            </w:tcBorders>
            <w:shd w:val="clear" w:color="auto" w:fill="auto"/>
            <w:vAlign w:val="bottom"/>
          </w:tcPr>
          <w:p w14:paraId="58B37C14"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08.04.201</w:t>
            </w:r>
          </w:p>
        </w:tc>
        <w:tc>
          <w:tcPr>
            <w:tcW w:w="1120" w:type="dxa"/>
            <w:tcBorders>
              <w:right w:val="single" w:sz="8" w:space="0" w:color="auto"/>
            </w:tcBorders>
            <w:shd w:val="clear" w:color="auto" w:fill="auto"/>
            <w:vAlign w:val="bottom"/>
          </w:tcPr>
          <w:p w14:paraId="78ABF6A2" w14:textId="77777777" w:rsidR="003F08C2" w:rsidRDefault="003F08C2" w:rsidP="00546AD8">
            <w:pPr>
              <w:spacing w:line="0" w:lineRule="atLeast"/>
              <w:rPr>
                <w:rFonts w:ascii="Times New Roman" w:eastAsia="Times New Roman" w:hAnsi="Times New Roman"/>
                <w:sz w:val="18"/>
              </w:rPr>
            </w:pPr>
          </w:p>
        </w:tc>
        <w:tc>
          <w:tcPr>
            <w:tcW w:w="960" w:type="dxa"/>
            <w:gridSpan w:val="2"/>
            <w:tcBorders>
              <w:right w:val="single" w:sz="8" w:space="0" w:color="auto"/>
            </w:tcBorders>
            <w:shd w:val="clear" w:color="auto" w:fill="auto"/>
            <w:vAlign w:val="bottom"/>
          </w:tcPr>
          <w:p w14:paraId="7821B037"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07.11.201</w:t>
            </w:r>
          </w:p>
        </w:tc>
        <w:tc>
          <w:tcPr>
            <w:tcW w:w="1060" w:type="dxa"/>
            <w:tcBorders>
              <w:right w:val="single" w:sz="8" w:space="0" w:color="auto"/>
            </w:tcBorders>
            <w:shd w:val="clear" w:color="auto" w:fill="auto"/>
            <w:vAlign w:val="bottom"/>
          </w:tcPr>
          <w:p w14:paraId="3F72287D" w14:textId="77777777"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Мавритан</w:t>
            </w:r>
          </w:p>
        </w:tc>
        <w:tc>
          <w:tcPr>
            <w:tcW w:w="980" w:type="dxa"/>
            <w:gridSpan w:val="2"/>
            <w:tcBorders>
              <w:right w:val="single" w:sz="8" w:space="0" w:color="auto"/>
            </w:tcBorders>
            <w:shd w:val="clear" w:color="auto" w:fill="auto"/>
            <w:vAlign w:val="bottom"/>
          </w:tcPr>
          <w:p w14:paraId="19881CA7" w14:textId="77777777" w:rsidR="003F08C2" w:rsidRDefault="003F08C2"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06.12.201</w:t>
            </w:r>
          </w:p>
        </w:tc>
        <w:tc>
          <w:tcPr>
            <w:tcW w:w="1100" w:type="dxa"/>
            <w:tcBorders>
              <w:right w:val="single" w:sz="8" w:space="0" w:color="auto"/>
            </w:tcBorders>
            <w:shd w:val="clear" w:color="auto" w:fill="auto"/>
            <w:vAlign w:val="bottom"/>
          </w:tcPr>
          <w:p w14:paraId="15BFF2F6" w14:textId="77777777" w:rsidR="003F08C2" w:rsidRDefault="003F08C2" w:rsidP="00546AD8">
            <w:pPr>
              <w:spacing w:line="0" w:lineRule="atLeast"/>
              <w:rPr>
                <w:rFonts w:ascii="Times New Roman" w:eastAsia="Times New Roman" w:hAnsi="Times New Roman"/>
                <w:sz w:val="18"/>
              </w:rPr>
            </w:pPr>
          </w:p>
        </w:tc>
        <w:tc>
          <w:tcPr>
            <w:tcW w:w="960" w:type="dxa"/>
            <w:gridSpan w:val="2"/>
            <w:tcBorders>
              <w:right w:val="single" w:sz="8" w:space="0" w:color="auto"/>
            </w:tcBorders>
            <w:shd w:val="clear" w:color="auto" w:fill="auto"/>
            <w:vAlign w:val="bottom"/>
          </w:tcPr>
          <w:p w14:paraId="7FD874FF"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11.12.201</w:t>
            </w:r>
          </w:p>
        </w:tc>
      </w:tr>
      <w:tr w:rsidR="003F08C2" w14:paraId="34ACA1C1" w14:textId="77777777" w:rsidTr="003F08C2">
        <w:trPr>
          <w:trHeight w:val="209"/>
        </w:trPr>
        <w:tc>
          <w:tcPr>
            <w:tcW w:w="1140" w:type="dxa"/>
            <w:gridSpan w:val="2"/>
            <w:tcBorders>
              <w:left w:val="single" w:sz="8" w:space="0" w:color="auto"/>
              <w:bottom w:val="single" w:sz="8" w:space="0" w:color="auto"/>
              <w:right w:val="single" w:sz="8" w:space="0" w:color="auto"/>
            </w:tcBorders>
            <w:shd w:val="clear" w:color="auto" w:fill="auto"/>
            <w:vAlign w:val="bottom"/>
          </w:tcPr>
          <w:p w14:paraId="4F3234FF" w14:textId="77777777" w:rsidR="003F08C2" w:rsidRDefault="003F08C2" w:rsidP="00546AD8">
            <w:pPr>
              <w:spacing w:line="0" w:lineRule="atLeast"/>
              <w:ind w:left="120"/>
              <w:rPr>
                <w:rFonts w:ascii="Times New Roman" w:eastAsia="Times New Roman" w:hAnsi="Times New Roman"/>
                <w:sz w:val="18"/>
              </w:rPr>
            </w:pPr>
            <w:r>
              <w:rPr>
                <w:rFonts w:ascii="Times New Roman" w:eastAsia="Times New Roman" w:hAnsi="Times New Roman"/>
                <w:sz w:val="18"/>
              </w:rPr>
              <w:t>Леоне</w:t>
            </w:r>
          </w:p>
        </w:tc>
        <w:tc>
          <w:tcPr>
            <w:tcW w:w="1280" w:type="dxa"/>
            <w:tcBorders>
              <w:bottom w:val="single" w:sz="8" w:space="0" w:color="auto"/>
              <w:right w:val="single" w:sz="8" w:space="0" w:color="auto"/>
            </w:tcBorders>
            <w:shd w:val="clear" w:color="auto" w:fill="auto"/>
            <w:vAlign w:val="bottom"/>
          </w:tcPr>
          <w:p w14:paraId="5427F201"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21.10.2013</w:t>
            </w:r>
          </w:p>
        </w:tc>
        <w:tc>
          <w:tcPr>
            <w:tcW w:w="1080" w:type="dxa"/>
            <w:gridSpan w:val="2"/>
            <w:tcBorders>
              <w:bottom w:val="single" w:sz="8" w:space="0" w:color="auto"/>
              <w:right w:val="single" w:sz="8" w:space="0" w:color="auto"/>
            </w:tcBorders>
            <w:shd w:val="clear" w:color="auto" w:fill="auto"/>
            <w:vAlign w:val="bottom"/>
          </w:tcPr>
          <w:p w14:paraId="1B7BE243" w14:textId="77777777"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Леоне</w:t>
            </w:r>
          </w:p>
        </w:tc>
        <w:tc>
          <w:tcPr>
            <w:tcW w:w="960" w:type="dxa"/>
            <w:gridSpan w:val="2"/>
            <w:tcBorders>
              <w:bottom w:val="single" w:sz="8" w:space="0" w:color="auto"/>
              <w:right w:val="single" w:sz="8" w:space="0" w:color="auto"/>
            </w:tcBorders>
            <w:shd w:val="clear" w:color="auto" w:fill="auto"/>
            <w:vAlign w:val="bottom"/>
          </w:tcPr>
          <w:p w14:paraId="7AA3EC45" w14:textId="77777777" w:rsidR="003F08C2" w:rsidRDefault="003F08C2"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3</w:t>
            </w:r>
          </w:p>
        </w:tc>
        <w:tc>
          <w:tcPr>
            <w:tcW w:w="1120" w:type="dxa"/>
            <w:gridSpan w:val="3"/>
            <w:tcBorders>
              <w:bottom w:val="single" w:sz="8" w:space="0" w:color="auto"/>
              <w:right w:val="single" w:sz="8" w:space="0" w:color="auto"/>
            </w:tcBorders>
            <w:shd w:val="clear" w:color="auto" w:fill="auto"/>
            <w:vAlign w:val="bottom"/>
          </w:tcPr>
          <w:p w14:paraId="7DABFB4A" w14:textId="77777777"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Леоне</w:t>
            </w:r>
          </w:p>
        </w:tc>
        <w:tc>
          <w:tcPr>
            <w:tcW w:w="960" w:type="dxa"/>
            <w:gridSpan w:val="2"/>
            <w:tcBorders>
              <w:bottom w:val="single" w:sz="8" w:space="0" w:color="auto"/>
              <w:right w:val="single" w:sz="8" w:space="0" w:color="auto"/>
            </w:tcBorders>
            <w:shd w:val="clear" w:color="auto" w:fill="auto"/>
            <w:vAlign w:val="bottom"/>
          </w:tcPr>
          <w:p w14:paraId="49D43932"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3</w:t>
            </w:r>
          </w:p>
        </w:tc>
        <w:tc>
          <w:tcPr>
            <w:tcW w:w="1120" w:type="dxa"/>
            <w:gridSpan w:val="2"/>
            <w:tcBorders>
              <w:bottom w:val="single" w:sz="8" w:space="0" w:color="auto"/>
              <w:right w:val="single" w:sz="8" w:space="0" w:color="auto"/>
            </w:tcBorders>
            <w:shd w:val="clear" w:color="auto" w:fill="auto"/>
            <w:vAlign w:val="bottom"/>
          </w:tcPr>
          <w:p w14:paraId="6DA321FB" w14:textId="77777777"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Республика</w:t>
            </w:r>
          </w:p>
        </w:tc>
        <w:tc>
          <w:tcPr>
            <w:tcW w:w="960" w:type="dxa"/>
            <w:gridSpan w:val="2"/>
            <w:tcBorders>
              <w:bottom w:val="single" w:sz="8" w:space="0" w:color="auto"/>
              <w:right w:val="single" w:sz="8" w:space="0" w:color="auto"/>
            </w:tcBorders>
            <w:shd w:val="clear" w:color="auto" w:fill="auto"/>
            <w:vAlign w:val="bottom"/>
          </w:tcPr>
          <w:p w14:paraId="265B8CD3"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5</w:t>
            </w:r>
          </w:p>
        </w:tc>
        <w:tc>
          <w:tcPr>
            <w:tcW w:w="1120" w:type="dxa"/>
            <w:tcBorders>
              <w:bottom w:val="single" w:sz="8" w:space="0" w:color="auto"/>
              <w:right w:val="single" w:sz="8" w:space="0" w:color="auto"/>
            </w:tcBorders>
            <w:shd w:val="clear" w:color="auto" w:fill="auto"/>
            <w:vAlign w:val="bottom"/>
          </w:tcPr>
          <w:p w14:paraId="21365132" w14:textId="77777777"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Молдова</w:t>
            </w:r>
          </w:p>
        </w:tc>
        <w:tc>
          <w:tcPr>
            <w:tcW w:w="960" w:type="dxa"/>
            <w:gridSpan w:val="2"/>
            <w:tcBorders>
              <w:bottom w:val="single" w:sz="8" w:space="0" w:color="auto"/>
              <w:right w:val="single" w:sz="8" w:space="0" w:color="auto"/>
            </w:tcBorders>
            <w:shd w:val="clear" w:color="auto" w:fill="auto"/>
            <w:vAlign w:val="bottom"/>
          </w:tcPr>
          <w:p w14:paraId="3BD5BD23"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c>
          <w:tcPr>
            <w:tcW w:w="1060" w:type="dxa"/>
            <w:tcBorders>
              <w:bottom w:val="single" w:sz="8" w:space="0" w:color="auto"/>
              <w:right w:val="single" w:sz="8" w:space="0" w:color="auto"/>
            </w:tcBorders>
            <w:shd w:val="clear" w:color="auto" w:fill="auto"/>
            <w:vAlign w:val="bottom"/>
          </w:tcPr>
          <w:p w14:paraId="11C5B69E" w14:textId="49CD6F17"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lang w:val="uk-UA"/>
              </w:rPr>
              <w:t>і</w:t>
            </w:r>
            <w:r>
              <w:rPr>
                <w:rFonts w:ascii="Times New Roman" w:eastAsia="Times New Roman" w:hAnsi="Times New Roman"/>
                <w:sz w:val="18"/>
              </w:rPr>
              <w:t>я</w:t>
            </w:r>
          </w:p>
        </w:tc>
        <w:tc>
          <w:tcPr>
            <w:tcW w:w="980" w:type="dxa"/>
            <w:gridSpan w:val="2"/>
            <w:tcBorders>
              <w:bottom w:val="single" w:sz="8" w:space="0" w:color="auto"/>
              <w:right w:val="single" w:sz="8" w:space="0" w:color="auto"/>
            </w:tcBorders>
            <w:shd w:val="clear" w:color="auto" w:fill="auto"/>
            <w:vAlign w:val="bottom"/>
          </w:tcPr>
          <w:p w14:paraId="68FB8923" w14:textId="77777777" w:rsidR="003F08C2" w:rsidRDefault="003F08C2"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7</w:t>
            </w:r>
          </w:p>
        </w:tc>
        <w:tc>
          <w:tcPr>
            <w:tcW w:w="1100" w:type="dxa"/>
            <w:tcBorders>
              <w:bottom w:val="single" w:sz="8" w:space="0" w:color="auto"/>
              <w:right w:val="single" w:sz="8" w:space="0" w:color="auto"/>
            </w:tcBorders>
            <w:shd w:val="clear" w:color="auto" w:fill="auto"/>
            <w:vAlign w:val="bottom"/>
          </w:tcPr>
          <w:p w14:paraId="14C8F755" w14:textId="4A89C732"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Л</w:t>
            </w:r>
            <w:r>
              <w:rPr>
                <w:rFonts w:ascii="Times New Roman" w:eastAsia="Times New Roman" w:hAnsi="Times New Roman"/>
                <w:sz w:val="18"/>
                <w:lang w:val="uk-UA"/>
              </w:rPr>
              <w:t>і</w:t>
            </w:r>
            <w:r>
              <w:rPr>
                <w:rFonts w:ascii="Times New Roman" w:eastAsia="Times New Roman" w:hAnsi="Times New Roman"/>
                <w:sz w:val="18"/>
              </w:rPr>
              <w:t>берия</w:t>
            </w:r>
          </w:p>
        </w:tc>
        <w:tc>
          <w:tcPr>
            <w:tcW w:w="960" w:type="dxa"/>
            <w:gridSpan w:val="2"/>
            <w:tcBorders>
              <w:bottom w:val="single" w:sz="8" w:space="0" w:color="auto"/>
              <w:right w:val="single" w:sz="8" w:space="0" w:color="auto"/>
            </w:tcBorders>
            <w:shd w:val="clear" w:color="auto" w:fill="auto"/>
            <w:vAlign w:val="bottom"/>
          </w:tcPr>
          <w:p w14:paraId="7CC535C4"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9</w:t>
            </w:r>
          </w:p>
        </w:tc>
      </w:tr>
      <w:tr w:rsidR="003F08C2" w14:paraId="26F6622E" w14:textId="77777777" w:rsidTr="003F08C2">
        <w:trPr>
          <w:trHeight w:val="193"/>
        </w:trPr>
        <w:tc>
          <w:tcPr>
            <w:tcW w:w="1140" w:type="dxa"/>
            <w:gridSpan w:val="2"/>
            <w:tcBorders>
              <w:left w:val="single" w:sz="8" w:space="0" w:color="auto"/>
              <w:right w:val="single" w:sz="8" w:space="0" w:color="auto"/>
            </w:tcBorders>
            <w:shd w:val="clear" w:color="auto" w:fill="auto"/>
            <w:vAlign w:val="bottom"/>
          </w:tcPr>
          <w:p w14:paraId="5DC64533" w14:textId="77777777" w:rsidR="003F08C2" w:rsidRDefault="003F08C2" w:rsidP="00546AD8">
            <w:pPr>
              <w:spacing w:line="0" w:lineRule="atLeast"/>
              <w:rPr>
                <w:rFonts w:ascii="Times New Roman" w:eastAsia="Times New Roman" w:hAnsi="Times New Roman"/>
                <w:sz w:val="16"/>
              </w:rPr>
            </w:pPr>
          </w:p>
        </w:tc>
        <w:tc>
          <w:tcPr>
            <w:tcW w:w="1280" w:type="dxa"/>
            <w:tcBorders>
              <w:right w:val="single" w:sz="8" w:space="0" w:color="auto"/>
            </w:tcBorders>
            <w:shd w:val="clear" w:color="auto" w:fill="auto"/>
            <w:vAlign w:val="bottom"/>
          </w:tcPr>
          <w:p w14:paraId="1A59986F" w14:textId="77777777" w:rsidR="003F08C2" w:rsidRDefault="003F08C2" w:rsidP="00546AD8">
            <w:pPr>
              <w:spacing w:line="0" w:lineRule="atLeast"/>
              <w:rPr>
                <w:rFonts w:ascii="Times New Roman" w:eastAsia="Times New Roman" w:hAnsi="Times New Roman"/>
                <w:sz w:val="16"/>
              </w:rPr>
            </w:pPr>
          </w:p>
        </w:tc>
        <w:tc>
          <w:tcPr>
            <w:tcW w:w="1080" w:type="dxa"/>
            <w:gridSpan w:val="2"/>
            <w:tcBorders>
              <w:right w:val="single" w:sz="8" w:space="0" w:color="auto"/>
            </w:tcBorders>
            <w:shd w:val="clear" w:color="auto" w:fill="auto"/>
            <w:vAlign w:val="bottom"/>
          </w:tcPr>
          <w:p w14:paraId="7A39AB2B" w14:textId="77777777" w:rsidR="003F08C2" w:rsidRDefault="003F08C2" w:rsidP="00546AD8">
            <w:pPr>
              <w:spacing w:line="194" w:lineRule="exact"/>
              <w:ind w:left="100"/>
              <w:rPr>
                <w:rFonts w:ascii="Times New Roman" w:eastAsia="Times New Roman" w:hAnsi="Times New Roman"/>
                <w:sz w:val="18"/>
              </w:rPr>
            </w:pPr>
            <w:r>
              <w:rPr>
                <w:rFonts w:ascii="Times New Roman" w:eastAsia="Times New Roman" w:hAnsi="Times New Roman"/>
                <w:sz w:val="18"/>
              </w:rPr>
              <w:t>Соломоно</w:t>
            </w:r>
          </w:p>
        </w:tc>
        <w:tc>
          <w:tcPr>
            <w:tcW w:w="960" w:type="dxa"/>
            <w:gridSpan w:val="2"/>
            <w:tcBorders>
              <w:right w:val="single" w:sz="8" w:space="0" w:color="auto"/>
            </w:tcBorders>
            <w:shd w:val="clear" w:color="auto" w:fill="auto"/>
            <w:vAlign w:val="bottom"/>
          </w:tcPr>
          <w:p w14:paraId="11689074" w14:textId="77777777" w:rsidR="003F08C2" w:rsidRDefault="003F08C2" w:rsidP="00546AD8">
            <w:pPr>
              <w:spacing w:line="0" w:lineRule="atLeast"/>
              <w:rPr>
                <w:rFonts w:ascii="Times New Roman" w:eastAsia="Times New Roman" w:hAnsi="Times New Roman"/>
                <w:sz w:val="16"/>
              </w:rPr>
            </w:pPr>
          </w:p>
        </w:tc>
        <w:tc>
          <w:tcPr>
            <w:tcW w:w="1120" w:type="dxa"/>
            <w:gridSpan w:val="3"/>
            <w:tcBorders>
              <w:right w:val="single" w:sz="8" w:space="0" w:color="auto"/>
            </w:tcBorders>
            <w:shd w:val="clear" w:color="auto" w:fill="auto"/>
            <w:vAlign w:val="bottom"/>
          </w:tcPr>
          <w:p w14:paraId="737A611E"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38ECB7D5" w14:textId="77777777" w:rsidR="003F08C2" w:rsidRDefault="003F08C2" w:rsidP="00546AD8">
            <w:pPr>
              <w:spacing w:line="0" w:lineRule="atLeast"/>
              <w:rPr>
                <w:rFonts w:ascii="Times New Roman" w:eastAsia="Times New Roman" w:hAnsi="Times New Roman"/>
                <w:sz w:val="16"/>
              </w:rPr>
            </w:pPr>
          </w:p>
        </w:tc>
        <w:tc>
          <w:tcPr>
            <w:tcW w:w="1120" w:type="dxa"/>
            <w:gridSpan w:val="2"/>
            <w:tcBorders>
              <w:right w:val="single" w:sz="8" w:space="0" w:color="auto"/>
            </w:tcBorders>
            <w:shd w:val="clear" w:color="auto" w:fill="auto"/>
            <w:vAlign w:val="bottom"/>
          </w:tcPr>
          <w:p w14:paraId="6C552AA3"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1A519B44" w14:textId="77777777" w:rsidR="003F08C2" w:rsidRDefault="003F08C2" w:rsidP="00546AD8">
            <w:pPr>
              <w:spacing w:line="0" w:lineRule="atLeast"/>
              <w:rPr>
                <w:rFonts w:ascii="Times New Roman" w:eastAsia="Times New Roman" w:hAnsi="Times New Roman"/>
                <w:sz w:val="16"/>
              </w:rPr>
            </w:pPr>
          </w:p>
        </w:tc>
        <w:tc>
          <w:tcPr>
            <w:tcW w:w="1120" w:type="dxa"/>
            <w:tcBorders>
              <w:right w:val="single" w:sz="8" w:space="0" w:color="auto"/>
            </w:tcBorders>
            <w:shd w:val="clear" w:color="auto" w:fill="auto"/>
            <w:vAlign w:val="bottom"/>
          </w:tcPr>
          <w:p w14:paraId="47BE307B"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6656C209" w14:textId="77777777" w:rsidR="003F08C2" w:rsidRDefault="003F08C2" w:rsidP="00546AD8">
            <w:pPr>
              <w:spacing w:line="0" w:lineRule="atLeast"/>
              <w:rPr>
                <w:rFonts w:ascii="Times New Roman" w:eastAsia="Times New Roman" w:hAnsi="Times New Roman"/>
                <w:sz w:val="16"/>
              </w:rPr>
            </w:pPr>
          </w:p>
        </w:tc>
        <w:tc>
          <w:tcPr>
            <w:tcW w:w="1060" w:type="dxa"/>
            <w:tcBorders>
              <w:right w:val="single" w:sz="8" w:space="0" w:color="auto"/>
            </w:tcBorders>
            <w:shd w:val="clear" w:color="auto" w:fill="auto"/>
            <w:vAlign w:val="bottom"/>
          </w:tcPr>
          <w:p w14:paraId="295ECDEE" w14:textId="77777777" w:rsidR="003F08C2" w:rsidRDefault="003F08C2" w:rsidP="00546AD8">
            <w:pPr>
              <w:spacing w:line="0" w:lineRule="atLeast"/>
              <w:rPr>
                <w:rFonts w:ascii="Times New Roman" w:eastAsia="Times New Roman" w:hAnsi="Times New Roman"/>
                <w:sz w:val="16"/>
              </w:rPr>
            </w:pPr>
          </w:p>
        </w:tc>
        <w:tc>
          <w:tcPr>
            <w:tcW w:w="980" w:type="dxa"/>
            <w:gridSpan w:val="2"/>
            <w:tcBorders>
              <w:right w:val="single" w:sz="8" w:space="0" w:color="auto"/>
            </w:tcBorders>
            <w:shd w:val="clear" w:color="auto" w:fill="auto"/>
            <w:vAlign w:val="bottom"/>
          </w:tcPr>
          <w:p w14:paraId="350EE433" w14:textId="77777777" w:rsidR="003F08C2" w:rsidRDefault="003F08C2" w:rsidP="00546AD8">
            <w:pPr>
              <w:spacing w:line="0" w:lineRule="atLeast"/>
              <w:rPr>
                <w:rFonts w:ascii="Times New Roman" w:eastAsia="Times New Roman" w:hAnsi="Times New Roman"/>
                <w:sz w:val="16"/>
              </w:rPr>
            </w:pPr>
          </w:p>
        </w:tc>
        <w:tc>
          <w:tcPr>
            <w:tcW w:w="1100" w:type="dxa"/>
            <w:tcBorders>
              <w:right w:val="single" w:sz="8" w:space="0" w:color="auto"/>
            </w:tcBorders>
            <w:shd w:val="clear" w:color="auto" w:fill="auto"/>
            <w:vAlign w:val="bottom"/>
          </w:tcPr>
          <w:p w14:paraId="17554FF9"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3EE9B5F6" w14:textId="77777777" w:rsidR="003F08C2" w:rsidRDefault="003F08C2" w:rsidP="00546AD8">
            <w:pPr>
              <w:spacing w:line="0" w:lineRule="atLeast"/>
              <w:rPr>
                <w:rFonts w:ascii="Times New Roman" w:eastAsia="Times New Roman" w:hAnsi="Times New Roman"/>
                <w:sz w:val="16"/>
              </w:rPr>
            </w:pPr>
          </w:p>
        </w:tc>
      </w:tr>
      <w:tr w:rsidR="003F08C2" w14:paraId="217E3794" w14:textId="77777777" w:rsidTr="003F08C2">
        <w:trPr>
          <w:trHeight w:val="209"/>
        </w:trPr>
        <w:tc>
          <w:tcPr>
            <w:tcW w:w="1140" w:type="dxa"/>
            <w:gridSpan w:val="2"/>
            <w:tcBorders>
              <w:left w:val="single" w:sz="8" w:space="0" w:color="auto"/>
              <w:right w:val="single" w:sz="8" w:space="0" w:color="auto"/>
            </w:tcBorders>
            <w:shd w:val="clear" w:color="auto" w:fill="auto"/>
            <w:vAlign w:val="bottom"/>
          </w:tcPr>
          <w:p w14:paraId="552140F2" w14:textId="77777777" w:rsidR="003F08C2" w:rsidRDefault="003F08C2" w:rsidP="00546AD8">
            <w:pPr>
              <w:spacing w:line="0" w:lineRule="atLeast"/>
              <w:ind w:left="120"/>
              <w:rPr>
                <w:rFonts w:ascii="Times New Roman" w:eastAsia="Times New Roman" w:hAnsi="Times New Roman"/>
                <w:sz w:val="18"/>
              </w:rPr>
            </w:pPr>
            <w:r>
              <w:rPr>
                <w:rFonts w:ascii="Times New Roman" w:eastAsia="Times New Roman" w:hAnsi="Times New Roman"/>
                <w:sz w:val="18"/>
              </w:rPr>
              <w:t>Соломонов</w:t>
            </w:r>
          </w:p>
        </w:tc>
        <w:tc>
          <w:tcPr>
            <w:tcW w:w="1280" w:type="dxa"/>
            <w:tcBorders>
              <w:right w:val="single" w:sz="8" w:space="0" w:color="auto"/>
            </w:tcBorders>
            <w:shd w:val="clear" w:color="auto" w:fill="auto"/>
            <w:vAlign w:val="bottom"/>
          </w:tcPr>
          <w:p w14:paraId="77C573A1" w14:textId="77777777" w:rsidR="003F08C2" w:rsidRDefault="003F08C2" w:rsidP="00546AD8">
            <w:pPr>
              <w:spacing w:line="0" w:lineRule="atLeast"/>
              <w:rPr>
                <w:rFonts w:ascii="Times New Roman" w:eastAsia="Times New Roman" w:hAnsi="Times New Roman"/>
                <w:sz w:val="18"/>
              </w:rPr>
            </w:pPr>
          </w:p>
        </w:tc>
        <w:tc>
          <w:tcPr>
            <w:tcW w:w="1080" w:type="dxa"/>
            <w:gridSpan w:val="2"/>
            <w:tcBorders>
              <w:right w:val="single" w:sz="8" w:space="0" w:color="auto"/>
            </w:tcBorders>
            <w:shd w:val="clear" w:color="auto" w:fill="auto"/>
            <w:vAlign w:val="bottom"/>
          </w:tcPr>
          <w:p w14:paraId="6CF1E105" w14:textId="6F277596" w:rsidR="003F08C2" w:rsidRPr="003F08C2" w:rsidRDefault="003F08C2" w:rsidP="00546AD8">
            <w:pPr>
              <w:spacing w:line="0" w:lineRule="atLeast"/>
              <w:ind w:left="100"/>
              <w:rPr>
                <w:rFonts w:ascii="Times New Roman" w:eastAsia="Times New Roman" w:hAnsi="Times New Roman"/>
                <w:sz w:val="18"/>
                <w:lang w:val="uk-UA"/>
              </w:rPr>
            </w:pPr>
            <w:r>
              <w:rPr>
                <w:rFonts w:ascii="Times New Roman" w:eastAsia="Times New Roman" w:hAnsi="Times New Roman"/>
                <w:sz w:val="18"/>
              </w:rPr>
              <w:t>в</w:t>
            </w:r>
            <w:r>
              <w:rPr>
                <w:rFonts w:ascii="Times New Roman" w:eastAsia="Times New Roman" w:hAnsi="Times New Roman"/>
                <w:sz w:val="18"/>
                <w:lang w:val="uk-UA"/>
              </w:rPr>
              <w:t>и</w:t>
            </w:r>
          </w:p>
        </w:tc>
        <w:tc>
          <w:tcPr>
            <w:tcW w:w="960" w:type="dxa"/>
            <w:gridSpan w:val="2"/>
            <w:tcBorders>
              <w:right w:val="single" w:sz="8" w:space="0" w:color="auto"/>
            </w:tcBorders>
            <w:shd w:val="clear" w:color="auto" w:fill="auto"/>
            <w:vAlign w:val="bottom"/>
          </w:tcPr>
          <w:p w14:paraId="16526EA3"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07.12.201</w:t>
            </w:r>
          </w:p>
        </w:tc>
        <w:tc>
          <w:tcPr>
            <w:tcW w:w="1120" w:type="dxa"/>
            <w:gridSpan w:val="3"/>
            <w:tcBorders>
              <w:right w:val="single" w:sz="8" w:space="0" w:color="auto"/>
            </w:tcBorders>
            <w:shd w:val="clear" w:color="auto" w:fill="auto"/>
            <w:vAlign w:val="bottom"/>
          </w:tcPr>
          <w:p w14:paraId="736B1364" w14:textId="77777777"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Соломонов</w:t>
            </w:r>
          </w:p>
        </w:tc>
        <w:tc>
          <w:tcPr>
            <w:tcW w:w="960" w:type="dxa"/>
            <w:gridSpan w:val="2"/>
            <w:tcBorders>
              <w:right w:val="single" w:sz="8" w:space="0" w:color="auto"/>
            </w:tcBorders>
            <w:shd w:val="clear" w:color="auto" w:fill="auto"/>
            <w:vAlign w:val="bottom"/>
          </w:tcPr>
          <w:p w14:paraId="6DD3DBA9"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07.12.201</w:t>
            </w:r>
          </w:p>
        </w:tc>
        <w:tc>
          <w:tcPr>
            <w:tcW w:w="1120" w:type="dxa"/>
            <w:gridSpan w:val="2"/>
            <w:tcBorders>
              <w:right w:val="single" w:sz="8" w:space="0" w:color="auto"/>
            </w:tcBorders>
            <w:shd w:val="clear" w:color="auto" w:fill="auto"/>
            <w:vAlign w:val="bottom"/>
          </w:tcPr>
          <w:p w14:paraId="739ED7CE" w14:textId="77777777" w:rsidR="003F08C2" w:rsidRDefault="003F08C2" w:rsidP="00546AD8">
            <w:pPr>
              <w:spacing w:line="0" w:lineRule="atLeast"/>
              <w:rPr>
                <w:rFonts w:ascii="Times New Roman" w:eastAsia="Times New Roman" w:hAnsi="Times New Roman"/>
                <w:sz w:val="18"/>
              </w:rPr>
            </w:pPr>
          </w:p>
        </w:tc>
        <w:tc>
          <w:tcPr>
            <w:tcW w:w="960" w:type="dxa"/>
            <w:gridSpan w:val="2"/>
            <w:tcBorders>
              <w:right w:val="single" w:sz="8" w:space="0" w:color="auto"/>
            </w:tcBorders>
            <w:shd w:val="clear" w:color="auto" w:fill="auto"/>
            <w:vAlign w:val="bottom"/>
          </w:tcPr>
          <w:p w14:paraId="2FC9EBF4"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19.11.201</w:t>
            </w:r>
          </w:p>
        </w:tc>
        <w:tc>
          <w:tcPr>
            <w:tcW w:w="1120" w:type="dxa"/>
            <w:tcBorders>
              <w:right w:val="single" w:sz="8" w:space="0" w:color="auto"/>
            </w:tcBorders>
            <w:shd w:val="clear" w:color="auto" w:fill="auto"/>
            <w:vAlign w:val="bottom"/>
          </w:tcPr>
          <w:p w14:paraId="706DBBB1" w14:textId="77777777" w:rsidR="003F08C2" w:rsidRDefault="003F08C2" w:rsidP="00546AD8">
            <w:pPr>
              <w:spacing w:line="0" w:lineRule="atLeast"/>
              <w:rPr>
                <w:rFonts w:ascii="Times New Roman" w:eastAsia="Times New Roman" w:hAnsi="Times New Roman"/>
                <w:sz w:val="18"/>
              </w:rPr>
            </w:pPr>
          </w:p>
        </w:tc>
        <w:tc>
          <w:tcPr>
            <w:tcW w:w="960" w:type="dxa"/>
            <w:gridSpan w:val="2"/>
            <w:tcBorders>
              <w:right w:val="single" w:sz="8" w:space="0" w:color="auto"/>
            </w:tcBorders>
            <w:shd w:val="clear" w:color="auto" w:fill="auto"/>
            <w:vAlign w:val="bottom"/>
          </w:tcPr>
          <w:p w14:paraId="3CC65D27"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23.01.201</w:t>
            </w:r>
          </w:p>
        </w:tc>
        <w:tc>
          <w:tcPr>
            <w:tcW w:w="1060" w:type="dxa"/>
            <w:tcBorders>
              <w:right w:val="single" w:sz="8" w:space="0" w:color="auto"/>
            </w:tcBorders>
            <w:shd w:val="clear" w:color="auto" w:fill="auto"/>
            <w:vAlign w:val="bottom"/>
          </w:tcPr>
          <w:p w14:paraId="20F071B8" w14:textId="77777777" w:rsidR="003F08C2" w:rsidRDefault="003F08C2" w:rsidP="00546AD8">
            <w:pPr>
              <w:spacing w:line="0" w:lineRule="atLeast"/>
              <w:rPr>
                <w:rFonts w:ascii="Times New Roman" w:eastAsia="Times New Roman" w:hAnsi="Times New Roman"/>
                <w:sz w:val="18"/>
              </w:rPr>
            </w:pPr>
          </w:p>
        </w:tc>
        <w:tc>
          <w:tcPr>
            <w:tcW w:w="980" w:type="dxa"/>
            <w:gridSpan w:val="2"/>
            <w:tcBorders>
              <w:right w:val="single" w:sz="8" w:space="0" w:color="auto"/>
            </w:tcBorders>
            <w:shd w:val="clear" w:color="auto" w:fill="auto"/>
            <w:vAlign w:val="bottom"/>
          </w:tcPr>
          <w:p w14:paraId="43475D6F" w14:textId="77777777" w:rsidR="003F08C2" w:rsidRDefault="003F08C2"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07.11.201</w:t>
            </w:r>
          </w:p>
        </w:tc>
        <w:tc>
          <w:tcPr>
            <w:tcW w:w="1100" w:type="dxa"/>
            <w:tcBorders>
              <w:right w:val="single" w:sz="8" w:space="0" w:color="auto"/>
            </w:tcBorders>
            <w:shd w:val="clear" w:color="auto" w:fill="auto"/>
            <w:vAlign w:val="bottom"/>
          </w:tcPr>
          <w:p w14:paraId="23D85101" w14:textId="77777777"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Мадагаска</w:t>
            </w:r>
          </w:p>
        </w:tc>
        <w:tc>
          <w:tcPr>
            <w:tcW w:w="960" w:type="dxa"/>
            <w:gridSpan w:val="2"/>
            <w:tcBorders>
              <w:right w:val="single" w:sz="8" w:space="0" w:color="auto"/>
            </w:tcBorders>
            <w:shd w:val="clear" w:color="auto" w:fill="auto"/>
            <w:vAlign w:val="bottom"/>
          </w:tcPr>
          <w:p w14:paraId="3CA8597F"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27.07.201</w:t>
            </w:r>
          </w:p>
        </w:tc>
      </w:tr>
      <w:tr w:rsidR="003F08C2" w14:paraId="6095B61E" w14:textId="77777777" w:rsidTr="003F08C2">
        <w:trPr>
          <w:trHeight w:val="209"/>
        </w:trPr>
        <w:tc>
          <w:tcPr>
            <w:tcW w:w="1140" w:type="dxa"/>
            <w:gridSpan w:val="2"/>
            <w:tcBorders>
              <w:left w:val="single" w:sz="8" w:space="0" w:color="auto"/>
              <w:bottom w:val="single" w:sz="8" w:space="0" w:color="auto"/>
              <w:right w:val="single" w:sz="8" w:space="0" w:color="auto"/>
            </w:tcBorders>
            <w:shd w:val="clear" w:color="auto" w:fill="auto"/>
            <w:vAlign w:val="bottom"/>
          </w:tcPr>
          <w:p w14:paraId="0226E576" w14:textId="1D9693E0" w:rsidR="003F08C2" w:rsidRPr="003F08C2" w:rsidRDefault="003F08C2" w:rsidP="00546AD8">
            <w:pPr>
              <w:spacing w:line="0" w:lineRule="atLeast"/>
              <w:ind w:left="120"/>
              <w:rPr>
                <w:rFonts w:ascii="Times New Roman" w:eastAsia="Times New Roman" w:hAnsi="Times New Roman"/>
                <w:sz w:val="18"/>
                <w:lang w:val="uk-UA"/>
              </w:rPr>
            </w:pPr>
            <w:r>
              <w:rPr>
                <w:rFonts w:ascii="Times New Roman" w:eastAsia="Times New Roman" w:hAnsi="Times New Roman"/>
                <w:sz w:val="18"/>
                <w:lang w:val="uk-UA"/>
              </w:rPr>
              <w:t>и</w:t>
            </w:r>
            <w:r>
              <w:rPr>
                <w:rFonts w:ascii="Times New Roman" w:eastAsia="Times New Roman" w:hAnsi="Times New Roman"/>
                <w:sz w:val="18"/>
              </w:rPr>
              <w:t xml:space="preserve"> остров</w:t>
            </w:r>
            <w:r>
              <w:rPr>
                <w:rFonts w:ascii="Times New Roman" w:eastAsia="Times New Roman" w:hAnsi="Times New Roman"/>
                <w:sz w:val="18"/>
                <w:lang w:val="uk-UA"/>
              </w:rPr>
              <w:t>и</w:t>
            </w:r>
          </w:p>
        </w:tc>
        <w:tc>
          <w:tcPr>
            <w:tcW w:w="1280" w:type="dxa"/>
            <w:tcBorders>
              <w:bottom w:val="single" w:sz="8" w:space="0" w:color="auto"/>
              <w:right w:val="single" w:sz="8" w:space="0" w:color="auto"/>
            </w:tcBorders>
            <w:shd w:val="clear" w:color="auto" w:fill="auto"/>
            <w:vAlign w:val="bottom"/>
          </w:tcPr>
          <w:p w14:paraId="293D984A"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07.12.2012</w:t>
            </w:r>
          </w:p>
        </w:tc>
        <w:tc>
          <w:tcPr>
            <w:tcW w:w="1080" w:type="dxa"/>
            <w:gridSpan w:val="2"/>
            <w:tcBorders>
              <w:bottom w:val="single" w:sz="8" w:space="0" w:color="auto"/>
              <w:right w:val="single" w:sz="8" w:space="0" w:color="auto"/>
            </w:tcBorders>
            <w:shd w:val="clear" w:color="auto" w:fill="auto"/>
            <w:vAlign w:val="bottom"/>
          </w:tcPr>
          <w:p w14:paraId="3B08201C" w14:textId="68DCA2F3" w:rsidR="003F08C2" w:rsidRPr="003F08C2" w:rsidRDefault="003F08C2" w:rsidP="00546AD8">
            <w:pPr>
              <w:spacing w:line="0" w:lineRule="atLeast"/>
              <w:ind w:left="100"/>
              <w:rPr>
                <w:rFonts w:ascii="Times New Roman" w:eastAsia="Times New Roman" w:hAnsi="Times New Roman"/>
                <w:sz w:val="18"/>
                <w:lang w:val="uk-UA"/>
              </w:rPr>
            </w:pPr>
            <w:r>
              <w:rPr>
                <w:rFonts w:ascii="Times New Roman" w:eastAsia="Times New Roman" w:hAnsi="Times New Roman"/>
                <w:sz w:val="18"/>
              </w:rPr>
              <w:t>остров</w:t>
            </w:r>
            <w:r>
              <w:rPr>
                <w:rFonts w:ascii="Times New Roman" w:eastAsia="Times New Roman" w:hAnsi="Times New Roman"/>
                <w:sz w:val="18"/>
                <w:lang w:val="uk-UA"/>
              </w:rPr>
              <w:t>и</w:t>
            </w:r>
          </w:p>
        </w:tc>
        <w:tc>
          <w:tcPr>
            <w:tcW w:w="960" w:type="dxa"/>
            <w:gridSpan w:val="2"/>
            <w:tcBorders>
              <w:bottom w:val="single" w:sz="8" w:space="0" w:color="auto"/>
              <w:right w:val="single" w:sz="8" w:space="0" w:color="auto"/>
            </w:tcBorders>
            <w:shd w:val="clear" w:color="auto" w:fill="auto"/>
            <w:vAlign w:val="bottom"/>
          </w:tcPr>
          <w:p w14:paraId="41C498C1" w14:textId="77777777" w:rsidR="003F08C2" w:rsidRDefault="003F08C2"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2</w:t>
            </w:r>
          </w:p>
        </w:tc>
        <w:tc>
          <w:tcPr>
            <w:tcW w:w="1120" w:type="dxa"/>
            <w:gridSpan w:val="3"/>
            <w:tcBorders>
              <w:bottom w:val="single" w:sz="8" w:space="0" w:color="auto"/>
              <w:right w:val="single" w:sz="8" w:space="0" w:color="auto"/>
            </w:tcBorders>
            <w:shd w:val="clear" w:color="auto" w:fill="auto"/>
            <w:vAlign w:val="bottom"/>
          </w:tcPr>
          <w:p w14:paraId="2E250200" w14:textId="467934C4" w:rsidR="003F08C2" w:rsidRPr="003F08C2" w:rsidRDefault="003F08C2" w:rsidP="00546AD8">
            <w:pPr>
              <w:spacing w:line="0" w:lineRule="atLeast"/>
              <w:ind w:left="80"/>
              <w:rPr>
                <w:rFonts w:ascii="Times New Roman" w:eastAsia="Times New Roman" w:hAnsi="Times New Roman"/>
                <w:sz w:val="18"/>
                <w:lang w:val="uk-UA"/>
              </w:rPr>
            </w:pPr>
            <w:r>
              <w:rPr>
                <w:rFonts w:ascii="Times New Roman" w:eastAsia="Times New Roman" w:hAnsi="Times New Roman"/>
                <w:sz w:val="18"/>
                <w:lang w:val="uk-UA"/>
              </w:rPr>
              <w:t>и</w:t>
            </w:r>
            <w:r>
              <w:rPr>
                <w:rFonts w:ascii="Times New Roman" w:eastAsia="Times New Roman" w:hAnsi="Times New Roman"/>
                <w:sz w:val="18"/>
              </w:rPr>
              <w:t xml:space="preserve"> остров</w:t>
            </w:r>
            <w:r>
              <w:rPr>
                <w:rFonts w:ascii="Times New Roman" w:eastAsia="Times New Roman" w:hAnsi="Times New Roman"/>
                <w:sz w:val="18"/>
                <w:lang w:val="uk-UA"/>
              </w:rPr>
              <w:t>и</w:t>
            </w:r>
          </w:p>
        </w:tc>
        <w:tc>
          <w:tcPr>
            <w:tcW w:w="960" w:type="dxa"/>
            <w:gridSpan w:val="2"/>
            <w:tcBorders>
              <w:bottom w:val="single" w:sz="8" w:space="0" w:color="auto"/>
              <w:right w:val="single" w:sz="8" w:space="0" w:color="auto"/>
            </w:tcBorders>
            <w:shd w:val="clear" w:color="auto" w:fill="auto"/>
            <w:vAlign w:val="bottom"/>
          </w:tcPr>
          <w:p w14:paraId="5CCA8454"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w:t>
            </w:r>
          </w:p>
        </w:tc>
        <w:tc>
          <w:tcPr>
            <w:tcW w:w="1120" w:type="dxa"/>
            <w:gridSpan w:val="2"/>
            <w:tcBorders>
              <w:bottom w:val="single" w:sz="8" w:space="0" w:color="auto"/>
              <w:right w:val="single" w:sz="8" w:space="0" w:color="auto"/>
            </w:tcBorders>
            <w:shd w:val="clear" w:color="auto" w:fill="auto"/>
            <w:vAlign w:val="bottom"/>
          </w:tcPr>
          <w:p w14:paraId="60436B8C" w14:textId="5C462B33"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Л</w:t>
            </w:r>
            <w:r>
              <w:rPr>
                <w:rFonts w:ascii="Times New Roman" w:eastAsia="Times New Roman" w:hAnsi="Times New Roman"/>
                <w:sz w:val="18"/>
                <w:lang w:val="uk-UA"/>
              </w:rPr>
              <w:t>і</w:t>
            </w:r>
            <w:r>
              <w:rPr>
                <w:rFonts w:ascii="Times New Roman" w:eastAsia="Times New Roman" w:hAnsi="Times New Roman"/>
                <w:sz w:val="18"/>
              </w:rPr>
              <w:t>берия</w:t>
            </w:r>
          </w:p>
        </w:tc>
        <w:tc>
          <w:tcPr>
            <w:tcW w:w="960" w:type="dxa"/>
            <w:gridSpan w:val="2"/>
            <w:tcBorders>
              <w:bottom w:val="single" w:sz="8" w:space="0" w:color="auto"/>
              <w:right w:val="single" w:sz="8" w:space="0" w:color="auto"/>
            </w:tcBorders>
            <w:shd w:val="clear" w:color="auto" w:fill="auto"/>
            <w:vAlign w:val="bottom"/>
          </w:tcPr>
          <w:p w14:paraId="1581BC51"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2</w:t>
            </w:r>
          </w:p>
        </w:tc>
        <w:tc>
          <w:tcPr>
            <w:tcW w:w="1120" w:type="dxa"/>
            <w:tcBorders>
              <w:bottom w:val="single" w:sz="8" w:space="0" w:color="auto"/>
              <w:right w:val="single" w:sz="8" w:space="0" w:color="auto"/>
            </w:tcBorders>
            <w:shd w:val="clear" w:color="auto" w:fill="auto"/>
            <w:vAlign w:val="bottom"/>
          </w:tcPr>
          <w:p w14:paraId="2D223CD4" w14:textId="52FD6679"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Н</w:t>
            </w:r>
            <w:r>
              <w:rPr>
                <w:rFonts w:ascii="Times New Roman" w:eastAsia="Times New Roman" w:hAnsi="Times New Roman"/>
                <w:sz w:val="18"/>
                <w:lang w:val="uk-UA"/>
              </w:rPr>
              <w:t>і</w:t>
            </w:r>
            <w:r>
              <w:rPr>
                <w:rFonts w:ascii="Times New Roman" w:eastAsia="Times New Roman" w:hAnsi="Times New Roman"/>
                <w:sz w:val="18"/>
              </w:rPr>
              <w:t>гер</w:t>
            </w:r>
          </w:p>
        </w:tc>
        <w:tc>
          <w:tcPr>
            <w:tcW w:w="960" w:type="dxa"/>
            <w:gridSpan w:val="2"/>
            <w:tcBorders>
              <w:bottom w:val="single" w:sz="8" w:space="0" w:color="auto"/>
              <w:right w:val="single" w:sz="8" w:space="0" w:color="auto"/>
            </w:tcBorders>
            <w:shd w:val="clear" w:color="auto" w:fill="auto"/>
            <w:vAlign w:val="bottom"/>
          </w:tcPr>
          <w:p w14:paraId="15845CD9"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7</w:t>
            </w:r>
          </w:p>
        </w:tc>
        <w:tc>
          <w:tcPr>
            <w:tcW w:w="1060" w:type="dxa"/>
            <w:tcBorders>
              <w:bottom w:val="single" w:sz="8" w:space="0" w:color="auto"/>
              <w:right w:val="single" w:sz="8" w:space="0" w:color="auto"/>
            </w:tcBorders>
            <w:shd w:val="clear" w:color="auto" w:fill="auto"/>
            <w:vAlign w:val="bottom"/>
          </w:tcPr>
          <w:p w14:paraId="11EA9D6B" w14:textId="77777777"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Молдова</w:t>
            </w:r>
          </w:p>
        </w:tc>
        <w:tc>
          <w:tcPr>
            <w:tcW w:w="980" w:type="dxa"/>
            <w:gridSpan w:val="2"/>
            <w:tcBorders>
              <w:bottom w:val="single" w:sz="8" w:space="0" w:color="auto"/>
              <w:right w:val="single" w:sz="8" w:space="0" w:color="auto"/>
            </w:tcBorders>
            <w:shd w:val="clear" w:color="auto" w:fill="auto"/>
            <w:vAlign w:val="bottom"/>
          </w:tcPr>
          <w:p w14:paraId="70A5C844" w14:textId="77777777" w:rsidR="003F08C2" w:rsidRDefault="003F08C2"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6</w:t>
            </w:r>
          </w:p>
        </w:tc>
        <w:tc>
          <w:tcPr>
            <w:tcW w:w="1100" w:type="dxa"/>
            <w:tcBorders>
              <w:bottom w:val="single" w:sz="8" w:space="0" w:color="auto"/>
              <w:right w:val="single" w:sz="8" w:space="0" w:color="auto"/>
            </w:tcBorders>
            <w:shd w:val="clear" w:color="auto" w:fill="auto"/>
            <w:vAlign w:val="bottom"/>
          </w:tcPr>
          <w:p w14:paraId="2300D3F6" w14:textId="77777777"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р</w:t>
            </w:r>
          </w:p>
        </w:tc>
        <w:tc>
          <w:tcPr>
            <w:tcW w:w="960" w:type="dxa"/>
            <w:gridSpan w:val="2"/>
            <w:tcBorders>
              <w:bottom w:val="single" w:sz="8" w:space="0" w:color="auto"/>
              <w:right w:val="single" w:sz="8" w:space="0" w:color="auto"/>
            </w:tcBorders>
            <w:shd w:val="clear" w:color="auto" w:fill="auto"/>
            <w:vAlign w:val="bottom"/>
          </w:tcPr>
          <w:p w14:paraId="71D05690"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r>
      <w:tr w:rsidR="003F08C2" w14:paraId="3FEAE249" w14:textId="77777777" w:rsidTr="003F08C2">
        <w:trPr>
          <w:trHeight w:val="193"/>
        </w:trPr>
        <w:tc>
          <w:tcPr>
            <w:tcW w:w="1140" w:type="dxa"/>
            <w:gridSpan w:val="2"/>
            <w:tcBorders>
              <w:left w:val="single" w:sz="8" w:space="0" w:color="auto"/>
            </w:tcBorders>
            <w:shd w:val="clear" w:color="auto" w:fill="auto"/>
            <w:vAlign w:val="bottom"/>
          </w:tcPr>
          <w:p w14:paraId="6A7874A3" w14:textId="77777777" w:rsidR="003F08C2" w:rsidRDefault="003F08C2" w:rsidP="00546AD8">
            <w:pPr>
              <w:spacing w:line="0" w:lineRule="atLeast"/>
              <w:rPr>
                <w:rFonts w:ascii="Times New Roman" w:eastAsia="Times New Roman" w:hAnsi="Times New Roman"/>
                <w:sz w:val="16"/>
              </w:rPr>
            </w:pPr>
          </w:p>
        </w:tc>
        <w:tc>
          <w:tcPr>
            <w:tcW w:w="1280" w:type="dxa"/>
            <w:tcBorders>
              <w:right w:val="single" w:sz="8" w:space="0" w:color="auto"/>
            </w:tcBorders>
            <w:shd w:val="clear" w:color="auto" w:fill="auto"/>
            <w:vAlign w:val="bottom"/>
          </w:tcPr>
          <w:p w14:paraId="2A1F85F4" w14:textId="77777777" w:rsidR="003F08C2" w:rsidRDefault="003F08C2" w:rsidP="00546AD8">
            <w:pPr>
              <w:spacing w:line="0" w:lineRule="atLeast"/>
              <w:rPr>
                <w:rFonts w:ascii="Times New Roman" w:eastAsia="Times New Roman" w:hAnsi="Times New Roman"/>
                <w:sz w:val="16"/>
              </w:rPr>
            </w:pPr>
          </w:p>
        </w:tc>
        <w:tc>
          <w:tcPr>
            <w:tcW w:w="1080" w:type="dxa"/>
            <w:gridSpan w:val="2"/>
            <w:tcBorders>
              <w:right w:val="single" w:sz="8" w:space="0" w:color="auto"/>
            </w:tcBorders>
            <w:shd w:val="clear" w:color="auto" w:fill="auto"/>
            <w:vAlign w:val="bottom"/>
          </w:tcPr>
          <w:p w14:paraId="1662BB55"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64B96F9D" w14:textId="77777777" w:rsidR="003F08C2" w:rsidRDefault="003F08C2"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02.09.201</w:t>
            </w:r>
          </w:p>
        </w:tc>
        <w:tc>
          <w:tcPr>
            <w:tcW w:w="1120" w:type="dxa"/>
            <w:gridSpan w:val="3"/>
            <w:tcBorders>
              <w:right w:val="single" w:sz="8" w:space="0" w:color="auto"/>
            </w:tcBorders>
            <w:shd w:val="clear" w:color="auto" w:fill="auto"/>
            <w:vAlign w:val="bottom"/>
          </w:tcPr>
          <w:p w14:paraId="38FBBBAB"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2C5B5C99" w14:textId="77777777" w:rsidR="003F08C2" w:rsidRDefault="003F08C2"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02.09.201</w:t>
            </w:r>
          </w:p>
        </w:tc>
        <w:tc>
          <w:tcPr>
            <w:tcW w:w="1120" w:type="dxa"/>
            <w:gridSpan w:val="2"/>
            <w:tcBorders>
              <w:right w:val="single" w:sz="8" w:space="0" w:color="auto"/>
            </w:tcBorders>
            <w:shd w:val="clear" w:color="auto" w:fill="auto"/>
            <w:vAlign w:val="bottom"/>
          </w:tcPr>
          <w:p w14:paraId="47FC2C61" w14:textId="77777777" w:rsidR="003F08C2" w:rsidRDefault="003F08C2" w:rsidP="00546AD8">
            <w:pPr>
              <w:spacing w:line="194" w:lineRule="exact"/>
              <w:ind w:left="80"/>
              <w:rPr>
                <w:rFonts w:ascii="Times New Roman" w:eastAsia="Times New Roman" w:hAnsi="Times New Roman"/>
                <w:sz w:val="18"/>
              </w:rPr>
            </w:pPr>
            <w:r>
              <w:rPr>
                <w:rFonts w:ascii="Times New Roman" w:eastAsia="Times New Roman" w:hAnsi="Times New Roman"/>
                <w:sz w:val="18"/>
              </w:rPr>
              <w:t>Мадагаска</w:t>
            </w:r>
          </w:p>
        </w:tc>
        <w:tc>
          <w:tcPr>
            <w:tcW w:w="960" w:type="dxa"/>
            <w:gridSpan w:val="2"/>
            <w:tcBorders>
              <w:right w:val="single" w:sz="8" w:space="0" w:color="auto"/>
            </w:tcBorders>
            <w:shd w:val="clear" w:color="auto" w:fill="auto"/>
            <w:vAlign w:val="bottom"/>
          </w:tcPr>
          <w:p w14:paraId="303F5410" w14:textId="77777777" w:rsidR="003F08C2" w:rsidRDefault="003F08C2"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27.07.201</w:t>
            </w:r>
          </w:p>
        </w:tc>
        <w:tc>
          <w:tcPr>
            <w:tcW w:w="1120" w:type="dxa"/>
            <w:tcBorders>
              <w:right w:val="single" w:sz="8" w:space="0" w:color="auto"/>
            </w:tcBorders>
            <w:shd w:val="clear" w:color="auto" w:fill="auto"/>
            <w:vAlign w:val="bottom"/>
          </w:tcPr>
          <w:p w14:paraId="0888C6F4" w14:textId="77777777" w:rsidR="003F08C2" w:rsidRDefault="003F08C2" w:rsidP="00546AD8">
            <w:pPr>
              <w:spacing w:line="194" w:lineRule="exact"/>
              <w:ind w:left="100"/>
              <w:rPr>
                <w:rFonts w:ascii="Times New Roman" w:eastAsia="Times New Roman" w:hAnsi="Times New Roman"/>
                <w:sz w:val="18"/>
              </w:rPr>
            </w:pPr>
            <w:r>
              <w:rPr>
                <w:rFonts w:ascii="Times New Roman" w:eastAsia="Times New Roman" w:hAnsi="Times New Roman"/>
                <w:sz w:val="18"/>
              </w:rPr>
              <w:t>Sao Tome</w:t>
            </w:r>
          </w:p>
        </w:tc>
        <w:tc>
          <w:tcPr>
            <w:tcW w:w="960" w:type="dxa"/>
            <w:gridSpan w:val="2"/>
            <w:tcBorders>
              <w:right w:val="single" w:sz="8" w:space="0" w:color="auto"/>
            </w:tcBorders>
            <w:shd w:val="clear" w:color="auto" w:fill="auto"/>
            <w:vAlign w:val="bottom"/>
          </w:tcPr>
          <w:p w14:paraId="024529A7" w14:textId="77777777" w:rsidR="003F08C2" w:rsidRDefault="003F08C2"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13.07.201</w:t>
            </w:r>
          </w:p>
        </w:tc>
        <w:tc>
          <w:tcPr>
            <w:tcW w:w="1060" w:type="dxa"/>
            <w:tcBorders>
              <w:right w:val="single" w:sz="8" w:space="0" w:color="auto"/>
            </w:tcBorders>
            <w:shd w:val="clear" w:color="auto" w:fill="auto"/>
            <w:vAlign w:val="bottom"/>
          </w:tcPr>
          <w:p w14:paraId="325BA92F" w14:textId="77777777" w:rsidR="003F08C2" w:rsidRDefault="003F08C2" w:rsidP="00546AD8">
            <w:pPr>
              <w:spacing w:line="0" w:lineRule="atLeast"/>
              <w:rPr>
                <w:rFonts w:ascii="Times New Roman" w:eastAsia="Times New Roman" w:hAnsi="Times New Roman"/>
                <w:sz w:val="16"/>
              </w:rPr>
            </w:pPr>
          </w:p>
        </w:tc>
        <w:tc>
          <w:tcPr>
            <w:tcW w:w="980" w:type="dxa"/>
            <w:gridSpan w:val="2"/>
            <w:tcBorders>
              <w:right w:val="single" w:sz="8" w:space="0" w:color="auto"/>
            </w:tcBorders>
            <w:shd w:val="clear" w:color="auto" w:fill="auto"/>
            <w:vAlign w:val="bottom"/>
          </w:tcPr>
          <w:p w14:paraId="01764ECA" w14:textId="77777777" w:rsidR="003F08C2" w:rsidRDefault="003F08C2" w:rsidP="00546AD8">
            <w:pPr>
              <w:spacing w:line="194" w:lineRule="exact"/>
              <w:ind w:right="50"/>
              <w:jc w:val="right"/>
              <w:rPr>
                <w:rFonts w:ascii="Times New Roman" w:eastAsia="Times New Roman" w:hAnsi="Times New Roman"/>
                <w:sz w:val="18"/>
              </w:rPr>
            </w:pPr>
            <w:r>
              <w:rPr>
                <w:rFonts w:ascii="Times New Roman" w:eastAsia="Times New Roman" w:hAnsi="Times New Roman"/>
                <w:sz w:val="18"/>
              </w:rPr>
              <w:t>23.01.201</w:t>
            </w:r>
          </w:p>
        </w:tc>
        <w:tc>
          <w:tcPr>
            <w:tcW w:w="1100" w:type="dxa"/>
            <w:tcBorders>
              <w:right w:val="single" w:sz="8" w:space="0" w:color="auto"/>
            </w:tcBorders>
            <w:shd w:val="clear" w:color="auto" w:fill="auto"/>
            <w:vAlign w:val="bottom"/>
          </w:tcPr>
          <w:p w14:paraId="32B95647"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0B2FB2CC" w14:textId="77777777" w:rsidR="003F08C2" w:rsidRDefault="003F08C2"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30.04.201</w:t>
            </w:r>
          </w:p>
        </w:tc>
      </w:tr>
      <w:tr w:rsidR="003F08C2" w14:paraId="3DDA9ED6" w14:textId="77777777" w:rsidTr="003F08C2">
        <w:trPr>
          <w:trHeight w:val="210"/>
        </w:trPr>
        <w:tc>
          <w:tcPr>
            <w:tcW w:w="2420" w:type="dxa"/>
            <w:gridSpan w:val="3"/>
            <w:tcBorders>
              <w:left w:val="single" w:sz="8" w:space="0" w:color="auto"/>
              <w:bottom w:val="single" w:sz="8" w:space="0" w:color="auto"/>
              <w:right w:val="single" w:sz="8" w:space="0" w:color="auto"/>
            </w:tcBorders>
            <w:shd w:val="clear" w:color="auto" w:fill="auto"/>
            <w:vAlign w:val="bottom"/>
          </w:tcPr>
          <w:p w14:paraId="30F7E61F" w14:textId="77777777" w:rsidR="003F08C2" w:rsidRDefault="003F08C2" w:rsidP="00546AD8">
            <w:pPr>
              <w:spacing w:line="0" w:lineRule="atLeast"/>
              <w:ind w:left="120"/>
              <w:rPr>
                <w:rFonts w:ascii="Times New Roman" w:eastAsia="Times New Roman" w:hAnsi="Times New Roman"/>
                <w:sz w:val="18"/>
              </w:rPr>
            </w:pPr>
            <w:r>
              <w:rPr>
                <w:rFonts w:ascii="Times New Roman" w:eastAsia="Times New Roman" w:hAnsi="Times New Roman"/>
                <w:sz w:val="18"/>
              </w:rPr>
              <w:t>Standby Credit Facility (SCF)</w:t>
            </w:r>
          </w:p>
        </w:tc>
        <w:tc>
          <w:tcPr>
            <w:tcW w:w="1080" w:type="dxa"/>
            <w:gridSpan w:val="2"/>
            <w:tcBorders>
              <w:bottom w:val="single" w:sz="8" w:space="0" w:color="auto"/>
              <w:right w:val="single" w:sz="8" w:space="0" w:color="auto"/>
            </w:tcBorders>
            <w:shd w:val="clear" w:color="auto" w:fill="auto"/>
            <w:vAlign w:val="bottom"/>
          </w:tcPr>
          <w:p w14:paraId="3143FC18" w14:textId="68364EA8"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lang w:val="uk-UA"/>
              </w:rPr>
              <w:t>Є</w:t>
            </w:r>
            <w:r>
              <w:rPr>
                <w:rFonts w:ascii="Times New Roman" w:eastAsia="Times New Roman" w:hAnsi="Times New Roman"/>
                <w:sz w:val="18"/>
              </w:rPr>
              <w:t>мен</w:t>
            </w:r>
          </w:p>
        </w:tc>
        <w:tc>
          <w:tcPr>
            <w:tcW w:w="960" w:type="dxa"/>
            <w:gridSpan w:val="2"/>
            <w:tcBorders>
              <w:bottom w:val="single" w:sz="8" w:space="0" w:color="auto"/>
              <w:right w:val="single" w:sz="8" w:space="0" w:color="auto"/>
            </w:tcBorders>
            <w:shd w:val="clear" w:color="auto" w:fill="auto"/>
            <w:vAlign w:val="bottom"/>
          </w:tcPr>
          <w:p w14:paraId="182AED7A" w14:textId="77777777" w:rsidR="003F08C2" w:rsidRDefault="003F08C2"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4</w:t>
            </w:r>
          </w:p>
        </w:tc>
        <w:tc>
          <w:tcPr>
            <w:tcW w:w="1120" w:type="dxa"/>
            <w:gridSpan w:val="3"/>
            <w:tcBorders>
              <w:bottom w:val="single" w:sz="8" w:space="0" w:color="auto"/>
              <w:right w:val="single" w:sz="8" w:space="0" w:color="auto"/>
            </w:tcBorders>
            <w:shd w:val="clear" w:color="auto" w:fill="auto"/>
            <w:vAlign w:val="bottom"/>
          </w:tcPr>
          <w:p w14:paraId="41E5231C" w14:textId="3AC5158B"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lang w:val="uk-UA"/>
              </w:rPr>
              <w:t>Є</w:t>
            </w:r>
            <w:r>
              <w:rPr>
                <w:rFonts w:ascii="Times New Roman" w:eastAsia="Times New Roman" w:hAnsi="Times New Roman"/>
                <w:sz w:val="18"/>
              </w:rPr>
              <w:t>мен</w:t>
            </w:r>
          </w:p>
        </w:tc>
        <w:tc>
          <w:tcPr>
            <w:tcW w:w="960" w:type="dxa"/>
            <w:gridSpan w:val="2"/>
            <w:tcBorders>
              <w:bottom w:val="single" w:sz="8" w:space="0" w:color="auto"/>
              <w:right w:val="single" w:sz="8" w:space="0" w:color="auto"/>
            </w:tcBorders>
            <w:shd w:val="clear" w:color="auto" w:fill="auto"/>
            <w:vAlign w:val="bottom"/>
          </w:tcPr>
          <w:p w14:paraId="0E80AF15"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4</w:t>
            </w:r>
          </w:p>
        </w:tc>
        <w:tc>
          <w:tcPr>
            <w:tcW w:w="1120" w:type="dxa"/>
            <w:gridSpan w:val="2"/>
            <w:tcBorders>
              <w:bottom w:val="single" w:sz="8" w:space="0" w:color="auto"/>
              <w:right w:val="single" w:sz="8" w:space="0" w:color="auto"/>
            </w:tcBorders>
            <w:shd w:val="clear" w:color="auto" w:fill="auto"/>
            <w:vAlign w:val="bottom"/>
          </w:tcPr>
          <w:p w14:paraId="79C97E29" w14:textId="77777777"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р</w:t>
            </w:r>
          </w:p>
        </w:tc>
        <w:tc>
          <w:tcPr>
            <w:tcW w:w="960" w:type="dxa"/>
            <w:gridSpan w:val="2"/>
            <w:tcBorders>
              <w:bottom w:val="single" w:sz="8" w:space="0" w:color="auto"/>
              <w:right w:val="single" w:sz="8" w:space="0" w:color="auto"/>
            </w:tcBorders>
            <w:shd w:val="clear" w:color="auto" w:fill="auto"/>
            <w:vAlign w:val="bottom"/>
          </w:tcPr>
          <w:p w14:paraId="41F9DA50"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c>
          <w:tcPr>
            <w:tcW w:w="1120" w:type="dxa"/>
            <w:tcBorders>
              <w:bottom w:val="single" w:sz="8" w:space="0" w:color="auto"/>
              <w:right w:val="single" w:sz="8" w:space="0" w:color="auto"/>
            </w:tcBorders>
            <w:shd w:val="clear" w:color="auto" w:fill="auto"/>
            <w:vAlign w:val="bottom"/>
          </w:tcPr>
          <w:p w14:paraId="29390CCD" w14:textId="77777777"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&amp; Principe</w:t>
            </w:r>
          </w:p>
        </w:tc>
        <w:tc>
          <w:tcPr>
            <w:tcW w:w="960" w:type="dxa"/>
            <w:gridSpan w:val="2"/>
            <w:tcBorders>
              <w:bottom w:val="single" w:sz="8" w:space="0" w:color="auto"/>
              <w:right w:val="single" w:sz="8" w:space="0" w:color="auto"/>
            </w:tcBorders>
            <w:shd w:val="clear" w:color="auto" w:fill="auto"/>
            <w:vAlign w:val="bottom"/>
          </w:tcPr>
          <w:p w14:paraId="0CACD0DE"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5</w:t>
            </w:r>
          </w:p>
        </w:tc>
        <w:tc>
          <w:tcPr>
            <w:tcW w:w="1060" w:type="dxa"/>
            <w:tcBorders>
              <w:bottom w:val="single" w:sz="8" w:space="0" w:color="auto"/>
              <w:right w:val="single" w:sz="8" w:space="0" w:color="auto"/>
            </w:tcBorders>
            <w:shd w:val="clear" w:color="auto" w:fill="auto"/>
            <w:vAlign w:val="bottom"/>
          </w:tcPr>
          <w:p w14:paraId="5CD5978F" w14:textId="46ECA1F7"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Н</w:t>
            </w:r>
            <w:r>
              <w:rPr>
                <w:rFonts w:ascii="Times New Roman" w:eastAsia="Times New Roman" w:hAnsi="Times New Roman"/>
                <w:sz w:val="18"/>
                <w:lang w:val="uk-UA"/>
              </w:rPr>
              <w:t>і</w:t>
            </w:r>
            <w:r>
              <w:rPr>
                <w:rFonts w:ascii="Times New Roman" w:eastAsia="Times New Roman" w:hAnsi="Times New Roman"/>
                <w:sz w:val="18"/>
              </w:rPr>
              <w:t>гер</w:t>
            </w:r>
          </w:p>
        </w:tc>
        <w:tc>
          <w:tcPr>
            <w:tcW w:w="980" w:type="dxa"/>
            <w:gridSpan w:val="2"/>
            <w:tcBorders>
              <w:bottom w:val="single" w:sz="8" w:space="0" w:color="auto"/>
              <w:right w:val="single" w:sz="8" w:space="0" w:color="auto"/>
            </w:tcBorders>
            <w:shd w:val="clear" w:color="auto" w:fill="auto"/>
            <w:vAlign w:val="bottom"/>
          </w:tcPr>
          <w:p w14:paraId="09242AA9" w14:textId="77777777" w:rsidR="003F08C2" w:rsidRDefault="003F08C2"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7</w:t>
            </w:r>
          </w:p>
        </w:tc>
        <w:tc>
          <w:tcPr>
            <w:tcW w:w="1100" w:type="dxa"/>
            <w:tcBorders>
              <w:bottom w:val="single" w:sz="8" w:space="0" w:color="auto"/>
              <w:right w:val="single" w:sz="8" w:space="0" w:color="auto"/>
            </w:tcBorders>
            <w:shd w:val="clear" w:color="auto" w:fill="auto"/>
            <w:vAlign w:val="bottom"/>
          </w:tcPr>
          <w:p w14:paraId="4B85437A" w14:textId="64FA619B" w:rsidR="003F08C2" w:rsidRPr="003F08C2" w:rsidRDefault="003F08C2" w:rsidP="00546AD8">
            <w:pPr>
              <w:spacing w:line="0" w:lineRule="atLeast"/>
              <w:ind w:left="80"/>
              <w:rPr>
                <w:rFonts w:ascii="Times New Roman" w:eastAsia="Times New Roman" w:hAnsi="Times New Roman"/>
                <w:sz w:val="18"/>
                <w:lang w:val="uk-UA"/>
              </w:rPr>
            </w:pPr>
            <w:r>
              <w:rPr>
                <w:rFonts w:ascii="Times New Roman" w:eastAsia="Times New Roman" w:hAnsi="Times New Roman"/>
                <w:sz w:val="18"/>
              </w:rPr>
              <w:t>Малав</w:t>
            </w:r>
            <w:r>
              <w:rPr>
                <w:rFonts w:ascii="Times New Roman" w:eastAsia="Times New Roman" w:hAnsi="Times New Roman"/>
                <w:sz w:val="18"/>
                <w:lang w:val="uk-UA"/>
              </w:rPr>
              <w:t>і</w:t>
            </w:r>
          </w:p>
        </w:tc>
        <w:tc>
          <w:tcPr>
            <w:tcW w:w="960" w:type="dxa"/>
            <w:gridSpan w:val="2"/>
            <w:tcBorders>
              <w:bottom w:val="single" w:sz="8" w:space="0" w:color="auto"/>
              <w:right w:val="single" w:sz="8" w:space="0" w:color="auto"/>
            </w:tcBorders>
            <w:shd w:val="clear" w:color="auto" w:fill="auto"/>
            <w:vAlign w:val="bottom"/>
          </w:tcPr>
          <w:p w14:paraId="527A6DFF"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8</w:t>
            </w:r>
          </w:p>
        </w:tc>
      </w:tr>
      <w:tr w:rsidR="003F08C2" w14:paraId="559301CE" w14:textId="77777777" w:rsidTr="003F08C2">
        <w:trPr>
          <w:trHeight w:val="199"/>
        </w:trPr>
        <w:tc>
          <w:tcPr>
            <w:tcW w:w="1140" w:type="dxa"/>
            <w:gridSpan w:val="2"/>
            <w:tcBorders>
              <w:left w:val="single" w:sz="8" w:space="0" w:color="auto"/>
              <w:right w:val="single" w:sz="8" w:space="0" w:color="auto"/>
            </w:tcBorders>
            <w:shd w:val="clear" w:color="auto" w:fill="auto"/>
            <w:vAlign w:val="bottom"/>
          </w:tcPr>
          <w:p w14:paraId="070C515C" w14:textId="77777777" w:rsidR="003F08C2" w:rsidRDefault="003F08C2" w:rsidP="00546AD8">
            <w:pPr>
              <w:spacing w:line="0" w:lineRule="atLeast"/>
              <w:rPr>
                <w:rFonts w:ascii="Times New Roman" w:eastAsia="Times New Roman" w:hAnsi="Times New Roman"/>
                <w:sz w:val="17"/>
              </w:rPr>
            </w:pPr>
          </w:p>
        </w:tc>
        <w:tc>
          <w:tcPr>
            <w:tcW w:w="1280" w:type="dxa"/>
            <w:tcBorders>
              <w:right w:val="single" w:sz="8" w:space="0" w:color="auto"/>
            </w:tcBorders>
            <w:shd w:val="clear" w:color="auto" w:fill="auto"/>
            <w:vAlign w:val="bottom"/>
          </w:tcPr>
          <w:p w14:paraId="7E99F32F" w14:textId="77777777" w:rsidR="003F08C2" w:rsidRDefault="003F08C2" w:rsidP="00546AD8">
            <w:pPr>
              <w:spacing w:line="0" w:lineRule="atLeast"/>
              <w:rPr>
                <w:rFonts w:ascii="Times New Roman" w:eastAsia="Times New Roman" w:hAnsi="Times New Roman"/>
                <w:sz w:val="17"/>
              </w:rPr>
            </w:pPr>
          </w:p>
        </w:tc>
        <w:tc>
          <w:tcPr>
            <w:tcW w:w="2040" w:type="dxa"/>
            <w:gridSpan w:val="4"/>
            <w:tcBorders>
              <w:right w:val="single" w:sz="8" w:space="0" w:color="auto"/>
            </w:tcBorders>
            <w:shd w:val="clear" w:color="auto" w:fill="auto"/>
            <w:vAlign w:val="bottom"/>
          </w:tcPr>
          <w:p w14:paraId="73135E30" w14:textId="77777777" w:rsidR="003F08C2" w:rsidRDefault="003F08C2" w:rsidP="00546AD8">
            <w:pPr>
              <w:spacing w:line="200" w:lineRule="exact"/>
              <w:ind w:right="350"/>
              <w:jc w:val="right"/>
              <w:rPr>
                <w:rFonts w:ascii="Times New Roman" w:eastAsia="Times New Roman" w:hAnsi="Times New Roman"/>
                <w:b/>
                <w:sz w:val="18"/>
              </w:rPr>
            </w:pPr>
            <w:r>
              <w:rPr>
                <w:rFonts w:ascii="Times New Roman" w:eastAsia="Times New Roman" w:hAnsi="Times New Roman"/>
                <w:b/>
                <w:sz w:val="18"/>
              </w:rPr>
              <w:t>Standby Credit</w:t>
            </w:r>
          </w:p>
        </w:tc>
        <w:tc>
          <w:tcPr>
            <w:tcW w:w="1120" w:type="dxa"/>
            <w:gridSpan w:val="3"/>
            <w:tcBorders>
              <w:right w:val="single" w:sz="8" w:space="0" w:color="auto"/>
            </w:tcBorders>
            <w:shd w:val="clear" w:color="auto" w:fill="auto"/>
            <w:vAlign w:val="bottom"/>
          </w:tcPr>
          <w:p w14:paraId="49114B0D" w14:textId="77777777" w:rsidR="003F08C2" w:rsidRDefault="003F08C2"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3779160D" w14:textId="77777777" w:rsidR="003F08C2" w:rsidRDefault="003F08C2" w:rsidP="00546AD8">
            <w:pPr>
              <w:spacing w:line="0" w:lineRule="atLeast"/>
              <w:rPr>
                <w:rFonts w:ascii="Times New Roman" w:eastAsia="Times New Roman" w:hAnsi="Times New Roman"/>
                <w:sz w:val="17"/>
              </w:rPr>
            </w:pPr>
          </w:p>
        </w:tc>
        <w:tc>
          <w:tcPr>
            <w:tcW w:w="1120" w:type="dxa"/>
            <w:gridSpan w:val="2"/>
            <w:tcBorders>
              <w:right w:val="single" w:sz="8" w:space="0" w:color="auto"/>
            </w:tcBorders>
            <w:shd w:val="clear" w:color="auto" w:fill="auto"/>
            <w:vAlign w:val="bottom"/>
          </w:tcPr>
          <w:p w14:paraId="3B4FD2E1" w14:textId="77777777" w:rsidR="003F08C2" w:rsidRDefault="003F08C2"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0059D9A2" w14:textId="77777777" w:rsidR="003F08C2" w:rsidRDefault="003F08C2" w:rsidP="00546AD8">
            <w:pPr>
              <w:spacing w:line="197" w:lineRule="exact"/>
              <w:ind w:right="30"/>
              <w:jc w:val="right"/>
              <w:rPr>
                <w:rFonts w:ascii="Times New Roman" w:eastAsia="Times New Roman" w:hAnsi="Times New Roman"/>
                <w:sz w:val="18"/>
              </w:rPr>
            </w:pPr>
            <w:r>
              <w:rPr>
                <w:rFonts w:ascii="Times New Roman" w:eastAsia="Times New Roman" w:hAnsi="Times New Roman"/>
                <w:sz w:val="18"/>
              </w:rPr>
              <w:t>23.07.201</w:t>
            </w:r>
          </w:p>
        </w:tc>
        <w:tc>
          <w:tcPr>
            <w:tcW w:w="1120" w:type="dxa"/>
            <w:tcBorders>
              <w:right w:val="single" w:sz="8" w:space="0" w:color="auto"/>
            </w:tcBorders>
            <w:shd w:val="clear" w:color="auto" w:fill="auto"/>
            <w:vAlign w:val="bottom"/>
          </w:tcPr>
          <w:p w14:paraId="11FED1CE" w14:textId="55BA550F" w:rsidR="003F08C2" w:rsidRDefault="003F08C2" w:rsidP="00546AD8">
            <w:pPr>
              <w:spacing w:line="197" w:lineRule="exact"/>
              <w:ind w:left="100"/>
              <w:rPr>
                <w:rFonts w:ascii="Times New Roman" w:eastAsia="Times New Roman" w:hAnsi="Times New Roman"/>
                <w:sz w:val="18"/>
              </w:rPr>
            </w:pPr>
            <w:r>
              <w:rPr>
                <w:rFonts w:ascii="Times New Roman" w:eastAsia="Times New Roman" w:hAnsi="Times New Roman"/>
                <w:sz w:val="18"/>
              </w:rPr>
              <w:t>С</w:t>
            </w:r>
            <w:r>
              <w:rPr>
                <w:rFonts w:ascii="Times New Roman" w:eastAsia="Times New Roman" w:hAnsi="Times New Roman"/>
                <w:sz w:val="18"/>
                <w:lang w:val="uk-UA"/>
              </w:rPr>
              <w:t>і</w:t>
            </w:r>
            <w:r>
              <w:rPr>
                <w:rFonts w:ascii="Times New Roman" w:eastAsia="Times New Roman" w:hAnsi="Times New Roman"/>
                <w:sz w:val="18"/>
              </w:rPr>
              <w:t>ерра</w:t>
            </w:r>
          </w:p>
        </w:tc>
        <w:tc>
          <w:tcPr>
            <w:tcW w:w="960" w:type="dxa"/>
            <w:gridSpan w:val="2"/>
            <w:tcBorders>
              <w:right w:val="single" w:sz="8" w:space="0" w:color="auto"/>
            </w:tcBorders>
            <w:shd w:val="clear" w:color="auto" w:fill="auto"/>
            <w:vAlign w:val="bottom"/>
          </w:tcPr>
          <w:p w14:paraId="77C376EB" w14:textId="77777777" w:rsidR="003F08C2" w:rsidRDefault="003F08C2" w:rsidP="00546AD8">
            <w:pPr>
              <w:spacing w:line="197" w:lineRule="exact"/>
              <w:ind w:right="30"/>
              <w:jc w:val="right"/>
              <w:rPr>
                <w:rFonts w:ascii="Times New Roman" w:eastAsia="Times New Roman" w:hAnsi="Times New Roman"/>
                <w:sz w:val="18"/>
              </w:rPr>
            </w:pPr>
            <w:r>
              <w:rPr>
                <w:rFonts w:ascii="Times New Roman" w:eastAsia="Times New Roman" w:hAnsi="Times New Roman"/>
                <w:sz w:val="18"/>
              </w:rPr>
              <w:t>05.06.201</w:t>
            </w:r>
          </w:p>
        </w:tc>
        <w:tc>
          <w:tcPr>
            <w:tcW w:w="1060" w:type="dxa"/>
            <w:tcBorders>
              <w:right w:val="single" w:sz="8" w:space="0" w:color="auto"/>
            </w:tcBorders>
            <w:shd w:val="clear" w:color="auto" w:fill="auto"/>
            <w:vAlign w:val="bottom"/>
          </w:tcPr>
          <w:p w14:paraId="20B60E97" w14:textId="7999AC11" w:rsidR="003F08C2" w:rsidRDefault="003F08C2" w:rsidP="00546AD8">
            <w:pPr>
              <w:spacing w:line="197" w:lineRule="exact"/>
              <w:ind w:left="100"/>
              <w:rPr>
                <w:rFonts w:ascii="Times New Roman" w:eastAsia="Times New Roman" w:hAnsi="Times New Roman"/>
                <w:sz w:val="18"/>
              </w:rPr>
            </w:pPr>
            <w:r>
              <w:rPr>
                <w:rFonts w:ascii="Times New Roman" w:eastAsia="Times New Roman" w:hAnsi="Times New Roman"/>
                <w:sz w:val="18"/>
              </w:rPr>
              <w:t>С</w:t>
            </w:r>
            <w:r>
              <w:rPr>
                <w:rFonts w:ascii="Times New Roman" w:eastAsia="Times New Roman" w:hAnsi="Times New Roman"/>
                <w:sz w:val="18"/>
                <w:lang w:val="uk-UA"/>
              </w:rPr>
              <w:t>і</w:t>
            </w:r>
            <w:r>
              <w:rPr>
                <w:rFonts w:ascii="Times New Roman" w:eastAsia="Times New Roman" w:hAnsi="Times New Roman"/>
                <w:sz w:val="18"/>
              </w:rPr>
              <w:t>ерра</w:t>
            </w:r>
          </w:p>
        </w:tc>
        <w:tc>
          <w:tcPr>
            <w:tcW w:w="980" w:type="dxa"/>
            <w:gridSpan w:val="2"/>
            <w:tcBorders>
              <w:right w:val="single" w:sz="8" w:space="0" w:color="auto"/>
            </w:tcBorders>
            <w:shd w:val="clear" w:color="auto" w:fill="auto"/>
            <w:vAlign w:val="bottom"/>
          </w:tcPr>
          <w:p w14:paraId="035A6E3B" w14:textId="77777777" w:rsidR="003F08C2" w:rsidRDefault="003F08C2" w:rsidP="00546AD8">
            <w:pPr>
              <w:spacing w:line="197" w:lineRule="exact"/>
              <w:ind w:right="50"/>
              <w:jc w:val="right"/>
              <w:rPr>
                <w:rFonts w:ascii="Times New Roman" w:eastAsia="Times New Roman" w:hAnsi="Times New Roman"/>
                <w:sz w:val="18"/>
              </w:rPr>
            </w:pPr>
            <w:r>
              <w:rPr>
                <w:rFonts w:ascii="Times New Roman" w:eastAsia="Times New Roman" w:hAnsi="Times New Roman"/>
                <w:sz w:val="18"/>
              </w:rPr>
              <w:t>30.11.201</w:t>
            </w:r>
          </w:p>
        </w:tc>
        <w:tc>
          <w:tcPr>
            <w:tcW w:w="1100" w:type="dxa"/>
            <w:tcBorders>
              <w:right w:val="single" w:sz="8" w:space="0" w:color="auto"/>
            </w:tcBorders>
            <w:shd w:val="clear" w:color="auto" w:fill="auto"/>
            <w:vAlign w:val="bottom"/>
          </w:tcPr>
          <w:p w14:paraId="3F4389D3" w14:textId="77777777" w:rsidR="003F08C2" w:rsidRDefault="003F08C2" w:rsidP="00546AD8">
            <w:pPr>
              <w:spacing w:line="0" w:lineRule="atLeast"/>
              <w:rPr>
                <w:rFonts w:ascii="Times New Roman" w:eastAsia="Times New Roman" w:hAnsi="Times New Roman"/>
                <w:sz w:val="17"/>
              </w:rPr>
            </w:pPr>
          </w:p>
        </w:tc>
        <w:tc>
          <w:tcPr>
            <w:tcW w:w="960" w:type="dxa"/>
            <w:gridSpan w:val="2"/>
            <w:tcBorders>
              <w:right w:val="single" w:sz="8" w:space="0" w:color="auto"/>
            </w:tcBorders>
            <w:shd w:val="clear" w:color="auto" w:fill="auto"/>
            <w:vAlign w:val="bottom"/>
          </w:tcPr>
          <w:p w14:paraId="1D0B4CEE" w14:textId="77777777" w:rsidR="003F08C2" w:rsidRDefault="003F08C2" w:rsidP="00546AD8">
            <w:pPr>
              <w:spacing w:line="197" w:lineRule="exact"/>
              <w:ind w:right="30"/>
              <w:jc w:val="right"/>
              <w:rPr>
                <w:rFonts w:ascii="Times New Roman" w:eastAsia="Times New Roman" w:hAnsi="Times New Roman"/>
                <w:sz w:val="18"/>
              </w:rPr>
            </w:pPr>
            <w:r>
              <w:rPr>
                <w:rFonts w:ascii="Times New Roman" w:eastAsia="Times New Roman" w:hAnsi="Times New Roman"/>
                <w:sz w:val="18"/>
              </w:rPr>
              <w:t>28.08.201</w:t>
            </w:r>
          </w:p>
        </w:tc>
      </w:tr>
      <w:tr w:rsidR="003F08C2" w14:paraId="49002F07" w14:textId="77777777" w:rsidTr="003F08C2">
        <w:trPr>
          <w:trHeight w:val="207"/>
        </w:trPr>
        <w:tc>
          <w:tcPr>
            <w:tcW w:w="1140" w:type="dxa"/>
            <w:gridSpan w:val="2"/>
            <w:tcBorders>
              <w:left w:val="single" w:sz="8" w:space="0" w:color="auto"/>
              <w:bottom w:val="single" w:sz="8" w:space="0" w:color="auto"/>
              <w:right w:val="single" w:sz="8" w:space="0" w:color="auto"/>
            </w:tcBorders>
            <w:shd w:val="clear" w:color="auto" w:fill="auto"/>
            <w:vAlign w:val="bottom"/>
          </w:tcPr>
          <w:p w14:paraId="03B91049" w14:textId="7FEE05D4" w:rsidR="003F08C2" w:rsidRDefault="003F08C2" w:rsidP="00546AD8">
            <w:pPr>
              <w:spacing w:line="201" w:lineRule="exact"/>
              <w:ind w:left="120"/>
              <w:rPr>
                <w:rFonts w:ascii="Times New Roman" w:eastAsia="Times New Roman" w:hAnsi="Times New Roman"/>
                <w:sz w:val="18"/>
              </w:rPr>
            </w:pPr>
            <w:r>
              <w:rPr>
                <w:rFonts w:ascii="Times New Roman" w:eastAsia="Times New Roman" w:hAnsi="Times New Roman"/>
                <w:sz w:val="18"/>
              </w:rPr>
              <w:lastRenderedPageBreak/>
              <w:t>Груз</w:t>
            </w:r>
            <w:r>
              <w:rPr>
                <w:rFonts w:ascii="Times New Roman" w:eastAsia="Times New Roman" w:hAnsi="Times New Roman"/>
                <w:sz w:val="18"/>
                <w:lang w:val="uk-UA"/>
              </w:rPr>
              <w:t>і</w:t>
            </w:r>
            <w:r>
              <w:rPr>
                <w:rFonts w:ascii="Times New Roman" w:eastAsia="Times New Roman" w:hAnsi="Times New Roman"/>
                <w:sz w:val="18"/>
              </w:rPr>
              <w:t>я</w:t>
            </w:r>
          </w:p>
        </w:tc>
        <w:tc>
          <w:tcPr>
            <w:tcW w:w="1280" w:type="dxa"/>
            <w:tcBorders>
              <w:bottom w:val="single" w:sz="8" w:space="0" w:color="auto"/>
              <w:right w:val="single" w:sz="8" w:space="0" w:color="auto"/>
            </w:tcBorders>
            <w:shd w:val="clear" w:color="auto" w:fill="auto"/>
            <w:vAlign w:val="bottom"/>
          </w:tcPr>
          <w:p w14:paraId="6DB268D4" w14:textId="77777777" w:rsidR="003F08C2" w:rsidRDefault="003F08C2"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11.04.2012</w:t>
            </w:r>
          </w:p>
        </w:tc>
        <w:tc>
          <w:tcPr>
            <w:tcW w:w="2040" w:type="dxa"/>
            <w:gridSpan w:val="4"/>
            <w:tcBorders>
              <w:bottom w:val="single" w:sz="8" w:space="0" w:color="auto"/>
              <w:right w:val="single" w:sz="8" w:space="0" w:color="auto"/>
            </w:tcBorders>
            <w:shd w:val="clear" w:color="auto" w:fill="auto"/>
            <w:vAlign w:val="bottom"/>
          </w:tcPr>
          <w:p w14:paraId="706C8293" w14:textId="77777777" w:rsidR="003F08C2" w:rsidRDefault="003F08C2" w:rsidP="00546AD8">
            <w:pPr>
              <w:spacing w:line="0" w:lineRule="atLeast"/>
              <w:ind w:right="310"/>
              <w:jc w:val="right"/>
              <w:rPr>
                <w:rFonts w:ascii="Times New Roman" w:eastAsia="Times New Roman" w:hAnsi="Times New Roman"/>
                <w:b/>
                <w:sz w:val="18"/>
              </w:rPr>
            </w:pPr>
            <w:r>
              <w:rPr>
                <w:rFonts w:ascii="Times New Roman" w:eastAsia="Times New Roman" w:hAnsi="Times New Roman"/>
                <w:b/>
                <w:sz w:val="18"/>
              </w:rPr>
              <w:t>Facility (SCF) -1</w:t>
            </w:r>
          </w:p>
        </w:tc>
        <w:tc>
          <w:tcPr>
            <w:tcW w:w="1120" w:type="dxa"/>
            <w:gridSpan w:val="3"/>
            <w:tcBorders>
              <w:bottom w:val="single" w:sz="8" w:space="0" w:color="auto"/>
              <w:right w:val="single" w:sz="8" w:space="0" w:color="auto"/>
            </w:tcBorders>
            <w:shd w:val="clear" w:color="auto" w:fill="auto"/>
            <w:vAlign w:val="bottom"/>
          </w:tcPr>
          <w:p w14:paraId="0DDA4175" w14:textId="77777777" w:rsidR="003F08C2" w:rsidRDefault="003F08C2" w:rsidP="00546AD8">
            <w:pPr>
              <w:spacing w:line="0" w:lineRule="atLeast"/>
              <w:rPr>
                <w:rFonts w:ascii="Times New Roman" w:eastAsia="Times New Roman" w:hAnsi="Times New Roman"/>
                <w:sz w:val="17"/>
              </w:rPr>
            </w:pPr>
          </w:p>
        </w:tc>
        <w:tc>
          <w:tcPr>
            <w:tcW w:w="960" w:type="dxa"/>
            <w:gridSpan w:val="2"/>
            <w:tcBorders>
              <w:bottom w:val="single" w:sz="8" w:space="0" w:color="auto"/>
              <w:right w:val="single" w:sz="8" w:space="0" w:color="auto"/>
            </w:tcBorders>
            <w:shd w:val="clear" w:color="auto" w:fill="auto"/>
            <w:vAlign w:val="bottom"/>
          </w:tcPr>
          <w:p w14:paraId="090DE951" w14:textId="77777777" w:rsidR="003F08C2" w:rsidRDefault="003F08C2" w:rsidP="00546AD8">
            <w:pPr>
              <w:spacing w:line="0" w:lineRule="atLeast"/>
              <w:rPr>
                <w:rFonts w:ascii="Times New Roman" w:eastAsia="Times New Roman" w:hAnsi="Times New Roman"/>
                <w:sz w:val="17"/>
              </w:rPr>
            </w:pPr>
          </w:p>
        </w:tc>
        <w:tc>
          <w:tcPr>
            <w:tcW w:w="1120" w:type="dxa"/>
            <w:gridSpan w:val="2"/>
            <w:tcBorders>
              <w:bottom w:val="single" w:sz="8" w:space="0" w:color="auto"/>
              <w:right w:val="single" w:sz="8" w:space="0" w:color="auto"/>
            </w:tcBorders>
            <w:shd w:val="clear" w:color="auto" w:fill="auto"/>
            <w:vAlign w:val="bottom"/>
          </w:tcPr>
          <w:p w14:paraId="75BC8AA9" w14:textId="037AB2EE" w:rsidR="003F08C2" w:rsidRPr="003F08C2" w:rsidRDefault="003F08C2" w:rsidP="00546AD8">
            <w:pPr>
              <w:spacing w:line="201" w:lineRule="exact"/>
              <w:ind w:left="80"/>
              <w:rPr>
                <w:rFonts w:ascii="Times New Roman" w:eastAsia="Times New Roman" w:hAnsi="Times New Roman"/>
                <w:sz w:val="18"/>
                <w:lang w:val="uk-UA"/>
              </w:rPr>
            </w:pPr>
            <w:r>
              <w:rPr>
                <w:rFonts w:ascii="Times New Roman" w:eastAsia="Times New Roman" w:hAnsi="Times New Roman"/>
                <w:sz w:val="18"/>
              </w:rPr>
              <w:t>Малав</w:t>
            </w:r>
            <w:r>
              <w:rPr>
                <w:rFonts w:ascii="Times New Roman" w:eastAsia="Times New Roman" w:hAnsi="Times New Roman"/>
                <w:sz w:val="18"/>
                <w:lang w:val="uk-UA"/>
              </w:rPr>
              <w:t>і</w:t>
            </w:r>
          </w:p>
        </w:tc>
        <w:tc>
          <w:tcPr>
            <w:tcW w:w="960" w:type="dxa"/>
            <w:gridSpan w:val="2"/>
            <w:tcBorders>
              <w:bottom w:val="single" w:sz="8" w:space="0" w:color="auto"/>
              <w:right w:val="single" w:sz="8" w:space="0" w:color="auto"/>
            </w:tcBorders>
            <w:shd w:val="clear" w:color="auto" w:fill="auto"/>
            <w:vAlign w:val="bottom"/>
          </w:tcPr>
          <w:p w14:paraId="5D20651C" w14:textId="77777777" w:rsidR="003F08C2" w:rsidRDefault="003F08C2"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2</w:t>
            </w:r>
          </w:p>
        </w:tc>
        <w:tc>
          <w:tcPr>
            <w:tcW w:w="1120" w:type="dxa"/>
            <w:tcBorders>
              <w:bottom w:val="single" w:sz="8" w:space="0" w:color="auto"/>
              <w:right w:val="single" w:sz="8" w:space="0" w:color="auto"/>
            </w:tcBorders>
            <w:shd w:val="clear" w:color="auto" w:fill="auto"/>
            <w:vAlign w:val="bottom"/>
          </w:tcPr>
          <w:p w14:paraId="3ED3DCC8" w14:textId="77777777" w:rsidR="003F08C2" w:rsidRDefault="003F08C2" w:rsidP="00546AD8">
            <w:pPr>
              <w:spacing w:line="201" w:lineRule="exact"/>
              <w:ind w:left="100"/>
              <w:rPr>
                <w:rFonts w:ascii="Times New Roman" w:eastAsia="Times New Roman" w:hAnsi="Times New Roman"/>
                <w:sz w:val="18"/>
              </w:rPr>
            </w:pPr>
            <w:r>
              <w:rPr>
                <w:rFonts w:ascii="Times New Roman" w:eastAsia="Times New Roman" w:hAnsi="Times New Roman"/>
                <w:sz w:val="18"/>
              </w:rPr>
              <w:t>Леоне</w:t>
            </w:r>
          </w:p>
        </w:tc>
        <w:tc>
          <w:tcPr>
            <w:tcW w:w="960" w:type="dxa"/>
            <w:gridSpan w:val="2"/>
            <w:tcBorders>
              <w:bottom w:val="single" w:sz="8" w:space="0" w:color="auto"/>
              <w:right w:val="single" w:sz="8" w:space="0" w:color="auto"/>
            </w:tcBorders>
            <w:shd w:val="clear" w:color="auto" w:fill="auto"/>
            <w:vAlign w:val="bottom"/>
          </w:tcPr>
          <w:p w14:paraId="60C9B6ED" w14:textId="77777777" w:rsidR="003F08C2" w:rsidRDefault="003F08C2"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7</w:t>
            </w:r>
          </w:p>
        </w:tc>
        <w:tc>
          <w:tcPr>
            <w:tcW w:w="1060" w:type="dxa"/>
            <w:tcBorders>
              <w:bottom w:val="single" w:sz="8" w:space="0" w:color="auto"/>
              <w:right w:val="single" w:sz="8" w:space="0" w:color="auto"/>
            </w:tcBorders>
            <w:shd w:val="clear" w:color="auto" w:fill="auto"/>
            <w:vAlign w:val="bottom"/>
          </w:tcPr>
          <w:p w14:paraId="357B8CDF" w14:textId="77777777" w:rsidR="003F08C2" w:rsidRDefault="003F08C2" w:rsidP="00546AD8">
            <w:pPr>
              <w:spacing w:line="201" w:lineRule="exact"/>
              <w:ind w:left="100"/>
              <w:rPr>
                <w:rFonts w:ascii="Times New Roman" w:eastAsia="Times New Roman" w:hAnsi="Times New Roman"/>
                <w:sz w:val="18"/>
              </w:rPr>
            </w:pPr>
            <w:r>
              <w:rPr>
                <w:rFonts w:ascii="Times New Roman" w:eastAsia="Times New Roman" w:hAnsi="Times New Roman"/>
                <w:sz w:val="18"/>
              </w:rPr>
              <w:t>Леоне</w:t>
            </w:r>
          </w:p>
        </w:tc>
        <w:tc>
          <w:tcPr>
            <w:tcW w:w="980" w:type="dxa"/>
            <w:gridSpan w:val="2"/>
            <w:tcBorders>
              <w:bottom w:val="single" w:sz="8" w:space="0" w:color="auto"/>
              <w:right w:val="single" w:sz="8" w:space="0" w:color="auto"/>
            </w:tcBorders>
            <w:shd w:val="clear" w:color="auto" w:fill="auto"/>
            <w:vAlign w:val="bottom"/>
          </w:tcPr>
          <w:p w14:paraId="5FD81AA1" w14:textId="77777777" w:rsidR="003F08C2" w:rsidRDefault="003F08C2" w:rsidP="00546AD8">
            <w:pPr>
              <w:spacing w:line="201" w:lineRule="exact"/>
              <w:ind w:right="50"/>
              <w:jc w:val="right"/>
              <w:rPr>
                <w:rFonts w:ascii="Times New Roman" w:eastAsia="Times New Roman" w:hAnsi="Times New Roman"/>
                <w:sz w:val="18"/>
              </w:rPr>
            </w:pPr>
            <w:r>
              <w:rPr>
                <w:rFonts w:ascii="Times New Roman" w:eastAsia="Times New Roman" w:hAnsi="Times New Roman"/>
                <w:sz w:val="18"/>
              </w:rPr>
              <w:t>8</w:t>
            </w:r>
          </w:p>
        </w:tc>
        <w:tc>
          <w:tcPr>
            <w:tcW w:w="1100" w:type="dxa"/>
            <w:tcBorders>
              <w:bottom w:val="single" w:sz="8" w:space="0" w:color="auto"/>
              <w:right w:val="single" w:sz="8" w:space="0" w:color="auto"/>
            </w:tcBorders>
            <w:shd w:val="clear" w:color="auto" w:fill="auto"/>
            <w:vAlign w:val="bottom"/>
          </w:tcPr>
          <w:p w14:paraId="0082879B" w14:textId="465F0A3C" w:rsidR="003F08C2" w:rsidRPr="003F08C2" w:rsidRDefault="003F08C2" w:rsidP="00546AD8">
            <w:pPr>
              <w:spacing w:line="201" w:lineRule="exact"/>
              <w:ind w:left="80"/>
              <w:rPr>
                <w:rFonts w:ascii="Times New Roman" w:eastAsia="Times New Roman" w:hAnsi="Times New Roman"/>
                <w:sz w:val="18"/>
                <w:lang w:val="uk-UA"/>
              </w:rPr>
            </w:pPr>
            <w:r>
              <w:rPr>
                <w:rFonts w:ascii="Times New Roman" w:eastAsia="Times New Roman" w:hAnsi="Times New Roman"/>
                <w:sz w:val="18"/>
              </w:rPr>
              <w:t>Мал</w:t>
            </w:r>
            <w:r>
              <w:rPr>
                <w:rFonts w:ascii="Times New Roman" w:eastAsia="Times New Roman" w:hAnsi="Times New Roman"/>
                <w:sz w:val="18"/>
                <w:lang w:val="uk-UA"/>
              </w:rPr>
              <w:t>і</w:t>
            </w:r>
          </w:p>
        </w:tc>
        <w:tc>
          <w:tcPr>
            <w:tcW w:w="960" w:type="dxa"/>
            <w:gridSpan w:val="2"/>
            <w:tcBorders>
              <w:bottom w:val="single" w:sz="8" w:space="0" w:color="auto"/>
              <w:right w:val="single" w:sz="8" w:space="0" w:color="auto"/>
            </w:tcBorders>
            <w:shd w:val="clear" w:color="auto" w:fill="auto"/>
            <w:vAlign w:val="bottom"/>
          </w:tcPr>
          <w:p w14:paraId="2A98F51D" w14:textId="77777777" w:rsidR="003F08C2" w:rsidRDefault="003F08C2" w:rsidP="00546AD8">
            <w:pPr>
              <w:spacing w:line="201" w:lineRule="exact"/>
              <w:ind w:right="30"/>
              <w:jc w:val="right"/>
              <w:rPr>
                <w:rFonts w:ascii="Times New Roman" w:eastAsia="Times New Roman" w:hAnsi="Times New Roman"/>
                <w:sz w:val="18"/>
              </w:rPr>
            </w:pPr>
            <w:r>
              <w:rPr>
                <w:rFonts w:ascii="Times New Roman" w:eastAsia="Times New Roman" w:hAnsi="Times New Roman"/>
                <w:sz w:val="18"/>
              </w:rPr>
              <w:t>9</w:t>
            </w:r>
          </w:p>
        </w:tc>
      </w:tr>
      <w:tr w:rsidR="003F08C2" w14:paraId="28778E58" w14:textId="77777777" w:rsidTr="003F08C2">
        <w:trPr>
          <w:trHeight w:val="193"/>
        </w:trPr>
        <w:tc>
          <w:tcPr>
            <w:tcW w:w="1140" w:type="dxa"/>
            <w:gridSpan w:val="2"/>
            <w:tcBorders>
              <w:left w:val="single" w:sz="8" w:space="0" w:color="auto"/>
              <w:right w:val="single" w:sz="8" w:space="0" w:color="auto"/>
            </w:tcBorders>
            <w:shd w:val="clear" w:color="auto" w:fill="auto"/>
            <w:vAlign w:val="bottom"/>
          </w:tcPr>
          <w:p w14:paraId="27190E8D" w14:textId="77777777" w:rsidR="003F08C2" w:rsidRDefault="003F08C2" w:rsidP="00546AD8">
            <w:pPr>
              <w:spacing w:line="0" w:lineRule="atLeast"/>
              <w:rPr>
                <w:rFonts w:ascii="Times New Roman" w:eastAsia="Times New Roman" w:hAnsi="Times New Roman"/>
                <w:sz w:val="16"/>
              </w:rPr>
            </w:pPr>
          </w:p>
        </w:tc>
        <w:tc>
          <w:tcPr>
            <w:tcW w:w="1280" w:type="dxa"/>
            <w:tcBorders>
              <w:right w:val="single" w:sz="8" w:space="0" w:color="auto"/>
            </w:tcBorders>
            <w:shd w:val="clear" w:color="auto" w:fill="auto"/>
            <w:vAlign w:val="bottom"/>
          </w:tcPr>
          <w:p w14:paraId="075001B5" w14:textId="77777777" w:rsidR="003F08C2" w:rsidRDefault="003F08C2" w:rsidP="00546AD8">
            <w:pPr>
              <w:spacing w:line="0" w:lineRule="atLeast"/>
              <w:rPr>
                <w:rFonts w:ascii="Times New Roman" w:eastAsia="Times New Roman" w:hAnsi="Times New Roman"/>
                <w:sz w:val="16"/>
              </w:rPr>
            </w:pPr>
          </w:p>
        </w:tc>
        <w:tc>
          <w:tcPr>
            <w:tcW w:w="1080" w:type="dxa"/>
            <w:gridSpan w:val="2"/>
            <w:tcBorders>
              <w:right w:val="single" w:sz="8" w:space="0" w:color="auto"/>
            </w:tcBorders>
            <w:shd w:val="clear" w:color="auto" w:fill="auto"/>
            <w:vAlign w:val="bottom"/>
          </w:tcPr>
          <w:p w14:paraId="235E1F00"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6CD7F6D9" w14:textId="77777777" w:rsidR="003F08C2" w:rsidRDefault="003F08C2"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03.12.201</w:t>
            </w:r>
          </w:p>
        </w:tc>
        <w:tc>
          <w:tcPr>
            <w:tcW w:w="1120" w:type="dxa"/>
            <w:gridSpan w:val="3"/>
            <w:tcBorders>
              <w:right w:val="single" w:sz="8" w:space="0" w:color="auto"/>
            </w:tcBorders>
            <w:shd w:val="clear" w:color="auto" w:fill="auto"/>
            <w:vAlign w:val="bottom"/>
          </w:tcPr>
          <w:p w14:paraId="3425D759"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2AC33631" w14:textId="77777777" w:rsidR="003F08C2" w:rsidRDefault="003F08C2" w:rsidP="00546AD8">
            <w:pPr>
              <w:spacing w:line="0" w:lineRule="atLeast"/>
              <w:rPr>
                <w:rFonts w:ascii="Times New Roman" w:eastAsia="Times New Roman" w:hAnsi="Times New Roman"/>
                <w:sz w:val="16"/>
              </w:rPr>
            </w:pPr>
          </w:p>
        </w:tc>
        <w:tc>
          <w:tcPr>
            <w:tcW w:w="1120" w:type="dxa"/>
            <w:gridSpan w:val="2"/>
            <w:tcBorders>
              <w:right w:val="single" w:sz="8" w:space="0" w:color="auto"/>
            </w:tcBorders>
            <w:shd w:val="clear" w:color="auto" w:fill="auto"/>
            <w:vAlign w:val="bottom"/>
          </w:tcPr>
          <w:p w14:paraId="1E02CCDF"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6C7A3D08" w14:textId="77777777" w:rsidR="003F08C2" w:rsidRDefault="003F08C2"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18.12.201</w:t>
            </w:r>
          </w:p>
        </w:tc>
        <w:tc>
          <w:tcPr>
            <w:tcW w:w="1120" w:type="dxa"/>
            <w:tcBorders>
              <w:right w:val="single" w:sz="8" w:space="0" w:color="auto"/>
            </w:tcBorders>
            <w:shd w:val="clear" w:color="auto" w:fill="auto"/>
            <w:vAlign w:val="bottom"/>
          </w:tcPr>
          <w:p w14:paraId="28845AB0"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7897D24C" w14:textId="77777777" w:rsidR="003F08C2" w:rsidRDefault="003F08C2"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05.05.201</w:t>
            </w:r>
          </w:p>
        </w:tc>
        <w:tc>
          <w:tcPr>
            <w:tcW w:w="1060" w:type="dxa"/>
            <w:tcBorders>
              <w:right w:val="single" w:sz="8" w:space="0" w:color="auto"/>
            </w:tcBorders>
            <w:shd w:val="clear" w:color="auto" w:fill="auto"/>
            <w:vAlign w:val="bottom"/>
          </w:tcPr>
          <w:p w14:paraId="736BAEEF" w14:textId="77777777" w:rsidR="003F08C2" w:rsidRDefault="003F08C2" w:rsidP="00546AD8">
            <w:pPr>
              <w:spacing w:line="0" w:lineRule="atLeast"/>
              <w:rPr>
                <w:rFonts w:ascii="Times New Roman" w:eastAsia="Times New Roman" w:hAnsi="Times New Roman"/>
                <w:sz w:val="16"/>
              </w:rPr>
            </w:pPr>
          </w:p>
        </w:tc>
        <w:tc>
          <w:tcPr>
            <w:tcW w:w="980" w:type="dxa"/>
            <w:gridSpan w:val="2"/>
            <w:tcBorders>
              <w:right w:val="single" w:sz="8" w:space="0" w:color="auto"/>
            </w:tcBorders>
            <w:shd w:val="clear" w:color="auto" w:fill="auto"/>
            <w:vAlign w:val="bottom"/>
          </w:tcPr>
          <w:p w14:paraId="0522F473" w14:textId="77777777" w:rsidR="003F08C2" w:rsidRDefault="003F08C2" w:rsidP="00546AD8">
            <w:pPr>
              <w:spacing w:line="194" w:lineRule="exact"/>
              <w:ind w:right="50"/>
              <w:jc w:val="right"/>
              <w:rPr>
                <w:rFonts w:ascii="Times New Roman" w:eastAsia="Times New Roman" w:hAnsi="Times New Roman"/>
                <w:sz w:val="18"/>
              </w:rPr>
            </w:pPr>
            <w:r>
              <w:rPr>
                <w:rFonts w:ascii="Times New Roman" w:eastAsia="Times New Roman" w:hAnsi="Times New Roman"/>
                <w:sz w:val="18"/>
              </w:rPr>
              <w:t>05.05.201</w:t>
            </w:r>
          </w:p>
        </w:tc>
        <w:tc>
          <w:tcPr>
            <w:tcW w:w="1100" w:type="dxa"/>
            <w:tcBorders>
              <w:right w:val="single" w:sz="8" w:space="0" w:color="auto"/>
            </w:tcBorders>
            <w:shd w:val="clear" w:color="auto" w:fill="auto"/>
            <w:vAlign w:val="bottom"/>
          </w:tcPr>
          <w:p w14:paraId="2908895D" w14:textId="48A70865" w:rsidR="003F08C2" w:rsidRPr="003F08C2" w:rsidRDefault="003F08C2" w:rsidP="00546AD8">
            <w:pPr>
              <w:spacing w:line="194" w:lineRule="exact"/>
              <w:ind w:left="80"/>
              <w:rPr>
                <w:rFonts w:ascii="Times New Roman" w:eastAsia="Times New Roman" w:hAnsi="Times New Roman"/>
                <w:sz w:val="18"/>
                <w:lang w:val="uk-UA"/>
              </w:rPr>
            </w:pPr>
            <w:r>
              <w:rPr>
                <w:rFonts w:ascii="Times New Roman" w:eastAsia="Times New Roman" w:hAnsi="Times New Roman"/>
                <w:sz w:val="18"/>
              </w:rPr>
              <w:t>Мавритан</w:t>
            </w:r>
            <w:r>
              <w:rPr>
                <w:rFonts w:ascii="Times New Roman" w:eastAsia="Times New Roman" w:hAnsi="Times New Roman"/>
                <w:sz w:val="18"/>
                <w:lang w:val="uk-UA"/>
              </w:rPr>
              <w:t>і</w:t>
            </w:r>
          </w:p>
        </w:tc>
        <w:tc>
          <w:tcPr>
            <w:tcW w:w="960" w:type="dxa"/>
            <w:gridSpan w:val="2"/>
            <w:tcBorders>
              <w:right w:val="single" w:sz="8" w:space="0" w:color="auto"/>
            </w:tcBorders>
            <w:shd w:val="clear" w:color="auto" w:fill="auto"/>
            <w:vAlign w:val="bottom"/>
          </w:tcPr>
          <w:p w14:paraId="478A875B" w14:textId="77777777" w:rsidR="003F08C2" w:rsidRDefault="003F08C2"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06.12.201</w:t>
            </w:r>
          </w:p>
        </w:tc>
      </w:tr>
      <w:tr w:rsidR="003F08C2" w14:paraId="69838528" w14:textId="77777777" w:rsidTr="003F08C2">
        <w:trPr>
          <w:trHeight w:val="209"/>
        </w:trPr>
        <w:tc>
          <w:tcPr>
            <w:tcW w:w="1140" w:type="dxa"/>
            <w:gridSpan w:val="2"/>
            <w:tcBorders>
              <w:left w:val="single" w:sz="8" w:space="0" w:color="auto"/>
              <w:bottom w:val="single" w:sz="8" w:space="0" w:color="auto"/>
              <w:right w:val="single" w:sz="8" w:space="0" w:color="auto"/>
            </w:tcBorders>
            <w:shd w:val="clear" w:color="auto" w:fill="auto"/>
            <w:vAlign w:val="bottom"/>
          </w:tcPr>
          <w:p w14:paraId="0D9C891C" w14:textId="0E89B036" w:rsidR="003F08C2" w:rsidRDefault="003F08C2" w:rsidP="00546AD8">
            <w:pPr>
              <w:spacing w:line="0" w:lineRule="atLeast"/>
              <w:ind w:left="120"/>
              <w:rPr>
                <w:rFonts w:ascii="Times New Roman" w:eastAsia="Times New Roman" w:hAnsi="Times New Roman"/>
                <w:sz w:val="18"/>
              </w:rPr>
            </w:pPr>
            <w:r>
              <w:rPr>
                <w:rFonts w:ascii="Times New Roman" w:eastAsia="Times New Roman" w:hAnsi="Times New Roman"/>
                <w:sz w:val="18"/>
              </w:rPr>
              <w:t>Танзан</w:t>
            </w:r>
            <w:r>
              <w:rPr>
                <w:rFonts w:ascii="Times New Roman" w:eastAsia="Times New Roman" w:hAnsi="Times New Roman"/>
                <w:sz w:val="18"/>
                <w:lang w:val="uk-UA"/>
              </w:rPr>
              <w:t>і</w:t>
            </w:r>
            <w:r>
              <w:rPr>
                <w:rFonts w:ascii="Times New Roman" w:eastAsia="Times New Roman" w:hAnsi="Times New Roman"/>
                <w:sz w:val="18"/>
              </w:rPr>
              <w:t>я</w:t>
            </w:r>
          </w:p>
        </w:tc>
        <w:tc>
          <w:tcPr>
            <w:tcW w:w="1280" w:type="dxa"/>
            <w:tcBorders>
              <w:bottom w:val="single" w:sz="8" w:space="0" w:color="auto"/>
              <w:right w:val="single" w:sz="8" w:space="0" w:color="auto"/>
            </w:tcBorders>
            <w:shd w:val="clear" w:color="auto" w:fill="auto"/>
            <w:vAlign w:val="bottom"/>
          </w:tcPr>
          <w:p w14:paraId="4944A10E"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06.07.2012</w:t>
            </w:r>
          </w:p>
        </w:tc>
        <w:tc>
          <w:tcPr>
            <w:tcW w:w="1080" w:type="dxa"/>
            <w:gridSpan w:val="2"/>
            <w:tcBorders>
              <w:bottom w:val="single" w:sz="8" w:space="0" w:color="auto"/>
              <w:right w:val="single" w:sz="8" w:space="0" w:color="auto"/>
            </w:tcBorders>
            <w:shd w:val="clear" w:color="auto" w:fill="auto"/>
            <w:vAlign w:val="bottom"/>
          </w:tcPr>
          <w:p w14:paraId="68E38487" w14:textId="77777777"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Гондурас</w:t>
            </w:r>
          </w:p>
        </w:tc>
        <w:tc>
          <w:tcPr>
            <w:tcW w:w="960" w:type="dxa"/>
            <w:gridSpan w:val="2"/>
            <w:tcBorders>
              <w:bottom w:val="single" w:sz="8" w:space="0" w:color="auto"/>
              <w:right w:val="single" w:sz="8" w:space="0" w:color="auto"/>
            </w:tcBorders>
            <w:shd w:val="clear" w:color="auto" w:fill="auto"/>
            <w:vAlign w:val="bottom"/>
          </w:tcPr>
          <w:p w14:paraId="7B602534" w14:textId="77777777" w:rsidR="003F08C2" w:rsidRDefault="003F08C2"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4</w:t>
            </w:r>
          </w:p>
        </w:tc>
        <w:tc>
          <w:tcPr>
            <w:tcW w:w="1120" w:type="dxa"/>
            <w:gridSpan w:val="3"/>
            <w:tcBorders>
              <w:bottom w:val="single" w:sz="8" w:space="0" w:color="auto"/>
              <w:right w:val="single" w:sz="8" w:space="0" w:color="auto"/>
            </w:tcBorders>
            <w:shd w:val="clear" w:color="auto" w:fill="auto"/>
            <w:vAlign w:val="bottom"/>
          </w:tcPr>
          <w:p w14:paraId="328026E4" w14:textId="77777777" w:rsidR="003F08C2" w:rsidRDefault="003F08C2" w:rsidP="00546AD8">
            <w:pPr>
              <w:spacing w:line="0" w:lineRule="atLeast"/>
              <w:rPr>
                <w:rFonts w:ascii="Times New Roman" w:eastAsia="Times New Roman" w:hAnsi="Times New Roman"/>
                <w:sz w:val="18"/>
              </w:rPr>
            </w:pPr>
          </w:p>
        </w:tc>
        <w:tc>
          <w:tcPr>
            <w:tcW w:w="960" w:type="dxa"/>
            <w:gridSpan w:val="2"/>
            <w:tcBorders>
              <w:bottom w:val="single" w:sz="8" w:space="0" w:color="auto"/>
              <w:right w:val="single" w:sz="8" w:space="0" w:color="auto"/>
            </w:tcBorders>
            <w:shd w:val="clear" w:color="auto" w:fill="auto"/>
            <w:vAlign w:val="bottom"/>
          </w:tcPr>
          <w:p w14:paraId="7960BAFD" w14:textId="77777777" w:rsidR="003F08C2" w:rsidRDefault="003F08C2" w:rsidP="00546AD8">
            <w:pPr>
              <w:spacing w:line="0" w:lineRule="atLeast"/>
              <w:rPr>
                <w:rFonts w:ascii="Times New Roman" w:eastAsia="Times New Roman" w:hAnsi="Times New Roman"/>
                <w:sz w:val="18"/>
              </w:rPr>
            </w:pPr>
          </w:p>
        </w:tc>
        <w:tc>
          <w:tcPr>
            <w:tcW w:w="1120" w:type="dxa"/>
            <w:gridSpan w:val="2"/>
            <w:tcBorders>
              <w:bottom w:val="single" w:sz="8" w:space="0" w:color="auto"/>
              <w:right w:val="single" w:sz="8" w:space="0" w:color="auto"/>
            </w:tcBorders>
            <w:shd w:val="clear" w:color="auto" w:fill="auto"/>
            <w:vAlign w:val="bottom"/>
          </w:tcPr>
          <w:p w14:paraId="0EF264AA" w14:textId="6BBF5760" w:rsidR="003F08C2" w:rsidRPr="003F08C2" w:rsidRDefault="003F08C2" w:rsidP="00546AD8">
            <w:pPr>
              <w:spacing w:line="0" w:lineRule="atLeast"/>
              <w:ind w:left="80"/>
              <w:rPr>
                <w:rFonts w:ascii="Times New Roman" w:eastAsia="Times New Roman" w:hAnsi="Times New Roman"/>
                <w:sz w:val="18"/>
                <w:lang w:val="uk-UA"/>
              </w:rPr>
            </w:pPr>
            <w:r>
              <w:rPr>
                <w:rFonts w:ascii="Times New Roman" w:eastAsia="Times New Roman" w:hAnsi="Times New Roman"/>
                <w:sz w:val="18"/>
              </w:rPr>
              <w:t>Мал</w:t>
            </w:r>
            <w:r>
              <w:rPr>
                <w:rFonts w:ascii="Times New Roman" w:eastAsia="Times New Roman" w:hAnsi="Times New Roman"/>
                <w:sz w:val="18"/>
                <w:lang w:val="uk-UA"/>
              </w:rPr>
              <w:t>і</w:t>
            </w:r>
          </w:p>
        </w:tc>
        <w:tc>
          <w:tcPr>
            <w:tcW w:w="960" w:type="dxa"/>
            <w:gridSpan w:val="2"/>
            <w:tcBorders>
              <w:bottom w:val="single" w:sz="8" w:space="0" w:color="auto"/>
              <w:right w:val="single" w:sz="8" w:space="0" w:color="auto"/>
            </w:tcBorders>
            <w:shd w:val="clear" w:color="auto" w:fill="auto"/>
            <w:vAlign w:val="bottom"/>
          </w:tcPr>
          <w:p w14:paraId="040C7ED7"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3</w:t>
            </w:r>
          </w:p>
        </w:tc>
        <w:tc>
          <w:tcPr>
            <w:tcW w:w="1120" w:type="dxa"/>
            <w:tcBorders>
              <w:bottom w:val="single" w:sz="8" w:space="0" w:color="auto"/>
              <w:right w:val="single" w:sz="8" w:space="0" w:color="auto"/>
            </w:tcBorders>
            <w:shd w:val="clear" w:color="auto" w:fill="auto"/>
            <w:vAlign w:val="bottom"/>
          </w:tcPr>
          <w:p w14:paraId="6E6AB09B" w14:textId="77777777"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Того</w:t>
            </w:r>
          </w:p>
        </w:tc>
        <w:tc>
          <w:tcPr>
            <w:tcW w:w="960" w:type="dxa"/>
            <w:gridSpan w:val="2"/>
            <w:tcBorders>
              <w:bottom w:val="single" w:sz="8" w:space="0" w:color="auto"/>
              <w:right w:val="single" w:sz="8" w:space="0" w:color="auto"/>
            </w:tcBorders>
            <w:shd w:val="clear" w:color="auto" w:fill="auto"/>
            <w:vAlign w:val="bottom"/>
          </w:tcPr>
          <w:p w14:paraId="0E06147C"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7</w:t>
            </w:r>
          </w:p>
        </w:tc>
        <w:tc>
          <w:tcPr>
            <w:tcW w:w="1060" w:type="dxa"/>
            <w:tcBorders>
              <w:bottom w:val="single" w:sz="8" w:space="0" w:color="auto"/>
              <w:right w:val="single" w:sz="8" w:space="0" w:color="auto"/>
            </w:tcBorders>
            <w:shd w:val="clear" w:color="auto" w:fill="auto"/>
            <w:vAlign w:val="bottom"/>
          </w:tcPr>
          <w:p w14:paraId="1A4C9B5C" w14:textId="77777777"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Того</w:t>
            </w:r>
          </w:p>
        </w:tc>
        <w:tc>
          <w:tcPr>
            <w:tcW w:w="980" w:type="dxa"/>
            <w:gridSpan w:val="2"/>
            <w:tcBorders>
              <w:bottom w:val="single" w:sz="8" w:space="0" w:color="auto"/>
              <w:right w:val="single" w:sz="8" w:space="0" w:color="auto"/>
            </w:tcBorders>
            <w:shd w:val="clear" w:color="auto" w:fill="auto"/>
            <w:vAlign w:val="bottom"/>
          </w:tcPr>
          <w:p w14:paraId="07F0E8C0" w14:textId="77777777" w:rsidR="003F08C2" w:rsidRDefault="003F08C2" w:rsidP="00546AD8">
            <w:pPr>
              <w:spacing w:line="0" w:lineRule="atLeast"/>
              <w:ind w:right="50"/>
              <w:jc w:val="right"/>
              <w:rPr>
                <w:rFonts w:ascii="Times New Roman" w:eastAsia="Times New Roman" w:hAnsi="Times New Roman"/>
                <w:sz w:val="18"/>
              </w:rPr>
            </w:pPr>
            <w:r>
              <w:rPr>
                <w:rFonts w:ascii="Times New Roman" w:eastAsia="Times New Roman" w:hAnsi="Times New Roman"/>
                <w:sz w:val="18"/>
              </w:rPr>
              <w:t>7</w:t>
            </w:r>
          </w:p>
        </w:tc>
        <w:tc>
          <w:tcPr>
            <w:tcW w:w="1100" w:type="dxa"/>
            <w:tcBorders>
              <w:bottom w:val="single" w:sz="8" w:space="0" w:color="auto"/>
              <w:right w:val="single" w:sz="8" w:space="0" w:color="auto"/>
            </w:tcBorders>
            <w:shd w:val="clear" w:color="auto" w:fill="auto"/>
            <w:vAlign w:val="bottom"/>
          </w:tcPr>
          <w:p w14:paraId="401DB670" w14:textId="77777777"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я</w:t>
            </w:r>
          </w:p>
        </w:tc>
        <w:tc>
          <w:tcPr>
            <w:tcW w:w="960" w:type="dxa"/>
            <w:gridSpan w:val="2"/>
            <w:tcBorders>
              <w:bottom w:val="single" w:sz="8" w:space="0" w:color="auto"/>
              <w:right w:val="single" w:sz="8" w:space="0" w:color="auto"/>
            </w:tcBorders>
            <w:shd w:val="clear" w:color="auto" w:fill="auto"/>
            <w:vAlign w:val="bottom"/>
          </w:tcPr>
          <w:p w14:paraId="4EECB25D"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7</w:t>
            </w:r>
          </w:p>
        </w:tc>
      </w:tr>
      <w:tr w:rsidR="003F08C2" w14:paraId="47E8B8C7" w14:textId="77777777" w:rsidTr="003F08C2">
        <w:trPr>
          <w:trHeight w:val="193"/>
        </w:trPr>
        <w:tc>
          <w:tcPr>
            <w:tcW w:w="1140" w:type="dxa"/>
            <w:gridSpan w:val="2"/>
            <w:tcBorders>
              <w:left w:val="single" w:sz="8" w:space="0" w:color="auto"/>
              <w:right w:val="single" w:sz="8" w:space="0" w:color="auto"/>
            </w:tcBorders>
            <w:shd w:val="clear" w:color="auto" w:fill="auto"/>
            <w:vAlign w:val="bottom"/>
          </w:tcPr>
          <w:p w14:paraId="75983488" w14:textId="77777777" w:rsidR="003F08C2" w:rsidRDefault="003F08C2" w:rsidP="00546AD8">
            <w:pPr>
              <w:spacing w:line="0" w:lineRule="atLeast"/>
              <w:rPr>
                <w:rFonts w:ascii="Times New Roman" w:eastAsia="Times New Roman" w:hAnsi="Times New Roman"/>
                <w:sz w:val="16"/>
              </w:rPr>
            </w:pPr>
          </w:p>
        </w:tc>
        <w:tc>
          <w:tcPr>
            <w:tcW w:w="1280" w:type="dxa"/>
            <w:tcBorders>
              <w:right w:val="single" w:sz="8" w:space="0" w:color="auto"/>
            </w:tcBorders>
            <w:shd w:val="clear" w:color="auto" w:fill="auto"/>
            <w:vAlign w:val="bottom"/>
          </w:tcPr>
          <w:p w14:paraId="6B243FE9" w14:textId="77777777" w:rsidR="003F08C2" w:rsidRDefault="003F08C2" w:rsidP="00546AD8">
            <w:pPr>
              <w:spacing w:line="0" w:lineRule="atLeast"/>
              <w:rPr>
                <w:rFonts w:ascii="Times New Roman" w:eastAsia="Times New Roman" w:hAnsi="Times New Roman"/>
                <w:sz w:val="16"/>
              </w:rPr>
            </w:pPr>
          </w:p>
        </w:tc>
        <w:tc>
          <w:tcPr>
            <w:tcW w:w="1080" w:type="dxa"/>
            <w:gridSpan w:val="2"/>
            <w:tcBorders>
              <w:right w:val="single" w:sz="8" w:space="0" w:color="auto"/>
            </w:tcBorders>
            <w:shd w:val="clear" w:color="auto" w:fill="auto"/>
            <w:vAlign w:val="bottom"/>
          </w:tcPr>
          <w:p w14:paraId="68B4CD3F"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7B32D09C" w14:textId="77777777" w:rsidR="003F08C2" w:rsidRDefault="003F08C2" w:rsidP="00546AD8">
            <w:pPr>
              <w:spacing w:line="0" w:lineRule="atLeast"/>
              <w:rPr>
                <w:rFonts w:ascii="Times New Roman" w:eastAsia="Times New Roman" w:hAnsi="Times New Roman"/>
                <w:sz w:val="16"/>
              </w:rPr>
            </w:pPr>
          </w:p>
        </w:tc>
        <w:tc>
          <w:tcPr>
            <w:tcW w:w="1120" w:type="dxa"/>
            <w:gridSpan w:val="3"/>
            <w:tcBorders>
              <w:right w:val="single" w:sz="8" w:space="0" w:color="auto"/>
            </w:tcBorders>
            <w:shd w:val="clear" w:color="auto" w:fill="auto"/>
            <w:vAlign w:val="bottom"/>
          </w:tcPr>
          <w:p w14:paraId="6779F1FF"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4C45B142" w14:textId="77777777" w:rsidR="003F08C2" w:rsidRDefault="003F08C2" w:rsidP="00546AD8">
            <w:pPr>
              <w:spacing w:line="0" w:lineRule="atLeast"/>
              <w:rPr>
                <w:rFonts w:ascii="Times New Roman" w:eastAsia="Times New Roman" w:hAnsi="Times New Roman"/>
                <w:sz w:val="16"/>
              </w:rPr>
            </w:pPr>
          </w:p>
        </w:tc>
        <w:tc>
          <w:tcPr>
            <w:tcW w:w="1120" w:type="dxa"/>
            <w:gridSpan w:val="2"/>
            <w:tcBorders>
              <w:right w:val="single" w:sz="8" w:space="0" w:color="auto"/>
            </w:tcBorders>
            <w:shd w:val="clear" w:color="auto" w:fill="auto"/>
            <w:vAlign w:val="bottom"/>
          </w:tcPr>
          <w:p w14:paraId="28AE00DA"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366376CD" w14:textId="77777777" w:rsidR="003F08C2" w:rsidRDefault="003F08C2"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07.11.201</w:t>
            </w:r>
          </w:p>
        </w:tc>
        <w:tc>
          <w:tcPr>
            <w:tcW w:w="2080" w:type="dxa"/>
            <w:gridSpan w:val="3"/>
            <w:tcBorders>
              <w:right w:val="single" w:sz="8" w:space="0" w:color="auto"/>
            </w:tcBorders>
            <w:shd w:val="clear" w:color="auto" w:fill="auto"/>
            <w:vAlign w:val="bottom"/>
          </w:tcPr>
          <w:p w14:paraId="20D15484" w14:textId="77777777" w:rsidR="003F08C2" w:rsidRDefault="003F08C2" w:rsidP="00546AD8">
            <w:pPr>
              <w:spacing w:line="194" w:lineRule="exact"/>
              <w:ind w:left="100"/>
              <w:rPr>
                <w:rFonts w:ascii="Times New Roman" w:eastAsia="Times New Roman" w:hAnsi="Times New Roman"/>
                <w:sz w:val="18"/>
              </w:rPr>
            </w:pPr>
            <w:r>
              <w:rPr>
                <w:rFonts w:ascii="Times New Roman" w:eastAsia="Times New Roman" w:hAnsi="Times New Roman"/>
                <w:sz w:val="18"/>
              </w:rPr>
              <w:t>Standby Credit Facility</w:t>
            </w:r>
          </w:p>
        </w:tc>
        <w:tc>
          <w:tcPr>
            <w:tcW w:w="1060" w:type="dxa"/>
            <w:tcBorders>
              <w:right w:val="single" w:sz="8" w:space="0" w:color="auto"/>
            </w:tcBorders>
            <w:shd w:val="clear" w:color="auto" w:fill="auto"/>
            <w:vAlign w:val="bottom"/>
          </w:tcPr>
          <w:p w14:paraId="19A40EB8" w14:textId="77777777" w:rsidR="003F08C2" w:rsidRDefault="003F08C2" w:rsidP="00546AD8">
            <w:pPr>
              <w:spacing w:line="0" w:lineRule="atLeast"/>
              <w:rPr>
                <w:rFonts w:ascii="Times New Roman" w:eastAsia="Times New Roman" w:hAnsi="Times New Roman"/>
                <w:sz w:val="16"/>
              </w:rPr>
            </w:pPr>
          </w:p>
        </w:tc>
        <w:tc>
          <w:tcPr>
            <w:tcW w:w="980" w:type="dxa"/>
            <w:gridSpan w:val="2"/>
            <w:tcBorders>
              <w:right w:val="single" w:sz="8" w:space="0" w:color="auto"/>
            </w:tcBorders>
            <w:shd w:val="clear" w:color="auto" w:fill="auto"/>
            <w:vAlign w:val="bottom"/>
          </w:tcPr>
          <w:p w14:paraId="45D55640" w14:textId="77777777" w:rsidR="003F08C2" w:rsidRDefault="003F08C2" w:rsidP="00546AD8">
            <w:pPr>
              <w:spacing w:line="0" w:lineRule="atLeast"/>
              <w:rPr>
                <w:rFonts w:ascii="Times New Roman" w:eastAsia="Times New Roman" w:hAnsi="Times New Roman"/>
                <w:sz w:val="16"/>
              </w:rPr>
            </w:pPr>
          </w:p>
        </w:tc>
        <w:tc>
          <w:tcPr>
            <w:tcW w:w="1100" w:type="dxa"/>
            <w:tcBorders>
              <w:right w:val="single" w:sz="8" w:space="0" w:color="auto"/>
            </w:tcBorders>
            <w:shd w:val="clear" w:color="auto" w:fill="auto"/>
            <w:vAlign w:val="bottom"/>
          </w:tcPr>
          <w:p w14:paraId="245AB1F0"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4669121D" w14:textId="77777777" w:rsidR="003F08C2" w:rsidRDefault="003F08C2" w:rsidP="00546AD8">
            <w:pPr>
              <w:spacing w:line="194" w:lineRule="exact"/>
              <w:ind w:right="30"/>
              <w:jc w:val="right"/>
              <w:rPr>
                <w:rFonts w:ascii="Times New Roman" w:eastAsia="Times New Roman" w:hAnsi="Times New Roman"/>
                <w:sz w:val="18"/>
              </w:rPr>
            </w:pPr>
            <w:r>
              <w:rPr>
                <w:rFonts w:ascii="Times New Roman" w:eastAsia="Times New Roman" w:hAnsi="Times New Roman"/>
                <w:sz w:val="18"/>
              </w:rPr>
              <w:t>07.11.201</w:t>
            </w:r>
          </w:p>
        </w:tc>
      </w:tr>
      <w:tr w:rsidR="003F08C2" w14:paraId="6DD24E29" w14:textId="77777777" w:rsidTr="003F08C2">
        <w:trPr>
          <w:trHeight w:val="211"/>
        </w:trPr>
        <w:tc>
          <w:tcPr>
            <w:tcW w:w="1140" w:type="dxa"/>
            <w:gridSpan w:val="2"/>
            <w:tcBorders>
              <w:left w:val="single" w:sz="8" w:space="0" w:color="auto"/>
              <w:bottom w:val="single" w:sz="8" w:space="0" w:color="auto"/>
              <w:right w:val="single" w:sz="8" w:space="0" w:color="auto"/>
            </w:tcBorders>
            <w:shd w:val="clear" w:color="auto" w:fill="auto"/>
            <w:vAlign w:val="bottom"/>
          </w:tcPr>
          <w:p w14:paraId="460586C1" w14:textId="77777777" w:rsidR="003F08C2" w:rsidRDefault="003F08C2" w:rsidP="00546AD8">
            <w:pPr>
              <w:spacing w:line="0" w:lineRule="atLeast"/>
              <w:rPr>
                <w:rFonts w:ascii="Times New Roman" w:eastAsia="Times New Roman" w:hAnsi="Times New Roman"/>
                <w:sz w:val="18"/>
              </w:rPr>
            </w:pPr>
          </w:p>
        </w:tc>
        <w:tc>
          <w:tcPr>
            <w:tcW w:w="1280" w:type="dxa"/>
            <w:tcBorders>
              <w:bottom w:val="single" w:sz="8" w:space="0" w:color="auto"/>
              <w:right w:val="single" w:sz="8" w:space="0" w:color="auto"/>
            </w:tcBorders>
            <w:shd w:val="clear" w:color="auto" w:fill="auto"/>
            <w:vAlign w:val="bottom"/>
          </w:tcPr>
          <w:p w14:paraId="5D0F797F" w14:textId="77777777" w:rsidR="003F08C2" w:rsidRDefault="003F08C2" w:rsidP="00546AD8">
            <w:pPr>
              <w:spacing w:line="0" w:lineRule="atLeast"/>
              <w:rPr>
                <w:rFonts w:ascii="Times New Roman" w:eastAsia="Times New Roman" w:hAnsi="Times New Roman"/>
                <w:sz w:val="18"/>
              </w:rPr>
            </w:pPr>
          </w:p>
        </w:tc>
        <w:tc>
          <w:tcPr>
            <w:tcW w:w="1080" w:type="dxa"/>
            <w:gridSpan w:val="2"/>
            <w:tcBorders>
              <w:bottom w:val="single" w:sz="8" w:space="0" w:color="auto"/>
              <w:right w:val="single" w:sz="8" w:space="0" w:color="auto"/>
            </w:tcBorders>
            <w:shd w:val="clear" w:color="auto" w:fill="auto"/>
            <w:vAlign w:val="bottom"/>
          </w:tcPr>
          <w:p w14:paraId="35B4DFBE" w14:textId="77777777" w:rsidR="003F08C2" w:rsidRDefault="003F08C2" w:rsidP="00546AD8">
            <w:pPr>
              <w:spacing w:line="0" w:lineRule="atLeast"/>
              <w:rPr>
                <w:rFonts w:ascii="Times New Roman" w:eastAsia="Times New Roman" w:hAnsi="Times New Roman"/>
                <w:sz w:val="18"/>
              </w:rPr>
            </w:pPr>
          </w:p>
        </w:tc>
        <w:tc>
          <w:tcPr>
            <w:tcW w:w="960" w:type="dxa"/>
            <w:gridSpan w:val="2"/>
            <w:tcBorders>
              <w:bottom w:val="single" w:sz="8" w:space="0" w:color="auto"/>
              <w:right w:val="single" w:sz="8" w:space="0" w:color="auto"/>
            </w:tcBorders>
            <w:shd w:val="clear" w:color="auto" w:fill="auto"/>
            <w:vAlign w:val="bottom"/>
          </w:tcPr>
          <w:p w14:paraId="76F8575C" w14:textId="77777777" w:rsidR="003F08C2" w:rsidRDefault="003F08C2" w:rsidP="00546AD8">
            <w:pPr>
              <w:spacing w:line="0" w:lineRule="atLeast"/>
              <w:rPr>
                <w:rFonts w:ascii="Times New Roman" w:eastAsia="Times New Roman" w:hAnsi="Times New Roman"/>
                <w:sz w:val="18"/>
              </w:rPr>
            </w:pPr>
          </w:p>
        </w:tc>
        <w:tc>
          <w:tcPr>
            <w:tcW w:w="1120" w:type="dxa"/>
            <w:gridSpan w:val="3"/>
            <w:tcBorders>
              <w:bottom w:val="single" w:sz="8" w:space="0" w:color="auto"/>
              <w:right w:val="single" w:sz="8" w:space="0" w:color="auto"/>
            </w:tcBorders>
            <w:shd w:val="clear" w:color="auto" w:fill="auto"/>
            <w:vAlign w:val="bottom"/>
          </w:tcPr>
          <w:p w14:paraId="303C4E5F" w14:textId="77777777" w:rsidR="003F08C2" w:rsidRDefault="003F08C2" w:rsidP="00546AD8">
            <w:pPr>
              <w:spacing w:line="0" w:lineRule="atLeast"/>
              <w:rPr>
                <w:rFonts w:ascii="Times New Roman" w:eastAsia="Times New Roman" w:hAnsi="Times New Roman"/>
                <w:sz w:val="18"/>
              </w:rPr>
            </w:pPr>
          </w:p>
        </w:tc>
        <w:tc>
          <w:tcPr>
            <w:tcW w:w="960" w:type="dxa"/>
            <w:gridSpan w:val="2"/>
            <w:tcBorders>
              <w:bottom w:val="single" w:sz="8" w:space="0" w:color="auto"/>
              <w:right w:val="single" w:sz="8" w:space="0" w:color="auto"/>
            </w:tcBorders>
            <w:shd w:val="clear" w:color="auto" w:fill="auto"/>
            <w:vAlign w:val="bottom"/>
          </w:tcPr>
          <w:p w14:paraId="1497665C" w14:textId="77777777" w:rsidR="003F08C2" w:rsidRDefault="003F08C2" w:rsidP="00546AD8">
            <w:pPr>
              <w:spacing w:line="0" w:lineRule="atLeast"/>
              <w:rPr>
                <w:rFonts w:ascii="Times New Roman" w:eastAsia="Times New Roman" w:hAnsi="Times New Roman"/>
                <w:sz w:val="18"/>
              </w:rPr>
            </w:pPr>
          </w:p>
        </w:tc>
        <w:tc>
          <w:tcPr>
            <w:tcW w:w="1120" w:type="dxa"/>
            <w:gridSpan w:val="2"/>
            <w:tcBorders>
              <w:bottom w:val="single" w:sz="8" w:space="0" w:color="auto"/>
              <w:right w:val="single" w:sz="8" w:space="0" w:color="auto"/>
            </w:tcBorders>
            <w:shd w:val="clear" w:color="auto" w:fill="auto"/>
            <w:vAlign w:val="bottom"/>
          </w:tcPr>
          <w:p w14:paraId="0F3E94B7" w14:textId="77777777"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Молдова</w:t>
            </w:r>
          </w:p>
        </w:tc>
        <w:tc>
          <w:tcPr>
            <w:tcW w:w="960" w:type="dxa"/>
            <w:gridSpan w:val="2"/>
            <w:tcBorders>
              <w:bottom w:val="single" w:sz="8" w:space="0" w:color="auto"/>
              <w:right w:val="single" w:sz="8" w:space="0" w:color="auto"/>
            </w:tcBorders>
            <w:shd w:val="clear" w:color="auto" w:fill="auto"/>
            <w:vAlign w:val="bottom"/>
          </w:tcPr>
          <w:p w14:paraId="6EDBFA48"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c>
          <w:tcPr>
            <w:tcW w:w="1120" w:type="dxa"/>
            <w:tcBorders>
              <w:bottom w:val="single" w:sz="8" w:space="0" w:color="auto"/>
            </w:tcBorders>
            <w:shd w:val="clear" w:color="auto" w:fill="auto"/>
            <w:vAlign w:val="bottom"/>
          </w:tcPr>
          <w:p w14:paraId="081D9924" w14:textId="77777777"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(SCF)</w:t>
            </w:r>
          </w:p>
        </w:tc>
        <w:tc>
          <w:tcPr>
            <w:tcW w:w="960" w:type="dxa"/>
            <w:gridSpan w:val="2"/>
            <w:tcBorders>
              <w:bottom w:val="single" w:sz="8" w:space="0" w:color="auto"/>
              <w:right w:val="single" w:sz="8" w:space="0" w:color="auto"/>
            </w:tcBorders>
            <w:shd w:val="clear" w:color="auto" w:fill="auto"/>
            <w:vAlign w:val="bottom"/>
          </w:tcPr>
          <w:p w14:paraId="7288ACA7" w14:textId="77777777" w:rsidR="003F08C2" w:rsidRDefault="003F08C2" w:rsidP="00546AD8">
            <w:pPr>
              <w:spacing w:line="0" w:lineRule="atLeast"/>
              <w:rPr>
                <w:rFonts w:ascii="Times New Roman" w:eastAsia="Times New Roman" w:hAnsi="Times New Roman"/>
                <w:sz w:val="18"/>
              </w:rPr>
            </w:pPr>
          </w:p>
        </w:tc>
        <w:tc>
          <w:tcPr>
            <w:tcW w:w="1060" w:type="dxa"/>
            <w:tcBorders>
              <w:bottom w:val="single" w:sz="8" w:space="0" w:color="auto"/>
              <w:right w:val="single" w:sz="8" w:space="0" w:color="auto"/>
            </w:tcBorders>
            <w:shd w:val="clear" w:color="auto" w:fill="auto"/>
            <w:vAlign w:val="bottom"/>
          </w:tcPr>
          <w:p w14:paraId="005473D0" w14:textId="77777777" w:rsidR="003F08C2" w:rsidRDefault="003F08C2" w:rsidP="00546AD8">
            <w:pPr>
              <w:spacing w:line="0" w:lineRule="atLeast"/>
              <w:rPr>
                <w:rFonts w:ascii="Times New Roman" w:eastAsia="Times New Roman" w:hAnsi="Times New Roman"/>
                <w:sz w:val="18"/>
              </w:rPr>
            </w:pPr>
          </w:p>
        </w:tc>
        <w:tc>
          <w:tcPr>
            <w:tcW w:w="980" w:type="dxa"/>
            <w:gridSpan w:val="2"/>
            <w:tcBorders>
              <w:bottom w:val="single" w:sz="8" w:space="0" w:color="auto"/>
              <w:right w:val="single" w:sz="8" w:space="0" w:color="auto"/>
            </w:tcBorders>
            <w:shd w:val="clear" w:color="auto" w:fill="auto"/>
            <w:vAlign w:val="bottom"/>
          </w:tcPr>
          <w:p w14:paraId="42EBB0D4" w14:textId="77777777" w:rsidR="003F08C2" w:rsidRDefault="003F08C2" w:rsidP="00546AD8">
            <w:pPr>
              <w:spacing w:line="0" w:lineRule="atLeast"/>
              <w:rPr>
                <w:rFonts w:ascii="Times New Roman" w:eastAsia="Times New Roman" w:hAnsi="Times New Roman"/>
                <w:sz w:val="18"/>
              </w:rPr>
            </w:pPr>
          </w:p>
        </w:tc>
        <w:tc>
          <w:tcPr>
            <w:tcW w:w="1100" w:type="dxa"/>
            <w:tcBorders>
              <w:bottom w:val="single" w:sz="8" w:space="0" w:color="auto"/>
              <w:right w:val="single" w:sz="8" w:space="0" w:color="auto"/>
            </w:tcBorders>
            <w:shd w:val="clear" w:color="auto" w:fill="auto"/>
            <w:vAlign w:val="bottom"/>
          </w:tcPr>
          <w:p w14:paraId="66EB8CAE" w14:textId="77777777"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Молдова</w:t>
            </w:r>
          </w:p>
        </w:tc>
        <w:tc>
          <w:tcPr>
            <w:tcW w:w="960" w:type="dxa"/>
            <w:gridSpan w:val="2"/>
            <w:tcBorders>
              <w:bottom w:val="single" w:sz="8" w:space="0" w:color="auto"/>
              <w:right w:val="single" w:sz="8" w:space="0" w:color="auto"/>
            </w:tcBorders>
            <w:shd w:val="clear" w:color="auto" w:fill="auto"/>
            <w:vAlign w:val="bottom"/>
          </w:tcPr>
          <w:p w14:paraId="7580EB5D"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r>
      <w:tr w:rsidR="003F08C2" w14:paraId="40F88389" w14:textId="77777777" w:rsidTr="003F08C2">
        <w:trPr>
          <w:trHeight w:val="195"/>
        </w:trPr>
        <w:tc>
          <w:tcPr>
            <w:tcW w:w="1140" w:type="dxa"/>
            <w:gridSpan w:val="2"/>
            <w:tcBorders>
              <w:left w:val="single" w:sz="8" w:space="0" w:color="auto"/>
              <w:right w:val="single" w:sz="8" w:space="0" w:color="auto"/>
            </w:tcBorders>
            <w:shd w:val="clear" w:color="auto" w:fill="auto"/>
            <w:vAlign w:val="bottom"/>
          </w:tcPr>
          <w:p w14:paraId="380D7301" w14:textId="77777777" w:rsidR="003F08C2" w:rsidRDefault="003F08C2" w:rsidP="00546AD8">
            <w:pPr>
              <w:spacing w:line="0" w:lineRule="atLeast"/>
              <w:rPr>
                <w:rFonts w:ascii="Times New Roman" w:eastAsia="Times New Roman" w:hAnsi="Times New Roman"/>
                <w:sz w:val="16"/>
              </w:rPr>
            </w:pPr>
          </w:p>
        </w:tc>
        <w:tc>
          <w:tcPr>
            <w:tcW w:w="1280" w:type="dxa"/>
            <w:tcBorders>
              <w:right w:val="single" w:sz="8" w:space="0" w:color="auto"/>
            </w:tcBorders>
            <w:shd w:val="clear" w:color="auto" w:fill="auto"/>
            <w:vAlign w:val="bottom"/>
          </w:tcPr>
          <w:p w14:paraId="7701CDCB" w14:textId="77777777" w:rsidR="003F08C2" w:rsidRDefault="003F08C2" w:rsidP="00546AD8">
            <w:pPr>
              <w:spacing w:line="0" w:lineRule="atLeast"/>
              <w:rPr>
                <w:rFonts w:ascii="Times New Roman" w:eastAsia="Times New Roman" w:hAnsi="Times New Roman"/>
                <w:sz w:val="16"/>
              </w:rPr>
            </w:pPr>
          </w:p>
        </w:tc>
        <w:tc>
          <w:tcPr>
            <w:tcW w:w="1080" w:type="dxa"/>
            <w:gridSpan w:val="2"/>
            <w:tcBorders>
              <w:right w:val="single" w:sz="8" w:space="0" w:color="auto"/>
            </w:tcBorders>
            <w:shd w:val="clear" w:color="auto" w:fill="auto"/>
            <w:vAlign w:val="bottom"/>
          </w:tcPr>
          <w:p w14:paraId="1B40DC2F"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224BBF3B" w14:textId="77777777" w:rsidR="003F08C2" w:rsidRDefault="003F08C2" w:rsidP="00546AD8">
            <w:pPr>
              <w:spacing w:line="0" w:lineRule="atLeast"/>
              <w:rPr>
                <w:rFonts w:ascii="Times New Roman" w:eastAsia="Times New Roman" w:hAnsi="Times New Roman"/>
                <w:sz w:val="16"/>
              </w:rPr>
            </w:pPr>
          </w:p>
        </w:tc>
        <w:tc>
          <w:tcPr>
            <w:tcW w:w="1120" w:type="dxa"/>
            <w:gridSpan w:val="3"/>
            <w:tcBorders>
              <w:right w:val="single" w:sz="8" w:space="0" w:color="auto"/>
            </w:tcBorders>
            <w:shd w:val="clear" w:color="auto" w:fill="auto"/>
            <w:vAlign w:val="bottom"/>
          </w:tcPr>
          <w:p w14:paraId="4EF41133"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0444B868" w14:textId="77777777" w:rsidR="003F08C2" w:rsidRDefault="003F08C2" w:rsidP="00546AD8">
            <w:pPr>
              <w:spacing w:line="0" w:lineRule="atLeast"/>
              <w:rPr>
                <w:rFonts w:ascii="Times New Roman" w:eastAsia="Times New Roman" w:hAnsi="Times New Roman"/>
                <w:sz w:val="16"/>
              </w:rPr>
            </w:pPr>
          </w:p>
        </w:tc>
        <w:tc>
          <w:tcPr>
            <w:tcW w:w="1120" w:type="dxa"/>
            <w:gridSpan w:val="2"/>
            <w:tcBorders>
              <w:right w:val="single" w:sz="8" w:space="0" w:color="auto"/>
            </w:tcBorders>
            <w:shd w:val="clear" w:color="auto" w:fill="auto"/>
            <w:vAlign w:val="bottom"/>
          </w:tcPr>
          <w:p w14:paraId="5B633051" w14:textId="77777777" w:rsidR="003F08C2" w:rsidRDefault="003F08C2" w:rsidP="00546AD8">
            <w:pPr>
              <w:spacing w:line="195" w:lineRule="exact"/>
              <w:ind w:left="80"/>
              <w:rPr>
                <w:rFonts w:ascii="Times New Roman" w:eastAsia="Times New Roman" w:hAnsi="Times New Roman"/>
                <w:sz w:val="18"/>
              </w:rPr>
            </w:pPr>
            <w:r>
              <w:rPr>
                <w:rFonts w:ascii="Times New Roman" w:eastAsia="Times New Roman" w:hAnsi="Times New Roman"/>
                <w:sz w:val="18"/>
              </w:rPr>
              <w:t>Sao Tome</w:t>
            </w:r>
          </w:p>
        </w:tc>
        <w:tc>
          <w:tcPr>
            <w:tcW w:w="960" w:type="dxa"/>
            <w:gridSpan w:val="2"/>
            <w:tcBorders>
              <w:right w:val="single" w:sz="8" w:space="0" w:color="auto"/>
            </w:tcBorders>
            <w:shd w:val="clear" w:color="auto" w:fill="auto"/>
            <w:vAlign w:val="bottom"/>
          </w:tcPr>
          <w:p w14:paraId="074178A8" w14:textId="77777777" w:rsidR="003F08C2" w:rsidRDefault="003F08C2" w:rsidP="00546AD8">
            <w:pPr>
              <w:spacing w:line="195" w:lineRule="exact"/>
              <w:ind w:right="30"/>
              <w:jc w:val="right"/>
              <w:rPr>
                <w:rFonts w:ascii="Times New Roman" w:eastAsia="Times New Roman" w:hAnsi="Times New Roman"/>
                <w:sz w:val="18"/>
              </w:rPr>
            </w:pPr>
            <w:r>
              <w:rPr>
                <w:rFonts w:ascii="Times New Roman" w:eastAsia="Times New Roman" w:hAnsi="Times New Roman"/>
                <w:sz w:val="18"/>
              </w:rPr>
              <w:t>13.07.201</w:t>
            </w:r>
          </w:p>
        </w:tc>
        <w:tc>
          <w:tcPr>
            <w:tcW w:w="1120" w:type="dxa"/>
            <w:tcBorders>
              <w:right w:val="single" w:sz="8" w:space="0" w:color="auto"/>
            </w:tcBorders>
            <w:shd w:val="clear" w:color="auto" w:fill="auto"/>
            <w:vAlign w:val="bottom"/>
          </w:tcPr>
          <w:p w14:paraId="75BE87B7"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29696AA6" w14:textId="77777777" w:rsidR="003F08C2" w:rsidRDefault="003F08C2" w:rsidP="00546AD8">
            <w:pPr>
              <w:spacing w:line="195" w:lineRule="exact"/>
              <w:ind w:right="30"/>
              <w:jc w:val="right"/>
              <w:rPr>
                <w:rFonts w:ascii="Times New Roman" w:eastAsia="Times New Roman" w:hAnsi="Times New Roman"/>
                <w:sz w:val="18"/>
              </w:rPr>
            </w:pPr>
            <w:r>
              <w:rPr>
                <w:rFonts w:ascii="Times New Roman" w:eastAsia="Times New Roman" w:hAnsi="Times New Roman"/>
                <w:sz w:val="18"/>
              </w:rPr>
              <w:t>14.03.201</w:t>
            </w:r>
          </w:p>
        </w:tc>
        <w:tc>
          <w:tcPr>
            <w:tcW w:w="1060" w:type="dxa"/>
            <w:tcBorders>
              <w:right w:val="single" w:sz="8" w:space="0" w:color="auto"/>
            </w:tcBorders>
            <w:shd w:val="clear" w:color="auto" w:fill="auto"/>
            <w:vAlign w:val="bottom"/>
          </w:tcPr>
          <w:p w14:paraId="4C2D1CD3" w14:textId="77777777" w:rsidR="003F08C2" w:rsidRDefault="003F08C2" w:rsidP="00546AD8">
            <w:pPr>
              <w:spacing w:line="0" w:lineRule="atLeast"/>
              <w:rPr>
                <w:rFonts w:ascii="Times New Roman" w:eastAsia="Times New Roman" w:hAnsi="Times New Roman"/>
                <w:sz w:val="16"/>
              </w:rPr>
            </w:pPr>
          </w:p>
        </w:tc>
        <w:tc>
          <w:tcPr>
            <w:tcW w:w="980" w:type="dxa"/>
            <w:gridSpan w:val="2"/>
            <w:tcBorders>
              <w:right w:val="single" w:sz="8" w:space="0" w:color="auto"/>
            </w:tcBorders>
            <w:shd w:val="clear" w:color="auto" w:fill="auto"/>
            <w:vAlign w:val="bottom"/>
          </w:tcPr>
          <w:p w14:paraId="79B79F2B" w14:textId="77777777" w:rsidR="003F08C2" w:rsidRDefault="003F08C2" w:rsidP="00546AD8">
            <w:pPr>
              <w:spacing w:line="0" w:lineRule="atLeast"/>
              <w:rPr>
                <w:rFonts w:ascii="Times New Roman" w:eastAsia="Times New Roman" w:hAnsi="Times New Roman"/>
                <w:sz w:val="16"/>
              </w:rPr>
            </w:pPr>
          </w:p>
        </w:tc>
        <w:tc>
          <w:tcPr>
            <w:tcW w:w="1100" w:type="dxa"/>
            <w:tcBorders>
              <w:right w:val="single" w:sz="8" w:space="0" w:color="auto"/>
            </w:tcBorders>
            <w:shd w:val="clear" w:color="auto" w:fill="auto"/>
            <w:vAlign w:val="bottom"/>
          </w:tcPr>
          <w:p w14:paraId="146230A1" w14:textId="77777777" w:rsidR="003F08C2" w:rsidRDefault="003F08C2" w:rsidP="00546AD8">
            <w:pPr>
              <w:spacing w:line="0" w:lineRule="atLeast"/>
              <w:rPr>
                <w:rFonts w:ascii="Times New Roman" w:eastAsia="Times New Roman" w:hAnsi="Times New Roman"/>
                <w:sz w:val="16"/>
              </w:rPr>
            </w:pPr>
          </w:p>
        </w:tc>
        <w:tc>
          <w:tcPr>
            <w:tcW w:w="960" w:type="dxa"/>
            <w:gridSpan w:val="2"/>
            <w:tcBorders>
              <w:right w:val="single" w:sz="8" w:space="0" w:color="auto"/>
            </w:tcBorders>
            <w:shd w:val="clear" w:color="auto" w:fill="auto"/>
            <w:vAlign w:val="bottom"/>
          </w:tcPr>
          <w:p w14:paraId="15F05BA5" w14:textId="77777777" w:rsidR="003F08C2" w:rsidRDefault="003F08C2" w:rsidP="00546AD8">
            <w:pPr>
              <w:spacing w:line="195" w:lineRule="exact"/>
              <w:ind w:right="30"/>
              <w:jc w:val="right"/>
              <w:rPr>
                <w:rFonts w:ascii="Times New Roman" w:eastAsia="Times New Roman" w:hAnsi="Times New Roman"/>
                <w:sz w:val="18"/>
              </w:rPr>
            </w:pPr>
            <w:r>
              <w:rPr>
                <w:rFonts w:ascii="Times New Roman" w:eastAsia="Times New Roman" w:hAnsi="Times New Roman"/>
                <w:sz w:val="18"/>
              </w:rPr>
              <w:t>23.01.201</w:t>
            </w:r>
          </w:p>
        </w:tc>
      </w:tr>
      <w:tr w:rsidR="003F08C2" w14:paraId="432FF7AA" w14:textId="77777777" w:rsidTr="003F08C2">
        <w:trPr>
          <w:trHeight w:val="209"/>
        </w:trPr>
        <w:tc>
          <w:tcPr>
            <w:tcW w:w="1140" w:type="dxa"/>
            <w:gridSpan w:val="2"/>
            <w:tcBorders>
              <w:left w:val="single" w:sz="8" w:space="0" w:color="auto"/>
              <w:bottom w:val="single" w:sz="8" w:space="0" w:color="auto"/>
              <w:right w:val="single" w:sz="8" w:space="0" w:color="auto"/>
            </w:tcBorders>
            <w:shd w:val="clear" w:color="auto" w:fill="auto"/>
            <w:vAlign w:val="bottom"/>
          </w:tcPr>
          <w:p w14:paraId="18DAFA42" w14:textId="77777777" w:rsidR="003F08C2" w:rsidRDefault="003F08C2" w:rsidP="00546AD8">
            <w:pPr>
              <w:spacing w:line="0" w:lineRule="atLeast"/>
              <w:rPr>
                <w:rFonts w:ascii="Times New Roman" w:eastAsia="Times New Roman" w:hAnsi="Times New Roman"/>
                <w:sz w:val="18"/>
              </w:rPr>
            </w:pPr>
          </w:p>
        </w:tc>
        <w:tc>
          <w:tcPr>
            <w:tcW w:w="1280" w:type="dxa"/>
            <w:tcBorders>
              <w:bottom w:val="single" w:sz="8" w:space="0" w:color="auto"/>
              <w:right w:val="single" w:sz="8" w:space="0" w:color="auto"/>
            </w:tcBorders>
            <w:shd w:val="clear" w:color="auto" w:fill="auto"/>
            <w:vAlign w:val="bottom"/>
          </w:tcPr>
          <w:p w14:paraId="23BF8780" w14:textId="77777777" w:rsidR="003F08C2" w:rsidRDefault="003F08C2" w:rsidP="00546AD8">
            <w:pPr>
              <w:spacing w:line="0" w:lineRule="atLeast"/>
              <w:rPr>
                <w:rFonts w:ascii="Times New Roman" w:eastAsia="Times New Roman" w:hAnsi="Times New Roman"/>
                <w:sz w:val="18"/>
              </w:rPr>
            </w:pPr>
          </w:p>
        </w:tc>
        <w:tc>
          <w:tcPr>
            <w:tcW w:w="1080" w:type="dxa"/>
            <w:gridSpan w:val="2"/>
            <w:tcBorders>
              <w:bottom w:val="single" w:sz="8" w:space="0" w:color="auto"/>
              <w:right w:val="single" w:sz="8" w:space="0" w:color="auto"/>
            </w:tcBorders>
            <w:shd w:val="clear" w:color="auto" w:fill="auto"/>
            <w:vAlign w:val="bottom"/>
          </w:tcPr>
          <w:p w14:paraId="05BE04F5" w14:textId="77777777" w:rsidR="003F08C2" w:rsidRDefault="003F08C2" w:rsidP="00546AD8">
            <w:pPr>
              <w:spacing w:line="0" w:lineRule="atLeast"/>
              <w:rPr>
                <w:rFonts w:ascii="Times New Roman" w:eastAsia="Times New Roman" w:hAnsi="Times New Roman"/>
                <w:sz w:val="18"/>
              </w:rPr>
            </w:pPr>
          </w:p>
        </w:tc>
        <w:tc>
          <w:tcPr>
            <w:tcW w:w="960" w:type="dxa"/>
            <w:gridSpan w:val="2"/>
            <w:tcBorders>
              <w:bottom w:val="single" w:sz="8" w:space="0" w:color="auto"/>
              <w:right w:val="single" w:sz="8" w:space="0" w:color="auto"/>
            </w:tcBorders>
            <w:shd w:val="clear" w:color="auto" w:fill="auto"/>
            <w:vAlign w:val="bottom"/>
          </w:tcPr>
          <w:p w14:paraId="65D0DB1B" w14:textId="77777777" w:rsidR="003F08C2" w:rsidRDefault="003F08C2" w:rsidP="00546AD8">
            <w:pPr>
              <w:spacing w:line="0" w:lineRule="atLeast"/>
              <w:rPr>
                <w:rFonts w:ascii="Times New Roman" w:eastAsia="Times New Roman" w:hAnsi="Times New Roman"/>
                <w:sz w:val="18"/>
              </w:rPr>
            </w:pPr>
          </w:p>
        </w:tc>
        <w:tc>
          <w:tcPr>
            <w:tcW w:w="1120" w:type="dxa"/>
            <w:gridSpan w:val="3"/>
            <w:tcBorders>
              <w:bottom w:val="single" w:sz="8" w:space="0" w:color="auto"/>
              <w:right w:val="single" w:sz="8" w:space="0" w:color="auto"/>
            </w:tcBorders>
            <w:shd w:val="clear" w:color="auto" w:fill="auto"/>
            <w:vAlign w:val="bottom"/>
          </w:tcPr>
          <w:p w14:paraId="18728C2E" w14:textId="77777777" w:rsidR="003F08C2" w:rsidRDefault="003F08C2" w:rsidP="00546AD8">
            <w:pPr>
              <w:spacing w:line="0" w:lineRule="atLeast"/>
              <w:rPr>
                <w:rFonts w:ascii="Times New Roman" w:eastAsia="Times New Roman" w:hAnsi="Times New Roman"/>
                <w:sz w:val="18"/>
              </w:rPr>
            </w:pPr>
          </w:p>
        </w:tc>
        <w:tc>
          <w:tcPr>
            <w:tcW w:w="960" w:type="dxa"/>
            <w:gridSpan w:val="2"/>
            <w:tcBorders>
              <w:bottom w:val="single" w:sz="8" w:space="0" w:color="auto"/>
              <w:right w:val="single" w:sz="8" w:space="0" w:color="auto"/>
            </w:tcBorders>
            <w:shd w:val="clear" w:color="auto" w:fill="auto"/>
            <w:vAlign w:val="bottom"/>
          </w:tcPr>
          <w:p w14:paraId="7D786D5D" w14:textId="77777777" w:rsidR="003F08C2" w:rsidRDefault="003F08C2" w:rsidP="00546AD8">
            <w:pPr>
              <w:spacing w:line="0" w:lineRule="atLeast"/>
              <w:rPr>
                <w:rFonts w:ascii="Times New Roman" w:eastAsia="Times New Roman" w:hAnsi="Times New Roman"/>
                <w:sz w:val="18"/>
              </w:rPr>
            </w:pPr>
          </w:p>
        </w:tc>
        <w:tc>
          <w:tcPr>
            <w:tcW w:w="1120" w:type="dxa"/>
            <w:gridSpan w:val="2"/>
            <w:tcBorders>
              <w:bottom w:val="single" w:sz="8" w:space="0" w:color="auto"/>
              <w:right w:val="single" w:sz="8" w:space="0" w:color="auto"/>
            </w:tcBorders>
            <w:shd w:val="clear" w:color="auto" w:fill="auto"/>
            <w:vAlign w:val="bottom"/>
          </w:tcPr>
          <w:p w14:paraId="100892E2" w14:textId="77777777"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&amp; Principe</w:t>
            </w:r>
          </w:p>
        </w:tc>
        <w:tc>
          <w:tcPr>
            <w:tcW w:w="960" w:type="dxa"/>
            <w:gridSpan w:val="2"/>
            <w:tcBorders>
              <w:bottom w:val="single" w:sz="8" w:space="0" w:color="auto"/>
              <w:right w:val="single" w:sz="8" w:space="0" w:color="auto"/>
            </w:tcBorders>
            <w:shd w:val="clear" w:color="auto" w:fill="auto"/>
            <w:vAlign w:val="bottom"/>
          </w:tcPr>
          <w:p w14:paraId="33F79296"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5</w:t>
            </w:r>
          </w:p>
        </w:tc>
        <w:tc>
          <w:tcPr>
            <w:tcW w:w="1120" w:type="dxa"/>
            <w:tcBorders>
              <w:bottom w:val="single" w:sz="8" w:space="0" w:color="auto"/>
              <w:right w:val="single" w:sz="8" w:space="0" w:color="auto"/>
            </w:tcBorders>
            <w:shd w:val="clear" w:color="auto" w:fill="auto"/>
            <w:vAlign w:val="bottom"/>
          </w:tcPr>
          <w:p w14:paraId="3BBF5DF5" w14:textId="7F839526" w:rsidR="003F08C2" w:rsidRDefault="003F08C2" w:rsidP="00546AD8">
            <w:pPr>
              <w:spacing w:line="0" w:lineRule="atLeast"/>
              <w:ind w:left="100"/>
              <w:rPr>
                <w:rFonts w:ascii="Times New Roman" w:eastAsia="Times New Roman" w:hAnsi="Times New Roman"/>
                <w:sz w:val="18"/>
              </w:rPr>
            </w:pPr>
            <w:r>
              <w:rPr>
                <w:rFonts w:ascii="Times New Roman" w:eastAsia="Times New Roman" w:hAnsi="Times New Roman"/>
                <w:sz w:val="18"/>
              </w:rPr>
              <w:t>Кен</w:t>
            </w:r>
            <w:r>
              <w:rPr>
                <w:rFonts w:ascii="Times New Roman" w:eastAsia="Times New Roman" w:hAnsi="Times New Roman"/>
                <w:sz w:val="18"/>
                <w:lang w:val="uk-UA"/>
              </w:rPr>
              <w:t>і</w:t>
            </w:r>
            <w:r>
              <w:rPr>
                <w:rFonts w:ascii="Times New Roman" w:eastAsia="Times New Roman" w:hAnsi="Times New Roman"/>
                <w:sz w:val="18"/>
              </w:rPr>
              <w:t>я</w:t>
            </w:r>
          </w:p>
        </w:tc>
        <w:tc>
          <w:tcPr>
            <w:tcW w:w="960" w:type="dxa"/>
            <w:gridSpan w:val="2"/>
            <w:tcBorders>
              <w:bottom w:val="single" w:sz="8" w:space="0" w:color="auto"/>
              <w:right w:val="single" w:sz="8" w:space="0" w:color="auto"/>
            </w:tcBorders>
            <w:shd w:val="clear" w:color="auto" w:fill="auto"/>
            <w:vAlign w:val="bottom"/>
          </w:tcPr>
          <w:p w14:paraId="37845533"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6</w:t>
            </w:r>
          </w:p>
        </w:tc>
        <w:tc>
          <w:tcPr>
            <w:tcW w:w="1060" w:type="dxa"/>
            <w:tcBorders>
              <w:bottom w:val="single" w:sz="8" w:space="0" w:color="auto"/>
              <w:right w:val="single" w:sz="8" w:space="0" w:color="auto"/>
            </w:tcBorders>
            <w:shd w:val="clear" w:color="auto" w:fill="auto"/>
            <w:vAlign w:val="bottom"/>
          </w:tcPr>
          <w:p w14:paraId="6AC54D28" w14:textId="77777777" w:rsidR="003F08C2" w:rsidRDefault="003F08C2" w:rsidP="00546AD8">
            <w:pPr>
              <w:spacing w:line="0" w:lineRule="atLeast"/>
              <w:rPr>
                <w:rFonts w:ascii="Times New Roman" w:eastAsia="Times New Roman" w:hAnsi="Times New Roman"/>
                <w:sz w:val="18"/>
              </w:rPr>
            </w:pPr>
          </w:p>
        </w:tc>
        <w:tc>
          <w:tcPr>
            <w:tcW w:w="980" w:type="dxa"/>
            <w:gridSpan w:val="2"/>
            <w:tcBorders>
              <w:bottom w:val="single" w:sz="8" w:space="0" w:color="auto"/>
              <w:right w:val="single" w:sz="8" w:space="0" w:color="auto"/>
            </w:tcBorders>
            <w:shd w:val="clear" w:color="auto" w:fill="auto"/>
            <w:vAlign w:val="bottom"/>
          </w:tcPr>
          <w:p w14:paraId="2E2DEA3F" w14:textId="77777777" w:rsidR="003F08C2" w:rsidRDefault="003F08C2" w:rsidP="00546AD8">
            <w:pPr>
              <w:spacing w:line="0" w:lineRule="atLeast"/>
              <w:rPr>
                <w:rFonts w:ascii="Times New Roman" w:eastAsia="Times New Roman" w:hAnsi="Times New Roman"/>
                <w:sz w:val="18"/>
              </w:rPr>
            </w:pPr>
          </w:p>
        </w:tc>
        <w:tc>
          <w:tcPr>
            <w:tcW w:w="1100" w:type="dxa"/>
            <w:tcBorders>
              <w:bottom w:val="single" w:sz="8" w:space="0" w:color="auto"/>
              <w:right w:val="single" w:sz="8" w:space="0" w:color="auto"/>
            </w:tcBorders>
            <w:shd w:val="clear" w:color="auto" w:fill="auto"/>
            <w:vAlign w:val="bottom"/>
          </w:tcPr>
          <w:p w14:paraId="32805053" w14:textId="7292869D" w:rsidR="003F08C2" w:rsidRDefault="003F08C2" w:rsidP="00546AD8">
            <w:pPr>
              <w:spacing w:line="0" w:lineRule="atLeast"/>
              <w:ind w:left="80"/>
              <w:rPr>
                <w:rFonts w:ascii="Times New Roman" w:eastAsia="Times New Roman" w:hAnsi="Times New Roman"/>
                <w:sz w:val="18"/>
              </w:rPr>
            </w:pPr>
            <w:r>
              <w:rPr>
                <w:rFonts w:ascii="Times New Roman" w:eastAsia="Times New Roman" w:hAnsi="Times New Roman"/>
                <w:sz w:val="18"/>
              </w:rPr>
              <w:t>Н</w:t>
            </w:r>
            <w:r>
              <w:rPr>
                <w:rFonts w:ascii="Times New Roman" w:eastAsia="Times New Roman" w:hAnsi="Times New Roman"/>
                <w:sz w:val="18"/>
                <w:lang w:val="uk-UA"/>
              </w:rPr>
              <w:t>і</w:t>
            </w:r>
            <w:r>
              <w:rPr>
                <w:rFonts w:ascii="Times New Roman" w:eastAsia="Times New Roman" w:hAnsi="Times New Roman"/>
                <w:sz w:val="18"/>
              </w:rPr>
              <w:t>гер</w:t>
            </w:r>
          </w:p>
        </w:tc>
        <w:tc>
          <w:tcPr>
            <w:tcW w:w="960" w:type="dxa"/>
            <w:gridSpan w:val="2"/>
            <w:tcBorders>
              <w:bottom w:val="single" w:sz="8" w:space="0" w:color="auto"/>
              <w:right w:val="single" w:sz="8" w:space="0" w:color="auto"/>
            </w:tcBorders>
            <w:shd w:val="clear" w:color="auto" w:fill="auto"/>
            <w:vAlign w:val="bottom"/>
          </w:tcPr>
          <w:p w14:paraId="7F964708" w14:textId="77777777" w:rsidR="003F08C2" w:rsidRDefault="003F08C2" w:rsidP="00546AD8">
            <w:pPr>
              <w:spacing w:line="0" w:lineRule="atLeast"/>
              <w:ind w:right="30"/>
              <w:jc w:val="right"/>
              <w:rPr>
                <w:rFonts w:ascii="Times New Roman" w:eastAsia="Times New Roman" w:hAnsi="Times New Roman"/>
                <w:sz w:val="18"/>
              </w:rPr>
            </w:pPr>
            <w:r>
              <w:rPr>
                <w:rFonts w:ascii="Times New Roman" w:eastAsia="Times New Roman" w:hAnsi="Times New Roman"/>
                <w:sz w:val="18"/>
              </w:rPr>
              <w:t>7</w:t>
            </w:r>
          </w:p>
        </w:tc>
      </w:tr>
    </w:tbl>
    <w:p w14:paraId="56460215" w14:textId="77777777" w:rsidR="00CF5B4A" w:rsidRDefault="00CF5B4A" w:rsidP="00CF5B4A">
      <w:pPr>
        <w:rPr>
          <w:lang w:val="uk-UA"/>
        </w:rPr>
      </w:pPr>
    </w:p>
    <w:p w14:paraId="3A11C414" w14:textId="26ED829F" w:rsidR="00CF5B4A" w:rsidRDefault="003F08C2" w:rsidP="003F08C2">
      <w:pPr>
        <w:spacing w:after="0" w:line="360" w:lineRule="auto"/>
        <w:rPr>
          <w:rFonts w:ascii="Times New Roman" w:hAnsi="Times New Roman" w:cs="Times New Roman"/>
          <w:sz w:val="28"/>
          <w:szCs w:val="28"/>
        </w:rPr>
      </w:pPr>
      <w:r w:rsidRPr="003F08C2">
        <w:rPr>
          <w:rFonts w:ascii="Times New Roman" w:hAnsi="Times New Roman" w:cs="Times New Roman"/>
          <w:sz w:val="28"/>
          <w:szCs w:val="28"/>
          <w:lang w:val="uk-UA"/>
        </w:rPr>
        <w:t>Джерело: складено автором на підставі даних</w:t>
      </w:r>
      <w:r w:rsidRPr="003F08C2">
        <w:rPr>
          <w:rFonts w:ascii="Times New Roman" w:hAnsi="Times New Roman" w:cs="Times New Roman"/>
          <w:sz w:val="28"/>
          <w:szCs w:val="28"/>
        </w:rPr>
        <w:t xml:space="preserve"> https://www.imf.org/external/np/fin/tad/extarr1.aspx</w:t>
      </w:r>
    </w:p>
    <w:p w14:paraId="1450767D" w14:textId="77777777" w:rsidR="003F08C2" w:rsidRDefault="003F08C2" w:rsidP="003F08C2">
      <w:pPr>
        <w:spacing w:after="0" w:line="360" w:lineRule="auto"/>
        <w:rPr>
          <w:rFonts w:ascii="Times New Roman" w:hAnsi="Times New Roman" w:cs="Times New Roman"/>
          <w:sz w:val="28"/>
          <w:szCs w:val="28"/>
        </w:rPr>
        <w:sectPr w:rsidR="003F08C2" w:rsidSect="00C72C24">
          <w:pgSz w:w="16838" w:h="11906" w:orient="landscape"/>
          <w:pgMar w:top="1701" w:right="1134" w:bottom="567" w:left="1134" w:header="709" w:footer="709" w:gutter="0"/>
          <w:cols w:space="708"/>
          <w:titlePg/>
          <w:docGrid w:linePitch="360"/>
        </w:sectPr>
      </w:pPr>
    </w:p>
    <w:p w14:paraId="4EB72E64" w14:textId="6492A1D9" w:rsidR="003F08C2" w:rsidRDefault="003F08C2" w:rsidP="003F08C2">
      <w:pPr>
        <w:pStyle w:val="1"/>
        <w:spacing w:line="360" w:lineRule="auto"/>
        <w:jc w:val="center"/>
        <w:rPr>
          <w:rFonts w:ascii="Times New Roman" w:hAnsi="Times New Roman" w:cs="Times New Roman"/>
          <w:b/>
          <w:bCs/>
          <w:color w:val="auto"/>
          <w:sz w:val="28"/>
          <w:szCs w:val="28"/>
          <w:lang w:val="uk-UA"/>
        </w:rPr>
      </w:pPr>
      <w:bookmarkStart w:id="29" w:name="_Toc133193940"/>
      <w:r>
        <w:rPr>
          <w:rFonts w:ascii="Times New Roman" w:hAnsi="Times New Roman" w:cs="Times New Roman"/>
          <w:b/>
          <w:bCs/>
          <w:color w:val="auto"/>
          <w:sz w:val="28"/>
          <w:szCs w:val="28"/>
          <w:lang w:val="uk-UA"/>
        </w:rPr>
        <w:lastRenderedPageBreak/>
        <w:t xml:space="preserve">ДОДАТОК Ж: </w:t>
      </w:r>
      <w:r w:rsidR="000E4617">
        <w:rPr>
          <w:rFonts w:ascii="Times New Roman" w:hAnsi="Times New Roman" w:cs="Times New Roman"/>
          <w:b/>
          <w:bCs/>
          <w:color w:val="auto"/>
          <w:sz w:val="28"/>
          <w:szCs w:val="28"/>
          <w:lang w:val="uk-UA"/>
        </w:rPr>
        <w:t>БАЗА ДОСЛІДЖЕННЯ ДЛЯ УЗАГАЛЬНЕННЯ ВИСНОВКІВ ПРО ВПЛИВ СПІВПРАЦІ З МВФ НА ЕКОНОМІЧНИЙ РОЗВИТОК</w:t>
      </w:r>
      <w:bookmarkEnd w:id="29"/>
    </w:p>
    <w:p w14:paraId="0F8750A8" w14:textId="77777777" w:rsidR="000E4617" w:rsidRDefault="000E4617" w:rsidP="000E4617">
      <w:pPr>
        <w:rPr>
          <w:lang w:val="uk-UA"/>
        </w:rPr>
      </w:pPr>
    </w:p>
    <w:tbl>
      <w:tblPr>
        <w:tblW w:w="0" w:type="auto"/>
        <w:tblInd w:w="150" w:type="dxa"/>
        <w:tblLayout w:type="fixed"/>
        <w:tblCellMar>
          <w:left w:w="0" w:type="dxa"/>
          <w:right w:w="0" w:type="dxa"/>
        </w:tblCellMar>
        <w:tblLook w:val="0000" w:firstRow="0" w:lastRow="0" w:firstColumn="0" w:lastColumn="0" w:noHBand="0" w:noVBand="0"/>
      </w:tblPr>
      <w:tblGrid>
        <w:gridCol w:w="3400"/>
        <w:gridCol w:w="1260"/>
        <w:gridCol w:w="1440"/>
        <w:gridCol w:w="3240"/>
      </w:tblGrid>
      <w:tr w:rsidR="000E4617" w14:paraId="599415CF" w14:textId="77777777" w:rsidTr="00546AD8">
        <w:trPr>
          <w:trHeight w:val="255"/>
        </w:trPr>
        <w:tc>
          <w:tcPr>
            <w:tcW w:w="3400" w:type="dxa"/>
            <w:tcBorders>
              <w:top w:val="single" w:sz="8" w:space="0" w:color="auto"/>
              <w:left w:val="single" w:sz="8" w:space="0" w:color="auto"/>
              <w:right w:val="single" w:sz="8" w:space="0" w:color="auto"/>
            </w:tcBorders>
            <w:shd w:val="clear" w:color="auto" w:fill="auto"/>
            <w:vAlign w:val="bottom"/>
          </w:tcPr>
          <w:p w14:paraId="41CBF6E9" w14:textId="10C5C211" w:rsidR="000E4617" w:rsidRPr="000E4617" w:rsidRDefault="000E4617" w:rsidP="00546AD8">
            <w:pPr>
              <w:spacing w:line="0" w:lineRule="atLeast"/>
              <w:ind w:left="120"/>
              <w:rPr>
                <w:rFonts w:ascii="Times New Roman" w:eastAsia="Times New Roman" w:hAnsi="Times New Roman"/>
                <w:lang w:val="uk-UA"/>
              </w:rPr>
            </w:pPr>
            <w:r>
              <w:rPr>
                <w:rFonts w:ascii="Times New Roman" w:eastAsia="Times New Roman" w:hAnsi="Times New Roman"/>
                <w:lang w:val="uk-UA"/>
              </w:rPr>
              <w:t>Автор</w:t>
            </w:r>
          </w:p>
        </w:tc>
        <w:tc>
          <w:tcPr>
            <w:tcW w:w="1260" w:type="dxa"/>
            <w:tcBorders>
              <w:top w:val="single" w:sz="8" w:space="0" w:color="auto"/>
              <w:right w:val="single" w:sz="8" w:space="0" w:color="auto"/>
            </w:tcBorders>
            <w:shd w:val="clear" w:color="auto" w:fill="auto"/>
            <w:vAlign w:val="bottom"/>
          </w:tcPr>
          <w:p w14:paraId="48CC2794" w14:textId="1533E22B" w:rsidR="000E4617" w:rsidRDefault="000E4617" w:rsidP="00546AD8">
            <w:pPr>
              <w:spacing w:line="0" w:lineRule="atLeast"/>
              <w:ind w:left="100"/>
              <w:rPr>
                <w:rFonts w:ascii="Times New Roman" w:eastAsia="Times New Roman" w:hAnsi="Times New Roman"/>
              </w:rPr>
            </w:pPr>
            <w:r>
              <w:rPr>
                <w:rFonts w:ascii="Times New Roman" w:eastAsia="Times New Roman" w:hAnsi="Times New Roman"/>
              </w:rPr>
              <w:t>Пер</w:t>
            </w:r>
            <w:r>
              <w:rPr>
                <w:rFonts w:ascii="Times New Roman" w:eastAsia="Times New Roman" w:hAnsi="Times New Roman"/>
                <w:lang w:val="uk-UA"/>
              </w:rPr>
              <w:t>і</w:t>
            </w:r>
            <w:r>
              <w:rPr>
                <w:rFonts w:ascii="Times New Roman" w:eastAsia="Times New Roman" w:hAnsi="Times New Roman"/>
              </w:rPr>
              <w:t>од</w:t>
            </w:r>
          </w:p>
        </w:tc>
        <w:tc>
          <w:tcPr>
            <w:tcW w:w="1440" w:type="dxa"/>
            <w:tcBorders>
              <w:top w:val="single" w:sz="8" w:space="0" w:color="auto"/>
              <w:right w:val="single" w:sz="8" w:space="0" w:color="auto"/>
            </w:tcBorders>
            <w:shd w:val="clear" w:color="auto" w:fill="auto"/>
            <w:vAlign w:val="bottom"/>
          </w:tcPr>
          <w:p w14:paraId="5B1737EC" w14:textId="7B357CE4" w:rsidR="000E4617" w:rsidRPr="000E4617" w:rsidRDefault="000E4617" w:rsidP="00546AD8">
            <w:pPr>
              <w:spacing w:line="0" w:lineRule="atLeast"/>
              <w:ind w:left="100"/>
              <w:rPr>
                <w:rFonts w:ascii="Times New Roman" w:eastAsia="Times New Roman" w:hAnsi="Times New Roman"/>
                <w:lang w:val="uk-UA"/>
              </w:rPr>
            </w:pPr>
            <w:r>
              <w:rPr>
                <w:rFonts w:ascii="Times New Roman" w:eastAsia="Times New Roman" w:hAnsi="Times New Roman"/>
              </w:rPr>
              <w:t>К</w:t>
            </w:r>
            <w:r>
              <w:rPr>
                <w:rFonts w:ascii="Times New Roman" w:eastAsia="Times New Roman" w:hAnsi="Times New Roman"/>
                <w:lang w:val="uk-UA"/>
              </w:rPr>
              <w:t>ількість</w:t>
            </w:r>
            <w:r>
              <w:rPr>
                <w:rFonts w:ascii="Times New Roman" w:eastAsia="Times New Roman" w:hAnsi="Times New Roman"/>
              </w:rPr>
              <w:t xml:space="preserve"> </w:t>
            </w:r>
            <w:r>
              <w:rPr>
                <w:rFonts w:ascii="Times New Roman" w:eastAsia="Times New Roman" w:hAnsi="Times New Roman"/>
                <w:lang w:val="uk-UA"/>
              </w:rPr>
              <w:t>країн</w:t>
            </w:r>
          </w:p>
        </w:tc>
        <w:tc>
          <w:tcPr>
            <w:tcW w:w="3240" w:type="dxa"/>
            <w:tcBorders>
              <w:top w:val="single" w:sz="8" w:space="0" w:color="auto"/>
              <w:right w:val="single" w:sz="8" w:space="0" w:color="auto"/>
            </w:tcBorders>
            <w:shd w:val="clear" w:color="auto" w:fill="auto"/>
            <w:vAlign w:val="bottom"/>
          </w:tcPr>
          <w:p w14:paraId="24C94CCD" w14:textId="43AD2743" w:rsidR="000E4617" w:rsidRPr="000E4617" w:rsidRDefault="000E4617" w:rsidP="00546AD8">
            <w:pPr>
              <w:spacing w:line="0" w:lineRule="atLeast"/>
              <w:ind w:left="100"/>
              <w:rPr>
                <w:rFonts w:ascii="Times New Roman" w:eastAsia="Times New Roman" w:hAnsi="Times New Roman"/>
                <w:lang w:val="uk-UA"/>
              </w:rPr>
            </w:pPr>
            <w:r>
              <w:rPr>
                <w:rFonts w:ascii="Times New Roman" w:eastAsia="Times New Roman" w:hAnsi="Times New Roman"/>
                <w:lang w:val="uk-UA"/>
              </w:rPr>
              <w:t>Ефект</w:t>
            </w:r>
          </w:p>
        </w:tc>
      </w:tr>
      <w:tr w:rsidR="000E4617" w14:paraId="6D4E1EA9" w14:textId="77777777" w:rsidTr="00546AD8">
        <w:trPr>
          <w:trHeight w:val="189"/>
        </w:trPr>
        <w:tc>
          <w:tcPr>
            <w:tcW w:w="3400" w:type="dxa"/>
            <w:tcBorders>
              <w:left w:val="single" w:sz="8" w:space="0" w:color="auto"/>
              <w:bottom w:val="single" w:sz="8" w:space="0" w:color="auto"/>
              <w:right w:val="single" w:sz="8" w:space="0" w:color="auto"/>
            </w:tcBorders>
            <w:shd w:val="clear" w:color="auto" w:fill="auto"/>
            <w:vAlign w:val="bottom"/>
          </w:tcPr>
          <w:p w14:paraId="21158F07"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531CB770"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0FB630DC"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5B7D3459" w14:textId="77777777" w:rsidR="000E4617" w:rsidRDefault="000E4617" w:rsidP="00546AD8">
            <w:pPr>
              <w:spacing w:line="0" w:lineRule="atLeast"/>
              <w:rPr>
                <w:rFonts w:ascii="Times New Roman" w:eastAsia="Times New Roman" w:hAnsi="Times New Roman"/>
                <w:sz w:val="16"/>
              </w:rPr>
            </w:pPr>
          </w:p>
        </w:tc>
      </w:tr>
      <w:tr w:rsidR="000E4617" w14:paraId="65E2291F" w14:textId="77777777" w:rsidTr="00546AD8">
        <w:trPr>
          <w:trHeight w:val="235"/>
        </w:trPr>
        <w:tc>
          <w:tcPr>
            <w:tcW w:w="3400" w:type="dxa"/>
            <w:tcBorders>
              <w:left w:val="single" w:sz="8" w:space="0" w:color="auto"/>
            </w:tcBorders>
            <w:shd w:val="clear" w:color="auto" w:fill="auto"/>
            <w:vAlign w:val="bottom"/>
          </w:tcPr>
          <w:p w14:paraId="68FB1B8C" w14:textId="16791CD6" w:rsidR="000E4617" w:rsidRPr="000E4617" w:rsidRDefault="000E4617" w:rsidP="00546AD8">
            <w:pPr>
              <w:spacing w:line="235" w:lineRule="exact"/>
              <w:ind w:left="120"/>
              <w:rPr>
                <w:rFonts w:ascii="Times New Roman" w:eastAsia="Times New Roman" w:hAnsi="Times New Roman"/>
                <w:lang w:val="uk-UA"/>
              </w:rPr>
            </w:pPr>
            <w:r>
              <w:rPr>
                <w:rFonts w:ascii="Times New Roman" w:eastAsia="Times New Roman" w:hAnsi="Times New Roman"/>
                <w:lang w:val="uk-UA"/>
              </w:rPr>
              <w:t>Платіжний баланс</w:t>
            </w:r>
          </w:p>
        </w:tc>
        <w:tc>
          <w:tcPr>
            <w:tcW w:w="1260" w:type="dxa"/>
            <w:shd w:val="clear" w:color="auto" w:fill="auto"/>
            <w:vAlign w:val="bottom"/>
          </w:tcPr>
          <w:p w14:paraId="045CC844" w14:textId="77777777" w:rsidR="000E4617" w:rsidRDefault="000E4617" w:rsidP="00546AD8">
            <w:pPr>
              <w:spacing w:line="0" w:lineRule="atLeast"/>
              <w:rPr>
                <w:rFonts w:ascii="Times New Roman" w:eastAsia="Times New Roman" w:hAnsi="Times New Roman"/>
              </w:rPr>
            </w:pPr>
          </w:p>
        </w:tc>
        <w:tc>
          <w:tcPr>
            <w:tcW w:w="1440" w:type="dxa"/>
            <w:shd w:val="clear" w:color="auto" w:fill="auto"/>
            <w:vAlign w:val="bottom"/>
          </w:tcPr>
          <w:p w14:paraId="767B9C96" w14:textId="77777777" w:rsidR="000E4617" w:rsidRDefault="000E4617" w:rsidP="00546AD8">
            <w:pPr>
              <w:spacing w:line="0" w:lineRule="atLeast"/>
              <w:rPr>
                <w:rFonts w:ascii="Times New Roman" w:eastAsia="Times New Roman" w:hAnsi="Times New Roman"/>
              </w:rPr>
            </w:pPr>
          </w:p>
        </w:tc>
        <w:tc>
          <w:tcPr>
            <w:tcW w:w="3240" w:type="dxa"/>
            <w:tcBorders>
              <w:right w:val="single" w:sz="8" w:space="0" w:color="auto"/>
            </w:tcBorders>
            <w:shd w:val="clear" w:color="auto" w:fill="auto"/>
            <w:vAlign w:val="bottom"/>
          </w:tcPr>
          <w:p w14:paraId="7F33160F" w14:textId="77777777" w:rsidR="000E4617" w:rsidRDefault="000E4617" w:rsidP="00546AD8">
            <w:pPr>
              <w:spacing w:line="0" w:lineRule="atLeast"/>
              <w:rPr>
                <w:rFonts w:ascii="Times New Roman" w:eastAsia="Times New Roman" w:hAnsi="Times New Roman"/>
              </w:rPr>
            </w:pPr>
          </w:p>
        </w:tc>
      </w:tr>
      <w:tr w:rsidR="000E4617" w14:paraId="2CC4E79E" w14:textId="77777777" w:rsidTr="00546AD8">
        <w:trPr>
          <w:trHeight w:val="187"/>
        </w:trPr>
        <w:tc>
          <w:tcPr>
            <w:tcW w:w="3400" w:type="dxa"/>
            <w:tcBorders>
              <w:left w:val="single" w:sz="8" w:space="0" w:color="auto"/>
              <w:bottom w:val="single" w:sz="8" w:space="0" w:color="auto"/>
            </w:tcBorders>
            <w:shd w:val="clear" w:color="auto" w:fill="auto"/>
            <w:vAlign w:val="bottom"/>
          </w:tcPr>
          <w:p w14:paraId="305064DA"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tcBorders>
            <w:shd w:val="clear" w:color="auto" w:fill="auto"/>
            <w:vAlign w:val="bottom"/>
          </w:tcPr>
          <w:p w14:paraId="1739C9D4"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tcBorders>
            <w:shd w:val="clear" w:color="auto" w:fill="auto"/>
            <w:vAlign w:val="bottom"/>
          </w:tcPr>
          <w:p w14:paraId="1F007A32"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705CA222" w14:textId="77777777" w:rsidR="000E4617" w:rsidRDefault="000E4617" w:rsidP="00546AD8">
            <w:pPr>
              <w:spacing w:line="0" w:lineRule="atLeast"/>
              <w:rPr>
                <w:rFonts w:ascii="Times New Roman" w:eastAsia="Times New Roman" w:hAnsi="Times New Roman"/>
                <w:sz w:val="16"/>
              </w:rPr>
            </w:pPr>
          </w:p>
        </w:tc>
      </w:tr>
      <w:tr w:rsidR="000E4617" w14:paraId="18A3797F" w14:textId="77777777" w:rsidTr="00546AD8">
        <w:trPr>
          <w:trHeight w:val="246"/>
        </w:trPr>
        <w:tc>
          <w:tcPr>
            <w:tcW w:w="3400" w:type="dxa"/>
            <w:tcBorders>
              <w:left w:val="single" w:sz="8" w:space="0" w:color="auto"/>
              <w:right w:val="single" w:sz="8" w:space="0" w:color="auto"/>
            </w:tcBorders>
            <w:shd w:val="clear" w:color="auto" w:fill="auto"/>
            <w:vAlign w:val="bottom"/>
          </w:tcPr>
          <w:p w14:paraId="18F65638" w14:textId="77777777" w:rsidR="000E4617" w:rsidRDefault="000E4617" w:rsidP="00546AD8">
            <w:pPr>
              <w:spacing w:line="246" w:lineRule="exact"/>
              <w:ind w:left="120"/>
              <w:rPr>
                <w:rFonts w:ascii="Times New Roman" w:eastAsia="Times New Roman" w:hAnsi="Times New Roman"/>
                <w:sz w:val="23"/>
              </w:rPr>
            </w:pPr>
            <w:r>
              <w:rPr>
                <w:rFonts w:ascii="Times New Roman" w:eastAsia="Times New Roman" w:hAnsi="Times New Roman"/>
                <w:sz w:val="23"/>
              </w:rPr>
              <w:t>Goldstein and Montiel (1986)</w:t>
            </w:r>
          </w:p>
        </w:tc>
        <w:tc>
          <w:tcPr>
            <w:tcW w:w="1260" w:type="dxa"/>
            <w:tcBorders>
              <w:right w:val="single" w:sz="8" w:space="0" w:color="auto"/>
            </w:tcBorders>
            <w:shd w:val="clear" w:color="auto" w:fill="auto"/>
            <w:vAlign w:val="bottom"/>
          </w:tcPr>
          <w:p w14:paraId="3D565033" w14:textId="77777777" w:rsidR="000E4617" w:rsidRDefault="000E4617" w:rsidP="00546AD8">
            <w:pPr>
              <w:spacing w:line="246" w:lineRule="exact"/>
              <w:ind w:left="100"/>
              <w:rPr>
                <w:rFonts w:ascii="Times New Roman" w:eastAsia="Times New Roman" w:hAnsi="Times New Roman"/>
                <w:sz w:val="23"/>
              </w:rPr>
            </w:pPr>
            <w:r>
              <w:rPr>
                <w:rFonts w:ascii="Times New Roman" w:eastAsia="Times New Roman" w:hAnsi="Times New Roman"/>
                <w:sz w:val="23"/>
              </w:rPr>
              <w:t>1974-81</w:t>
            </w:r>
          </w:p>
        </w:tc>
        <w:tc>
          <w:tcPr>
            <w:tcW w:w="1440" w:type="dxa"/>
            <w:tcBorders>
              <w:right w:val="single" w:sz="8" w:space="0" w:color="auto"/>
            </w:tcBorders>
            <w:shd w:val="clear" w:color="auto" w:fill="auto"/>
            <w:vAlign w:val="bottom"/>
          </w:tcPr>
          <w:p w14:paraId="334F94A9" w14:textId="77777777" w:rsidR="000E4617" w:rsidRDefault="000E4617" w:rsidP="00546AD8">
            <w:pPr>
              <w:spacing w:line="246" w:lineRule="exact"/>
              <w:ind w:left="100"/>
              <w:rPr>
                <w:rFonts w:ascii="Times New Roman" w:eastAsia="Times New Roman" w:hAnsi="Times New Roman"/>
                <w:sz w:val="23"/>
              </w:rPr>
            </w:pPr>
            <w:r>
              <w:rPr>
                <w:rFonts w:ascii="Times New Roman" w:eastAsia="Times New Roman" w:hAnsi="Times New Roman"/>
                <w:sz w:val="23"/>
              </w:rPr>
              <w:t>58</w:t>
            </w:r>
          </w:p>
        </w:tc>
        <w:tc>
          <w:tcPr>
            <w:tcW w:w="3240" w:type="dxa"/>
            <w:tcBorders>
              <w:right w:val="single" w:sz="8" w:space="0" w:color="auto"/>
            </w:tcBorders>
            <w:shd w:val="clear" w:color="auto" w:fill="auto"/>
            <w:vAlign w:val="bottom"/>
          </w:tcPr>
          <w:p w14:paraId="0F06F2F6" w14:textId="4D492683" w:rsidR="000E4617" w:rsidRDefault="000E4617" w:rsidP="00546AD8">
            <w:pPr>
              <w:spacing w:line="242" w:lineRule="exact"/>
              <w:ind w:left="100"/>
              <w:rPr>
                <w:rFonts w:ascii="Times New Roman" w:eastAsia="Times New Roman" w:hAnsi="Times New Roman"/>
              </w:rPr>
            </w:pPr>
            <w:r>
              <w:rPr>
                <w:rFonts w:ascii="Times New Roman" w:eastAsia="Times New Roman" w:hAnsi="Times New Roman"/>
              </w:rPr>
              <w:t>від’ємний</w:t>
            </w:r>
          </w:p>
        </w:tc>
      </w:tr>
      <w:tr w:rsidR="000E4617" w14:paraId="7A905A65" w14:textId="77777777" w:rsidTr="00546AD8">
        <w:trPr>
          <w:trHeight w:val="190"/>
        </w:trPr>
        <w:tc>
          <w:tcPr>
            <w:tcW w:w="3400" w:type="dxa"/>
            <w:tcBorders>
              <w:left w:val="single" w:sz="8" w:space="0" w:color="auto"/>
              <w:bottom w:val="single" w:sz="8" w:space="0" w:color="auto"/>
              <w:right w:val="single" w:sz="8" w:space="0" w:color="auto"/>
            </w:tcBorders>
            <w:shd w:val="clear" w:color="auto" w:fill="auto"/>
            <w:vAlign w:val="bottom"/>
          </w:tcPr>
          <w:p w14:paraId="5278C478"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7E16066F"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2E01BE2C"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13E95C8D" w14:textId="77777777" w:rsidR="000E4617" w:rsidRDefault="000E4617" w:rsidP="00546AD8">
            <w:pPr>
              <w:spacing w:line="0" w:lineRule="atLeast"/>
              <w:rPr>
                <w:rFonts w:ascii="Times New Roman" w:eastAsia="Times New Roman" w:hAnsi="Times New Roman"/>
                <w:sz w:val="16"/>
              </w:rPr>
            </w:pPr>
          </w:p>
        </w:tc>
      </w:tr>
      <w:tr w:rsidR="000E4617" w14:paraId="356543D5" w14:textId="77777777" w:rsidTr="00546AD8">
        <w:trPr>
          <w:trHeight w:val="245"/>
        </w:trPr>
        <w:tc>
          <w:tcPr>
            <w:tcW w:w="3400" w:type="dxa"/>
            <w:tcBorders>
              <w:left w:val="single" w:sz="8" w:space="0" w:color="auto"/>
              <w:right w:val="single" w:sz="8" w:space="0" w:color="auto"/>
            </w:tcBorders>
            <w:shd w:val="clear" w:color="auto" w:fill="auto"/>
            <w:vAlign w:val="bottom"/>
          </w:tcPr>
          <w:p w14:paraId="0EE8D858"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Khan (1990)</w:t>
            </w:r>
          </w:p>
        </w:tc>
        <w:tc>
          <w:tcPr>
            <w:tcW w:w="1260" w:type="dxa"/>
            <w:tcBorders>
              <w:right w:val="single" w:sz="8" w:space="0" w:color="auto"/>
            </w:tcBorders>
            <w:shd w:val="clear" w:color="auto" w:fill="auto"/>
            <w:vAlign w:val="bottom"/>
          </w:tcPr>
          <w:p w14:paraId="15C060FE"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1973-88</w:t>
            </w:r>
          </w:p>
        </w:tc>
        <w:tc>
          <w:tcPr>
            <w:tcW w:w="1440" w:type="dxa"/>
            <w:tcBorders>
              <w:right w:val="single" w:sz="8" w:space="0" w:color="auto"/>
            </w:tcBorders>
            <w:shd w:val="clear" w:color="auto" w:fill="auto"/>
            <w:vAlign w:val="bottom"/>
          </w:tcPr>
          <w:p w14:paraId="1055AC85"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69</w:t>
            </w:r>
          </w:p>
        </w:tc>
        <w:tc>
          <w:tcPr>
            <w:tcW w:w="3240" w:type="dxa"/>
            <w:tcBorders>
              <w:right w:val="single" w:sz="8" w:space="0" w:color="auto"/>
            </w:tcBorders>
            <w:shd w:val="clear" w:color="auto" w:fill="auto"/>
            <w:vAlign w:val="bottom"/>
          </w:tcPr>
          <w:p w14:paraId="41C81F4A" w14:textId="547F81A0" w:rsidR="000E4617" w:rsidRDefault="000E4617" w:rsidP="00546AD8">
            <w:pPr>
              <w:spacing w:line="242" w:lineRule="exact"/>
              <w:ind w:left="100"/>
              <w:rPr>
                <w:rFonts w:ascii="Times New Roman" w:eastAsia="Times New Roman" w:hAnsi="Times New Roman"/>
              </w:rPr>
            </w:pPr>
            <w:r>
              <w:rPr>
                <w:rFonts w:ascii="Times New Roman" w:eastAsia="Times New Roman" w:hAnsi="Times New Roman"/>
              </w:rPr>
              <w:t>позитивний</w:t>
            </w:r>
          </w:p>
        </w:tc>
      </w:tr>
      <w:tr w:rsidR="000E4617" w14:paraId="0CA8E42A" w14:textId="77777777" w:rsidTr="00546AD8">
        <w:trPr>
          <w:trHeight w:val="192"/>
        </w:trPr>
        <w:tc>
          <w:tcPr>
            <w:tcW w:w="3400" w:type="dxa"/>
            <w:tcBorders>
              <w:left w:val="single" w:sz="8" w:space="0" w:color="auto"/>
              <w:bottom w:val="single" w:sz="8" w:space="0" w:color="auto"/>
              <w:right w:val="single" w:sz="8" w:space="0" w:color="auto"/>
            </w:tcBorders>
            <w:shd w:val="clear" w:color="auto" w:fill="auto"/>
            <w:vAlign w:val="bottom"/>
          </w:tcPr>
          <w:p w14:paraId="08E81614"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4AA3AC9F"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042221D0"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2C77D812" w14:textId="77777777" w:rsidR="000E4617" w:rsidRDefault="000E4617" w:rsidP="00546AD8">
            <w:pPr>
              <w:spacing w:line="0" w:lineRule="atLeast"/>
              <w:rPr>
                <w:rFonts w:ascii="Times New Roman" w:eastAsia="Times New Roman" w:hAnsi="Times New Roman"/>
                <w:sz w:val="16"/>
              </w:rPr>
            </w:pPr>
          </w:p>
        </w:tc>
      </w:tr>
      <w:tr w:rsidR="000E4617" w14:paraId="343B9CC7" w14:textId="77777777" w:rsidTr="00546AD8">
        <w:trPr>
          <w:trHeight w:val="244"/>
        </w:trPr>
        <w:tc>
          <w:tcPr>
            <w:tcW w:w="3400" w:type="dxa"/>
            <w:tcBorders>
              <w:left w:val="single" w:sz="8" w:space="0" w:color="auto"/>
              <w:right w:val="single" w:sz="8" w:space="0" w:color="auto"/>
            </w:tcBorders>
            <w:shd w:val="clear" w:color="auto" w:fill="auto"/>
            <w:vAlign w:val="bottom"/>
          </w:tcPr>
          <w:p w14:paraId="4645C685"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Conway (1994)</w:t>
            </w:r>
          </w:p>
        </w:tc>
        <w:tc>
          <w:tcPr>
            <w:tcW w:w="1260" w:type="dxa"/>
            <w:tcBorders>
              <w:right w:val="single" w:sz="8" w:space="0" w:color="auto"/>
            </w:tcBorders>
            <w:shd w:val="clear" w:color="auto" w:fill="auto"/>
            <w:vAlign w:val="bottom"/>
          </w:tcPr>
          <w:p w14:paraId="7DDDBD0C"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1976-86</w:t>
            </w:r>
          </w:p>
        </w:tc>
        <w:tc>
          <w:tcPr>
            <w:tcW w:w="1440" w:type="dxa"/>
            <w:tcBorders>
              <w:right w:val="single" w:sz="8" w:space="0" w:color="auto"/>
            </w:tcBorders>
            <w:shd w:val="clear" w:color="auto" w:fill="auto"/>
            <w:vAlign w:val="bottom"/>
          </w:tcPr>
          <w:p w14:paraId="3EAA624E"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74</w:t>
            </w:r>
          </w:p>
        </w:tc>
        <w:tc>
          <w:tcPr>
            <w:tcW w:w="3240" w:type="dxa"/>
            <w:tcBorders>
              <w:right w:val="single" w:sz="8" w:space="0" w:color="auto"/>
            </w:tcBorders>
            <w:shd w:val="clear" w:color="auto" w:fill="auto"/>
            <w:vAlign w:val="bottom"/>
          </w:tcPr>
          <w:p w14:paraId="298A285F" w14:textId="26E4D4EC" w:rsidR="000E4617" w:rsidRDefault="000E4617" w:rsidP="00546AD8">
            <w:pPr>
              <w:spacing w:line="242" w:lineRule="exact"/>
              <w:ind w:left="100"/>
              <w:rPr>
                <w:rFonts w:ascii="Times New Roman" w:eastAsia="Times New Roman" w:hAnsi="Times New Roman"/>
              </w:rPr>
            </w:pPr>
            <w:r>
              <w:rPr>
                <w:rFonts w:ascii="Times New Roman" w:eastAsia="Times New Roman" w:hAnsi="Times New Roman"/>
              </w:rPr>
              <w:t>позитивний</w:t>
            </w:r>
          </w:p>
        </w:tc>
      </w:tr>
      <w:tr w:rsidR="000E4617" w14:paraId="0BA0294B" w14:textId="77777777" w:rsidTr="00546AD8">
        <w:trPr>
          <w:trHeight w:val="192"/>
        </w:trPr>
        <w:tc>
          <w:tcPr>
            <w:tcW w:w="3400" w:type="dxa"/>
            <w:tcBorders>
              <w:left w:val="single" w:sz="8" w:space="0" w:color="auto"/>
              <w:bottom w:val="single" w:sz="8" w:space="0" w:color="auto"/>
              <w:right w:val="single" w:sz="8" w:space="0" w:color="auto"/>
            </w:tcBorders>
            <w:shd w:val="clear" w:color="auto" w:fill="auto"/>
            <w:vAlign w:val="bottom"/>
          </w:tcPr>
          <w:p w14:paraId="6DFA5715"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37EBA3D6"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65F90F19"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1EC5216E" w14:textId="77777777" w:rsidR="000E4617" w:rsidRDefault="000E4617" w:rsidP="00546AD8">
            <w:pPr>
              <w:spacing w:line="0" w:lineRule="atLeast"/>
              <w:rPr>
                <w:rFonts w:ascii="Times New Roman" w:eastAsia="Times New Roman" w:hAnsi="Times New Roman"/>
                <w:sz w:val="16"/>
              </w:rPr>
            </w:pPr>
          </w:p>
        </w:tc>
      </w:tr>
      <w:tr w:rsidR="000E4617" w14:paraId="04A61E5E" w14:textId="77777777" w:rsidTr="00546AD8">
        <w:trPr>
          <w:trHeight w:val="244"/>
        </w:trPr>
        <w:tc>
          <w:tcPr>
            <w:tcW w:w="3400" w:type="dxa"/>
            <w:tcBorders>
              <w:left w:val="single" w:sz="8" w:space="0" w:color="auto"/>
              <w:right w:val="single" w:sz="8" w:space="0" w:color="auto"/>
            </w:tcBorders>
            <w:shd w:val="clear" w:color="auto" w:fill="auto"/>
            <w:vAlign w:val="bottom"/>
          </w:tcPr>
          <w:p w14:paraId="1A5CDBCB"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Bagci and Perraudin (1997)</w:t>
            </w:r>
          </w:p>
        </w:tc>
        <w:tc>
          <w:tcPr>
            <w:tcW w:w="1260" w:type="dxa"/>
            <w:tcBorders>
              <w:right w:val="single" w:sz="8" w:space="0" w:color="auto"/>
            </w:tcBorders>
            <w:shd w:val="clear" w:color="auto" w:fill="auto"/>
            <w:vAlign w:val="bottom"/>
          </w:tcPr>
          <w:p w14:paraId="7768C167"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1973-92</w:t>
            </w:r>
          </w:p>
        </w:tc>
        <w:tc>
          <w:tcPr>
            <w:tcW w:w="1440" w:type="dxa"/>
            <w:tcBorders>
              <w:right w:val="single" w:sz="8" w:space="0" w:color="auto"/>
            </w:tcBorders>
            <w:shd w:val="clear" w:color="auto" w:fill="auto"/>
            <w:vAlign w:val="bottom"/>
          </w:tcPr>
          <w:p w14:paraId="08D07146"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68</w:t>
            </w:r>
          </w:p>
        </w:tc>
        <w:tc>
          <w:tcPr>
            <w:tcW w:w="3240" w:type="dxa"/>
            <w:tcBorders>
              <w:right w:val="single" w:sz="8" w:space="0" w:color="auto"/>
            </w:tcBorders>
            <w:shd w:val="clear" w:color="auto" w:fill="auto"/>
            <w:vAlign w:val="bottom"/>
          </w:tcPr>
          <w:p w14:paraId="3F9650CA" w14:textId="494D1018" w:rsidR="000E4617" w:rsidRDefault="000E4617" w:rsidP="00546AD8">
            <w:pPr>
              <w:spacing w:line="242" w:lineRule="exact"/>
              <w:ind w:left="100"/>
              <w:rPr>
                <w:rFonts w:ascii="Times New Roman" w:eastAsia="Times New Roman" w:hAnsi="Times New Roman"/>
              </w:rPr>
            </w:pPr>
            <w:r>
              <w:rPr>
                <w:rFonts w:ascii="Times New Roman" w:eastAsia="Times New Roman" w:hAnsi="Times New Roman"/>
              </w:rPr>
              <w:t>позитивний</w:t>
            </w:r>
          </w:p>
        </w:tc>
      </w:tr>
      <w:tr w:rsidR="000E4617" w14:paraId="25C0BAFA" w14:textId="77777777" w:rsidTr="00546AD8">
        <w:trPr>
          <w:trHeight w:val="190"/>
        </w:trPr>
        <w:tc>
          <w:tcPr>
            <w:tcW w:w="3400" w:type="dxa"/>
            <w:tcBorders>
              <w:left w:val="single" w:sz="8" w:space="0" w:color="auto"/>
              <w:bottom w:val="single" w:sz="8" w:space="0" w:color="auto"/>
              <w:right w:val="single" w:sz="8" w:space="0" w:color="auto"/>
            </w:tcBorders>
            <w:shd w:val="clear" w:color="auto" w:fill="auto"/>
            <w:vAlign w:val="bottom"/>
          </w:tcPr>
          <w:p w14:paraId="73E7AC79"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19D0A43B"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74393217"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51438135" w14:textId="77777777" w:rsidR="000E4617" w:rsidRDefault="000E4617" w:rsidP="00546AD8">
            <w:pPr>
              <w:spacing w:line="0" w:lineRule="atLeast"/>
              <w:rPr>
                <w:rFonts w:ascii="Times New Roman" w:eastAsia="Times New Roman" w:hAnsi="Times New Roman"/>
                <w:sz w:val="16"/>
              </w:rPr>
            </w:pPr>
          </w:p>
        </w:tc>
      </w:tr>
      <w:tr w:rsidR="000E4617" w14:paraId="5769798A" w14:textId="77777777" w:rsidTr="00546AD8">
        <w:trPr>
          <w:trHeight w:val="246"/>
        </w:trPr>
        <w:tc>
          <w:tcPr>
            <w:tcW w:w="3400" w:type="dxa"/>
            <w:tcBorders>
              <w:left w:val="single" w:sz="8" w:space="0" w:color="auto"/>
              <w:right w:val="single" w:sz="8" w:space="0" w:color="auto"/>
            </w:tcBorders>
            <w:shd w:val="clear" w:color="auto" w:fill="auto"/>
            <w:vAlign w:val="bottom"/>
          </w:tcPr>
          <w:p w14:paraId="6DD1D1CC" w14:textId="77777777" w:rsidR="000E4617" w:rsidRDefault="000E4617" w:rsidP="00546AD8">
            <w:pPr>
              <w:spacing w:line="246" w:lineRule="exact"/>
              <w:ind w:left="120"/>
              <w:rPr>
                <w:rFonts w:ascii="Times New Roman" w:eastAsia="Times New Roman" w:hAnsi="Times New Roman"/>
                <w:sz w:val="23"/>
              </w:rPr>
            </w:pPr>
            <w:r>
              <w:rPr>
                <w:rFonts w:ascii="Times New Roman" w:eastAsia="Times New Roman" w:hAnsi="Times New Roman"/>
                <w:sz w:val="23"/>
              </w:rPr>
              <w:t>Hutchison and Noy (2003)</w:t>
            </w:r>
          </w:p>
        </w:tc>
        <w:tc>
          <w:tcPr>
            <w:tcW w:w="1260" w:type="dxa"/>
            <w:tcBorders>
              <w:right w:val="single" w:sz="8" w:space="0" w:color="auto"/>
            </w:tcBorders>
            <w:shd w:val="clear" w:color="auto" w:fill="auto"/>
            <w:vAlign w:val="bottom"/>
          </w:tcPr>
          <w:p w14:paraId="256A7C2B" w14:textId="77777777" w:rsidR="000E4617" w:rsidRDefault="000E4617" w:rsidP="00546AD8">
            <w:pPr>
              <w:spacing w:line="246" w:lineRule="exact"/>
              <w:ind w:left="100"/>
              <w:rPr>
                <w:rFonts w:ascii="Times New Roman" w:eastAsia="Times New Roman" w:hAnsi="Times New Roman"/>
                <w:sz w:val="23"/>
              </w:rPr>
            </w:pPr>
            <w:r>
              <w:rPr>
                <w:rFonts w:ascii="Times New Roman" w:eastAsia="Times New Roman" w:hAnsi="Times New Roman"/>
                <w:sz w:val="23"/>
              </w:rPr>
              <w:t>1975–97</w:t>
            </w:r>
          </w:p>
        </w:tc>
        <w:tc>
          <w:tcPr>
            <w:tcW w:w="1440" w:type="dxa"/>
            <w:tcBorders>
              <w:right w:val="single" w:sz="8" w:space="0" w:color="auto"/>
            </w:tcBorders>
            <w:shd w:val="clear" w:color="auto" w:fill="auto"/>
            <w:vAlign w:val="bottom"/>
          </w:tcPr>
          <w:p w14:paraId="012A373F" w14:textId="77777777" w:rsidR="000E4617" w:rsidRDefault="000E4617" w:rsidP="00546AD8">
            <w:pPr>
              <w:spacing w:line="246" w:lineRule="exact"/>
              <w:ind w:left="100"/>
              <w:rPr>
                <w:rFonts w:ascii="Times New Roman" w:eastAsia="Times New Roman" w:hAnsi="Times New Roman"/>
                <w:sz w:val="23"/>
              </w:rPr>
            </w:pPr>
            <w:r>
              <w:rPr>
                <w:rFonts w:ascii="Times New Roman" w:eastAsia="Times New Roman" w:hAnsi="Times New Roman"/>
                <w:sz w:val="23"/>
              </w:rPr>
              <w:t>67</w:t>
            </w:r>
          </w:p>
        </w:tc>
        <w:tc>
          <w:tcPr>
            <w:tcW w:w="3240" w:type="dxa"/>
            <w:tcBorders>
              <w:right w:val="single" w:sz="8" w:space="0" w:color="auto"/>
            </w:tcBorders>
            <w:shd w:val="clear" w:color="auto" w:fill="auto"/>
            <w:vAlign w:val="bottom"/>
          </w:tcPr>
          <w:p w14:paraId="4B961326" w14:textId="4153D0E6" w:rsidR="000E4617" w:rsidRDefault="000E4617" w:rsidP="00546AD8">
            <w:pPr>
              <w:spacing w:line="242" w:lineRule="exact"/>
              <w:ind w:left="100"/>
              <w:rPr>
                <w:rFonts w:ascii="Times New Roman" w:eastAsia="Times New Roman" w:hAnsi="Times New Roman"/>
              </w:rPr>
            </w:pPr>
            <w:r>
              <w:rPr>
                <w:rFonts w:ascii="Times New Roman" w:eastAsia="Times New Roman" w:hAnsi="Times New Roman"/>
              </w:rPr>
              <w:t>позитивний</w:t>
            </w:r>
          </w:p>
        </w:tc>
      </w:tr>
      <w:tr w:rsidR="000E4617" w14:paraId="0633069C" w14:textId="77777777" w:rsidTr="00546AD8">
        <w:trPr>
          <w:trHeight w:val="190"/>
        </w:trPr>
        <w:tc>
          <w:tcPr>
            <w:tcW w:w="3400" w:type="dxa"/>
            <w:tcBorders>
              <w:left w:val="single" w:sz="8" w:space="0" w:color="auto"/>
              <w:bottom w:val="single" w:sz="8" w:space="0" w:color="auto"/>
              <w:right w:val="single" w:sz="8" w:space="0" w:color="auto"/>
            </w:tcBorders>
            <w:shd w:val="clear" w:color="auto" w:fill="auto"/>
            <w:vAlign w:val="bottom"/>
          </w:tcPr>
          <w:p w14:paraId="0468752F"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36643B94"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3E4E7CC0"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64149F60" w14:textId="77777777" w:rsidR="000E4617" w:rsidRDefault="000E4617" w:rsidP="00546AD8">
            <w:pPr>
              <w:spacing w:line="0" w:lineRule="atLeast"/>
              <w:rPr>
                <w:rFonts w:ascii="Times New Roman" w:eastAsia="Times New Roman" w:hAnsi="Times New Roman"/>
                <w:sz w:val="16"/>
              </w:rPr>
            </w:pPr>
          </w:p>
        </w:tc>
      </w:tr>
      <w:tr w:rsidR="000E4617" w14:paraId="46C58AB5" w14:textId="77777777" w:rsidTr="00546AD8">
        <w:trPr>
          <w:trHeight w:val="244"/>
        </w:trPr>
        <w:tc>
          <w:tcPr>
            <w:tcW w:w="3400" w:type="dxa"/>
            <w:tcBorders>
              <w:left w:val="single" w:sz="8" w:space="0" w:color="auto"/>
              <w:right w:val="single" w:sz="8" w:space="0" w:color="auto"/>
            </w:tcBorders>
            <w:shd w:val="clear" w:color="auto" w:fill="auto"/>
            <w:vAlign w:val="bottom"/>
          </w:tcPr>
          <w:p w14:paraId="6E915540"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Khan and Knight (1981)</w:t>
            </w:r>
          </w:p>
        </w:tc>
        <w:tc>
          <w:tcPr>
            <w:tcW w:w="1260" w:type="dxa"/>
            <w:tcBorders>
              <w:right w:val="single" w:sz="8" w:space="0" w:color="auto"/>
            </w:tcBorders>
            <w:shd w:val="clear" w:color="auto" w:fill="auto"/>
            <w:vAlign w:val="bottom"/>
          </w:tcPr>
          <w:p w14:paraId="58807C7F"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1968-75</w:t>
            </w:r>
          </w:p>
        </w:tc>
        <w:tc>
          <w:tcPr>
            <w:tcW w:w="1440" w:type="dxa"/>
            <w:tcBorders>
              <w:right w:val="single" w:sz="8" w:space="0" w:color="auto"/>
            </w:tcBorders>
            <w:shd w:val="clear" w:color="auto" w:fill="auto"/>
            <w:vAlign w:val="bottom"/>
          </w:tcPr>
          <w:p w14:paraId="543504E7"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29</w:t>
            </w:r>
          </w:p>
        </w:tc>
        <w:tc>
          <w:tcPr>
            <w:tcW w:w="3240" w:type="dxa"/>
            <w:tcBorders>
              <w:right w:val="single" w:sz="8" w:space="0" w:color="auto"/>
            </w:tcBorders>
            <w:shd w:val="clear" w:color="auto" w:fill="auto"/>
            <w:vAlign w:val="bottom"/>
          </w:tcPr>
          <w:p w14:paraId="1109F9EC" w14:textId="5E8DDBE5" w:rsidR="000E4617" w:rsidRDefault="000E4617" w:rsidP="00546AD8">
            <w:pPr>
              <w:spacing w:line="242" w:lineRule="exact"/>
              <w:ind w:left="100"/>
              <w:rPr>
                <w:rFonts w:ascii="Times New Roman" w:eastAsia="Times New Roman" w:hAnsi="Times New Roman"/>
              </w:rPr>
            </w:pPr>
            <w:r>
              <w:rPr>
                <w:rFonts w:ascii="Times New Roman" w:eastAsia="Times New Roman" w:hAnsi="Times New Roman"/>
              </w:rPr>
              <w:t>позитивний</w:t>
            </w:r>
          </w:p>
        </w:tc>
      </w:tr>
      <w:tr w:rsidR="000E4617" w14:paraId="57748B75" w14:textId="77777777" w:rsidTr="00546AD8">
        <w:trPr>
          <w:trHeight w:val="192"/>
        </w:trPr>
        <w:tc>
          <w:tcPr>
            <w:tcW w:w="3400" w:type="dxa"/>
            <w:tcBorders>
              <w:left w:val="single" w:sz="8" w:space="0" w:color="auto"/>
              <w:bottom w:val="single" w:sz="8" w:space="0" w:color="auto"/>
              <w:right w:val="single" w:sz="8" w:space="0" w:color="auto"/>
            </w:tcBorders>
            <w:shd w:val="clear" w:color="auto" w:fill="auto"/>
            <w:vAlign w:val="bottom"/>
          </w:tcPr>
          <w:p w14:paraId="23670F88"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43CB9CB6"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7547D6D1"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600914EC" w14:textId="77777777" w:rsidR="000E4617" w:rsidRDefault="000E4617" w:rsidP="00546AD8">
            <w:pPr>
              <w:spacing w:line="0" w:lineRule="atLeast"/>
              <w:rPr>
                <w:rFonts w:ascii="Times New Roman" w:eastAsia="Times New Roman" w:hAnsi="Times New Roman"/>
                <w:sz w:val="16"/>
              </w:rPr>
            </w:pPr>
          </w:p>
        </w:tc>
      </w:tr>
      <w:tr w:rsidR="000E4617" w14:paraId="248BB843" w14:textId="77777777" w:rsidTr="00546AD8">
        <w:trPr>
          <w:trHeight w:val="244"/>
        </w:trPr>
        <w:tc>
          <w:tcPr>
            <w:tcW w:w="3400" w:type="dxa"/>
            <w:tcBorders>
              <w:left w:val="single" w:sz="8" w:space="0" w:color="auto"/>
              <w:right w:val="single" w:sz="8" w:space="0" w:color="auto"/>
            </w:tcBorders>
            <w:shd w:val="clear" w:color="auto" w:fill="auto"/>
            <w:vAlign w:val="bottom"/>
          </w:tcPr>
          <w:p w14:paraId="2D16ECA9"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Khan and Knight (1985)</w:t>
            </w:r>
          </w:p>
        </w:tc>
        <w:tc>
          <w:tcPr>
            <w:tcW w:w="1260" w:type="dxa"/>
            <w:tcBorders>
              <w:right w:val="single" w:sz="8" w:space="0" w:color="auto"/>
            </w:tcBorders>
            <w:shd w:val="clear" w:color="auto" w:fill="auto"/>
            <w:vAlign w:val="bottom"/>
          </w:tcPr>
          <w:p w14:paraId="6381CB1C"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1968-75</w:t>
            </w:r>
          </w:p>
        </w:tc>
        <w:tc>
          <w:tcPr>
            <w:tcW w:w="1440" w:type="dxa"/>
            <w:tcBorders>
              <w:right w:val="single" w:sz="8" w:space="0" w:color="auto"/>
            </w:tcBorders>
            <w:shd w:val="clear" w:color="auto" w:fill="auto"/>
            <w:vAlign w:val="bottom"/>
          </w:tcPr>
          <w:p w14:paraId="0559E876"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29</w:t>
            </w:r>
          </w:p>
        </w:tc>
        <w:tc>
          <w:tcPr>
            <w:tcW w:w="3240" w:type="dxa"/>
            <w:tcBorders>
              <w:right w:val="single" w:sz="8" w:space="0" w:color="auto"/>
            </w:tcBorders>
            <w:shd w:val="clear" w:color="auto" w:fill="auto"/>
            <w:vAlign w:val="bottom"/>
          </w:tcPr>
          <w:p w14:paraId="6537B0EF" w14:textId="59888C3B" w:rsidR="000E4617" w:rsidRDefault="000E4617" w:rsidP="00546AD8">
            <w:pPr>
              <w:spacing w:line="242" w:lineRule="exact"/>
              <w:ind w:left="100"/>
              <w:rPr>
                <w:rFonts w:ascii="Times New Roman" w:eastAsia="Times New Roman" w:hAnsi="Times New Roman"/>
              </w:rPr>
            </w:pPr>
            <w:r>
              <w:rPr>
                <w:rFonts w:ascii="Times New Roman" w:eastAsia="Times New Roman" w:hAnsi="Times New Roman"/>
              </w:rPr>
              <w:t>позитивний</w:t>
            </w:r>
          </w:p>
        </w:tc>
      </w:tr>
      <w:tr w:rsidR="000E4617" w14:paraId="3787184E" w14:textId="77777777" w:rsidTr="00546AD8">
        <w:trPr>
          <w:trHeight w:val="192"/>
        </w:trPr>
        <w:tc>
          <w:tcPr>
            <w:tcW w:w="3400" w:type="dxa"/>
            <w:tcBorders>
              <w:left w:val="single" w:sz="8" w:space="0" w:color="auto"/>
              <w:bottom w:val="single" w:sz="8" w:space="0" w:color="auto"/>
              <w:right w:val="single" w:sz="8" w:space="0" w:color="auto"/>
            </w:tcBorders>
            <w:shd w:val="clear" w:color="auto" w:fill="auto"/>
            <w:vAlign w:val="bottom"/>
          </w:tcPr>
          <w:p w14:paraId="1F28AA59"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761BE129"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2699D104"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75F44850" w14:textId="77777777" w:rsidR="000E4617" w:rsidRDefault="000E4617" w:rsidP="00546AD8">
            <w:pPr>
              <w:spacing w:line="0" w:lineRule="atLeast"/>
              <w:rPr>
                <w:rFonts w:ascii="Times New Roman" w:eastAsia="Times New Roman" w:hAnsi="Times New Roman"/>
                <w:sz w:val="16"/>
              </w:rPr>
            </w:pPr>
          </w:p>
        </w:tc>
      </w:tr>
      <w:tr w:rsidR="000E4617" w14:paraId="3D35DCE2" w14:textId="77777777" w:rsidTr="00546AD8">
        <w:trPr>
          <w:trHeight w:val="235"/>
        </w:trPr>
        <w:tc>
          <w:tcPr>
            <w:tcW w:w="3400" w:type="dxa"/>
            <w:tcBorders>
              <w:left w:val="single" w:sz="8" w:space="0" w:color="auto"/>
            </w:tcBorders>
            <w:shd w:val="clear" w:color="auto" w:fill="auto"/>
            <w:vAlign w:val="bottom"/>
          </w:tcPr>
          <w:p w14:paraId="54BC29E6" w14:textId="10FD53AC" w:rsidR="000E4617" w:rsidRDefault="000E4617" w:rsidP="00546AD8">
            <w:pPr>
              <w:spacing w:line="235" w:lineRule="exact"/>
              <w:ind w:left="120"/>
              <w:rPr>
                <w:rFonts w:ascii="Times New Roman" w:eastAsia="Times New Roman" w:hAnsi="Times New Roman"/>
              </w:rPr>
            </w:pPr>
            <w:r>
              <w:rPr>
                <w:rFonts w:ascii="Times New Roman" w:eastAsia="Times New Roman" w:hAnsi="Times New Roman"/>
                <w:lang w:val="uk-UA"/>
              </w:rPr>
              <w:t>Економічне зростання</w:t>
            </w:r>
          </w:p>
        </w:tc>
        <w:tc>
          <w:tcPr>
            <w:tcW w:w="1260" w:type="dxa"/>
            <w:shd w:val="clear" w:color="auto" w:fill="auto"/>
            <w:vAlign w:val="bottom"/>
          </w:tcPr>
          <w:p w14:paraId="51A033EC" w14:textId="77777777" w:rsidR="000E4617" w:rsidRDefault="000E4617" w:rsidP="00546AD8">
            <w:pPr>
              <w:spacing w:line="0" w:lineRule="atLeast"/>
              <w:rPr>
                <w:rFonts w:ascii="Times New Roman" w:eastAsia="Times New Roman" w:hAnsi="Times New Roman"/>
              </w:rPr>
            </w:pPr>
          </w:p>
        </w:tc>
        <w:tc>
          <w:tcPr>
            <w:tcW w:w="1440" w:type="dxa"/>
            <w:shd w:val="clear" w:color="auto" w:fill="auto"/>
            <w:vAlign w:val="bottom"/>
          </w:tcPr>
          <w:p w14:paraId="09F4B6A2" w14:textId="77777777" w:rsidR="000E4617" w:rsidRDefault="000E4617" w:rsidP="00546AD8">
            <w:pPr>
              <w:spacing w:line="0" w:lineRule="atLeast"/>
              <w:rPr>
                <w:rFonts w:ascii="Times New Roman" w:eastAsia="Times New Roman" w:hAnsi="Times New Roman"/>
              </w:rPr>
            </w:pPr>
          </w:p>
        </w:tc>
        <w:tc>
          <w:tcPr>
            <w:tcW w:w="3240" w:type="dxa"/>
            <w:tcBorders>
              <w:right w:val="single" w:sz="8" w:space="0" w:color="auto"/>
            </w:tcBorders>
            <w:shd w:val="clear" w:color="auto" w:fill="auto"/>
            <w:vAlign w:val="bottom"/>
          </w:tcPr>
          <w:p w14:paraId="0C0F2CC9" w14:textId="77777777" w:rsidR="000E4617" w:rsidRDefault="000E4617" w:rsidP="00546AD8">
            <w:pPr>
              <w:spacing w:line="0" w:lineRule="atLeast"/>
              <w:rPr>
                <w:rFonts w:ascii="Times New Roman" w:eastAsia="Times New Roman" w:hAnsi="Times New Roman"/>
              </w:rPr>
            </w:pPr>
          </w:p>
        </w:tc>
      </w:tr>
      <w:tr w:rsidR="000E4617" w14:paraId="71D5929D" w14:textId="77777777" w:rsidTr="00546AD8">
        <w:trPr>
          <w:trHeight w:val="187"/>
        </w:trPr>
        <w:tc>
          <w:tcPr>
            <w:tcW w:w="3400" w:type="dxa"/>
            <w:tcBorders>
              <w:left w:val="single" w:sz="8" w:space="0" w:color="auto"/>
              <w:bottom w:val="single" w:sz="8" w:space="0" w:color="auto"/>
            </w:tcBorders>
            <w:shd w:val="clear" w:color="auto" w:fill="auto"/>
            <w:vAlign w:val="bottom"/>
          </w:tcPr>
          <w:p w14:paraId="566796FA"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tcBorders>
            <w:shd w:val="clear" w:color="auto" w:fill="auto"/>
            <w:vAlign w:val="bottom"/>
          </w:tcPr>
          <w:p w14:paraId="5F17DC98"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tcBorders>
            <w:shd w:val="clear" w:color="auto" w:fill="auto"/>
            <w:vAlign w:val="bottom"/>
          </w:tcPr>
          <w:p w14:paraId="3176A303"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2F58843B" w14:textId="77777777" w:rsidR="000E4617" w:rsidRDefault="000E4617" w:rsidP="00546AD8">
            <w:pPr>
              <w:spacing w:line="0" w:lineRule="atLeast"/>
              <w:rPr>
                <w:rFonts w:ascii="Times New Roman" w:eastAsia="Times New Roman" w:hAnsi="Times New Roman"/>
                <w:sz w:val="16"/>
              </w:rPr>
            </w:pPr>
          </w:p>
        </w:tc>
      </w:tr>
      <w:tr w:rsidR="000E4617" w14:paraId="58EE9B4F" w14:textId="77777777" w:rsidTr="00546AD8">
        <w:trPr>
          <w:trHeight w:val="246"/>
        </w:trPr>
        <w:tc>
          <w:tcPr>
            <w:tcW w:w="3400" w:type="dxa"/>
            <w:tcBorders>
              <w:left w:val="single" w:sz="8" w:space="0" w:color="auto"/>
              <w:right w:val="single" w:sz="8" w:space="0" w:color="auto"/>
            </w:tcBorders>
            <w:shd w:val="clear" w:color="auto" w:fill="auto"/>
            <w:vAlign w:val="bottom"/>
          </w:tcPr>
          <w:p w14:paraId="2966804E" w14:textId="77777777" w:rsidR="000E4617" w:rsidRDefault="000E4617" w:rsidP="00546AD8">
            <w:pPr>
              <w:spacing w:line="246" w:lineRule="exact"/>
              <w:ind w:left="120"/>
              <w:rPr>
                <w:rFonts w:ascii="Times New Roman" w:eastAsia="Times New Roman" w:hAnsi="Times New Roman"/>
                <w:sz w:val="23"/>
              </w:rPr>
            </w:pPr>
            <w:r>
              <w:rPr>
                <w:rFonts w:ascii="Times New Roman" w:eastAsia="Times New Roman" w:hAnsi="Times New Roman"/>
                <w:sz w:val="23"/>
              </w:rPr>
              <w:t>Goldstein and Montiel (1986)</w:t>
            </w:r>
          </w:p>
        </w:tc>
        <w:tc>
          <w:tcPr>
            <w:tcW w:w="1260" w:type="dxa"/>
            <w:tcBorders>
              <w:right w:val="single" w:sz="8" w:space="0" w:color="auto"/>
            </w:tcBorders>
            <w:shd w:val="clear" w:color="auto" w:fill="auto"/>
            <w:vAlign w:val="bottom"/>
          </w:tcPr>
          <w:p w14:paraId="5C550022" w14:textId="77777777" w:rsidR="000E4617" w:rsidRDefault="000E4617" w:rsidP="00546AD8">
            <w:pPr>
              <w:spacing w:line="246" w:lineRule="exact"/>
              <w:ind w:left="100"/>
              <w:rPr>
                <w:rFonts w:ascii="Times New Roman" w:eastAsia="Times New Roman" w:hAnsi="Times New Roman"/>
                <w:sz w:val="23"/>
              </w:rPr>
            </w:pPr>
            <w:r>
              <w:rPr>
                <w:rFonts w:ascii="Times New Roman" w:eastAsia="Times New Roman" w:hAnsi="Times New Roman"/>
                <w:sz w:val="23"/>
              </w:rPr>
              <w:t>1974–81</w:t>
            </w:r>
          </w:p>
        </w:tc>
        <w:tc>
          <w:tcPr>
            <w:tcW w:w="1440" w:type="dxa"/>
            <w:tcBorders>
              <w:right w:val="single" w:sz="8" w:space="0" w:color="auto"/>
            </w:tcBorders>
            <w:shd w:val="clear" w:color="auto" w:fill="auto"/>
            <w:vAlign w:val="bottom"/>
          </w:tcPr>
          <w:p w14:paraId="43F30359" w14:textId="77777777" w:rsidR="000E4617" w:rsidRDefault="000E4617" w:rsidP="00546AD8">
            <w:pPr>
              <w:spacing w:line="246" w:lineRule="exact"/>
              <w:ind w:left="100"/>
              <w:rPr>
                <w:rFonts w:ascii="Times New Roman" w:eastAsia="Times New Roman" w:hAnsi="Times New Roman"/>
                <w:sz w:val="23"/>
              </w:rPr>
            </w:pPr>
            <w:r>
              <w:rPr>
                <w:rFonts w:ascii="Times New Roman" w:eastAsia="Times New Roman" w:hAnsi="Times New Roman"/>
                <w:sz w:val="23"/>
              </w:rPr>
              <w:t>58</w:t>
            </w:r>
          </w:p>
        </w:tc>
        <w:tc>
          <w:tcPr>
            <w:tcW w:w="3240" w:type="dxa"/>
            <w:tcBorders>
              <w:right w:val="single" w:sz="8" w:space="0" w:color="auto"/>
            </w:tcBorders>
            <w:shd w:val="clear" w:color="auto" w:fill="auto"/>
            <w:vAlign w:val="bottom"/>
          </w:tcPr>
          <w:p w14:paraId="5CD455DB" w14:textId="552563D0" w:rsidR="000E4617" w:rsidRDefault="000E4617" w:rsidP="00546AD8">
            <w:pPr>
              <w:spacing w:line="246" w:lineRule="exact"/>
              <w:ind w:left="100"/>
              <w:rPr>
                <w:rFonts w:ascii="Times New Roman" w:eastAsia="Times New Roman" w:hAnsi="Times New Roman"/>
                <w:sz w:val="23"/>
              </w:rPr>
            </w:pPr>
            <w:r>
              <w:rPr>
                <w:rFonts w:ascii="Times New Roman" w:eastAsia="Times New Roman" w:hAnsi="Times New Roman"/>
                <w:sz w:val="23"/>
              </w:rPr>
              <w:t>відсутнє</w:t>
            </w:r>
          </w:p>
        </w:tc>
      </w:tr>
      <w:tr w:rsidR="000E4617" w14:paraId="7C20D9D0" w14:textId="77777777" w:rsidTr="00546AD8">
        <w:trPr>
          <w:trHeight w:val="190"/>
        </w:trPr>
        <w:tc>
          <w:tcPr>
            <w:tcW w:w="3400" w:type="dxa"/>
            <w:tcBorders>
              <w:left w:val="single" w:sz="8" w:space="0" w:color="auto"/>
              <w:bottom w:val="single" w:sz="8" w:space="0" w:color="auto"/>
              <w:right w:val="single" w:sz="8" w:space="0" w:color="auto"/>
            </w:tcBorders>
            <w:shd w:val="clear" w:color="auto" w:fill="auto"/>
            <w:vAlign w:val="bottom"/>
          </w:tcPr>
          <w:p w14:paraId="54C8FCFD"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3D9E6734"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00EA01F2"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2C596267" w14:textId="77777777" w:rsidR="000E4617" w:rsidRDefault="000E4617" w:rsidP="00546AD8">
            <w:pPr>
              <w:spacing w:line="0" w:lineRule="atLeast"/>
              <w:rPr>
                <w:rFonts w:ascii="Times New Roman" w:eastAsia="Times New Roman" w:hAnsi="Times New Roman"/>
                <w:sz w:val="16"/>
              </w:rPr>
            </w:pPr>
          </w:p>
        </w:tc>
      </w:tr>
      <w:tr w:rsidR="000E4617" w14:paraId="40512E23" w14:textId="77777777" w:rsidTr="00546AD8">
        <w:trPr>
          <w:trHeight w:val="244"/>
        </w:trPr>
        <w:tc>
          <w:tcPr>
            <w:tcW w:w="3400" w:type="dxa"/>
            <w:tcBorders>
              <w:left w:val="single" w:sz="8" w:space="0" w:color="auto"/>
              <w:right w:val="single" w:sz="8" w:space="0" w:color="auto"/>
            </w:tcBorders>
            <w:shd w:val="clear" w:color="auto" w:fill="auto"/>
            <w:vAlign w:val="bottom"/>
          </w:tcPr>
          <w:p w14:paraId="13510873"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Khan (1990)</w:t>
            </w:r>
          </w:p>
        </w:tc>
        <w:tc>
          <w:tcPr>
            <w:tcW w:w="1260" w:type="dxa"/>
            <w:tcBorders>
              <w:right w:val="single" w:sz="8" w:space="0" w:color="auto"/>
            </w:tcBorders>
            <w:shd w:val="clear" w:color="auto" w:fill="auto"/>
            <w:vAlign w:val="bottom"/>
          </w:tcPr>
          <w:p w14:paraId="26BDD3A9"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1973–88</w:t>
            </w:r>
          </w:p>
        </w:tc>
        <w:tc>
          <w:tcPr>
            <w:tcW w:w="1440" w:type="dxa"/>
            <w:tcBorders>
              <w:right w:val="single" w:sz="8" w:space="0" w:color="auto"/>
            </w:tcBorders>
            <w:shd w:val="clear" w:color="auto" w:fill="auto"/>
            <w:vAlign w:val="bottom"/>
          </w:tcPr>
          <w:p w14:paraId="5B6DB07E"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69</w:t>
            </w:r>
          </w:p>
        </w:tc>
        <w:tc>
          <w:tcPr>
            <w:tcW w:w="3240" w:type="dxa"/>
            <w:tcBorders>
              <w:right w:val="single" w:sz="8" w:space="0" w:color="auto"/>
            </w:tcBorders>
            <w:shd w:val="clear" w:color="auto" w:fill="auto"/>
            <w:vAlign w:val="bottom"/>
          </w:tcPr>
          <w:p w14:paraId="1A18B129" w14:textId="48247705"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знизилося</w:t>
            </w:r>
          </w:p>
        </w:tc>
      </w:tr>
      <w:tr w:rsidR="000E4617" w14:paraId="1C3BE603" w14:textId="77777777" w:rsidTr="00546AD8">
        <w:trPr>
          <w:trHeight w:val="192"/>
        </w:trPr>
        <w:tc>
          <w:tcPr>
            <w:tcW w:w="3400" w:type="dxa"/>
            <w:tcBorders>
              <w:left w:val="single" w:sz="8" w:space="0" w:color="auto"/>
              <w:bottom w:val="single" w:sz="8" w:space="0" w:color="auto"/>
              <w:right w:val="single" w:sz="8" w:space="0" w:color="auto"/>
            </w:tcBorders>
            <w:shd w:val="clear" w:color="auto" w:fill="auto"/>
            <w:vAlign w:val="bottom"/>
          </w:tcPr>
          <w:p w14:paraId="0563D00E"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61316CAB"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4022D62E"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137F786F" w14:textId="77777777" w:rsidR="000E4617" w:rsidRDefault="000E4617" w:rsidP="00546AD8">
            <w:pPr>
              <w:spacing w:line="0" w:lineRule="atLeast"/>
              <w:rPr>
                <w:rFonts w:ascii="Times New Roman" w:eastAsia="Times New Roman" w:hAnsi="Times New Roman"/>
                <w:sz w:val="16"/>
              </w:rPr>
            </w:pPr>
          </w:p>
        </w:tc>
      </w:tr>
      <w:tr w:rsidR="000E4617" w14:paraId="48447998" w14:textId="77777777" w:rsidTr="00546AD8">
        <w:trPr>
          <w:trHeight w:val="244"/>
        </w:trPr>
        <w:tc>
          <w:tcPr>
            <w:tcW w:w="3400" w:type="dxa"/>
            <w:tcBorders>
              <w:left w:val="single" w:sz="8" w:space="0" w:color="auto"/>
              <w:right w:val="single" w:sz="8" w:space="0" w:color="auto"/>
            </w:tcBorders>
            <w:shd w:val="clear" w:color="auto" w:fill="auto"/>
            <w:vAlign w:val="bottom"/>
          </w:tcPr>
          <w:p w14:paraId="40F3B098"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Doroodian (1993)</w:t>
            </w:r>
          </w:p>
        </w:tc>
        <w:tc>
          <w:tcPr>
            <w:tcW w:w="1260" w:type="dxa"/>
            <w:tcBorders>
              <w:right w:val="single" w:sz="8" w:space="0" w:color="auto"/>
            </w:tcBorders>
            <w:shd w:val="clear" w:color="auto" w:fill="auto"/>
            <w:vAlign w:val="bottom"/>
          </w:tcPr>
          <w:p w14:paraId="5FCA9733"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1977–83</w:t>
            </w:r>
          </w:p>
        </w:tc>
        <w:tc>
          <w:tcPr>
            <w:tcW w:w="1440" w:type="dxa"/>
            <w:tcBorders>
              <w:right w:val="single" w:sz="8" w:space="0" w:color="auto"/>
            </w:tcBorders>
            <w:shd w:val="clear" w:color="auto" w:fill="auto"/>
            <w:vAlign w:val="bottom"/>
          </w:tcPr>
          <w:p w14:paraId="7A177383"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43</w:t>
            </w:r>
          </w:p>
        </w:tc>
        <w:tc>
          <w:tcPr>
            <w:tcW w:w="3240" w:type="dxa"/>
            <w:tcBorders>
              <w:right w:val="single" w:sz="8" w:space="0" w:color="auto"/>
            </w:tcBorders>
            <w:shd w:val="clear" w:color="auto" w:fill="auto"/>
            <w:vAlign w:val="bottom"/>
          </w:tcPr>
          <w:p w14:paraId="70B76FAF" w14:textId="5799C6F0"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відсутнє</w:t>
            </w:r>
          </w:p>
        </w:tc>
      </w:tr>
      <w:tr w:rsidR="000E4617" w14:paraId="72D45C8D" w14:textId="77777777" w:rsidTr="00546AD8">
        <w:trPr>
          <w:trHeight w:val="192"/>
        </w:trPr>
        <w:tc>
          <w:tcPr>
            <w:tcW w:w="3400" w:type="dxa"/>
            <w:tcBorders>
              <w:left w:val="single" w:sz="8" w:space="0" w:color="auto"/>
              <w:bottom w:val="single" w:sz="8" w:space="0" w:color="auto"/>
              <w:right w:val="single" w:sz="8" w:space="0" w:color="auto"/>
            </w:tcBorders>
            <w:shd w:val="clear" w:color="auto" w:fill="auto"/>
            <w:vAlign w:val="bottom"/>
          </w:tcPr>
          <w:p w14:paraId="05F9A127"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54A7FBFB"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4B7AA978"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3BC43FE7" w14:textId="77777777" w:rsidR="000E4617" w:rsidRDefault="000E4617" w:rsidP="00546AD8">
            <w:pPr>
              <w:spacing w:line="0" w:lineRule="atLeast"/>
              <w:rPr>
                <w:rFonts w:ascii="Times New Roman" w:eastAsia="Times New Roman" w:hAnsi="Times New Roman"/>
                <w:sz w:val="16"/>
              </w:rPr>
            </w:pPr>
          </w:p>
        </w:tc>
      </w:tr>
      <w:tr w:rsidR="000E4617" w14:paraId="60A558C4" w14:textId="77777777" w:rsidTr="00546AD8">
        <w:trPr>
          <w:trHeight w:val="244"/>
        </w:trPr>
        <w:tc>
          <w:tcPr>
            <w:tcW w:w="3400" w:type="dxa"/>
            <w:tcBorders>
              <w:left w:val="single" w:sz="8" w:space="0" w:color="auto"/>
              <w:right w:val="single" w:sz="8" w:space="0" w:color="auto"/>
            </w:tcBorders>
            <w:shd w:val="clear" w:color="auto" w:fill="auto"/>
            <w:vAlign w:val="bottom"/>
          </w:tcPr>
          <w:p w14:paraId="57EF930B"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Conway (1994)</w:t>
            </w:r>
          </w:p>
        </w:tc>
        <w:tc>
          <w:tcPr>
            <w:tcW w:w="1260" w:type="dxa"/>
            <w:tcBorders>
              <w:right w:val="single" w:sz="8" w:space="0" w:color="auto"/>
            </w:tcBorders>
            <w:shd w:val="clear" w:color="auto" w:fill="auto"/>
            <w:vAlign w:val="bottom"/>
          </w:tcPr>
          <w:p w14:paraId="1CE8F6B9"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1976–86</w:t>
            </w:r>
          </w:p>
        </w:tc>
        <w:tc>
          <w:tcPr>
            <w:tcW w:w="1440" w:type="dxa"/>
            <w:tcBorders>
              <w:right w:val="single" w:sz="8" w:space="0" w:color="auto"/>
            </w:tcBorders>
            <w:shd w:val="clear" w:color="auto" w:fill="auto"/>
            <w:vAlign w:val="bottom"/>
          </w:tcPr>
          <w:p w14:paraId="304DD600"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74</w:t>
            </w:r>
          </w:p>
        </w:tc>
        <w:tc>
          <w:tcPr>
            <w:tcW w:w="3240" w:type="dxa"/>
            <w:tcBorders>
              <w:right w:val="single" w:sz="8" w:space="0" w:color="auto"/>
            </w:tcBorders>
            <w:shd w:val="clear" w:color="auto" w:fill="auto"/>
            <w:vAlign w:val="bottom"/>
          </w:tcPr>
          <w:p w14:paraId="351779B8" w14:textId="21CF5C59"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знизилося</w:t>
            </w:r>
          </w:p>
        </w:tc>
      </w:tr>
      <w:tr w:rsidR="000E4617" w14:paraId="769CCE26" w14:textId="77777777" w:rsidTr="00546AD8">
        <w:trPr>
          <w:trHeight w:val="190"/>
        </w:trPr>
        <w:tc>
          <w:tcPr>
            <w:tcW w:w="3400" w:type="dxa"/>
            <w:tcBorders>
              <w:left w:val="single" w:sz="8" w:space="0" w:color="auto"/>
              <w:bottom w:val="single" w:sz="8" w:space="0" w:color="auto"/>
              <w:right w:val="single" w:sz="8" w:space="0" w:color="auto"/>
            </w:tcBorders>
            <w:shd w:val="clear" w:color="auto" w:fill="auto"/>
            <w:vAlign w:val="bottom"/>
          </w:tcPr>
          <w:p w14:paraId="424B37A3"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5AA23949"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1C7C93E4"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72425AA8" w14:textId="77777777" w:rsidR="000E4617" w:rsidRDefault="000E4617" w:rsidP="00546AD8">
            <w:pPr>
              <w:spacing w:line="0" w:lineRule="atLeast"/>
              <w:rPr>
                <w:rFonts w:ascii="Times New Roman" w:eastAsia="Times New Roman" w:hAnsi="Times New Roman"/>
                <w:sz w:val="16"/>
              </w:rPr>
            </w:pPr>
          </w:p>
        </w:tc>
      </w:tr>
      <w:tr w:rsidR="000E4617" w14:paraId="546EAA59" w14:textId="77777777" w:rsidTr="00546AD8">
        <w:trPr>
          <w:trHeight w:val="246"/>
        </w:trPr>
        <w:tc>
          <w:tcPr>
            <w:tcW w:w="3400" w:type="dxa"/>
            <w:tcBorders>
              <w:left w:val="single" w:sz="8" w:space="0" w:color="auto"/>
              <w:right w:val="single" w:sz="8" w:space="0" w:color="auto"/>
            </w:tcBorders>
            <w:shd w:val="clear" w:color="auto" w:fill="auto"/>
            <w:vAlign w:val="bottom"/>
          </w:tcPr>
          <w:p w14:paraId="789D7007" w14:textId="77777777" w:rsidR="000E4617" w:rsidRDefault="000E4617" w:rsidP="00546AD8">
            <w:pPr>
              <w:spacing w:line="246" w:lineRule="exact"/>
              <w:ind w:left="120"/>
              <w:rPr>
                <w:rFonts w:ascii="Times New Roman" w:eastAsia="Times New Roman" w:hAnsi="Times New Roman"/>
                <w:sz w:val="23"/>
              </w:rPr>
            </w:pPr>
            <w:r>
              <w:rPr>
                <w:rFonts w:ascii="Times New Roman" w:eastAsia="Times New Roman" w:hAnsi="Times New Roman"/>
                <w:sz w:val="23"/>
              </w:rPr>
              <w:t>Bagci and Perraudin (1997)</w:t>
            </w:r>
          </w:p>
        </w:tc>
        <w:tc>
          <w:tcPr>
            <w:tcW w:w="1260" w:type="dxa"/>
            <w:tcBorders>
              <w:right w:val="single" w:sz="8" w:space="0" w:color="auto"/>
            </w:tcBorders>
            <w:shd w:val="clear" w:color="auto" w:fill="auto"/>
            <w:vAlign w:val="bottom"/>
          </w:tcPr>
          <w:p w14:paraId="4ADFAFDB" w14:textId="77777777" w:rsidR="000E4617" w:rsidRDefault="000E4617" w:rsidP="00546AD8">
            <w:pPr>
              <w:spacing w:line="246" w:lineRule="exact"/>
              <w:ind w:left="100"/>
              <w:rPr>
                <w:rFonts w:ascii="Times New Roman" w:eastAsia="Times New Roman" w:hAnsi="Times New Roman"/>
                <w:sz w:val="23"/>
              </w:rPr>
            </w:pPr>
            <w:r>
              <w:rPr>
                <w:rFonts w:ascii="Times New Roman" w:eastAsia="Times New Roman" w:hAnsi="Times New Roman"/>
                <w:sz w:val="23"/>
              </w:rPr>
              <w:t>1973–92</w:t>
            </w:r>
          </w:p>
        </w:tc>
        <w:tc>
          <w:tcPr>
            <w:tcW w:w="1440" w:type="dxa"/>
            <w:tcBorders>
              <w:right w:val="single" w:sz="8" w:space="0" w:color="auto"/>
            </w:tcBorders>
            <w:shd w:val="clear" w:color="auto" w:fill="auto"/>
            <w:vAlign w:val="bottom"/>
          </w:tcPr>
          <w:p w14:paraId="026A5362" w14:textId="77777777" w:rsidR="000E4617" w:rsidRDefault="000E4617" w:rsidP="00546AD8">
            <w:pPr>
              <w:spacing w:line="246" w:lineRule="exact"/>
              <w:ind w:left="100"/>
              <w:rPr>
                <w:rFonts w:ascii="Times New Roman" w:eastAsia="Times New Roman" w:hAnsi="Times New Roman"/>
                <w:sz w:val="23"/>
              </w:rPr>
            </w:pPr>
            <w:r>
              <w:rPr>
                <w:rFonts w:ascii="Times New Roman" w:eastAsia="Times New Roman" w:hAnsi="Times New Roman"/>
                <w:sz w:val="23"/>
              </w:rPr>
              <w:t>68</w:t>
            </w:r>
          </w:p>
        </w:tc>
        <w:tc>
          <w:tcPr>
            <w:tcW w:w="3240" w:type="dxa"/>
            <w:tcBorders>
              <w:right w:val="single" w:sz="8" w:space="0" w:color="auto"/>
            </w:tcBorders>
            <w:shd w:val="clear" w:color="auto" w:fill="auto"/>
            <w:vAlign w:val="bottom"/>
          </w:tcPr>
          <w:p w14:paraId="440D7C84" w14:textId="2ED80314" w:rsidR="000E4617" w:rsidRDefault="000E4617" w:rsidP="00546AD8">
            <w:pPr>
              <w:spacing w:line="246" w:lineRule="exact"/>
              <w:ind w:left="100"/>
              <w:rPr>
                <w:rFonts w:ascii="Times New Roman" w:eastAsia="Times New Roman" w:hAnsi="Times New Roman"/>
                <w:sz w:val="23"/>
              </w:rPr>
            </w:pPr>
            <w:r>
              <w:rPr>
                <w:rFonts w:ascii="Times New Roman" w:eastAsia="Times New Roman" w:hAnsi="Times New Roman"/>
                <w:sz w:val="23"/>
              </w:rPr>
              <w:t>підвищілося</w:t>
            </w:r>
          </w:p>
        </w:tc>
      </w:tr>
      <w:tr w:rsidR="000E4617" w14:paraId="6AF02E85" w14:textId="77777777" w:rsidTr="00546AD8">
        <w:trPr>
          <w:trHeight w:val="190"/>
        </w:trPr>
        <w:tc>
          <w:tcPr>
            <w:tcW w:w="3400" w:type="dxa"/>
            <w:tcBorders>
              <w:left w:val="single" w:sz="8" w:space="0" w:color="auto"/>
              <w:bottom w:val="single" w:sz="8" w:space="0" w:color="auto"/>
              <w:right w:val="single" w:sz="8" w:space="0" w:color="auto"/>
            </w:tcBorders>
            <w:shd w:val="clear" w:color="auto" w:fill="auto"/>
            <w:vAlign w:val="bottom"/>
          </w:tcPr>
          <w:p w14:paraId="3489F35F"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2B4A5197"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5D28CBAB"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011A59B5" w14:textId="77777777" w:rsidR="000E4617" w:rsidRDefault="000E4617" w:rsidP="00546AD8">
            <w:pPr>
              <w:spacing w:line="0" w:lineRule="atLeast"/>
              <w:rPr>
                <w:rFonts w:ascii="Times New Roman" w:eastAsia="Times New Roman" w:hAnsi="Times New Roman"/>
                <w:sz w:val="16"/>
              </w:rPr>
            </w:pPr>
          </w:p>
        </w:tc>
      </w:tr>
      <w:tr w:rsidR="000E4617" w14:paraId="4BD27ABC" w14:textId="77777777" w:rsidTr="00546AD8">
        <w:trPr>
          <w:trHeight w:val="244"/>
        </w:trPr>
        <w:tc>
          <w:tcPr>
            <w:tcW w:w="3400" w:type="dxa"/>
            <w:tcBorders>
              <w:left w:val="single" w:sz="8" w:space="0" w:color="auto"/>
              <w:right w:val="single" w:sz="8" w:space="0" w:color="auto"/>
            </w:tcBorders>
            <w:shd w:val="clear" w:color="auto" w:fill="auto"/>
            <w:vAlign w:val="bottom"/>
          </w:tcPr>
          <w:p w14:paraId="1B35A63F"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Bordo and Schwartz (2000)</w:t>
            </w:r>
          </w:p>
        </w:tc>
        <w:tc>
          <w:tcPr>
            <w:tcW w:w="1260" w:type="dxa"/>
            <w:tcBorders>
              <w:right w:val="single" w:sz="8" w:space="0" w:color="auto"/>
            </w:tcBorders>
            <w:shd w:val="clear" w:color="auto" w:fill="auto"/>
            <w:vAlign w:val="bottom"/>
          </w:tcPr>
          <w:p w14:paraId="74377C8D"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1973–98</w:t>
            </w:r>
          </w:p>
        </w:tc>
        <w:tc>
          <w:tcPr>
            <w:tcW w:w="1440" w:type="dxa"/>
            <w:tcBorders>
              <w:right w:val="single" w:sz="8" w:space="0" w:color="auto"/>
            </w:tcBorders>
            <w:shd w:val="clear" w:color="auto" w:fill="auto"/>
            <w:vAlign w:val="bottom"/>
          </w:tcPr>
          <w:p w14:paraId="0FB219DF"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24</w:t>
            </w:r>
          </w:p>
        </w:tc>
        <w:tc>
          <w:tcPr>
            <w:tcW w:w="3240" w:type="dxa"/>
            <w:tcBorders>
              <w:right w:val="single" w:sz="8" w:space="0" w:color="auto"/>
            </w:tcBorders>
            <w:shd w:val="clear" w:color="auto" w:fill="auto"/>
            <w:vAlign w:val="bottom"/>
          </w:tcPr>
          <w:p w14:paraId="3E97422C" w14:textId="6AB5B245"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знизилося</w:t>
            </w:r>
          </w:p>
        </w:tc>
      </w:tr>
      <w:tr w:rsidR="000E4617" w14:paraId="3A40D4B8" w14:textId="77777777" w:rsidTr="00546AD8">
        <w:trPr>
          <w:trHeight w:val="192"/>
        </w:trPr>
        <w:tc>
          <w:tcPr>
            <w:tcW w:w="3400" w:type="dxa"/>
            <w:tcBorders>
              <w:left w:val="single" w:sz="8" w:space="0" w:color="auto"/>
              <w:bottom w:val="single" w:sz="8" w:space="0" w:color="auto"/>
              <w:right w:val="single" w:sz="8" w:space="0" w:color="auto"/>
            </w:tcBorders>
            <w:shd w:val="clear" w:color="auto" w:fill="auto"/>
            <w:vAlign w:val="bottom"/>
          </w:tcPr>
          <w:p w14:paraId="64BB5596"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01CF4CCA"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08C18713"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0367A565" w14:textId="77777777" w:rsidR="000E4617" w:rsidRDefault="000E4617" w:rsidP="00546AD8">
            <w:pPr>
              <w:spacing w:line="0" w:lineRule="atLeast"/>
              <w:rPr>
                <w:rFonts w:ascii="Times New Roman" w:eastAsia="Times New Roman" w:hAnsi="Times New Roman"/>
                <w:sz w:val="16"/>
              </w:rPr>
            </w:pPr>
          </w:p>
        </w:tc>
      </w:tr>
      <w:tr w:rsidR="000E4617" w14:paraId="7F7BFB8A" w14:textId="77777777" w:rsidTr="00546AD8">
        <w:trPr>
          <w:trHeight w:val="244"/>
        </w:trPr>
        <w:tc>
          <w:tcPr>
            <w:tcW w:w="3400" w:type="dxa"/>
            <w:tcBorders>
              <w:left w:val="single" w:sz="8" w:space="0" w:color="auto"/>
              <w:right w:val="single" w:sz="8" w:space="0" w:color="auto"/>
            </w:tcBorders>
            <w:shd w:val="clear" w:color="auto" w:fill="auto"/>
            <w:vAlign w:val="bottom"/>
          </w:tcPr>
          <w:p w14:paraId="642D7AE6"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Dicks-Mireaux et al. (2000)</w:t>
            </w:r>
          </w:p>
        </w:tc>
        <w:tc>
          <w:tcPr>
            <w:tcW w:w="1260" w:type="dxa"/>
            <w:tcBorders>
              <w:right w:val="single" w:sz="8" w:space="0" w:color="auto"/>
            </w:tcBorders>
            <w:shd w:val="clear" w:color="auto" w:fill="auto"/>
            <w:vAlign w:val="bottom"/>
          </w:tcPr>
          <w:p w14:paraId="3FD0BD9E"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1986–91</w:t>
            </w:r>
          </w:p>
        </w:tc>
        <w:tc>
          <w:tcPr>
            <w:tcW w:w="1440" w:type="dxa"/>
            <w:tcBorders>
              <w:right w:val="single" w:sz="8" w:space="0" w:color="auto"/>
            </w:tcBorders>
            <w:shd w:val="clear" w:color="auto" w:fill="auto"/>
            <w:vAlign w:val="bottom"/>
          </w:tcPr>
          <w:p w14:paraId="46073E19"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74</w:t>
            </w:r>
          </w:p>
        </w:tc>
        <w:tc>
          <w:tcPr>
            <w:tcW w:w="3240" w:type="dxa"/>
            <w:tcBorders>
              <w:right w:val="single" w:sz="8" w:space="0" w:color="auto"/>
            </w:tcBorders>
            <w:shd w:val="clear" w:color="auto" w:fill="auto"/>
            <w:vAlign w:val="bottom"/>
          </w:tcPr>
          <w:p w14:paraId="1EE62DE9" w14:textId="46282C85"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підвищілося</w:t>
            </w:r>
          </w:p>
        </w:tc>
      </w:tr>
      <w:tr w:rsidR="000E4617" w14:paraId="758A3C62" w14:textId="77777777" w:rsidTr="00546AD8">
        <w:trPr>
          <w:trHeight w:val="192"/>
        </w:trPr>
        <w:tc>
          <w:tcPr>
            <w:tcW w:w="3400" w:type="dxa"/>
            <w:tcBorders>
              <w:left w:val="single" w:sz="8" w:space="0" w:color="auto"/>
              <w:bottom w:val="single" w:sz="8" w:space="0" w:color="auto"/>
              <w:right w:val="single" w:sz="8" w:space="0" w:color="auto"/>
            </w:tcBorders>
            <w:shd w:val="clear" w:color="auto" w:fill="auto"/>
            <w:vAlign w:val="bottom"/>
          </w:tcPr>
          <w:p w14:paraId="526DCA4D"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58F6DED6"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11CFA30B"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65AE94AA" w14:textId="77777777" w:rsidR="000E4617" w:rsidRDefault="000E4617" w:rsidP="00546AD8">
            <w:pPr>
              <w:spacing w:line="0" w:lineRule="atLeast"/>
              <w:rPr>
                <w:rFonts w:ascii="Times New Roman" w:eastAsia="Times New Roman" w:hAnsi="Times New Roman"/>
                <w:sz w:val="16"/>
              </w:rPr>
            </w:pPr>
          </w:p>
        </w:tc>
      </w:tr>
      <w:tr w:rsidR="000E4617" w14:paraId="59F4CCFD" w14:textId="77777777" w:rsidTr="00546AD8">
        <w:trPr>
          <w:trHeight w:val="244"/>
        </w:trPr>
        <w:tc>
          <w:tcPr>
            <w:tcW w:w="3400" w:type="dxa"/>
            <w:tcBorders>
              <w:left w:val="single" w:sz="8" w:space="0" w:color="auto"/>
              <w:right w:val="single" w:sz="8" w:space="0" w:color="auto"/>
            </w:tcBorders>
            <w:shd w:val="clear" w:color="auto" w:fill="auto"/>
            <w:vAlign w:val="bottom"/>
          </w:tcPr>
          <w:p w14:paraId="533B7AC1"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Przeworski and Vreeland (2000)</w:t>
            </w:r>
          </w:p>
        </w:tc>
        <w:tc>
          <w:tcPr>
            <w:tcW w:w="1260" w:type="dxa"/>
            <w:tcBorders>
              <w:right w:val="single" w:sz="8" w:space="0" w:color="auto"/>
            </w:tcBorders>
            <w:shd w:val="clear" w:color="auto" w:fill="auto"/>
            <w:vAlign w:val="bottom"/>
          </w:tcPr>
          <w:p w14:paraId="2BE12165"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1970–90</w:t>
            </w:r>
          </w:p>
        </w:tc>
        <w:tc>
          <w:tcPr>
            <w:tcW w:w="1440" w:type="dxa"/>
            <w:tcBorders>
              <w:right w:val="single" w:sz="8" w:space="0" w:color="auto"/>
            </w:tcBorders>
            <w:shd w:val="clear" w:color="auto" w:fill="auto"/>
            <w:vAlign w:val="bottom"/>
          </w:tcPr>
          <w:p w14:paraId="76CAED04"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135</w:t>
            </w:r>
          </w:p>
        </w:tc>
        <w:tc>
          <w:tcPr>
            <w:tcW w:w="3240" w:type="dxa"/>
            <w:tcBorders>
              <w:right w:val="single" w:sz="8" w:space="0" w:color="auto"/>
            </w:tcBorders>
            <w:shd w:val="clear" w:color="auto" w:fill="auto"/>
            <w:vAlign w:val="bottom"/>
          </w:tcPr>
          <w:p w14:paraId="61F39DAC" w14:textId="24076BD2"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знизилося</w:t>
            </w:r>
          </w:p>
        </w:tc>
      </w:tr>
      <w:tr w:rsidR="000E4617" w14:paraId="18C41250" w14:textId="77777777" w:rsidTr="00546AD8">
        <w:trPr>
          <w:trHeight w:val="190"/>
        </w:trPr>
        <w:tc>
          <w:tcPr>
            <w:tcW w:w="3400" w:type="dxa"/>
            <w:tcBorders>
              <w:left w:val="single" w:sz="8" w:space="0" w:color="auto"/>
              <w:bottom w:val="single" w:sz="8" w:space="0" w:color="auto"/>
              <w:right w:val="single" w:sz="8" w:space="0" w:color="auto"/>
            </w:tcBorders>
            <w:shd w:val="clear" w:color="auto" w:fill="auto"/>
            <w:vAlign w:val="bottom"/>
          </w:tcPr>
          <w:p w14:paraId="1F68E944"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16C9AA00"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518B82BD"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70236419" w14:textId="77777777" w:rsidR="000E4617" w:rsidRDefault="000E4617" w:rsidP="00546AD8">
            <w:pPr>
              <w:spacing w:line="0" w:lineRule="atLeast"/>
              <w:rPr>
                <w:rFonts w:ascii="Times New Roman" w:eastAsia="Times New Roman" w:hAnsi="Times New Roman"/>
                <w:sz w:val="16"/>
              </w:rPr>
            </w:pPr>
          </w:p>
        </w:tc>
      </w:tr>
      <w:tr w:rsidR="000E4617" w14:paraId="4DB9B48A" w14:textId="77777777" w:rsidTr="00546AD8">
        <w:trPr>
          <w:trHeight w:val="246"/>
        </w:trPr>
        <w:tc>
          <w:tcPr>
            <w:tcW w:w="3400" w:type="dxa"/>
            <w:tcBorders>
              <w:left w:val="single" w:sz="8" w:space="0" w:color="auto"/>
              <w:right w:val="single" w:sz="8" w:space="0" w:color="auto"/>
            </w:tcBorders>
            <w:shd w:val="clear" w:color="auto" w:fill="auto"/>
            <w:vAlign w:val="bottom"/>
          </w:tcPr>
          <w:p w14:paraId="34FF4B06" w14:textId="77777777" w:rsidR="000E4617" w:rsidRDefault="000E4617" w:rsidP="00546AD8">
            <w:pPr>
              <w:spacing w:line="246" w:lineRule="exact"/>
              <w:ind w:left="120"/>
              <w:rPr>
                <w:rFonts w:ascii="Times New Roman" w:eastAsia="Times New Roman" w:hAnsi="Times New Roman"/>
                <w:sz w:val="23"/>
              </w:rPr>
            </w:pPr>
            <w:r>
              <w:rPr>
                <w:rFonts w:ascii="Times New Roman" w:eastAsia="Times New Roman" w:hAnsi="Times New Roman"/>
                <w:sz w:val="23"/>
              </w:rPr>
              <w:t>Hutchison and Noy (2003)</w:t>
            </w:r>
          </w:p>
        </w:tc>
        <w:tc>
          <w:tcPr>
            <w:tcW w:w="1260" w:type="dxa"/>
            <w:tcBorders>
              <w:right w:val="single" w:sz="8" w:space="0" w:color="auto"/>
            </w:tcBorders>
            <w:shd w:val="clear" w:color="auto" w:fill="auto"/>
            <w:vAlign w:val="bottom"/>
          </w:tcPr>
          <w:p w14:paraId="40EDF55A" w14:textId="77777777" w:rsidR="000E4617" w:rsidRDefault="000E4617" w:rsidP="00546AD8">
            <w:pPr>
              <w:spacing w:line="246" w:lineRule="exact"/>
              <w:ind w:left="100"/>
              <w:rPr>
                <w:rFonts w:ascii="Times New Roman" w:eastAsia="Times New Roman" w:hAnsi="Times New Roman"/>
                <w:sz w:val="23"/>
              </w:rPr>
            </w:pPr>
            <w:r>
              <w:rPr>
                <w:rFonts w:ascii="Times New Roman" w:eastAsia="Times New Roman" w:hAnsi="Times New Roman"/>
                <w:sz w:val="23"/>
              </w:rPr>
              <w:t>1975–97</w:t>
            </w:r>
          </w:p>
        </w:tc>
        <w:tc>
          <w:tcPr>
            <w:tcW w:w="1440" w:type="dxa"/>
            <w:tcBorders>
              <w:right w:val="single" w:sz="8" w:space="0" w:color="auto"/>
            </w:tcBorders>
            <w:shd w:val="clear" w:color="auto" w:fill="auto"/>
            <w:vAlign w:val="bottom"/>
          </w:tcPr>
          <w:p w14:paraId="03EA652D" w14:textId="77777777" w:rsidR="000E4617" w:rsidRDefault="000E4617" w:rsidP="00546AD8">
            <w:pPr>
              <w:spacing w:line="246" w:lineRule="exact"/>
              <w:ind w:left="100"/>
              <w:rPr>
                <w:rFonts w:ascii="Times New Roman" w:eastAsia="Times New Roman" w:hAnsi="Times New Roman"/>
                <w:sz w:val="23"/>
              </w:rPr>
            </w:pPr>
            <w:r>
              <w:rPr>
                <w:rFonts w:ascii="Times New Roman" w:eastAsia="Times New Roman" w:hAnsi="Times New Roman"/>
                <w:sz w:val="23"/>
              </w:rPr>
              <w:t>67</w:t>
            </w:r>
          </w:p>
        </w:tc>
        <w:tc>
          <w:tcPr>
            <w:tcW w:w="3240" w:type="dxa"/>
            <w:tcBorders>
              <w:right w:val="single" w:sz="8" w:space="0" w:color="auto"/>
            </w:tcBorders>
            <w:shd w:val="clear" w:color="auto" w:fill="auto"/>
            <w:vAlign w:val="bottom"/>
          </w:tcPr>
          <w:p w14:paraId="52381CE7" w14:textId="21A0706C" w:rsidR="000E4617" w:rsidRDefault="000E4617" w:rsidP="00546AD8">
            <w:pPr>
              <w:spacing w:line="246" w:lineRule="exact"/>
              <w:ind w:left="100"/>
              <w:rPr>
                <w:rFonts w:ascii="Times New Roman" w:eastAsia="Times New Roman" w:hAnsi="Times New Roman"/>
                <w:sz w:val="23"/>
              </w:rPr>
            </w:pPr>
            <w:r>
              <w:rPr>
                <w:rFonts w:ascii="Times New Roman" w:eastAsia="Times New Roman" w:hAnsi="Times New Roman"/>
                <w:sz w:val="23"/>
              </w:rPr>
              <w:t>знизилося</w:t>
            </w:r>
          </w:p>
        </w:tc>
      </w:tr>
      <w:tr w:rsidR="000E4617" w14:paraId="0FD192A7" w14:textId="77777777" w:rsidTr="00546AD8">
        <w:trPr>
          <w:trHeight w:val="190"/>
        </w:trPr>
        <w:tc>
          <w:tcPr>
            <w:tcW w:w="3400" w:type="dxa"/>
            <w:tcBorders>
              <w:left w:val="single" w:sz="8" w:space="0" w:color="auto"/>
              <w:bottom w:val="single" w:sz="8" w:space="0" w:color="auto"/>
              <w:right w:val="single" w:sz="8" w:space="0" w:color="auto"/>
            </w:tcBorders>
            <w:shd w:val="clear" w:color="auto" w:fill="auto"/>
            <w:vAlign w:val="bottom"/>
          </w:tcPr>
          <w:p w14:paraId="684FFE2D"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5FD701B3"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56692BCF"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1BC280BD" w14:textId="77777777" w:rsidR="000E4617" w:rsidRDefault="000E4617" w:rsidP="00546AD8">
            <w:pPr>
              <w:spacing w:line="0" w:lineRule="atLeast"/>
              <w:rPr>
                <w:rFonts w:ascii="Times New Roman" w:eastAsia="Times New Roman" w:hAnsi="Times New Roman"/>
                <w:sz w:val="16"/>
              </w:rPr>
            </w:pPr>
          </w:p>
        </w:tc>
      </w:tr>
      <w:tr w:rsidR="000E4617" w14:paraId="2A567CC9" w14:textId="77777777" w:rsidTr="00546AD8">
        <w:trPr>
          <w:trHeight w:val="244"/>
        </w:trPr>
        <w:tc>
          <w:tcPr>
            <w:tcW w:w="3400" w:type="dxa"/>
            <w:tcBorders>
              <w:left w:val="single" w:sz="8" w:space="0" w:color="auto"/>
              <w:right w:val="single" w:sz="8" w:space="0" w:color="auto"/>
            </w:tcBorders>
            <w:shd w:val="clear" w:color="auto" w:fill="auto"/>
            <w:vAlign w:val="bottom"/>
          </w:tcPr>
          <w:p w14:paraId="75F3C8C9"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Nsouli et al. (2005)</w:t>
            </w:r>
          </w:p>
        </w:tc>
        <w:tc>
          <w:tcPr>
            <w:tcW w:w="1260" w:type="dxa"/>
            <w:tcBorders>
              <w:right w:val="single" w:sz="8" w:space="0" w:color="auto"/>
            </w:tcBorders>
            <w:shd w:val="clear" w:color="auto" w:fill="auto"/>
            <w:vAlign w:val="bottom"/>
          </w:tcPr>
          <w:p w14:paraId="246AC919"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1992–2000</w:t>
            </w:r>
          </w:p>
        </w:tc>
        <w:tc>
          <w:tcPr>
            <w:tcW w:w="1440" w:type="dxa"/>
            <w:tcBorders>
              <w:right w:val="single" w:sz="8" w:space="0" w:color="auto"/>
            </w:tcBorders>
            <w:shd w:val="clear" w:color="auto" w:fill="auto"/>
            <w:vAlign w:val="bottom"/>
          </w:tcPr>
          <w:p w14:paraId="2FB18426"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92</w:t>
            </w:r>
          </w:p>
        </w:tc>
        <w:tc>
          <w:tcPr>
            <w:tcW w:w="3240" w:type="dxa"/>
            <w:tcBorders>
              <w:right w:val="single" w:sz="8" w:space="0" w:color="auto"/>
            </w:tcBorders>
            <w:shd w:val="clear" w:color="auto" w:fill="auto"/>
            <w:vAlign w:val="bottom"/>
          </w:tcPr>
          <w:p w14:paraId="482764E5" w14:textId="45720D6E"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відсутнє</w:t>
            </w:r>
          </w:p>
        </w:tc>
      </w:tr>
      <w:tr w:rsidR="000E4617" w14:paraId="78335808" w14:textId="77777777" w:rsidTr="00546AD8">
        <w:trPr>
          <w:trHeight w:val="192"/>
        </w:trPr>
        <w:tc>
          <w:tcPr>
            <w:tcW w:w="3400" w:type="dxa"/>
            <w:tcBorders>
              <w:left w:val="single" w:sz="8" w:space="0" w:color="auto"/>
              <w:bottom w:val="single" w:sz="8" w:space="0" w:color="auto"/>
              <w:right w:val="single" w:sz="8" w:space="0" w:color="auto"/>
            </w:tcBorders>
            <w:shd w:val="clear" w:color="auto" w:fill="auto"/>
            <w:vAlign w:val="bottom"/>
          </w:tcPr>
          <w:p w14:paraId="52FDEB75"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723EC96F"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6DC290AC"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5C34FF4F" w14:textId="77777777" w:rsidR="000E4617" w:rsidRDefault="000E4617" w:rsidP="00546AD8">
            <w:pPr>
              <w:spacing w:line="0" w:lineRule="atLeast"/>
              <w:rPr>
                <w:rFonts w:ascii="Times New Roman" w:eastAsia="Times New Roman" w:hAnsi="Times New Roman"/>
                <w:sz w:val="16"/>
              </w:rPr>
            </w:pPr>
          </w:p>
        </w:tc>
      </w:tr>
      <w:tr w:rsidR="000E4617" w14:paraId="269BB24C" w14:textId="77777777" w:rsidTr="00546AD8">
        <w:trPr>
          <w:trHeight w:val="244"/>
        </w:trPr>
        <w:tc>
          <w:tcPr>
            <w:tcW w:w="3400" w:type="dxa"/>
            <w:tcBorders>
              <w:left w:val="single" w:sz="8" w:space="0" w:color="auto"/>
              <w:right w:val="single" w:sz="8" w:space="0" w:color="auto"/>
            </w:tcBorders>
            <w:shd w:val="clear" w:color="auto" w:fill="auto"/>
            <w:vAlign w:val="bottom"/>
          </w:tcPr>
          <w:p w14:paraId="64C51F0B"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Butkiewicz and Yanikkaya (2005)</w:t>
            </w:r>
          </w:p>
        </w:tc>
        <w:tc>
          <w:tcPr>
            <w:tcW w:w="1260" w:type="dxa"/>
            <w:tcBorders>
              <w:right w:val="single" w:sz="8" w:space="0" w:color="auto"/>
            </w:tcBorders>
            <w:shd w:val="clear" w:color="auto" w:fill="auto"/>
            <w:vAlign w:val="bottom"/>
          </w:tcPr>
          <w:p w14:paraId="7944D7D0"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1970–99</w:t>
            </w:r>
          </w:p>
        </w:tc>
        <w:tc>
          <w:tcPr>
            <w:tcW w:w="1440" w:type="dxa"/>
            <w:tcBorders>
              <w:right w:val="single" w:sz="8" w:space="0" w:color="auto"/>
            </w:tcBorders>
            <w:shd w:val="clear" w:color="auto" w:fill="auto"/>
            <w:vAlign w:val="bottom"/>
          </w:tcPr>
          <w:p w14:paraId="61183933"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100</w:t>
            </w:r>
          </w:p>
        </w:tc>
        <w:tc>
          <w:tcPr>
            <w:tcW w:w="3240" w:type="dxa"/>
            <w:tcBorders>
              <w:right w:val="single" w:sz="8" w:space="0" w:color="auto"/>
            </w:tcBorders>
            <w:shd w:val="clear" w:color="auto" w:fill="auto"/>
            <w:vAlign w:val="bottom"/>
          </w:tcPr>
          <w:p w14:paraId="7957566E" w14:textId="278C8548"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знизилося</w:t>
            </w:r>
          </w:p>
        </w:tc>
      </w:tr>
      <w:tr w:rsidR="000E4617" w14:paraId="061A6374" w14:textId="77777777" w:rsidTr="00546AD8">
        <w:trPr>
          <w:trHeight w:val="192"/>
        </w:trPr>
        <w:tc>
          <w:tcPr>
            <w:tcW w:w="3400" w:type="dxa"/>
            <w:tcBorders>
              <w:left w:val="single" w:sz="8" w:space="0" w:color="auto"/>
              <w:bottom w:val="single" w:sz="8" w:space="0" w:color="auto"/>
              <w:right w:val="single" w:sz="8" w:space="0" w:color="auto"/>
            </w:tcBorders>
            <w:shd w:val="clear" w:color="auto" w:fill="auto"/>
            <w:vAlign w:val="bottom"/>
          </w:tcPr>
          <w:p w14:paraId="3E13DCA9"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1B050B13"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2B869CEA"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663E7BA5" w14:textId="77777777" w:rsidR="000E4617" w:rsidRDefault="000E4617" w:rsidP="00546AD8">
            <w:pPr>
              <w:spacing w:line="0" w:lineRule="atLeast"/>
              <w:rPr>
                <w:rFonts w:ascii="Times New Roman" w:eastAsia="Times New Roman" w:hAnsi="Times New Roman"/>
                <w:sz w:val="16"/>
              </w:rPr>
            </w:pPr>
          </w:p>
        </w:tc>
      </w:tr>
      <w:tr w:rsidR="000E4617" w14:paraId="46D09B5F" w14:textId="77777777" w:rsidTr="00546AD8">
        <w:trPr>
          <w:trHeight w:val="244"/>
        </w:trPr>
        <w:tc>
          <w:tcPr>
            <w:tcW w:w="3400" w:type="dxa"/>
            <w:tcBorders>
              <w:left w:val="single" w:sz="8" w:space="0" w:color="auto"/>
              <w:right w:val="single" w:sz="8" w:space="0" w:color="auto"/>
            </w:tcBorders>
            <w:shd w:val="clear" w:color="auto" w:fill="auto"/>
            <w:vAlign w:val="bottom"/>
          </w:tcPr>
          <w:p w14:paraId="3D660BF1"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Easterly (2005)</w:t>
            </w:r>
          </w:p>
        </w:tc>
        <w:tc>
          <w:tcPr>
            <w:tcW w:w="1260" w:type="dxa"/>
            <w:tcBorders>
              <w:right w:val="single" w:sz="8" w:space="0" w:color="auto"/>
            </w:tcBorders>
            <w:shd w:val="clear" w:color="auto" w:fill="auto"/>
            <w:vAlign w:val="bottom"/>
          </w:tcPr>
          <w:p w14:paraId="0EE4FC3D"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1980–99</w:t>
            </w:r>
          </w:p>
        </w:tc>
        <w:tc>
          <w:tcPr>
            <w:tcW w:w="1440" w:type="dxa"/>
            <w:tcBorders>
              <w:right w:val="single" w:sz="8" w:space="0" w:color="auto"/>
            </w:tcBorders>
            <w:shd w:val="clear" w:color="auto" w:fill="auto"/>
            <w:vAlign w:val="bottom"/>
          </w:tcPr>
          <w:p w14:paraId="01AD61EB"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107</w:t>
            </w:r>
          </w:p>
        </w:tc>
        <w:tc>
          <w:tcPr>
            <w:tcW w:w="3240" w:type="dxa"/>
            <w:tcBorders>
              <w:right w:val="single" w:sz="8" w:space="0" w:color="auto"/>
            </w:tcBorders>
            <w:shd w:val="clear" w:color="auto" w:fill="auto"/>
            <w:vAlign w:val="bottom"/>
          </w:tcPr>
          <w:p w14:paraId="739218DC" w14:textId="3A045DC3"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відсутнє</w:t>
            </w:r>
          </w:p>
        </w:tc>
      </w:tr>
      <w:tr w:rsidR="000E4617" w14:paraId="26833B33" w14:textId="77777777" w:rsidTr="00546AD8">
        <w:trPr>
          <w:trHeight w:val="190"/>
        </w:trPr>
        <w:tc>
          <w:tcPr>
            <w:tcW w:w="3400" w:type="dxa"/>
            <w:tcBorders>
              <w:left w:val="single" w:sz="8" w:space="0" w:color="auto"/>
              <w:bottom w:val="single" w:sz="8" w:space="0" w:color="auto"/>
              <w:right w:val="single" w:sz="8" w:space="0" w:color="auto"/>
            </w:tcBorders>
            <w:shd w:val="clear" w:color="auto" w:fill="auto"/>
            <w:vAlign w:val="bottom"/>
          </w:tcPr>
          <w:p w14:paraId="4BE56833"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3ADB3A74"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075E4A63"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47586E10" w14:textId="77777777" w:rsidR="000E4617" w:rsidRDefault="000E4617" w:rsidP="00546AD8">
            <w:pPr>
              <w:spacing w:line="0" w:lineRule="atLeast"/>
              <w:rPr>
                <w:rFonts w:ascii="Times New Roman" w:eastAsia="Times New Roman" w:hAnsi="Times New Roman"/>
                <w:sz w:val="16"/>
              </w:rPr>
            </w:pPr>
          </w:p>
        </w:tc>
      </w:tr>
      <w:tr w:rsidR="000E4617" w14:paraId="2C4C9BB0" w14:textId="77777777" w:rsidTr="00546AD8">
        <w:trPr>
          <w:trHeight w:val="246"/>
        </w:trPr>
        <w:tc>
          <w:tcPr>
            <w:tcW w:w="3400" w:type="dxa"/>
            <w:tcBorders>
              <w:left w:val="single" w:sz="8" w:space="0" w:color="auto"/>
              <w:right w:val="single" w:sz="8" w:space="0" w:color="auto"/>
            </w:tcBorders>
            <w:shd w:val="clear" w:color="auto" w:fill="auto"/>
            <w:vAlign w:val="bottom"/>
          </w:tcPr>
          <w:p w14:paraId="1382CFC6" w14:textId="77777777" w:rsidR="000E4617" w:rsidRDefault="000E4617" w:rsidP="00546AD8">
            <w:pPr>
              <w:spacing w:line="246" w:lineRule="exact"/>
              <w:ind w:left="120"/>
              <w:rPr>
                <w:rFonts w:ascii="Times New Roman" w:eastAsia="Times New Roman" w:hAnsi="Times New Roman"/>
                <w:sz w:val="23"/>
              </w:rPr>
            </w:pPr>
            <w:r>
              <w:rPr>
                <w:rFonts w:ascii="Times New Roman" w:eastAsia="Times New Roman" w:hAnsi="Times New Roman"/>
                <w:sz w:val="23"/>
              </w:rPr>
              <w:t>Atoyan and Conway (2005)</w:t>
            </w:r>
          </w:p>
        </w:tc>
        <w:tc>
          <w:tcPr>
            <w:tcW w:w="1260" w:type="dxa"/>
            <w:tcBorders>
              <w:right w:val="single" w:sz="8" w:space="0" w:color="auto"/>
            </w:tcBorders>
            <w:shd w:val="clear" w:color="auto" w:fill="auto"/>
            <w:vAlign w:val="bottom"/>
          </w:tcPr>
          <w:p w14:paraId="1C6993E8" w14:textId="77777777" w:rsidR="000E4617" w:rsidRDefault="000E4617" w:rsidP="00546AD8">
            <w:pPr>
              <w:spacing w:line="246" w:lineRule="exact"/>
              <w:ind w:left="100"/>
              <w:rPr>
                <w:rFonts w:ascii="Times New Roman" w:eastAsia="Times New Roman" w:hAnsi="Times New Roman"/>
                <w:sz w:val="23"/>
              </w:rPr>
            </w:pPr>
            <w:r>
              <w:rPr>
                <w:rFonts w:ascii="Times New Roman" w:eastAsia="Times New Roman" w:hAnsi="Times New Roman"/>
                <w:sz w:val="23"/>
              </w:rPr>
              <w:t>1993–2002</w:t>
            </w:r>
          </w:p>
        </w:tc>
        <w:tc>
          <w:tcPr>
            <w:tcW w:w="1440" w:type="dxa"/>
            <w:tcBorders>
              <w:right w:val="single" w:sz="8" w:space="0" w:color="auto"/>
            </w:tcBorders>
            <w:shd w:val="clear" w:color="auto" w:fill="auto"/>
            <w:vAlign w:val="bottom"/>
          </w:tcPr>
          <w:p w14:paraId="195BEEDF" w14:textId="77777777" w:rsidR="000E4617" w:rsidRDefault="000E4617" w:rsidP="00546AD8">
            <w:pPr>
              <w:spacing w:line="246" w:lineRule="exact"/>
              <w:ind w:left="100"/>
              <w:rPr>
                <w:rFonts w:ascii="Times New Roman" w:eastAsia="Times New Roman" w:hAnsi="Times New Roman"/>
                <w:sz w:val="23"/>
              </w:rPr>
            </w:pPr>
            <w:r>
              <w:rPr>
                <w:rFonts w:ascii="Times New Roman" w:eastAsia="Times New Roman" w:hAnsi="Times New Roman"/>
                <w:sz w:val="23"/>
              </w:rPr>
              <w:t>95</w:t>
            </w:r>
          </w:p>
        </w:tc>
        <w:tc>
          <w:tcPr>
            <w:tcW w:w="3240" w:type="dxa"/>
            <w:tcBorders>
              <w:right w:val="single" w:sz="8" w:space="0" w:color="auto"/>
            </w:tcBorders>
            <w:shd w:val="clear" w:color="auto" w:fill="auto"/>
            <w:vAlign w:val="bottom"/>
          </w:tcPr>
          <w:p w14:paraId="76E78E57" w14:textId="5ED2EF2B" w:rsidR="000E4617" w:rsidRDefault="000E4617" w:rsidP="00546AD8">
            <w:pPr>
              <w:spacing w:line="246" w:lineRule="exact"/>
              <w:ind w:left="100"/>
              <w:rPr>
                <w:rFonts w:ascii="Times New Roman" w:eastAsia="Times New Roman" w:hAnsi="Times New Roman"/>
                <w:sz w:val="23"/>
              </w:rPr>
            </w:pPr>
            <w:r>
              <w:rPr>
                <w:rFonts w:ascii="Times New Roman" w:eastAsia="Times New Roman" w:hAnsi="Times New Roman"/>
                <w:sz w:val="23"/>
              </w:rPr>
              <w:t>відсутнє</w:t>
            </w:r>
          </w:p>
        </w:tc>
      </w:tr>
      <w:tr w:rsidR="000E4617" w14:paraId="45618BCA" w14:textId="77777777" w:rsidTr="00546AD8">
        <w:trPr>
          <w:trHeight w:val="190"/>
        </w:trPr>
        <w:tc>
          <w:tcPr>
            <w:tcW w:w="3400" w:type="dxa"/>
            <w:tcBorders>
              <w:left w:val="single" w:sz="8" w:space="0" w:color="auto"/>
              <w:bottom w:val="single" w:sz="8" w:space="0" w:color="auto"/>
              <w:right w:val="single" w:sz="8" w:space="0" w:color="auto"/>
            </w:tcBorders>
            <w:shd w:val="clear" w:color="auto" w:fill="auto"/>
            <w:vAlign w:val="bottom"/>
          </w:tcPr>
          <w:p w14:paraId="11FD80FD"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454A196A"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46BDD77E"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7C00CA65" w14:textId="77777777" w:rsidR="000E4617" w:rsidRDefault="000E4617" w:rsidP="00546AD8">
            <w:pPr>
              <w:spacing w:line="0" w:lineRule="atLeast"/>
              <w:rPr>
                <w:rFonts w:ascii="Times New Roman" w:eastAsia="Times New Roman" w:hAnsi="Times New Roman"/>
                <w:sz w:val="16"/>
              </w:rPr>
            </w:pPr>
          </w:p>
        </w:tc>
      </w:tr>
      <w:tr w:rsidR="000E4617" w14:paraId="3A430BC5" w14:textId="77777777" w:rsidTr="00546AD8">
        <w:trPr>
          <w:trHeight w:val="244"/>
        </w:trPr>
        <w:tc>
          <w:tcPr>
            <w:tcW w:w="3400" w:type="dxa"/>
            <w:tcBorders>
              <w:left w:val="single" w:sz="8" w:space="0" w:color="auto"/>
              <w:right w:val="single" w:sz="8" w:space="0" w:color="auto"/>
            </w:tcBorders>
            <w:shd w:val="clear" w:color="auto" w:fill="auto"/>
            <w:vAlign w:val="bottom"/>
          </w:tcPr>
          <w:p w14:paraId="4A3C8B0A"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Barro and Lee (2005)</w:t>
            </w:r>
          </w:p>
        </w:tc>
        <w:tc>
          <w:tcPr>
            <w:tcW w:w="1260" w:type="dxa"/>
            <w:tcBorders>
              <w:right w:val="single" w:sz="8" w:space="0" w:color="auto"/>
            </w:tcBorders>
            <w:shd w:val="clear" w:color="auto" w:fill="auto"/>
            <w:vAlign w:val="bottom"/>
          </w:tcPr>
          <w:p w14:paraId="0FAEE37D"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1975–2000</w:t>
            </w:r>
          </w:p>
        </w:tc>
        <w:tc>
          <w:tcPr>
            <w:tcW w:w="1440" w:type="dxa"/>
            <w:tcBorders>
              <w:right w:val="single" w:sz="8" w:space="0" w:color="auto"/>
            </w:tcBorders>
            <w:shd w:val="clear" w:color="auto" w:fill="auto"/>
            <w:vAlign w:val="bottom"/>
          </w:tcPr>
          <w:p w14:paraId="4359F89E"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130</w:t>
            </w:r>
          </w:p>
        </w:tc>
        <w:tc>
          <w:tcPr>
            <w:tcW w:w="3240" w:type="dxa"/>
            <w:tcBorders>
              <w:right w:val="single" w:sz="8" w:space="0" w:color="auto"/>
            </w:tcBorders>
            <w:shd w:val="clear" w:color="auto" w:fill="auto"/>
            <w:vAlign w:val="bottom"/>
          </w:tcPr>
          <w:p w14:paraId="6DA3A6CE" w14:textId="7ADCD3AD"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знизилося</w:t>
            </w:r>
          </w:p>
        </w:tc>
      </w:tr>
      <w:tr w:rsidR="000E4617" w14:paraId="3EB0CC2C" w14:textId="77777777" w:rsidTr="00546AD8">
        <w:trPr>
          <w:trHeight w:val="192"/>
        </w:trPr>
        <w:tc>
          <w:tcPr>
            <w:tcW w:w="3400" w:type="dxa"/>
            <w:tcBorders>
              <w:left w:val="single" w:sz="8" w:space="0" w:color="auto"/>
              <w:bottom w:val="single" w:sz="8" w:space="0" w:color="auto"/>
              <w:right w:val="single" w:sz="8" w:space="0" w:color="auto"/>
            </w:tcBorders>
            <w:shd w:val="clear" w:color="auto" w:fill="auto"/>
            <w:vAlign w:val="bottom"/>
          </w:tcPr>
          <w:p w14:paraId="392763CD"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372C8424"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41D63CA8"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52E1E23B" w14:textId="77777777" w:rsidR="000E4617" w:rsidRDefault="000E4617" w:rsidP="00546AD8">
            <w:pPr>
              <w:spacing w:line="0" w:lineRule="atLeast"/>
              <w:rPr>
                <w:rFonts w:ascii="Times New Roman" w:eastAsia="Times New Roman" w:hAnsi="Times New Roman"/>
                <w:sz w:val="16"/>
              </w:rPr>
            </w:pPr>
          </w:p>
        </w:tc>
      </w:tr>
      <w:tr w:rsidR="000E4617" w14:paraId="10AEAFB1" w14:textId="77777777" w:rsidTr="00546AD8">
        <w:trPr>
          <w:trHeight w:val="244"/>
        </w:trPr>
        <w:tc>
          <w:tcPr>
            <w:tcW w:w="3400" w:type="dxa"/>
            <w:tcBorders>
              <w:left w:val="single" w:sz="8" w:space="0" w:color="auto"/>
              <w:right w:val="single" w:sz="8" w:space="0" w:color="auto"/>
            </w:tcBorders>
            <w:shd w:val="clear" w:color="auto" w:fill="auto"/>
            <w:vAlign w:val="bottom"/>
          </w:tcPr>
          <w:p w14:paraId="1F958C8D"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Khan and Knight (1981)</w:t>
            </w:r>
          </w:p>
        </w:tc>
        <w:tc>
          <w:tcPr>
            <w:tcW w:w="1260" w:type="dxa"/>
            <w:tcBorders>
              <w:right w:val="single" w:sz="8" w:space="0" w:color="auto"/>
            </w:tcBorders>
            <w:shd w:val="clear" w:color="auto" w:fill="auto"/>
            <w:vAlign w:val="bottom"/>
          </w:tcPr>
          <w:p w14:paraId="473DCB86"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1968-75</w:t>
            </w:r>
          </w:p>
        </w:tc>
        <w:tc>
          <w:tcPr>
            <w:tcW w:w="1440" w:type="dxa"/>
            <w:tcBorders>
              <w:right w:val="single" w:sz="8" w:space="0" w:color="auto"/>
            </w:tcBorders>
            <w:shd w:val="clear" w:color="auto" w:fill="auto"/>
            <w:vAlign w:val="bottom"/>
          </w:tcPr>
          <w:p w14:paraId="28B5A667" w14:textId="77777777" w:rsidR="000E4617" w:rsidRDefault="000E4617" w:rsidP="00546AD8">
            <w:pPr>
              <w:spacing w:line="242" w:lineRule="exact"/>
              <w:ind w:left="100"/>
              <w:rPr>
                <w:rFonts w:ascii="Times New Roman" w:eastAsia="Times New Roman" w:hAnsi="Times New Roman"/>
              </w:rPr>
            </w:pPr>
            <w:r>
              <w:rPr>
                <w:rFonts w:ascii="Times New Roman" w:eastAsia="Times New Roman" w:hAnsi="Times New Roman"/>
              </w:rPr>
              <w:t>29</w:t>
            </w:r>
          </w:p>
        </w:tc>
        <w:tc>
          <w:tcPr>
            <w:tcW w:w="3240" w:type="dxa"/>
            <w:tcBorders>
              <w:right w:val="single" w:sz="8" w:space="0" w:color="auto"/>
            </w:tcBorders>
            <w:shd w:val="clear" w:color="auto" w:fill="auto"/>
            <w:vAlign w:val="bottom"/>
          </w:tcPr>
          <w:p w14:paraId="5BBD8546" w14:textId="2C2D6106"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знизилося</w:t>
            </w:r>
          </w:p>
        </w:tc>
      </w:tr>
      <w:tr w:rsidR="000E4617" w14:paraId="7615287D" w14:textId="77777777" w:rsidTr="00546AD8">
        <w:trPr>
          <w:trHeight w:val="192"/>
        </w:trPr>
        <w:tc>
          <w:tcPr>
            <w:tcW w:w="3400" w:type="dxa"/>
            <w:tcBorders>
              <w:left w:val="single" w:sz="8" w:space="0" w:color="auto"/>
              <w:bottom w:val="single" w:sz="8" w:space="0" w:color="auto"/>
              <w:right w:val="single" w:sz="8" w:space="0" w:color="auto"/>
            </w:tcBorders>
            <w:shd w:val="clear" w:color="auto" w:fill="auto"/>
            <w:vAlign w:val="bottom"/>
          </w:tcPr>
          <w:p w14:paraId="1896C3F0"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6AE78F39"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506E7105"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37F2BBA3" w14:textId="77777777" w:rsidR="000E4617" w:rsidRDefault="000E4617" w:rsidP="00546AD8">
            <w:pPr>
              <w:spacing w:line="0" w:lineRule="atLeast"/>
              <w:rPr>
                <w:rFonts w:ascii="Times New Roman" w:eastAsia="Times New Roman" w:hAnsi="Times New Roman"/>
                <w:sz w:val="16"/>
              </w:rPr>
            </w:pPr>
          </w:p>
        </w:tc>
      </w:tr>
      <w:tr w:rsidR="000E4617" w14:paraId="61344A1A" w14:textId="77777777" w:rsidTr="00546AD8">
        <w:trPr>
          <w:trHeight w:val="244"/>
        </w:trPr>
        <w:tc>
          <w:tcPr>
            <w:tcW w:w="3400" w:type="dxa"/>
            <w:tcBorders>
              <w:left w:val="single" w:sz="8" w:space="0" w:color="auto"/>
              <w:right w:val="single" w:sz="8" w:space="0" w:color="auto"/>
            </w:tcBorders>
            <w:shd w:val="clear" w:color="auto" w:fill="auto"/>
            <w:vAlign w:val="bottom"/>
          </w:tcPr>
          <w:p w14:paraId="24BF402B"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Khan and Knight (1985)</w:t>
            </w:r>
          </w:p>
        </w:tc>
        <w:tc>
          <w:tcPr>
            <w:tcW w:w="1260" w:type="dxa"/>
            <w:tcBorders>
              <w:right w:val="single" w:sz="8" w:space="0" w:color="auto"/>
            </w:tcBorders>
            <w:shd w:val="clear" w:color="auto" w:fill="auto"/>
            <w:vAlign w:val="bottom"/>
          </w:tcPr>
          <w:p w14:paraId="580D75BB"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1968-75</w:t>
            </w:r>
          </w:p>
        </w:tc>
        <w:tc>
          <w:tcPr>
            <w:tcW w:w="1440" w:type="dxa"/>
            <w:tcBorders>
              <w:right w:val="single" w:sz="8" w:space="0" w:color="auto"/>
            </w:tcBorders>
            <w:shd w:val="clear" w:color="auto" w:fill="auto"/>
            <w:vAlign w:val="bottom"/>
          </w:tcPr>
          <w:p w14:paraId="176A650C" w14:textId="77777777" w:rsidR="000E4617" w:rsidRDefault="000E4617" w:rsidP="00546AD8">
            <w:pPr>
              <w:spacing w:line="242" w:lineRule="exact"/>
              <w:ind w:left="100"/>
              <w:rPr>
                <w:rFonts w:ascii="Times New Roman" w:eastAsia="Times New Roman" w:hAnsi="Times New Roman"/>
              </w:rPr>
            </w:pPr>
            <w:r>
              <w:rPr>
                <w:rFonts w:ascii="Times New Roman" w:eastAsia="Times New Roman" w:hAnsi="Times New Roman"/>
              </w:rPr>
              <w:t>29</w:t>
            </w:r>
          </w:p>
        </w:tc>
        <w:tc>
          <w:tcPr>
            <w:tcW w:w="3240" w:type="dxa"/>
            <w:tcBorders>
              <w:right w:val="single" w:sz="8" w:space="0" w:color="auto"/>
            </w:tcBorders>
            <w:shd w:val="clear" w:color="auto" w:fill="auto"/>
            <w:vAlign w:val="bottom"/>
          </w:tcPr>
          <w:p w14:paraId="67B3363A" w14:textId="0804236A"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знизилося</w:t>
            </w:r>
          </w:p>
        </w:tc>
      </w:tr>
      <w:tr w:rsidR="000E4617" w14:paraId="6904B843" w14:textId="77777777" w:rsidTr="00546AD8">
        <w:trPr>
          <w:trHeight w:val="192"/>
        </w:trPr>
        <w:tc>
          <w:tcPr>
            <w:tcW w:w="3400" w:type="dxa"/>
            <w:tcBorders>
              <w:left w:val="single" w:sz="8" w:space="0" w:color="auto"/>
              <w:bottom w:val="single" w:sz="8" w:space="0" w:color="auto"/>
              <w:right w:val="single" w:sz="8" w:space="0" w:color="auto"/>
            </w:tcBorders>
            <w:shd w:val="clear" w:color="auto" w:fill="auto"/>
            <w:vAlign w:val="bottom"/>
          </w:tcPr>
          <w:p w14:paraId="2E0BAB07"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10ACEE62"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5541D9FA"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5A542462" w14:textId="77777777" w:rsidR="000E4617" w:rsidRDefault="000E4617" w:rsidP="00546AD8">
            <w:pPr>
              <w:spacing w:line="0" w:lineRule="atLeast"/>
              <w:rPr>
                <w:rFonts w:ascii="Times New Roman" w:eastAsia="Times New Roman" w:hAnsi="Times New Roman"/>
                <w:sz w:val="16"/>
              </w:rPr>
            </w:pPr>
          </w:p>
        </w:tc>
      </w:tr>
      <w:tr w:rsidR="000E4617" w14:paraId="2108A600" w14:textId="77777777" w:rsidTr="00546AD8">
        <w:trPr>
          <w:trHeight w:val="235"/>
        </w:trPr>
        <w:tc>
          <w:tcPr>
            <w:tcW w:w="3400" w:type="dxa"/>
            <w:tcBorders>
              <w:left w:val="single" w:sz="8" w:space="0" w:color="auto"/>
            </w:tcBorders>
            <w:shd w:val="clear" w:color="auto" w:fill="auto"/>
            <w:vAlign w:val="bottom"/>
          </w:tcPr>
          <w:p w14:paraId="34C0C641" w14:textId="77777777" w:rsidR="000E4617" w:rsidRDefault="000E4617" w:rsidP="00546AD8">
            <w:pPr>
              <w:spacing w:line="0" w:lineRule="atLeast"/>
              <w:rPr>
                <w:rFonts w:ascii="Times New Roman" w:eastAsia="Times New Roman" w:hAnsi="Times New Roman"/>
              </w:rPr>
            </w:pPr>
          </w:p>
        </w:tc>
        <w:tc>
          <w:tcPr>
            <w:tcW w:w="2700" w:type="dxa"/>
            <w:gridSpan w:val="2"/>
            <w:shd w:val="clear" w:color="auto" w:fill="auto"/>
            <w:vAlign w:val="bottom"/>
          </w:tcPr>
          <w:p w14:paraId="628288F9" w14:textId="653C4287" w:rsidR="000E4617" w:rsidRPr="000E4617" w:rsidRDefault="000E4617" w:rsidP="000E4617">
            <w:pPr>
              <w:spacing w:line="236" w:lineRule="exact"/>
              <w:rPr>
                <w:rFonts w:ascii="Times New Roman" w:eastAsia="Times New Roman" w:hAnsi="Times New Roman"/>
                <w:lang w:val="uk-UA"/>
              </w:rPr>
            </w:pPr>
            <w:r>
              <w:rPr>
                <w:rFonts w:ascii="Times New Roman" w:eastAsia="Times New Roman" w:hAnsi="Times New Roman"/>
                <w:lang w:val="uk-UA"/>
              </w:rPr>
              <w:t>Інфіляція</w:t>
            </w:r>
          </w:p>
        </w:tc>
        <w:tc>
          <w:tcPr>
            <w:tcW w:w="3240" w:type="dxa"/>
            <w:tcBorders>
              <w:right w:val="single" w:sz="8" w:space="0" w:color="auto"/>
            </w:tcBorders>
            <w:shd w:val="clear" w:color="auto" w:fill="auto"/>
            <w:vAlign w:val="bottom"/>
          </w:tcPr>
          <w:p w14:paraId="44CDAA3C" w14:textId="77777777" w:rsidR="000E4617" w:rsidRDefault="000E4617" w:rsidP="00546AD8">
            <w:pPr>
              <w:spacing w:line="0" w:lineRule="atLeast"/>
              <w:rPr>
                <w:rFonts w:ascii="Times New Roman" w:eastAsia="Times New Roman" w:hAnsi="Times New Roman"/>
              </w:rPr>
            </w:pPr>
          </w:p>
        </w:tc>
      </w:tr>
      <w:tr w:rsidR="000E4617" w14:paraId="3CD91B79" w14:textId="77777777" w:rsidTr="00546AD8">
        <w:trPr>
          <w:trHeight w:val="189"/>
        </w:trPr>
        <w:tc>
          <w:tcPr>
            <w:tcW w:w="3400" w:type="dxa"/>
            <w:tcBorders>
              <w:left w:val="single" w:sz="8" w:space="0" w:color="auto"/>
              <w:bottom w:val="single" w:sz="8" w:space="0" w:color="auto"/>
            </w:tcBorders>
            <w:shd w:val="clear" w:color="auto" w:fill="auto"/>
            <w:vAlign w:val="bottom"/>
          </w:tcPr>
          <w:p w14:paraId="63D51E8C"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tcBorders>
            <w:shd w:val="clear" w:color="auto" w:fill="auto"/>
            <w:vAlign w:val="bottom"/>
          </w:tcPr>
          <w:p w14:paraId="0201C4D1"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tcBorders>
            <w:shd w:val="clear" w:color="auto" w:fill="auto"/>
            <w:vAlign w:val="bottom"/>
          </w:tcPr>
          <w:p w14:paraId="18E8453E"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21B521A9" w14:textId="77777777" w:rsidR="000E4617" w:rsidRDefault="000E4617" w:rsidP="00546AD8">
            <w:pPr>
              <w:spacing w:line="0" w:lineRule="atLeast"/>
              <w:rPr>
                <w:rFonts w:ascii="Times New Roman" w:eastAsia="Times New Roman" w:hAnsi="Times New Roman"/>
                <w:sz w:val="16"/>
              </w:rPr>
            </w:pPr>
          </w:p>
        </w:tc>
      </w:tr>
      <w:tr w:rsidR="000E4617" w14:paraId="6782A1FB" w14:textId="77777777" w:rsidTr="00546AD8">
        <w:trPr>
          <w:trHeight w:val="244"/>
        </w:trPr>
        <w:tc>
          <w:tcPr>
            <w:tcW w:w="3400" w:type="dxa"/>
            <w:tcBorders>
              <w:left w:val="single" w:sz="8" w:space="0" w:color="auto"/>
              <w:right w:val="single" w:sz="8" w:space="0" w:color="auto"/>
            </w:tcBorders>
            <w:shd w:val="clear" w:color="auto" w:fill="auto"/>
            <w:vAlign w:val="bottom"/>
          </w:tcPr>
          <w:p w14:paraId="6FFFCAF1"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Goldstein and Montiel (1986)</w:t>
            </w:r>
          </w:p>
        </w:tc>
        <w:tc>
          <w:tcPr>
            <w:tcW w:w="1260" w:type="dxa"/>
            <w:tcBorders>
              <w:right w:val="single" w:sz="8" w:space="0" w:color="auto"/>
            </w:tcBorders>
            <w:shd w:val="clear" w:color="auto" w:fill="auto"/>
            <w:vAlign w:val="bottom"/>
          </w:tcPr>
          <w:p w14:paraId="43198586"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1974-81</w:t>
            </w:r>
          </w:p>
        </w:tc>
        <w:tc>
          <w:tcPr>
            <w:tcW w:w="1440" w:type="dxa"/>
            <w:tcBorders>
              <w:right w:val="single" w:sz="8" w:space="0" w:color="auto"/>
            </w:tcBorders>
            <w:shd w:val="clear" w:color="auto" w:fill="auto"/>
            <w:vAlign w:val="bottom"/>
          </w:tcPr>
          <w:p w14:paraId="452436D4"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58</w:t>
            </w:r>
          </w:p>
        </w:tc>
        <w:tc>
          <w:tcPr>
            <w:tcW w:w="3240" w:type="dxa"/>
            <w:tcBorders>
              <w:right w:val="single" w:sz="8" w:space="0" w:color="auto"/>
            </w:tcBorders>
            <w:shd w:val="clear" w:color="auto" w:fill="auto"/>
            <w:vAlign w:val="bottom"/>
          </w:tcPr>
          <w:p w14:paraId="195831FE" w14:textId="175CD875"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підвищілося</w:t>
            </w:r>
          </w:p>
        </w:tc>
      </w:tr>
      <w:tr w:rsidR="000E4617" w14:paraId="41E9133C" w14:textId="77777777" w:rsidTr="00546AD8">
        <w:trPr>
          <w:trHeight w:val="192"/>
        </w:trPr>
        <w:tc>
          <w:tcPr>
            <w:tcW w:w="3400" w:type="dxa"/>
            <w:tcBorders>
              <w:left w:val="single" w:sz="8" w:space="0" w:color="auto"/>
              <w:bottom w:val="single" w:sz="8" w:space="0" w:color="auto"/>
              <w:right w:val="single" w:sz="8" w:space="0" w:color="auto"/>
            </w:tcBorders>
            <w:shd w:val="clear" w:color="auto" w:fill="auto"/>
            <w:vAlign w:val="bottom"/>
          </w:tcPr>
          <w:p w14:paraId="198D09AE"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52B9167A"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21A01DFD"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16AB3A52" w14:textId="77777777" w:rsidR="000E4617" w:rsidRDefault="000E4617" w:rsidP="00546AD8">
            <w:pPr>
              <w:spacing w:line="0" w:lineRule="atLeast"/>
              <w:rPr>
                <w:rFonts w:ascii="Times New Roman" w:eastAsia="Times New Roman" w:hAnsi="Times New Roman"/>
                <w:sz w:val="16"/>
              </w:rPr>
            </w:pPr>
          </w:p>
        </w:tc>
      </w:tr>
      <w:tr w:rsidR="000E4617" w14:paraId="2AB8E100" w14:textId="77777777" w:rsidTr="00546AD8">
        <w:trPr>
          <w:trHeight w:val="244"/>
        </w:trPr>
        <w:tc>
          <w:tcPr>
            <w:tcW w:w="3400" w:type="dxa"/>
            <w:tcBorders>
              <w:left w:val="single" w:sz="8" w:space="0" w:color="auto"/>
              <w:right w:val="single" w:sz="8" w:space="0" w:color="auto"/>
            </w:tcBorders>
            <w:shd w:val="clear" w:color="auto" w:fill="auto"/>
            <w:vAlign w:val="bottom"/>
          </w:tcPr>
          <w:p w14:paraId="2593CE86"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Khan (1990)</w:t>
            </w:r>
          </w:p>
        </w:tc>
        <w:tc>
          <w:tcPr>
            <w:tcW w:w="1260" w:type="dxa"/>
            <w:tcBorders>
              <w:right w:val="single" w:sz="8" w:space="0" w:color="auto"/>
            </w:tcBorders>
            <w:shd w:val="clear" w:color="auto" w:fill="auto"/>
            <w:vAlign w:val="bottom"/>
          </w:tcPr>
          <w:p w14:paraId="3266A979"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1973-88</w:t>
            </w:r>
          </w:p>
        </w:tc>
        <w:tc>
          <w:tcPr>
            <w:tcW w:w="1440" w:type="dxa"/>
            <w:tcBorders>
              <w:right w:val="single" w:sz="8" w:space="0" w:color="auto"/>
            </w:tcBorders>
            <w:shd w:val="clear" w:color="auto" w:fill="auto"/>
            <w:vAlign w:val="bottom"/>
          </w:tcPr>
          <w:p w14:paraId="278042AD"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69</w:t>
            </w:r>
          </w:p>
        </w:tc>
        <w:tc>
          <w:tcPr>
            <w:tcW w:w="3240" w:type="dxa"/>
            <w:tcBorders>
              <w:right w:val="single" w:sz="8" w:space="0" w:color="auto"/>
            </w:tcBorders>
            <w:shd w:val="clear" w:color="auto" w:fill="auto"/>
            <w:vAlign w:val="bottom"/>
          </w:tcPr>
          <w:p w14:paraId="7E8AB7C4" w14:textId="1D959FBF"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знизилося</w:t>
            </w:r>
          </w:p>
        </w:tc>
      </w:tr>
      <w:tr w:rsidR="000E4617" w14:paraId="6F5A5E6B" w14:textId="77777777" w:rsidTr="00546AD8">
        <w:trPr>
          <w:trHeight w:val="190"/>
        </w:trPr>
        <w:tc>
          <w:tcPr>
            <w:tcW w:w="3400" w:type="dxa"/>
            <w:tcBorders>
              <w:left w:val="single" w:sz="8" w:space="0" w:color="auto"/>
              <w:bottom w:val="single" w:sz="8" w:space="0" w:color="auto"/>
              <w:right w:val="single" w:sz="8" w:space="0" w:color="auto"/>
            </w:tcBorders>
            <w:shd w:val="clear" w:color="auto" w:fill="auto"/>
            <w:vAlign w:val="bottom"/>
          </w:tcPr>
          <w:p w14:paraId="119C8E27"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3E0616C8"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0AA4BB5E"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6CB4CE47" w14:textId="77777777" w:rsidR="000E4617" w:rsidRDefault="000E4617" w:rsidP="00546AD8">
            <w:pPr>
              <w:spacing w:line="0" w:lineRule="atLeast"/>
              <w:rPr>
                <w:rFonts w:ascii="Times New Roman" w:eastAsia="Times New Roman" w:hAnsi="Times New Roman"/>
                <w:sz w:val="16"/>
              </w:rPr>
            </w:pPr>
          </w:p>
        </w:tc>
      </w:tr>
      <w:tr w:rsidR="000E4617" w14:paraId="753B8DF8" w14:textId="77777777" w:rsidTr="00546AD8">
        <w:trPr>
          <w:trHeight w:val="246"/>
        </w:trPr>
        <w:tc>
          <w:tcPr>
            <w:tcW w:w="3400" w:type="dxa"/>
            <w:tcBorders>
              <w:left w:val="single" w:sz="8" w:space="0" w:color="auto"/>
              <w:right w:val="single" w:sz="8" w:space="0" w:color="auto"/>
            </w:tcBorders>
            <w:shd w:val="clear" w:color="auto" w:fill="auto"/>
            <w:vAlign w:val="bottom"/>
          </w:tcPr>
          <w:p w14:paraId="78E52CF9" w14:textId="77777777" w:rsidR="000E4617" w:rsidRDefault="000E4617" w:rsidP="00546AD8">
            <w:pPr>
              <w:spacing w:line="246" w:lineRule="exact"/>
              <w:ind w:left="120"/>
              <w:rPr>
                <w:rFonts w:ascii="Times New Roman" w:eastAsia="Times New Roman" w:hAnsi="Times New Roman"/>
                <w:sz w:val="23"/>
              </w:rPr>
            </w:pPr>
            <w:r>
              <w:rPr>
                <w:rFonts w:ascii="Times New Roman" w:eastAsia="Times New Roman" w:hAnsi="Times New Roman"/>
                <w:sz w:val="23"/>
              </w:rPr>
              <w:t>Conway (1994)</w:t>
            </w:r>
          </w:p>
        </w:tc>
        <w:tc>
          <w:tcPr>
            <w:tcW w:w="1260" w:type="dxa"/>
            <w:tcBorders>
              <w:right w:val="single" w:sz="8" w:space="0" w:color="auto"/>
            </w:tcBorders>
            <w:shd w:val="clear" w:color="auto" w:fill="auto"/>
            <w:vAlign w:val="bottom"/>
          </w:tcPr>
          <w:p w14:paraId="0AFB4146" w14:textId="77777777" w:rsidR="000E4617" w:rsidRDefault="000E4617" w:rsidP="00546AD8">
            <w:pPr>
              <w:spacing w:line="246" w:lineRule="exact"/>
              <w:ind w:left="100"/>
              <w:rPr>
                <w:rFonts w:ascii="Times New Roman" w:eastAsia="Times New Roman" w:hAnsi="Times New Roman"/>
                <w:sz w:val="23"/>
              </w:rPr>
            </w:pPr>
            <w:r>
              <w:rPr>
                <w:rFonts w:ascii="Times New Roman" w:eastAsia="Times New Roman" w:hAnsi="Times New Roman"/>
                <w:sz w:val="23"/>
              </w:rPr>
              <w:t>1976-86</w:t>
            </w:r>
          </w:p>
        </w:tc>
        <w:tc>
          <w:tcPr>
            <w:tcW w:w="1440" w:type="dxa"/>
            <w:tcBorders>
              <w:right w:val="single" w:sz="8" w:space="0" w:color="auto"/>
            </w:tcBorders>
            <w:shd w:val="clear" w:color="auto" w:fill="auto"/>
            <w:vAlign w:val="bottom"/>
          </w:tcPr>
          <w:p w14:paraId="6403D4CC" w14:textId="77777777" w:rsidR="000E4617" w:rsidRDefault="000E4617" w:rsidP="00546AD8">
            <w:pPr>
              <w:spacing w:line="246" w:lineRule="exact"/>
              <w:ind w:left="100"/>
              <w:rPr>
                <w:rFonts w:ascii="Times New Roman" w:eastAsia="Times New Roman" w:hAnsi="Times New Roman"/>
                <w:sz w:val="23"/>
              </w:rPr>
            </w:pPr>
            <w:r>
              <w:rPr>
                <w:rFonts w:ascii="Times New Roman" w:eastAsia="Times New Roman" w:hAnsi="Times New Roman"/>
                <w:sz w:val="23"/>
              </w:rPr>
              <w:t>74</w:t>
            </w:r>
          </w:p>
        </w:tc>
        <w:tc>
          <w:tcPr>
            <w:tcW w:w="3240" w:type="dxa"/>
            <w:tcBorders>
              <w:right w:val="single" w:sz="8" w:space="0" w:color="auto"/>
            </w:tcBorders>
            <w:shd w:val="clear" w:color="auto" w:fill="auto"/>
            <w:vAlign w:val="bottom"/>
          </w:tcPr>
          <w:p w14:paraId="0207830F" w14:textId="70898ACE" w:rsidR="000E4617" w:rsidRDefault="000E4617" w:rsidP="00546AD8">
            <w:pPr>
              <w:spacing w:line="246" w:lineRule="exact"/>
              <w:ind w:left="100"/>
              <w:rPr>
                <w:rFonts w:ascii="Times New Roman" w:eastAsia="Times New Roman" w:hAnsi="Times New Roman"/>
                <w:sz w:val="23"/>
              </w:rPr>
            </w:pPr>
            <w:r>
              <w:rPr>
                <w:rFonts w:ascii="Times New Roman" w:eastAsia="Times New Roman" w:hAnsi="Times New Roman"/>
                <w:sz w:val="23"/>
              </w:rPr>
              <w:t>знизилося</w:t>
            </w:r>
          </w:p>
        </w:tc>
      </w:tr>
      <w:tr w:rsidR="000E4617" w14:paraId="483D4CD1" w14:textId="77777777" w:rsidTr="00546AD8">
        <w:trPr>
          <w:trHeight w:val="190"/>
        </w:trPr>
        <w:tc>
          <w:tcPr>
            <w:tcW w:w="3400" w:type="dxa"/>
            <w:tcBorders>
              <w:left w:val="single" w:sz="8" w:space="0" w:color="auto"/>
              <w:bottom w:val="single" w:sz="8" w:space="0" w:color="auto"/>
              <w:right w:val="single" w:sz="8" w:space="0" w:color="auto"/>
            </w:tcBorders>
            <w:shd w:val="clear" w:color="auto" w:fill="auto"/>
            <w:vAlign w:val="bottom"/>
          </w:tcPr>
          <w:p w14:paraId="08C253CB"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22153E22"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23FD5859"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49331870" w14:textId="77777777" w:rsidR="000E4617" w:rsidRDefault="000E4617" w:rsidP="00546AD8">
            <w:pPr>
              <w:spacing w:line="0" w:lineRule="atLeast"/>
              <w:rPr>
                <w:rFonts w:ascii="Times New Roman" w:eastAsia="Times New Roman" w:hAnsi="Times New Roman"/>
                <w:sz w:val="16"/>
              </w:rPr>
            </w:pPr>
          </w:p>
        </w:tc>
      </w:tr>
      <w:tr w:rsidR="000E4617" w14:paraId="36D8E7E3" w14:textId="77777777" w:rsidTr="00546AD8">
        <w:trPr>
          <w:trHeight w:val="244"/>
        </w:trPr>
        <w:tc>
          <w:tcPr>
            <w:tcW w:w="3400" w:type="dxa"/>
            <w:tcBorders>
              <w:left w:val="single" w:sz="8" w:space="0" w:color="auto"/>
              <w:right w:val="single" w:sz="8" w:space="0" w:color="auto"/>
            </w:tcBorders>
            <w:shd w:val="clear" w:color="auto" w:fill="auto"/>
            <w:vAlign w:val="bottom"/>
          </w:tcPr>
          <w:p w14:paraId="72B8B661"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Bagci and Perraudin (1997)</w:t>
            </w:r>
          </w:p>
        </w:tc>
        <w:tc>
          <w:tcPr>
            <w:tcW w:w="1260" w:type="dxa"/>
            <w:tcBorders>
              <w:right w:val="single" w:sz="8" w:space="0" w:color="auto"/>
            </w:tcBorders>
            <w:shd w:val="clear" w:color="auto" w:fill="auto"/>
            <w:vAlign w:val="bottom"/>
          </w:tcPr>
          <w:p w14:paraId="333999E1"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1973-92</w:t>
            </w:r>
          </w:p>
        </w:tc>
        <w:tc>
          <w:tcPr>
            <w:tcW w:w="1440" w:type="dxa"/>
            <w:tcBorders>
              <w:right w:val="single" w:sz="8" w:space="0" w:color="auto"/>
            </w:tcBorders>
            <w:shd w:val="clear" w:color="auto" w:fill="auto"/>
            <w:vAlign w:val="bottom"/>
          </w:tcPr>
          <w:p w14:paraId="43D12348"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68</w:t>
            </w:r>
          </w:p>
        </w:tc>
        <w:tc>
          <w:tcPr>
            <w:tcW w:w="3240" w:type="dxa"/>
            <w:tcBorders>
              <w:right w:val="single" w:sz="8" w:space="0" w:color="auto"/>
            </w:tcBorders>
            <w:shd w:val="clear" w:color="auto" w:fill="auto"/>
            <w:vAlign w:val="bottom"/>
          </w:tcPr>
          <w:p w14:paraId="49435321" w14:textId="55EFBCBB"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знизилося</w:t>
            </w:r>
          </w:p>
        </w:tc>
      </w:tr>
      <w:tr w:rsidR="000E4617" w14:paraId="0C540AAD" w14:textId="77777777" w:rsidTr="00546AD8">
        <w:trPr>
          <w:trHeight w:val="192"/>
        </w:trPr>
        <w:tc>
          <w:tcPr>
            <w:tcW w:w="3400" w:type="dxa"/>
            <w:tcBorders>
              <w:left w:val="single" w:sz="8" w:space="0" w:color="auto"/>
              <w:bottom w:val="single" w:sz="8" w:space="0" w:color="auto"/>
              <w:right w:val="single" w:sz="8" w:space="0" w:color="auto"/>
            </w:tcBorders>
            <w:shd w:val="clear" w:color="auto" w:fill="auto"/>
            <w:vAlign w:val="bottom"/>
          </w:tcPr>
          <w:p w14:paraId="3A44D392"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7D755549"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1955DC24"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0DEB060E" w14:textId="77777777" w:rsidR="000E4617" w:rsidRDefault="000E4617" w:rsidP="00546AD8">
            <w:pPr>
              <w:spacing w:line="0" w:lineRule="atLeast"/>
              <w:rPr>
                <w:rFonts w:ascii="Times New Roman" w:eastAsia="Times New Roman" w:hAnsi="Times New Roman"/>
                <w:sz w:val="16"/>
              </w:rPr>
            </w:pPr>
          </w:p>
        </w:tc>
      </w:tr>
      <w:tr w:rsidR="000E4617" w14:paraId="1EDEDD34" w14:textId="77777777" w:rsidTr="00546AD8">
        <w:trPr>
          <w:trHeight w:val="244"/>
        </w:trPr>
        <w:tc>
          <w:tcPr>
            <w:tcW w:w="3400" w:type="dxa"/>
            <w:tcBorders>
              <w:left w:val="single" w:sz="8" w:space="0" w:color="auto"/>
              <w:right w:val="single" w:sz="8" w:space="0" w:color="auto"/>
            </w:tcBorders>
            <w:shd w:val="clear" w:color="auto" w:fill="auto"/>
            <w:vAlign w:val="bottom"/>
          </w:tcPr>
          <w:p w14:paraId="0F2A3C2F"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Dicks-Mireaux,et al. (1997)</w:t>
            </w:r>
          </w:p>
        </w:tc>
        <w:tc>
          <w:tcPr>
            <w:tcW w:w="1260" w:type="dxa"/>
            <w:tcBorders>
              <w:right w:val="single" w:sz="8" w:space="0" w:color="auto"/>
            </w:tcBorders>
            <w:shd w:val="clear" w:color="auto" w:fill="auto"/>
            <w:vAlign w:val="bottom"/>
          </w:tcPr>
          <w:p w14:paraId="6253866D"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1986-91</w:t>
            </w:r>
          </w:p>
        </w:tc>
        <w:tc>
          <w:tcPr>
            <w:tcW w:w="1440" w:type="dxa"/>
            <w:tcBorders>
              <w:right w:val="single" w:sz="8" w:space="0" w:color="auto"/>
            </w:tcBorders>
            <w:shd w:val="clear" w:color="auto" w:fill="auto"/>
            <w:vAlign w:val="bottom"/>
          </w:tcPr>
          <w:p w14:paraId="3958FC02"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74</w:t>
            </w:r>
          </w:p>
        </w:tc>
        <w:tc>
          <w:tcPr>
            <w:tcW w:w="3240" w:type="dxa"/>
            <w:tcBorders>
              <w:right w:val="single" w:sz="8" w:space="0" w:color="auto"/>
            </w:tcBorders>
            <w:shd w:val="clear" w:color="auto" w:fill="auto"/>
            <w:vAlign w:val="bottom"/>
          </w:tcPr>
          <w:p w14:paraId="25C8AE99" w14:textId="48519801"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знизилося</w:t>
            </w:r>
          </w:p>
        </w:tc>
      </w:tr>
      <w:tr w:rsidR="000E4617" w14:paraId="438B8038" w14:textId="77777777" w:rsidTr="00546AD8">
        <w:trPr>
          <w:trHeight w:val="192"/>
        </w:trPr>
        <w:tc>
          <w:tcPr>
            <w:tcW w:w="3400" w:type="dxa"/>
            <w:tcBorders>
              <w:left w:val="single" w:sz="8" w:space="0" w:color="auto"/>
              <w:bottom w:val="single" w:sz="8" w:space="0" w:color="auto"/>
              <w:right w:val="single" w:sz="8" w:space="0" w:color="auto"/>
            </w:tcBorders>
            <w:shd w:val="clear" w:color="auto" w:fill="auto"/>
            <w:vAlign w:val="bottom"/>
          </w:tcPr>
          <w:p w14:paraId="66D8E184"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295065B0"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0C59D786"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6DADE733" w14:textId="77777777" w:rsidR="000E4617" w:rsidRDefault="000E4617" w:rsidP="00546AD8">
            <w:pPr>
              <w:spacing w:line="0" w:lineRule="atLeast"/>
              <w:rPr>
                <w:rFonts w:ascii="Times New Roman" w:eastAsia="Times New Roman" w:hAnsi="Times New Roman"/>
                <w:sz w:val="16"/>
              </w:rPr>
            </w:pPr>
          </w:p>
        </w:tc>
      </w:tr>
      <w:tr w:rsidR="000E4617" w14:paraId="04873F7F" w14:textId="77777777" w:rsidTr="00546AD8">
        <w:trPr>
          <w:trHeight w:val="244"/>
        </w:trPr>
        <w:tc>
          <w:tcPr>
            <w:tcW w:w="3400" w:type="dxa"/>
            <w:tcBorders>
              <w:left w:val="single" w:sz="8" w:space="0" w:color="auto"/>
              <w:right w:val="single" w:sz="8" w:space="0" w:color="auto"/>
            </w:tcBorders>
            <w:shd w:val="clear" w:color="auto" w:fill="auto"/>
            <w:vAlign w:val="bottom"/>
          </w:tcPr>
          <w:p w14:paraId="59C2C560"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Easterly (2005)</w:t>
            </w:r>
          </w:p>
        </w:tc>
        <w:tc>
          <w:tcPr>
            <w:tcW w:w="1260" w:type="dxa"/>
            <w:tcBorders>
              <w:right w:val="single" w:sz="8" w:space="0" w:color="auto"/>
            </w:tcBorders>
            <w:shd w:val="clear" w:color="auto" w:fill="auto"/>
            <w:vAlign w:val="bottom"/>
          </w:tcPr>
          <w:p w14:paraId="201AD655"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1980–99</w:t>
            </w:r>
          </w:p>
        </w:tc>
        <w:tc>
          <w:tcPr>
            <w:tcW w:w="1440" w:type="dxa"/>
            <w:tcBorders>
              <w:right w:val="single" w:sz="8" w:space="0" w:color="auto"/>
            </w:tcBorders>
            <w:shd w:val="clear" w:color="auto" w:fill="auto"/>
            <w:vAlign w:val="bottom"/>
          </w:tcPr>
          <w:p w14:paraId="409D4848"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107</w:t>
            </w:r>
          </w:p>
        </w:tc>
        <w:tc>
          <w:tcPr>
            <w:tcW w:w="3240" w:type="dxa"/>
            <w:tcBorders>
              <w:right w:val="single" w:sz="8" w:space="0" w:color="auto"/>
            </w:tcBorders>
            <w:shd w:val="clear" w:color="auto" w:fill="auto"/>
            <w:vAlign w:val="bottom"/>
          </w:tcPr>
          <w:p w14:paraId="6CEABDFB" w14:textId="51165B3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Відсутнє</w:t>
            </w:r>
          </w:p>
        </w:tc>
      </w:tr>
      <w:tr w:rsidR="000E4617" w14:paraId="62739EA2" w14:textId="77777777" w:rsidTr="00546AD8">
        <w:trPr>
          <w:trHeight w:val="190"/>
        </w:trPr>
        <w:tc>
          <w:tcPr>
            <w:tcW w:w="3400" w:type="dxa"/>
            <w:tcBorders>
              <w:left w:val="single" w:sz="8" w:space="0" w:color="auto"/>
              <w:bottom w:val="single" w:sz="8" w:space="0" w:color="auto"/>
              <w:right w:val="single" w:sz="8" w:space="0" w:color="auto"/>
            </w:tcBorders>
            <w:shd w:val="clear" w:color="auto" w:fill="auto"/>
            <w:vAlign w:val="bottom"/>
          </w:tcPr>
          <w:p w14:paraId="539BA19C"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1493B989"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02418AC6"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277584C7" w14:textId="77777777" w:rsidR="000E4617" w:rsidRDefault="000E4617" w:rsidP="00546AD8">
            <w:pPr>
              <w:spacing w:line="0" w:lineRule="atLeast"/>
              <w:rPr>
                <w:rFonts w:ascii="Times New Roman" w:eastAsia="Times New Roman" w:hAnsi="Times New Roman"/>
                <w:sz w:val="16"/>
              </w:rPr>
            </w:pPr>
          </w:p>
        </w:tc>
      </w:tr>
      <w:tr w:rsidR="000E4617" w14:paraId="300138A3" w14:textId="77777777" w:rsidTr="00546AD8">
        <w:trPr>
          <w:trHeight w:val="246"/>
        </w:trPr>
        <w:tc>
          <w:tcPr>
            <w:tcW w:w="3400" w:type="dxa"/>
            <w:tcBorders>
              <w:left w:val="single" w:sz="8" w:space="0" w:color="auto"/>
              <w:right w:val="single" w:sz="8" w:space="0" w:color="auto"/>
            </w:tcBorders>
            <w:shd w:val="clear" w:color="auto" w:fill="auto"/>
            <w:vAlign w:val="bottom"/>
          </w:tcPr>
          <w:p w14:paraId="0899A39E" w14:textId="77777777" w:rsidR="000E4617" w:rsidRDefault="000E4617" w:rsidP="00546AD8">
            <w:pPr>
              <w:spacing w:line="246" w:lineRule="exact"/>
              <w:ind w:left="120"/>
              <w:rPr>
                <w:rFonts w:ascii="Times New Roman" w:eastAsia="Times New Roman" w:hAnsi="Times New Roman"/>
                <w:sz w:val="23"/>
              </w:rPr>
            </w:pPr>
            <w:r>
              <w:rPr>
                <w:rFonts w:ascii="Times New Roman" w:eastAsia="Times New Roman" w:hAnsi="Times New Roman"/>
                <w:sz w:val="23"/>
              </w:rPr>
              <w:t>Barro and Lee (2005)</w:t>
            </w:r>
          </w:p>
        </w:tc>
        <w:tc>
          <w:tcPr>
            <w:tcW w:w="1260" w:type="dxa"/>
            <w:tcBorders>
              <w:right w:val="single" w:sz="8" w:space="0" w:color="auto"/>
            </w:tcBorders>
            <w:shd w:val="clear" w:color="auto" w:fill="auto"/>
            <w:vAlign w:val="bottom"/>
          </w:tcPr>
          <w:p w14:paraId="0926940E" w14:textId="77777777" w:rsidR="000E4617" w:rsidRDefault="000E4617" w:rsidP="00546AD8">
            <w:pPr>
              <w:spacing w:line="246" w:lineRule="exact"/>
              <w:ind w:left="100"/>
              <w:rPr>
                <w:rFonts w:ascii="Times New Roman" w:eastAsia="Times New Roman" w:hAnsi="Times New Roman"/>
                <w:sz w:val="23"/>
              </w:rPr>
            </w:pPr>
            <w:r>
              <w:rPr>
                <w:rFonts w:ascii="Times New Roman" w:eastAsia="Times New Roman" w:hAnsi="Times New Roman"/>
                <w:sz w:val="23"/>
              </w:rPr>
              <w:t>1975–2000</w:t>
            </w:r>
          </w:p>
        </w:tc>
        <w:tc>
          <w:tcPr>
            <w:tcW w:w="1440" w:type="dxa"/>
            <w:tcBorders>
              <w:right w:val="single" w:sz="8" w:space="0" w:color="auto"/>
            </w:tcBorders>
            <w:shd w:val="clear" w:color="auto" w:fill="auto"/>
            <w:vAlign w:val="bottom"/>
          </w:tcPr>
          <w:p w14:paraId="280AA4A5" w14:textId="77777777" w:rsidR="000E4617" w:rsidRDefault="000E4617" w:rsidP="00546AD8">
            <w:pPr>
              <w:spacing w:line="246" w:lineRule="exact"/>
              <w:ind w:left="100"/>
              <w:rPr>
                <w:rFonts w:ascii="Times New Roman" w:eastAsia="Times New Roman" w:hAnsi="Times New Roman"/>
                <w:sz w:val="23"/>
              </w:rPr>
            </w:pPr>
            <w:r>
              <w:rPr>
                <w:rFonts w:ascii="Times New Roman" w:eastAsia="Times New Roman" w:hAnsi="Times New Roman"/>
                <w:sz w:val="23"/>
              </w:rPr>
              <w:t>130</w:t>
            </w:r>
          </w:p>
        </w:tc>
        <w:tc>
          <w:tcPr>
            <w:tcW w:w="3240" w:type="dxa"/>
            <w:tcBorders>
              <w:right w:val="single" w:sz="8" w:space="0" w:color="auto"/>
            </w:tcBorders>
            <w:shd w:val="clear" w:color="auto" w:fill="auto"/>
            <w:vAlign w:val="bottom"/>
          </w:tcPr>
          <w:p w14:paraId="3B5B1353" w14:textId="23FEF7D5" w:rsidR="000E4617" w:rsidRDefault="000E4617" w:rsidP="00546AD8">
            <w:pPr>
              <w:spacing w:line="246" w:lineRule="exact"/>
              <w:ind w:left="100"/>
              <w:rPr>
                <w:rFonts w:ascii="Times New Roman" w:eastAsia="Times New Roman" w:hAnsi="Times New Roman"/>
                <w:sz w:val="23"/>
              </w:rPr>
            </w:pPr>
            <w:r>
              <w:rPr>
                <w:rFonts w:ascii="Times New Roman" w:eastAsia="Times New Roman" w:hAnsi="Times New Roman"/>
                <w:sz w:val="23"/>
              </w:rPr>
              <w:t>Відсутнє</w:t>
            </w:r>
          </w:p>
        </w:tc>
      </w:tr>
      <w:tr w:rsidR="000E4617" w14:paraId="51D3809C" w14:textId="77777777" w:rsidTr="00546AD8">
        <w:trPr>
          <w:trHeight w:val="190"/>
        </w:trPr>
        <w:tc>
          <w:tcPr>
            <w:tcW w:w="3400" w:type="dxa"/>
            <w:tcBorders>
              <w:left w:val="single" w:sz="8" w:space="0" w:color="auto"/>
              <w:bottom w:val="single" w:sz="8" w:space="0" w:color="auto"/>
              <w:right w:val="single" w:sz="8" w:space="0" w:color="auto"/>
            </w:tcBorders>
            <w:shd w:val="clear" w:color="auto" w:fill="auto"/>
            <w:vAlign w:val="bottom"/>
          </w:tcPr>
          <w:p w14:paraId="39E684C1"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5B7FBB26"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4E3B953E"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5ED94FB3" w14:textId="77777777" w:rsidR="000E4617" w:rsidRDefault="000E4617" w:rsidP="00546AD8">
            <w:pPr>
              <w:spacing w:line="0" w:lineRule="atLeast"/>
              <w:rPr>
                <w:rFonts w:ascii="Times New Roman" w:eastAsia="Times New Roman" w:hAnsi="Times New Roman"/>
                <w:sz w:val="16"/>
              </w:rPr>
            </w:pPr>
          </w:p>
        </w:tc>
      </w:tr>
      <w:tr w:rsidR="000E4617" w14:paraId="75E6F3A4" w14:textId="77777777" w:rsidTr="00546AD8">
        <w:trPr>
          <w:trHeight w:val="245"/>
        </w:trPr>
        <w:tc>
          <w:tcPr>
            <w:tcW w:w="3400" w:type="dxa"/>
            <w:tcBorders>
              <w:left w:val="single" w:sz="8" w:space="0" w:color="auto"/>
              <w:right w:val="single" w:sz="8" w:space="0" w:color="auto"/>
            </w:tcBorders>
            <w:shd w:val="clear" w:color="auto" w:fill="auto"/>
            <w:vAlign w:val="bottom"/>
          </w:tcPr>
          <w:p w14:paraId="39F9C0CE"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lastRenderedPageBreak/>
              <w:t>Khan and Knight (1981)</w:t>
            </w:r>
          </w:p>
        </w:tc>
        <w:tc>
          <w:tcPr>
            <w:tcW w:w="1260" w:type="dxa"/>
            <w:tcBorders>
              <w:right w:val="single" w:sz="8" w:space="0" w:color="auto"/>
            </w:tcBorders>
            <w:shd w:val="clear" w:color="auto" w:fill="auto"/>
            <w:vAlign w:val="bottom"/>
          </w:tcPr>
          <w:p w14:paraId="3D667A66"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1968-75</w:t>
            </w:r>
          </w:p>
        </w:tc>
        <w:tc>
          <w:tcPr>
            <w:tcW w:w="1440" w:type="dxa"/>
            <w:tcBorders>
              <w:right w:val="single" w:sz="8" w:space="0" w:color="auto"/>
            </w:tcBorders>
            <w:shd w:val="clear" w:color="auto" w:fill="auto"/>
            <w:vAlign w:val="bottom"/>
          </w:tcPr>
          <w:p w14:paraId="1F72738C" w14:textId="77777777" w:rsidR="000E4617" w:rsidRDefault="000E4617" w:rsidP="00546AD8">
            <w:pPr>
              <w:spacing w:line="242" w:lineRule="exact"/>
              <w:ind w:left="100"/>
              <w:rPr>
                <w:rFonts w:ascii="Times New Roman" w:eastAsia="Times New Roman" w:hAnsi="Times New Roman"/>
              </w:rPr>
            </w:pPr>
            <w:r>
              <w:rPr>
                <w:rFonts w:ascii="Times New Roman" w:eastAsia="Times New Roman" w:hAnsi="Times New Roman"/>
              </w:rPr>
              <w:t>29</w:t>
            </w:r>
          </w:p>
        </w:tc>
        <w:tc>
          <w:tcPr>
            <w:tcW w:w="3240" w:type="dxa"/>
            <w:tcBorders>
              <w:right w:val="single" w:sz="8" w:space="0" w:color="auto"/>
            </w:tcBorders>
            <w:shd w:val="clear" w:color="auto" w:fill="auto"/>
            <w:vAlign w:val="bottom"/>
          </w:tcPr>
          <w:p w14:paraId="04C78932" w14:textId="47B76FDA"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знизилося</w:t>
            </w:r>
          </w:p>
        </w:tc>
      </w:tr>
      <w:tr w:rsidR="000E4617" w14:paraId="1F64E6FC" w14:textId="77777777" w:rsidTr="00546AD8">
        <w:trPr>
          <w:trHeight w:val="192"/>
        </w:trPr>
        <w:tc>
          <w:tcPr>
            <w:tcW w:w="3400" w:type="dxa"/>
            <w:tcBorders>
              <w:left w:val="single" w:sz="8" w:space="0" w:color="auto"/>
              <w:bottom w:val="single" w:sz="8" w:space="0" w:color="auto"/>
              <w:right w:val="single" w:sz="8" w:space="0" w:color="auto"/>
            </w:tcBorders>
            <w:shd w:val="clear" w:color="auto" w:fill="auto"/>
            <w:vAlign w:val="bottom"/>
          </w:tcPr>
          <w:p w14:paraId="381DC86C"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699EBC29"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09A56470"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290AD39D" w14:textId="77777777" w:rsidR="000E4617" w:rsidRDefault="000E4617" w:rsidP="00546AD8">
            <w:pPr>
              <w:spacing w:line="0" w:lineRule="atLeast"/>
              <w:rPr>
                <w:rFonts w:ascii="Times New Roman" w:eastAsia="Times New Roman" w:hAnsi="Times New Roman"/>
                <w:sz w:val="16"/>
              </w:rPr>
            </w:pPr>
          </w:p>
        </w:tc>
      </w:tr>
      <w:tr w:rsidR="000E4617" w14:paraId="0F1CD73D" w14:textId="77777777" w:rsidTr="00546AD8">
        <w:trPr>
          <w:trHeight w:val="244"/>
        </w:trPr>
        <w:tc>
          <w:tcPr>
            <w:tcW w:w="3400" w:type="dxa"/>
            <w:tcBorders>
              <w:left w:val="single" w:sz="8" w:space="0" w:color="auto"/>
              <w:right w:val="single" w:sz="8" w:space="0" w:color="auto"/>
            </w:tcBorders>
            <w:shd w:val="clear" w:color="auto" w:fill="auto"/>
            <w:vAlign w:val="bottom"/>
          </w:tcPr>
          <w:p w14:paraId="7CFE06D1" w14:textId="77777777" w:rsidR="000E4617" w:rsidRDefault="000E4617" w:rsidP="00546AD8">
            <w:pPr>
              <w:spacing w:line="244" w:lineRule="exact"/>
              <w:ind w:left="120"/>
              <w:rPr>
                <w:rFonts w:ascii="Times New Roman" w:eastAsia="Times New Roman" w:hAnsi="Times New Roman"/>
                <w:sz w:val="23"/>
              </w:rPr>
            </w:pPr>
            <w:r>
              <w:rPr>
                <w:rFonts w:ascii="Times New Roman" w:eastAsia="Times New Roman" w:hAnsi="Times New Roman"/>
                <w:sz w:val="23"/>
              </w:rPr>
              <w:t>Khan and Knight (1985)</w:t>
            </w:r>
          </w:p>
        </w:tc>
        <w:tc>
          <w:tcPr>
            <w:tcW w:w="1260" w:type="dxa"/>
            <w:tcBorders>
              <w:right w:val="single" w:sz="8" w:space="0" w:color="auto"/>
            </w:tcBorders>
            <w:shd w:val="clear" w:color="auto" w:fill="auto"/>
            <w:vAlign w:val="bottom"/>
          </w:tcPr>
          <w:p w14:paraId="385885C0" w14:textId="77777777"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1968-75</w:t>
            </w:r>
          </w:p>
        </w:tc>
        <w:tc>
          <w:tcPr>
            <w:tcW w:w="1440" w:type="dxa"/>
            <w:tcBorders>
              <w:right w:val="single" w:sz="8" w:space="0" w:color="auto"/>
            </w:tcBorders>
            <w:shd w:val="clear" w:color="auto" w:fill="auto"/>
            <w:vAlign w:val="bottom"/>
          </w:tcPr>
          <w:p w14:paraId="370FDA1D" w14:textId="77777777" w:rsidR="000E4617" w:rsidRDefault="000E4617" w:rsidP="00546AD8">
            <w:pPr>
              <w:spacing w:line="242" w:lineRule="exact"/>
              <w:ind w:left="100"/>
              <w:rPr>
                <w:rFonts w:ascii="Times New Roman" w:eastAsia="Times New Roman" w:hAnsi="Times New Roman"/>
              </w:rPr>
            </w:pPr>
            <w:r>
              <w:rPr>
                <w:rFonts w:ascii="Times New Roman" w:eastAsia="Times New Roman" w:hAnsi="Times New Roman"/>
              </w:rPr>
              <w:t>29</w:t>
            </w:r>
          </w:p>
        </w:tc>
        <w:tc>
          <w:tcPr>
            <w:tcW w:w="3240" w:type="dxa"/>
            <w:tcBorders>
              <w:right w:val="single" w:sz="8" w:space="0" w:color="auto"/>
            </w:tcBorders>
            <w:shd w:val="clear" w:color="auto" w:fill="auto"/>
            <w:vAlign w:val="bottom"/>
          </w:tcPr>
          <w:p w14:paraId="762F4952" w14:textId="4754B9B4" w:rsidR="000E4617" w:rsidRDefault="000E4617" w:rsidP="00546AD8">
            <w:pPr>
              <w:spacing w:line="244" w:lineRule="exact"/>
              <w:ind w:left="100"/>
              <w:rPr>
                <w:rFonts w:ascii="Times New Roman" w:eastAsia="Times New Roman" w:hAnsi="Times New Roman"/>
                <w:sz w:val="23"/>
              </w:rPr>
            </w:pPr>
            <w:r>
              <w:rPr>
                <w:rFonts w:ascii="Times New Roman" w:eastAsia="Times New Roman" w:hAnsi="Times New Roman"/>
                <w:sz w:val="23"/>
              </w:rPr>
              <w:t>знизилося</w:t>
            </w:r>
          </w:p>
        </w:tc>
      </w:tr>
      <w:tr w:rsidR="000E4617" w14:paraId="543FB561" w14:textId="77777777" w:rsidTr="00546AD8">
        <w:trPr>
          <w:trHeight w:val="192"/>
        </w:trPr>
        <w:tc>
          <w:tcPr>
            <w:tcW w:w="3400" w:type="dxa"/>
            <w:tcBorders>
              <w:left w:val="single" w:sz="8" w:space="0" w:color="auto"/>
              <w:bottom w:val="single" w:sz="8" w:space="0" w:color="auto"/>
              <w:right w:val="single" w:sz="8" w:space="0" w:color="auto"/>
            </w:tcBorders>
            <w:shd w:val="clear" w:color="auto" w:fill="auto"/>
            <w:vAlign w:val="bottom"/>
          </w:tcPr>
          <w:p w14:paraId="6079E9CB" w14:textId="77777777" w:rsidR="000E4617" w:rsidRDefault="000E4617" w:rsidP="00546AD8">
            <w:pPr>
              <w:spacing w:line="0" w:lineRule="atLeast"/>
              <w:rPr>
                <w:rFonts w:ascii="Times New Roman" w:eastAsia="Times New Roman" w:hAnsi="Times New Roman"/>
                <w:sz w:val="16"/>
              </w:rPr>
            </w:pPr>
          </w:p>
        </w:tc>
        <w:tc>
          <w:tcPr>
            <w:tcW w:w="1260" w:type="dxa"/>
            <w:tcBorders>
              <w:bottom w:val="single" w:sz="8" w:space="0" w:color="auto"/>
              <w:right w:val="single" w:sz="8" w:space="0" w:color="auto"/>
            </w:tcBorders>
            <w:shd w:val="clear" w:color="auto" w:fill="auto"/>
            <w:vAlign w:val="bottom"/>
          </w:tcPr>
          <w:p w14:paraId="400AF826" w14:textId="77777777" w:rsidR="000E4617" w:rsidRDefault="000E4617" w:rsidP="00546AD8">
            <w:pPr>
              <w:spacing w:line="0" w:lineRule="atLeast"/>
              <w:rPr>
                <w:rFonts w:ascii="Times New Roman" w:eastAsia="Times New Roman" w:hAnsi="Times New Roman"/>
                <w:sz w:val="16"/>
              </w:rPr>
            </w:pPr>
          </w:p>
        </w:tc>
        <w:tc>
          <w:tcPr>
            <w:tcW w:w="1440" w:type="dxa"/>
            <w:tcBorders>
              <w:bottom w:val="single" w:sz="8" w:space="0" w:color="auto"/>
              <w:right w:val="single" w:sz="8" w:space="0" w:color="auto"/>
            </w:tcBorders>
            <w:shd w:val="clear" w:color="auto" w:fill="auto"/>
            <w:vAlign w:val="bottom"/>
          </w:tcPr>
          <w:p w14:paraId="7FDE96C1" w14:textId="77777777" w:rsidR="000E4617" w:rsidRDefault="000E4617" w:rsidP="00546AD8">
            <w:pPr>
              <w:spacing w:line="0" w:lineRule="atLeast"/>
              <w:rPr>
                <w:rFonts w:ascii="Times New Roman" w:eastAsia="Times New Roman" w:hAnsi="Times New Roman"/>
                <w:sz w:val="16"/>
              </w:rPr>
            </w:pPr>
          </w:p>
        </w:tc>
        <w:tc>
          <w:tcPr>
            <w:tcW w:w="3240" w:type="dxa"/>
            <w:tcBorders>
              <w:bottom w:val="single" w:sz="8" w:space="0" w:color="auto"/>
              <w:right w:val="single" w:sz="8" w:space="0" w:color="auto"/>
            </w:tcBorders>
            <w:shd w:val="clear" w:color="auto" w:fill="auto"/>
            <w:vAlign w:val="bottom"/>
          </w:tcPr>
          <w:p w14:paraId="194A58DC" w14:textId="77777777" w:rsidR="000E4617" w:rsidRDefault="000E4617" w:rsidP="00546AD8">
            <w:pPr>
              <w:spacing w:line="0" w:lineRule="atLeast"/>
              <w:rPr>
                <w:rFonts w:ascii="Times New Roman" w:eastAsia="Times New Roman" w:hAnsi="Times New Roman"/>
                <w:sz w:val="16"/>
              </w:rPr>
            </w:pPr>
          </w:p>
        </w:tc>
      </w:tr>
    </w:tbl>
    <w:p w14:paraId="6025693D" w14:textId="77777777" w:rsidR="000E4617" w:rsidRPr="000E4617" w:rsidRDefault="000E4617" w:rsidP="000E4617">
      <w:pPr>
        <w:rPr>
          <w:lang w:val="uk-UA"/>
        </w:rPr>
      </w:pPr>
    </w:p>
    <w:p w14:paraId="0578838B" w14:textId="615E81D4" w:rsidR="003F08C2" w:rsidRPr="003304E7" w:rsidRDefault="003304E7" w:rsidP="003F08C2">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Джерело: складено на підставі дослідження «</w:t>
      </w:r>
      <w:r w:rsidRPr="00EC120A">
        <w:rPr>
          <w:rFonts w:ascii="Times New Roman" w:hAnsi="Times New Roman" w:cs="Times New Roman"/>
          <w:sz w:val="28"/>
          <w:szCs w:val="28"/>
          <w:lang w:val="uk-UA"/>
        </w:rPr>
        <w:t>The  International  Monetary Fund: Its Present Role in Historical Perspective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[51].</w:t>
      </w:r>
    </w:p>
    <w:p w14:paraId="32BA233C" w14:textId="1118A8F9" w:rsidR="00C72C24" w:rsidRDefault="00C72C24" w:rsidP="00FA65D5">
      <w:pPr>
        <w:spacing w:after="0" w:line="360" w:lineRule="auto"/>
        <w:jc w:val="both"/>
        <w:rPr>
          <w:rFonts w:ascii="Times New Roman" w:hAnsi="Times New Roman" w:cs="Times New Roman"/>
          <w:sz w:val="28"/>
          <w:szCs w:val="28"/>
          <w:lang w:val="uk-UA"/>
        </w:rPr>
      </w:pPr>
    </w:p>
    <w:p w14:paraId="5BE6E33C" w14:textId="77777777" w:rsidR="00C72C24" w:rsidRPr="00C72C24" w:rsidRDefault="00C72C24" w:rsidP="00FA65D5">
      <w:pPr>
        <w:spacing w:after="0" w:line="360" w:lineRule="auto"/>
        <w:jc w:val="both"/>
        <w:rPr>
          <w:rFonts w:ascii="Times New Roman" w:hAnsi="Times New Roman" w:cs="Times New Roman"/>
          <w:sz w:val="28"/>
          <w:szCs w:val="28"/>
          <w:lang w:val="uk-UA"/>
        </w:rPr>
      </w:pPr>
    </w:p>
    <w:sectPr w:rsidR="00C72C24" w:rsidRPr="00C72C24" w:rsidSect="003F08C2">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77F3FD2" w14:textId="77777777" w:rsidR="00CE5457" w:rsidRDefault="00CE5457" w:rsidP="007F380D">
      <w:pPr>
        <w:spacing w:after="0" w:line="240" w:lineRule="auto"/>
      </w:pPr>
      <w:r>
        <w:separator/>
      </w:r>
    </w:p>
  </w:endnote>
  <w:endnote w:type="continuationSeparator" w:id="0">
    <w:p w14:paraId="5A4BF977" w14:textId="77777777" w:rsidR="00CE5457" w:rsidRDefault="00CE5457" w:rsidP="007F38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CE46E10" w14:textId="77777777" w:rsidR="00CE5457" w:rsidRDefault="00CE5457" w:rsidP="007F380D">
      <w:pPr>
        <w:spacing w:after="0" w:line="240" w:lineRule="auto"/>
      </w:pPr>
      <w:r>
        <w:separator/>
      </w:r>
    </w:p>
  </w:footnote>
  <w:footnote w:type="continuationSeparator" w:id="0">
    <w:p w14:paraId="47D3EDC6" w14:textId="77777777" w:rsidR="00CE5457" w:rsidRDefault="00CE5457" w:rsidP="007F38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81130609"/>
      <w:docPartObj>
        <w:docPartGallery w:val="Page Numbers (Top of Page)"/>
        <w:docPartUnique/>
      </w:docPartObj>
    </w:sdtPr>
    <w:sdtEndPr/>
    <w:sdtContent>
      <w:p w14:paraId="1F90B264" w14:textId="0E173AA4" w:rsidR="00546AD8" w:rsidRDefault="00546AD8">
        <w:pPr>
          <w:pStyle w:val="a7"/>
          <w:jc w:val="right"/>
        </w:pPr>
        <w:r>
          <w:fldChar w:fldCharType="begin"/>
        </w:r>
        <w:r>
          <w:instrText>PAGE   \* MERGEFORMAT</w:instrText>
        </w:r>
        <w:r>
          <w:fldChar w:fldCharType="separate"/>
        </w:r>
        <w:r w:rsidR="008841A8">
          <w:rPr>
            <w:noProof/>
          </w:rPr>
          <w:t>4</w:t>
        </w:r>
        <w:r>
          <w:fldChar w:fldCharType="end"/>
        </w:r>
      </w:p>
    </w:sdtContent>
  </w:sdt>
  <w:p w14:paraId="0D18723C" w14:textId="77777777" w:rsidR="00546AD8" w:rsidRDefault="00546AD8">
    <w:pPr>
      <w:pStyle w:val="a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14833402"/>
      <w:docPartObj>
        <w:docPartGallery w:val="Page Numbers (Top of Page)"/>
        <w:docPartUnique/>
      </w:docPartObj>
    </w:sdtPr>
    <w:sdtEndPr/>
    <w:sdtContent>
      <w:p w14:paraId="6EB39972" w14:textId="5105B282" w:rsidR="0006520D" w:rsidRDefault="0006520D">
        <w:pPr>
          <w:pStyle w:val="a7"/>
          <w:jc w:val="right"/>
        </w:pPr>
        <w:r>
          <w:fldChar w:fldCharType="begin"/>
        </w:r>
        <w:r>
          <w:instrText>PAGE   \* MERGEFORMAT</w:instrText>
        </w:r>
        <w:r>
          <w:fldChar w:fldCharType="separate"/>
        </w:r>
        <w:r w:rsidR="008841A8">
          <w:rPr>
            <w:noProof/>
          </w:rPr>
          <w:t>1</w:t>
        </w:r>
        <w:r>
          <w:fldChar w:fldCharType="end"/>
        </w:r>
      </w:p>
    </w:sdtContent>
  </w:sdt>
  <w:p w14:paraId="133497E1" w14:textId="77777777" w:rsidR="0006520D" w:rsidRDefault="0006520D">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C1BE44A4"/>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2A47985"/>
    <w:multiLevelType w:val="hybridMultilevel"/>
    <w:tmpl w:val="70666D14"/>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 w15:restartNumberingAfterBreak="0">
    <w:nsid w:val="0BC1147C"/>
    <w:multiLevelType w:val="hybridMultilevel"/>
    <w:tmpl w:val="24261042"/>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 w15:restartNumberingAfterBreak="0">
    <w:nsid w:val="209B10EF"/>
    <w:multiLevelType w:val="multilevel"/>
    <w:tmpl w:val="EC1A673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27C021FA"/>
    <w:multiLevelType w:val="hybridMultilevel"/>
    <w:tmpl w:val="634CC63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2C6026FF"/>
    <w:multiLevelType w:val="hybridMultilevel"/>
    <w:tmpl w:val="8EBAFBBE"/>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6" w15:restartNumberingAfterBreak="0">
    <w:nsid w:val="50824AF1"/>
    <w:multiLevelType w:val="hybridMultilevel"/>
    <w:tmpl w:val="9F866650"/>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7" w15:restartNumberingAfterBreak="0">
    <w:nsid w:val="572021F1"/>
    <w:multiLevelType w:val="hybridMultilevel"/>
    <w:tmpl w:val="845E75FC"/>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8" w15:restartNumberingAfterBreak="0">
    <w:nsid w:val="6EEF0D65"/>
    <w:multiLevelType w:val="hybridMultilevel"/>
    <w:tmpl w:val="1B526D14"/>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num w:numId="1">
    <w:abstractNumId w:val="3"/>
  </w:num>
  <w:num w:numId="2">
    <w:abstractNumId w:val="2"/>
  </w:num>
  <w:num w:numId="3">
    <w:abstractNumId w:val="0"/>
  </w:num>
  <w:num w:numId="4">
    <w:abstractNumId w:val="8"/>
  </w:num>
  <w:num w:numId="5">
    <w:abstractNumId w:val="1"/>
  </w:num>
  <w:num w:numId="6">
    <w:abstractNumId w:val="6"/>
  </w:num>
  <w:num w:numId="7">
    <w:abstractNumId w:val="7"/>
  </w:num>
  <w:num w:numId="8">
    <w:abstractNumId w:val="5"/>
  </w:num>
  <w:num w:numId="9">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73B5"/>
    <w:rsid w:val="00001222"/>
    <w:rsid w:val="000017A6"/>
    <w:rsid w:val="000023DF"/>
    <w:rsid w:val="00003AFE"/>
    <w:rsid w:val="000062BF"/>
    <w:rsid w:val="00006439"/>
    <w:rsid w:val="0000695F"/>
    <w:rsid w:val="00006A0E"/>
    <w:rsid w:val="00006F31"/>
    <w:rsid w:val="0000753D"/>
    <w:rsid w:val="00007793"/>
    <w:rsid w:val="000079E9"/>
    <w:rsid w:val="0001095D"/>
    <w:rsid w:val="00011B5D"/>
    <w:rsid w:val="000129E8"/>
    <w:rsid w:val="000135C1"/>
    <w:rsid w:val="0001404C"/>
    <w:rsid w:val="0001461C"/>
    <w:rsid w:val="000149CB"/>
    <w:rsid w:val="00015D19"/>
    <w:rsid w:val="00017DFD"/>
    <w:rsid w:val="0002004A"/>
    <w:rsid w:val="00021753"/>
    <w:rsid w:val="00024013"/>
    <w:rsid w:val="000241A1"/>
    <w:rsid w:val="000262B9"/>
    <w:rsid w:val="00026842"/>
    <w:rsid w:val="00027ACA"/>
    <w:rsid w:val="00027B3E"/>
    <w:rsid w:val="000341FD"/>
    <w:rsid w:val="00036CE1"/>
    <w:rsid w:val="0004131F"/>
    <w:rsid w:val="00041795"/>
    <w:rsid w:val="0004383F"/>
    <w:rsid w:val="00044658"/>
    <w:rsid w:val="000447C7"/>
    <w:rsid w:val="00045468"/>
    <w:rsid w:val="000454F3"/>
    <w:rsid w:val="0004771D"/>
    <w:rsid w:val="000505C9"/>
    <w:rsid w:val="000510CC"/>
    <w:rsid w:val="00051B0B"/>
    <w:rsid w:val="000544F2"/>
    <w:rsid w:val="0005469E"/>
    <w:rsid w:val="0006037A"/>
    <w:rsid w:val="00060697"/>
    <w:rsid w:val="00064AD5"/>
    <w:rsid w:val="00064D82"/>
    <w:rsid w:val="0006520D"/>
    <w:rsid w:val="0006545B"/>
    <w:rsid w:val="00067C6D"/>
    <w:rsid w:val="00070BED"/>
    <w:rsid w:val="00070D81"/>
    <w:rsid w:val="00072DB8"/>
    <w:rsid w:val="00076566"/>
    <w:rsid w:val="000767FE"/>
    <w:rsid w:val="00077ED9"/>
    <w:rsid w:val="000808D0"/>
    <w:rsid w:val="00084D03"/>
    <w:rsid w:val="00085065"/>
    <w:rsid w:val="00086CE4"/>
    <w:rsid w:val="0009106B"/>
    <w:rsid w:val="0009197D"/>
    <w:rsid w:val="00095376"/>
    <w:rsid w:val="000A0C7C"/>
    <w:rsid w:val="000A27EC"/>
    <w:rsid w:val="000A2F9B"/>
    <w:rsid w:val="000A3159"/>
    <w:rsid w:val="000A3FD9"/>
    <w:rsid w:val="000A7DB0"/>
    <w:rsid w:val="000B0133"/>
    <w:rsid w:val="000B2FB0"/>
    <w:rsid w:val="000B41D0"/>
    <w:rsid w:val="000B574F"/>
    <w:rsid w:val="000B5960"/>
    <w:rsid w:val="000B5C74"/>
    <w:rsid w:val="000B6206"/>
    <w:rsid w:val="000C40F0"/>
    <w:rsid w:val="000C60D2"/>
    <w:rsid w:val="000C6563"/>
    <w:rsid w:val="000C683C"/>
    <w:rsid w:val="000C6D13"/>
    <w:rsid w:val="000C7A22"/>
    <w:rsid w:val="000D08DC"/>
    <w:rsid w:val="000D2A21"/>
    <w:rsid w:val="000D3C69"/>
    <w:rsid w:val="000D44B0"/>
    <w:rsid w:val="000D4EE2"/>
    <w:rsid w:val="000D7216"/>
    <w:rsid w:val="000E02EB"/>
    <w:rsid w:val="000E035C"/>
    <w:rsid w:val="000E0929"/>
    <w:rsid w:val="000E1DCA"/>
    <w:rsid w:val="000E32C2"/>
    <w:rsid w:val="000E4133"/>
    <w:rsid w:val="000E4617"/>
    <w:rsid w:val="000E5BBD"/>
    <w:rsid w:val="000F274E"/>
    <w:rsid w:val="000F66EF"/>
    <w:rsid w:val="000F6BD8"/>
    <w:rsid w:val="000F71F4"/>
    <w:rsid w:val="001003CD"/>
    <w:rsid w:val="0010270A"/>
    <w:rsid w:val="00114DB7"/>
    <w:rsid w:val="0011591D"/>
    <w:rsid w:val="00117878"/>
    <w:rsid w:val="00123D2B"/>
    <w:rsid w:val="00126DB3"/>
    <w:rsid w:val="00130D6D"/>
    <w:rsid w:val="00132A8B"/>
    <w:rsid w:val="00133312"/>
    <w:rsid w:val="001363E2"/>
    <w:rsid w:val="00137D64"/>
    <w:rsid w:val="00142060"/>
    <w:rsid w:val="00145808"/>
    <w:rsid w:val="00145CB5"/>
    <w:rsid w:val="00151C7F"/>
    <w:rsid w:val="00155802"/>
    <w:rsid w:val="00155E65"/>
    <w:rsid w:val="00156DEE"/>
    <w:rsid w:val="001639CA"/>
    <w:rsid w:val="001649C8"/>
    <w:rsid w:val="001654EE"/>
    <w:rsid w:val="00165C32"/>
    <w:rsid w:val="001667FA"/>
    <w:rsid w:val="00167784"/>
    <w:rsid w:val="00170043"/>
    <w:rsid w:val="00170E49"/>
    <w:rsid w:val="001714C2"/>
    <w:rsid w:val="00171868"/>
    <w:rsid w:val="00171F3D"/>
    <w:rsid w:val="00172297"/>
    <w:rsid w:val="0017516B"/>
    <w:rsid w:val="00176207"/>
    <w:rsid w:val="00176246"/>
    <w:rsid w:val="0017663C"/>
    <w:rsid w:val="00176B9E"/>
    <w:rsid w:val="00177DE9"/>
    <w:rsid w:val="001814BE"/>
    <w:rsid w:val="001844B3"/>
    <w:rsid w:val="001872D2"/>
    <w:rsid w:val="00190C07"/>
    <w:rsid w:val="0019203F"/>
    <w:rsid w:val="00195945"/>
    <w:rsid w:val="001964C6"/>
    <w:rsid w:val="001972B7"/>
    <w:rsid w:val="001A0F3D"/>
    <w:rsid w:val="001A25F6"/>
    <w:rsid w:val="001A76C8"/>
    <w:rsid w:val="001A7BC4"/>
    <w:rsid w:val="001B00C5"/>
    <w:rsid w:val="001B2468"/>
    <w:rsid w:val="001B2834"/>
    <w:rsid w:val="001B3338"/>
    <w:rsid w:val="001B3B2E"/>
    <w:rsid w:val="001B6359"/>
    <w:rsid w:val="001B7EF4"/>
    <w:rsid w:val="001C0BAC"/>
    <w:rsid w:val="001C2398"/>
    <w:rsid w:val="001C29B3"/>
    <w:rsid w:val="001C493A"/>
    <w:rsid w:val="001C6D83"/>
    <w:rsid w:val="001C7B26"/>
    <w:rsid w:val="001C7BB1"/>
    <w:rsid w:val="001D347B"/>
    <w:rsid w:val="001D355C"/>
    <w:rsid w:val="001D3612"/>
    <w:rsid w:val="001D3A9D"/>
    <w:rsid w:val="001D3BA4"/>
    <w:rsid w:val="001D5B2D"/>
    <w:rsid w:val="001D5B6C"/>
    <w:rsid w:val="001D60D1"/>
    <w:rsid w:val="001D7423"/>
    <w:rsid w:val="001E2641"/>
    <w:rsid w:val="001E30D5"/>
    <w:rsid w:val="001E4D90"/>
    <w:rsid w:val="001E63CD"/>
    <w:rsid w:val="001E681F"/>
    <w:rsid w:val="001F006A"/>
    <w:rsid w:val="001F18E6"/>
    <w:rsid w:val="001F1F2F"/>
    <w:rsid w:val="001F1F3C"/>
    <w:rsid w:val="001F572E"/>
    <w:rsid w:val="001F62D2"/>
    <w:rsid w:val="00201CEC"/>
    <w:rsid w:val="00203CCF"/>
    <w:rsid w:val="0020437B"/>
    <w:rsid w:val="0020491E"/>
    <w:rsid w:val="0021316F"/>
    <w:rsid w:val="002149ED"/>
    <w:rsid w:val="00214ADB"/>
    <w:rsid w:val="002211C7"/>
    <w:rsid w:val="002221FC"/>
    <w:rsid w:val="00222E02"/>
    <w:rsid w:val="002247BA"/>
    <w:rsid w:val="00226634"/>
    <w:rsid w:val="00231510"/>
    <w:rsid w:val="00232053"/>
    <w:rsid w:val="002327DF"/>
    <w:rsid w:val="002332D5"/>
    <w:rsid w:val="002378B2"/>
    <w:rsid w:val="00240A70"/>
    <w:rsid w:val="00244A71"/>
    <w:rsid w:val="00244B09"/>
    <w:rsid w:val="00244C83"/>
    <w:rsid w:val="00244F5C"/>
    <w:rsid w:val="002455FC"/>
    <w:rsid w:val="00245A31"/>
    <w:rsid w:val="00251337"/>
    <w:rsid w:val="00251821"/>
    <w:rsid w:val="00252FD7"/>
    <w:rsid w:val="0025422D"/>
    <w:rsid w:val="00254539"/>
    <w:rsid w:val="0025565E"/>
    <w:rsid w:val="0026161E"/>
    <w:rsid w:val="00262D13"/>
    <w:rsid w:val="00262F72"/>
    <w:rsid w:val="0026350A"/>
    <w:rsid w:val="002635BB"/>
    <w:rsid w:val="002646C6"/>
    <w:rsid w:val="00264F18"/>
    <w:rsid w:val="002652F3"/>
    <w:rsid w:val="00266464"/>
    <w:rsid w:val="002671CF"/>
    <w:rsid w:val="00267CF6"/>
    <w:rsid w:val="002700FA"/>
    <w:rsid w:val="00271931"/>
    <w:rsid w:val="00272A5A"/>
    <w:rsid w:val="002750BC"/>
    <w:rsid w:val="00275FC5"/>
    <w:rsid w:val="00281172"/>
    <w:rsid w:val="00283456"/>
    <w:rsid w:val="00283959"/>
    <w:rsid w:val="00285995"/>
    <w:rsid w:val="00286020"/>
    <w:rsid w:val="00286229"/>
    <w:rsid w:val="00290250"/>
    <w:rsid w:val="00290BF6"/>
    <w:rsid w:val="002918BE"/>
    <w:rsid w:val="002922A2"/>
    <w:rsid w:val="0029235E"/>
    <w:rsid w:val="002927A2"/>
    <w:rsid w:val="002941C6"/>
    <w:rsid w:val="00295006"/>
    <w:rsid w:val="00295057"/>
    <w:rsid w:val="002950A4"/>
    <w:rsid w:val="00296AC8"/>
    <w:rsid w:val="00297CB3"/>
    <w:rsid w:val="002A4503"/>
    <w:rsid w:val="002B2D80"/>
    <w:rsid w:val="002B376B"/>
    <w:rsid w:val="002B38D7"/>
    <w:rsid w:val="002B7EF3"/>
    <w:rsid w:val="002C12B1"/>
    <w:rsid w:val="002C48ED"/>
    <w:rsid w:val="002C652C"/>
    <w:rsid w:val="002D15F1"/>
    <w:rsid w:val="002D1B88"/>
    <w:rsid w:val="002D2848"/>
    <w:rsid w:val="002D3AC7"/>
    <w:rsid w:val="002D4AE7"/>
    <w:rsid w:val="002D577B"/>
    <w:rsid w:val="002D7787"/>
    <w:rsid w:val="002F28B6"/>
    <w:rsid w:val="002F416C"/>
    <w:rsid w:val="002F6D57"/>
    <w:rsid w:val="00301549"/>
    <w:rsid w:val="00302D8D"/>
    <w:rsid w:val="00302E76"/>
    <w:rsid w:val="00304135"/>
    <w:rsid w:val="00311B6E"/>
    <w:rsid w:val="00312F68"/>
    <w:rsid w:val="00315735"/>
    <w:rsid w:val="003174BB"/>
    <w:rsid w:val="00320D46"/>
    <w:rsid w:val="00322120"/>
    <w:rsid w:val="0032251F"/>
    <w:rsid w:val="003237B8"/>
    <w:rsid w:val="00326045"/>
    <w:rsid w:val="003304E7"/>
    <w:rsid w:val="00330F0D"/>
    <w:rsid w:val="00332F48"/>
    <w:rsid w:val="00336378"/>
    <w:rsid w:val="00340E16"/>
    <w:rsid w:val="003417D4"/>
    <w:rsid w:val="003440B8"/>
    <w:rsid w:val="00345374"/>
    <w:rsid w:val="0035219F"/>
    <w:rsid w:val="00352C5C"/>
    <w:rsid w:val="00353A56"/>
    <w:rsid w:val="00354B8A"/>
    <w:rsid w:val="00355192"/>
    <w:rsid w:val="00366161"/>
    <w:rsid w:val="00366320"/>
    <w:rsid w:val="0036738D"/>
    <w:rsid w:val="00367EE9"/>
    <w:rsid w:val="00370C0C"/>
    <w:rsid w:val="00371516"/>
    <w:rsid w:val="0037162E"/>
    <w:rsid w:val="00371BEB"/>
    <w:rsid w:val="00372274"/>
    <w:rsid w:val="00372DC4"/>
    <w:rsid w:val="00373F10"/>
    <w:rsid w:val="00376612"/>
    <w:rsid w:val="00377479"/>
    <w:rsid w:val="00377AF7"/>
    <w:rsid w:val="00380029"/>
    <w:rsid w:val="00383D0F"/>
    <w:rsid w:val="00383E78"/>
    <w:rsid w:val="003842ED"/>
    <w:rsid w:val="0038477B"/>
    <w:rsid w:val="00385322"/>
    <w:rsid w:val="00391099"/>
    <w:rsid w:val="0039304C"/>
    <w:rsid w:val="00393D7F"/>
    <w:rsid w:val="0039550E"/>
    <w:rsid w:val="003978C0"/>
    <w:rsid w:val="003A044E"/>
    <w:rsid w:val="003A05B6"/>
    <w:rsid w:val="003A1754"/>
    <w:rsid w:val="003A458D"/>
    <w:rsid w:val="003A628E"/>
    <w:rsid w:val="003B1449"/>
    <w:rsid w:val="003B2797"/>
    <w:rsid w:val="003B3690"/>
    <w:rsid w:val="003B4991"/>
    <w:rsid w:val="003B55F0"/>
    <w:rsid w:val="003B6DFB"/>
    <w:rsid w:val="003B73B2"/>
    <w:rsid w:val="003C02F3"/>
    <w:rsid w:val="003C032F"/>
    <w:rsid w:val="003C1137"/>
    <w:rsid w:val="003C136B"/>
    <w:rsid w:val="003C3A0B"/>
    <w:rsid w:val="003C6C45"/>
    <w:rsid w:val="003D3077"/>
    <w:rsid w:val="003D526E"/>
    <w:rsid w:val="003E0CA9"/>
    <w:rsid w:val="003E176C"/>
    <w:rsid w:val="003E2412"/>
    <w:rsid w:val="003E2D60"/>
    <w:rsid w:val="003E3ABC"/>
    <w:rsid w:val="003E6231"/>
    <w:rsid w:val="003E79F4"/>
    <w:rsid w:val="003F08C2"/>
    <w:rsid w:val="003F146C"/>
    <w:rsid w:val="003F14C7"/>
    <w:rsid w:val="003F2099"/>
    <w:rsid w:val="003F2597"/>
    <w:rsid w:val="003F3D4D"/>
    <w:rsid w:val="00403F50"/>
    <w:rsid w:val="00407405"/>
    <w:rsid w:val="00410791"/>
    <w:rsid w:val="00410F9F"/>
    <w:rsid w:val="00411FE6"/>
    <w:rsid w:val="004143B4"/>
    <w:rsid w:val="004149A3"/>
    <w:rsid w:val="00415236"/>
    <w:rsid w:val="00415837"/>
    <w:rsid w:val="00416A09"/>
    <w:rsid w:val="00417E85"/>
    <w:rsid w:val="004217F8"/>
    <w:rsid w:val="00421A2E"/>
    <w:rsid w:val="00424BD5"/>
    <w:rsid w:val="00425F8E"/>
    <w:rsid w:val="00433C79"/>
    <w:rsid w:val="0043743A"/>
    <w:rsid w:val="00437B47"/>
    <w:rsid w:val="0044071A"/>
    <w:rsid w:val="00442A15"/>
    <w:rsid w:val="00442D3D"/>
    <w:rsid w:val="00444B23"/>
    <w:rsid w:val="00445EA5"/>
    <w:rsid w:val="0044666D"/>
    <w:rsid w:val="00446ADF"/>
    <w:rsid w:val="00446B1B"/>
    <w:rsid w:val="00455E0F"/>
    <w:rsid w:val="00462026"/>
    <w:rsid w:val="0047038A"/>
    <w:rsid w:val="00471493"/>
    <w:rsid w:val="0047331A"/>
    <w:rsid w:val="0047360B"/>
    <w:rsid w:val="00473B68"/>
    <w:rsid w:val="00476FCE"/>
    <w:rsid w:val="004825DC"/>
    <w:rsid w:val="0048264D"/>
    <w:rsid w:val="00484055"/>
    <w:rsid w:val="004843B0"/>
    <w:rsid w:val="00485048"/>
    <w:rsid w:val="00487426"/>
    <w:rsid w:val="00487A1E"/>
    <w:rsid w:val="00491958"/>
    <w:rsid w:val="0049236A"/>
    <w:rsid w:val="004923CD"/>
    <w:rsid w:val="0049360F"/>
    <w:rsid w:val="00494765"/>
    <w:rsid w:val="004A0B61"/>
    <w:rsid w:val="004A1C7C"/>
    <w:rsid w:val="004A20C8"/>
    <w:rsid w:val="004A37EC"/>
    <w:rsid w:val="004A52DA"/>
    <w:rsid w:val="004B1305"/>
    <w:rsid w:val="004B4F98"/>
    <w:rsid w:val="004C08EB"/>
    <w:rsid w:val="004C1D2E"/>
    <w:rsid w:val="004C2EBF"/>
    <w:rsid w:val="004C34BC"/>
    <w:rsid w:val="004C680B"/>
    <w:rsid w:val="004C7CC2"/>
    <w:rsid w:val="004D0489"/>
    <w:rsid w:val="004D2D09"/>
    <w:rsid w:val="004D4C06"/>
    <w:rsid w:val="004D625F"/>
    <w:rsid w:val="004D6266"/>
    <w:rsid w:val="004D79F5"/>
    <w:rsid w:val="004E007B"/>
    <w:rsid w:val="004E1441"/>
    <w:rsid w:val="004E160D"/>
    <w:rsid w:val="004E26BD"/>
    <w:rsid w:val="004E60D0"/>
    <w:rsid w:val="004E6C83"/>
    <w:rsid w:val="004F0D7D"/>
    <w:rsid w:val="004F1E61"/>
    <w:rsid w:val="004F34C1"/>
    <w:rsid w:val="004F4305"/>
    <w:rsid w:val="004F5CD6"/>
    <w:rsid w:val="004F629F"/>
    <w:rsid w:val="004F7AD4"/>
    <w:rsid w:val="00503295"/>
    <w:rsid w:val="005079B4"/>
    <w:rsid w:val="00507DAC"/>
    <w:rsid w:val="00510628"/>
    <w:rsid w:val="00513A8C"/>
    <w:rsid w:val="00514B33"/>
    <w:rsid w:val="00514E86"/>
    <w:rsid w:val="005168A7"/>
    <w:rsid w:val="0052010C"/>
    <w:rsid w:val="00520AFA"/>
    <w:rsid w:val="0052292C"/>
    <w:rsid w:val="0052414E"/>
    <w:rsid w:val="00524FB6"/>
    <w:rsid w:val="00526623"/>
    <w:rsid w:val="00526A86"/>
    <w:rsid w:val="005315E8"/>
    <w:rsid w:val="00533178"/>
    <w:rsid w:val="005410A6"/>
    <w:rsid w:val="005436DC"/>
    <w:rsid w:val="00544C3A"/>
    <w:rsid w:val="00544EF8"/>
    <w:rsid w:val="0054502E"/>
    <w:rsid w:val="00546AD8"/>
    <w:rsid w:val="00547B0A"/>
    <w:rsid w:val="00551085"/>
    <w:rsid w:val="00552186"/>
    <w:rsid w:val="005544C9"/>
    <w:rsid w:val="00556446"/>
    <w:rsid w:val="005625FA"/>
    <w:rsid w:val="005631A8"/>
    <w:rsid w:val="00563E7F"/>
    <w:rsid w:val="0056497A"/>
    <w:rsid w:val="0056550A"/>
    <w:rsid w:val="00565780"/>
    <w:rsid w:val="00566BBA"/>
    <w:rsid w:val="00570898"/>
    <w:rsid w:val="0057107B"/>
    <w:rsid w:val="005715E7"/>
    <w:rsid w:val="00571F3B"/>
    <w:rsid w:val="00573361"/>
    <w:rsid w:val="0057492C"/>
    <w:rsid w:val="005753B1"/>
    <w:rsid w:val="00576090"/>
    <w:rsid w:val="00576926"/>
    <w:rsid w:val="005800AF"/>
    <w:rsid w:val="005816E8"/>
    <w:rsid w:val="00581C42"/>
    <w:rsid w:val="00581F40"/>
    <w:rsid w:val="00582F4F"/>
    <w:rsid w:val="005849CE"/>
    <w:rsid w:val="00584A07"/>
    <w:rsid w:val="00586684"/>
    <w:rsid w:val="00587DEC"/>
    <w:rsid w:val="00590EC4"/>
    <w:rsid w:val="00592184"/>
    <w:rsid w:val="005935F3"/>
    <w:rsid w:val="00595963"/>
    <w:rsid w:val="00595DD4"/>
    <w:rsid w:val="005A1675"/>
    <w:rsid w:val="005A78CE"/>
    <w:rsid w:val="005A7DC0"/>
    <w:rsid w:val="005B101F"/>
    <w:rsid w:val="005B1163"/>
    <w:rsid w:val="005B3A55"/>
    <w:rsid w:val="005B3F36"/>
    <w:rsid w:val="005B4CF8"/>
    <w:rsid w:val="005B62FC"/>
    <w:rsid w:val="005B736D"/>
    <w:rsid w:val="005C3D2A"/>
    <w:rsid w:val="005C45F8"/>
    <w:rsid w:val="005C69D5"/>
    <w:rsid w:val="005C79ED"/>
    <w:rsid w:val="005D2EDA"/>
    <w:rsid w:val="005D41E7"/>
    <w:rsid w:val="005D7A1B"/>
    <w:rsid w:val="005E30D4"/>
    <w:rsid w:val="005E341A"/>
    <w:rsid w:val="005E46E2"/>
    <w:rsid w:val="005E564E"/>
    <w:rsid w:val="005E5BD2"/>
    <w:rsid w:val="005E5C64"/>
    <w:rsid w:val="005E6DC4"/>
    <w:rsid w:val="005F2C5E"/>
    <w:rsid w:val="005F3655"/>
    <w:rsid w:val="005F46E5"/>
    <w:rsid w:val="005F4AF2"/>
    <w:rsid w:val="005F5963"/>
    <w:rsid w:val="005F659C"/>
    <w:rsid w:val="00600A71"/>
    <w:rsid w:val="00601337"/>
    <w:rsid w:val="006024F2"/>
    <w:rsid w:val="00602B94"/>
    <w:rsid w:val="00603579"/>
    <w:rsid w:val="00604B3F"/>
    <w:rsid w:val="006050B6"/>
    <w:rsid w:val="00605C5B"/>
    <w:rsid w:val="00606BFE"/>
    <w:rsid w:val="00610326"/>
    <w:rsid w:val="006124DA"/>
    <w:rsid w:val="00613980"/>
    <w:rsid w:val="0061400D"/>
    <w:rsid w:val="00617099"/>
    <w:rsid w:val="00623C4E"/>
    <w:rsid w:val="00627098"/>
    <w:rsid w:val="00631080"/>
    <w:rsid w:val="00631869"/>
    <w:rsid w:val="0063374A"/>
    <w:rsid w:val="00635041"/>
    <w:rsid w:val="00636B05"/>
    <w:rsid w:val="006378F2"/>
    <w:rsid w:val="0063790F"/>
    <w:rsid w:val="00640FCB"/>
    <w:rsid w:val="0064289D"/>
    <w:rsid w:val="006465D9"/>
    <w:rsid w:val="006465F3"/>
    <w:rsid w:val="00650ED4"/>
    <w:rsid w:val="00651701"/>
    <w:rsid w:val="00652015"/>
    <w:rsid w:val="006540C8"/>
    <w:rsid w:val="00657B57"/>
    <w:rsid w:val="0066548D"/>
    <w:rsid w:val="00665E18"/>
    <w:rsid w:val="00672428"/>
    <w:rsid w:val="0067303C"/>
    <w:rsid w:val="006731D4"/>
    <w:rsid w:val="00674831"/>
    <w:rsid w:val="006748EC"/>
    <w:rsid w:val="00675567"/>
    <w:rsid w:val="00677B93"/>
    <w:rsid w:val="006823B7"/>
    <w:rsid w:val="0068338A"/>
    <w:rsid w:val="006855DE"/>
    <w:rsid w:val="006857A8"/>
    <w:rsid w:val="00687DBC"/>
    <w:rsid w:val="00690028"/>
    <w:rsid w:val="00691962"/>
    <w:rsid w:val="00692B59"/>
    <w:rsid w:val="006935B2"/>
    <w:rsid w:val="00697C70"/>
    <w:rsid w:val="006A0FC9"/>
    <w:rsid w:val="006A5147"/>
    <w:rsid w:val="006B0420"/>
    <w:rsid w:val="006B17DF"/>
    <w:rsid w:val="006B1F63"/>
    <w:rsid w:val="006B2F77"/>
    <w:rsid w:val="006B5269"/>
    <w:rsid w:val="006B5A4E"/>
    <w:rsid w:val="006B5B57"/>
    <w:rsid w:val="006B5DB1"/>
    <w:rsid w:val="006B6795"/>
    <w:rsid w:val="006C20F8"/>
    <w:rsid w:val="006C2294"/>
    <w:rsid w:val="006C27A5"/>
    <w:rsid w:val="006C56C8"/>
    <w:rsid w:val="006C67B9"/>
    <w:rsid w:val="006D0ADE"/>
    <w:rsid w:val="006D1778"/>
    <w:rsid w:val="006D1A6A"/>
    <w:rsid w:val="006D1B23"/>
    <w:rsid w:val="006D1D72"/>
    <w:rsid w:val="006D36C2"/>
    <w:rsid w:val="006D5FE2"/>
    <w:rsid w:val="006D6695"/>
    <w:rsid w:val="006D6ECB"/>
    <w:rsid w:val="006E2BE8"/>
    <w:rsid w:val="006E5EEB"/>
    <w:rsid w:val="006E60C4"/>
    <w:rsid w:val="006F6FDC"/>
    <w:rsid w:val="00700603"/>
    <w:rsid w:val="00700728"/>
    <w:rsid w:val="00700AC0"/>
    <w:rsid w:val="00704E91"/>
    <w:rsid w:val="007055C3"/>
    <w:rsid w:val="00706575"/>
    <w:rsid w:val="0071157C"/>
    <w:rsid w:val="007141F4"/>
    <w:rsid w:val="007156E0"/>
    <w:rsid w:val="007159B6"/>
    <w:rsid w:val="00716897"/>
    <w:rsid w:val="00717F3A"/>
    <w:rsid w:val="00720454"/>
    <w:rsid w:val="00720B07"/>
    <w:rsid w:val="00725890"/>
    <w:rsid w:val="00725A90"/>
    <w:rsid w:val="007270FA"/>
    <w:rsid w:val="00734A69"/>
    <w:rsid w:val="00736649"/>
    <w:rsid w:val="00737CBC"/>
    <w:rsid w:val="007401E3"/>
    <w:rsid w:val="007403C2"/>
    <w:rsid w:val="00742DE9"/>
    <w:rsid w:val="007453C6"/>
    <w:rsid w:val="00745F48"/>
    <w:rsid w:val="00746271"/>
    <w:rsid w:val="00746854"/>
    <w:rsid w:val="00746D28"/>
    <w:rsid w:val="00746E36"/>
    <w:rsid w:val="0074764F"/>
    <w:rsid w:val="00750C5B"/>
    <w:rsid w:val="007549E9"/>
    <w:rsid w:val="007566C4"/>
    <w:rsid w:val="00757DB9"/>
    <w:rsid w:val="007641E9"/>
    <w:rsid w:val="00767AAF"/>
    <w:rsid w:val="007726BD"/>
    <w:rsid w:val="0077344D"/>
    <w:rsid w:val="00773D7D"/>
    <w:rsid w:val="0077437A"/>
    <w:rsid w:val="00775539"/>
    <w:rsid w:val="007824F7"/>
    <w:rsid w:val="00783634"/>
    <w:rsid w:val="0078397A"/>
    <w:rsid w:val="00783EAC"/>
    <w:rsid w:val="0078715C"/>
    <w:rsid w:val="00791709"/>
    <w:rsid w:val="00792C8C"/>
    <w:rsid w:val="00793A1D"/>
    <w:rsid w:val="00796F04"/>
    <w:rsid w:val="007A44EA"/>
    <w:rsid w:val="007A45E0"/>
    <w:rsid w:val="007A4BA2"/>
    <w:rsid w:val="007A5876"/>
    <w:rsid w:val="007A7950"/>
    <w:rsid w:val="007B08FE"/>
    <w:rsid w:val="007B1F30"/>
    <w:rsid w:val="007B23E3"/>
    <w:rsid w:val="007B3440"/>
    <w:rsid w:val="007B44B4"/>
    <w:rsid w:val="007B49D8"/>
    <w:rsid w:val="007B4C64"/>
    <w:rsid w:val="007B5DA7"/>
    <w:rsid w:val="007C10D2"/>
    <w:rsid w:val="007C42CB"/>
    <w:rsid w:val="007C47E9"/>
    <w:rsid w:val="007C52F8"/>
    <w:rsid w:val="007C5905"/>
    <w:rsid w:val="007C604D"/>
    <w:rsid w:val="007C6EFE"/>
    <w:rsid w:val="007C7DBE"/>
    <w:rsid w:val="007D11D3"/>
    <w:rsid w:val="007D1F46"/>
    <w:rsid w:val="007D3272"/>
    <w:rsid w:val="007D60B3"/>
    <w:rsid w:val="007D610A"/>
    <w:rsid w:val="007D7052"/>
    <w:rsid w:val="007E1033"/>
    <w:rsid w:val="007E267A"/>
    <w:rsid w:val="007F2B37"/>
    <w:rsid w:val="007F2EDF"/>
    <w:rsid w:val="007F380D"/>
    <w:rsid w:val="007F40E0"/>
    <w:rsid w:val="007F5E9D"/>
    <w:rsid w:val="007F7081"/>
    <w:rsid w:val="007F739F"/>
    <w:rsid w:val="007F75DC"/>
    <w:rsid w:val="00800026"/>
    <w:rsid w:val="00800278"/>
    <w:rsid w:val="00802199"/>
    <w:rsid w:val="008034C6"/>
    <w:rsid w:val="008114F8"/>
    <w:rsid w:val="0081282B"/>
    <w:rsid w:val="0081326C"/>
    <w:rsid w:val="0081418C"/>
    <w:rsid w:val="00815190"/>
    <w:rsid w:val="00815923"/>
    <w:rsid w:val="00816094"/>
    <w:rsid w:val="00816834"/>
    <w:rsid w:val="00821C45"/>
    <w:rsid w:val="0082222D"/>
    <w:rsid w:val="00822498"/>
    <w:rsid w:val="00822BE8"/>
    <w:rsid w:val="00823BE3"/>
    <w:rsid w:val="0082559F"/>
    <w:rsid w:val="008317F7"/>
    <w:rsid w:val="00831DC5"/>
    <w:rsid w:val="00832FA8"/>
    <w:rsid w:val="00834A9E"/>
    <w:rsid w:val="00836989"/>
    <w:rsid w:val="008372AE"/>
    <w:rsid w:val="00840938"/>
    <w:rsid w:val="0084426E"/>
    <w:rsid w:val="0084491B"/>
    <w:rsid w:val="00845646"/>
    <w:rsid w:val="00845754"/>
    <w:rsid w:val="0084599A"/>
    <w:rsid w:val="00850772"/>
    <w:rsid w:val="0085102D"/>
    <w:rsid w:val="008514A4"/>
    <w:rsid w:val="00856372"/>
    <w:rsid w:val="00862B0D"/>
    <w:rsid w:val="00864605"/>
    <w:rsid w:val="00864841"/>
    <w:rsid w:val="00864AE9"/>
    <w:rsid w:val="00866508"/>
    <w:rsid w:val="00867362"/>
    <w:rsid w:val="008702F2"/>
    <w:rsid w:val="00870C2D"/>
    <w:rsid w:val="00870E19"/>
    <w:rsid w:val="00871900"/>
    <w:rsid w:val="00873733"/>
    <w:rsid w:val="008748C7"/>
    <w:rsid w:val="00874BBE"/>
    <w:rsid w:val="00875D6E"/>
    <w:rsid w:val="00877AEF"/>
    <w:rsid w:val="008816E1"/>
    <w:rsid w:val="008841A8"/>
    <w:rsid w:val="00885385"/>
    <w:rsid w:val="0088566A"/>
    <w:rsid w:val="00886FBE"/>
    <w:rsid w:val="00890021"/>
    <w:rsid w:val="00890036"/>
    <w:rsid w:val="00891C5B"/>
    <w:rsid w:val="00891D2C"/>
    <w:rsid w:val="008936CE"/>
    <w:rsid w:val="00894B66"/>
    <w:rsid w:val="00895554"/>
    <w:rsid w:val="00895757"/>
    <w:rsid w:val="008A02B0"/>
    <w:rsid w:val="008A0F13"/>
    <w:rsid w:val="008A1F21"/>
    <w:rsid w:val="008A290B"/>
    <w:rsid w:val="008A32DA"/>
    <w:rsid w:val="008A425A"/>
    <w:rsid w:val="008A59F1"/>
    <w:rsid w:val="008A60D1"/>
    <w:rsid w:val="008B216C"/>
    <w:rsid w:val="008B257C"/>
    <w:rsid w:val="008B5865"/>
    <w:rsid w:val="008C178C"/>
    <w:rsid w:val="008C229E"/>
    <w:rsid w:val="008C5960"/>
    <w:rsid w:val="008C6C4D"/>
    <w:rsid w:val="008D1299"/>
    <w:rsid w:val="008D2041"/>
    <w:rsid w:val="008D3ABA"/>
    <w:rsid w:val="008D50EF"/>
    <w:rsid w:val="008D55A9"/>
    <w:rsid w:val="008E0A20"/>
    <w:rsid w:val="008E0A36"/>
    <w:rsid w:val="008E13D7"/>
    <w:rsid w:val="008E2D30"/>
    <w:rsid w:val="008E3853"/>
    <w:rsid w:val="008F1059"/>
    <w:rsid w:val="008F2941"/>
    <w:rsid w:val="008F3963"/>
    <w:rsid w:val="008F45AF"/>
    <w:rsid w:val="008F6ECD"/>
    <w:rsid w:val="008F7DBA"/>
    <w:rsid w:val="00900843"/>
    <w:rsid w:val="0090166D"/>
    <w:rsid w:val="0090248D"/>
    <w:rsid w:val="0090302F"/>
    <w:rsid w:val="00904DE4"/>
    <w:rsid w:val="009100DD"/>
    <w:rsid w:val="00910E68"/>
    <w:rsid w:val="00911421"/>
    <w:rsid w:val="0091152B"/>
    <w:rsid w:val="00913046"/>
    <w:rsid w:val="0091549F"/>
    <w:rsid w:val="0091649D"/>
    <w:rsid w:val="00917978"/>
    <w:rsid w:val="009209A1"/>
    <w:rsid w:val="00921F7F"/>
    <w:rsid w:val="00923425"/>
    <w:rsid w:val="0092573E"/>
    <w:rsid w:val="00925AA1"/>
    <w:rsid w:val="009267AF"/>
    <w:rsid w:val="009268BB"/>
    <w:rsid w:val="00927EEE"/>
    <w:rsid w:val="00930699"/>
    <w:rsid w:val="00930FEA"/>
    <w:rsid w:val="00932F41"/>
    <w:rsid w:val="00933140"/>
    <w:rsid w:val="00934D9C"/>
    <w:rsid w:val="0093505C"/>
    <w:rsid w:val="00936024"/>
    <w:rsid w:val="0093759F"/>
    <w:rsid w:val="009417DB"/>
    <w:rsid w:val="00942C2C"/>
    <w:rsid w:val="009448BE"/>
    <w:rsid w:val="00945198"/>
    <w:rsid w:val="0095047E"/>
    <w:rsid w:val="00953469"/>
    <w:rsid w:val="00955E46"/>
    <w:rsid w:val="00963529"/>
    <w:rsid w:val="009646B8"/>
    <w:rsid w:val="00965456"/>
    <w:rsid w:val="0097077B"/>
    <w:rsid w:val="00971ED0"/>
    <w:rsid w:val="00973F22"/>
    <w:rsid w:val="009748CC"/>
    <w:rsid w:val="00975AED"/>
    <w:rsid w:val="00976EBB"/>
    <w:rsid w:val="00982189"/>
    <w:rsid w:val="00983926"/>
    <w:rsid w:val="00987917"/>
    <w:rsid w:val="00987FEE"/>
    <w:rsid w:val="00990235"/>
    <w:rsid w:val="0099389F"/>
    <w:rsid w:val="00994E1F"/>
    <w:rsid w:val="009977D6"/>
    <w:rsid w:val="009A15C1"/>
    <w:rsid w:val="009A3512"/>
    <w:rsid w:val="009A5D90"/>
    <w:rsid w:val="009B0189"/>
    <w:rsid w:val="009B0860"/>
    <w:rsid w:val="009B1B28"/>
    <w:rsid w:val="009B53AC"/>
    <w:rsid w:val="009C0639"/>
    <w:rsid w:val="009C0B35"/>
    <w:rsid w:val="009C1B5F"/>
    <w:rsid w:val="009C217E"/>
    <w:rsid w:val="009C42AE"/>
    <w:rsid w:val="009C4F41"/>
    <w:rsid w:val="009C5569"/>
    <w:rsid w:val="009D1AC1"/>
    <w:rsid w:val="009D235B"/>
    <w:rsid w:val="009D3C0D"/>
    <w:rsid w:val="009D444D"/>
    <w:rsid w:val="009D58A5"/>
    <w:rsid w:val="009D59E1"/>
    <w:rsid w:val="009E2210"/>
    <w:rsid w:val="009E22DB"/>
    <w:rsid w:val="009E56B1"/>
    <w:rsid w:val="009E703A"/>
    <w:rsid w:val="009E7E3B"/>
    <w:rsid w:val="009F1D21"/>
    <w:rsid w:val="009F3993"/>
    <w:rsid w:val="009F4209"/>
    <w:rsid w:val="009F5912"/>
    <w:rsid w:val="009F7860"/>
    <w:rsid w:val="00A002BA"/>
    <w:rsid w:val="00A00FA7"/>
    <w:rsid w:val="00A0395B"/>
    <w:rsid w:val="00A041D2"/>
    <w:rsid w:val="00A04D4C"/>
    <w:rsid w:val="00A0796F"/>
    <w:rsid w:val="00A122A2"/>
    <w:rsid w:val="00A134CF"/>
    <w:rsid w:val="00A14CC2"/>
    <w:rsid w:val="00A1671E"/>
    <w:rsid w:val="00A2256A"/>
    <w:rsid w:val="00A231D4"/>
    <w:rsid w:val="00A238BC"/>
    <w:rsid w:val="00A23C5F"/>
    <w:rsid w:val="00A244F1"/>
    <w:rsid w:val="00A24D5B"/>
    <w:rsid w:val="00A24FE2"/>
    <w:rsid w:val="00A2651F"/>
    <w:rsid w:val="00A30715"/>
    <w:rsid w:val="00A31940"/>
    <w:rsid w:val="00A3326A"/>
    <w:rsid w:val="00A344D8"/>
    <w:rsid w:val="00A36E67"/>
    <w:rsid w:val="00A3711A"/>
    <w:rsid w:val="00A37980"/>
    <w:rsid w:val="00A43CD5"/>
    <w:rsid w:val="00A43F0C"/>
    <w:rsid w:val="00A4532C"/>
    <w:rsid w:val="00A538D1"/>
    <w:rsid w:val="00A54402"/>
    <w:rsid w:val="00A54F7E"/>
    <w:rsid w:val="00A60B6E"/>
    <w:rsid w:val="00A60DF1"/>
    <w:rsid w:val="00A631EA"/>
    <w:rsid w:val="00A66684"/>
    <w:rsid w:val="00A66AA9"/>
    <w:rsid w:val="00A701B9"/>
    <w:rsid w:val="00A74BF3"/>
    <w:rsid w:val="00A76E97"/>
    <w:rsid w:val="00A7796F"/>
    <w:rsid w:val="00A81012"/>
    <w:rsid w:val="00A82A00"/>
    <w:rsid w:val="00A83883"/>
    <w:rsid w:val="00A86A2D"/>
    <w:rsid w:val="00A91A68"/>
    <w:rsid w:val="00A91C3C"/>
    <w:rsid w:val="00A93148"/>
    <w:rsid w:val="00A937B4"/>
    <w:rsid w:val="00A95072"/>
    <w:rsid w:val="00A9783B"/>
    <w:rsid w:val="00A97D4E"/>
    <w:rsid w:val="00AA09DF"/>
    <w:rsid w:val="00AA16BC"/>
    <w:rsid w:val="00AA2A05"/>
    <w:rsid w:val="00AA5D87"/>
    <w:rsid w:val="00AA688C"/>
    <w:rsid w:val="00AA7A4E"/>
    <w:rsid w:val="00AB1B90"/>
    <w:rsid w:val="00AB27A3"/>
    <w:rsid w:val="00AB4BCA"/>
    <w:rsid w:val="00AB585C"/>
    <w:rsid w:val="00AB5AB8"/>
    <w:rsid w:val="00AB5DB7"/>
    <w:rsid w:val="00AB7E30"/>
    <w:rsid w:val="00AC0F0F"/>
    <w:rsid w:val="00AC2190"/>
    <w:rsid w:val="00AC46CB"/>
    <w:rsid w:val="00AC6174"/>
    <w:rsid w:val="00AC61A0"/>
    <w:rsid w:val="00AC6C33"/>
    <w:rsid w:val="00AC7E57"/>
    <w:rsid w:val="00AD06BB"/>
    <w:rsid w:val="00AD6974"/>
    <w:rsid w:val="00AD7921"/>
    <w:rsid w:val="00AD7983"/>
    <w:rsid w:val="00AE27AB"/>
    <w:rsid w:val="00AE29B7"/>
    <w:rsid w:val="00AE426A"/>
    <w:rsid w:val="00AE540D"/>
    <w:rsid w:val="00AE7108"/>
    <w:rsid w:val="00AE7EB6"/>
    <w:rsid w:val="00AF4DA0"/>
    <w:rsid w:val="00AF5A85"/>
    <w:rsid w:val="00AF6632"/>
    <w:rsid w:val="00B06D9A"/>
    <w:rsid w:val="00B07B44"/>
    <w:rsid w:val="00B10403"/>
    <w:rsid w:val="00B10670"/>
    <w:rsid w:val="00B11531"/>
    <w:rsid w:val="00B14D36"/>
    <w:rsid w:val="00B17817"/>
    <w:rsid w:val="00B22BA3"/>
    <w:rsid w:val="00B2558D"/>
    <w:rsid w:val="00B266A9"/>
    <w:rsid w:val="00B312B3"/>
    <w:rsid w:val="00B31B5B"/>
    <w:rsid w:val="00B3218F"/>
    <w:rsid w:val="00B33C0C"/>
    <w:rsid w:val="00B346C9"/>
    <w:rsid w:val="00B352B0"/>
    <w:rsid w:val="00B35BAA"/>
    <w:rsid w:val="00B37EDC"/>
    <w:rsid w:val="00B4031F"/>
    <w:rsid w:val="00B40557"/>
    <w:rsid w:val="00B40D6B"/>
    <w:rsid w:val="00B4557A"/>
    <w:rsid w:val="00B4654B"/>
    <w:rsid w:val="00B467F4"/>
    <w:rsid w:val="00B57A05"/>
    <w:rsid w:val="00B6016E"/>
    <w:rsid w:val="00B601D1"/>
    <w:rsid w:val="00B617CC"/>
    <w:rsid w:val="00B63BEA"/>
    <w:rsid w:val="00B6504F"/>
    <w:rsid w:val="00B678B1"/>
    <w:rsid w:val="00B73D6E"/>
    <w:rsid w:val="00B754D1"/>
    <w:rsid w:val="00B760F6"/>
    <w:rsid w:val="00B800D8"/>
    <w:rsid w:val="00B807C1"/>
    <w:rsid w:val="00B81840"/>
    <w:rsid w:val="00B819AF"/>
    <w:rsid w:val="00B81DB9"/>
    <w:rsid w:val="00B83ABB"/>
    <w:rsid w:val="00B83EB9"/>
    <w:rsid w:val="00B83FD4"/>
    <w:rsid w:val="00B84107"/>
    <w:rsid w:val="00B86797"/>
    <w:rsid w:val="00B91F72"/>
    <w:rsid w:val="00B956D0"/>
    <w:rsid w:val="00B95C1E"/>
    <w:rsid w:val="00B961EA"/>
    <w:rsid w:val="00BA03C4"/>
    <w:rsid w:val="00BA0E2F"/>
    <w:rsid w:val="00BA113C"/>
    <w:rsid w:val="00BA1C46"/>
    <w:rsid w:val="00BA1EA3"/>
    <w:rsid w:val="00BA28B5"/>
    <w:rsid w:val="00BA303F"/>
    <w:rsid w:val="00BA5504"/>
    <w:rsid w:val="00BA5964"/>
    <w:rsid w:val="00BA623D"/>
    <w:rsid w:val="00BB002C"/>
    <w:rsid w:val="00BB2DAE"/>
    <w:rsid w:val="00BB67B9"/>
    <w:rsid w:val="00BB6804"/>
    <w:rsid w:val="00BB69BE"/>
    <w:rsid w:val="00BC4E15"/>
    <w:rsid w:val="00BC5845"/>
    <w:rsid w:val="00BC69B0"/>
    <w:rsid w:val="00BC7B5B"/>
    <w:rsid w:val="00BD18EB"/>
    <w:rsid w:val="00BD442F"/>
    <w:rsid w:val="00BD63EE"/>
    <w:rsid w:val="00BD6666"/>
    <w:rsid w:val="00BD6D85"/>
    <w:rsid w:val="00BD76FC"/>
    <w:rsid w:val="00BE225B"/>
    <w:rsid w:val="00BE281F"/>
    <w:rsid w:val="00BE316D"/>
    <w:rsid w:val="00BE49DB"/>
    <w:rsid w:val="00BE6611"/>
    <w:rsid w:val="00BF5A67"/>
    <w:rsid w:val="00BF6307"/>
    <w:rsid w:val="00C00C1C"/>
    <w:rsid w:val="00C02234"/>
    <w:rsid w:val="00C042DD"/>
    <w:rsid w:val="00C05291"/>
    <w:rsid w:val="00C065C7"/>
    <w:rsid w:val="00C10248"/>
    <w:rsid w:val="00C10E40"/>
    <w:rsid w:val="00C11696"/>
    <w:rsid w:val="00C14ECC"/>
    <w:rsid w:val="00C15293"/>
    <w:rsid w:val="00C15837"/>
    <w:rsid w:val="00C172B1"/>
    <w:rsid w:val="00C200C2"/>
    <w:rsid w:val="00C24D2E"/>
    <w:rsid w:val="00C268F0"/>
    <w:rsid w:val="00C27D1A"/>
    <w:rsid w:val="00C30024"/>
    <w:rsid w:val="00C30BB5"/>
    <w:rsid w:val="00C31BAF"/>
    <w:rsid w:val="00C31CCB"/>
    <w:rsid w:val="00C36C44"/>
    <w:rsid w:val="00C36F31"/>
    <w:rsid w:val="00C374E3"/>
    <w:rsid w:val="00C37CD0"/>
    <w:rsid w:val="00C40E77"/>
    <w:rsid w:val="00C43727"/>
    <w:rsid w:val="00C446DE"/>
    <w:rsid w:val="00C51AD9"/>
    <w:rsid w:val="00C53BC9"/>
    <w:rsid w:val="00C604F8"/>
    <w:rsid w:val="00C6085C"/>
    <w:rsid w:val="00C613A0"/>
    <w:rsid w:val="00C62782"/>
    <w:rsid w:val="00C627B5"/>
    <w:rsid w:val="00C70751"/>
    <w:rsid w:val="00C7123A"/>
    <w:rsid w:val="00C728E8"/>
    <w:rsid w:val="00C72C24"/>
    <w:rsid w:val="00C74BF5"/>
    <w:rsid w:val="00C7610F"/>
    <w:rsid w:val="00C8305B"/>
    <w:rsid w:val="00C85FDF"/>
    <w:rsid w:val="00C90413"/>
    <w:rsid w:val="00C9044B"/>
    <w:rsid w:val="00C93081"/>
    <w:rsid w:val="00C9524D"/>
    <w:rsid w:val="00C96CA0"/>
    <w:rsid w:val="00C9717A"/>
    <w:rsid w:val="00CA054F"/>
    <w:rsid w:val="00CA1317"/>
    <w:rsid w:val="00CA23CD"/>
    <w:rsid w:val="00CA5F6A"/>
    <w:rsid w:val="00CB1AA8"/>
    <w:rsid w:val="00CB1B22"/>
    <w:rsid w:val="00CB29B9"/>
    <w:rsid w:val="00CB2A00"/>
    <w:rsid w:val="00CB2D65"/>
    <w:rsid w:val="00CB33F4"/>
    <w:rsid w:val="00CB560B"/>
    <w:rsid w:val="00CB59A6"/>
    <w:rsid w:val="00CB68A7"/>
    <w:rsid w:val="00CB6B02"/>
    <w:rsid w:val="00CC03A0"/>
    <w:rsid w:val="00CC3374"/>
    <w:rsid w:val="00CC5DCC"/>
    <w:rsid w:val="00CC6683"/>
    <w:rsid w:val="00CC6930"/>
    <w:rsid w:val="00CC73B5"/>
    <w:rsid w:val="00CD01E0"/>
    <w:rsid w:val="00CD0788"/>
    <w:rsid w:val="00CD4746"/>
    <w:rsid w:val="00CD4D79"/>
    <w:rsid w:val="00CD7EE6"/>
    <w:rsid w:val="00CE1975"/>
    <w:rsid w:val="00CE3DF0"/>
    <w:rsid w:val="00CE5457"/>
    <w:rsid w:val="00CF053B"/>
    <w:rsid w:val="00CF32B0"/>
    <w:rsid w:val="00CF5B4A"/>
    <w:rsid w:val="00CF5EBC"/>
    <w:rsid w:val="00D0123C"/>
    <w:rsid w:val="00D03068"/>
    <w:rsid w:val="00D03B49"/>
    <w:rsid w:val="00D06084"/>
    <w:rsid w:val="00D067E4"/>
    <w:rsid w:val="00D06F10"/>
    <w:rsid w:val="00D06FC7"/>
    <w:rsid w:val="00D1009A"/>
    <w:rsid w:val="00D11219"/>
    <w:rsid w:val="00D15D39"/>
    <w:rsid w:val="00D20A43"/>
    <w:rsid w:val="00D23E1B"/>
    <w:rsid w:val="00D3015D"/>
    <w:rsid w:val="00D31545"/>
    <w:rsid w:val="00D34337"/>
    <w:rsid w:val="00D34901"/>
    <w:rsid w:val="00D40003"/>
    <w:rsid w:val="00D41941"/>
    <w:rsid w:val="00D43837"/>
    <w:rsid w:val="00D4465B"/>
    <w:rsid w:val="00D466BE"/>
    <w:rsid w:val="00D46D76"/>
    <w:rsid w:val="00D515EC"/>
    <w:rsid w:val="00D522AE"/>
    <w:rsid w:val="00D5273E"/>
    <w:rsid w:val="00D52A26"/>
    <w:rsid w:val="00D52F62"/>
    <w:rsid w:val="00D53543"/>
    <w:rsid w:val="00D55144"/>
    <w:rsid w:val="00D55C7C"/>
    <w:rsid w:val="00D56734"/>
    <w:rsid w:val="00D60A3A"/>
    <w:rsid w:val="00D621FA"/>
    <w:rsid w:val="00D6292C"/>
    <w:rsid w:val="00D652E8"/>
    <w:rsid w:val="00D65D7A"/>
    <w:rsid w:val="00D70E78"/>
    <w:rsid w:val="00D71877"/>
    <w:rsid w:val="00D73F11"/>
    <w:rsid w:val="00D74B05"/>
    <w:rsid w:val="00D75FE4"/>
    <w:rsid w:val="00D773A7"/>
    <w:rsid w:val="00D77665"/>
    <w:rsid w:val="00D806DA"/>
    <w:rsid w:val="00D81A3F"/>
    <w:rsid w:val="00D8616C"/>
    <w:rsid w:val="00D867A0"/>
    <w:rsid w:val="00D87F8D"/>
    <w:rsid w:val="00D900D9"/>
    <w:rsid w:val="00D912EA"/>
    <w:rsid w:val="00D9216D"/>
    <w:rsid w:val="00D93F97"/>
    <w:rsid w:val="00D942AA"/>
    <w:rsid w:val="00D94DA2"/>
    <w:rsid w:val="00D9675C"/>
    <w:rsid w:val="00DA2998"/>
    <w:rsid w:val="00DA3804"/>
    <w:rsid w:val="00DA4D3D"/>
    <w:rsid w:val="00DA56A5"/>
    <w:rsid w:val="00DA6223"/>
    <w:rsid w:val="00DA78FE"/>
    <w:rsid w:val="00DA79CA"/>
    <w:rsid w:val="00DB0CCA"/>
    <w:rsid w:val="00DB3F40"/>
    <w:rsid w:val="00DB4FFB"/>
    <w:rsid w:val="00DC01EC"/>
    <w:rsid w:val="00DC11EB"/>
    <w:rsid w:val="00DC28C9"/>
    <w:rsid w:val="00DC5B38"/>
    <w:rsid w:val="00DC73B5"/>
    <w:rsid w:val="00DD57AE"/>
    <w:rsid w:val="00DD5C44"/>
    <w:rsid w:val="00DD5FA8"/>
    <w:rsid w:val="00DD6567"/>
    <w:rsid w:val="00DE06C9"/>
    <w:rsid w:val="00DE10E3"/>
    <w:rsid w:val="00DE460C"/>
    <w:rsid w:val="00DE5D34"/>
    <w:rsid w:val="00DF29EE"/>
    <w:rsid w:val="00DF3FF9"/>
    <w:rsid w:val="00DF627B"/>
    <w:rsid w:val="00DF713B"/>
    <w:rsid w:val="00E008AB"/>
    <w:rsid w:val="00E00901"/>
    <w:rsid w:val="00E03A8C"/>
    <w:rsid w:val="00E065F8"/>
    <w:rsid w:val="00E06788"/>
    <w:rsid w:val="00E0686C"/>
    <w:rsid w:val="00E10086"/>
    <w:rsid w:val="00E104A5"/>
    <w:rsid w:val="00E11CE5"/>
    <w:rsid w:val="00E13137"/>
    <w:rsid w:val="00E1346E"/>
    <w:rsid w:val="00E1452E"/>
    <w:rsid w:val="00E1497C"/>
    <w:rsid w:val="00E16C5D"/>
    <w:rsid w:val="00E16D06"/>
    <w:rsid w:val="00E20EAD"/>
    <w:rsid w:val="00E21198"/>
    <w:rsid w:val="00E225C9"/>
    <w:rsid w:val="00E2299A"/>
    <w:rsid w:val="00E23563"/>
    <w:rsid w:val="00E241CA"/>
    <w:rsid w:val="00E2690D"/>
    <w:rsid w:val="00E26C76"/>
    <w:rsid w:val="00E27D75"/>
    <w:rsid w:val="00E30AC5"/>
    <w:rsid w:val="00E322BB"/>
    <w:rsid w:val="00E32358"/>
    <w:rsid w:val="00E3264B"/>
    <w:rsid w:val="00E40640"/>
    <w:rsid w:val="00E4100E"/>
    <w:rsid w:val="00E43940"/>
    <w:rsid w:val="00E44327"/>
    <w:rsid w:val="00E44995"/>
    <w:rsid w:val="00E44EE2"/>
    <w:rsid w:val="00E45613"/>
    <w:rsid w:val="00E46324"/>
    <w:rsid w:val="00E51255"/>
    <w:rsid w:val="00E5298D"/>
    <w:rsid w:val="00E5331A"/>
    <w:rsid w:val="00E55C37"/>
    <w:rsid w:val="00E55D2D"/>
    <w:rsid w:val="00E56CE1"/>
    <w:rsid w:val="00E60CF8"/>
    <w:rsid w:val="00E6197E"/>
    <w:rsid w:val="00E628A7"/>
    <w:rsid w:val="00E64E8B"/>
    <w:rsid w:val="00E674A9"/>
    <w:rsid w:val="00E73506"/>
    <w:rsid w:val="00E77BFD"/>
    <w:rsid w:val="00E8202D"/>
    <w:rsid w:val="00E82219"/>
    <w:rsid w:val="00E827CC"/>
    <w:rsid w:val="00E835F1"/>
    <w:rsid w:val="00E8417B"/>
    <w:rsid w:val="00E879E5"/>
    <w:rsid w:val="00E87EE9"/>
    <w:rsid w:val="00E920D1"/>
    <w:rsid w:val="00E927EA"/>
    <w:rsid w:val="00E9310E"/>
    <w:rsid w:val="00E95088"/>
    <w:rsid w:val="00EA0413"/>
    <w:rsid w:val="00EA1B97"/>
    <w:rsid w:val="00EA2B2C"/>
    <w:rsid w:val="00EA3468"/>
    <w:rsid w:val="00EA3480"/>
    <w:rsid w:val="00EA43DA"/>
    <w:rsid w:val="00EA581C"/>
    <w:rsid w:val="00EA5EF0"/>
    <w:rsid w:val="00EA69BC"/>
    <w:rsid w:val="00EA714C"/>
    <w:rsid w:val="00EB0081"/>
    <w:rsid w:val="00EB0B42"/>
    <w:rsid w:val="00EB1FC9"/>
    <w:rsid w:val="00EB4BCD"/>
    <w:rsid w:val="00EB4ED5"/>
    <w:rsid w:val="00EB6308"/>
    <w:rsid w:val="00EB6633"/>
    <w:rsid w:val="00EB7499"/>
    <w:rsid w:val="00EC0C35"/>
    <w:rsid w:val="00EC120A"/>
    <w:rsid w:val="00EC4219"/>
    <w:rsid w:val="00EC683C"/>
    <w:rsid w:val="00ED1CF2"/>
    <w:rsid w:val="00ED27F3"/>
    <w:rsid w:val="00ED2C61"/>
    <w:rsid w:val="00ED3CC2"/>
    <w:rsid w:val="00ED5B55"/>
    <w:rsid w:val="00ED6909"/>
    <w:rsid w:val="00ED6F2C"/>
    <w:rsid w:val="00ED7C36"/>
    <w:rsid w:val="00EE1778"/>
    <w:rsid w:val="00EE29ED"/>
    <w:rsid w:val="00EE332B"/>
    <w:rsid w:val="00EE3F9D"/>
    <w:rsid w:val="00EE4807"/>
    <w:rsid w:val="00EE5BF9"/>
    <w:rsid w:val="00EF0392"/>
    <w:rsid w:val="00EF1572"/>
    <w:rsid w:val="00EF3A27"/>
    <w:rsid w:val="00EF52F5"/>
    <w:rsid w:val="00EF604E"/>
    <w:rsid w:val="00F01212"/>
    <w:rsid w:val="00F01B96"/>
    <w:rsid w:val="00F040F0"/>
    <w:rsid w:val="00F049DD"/>
    <w:rsid w:val="00F06635"/>
    <w:rsid w:val="00F0667A"/>
    <w:rsid w:val="00F06E56"/>
    <w:rsid w:val="00F115C1"/>
    <w:rsid w:val="00F12537"/>
    <w:rsid w:val="00F13B1C"/>
    <w:rsid w:val="00F149B6"/>
    <w:rsid w:val="00F150A7"/>
    <w:rsid w:val="00F151DF"/>
    <w:rsid w:val="00F23B70"/>
    <w:rsid w:val="00F25EDD"/>
    <w:rsid w:val="00F26EBA"/>
    <w:rsid w:val="00F30F73"/>
    <w:rsid w:val="00F31F06"/>
    <w:rsid w:val="00F33175"/>
    <w:rsid w:val="00F3360A"/>
    <w:rsid w:val="00F36AAF"/>
    <w:rsid w:val="00F37850"/>
    <w:rsid w:val="00F37E7D"/>
    <w:rsid w:val="00F37F03"/>
    <w:rsid w:val="00F40672"/>
    <w:rsid w:val="00F40F60"/>
    <w:rsid w:val="00F42938"/>
    <w:rsid w:val="00F45140"/>
    <w:rsid w:val="00F45725"/>
    <w:rsid w:val="00F45E37"/>
    <w:rsid w:val="00F46C42"/>
    <w:rsid w:val="00F50331"/>
    <w:rsid w:val="00F5372D"/>
    <w:rsid w:val="00F604EA"/>
    <w:rsid w:val="00F615EA"/>
    <w:rsid w:val="00F622ED"/>
    <w:rsid w:val="00F62E2C"/>
    <w:rsid w:val="00F6430B"/>
    <w:rsid w:val="00F65245"/>
    <w:rsid w:val="00F7209C"/>
    <w:rsid w:val="00F72246"/>
    <w:rsid w:val="00F72260"/>
    <w:rsid w:val="00F77156"/>
    <w:rsid w:val="00F81EC5"/>
    <w:rsid w:val="00F835EE"/>
    <w:rsid w:val="00F849C8"/>
    <w:rsid w:val="00F86379"/>
    <w:rsid w:val="00F8764C"/>
    <w:rsid w:val="00F90CBF"/>
    <w:rsid w:val="00F94D59"/>
    <w:rsid w:val="00F95277"/>
    <w:rsid w:val="00F96BA5"/>
    <w:rsid w:val="00F97FB9"/>
    <w:rsid w:val="00FA0613"/>
    <w:rsid w:val="00FA2950"/>
    <w:rsid w:val="00FA65D5"/>
    <w:rsid w:val="00FA70F6"/>
    <w:rsid w:val="00FB5BAE"/>
    <w:rsid w:val="00FB5D66"/>
    <w:rsid w:val="00FB5E52"/>
    <w:rsid w:val="00FB707D"/>
    <w:rsid w:val="00FC1CD0"/>
    <w:rsid w:val="00FC1F66"/>
    <w:rsid w:val="00FC24F5"/>
    <w:rsid w:val="00FC2E86"/>
    <w:rsid w:val="00FC5642"/>
    <w:rsid w:val="00FC646B"/>
    <w:rsid w:val="00FD0459"/>
    <w:rsid w:val="00FD1551"/>
    <w:rsid w:val="00FD1E09"/>
    <w:rsid w:val="00FD501A"/>
    <w:rsid w:val="00FD62A8"/>
    <w:rsid w:val="00FD765F"/>
    <w:rsid w:val="00FE0F02"/>
    <w:rsid w:val="00FE18BC"/>
    <w:rsid w:val="00FE4D26"/>
    <w:rsid w:val="00FE562E"/>
    <w:rsid w:val="00FE5AAC"/>
    <w:rsid w:val="00FE7514"/>
    <w:rsid w:val="00FF06A2"/>
    <w:rsid w:val="00FF0AA1"/>
    <w:rsid w:val="00FF168B"/>
    <w:rsid w:val="00FF4753"/>
    <w:rsid w:val="00FF47A9"/>
    <w:rsid w:val="00FF67F2"/>
    <w:rsid w:val="00FF7918"/>
    <w:rsid w:val="00FF7B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ECA40A"/>
  <w15:docId w15:val="{B980F825-2A1B-4428-A35D-0ACF963AE8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640FCB"/>
  </w:style>
  <w:style w:type="paragraph" w:styleId="1">
    <w:name w:val="heading 1"/>
    <w:basedOn w:val="a0"/>
    <w:next w:val="a0"/>
    <w:link w:val="10"/>
    <w:uiPriority w:val="9"/>
    <w:qFormat/>
    <w:rsid w:val="002D577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0"/>
    <w:next w:val="a0"/>
    <w:link w:val="20"/>
    <w:uiPriority w:val="9"/>
    <w:semiHidden/>
    <w:unhideWhenUsed/>
    <w:qFormat/>
    <w:rsid w:val="002D577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0"/>
    <w:next w:val="a0"/>
    <w:link w:val="30"/>
    <w:uiPriority w:val="9"/>
    <w:semiHidden/>
    <w:unhideWhenUsed/>
    <w:qFormat/>
    <w:rsid w:val="00AC219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9">
    <w:name w:val="heading 9"/>
    <w:basedOn w:val="a0"/>
    <w:next w:val="a0"/>
    <w:link w:val="90"/>
    <w:qFormat/>
    <w:rsid w:val="00D806DA"/>
    <w:pPr>
      <w:spacing w:before="240" w:after="60" w:line="240" w:lineRule="auto"/>
      <w:outlineLvl w:val="8"/>
    </w:pPr>
    <w:rPr>
      <w:rFonts w:ascii="Arial" w:eastAsia="Times New Roman" w:hAnsi="Arial" w:cs="Arial"/>
      <w:lang w:val="en-US"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CC73B5"/>
    <w:pPr>
      <w:ind w:left="720"/>
      <w:contextualSpacing/>
    </w:pPr>
  </w:style>
  <w:style w:type="character" w:customStyle="1" w:styleId="10">
    <w:name w:val="Заголовок 1 Знак"/>
    <w:basedOn w:val="a1"/>
    <w:link w:val="1"/>
    <w:uiPriority w:val="9"/>
    <w:rsid w:val="002D577B"/>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1"/>
    <w:link w:val="2"/>
    <w:uiPriority w:val="9"/>
    <w:semiHidden/>
    <w:rsid w:val="002D577B"/>
    <w:rPr>
      <w:rFonts w:asciiTheme="majorHAnsi" w:eastAsiaTheme="majorEastAsia" w:hAnsiTheme="majorHAnsi" w:cstheme="majorBidi"/>
      <w:color w:val="2F5496" w:themeColor="accent1" w:themeShade="BF"/>
      <w:sz w:val="26"/>
      <w:szCs w:val="26"/>
    </w:rPr>
  </w:style>
  <w:style w:type="paragraph" w:styleId="a5">
    <w:name w:val="TOC Heading"/>
    <w:basedOn w:val="1"/>
    <w:next w:val="a0"/>
    <w:uiPriority w:val="39"/>
    <w:unhideWhenUsed/>
    <w:qFormat/>
    <w:rsid w:val="002D577B"/>
    <w:pPr>
      <w:outlineLvl w:val="9"/>
    </w:pPr>
  </w:style>
  <w:style w:type="paragraph" w:styleId="11">
    <w:name w:val="toc 1"/>
    <w:basedOn w:val="a0"/>
    <w:next w:val="a0"/>
    <w:autoRedefine/>
    <w:uiPriority w:val="39"/>
    <w:unhideWhenUsed/>
    <w:rsid w:val="002D577B"/>
    <w:pPr>
      <w:spacing w:after="100"/>
    </w:pPr>
  </w:style>
  <w:style w:type="paragraph" w:styleId="21">
    <w:name w:val="toc 2"/>
    <w:basedOn w:val="a0"/>
    <w:next w:val="a0"/>
    <w:autoRedefine/>
    <w:uiPriority w:val="39"/>
    <w:unhideWhenUsed/>
    <w:rsid w:val="002D577B"/>
    <w:pPr>
      <w:spacing w:after="100"/>
      <w:ind w:left="220"/>
    </w:pPr>
  </w:style>
  <w:style w:type="character" w:styleId="a6">
    <w:name w:val="Hyperlink"/>
    <w:basedOn w:val="a1"/>
    <w:uiPriority w:val="99"/>
    <w:unhideWhenUsed/>
    <w:rsid w:val="002D577B"/>
    <w:rPr>
      <w:color w:val="0563C1" w:themeColor="hyperlink"/>
      <w:u w:val="single"/>
    </w:rPr>
  </w:style>
  <w:style w:type="paragraph" w:styleId="a7">
    <w:name w:val="header"/>
    <w:basedOn w:val="a0"/>
    <w:link w:val="a8"/>
    <w:uiPriority w:val="99"/>
    <w:unhideWhenUsed/>
    <w:rsid w:val="007F380D"/>
    <w:pPr>
      <w:tabs>
        <w:tab w:val="center" w:pos="4677"/>
        <w:tab w:val="right" w:pos="9355"/>
      </w:tabs>
      <w:spacing w:after="0" w:line="240" w:lineRule="auto"/>
    </w:pPr>
  </w:style>
  <w:style w:type="character" w:customStyle="1" w:styleId="a8">
    <w:name w:val="Верхній колонтитул Знак"/>
    <w:basedOn w:val="a1"/>
    <w:link w:val="a7"/>
    <w:uiPriority w:val="99"/>
    <w:rsid w:val="007F380D"/>
  </w:style>
  <w:style w:type="paragraph" w:styleId="a9">
    <w:name w:val="footer"/>
    <w:basedOn w:val="a0"/>
    <w:link w:val="aa"/>
    <w:uiPriority w:val="99"/>
    <w:unhideWhenUsed/>
    <w:rsid w:val="007F380D"/>
    <w:pPr>
      <w:tabs>
        <w:tab w:val="center" w:pos="4677"/>
        <w:tab w:val="right" w:pos="9355"/>
      </w:tabs>
      <w:spacing w:after="0" w:line="240" w:lineRule="auto"/>
    </w:pPr>
  </w:style>
  <w:style w:type="character" w:customStyle="1" w:styleId="aa">
    <w:name w:val="Нижній колонтитул Знак"/>
    <w:basedOn w:val="a1"/>
    <w:link w:val="a9"/>
    <w:uiPriority w:val="99"/>
    <w:rsid w:val="007F380D"/>
  </w:style>
  <w:style w:type="character" w:customStyle="1" w:styleId="12">
    <w:name w:val="Неразрешенное упоминание1"/>
    <w:basedOn w:val="a1"/>
    <w:uiPriority w:val="99"/>
    <w:semiHidden/>
    <w:unhideWhenUsed/>
    <w:rsid w:val="002211C7"/>
    <w:rPr>
      <w:color w:val="605E5C"/>
      <w:shd w:val="clear" w:color="auto" w:fill="E1DFDD"/>
    </w:rPr>
  </w:style>
  <w:style w:type="paragraph" w:styleId="ab">
    <w:name w:val="Normal (Web)"/>
    <w:basedOn w:val="a0"/>
    <w:uiPriority w:val="99"/>
    <w:unhideWhenUsed/>
    <w:rsid w:val="005753B1"/>
    <w:pPr>
      <w:spacing w:before="100" w:beforeAutospacing="1" w:after="100" w:afterAutospacing="1" w:line="240" w:lineRule="auto"/>
    </w:pPr>
    <w:rPr>
      <w:rFonts w:ascii="Times New Roman" w:eastAsia="Times New Roman" w:hAnsi="Times New Roman" w:cs="Times New Roman"/>
      <w:sz w:val="24"/>
      <w:szCs w:val="24"/>
    </w:rPr>
  </w:style>
  <w:style w:type="table" w:styleId="ac">
    <w:name w:val="Table Grid"/>
    <w:basedOn w:val="a2"/>
    <w:uiPriority w:val="59"/>
    <w:qFormat/>
    <w:rsid w:val="00B760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
    <w:basedOn w:val="a0"/>
    <w:next w:val="ab"/>
    <w:uiPriority w:val="99"/>
    <w:unhideWhenUsed/>
    <w:rsid w:val="0017004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e">
    <w:name w:val="No Spacing"/>
    <w:link w:val="af"/>
    <w:uiPriority w:val="99"/>
    <w:qFormat/>
    <w:rsid w:val="00170043"/>
    <w:pPr>
      <w:spacing w:after="0" w:line="240" w:lineRule="auto"/>
    </w:pPr>
    <w:rPr>
      <w:rFonts w:ascii="Calibri" w:eastAsia="Times New Roman" w:hAnsi="Calibri" w:cs="Times New Roman"/>
      <w:sz w:val="20"/>
      <w:szCs w:val="20"/>
      <w:lang w:eastAsia="ru-RU"/>
    </w:rPr>
  </w:style>
  <w:style w:type="character" w:customStyle="1" w:styleId="af">
    <w:name w:val="Без інтервалів Знак"/>
    <w:link w:val="ae"/>
    <w:rsid w:val="00170043"/>
    <w:rPr>
      <w:rFonts w:ascii="Calibri" w:eastAsia="Times New Roman" w:hAnsi="Calibri" w:cs="Times New Roman"/>
      <w:sz w:val="20"/>
      <w:szCs w:val="20"/>
      <w:lang w:val="ru-RU" w:eastAsia="ru-RU"/>
    </w:rPr>
  </w:style>
  <w:style w:type="character" w:styleId="af0">
    <w:name w:val="Strong"/>
    <w:uiPriority w:val="22"/>
    <w:qFormat/>
    <w:rsid w:val="00170043"/>
    <w:rPr>
      <w:b/>
      <w:bCs/>
    </w:rPr>
  </w:style>
  <w:style w:type="character" w:customStyle="1" w:styleId="30">
    <w:name w:val="Заголовок 3 Знак"/>
    <w:basedOn w:val="a1"/>
    <w:link w:val="3"/>
    <w:uiPriority w:val="9"/>
    <w:semiHidden/>
    <w:rsid w:val="00AC2190"/>
    <w:rPr>
      <w:rFonts w:asciiTheme="majorHAnsi" w:eastAsiaTheme="majorEastAsia" w:hAnsiTheme="majorHAnsi" w:cstheme="majorBidi"/>
      <w:color w:val="1F3763" w:themeColor="accent1" w:themeShade="7F"/>
      <w:sz w:val="24"/>
      <w:szCs w:val="24"/>
    </w:rPr>
  </w:style>
  <w:style w:type="character" w:customStyle="1" w:styleId="af1">
    <w:name w:val="Оглавление_"/>
    <w:basedOn w:val="a1"/>
    <w:link w:val="af2"/>
    <w:rsid w:val="00EA1B97"/>
    <w:rPr>
      <w:rFonts w:ascii="Times New Roman" w:eastAsia="Times New Roman" w:hAnsi="Times New Roman" w:cs="Times New Roman"/>
      <w:sz w:val="28"/>
      <w:szCs w:val="28"/>
    </w:rPr>
  </w:style>
  <w:style w:type="paragraph" w:customStyle="1" w:styleId="af2">
    <w:name w:val="Оглавление"/>
    <w:basedOn w:val="a0"/>
    <w:link w:val="af1"/>
    <w:rsid w:val="00EA1B97"/>
    <w:pPr>
      <w:widowControl w:val="0"/>
      <w:spacing w:after="0" w:line="360" w:lineRule="auto"/>
    </w:pPr>
    <w:rPr>
      <w:rFonts w:ascii="Times New Roman" w:eastAsia="Times New Roman" w:hAnsi="Times New Roman" w:cs="Times New Roman"/>
      <w:sz w:val="28"/>
      <w:szCs w:val="28"/>
    </w:rPr>
  </w:style>
  <w:style w:type="paragraph" w:styleId="31">
    <w:name w:val="toc 3"/>
    <w:basedOn w:val="a0"/>
    <w:next w:val="a0"/>
    <w:autoRedefine/>
    <w:uiPriority w:val="39"/>
    <w:unhideWhenUsed/>
    <w:rsid w:val="00AE29B7"/>
    <w:pPr>
      <w:spacing w:after="100"/>
      <w:ind w:left="440"/>
    </w:pPr>
  </w:style>
  <w:style w:type="character" w:customStyle="1" w:styleId="mw-collapsible-toggle">
    <w:name w:val="mw-collapsible-toggle"/>
    <w:basedOn w:val="a1"/>
    <w:rsid w:val="00704E91"/>
  </w:style>
  <w:style w:type="character" w:customStyle="1" w:styleId="90">
    <w:name w:val="Заголовок 9 Знак"/>
    <w:basedOn w:val="a1"/>
    <w:link w:val="9"/>
    <w:rsid w:val="00D806DA"/>
    <w:rPr>
      <w:rFonts w:ascii="Arial" w:eastAsia="Times New Roman" w:hAnsi="Arial" w:cs="Arial"/>
      <w:lang w:val="en-US" w:eastAsia="ru-RU"/>
    </w:rPr>
  </w:style>
  <w:style w:type="character" w:styleId="af3">
    <w:name w:val="page number"/>
    <w:basedOn w:val="a1"/>
    <w:rsid w:val="00D806DA"/>
  </w:style>
  <w:style w:type="paragraph" w:styleId="af4">
    <w:name w:val="Body Text"/>
    <w:basedOn w:val="a0"/>
    <w:link w:val="af5"/>
    <w:rsid w:val="00D806DA"/>
    <w:pPr>
      <w:tabs>
        <w:tab w:val="left" w:pos="3544"/>
      </w:tabs>
      <w:spacing w:after="0" w:line="240" w:lineRule="auto"/>
      <w:jc w:val="both"/>
    </w:pPr>
    <w:rPr>
      <w:rFonts w:ascii="Times New Roman" w:eastAsia="Times New Roman" w:hAnsi="Times New Roman" w:cs="Times New Roman"/>
      <w:sz w:val="24"/>
      <w:szCs w:val="20"/>
      <w:lang w:eastAsia="ru-RU"/>
    </w:rPr>
  </w:style>
  <w:style w:type="character" w:customStyle="1" w:styleId="af5">
    <w:name w:val="Основний текст Знак"/>
    <w:basedOn w:val="a1"/>
    <w:link w:val="af4"/>
    <w:rsid w:val="00D806DA"/>
    <w:rPr>
      <w:rFonts w:ascii="Times New Roman" w:eastAsia="Times New Roman" w:hAnsi="Times New Roman" w:cs="Times New Roman"/>
      <w:sz w:val="24"/>
      <w:szCs w:val="20"/>
      <w:lang w:val="ru-RU" w:eastAsia="ru-RU"/>
    </w:rPr>
  </w:style>
  <w:style w:type="paragraph" w:styleId="22">
    <w:name w:val="Body Text 2"/>
    <w:basedOn w:val="a0"/>
    <w:link w:val="23"/>
    <w:rsid w:val="00D806DA"/>
    <w:pPr>
      <w:spacing w:after="0" w:line="360" w:lineRule="auto"/>
      <w:jc w:val="both"/>
    </w:pPr>
    <w:rPr>
      <w:rFonts w:ascii="Times New Roman" w:eastAsia="Times New Roman" w:hAnsi="Times New Roman" w:cs="Times New Roman"/>
      <w:sz w:val="28"/>
      <w:szCs w:val="20"/>
      <w:lang w:eastAsia="ru-RU"/>
    </w:rPr>
  </w:style>
  <w:style w:type="character" w:customStyle="1" w:styleId="23">
    <w:name w:val="Основний текст 2 Знак"/>
    <w:basedOn w:val="a1"/>
    <w:link w:val="22"/>
    <w:rsid w:val="00D806DA"/>
    <w:rPr>
      <w:rFonts w:ascii="Times New Roman" w:eastAsia="Times New Roman" w:hAnsi="Times New Roman" w:cs="Times New Roman"/>
      <w:sz w:val="28"/>
      <w:szCs w:val="20"/>
      <w:lang w:val="ru-RU" w:eastAsia="ru-RU"/>
    </w:rPr>
  </w:style>
  <w:style w:type="paragraph" w:styleId="af6">
    <w:name w:val="List"/>
    <w:basedOn w:val="a0"/>
    <w:rsid w:val="00D806DA"/>
    <w:pPr>
      <w:spacing w:after="0" w:line="240" w:lineRule="auto"/>
      <w:ind w:left="283" w:hanging="283"/>
    </w:pPr>
    <w:rPr>
      <w:rFonts w:ascii="Times New Roman" w:eastAsia="Times New Roman" w:hAnsi="Times New Roman" w:cs="Times New Roman"/>
      <w:sz w:val="20"/>
      <w:szCs w:val="20"/>
      <w:lang w:val="en-US" w:eastAsia="ru-RU"/>
    </w:rPr>
  </w:style>
  <w:style w:type="paragraph" w:styleId="24">
    <w:name w:val="List 2"/>
    <w:basedOn w:val="a0"/>
    <w:rsid w:val="00D806DA"/>
    <w:pPr>
      <w:spacing w:after="0" w:line="240" w:lineRule="auto"/>
      <w:ind w:left="566" w:hanging="283"/>
    </w:pPr>
    <w:rPr>
      <w:rFonts w:ascii="Times New Roman" w:eastAsia="Times New Roman" w:hAnsi="Times New Roman" w:cs="Times New Roman"/>
      <w:sz w:val="20"/>
      <w:szCs w:val="20"/>
      <w:lang w:val="en-US" w:eastAsia="ru-RU"/>
    </w:rPr>
  </w:style>
  <w:style w:type="paragraph" w:styleId="af7">
    <w:name w:val="List Continue"/>
    <w:basedOn w:val="a0"/>
    <w:rsid w:val="00D806DA"/>
    <w:pPr>
      <w:spacing w:after="120" w:line="240" w:lineRule="auto"/>
      <w:ind w:left="283"/>
    </w:pPr>
    <w:rPr>
      <w:rFonts w:ascii="Times New Roman" w:eastAsia="Times New Roman" w:hAnsi="Times New Roman" w:cs="Times New Roman"/>
      <w:sz w:val="20"/>
      <w:szCs w:val="20"/>
      <w:lang w:val="en-US" w:eastAsia="ru-RU"/>
    </w:rPr>
  </w:style>
  <w:style w:type="paragraph" w:styleId="25">
    <w:name w:val="List Continue 2"/>
    <w:basedOn w:val="a0"/>
    <w:rsid w:val="00D806DA"/>
    <w:pPr>
      <w:spacing w:after="120" w:line="240" w:lineRule="auto"/>
      <w:ind w:left="566"/>
    </w:pPr>
    <w:rPr>
      <w:rFonts w:ascii="Times New Roman" w:eastAsia="Times New Roman" w:hAnsi="Times New Roman" w:cs="Times New Roman"/>
      <w:sz w:val="20"/>
      <w:szCs w:val="20"/>
      <w:lang w:val="en-US" w:eastAsia="ru-RU"/>
    </w:rPr>
  </w:style>
  <w:style w:type="paragraph" w:styleId="af8">
    <w:name w:val="Body Text Indent"/>
    <w:basedOn w:val="a0"/>
    <w:link w:val="af9"/>
    <w:rsid w:val="00D806DA"/>
    <w:pPr>
      <w:spacing w:after="120" w:line="240" w:lineRule="auto"/>
      <w:ind w:left="283"/>
    </w:pPr>
    <w:rPr>
      <w:rFonts w:ascii="Times New Roman" w:eastAsia="Times New Roman" w:hAnsi="Times New Roman" w:cs="Times New Roman"/>
      <w:sz w:val="24"/>
      <w:szCs w:val="24"/>
      <w:lang w:eastAsia="ru-RU"/>
    </w:rPr>
  </w:style>
  <w:style w:type="character" w:customStyle="1" w:styleId="af9">
    <w:name w:val="Основний текст з відступом Знак"/>
    <w:basedOn w:val="a1"/>
    <w:link w:val="af8"/>
    <w:rsid w:val="00D806DA"/>
    <w:rPr>
      <w:rFonts w:ascii="Times New Roman" w:eastAsia="Times New Roman" w:hAnsi="Times New Roman" w:cs="Times New Roman"/>
      <w:sz w:val="24"/>
      <w:szCs w:val="24"/>
      <w:lang w:val="ru-RU" w:eastAsia="ru-RU"/>
    </w:rPr>
  </w:style>
  <w:style w:type="paragraph" w:styleId="a">
    <w:name w:val="List Bullet"/>
    <w:basedOn w:val="a0"/>
    <w:autoRedefine/>
    <w:rsid w:val="00D806DA"/>
    <w:pPr>
      <w:numPr>
        <w:numId w:val="3"/>
      </w:numPr>
      <w:spacing w:after="0" w:line="240" w:lineRule="auto"/>
    </w:pPr>
    <w:rPr>
      <w:rFonts w:ascii="Times New Roman" w:eastAsia="Times New Roman" w:hAnsi="Times New Roman" w:cs="Times New Roman"/>
      <w:sz w:val="20"/>
      <w:szCs w:val="20"/>
      <w:lang w:val="en-US" w:eastAsia="ru-RU"/>
    </w:rPr>
  </w:style>
  <w:style w:type="paragraph" w:styleId="afa">
    <w:name w:val="Balloon Text"/>
    <w:basedOn w:val="a0"/>
    <w:link w:val="afb"/>
    <w:uiPriority w:val="99"/>
    <w:semiHidden/>
    <w:unhideWhenUsed/>
    <w:rsid w:val="00E40640"/>
    <w:pPr>
      <w:spacing w:after="0" w:line="240" w:lineRule="auto"/>
    </w:pPr>
    <w:rPr>
      <w:rFonts w:ascii="Tahoma" w:hAnsi="Tahoma" w:cs="Tahoma"/>
      <w:sz w:val="16"/>
      <w:szCs w:val="16"/>
    </w:rPr>
  </w:style>
  <w:style w:type="character" w:customStyle="1" w:styleId="afb">
    <w:name w:val="Текст у виносці Знак"/>
    <w:basedOn w:val="a1"/>
    <w:link w:val="afa"/>
    <w:uiPriority w:val="99"/>
    <w:semiHidden/>
    <w:rsid w:val="00E40640"/>
    <w:rPr>
      <w:rFonts w:ascii="Tahoma" w:hAnsi="Tahoma" w:cs="Tahoma"/>
      <w:sz w:val="16"/>
      <w:szCs w:val="16"/>
    </w:rPr>
  </w:style>
  <w:style w:type="character" w:customStyle="1" w:styleId="26">
    <w:name w:val="Неразрешенное упоминание2"/>
    <w:basedOn w:val="a1"/>
    <w:uiPriority w:val="99"/>
    <w:semiHidden/>
    <w:unhideWhenUsed/>
    <w:rsid w:val="002950A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836273">
      <w:bodyDiv w:val="1"/>
      <w:marLeft w:val="0"/>
      <w:marRight w:val="0"/>
      <w:marTop w:val="0"/>
      <w:marBottom w:val="0"/>
      <w:divBdr>
        <w:top w:val="none" w:sz="0" w:space="0" w:color="auto"/>
        <w:left w:val="none" w:sz="0" w:space="0" w:color="auto"/>
        <w:bottom w:val="none" w:sz="0" w:space="0" w:color="auto"/>
        <w:right w:val="none" w:sz="0" w:space="0" w:color="auto"/>
      </w:divBdr>
    </w:div>
    <w:div w:id="19666968">
      <w:bodyDiv w:val="1"/>
      <w:marLeft w:val="0"/>
      <w:marRight w:val="0"/>
      <w:marTop w:val="0"/>
      <w:marBottom w:val="0"/>
      <w:divBdr>
        <w:top w:val="none" w:sz="0" w:space="0" w:color="auto"/>
        <w:left w:val="none" w:sz="0" w:space="0" w:color="auto"/>
        <w:bottom w:val="none" w:sz="0" w:space="0" w:color="auto"/>
        <w:right w:val="none" w:sz="0" w:space="0" w:color="auto"/>
      </w:divBdr>
    </w:div>
    <w:div w:id="80222674">
      <w:bodyDiv w:val="1"/>
      <w:marLeft w:val="0"/>
      <w:marRight w:val="0"/>
      <w:marTop w:val="0"/>
      <w:marBottom w:val="0"/>
      <w:divBdr>
        <w:top w:val="none" w:sz="0" w:space="0" w:color="auto"/>
        <w:left w:val="none" w:sz="0" w:space="0" w:color="auto"/>
        <w:bottom w:val="none" w:sz="0" w:space="0" w:color="auto"/>
        <w:right w:val="none" w:sz="0" w:space="0" w:color="auto"/>
      </w:divBdr>
    </w:div>
    <w:div w:id="89933674">
      <w:bodyDiv w:val="1"/>
      <w:marLeft w:val="0"/>
      <w:marRight w:val="0"/>
      <w:marTop w:val="0"/>
      <w:marBottom w:val="0"/>
      <w:divBdr>
        <w:top w:val="none" w:sz="0" w:space="0" w:color="auto"/>
        <w:left w:val="none" w:sz="0" w:space="0" w:color="auto"/>
        <w:bottom w:val="none" w:sz="0" w:space="0" w:color="auto"/>
        <w:right w:val="none" w:sz="0" w:space="0" w:color="auto"/>
      </w:divBdr>
    </w:div>
    <w:div w:id="105732955">
      <w:bodyDiv w:val="1"/>
      <w:marLeft w:val="0"/>
      <w:marRight w:val="0"/>
      <w:marTop w:val="0"/>
      <w:marBottom w:val="0"/>
      <w:divBdr>
        <w:top w:val="none" w:sz="0" w:space="0" w:color="auto"/>
        <w:left w:val="none" w:sz="0" w:space="0" w:color="auto"/>
        <w:bottom w:val="none" w:sz="0" w:space="0" w:color="auto"/>
        <w:right w:val="none" w:sz="0" w:space="0" w:color="auto"/>
      </w:divBdr>
    </w:div>
    <w:div w:id="121848152">
      <w:bodyDiv w:val="1"/>
      <w:marLeft w:val="0"/>
      <w:marRight w:val="0"/>
      <w:marTop w:val="0"/>
      <w:marBottom w:val="0"/>
      <w:divBdr>
        <w:top w:val="none" w:sz="0" w:space="0" w:color="auto"/>
        <w:left w:val="none" w:sz="0" w:space="0" w:color="auto"/>
        <w:bottom w:val="none" w:sz="0" w:space="0" w:color="auto"/>
        <w:right w:val="none" w:sz="0" w:space="0" w:color="auto"/>
      </w:divBdr>
      <w:divsChild>
        <w:div w:id="12416571">
          <w:marLeft w:val="0"/>
          <w:marRight w:val="0"/>
          <w:marTop w:val="0"/>
          <w:marBottom w:val="0"/>
          <w:divBdr>
            <w:top w:val="none" w:sz="0" w:space="0" w:color="auto"/>
            <w:left w:val="none" w:sz="0" w:space="0" w:color="auto"/>
            <w:bottom w:val="none" w:sz="0" w:space="0" w:color="auto"/>
            <w:right w:val="none" w:sz="0" w:space="0" w:color="auto"/>
          </w:divBdr>
        </w:div>
        <w:div w:id="1596402370">
          <w:marLeft w:val="0"/>
          <w:marRight w:val="0"/>
          <w:marTop w:val="0"/>
          <w:marBottom w:val="0"/>
          <w:divBdr>
            <w:top w:val="none" w:sz="0" w:space="0" w:color="auto"/>
            <w:left w:val="none" w:sz="0" w:space="0" w:color="auto"/>
            <w:bottom w:val="none" w:sz="0" w:space="0" w:color="auto"/>
            <w:right w:val="none" w:sz="0" w:space="0" w:color="auto"/>
          </w:divBdr>
        </w:div>
        <w:div w:id="1465273268">
          <w:marLeft w:val="0"/>
          <w:marRight w:val="0"/>
          <w:marTop w:val="0"/>
          <w:marBottom w:val="0"/>
          <w:divBdr>
            <w:top w:val="none" w:sz="0" w:space="0" w:color="auto"/>
            <w:left w:val="none" w:sz="0" w:space="0" w:color="auto"/>
            <w:bottom w:val="none" w:sz="0" w:space="0" w:color="auto"/>
            <w:right w:val="none" w:sz="0" w:space="0" w:color="auto"/>
          </w:divBdr>
        </w:div>
        <w:div w:id="1598634282">
          <w:marLeft w:val="0"/>
          <w:marRight w:val="0"/>
          <w:marTop w:val="0"/>
          <w:marBottom w:val="0"/>
          <w:divBdr>
            <w:top w:val="none" w:sz="0" w:space="0" w:color="auto"/>
            <w:left w:val="none" w:sz="0" w:space="0" w:color="auto"/>
            <w:bottom w:val="none" w:sz="0" w:space="0" w:color="auto"/>
            <w:right w:val="none" w:sz="0" w:space="0" w:color="auto"/>
          </w:divBdr>
        </w:div>
        <w:div w:id="524907080">
          <w:marLeft w:val="0"/>
          <w:marRight w:val="0"/>
          <w:marTop w:val="0"/>
          <w:marBottom w:val="0"/>
          <w:divBdr>
            <w:top w:val="none" w:sz="0" w:space="0" w:color="auto"/>
            <w:left w:val="none" w:sz="0" w:space="0" w:color="auto"/>
            <w:bottom w:val="none" w:sz="0" w:space="0" w:color="auto"/>
            <w:right w:val="none" w:sz="0" w:space="0" w:color="auto"/>
          </w:divBdr>
        </w:div>
        <w:div w:id="1533422905">
          <w:marLeft w:val="0"/>
          <w:marRight w:val="0"/>
          <w:marTop w:val="0"/>
          <w:marBottom w:val="0"/>
          <w:divBdr>
            <w:top w:val="none" w:sz="0" w:space="0" w:color="auto"/>
            <w:left w:val="none" w:sz="0" w:space="0" w:color="auto"/>
            <w:bottom w:val="none" w:sz="0" w:space="0" w:color="auto"/>
            <w:right w:val="none" w:sz="0" w:space="0" w:color="auto"/>
          </w:divBdr>
        </w:div>
        <w:div w:id="167257836">
          <w:marLeft w:val="0"/>
          <w:marRight w:val="0"/>
          <w:marTop w:val="0"/>
          <w:marBottom w:val="0"/>
          <w:divBdr>
            <w:top w:val="none" w:sz="0" w:space="0" w:color="auto"/>
            <w:left w:val="none" w:sz="0" w:space="0" w:color="auto"/>
            <w:bottom w:val="none" w:sz="0" w:space="0" w:color="auto"/>
            <w:right w:val="none" w:sz="0" w:space="0" w:color="auto"/>
          </w:divBdr>
        </w:div>
        <w:div w:id="760611200">
          <w:marLeft w:val="0"/>
          <w:marRight w:val="0"/>
          <w:marTop w:val="0"/>
          <w:marBottom w:val="0"/>
          <w:divBdr>
            <w:top w:val="none" w:sz="0" w:space="0" w:color="auto"/>
            <w:left w:val="none" w:sz="0" w:space="0" w:color="auto"/>
            <w:bottom w:val="none" w:sz="0" w:space="0" w:color="auto"/>
            <w:right w:val="none" w:sz="0" w:space="0" w:color="auto"/>
          </w:divBdr>
        </w:div>
        <w:div w:id="613560229">
          <w:marLeft w:val="0"/>
          <w:marRight w:val="0"/>
          <w:marTop w:val="0"/>
          <w:marBottom w:val="0"/>
          <w:divBdr>
            <w:top w:val="none" w:sz="0" w:space="0" w:color="auto"/>
            <w:left w:val="none" w:sz="0" w:space="0" w:color="auto"/>
            <w:bottom w:val="none" w:sz="0" w:space="0" w:color="auto"/>
            <w:right w:val="none" w:sz="0" w:space="0" w:color="auto"/>
          </w:divBdr>
        </w:div>
        <w:div w:id="1357122030">
          <w:marLeft w:val="0"/>
          <w:marRight w:val="0"/>
          <w:marTop w:val="0"/>
          <w:marBottom w:val="0"/>
          <w:divBdr>
            <w:top w:val="none" w:sz="0" w:space="0" w:color="auto"/>
            <w:left w:val="none" w:sz="0" w:space="0" w:color="auto"/>
            <w:bottom w:val="none" w:sz="0" w:space="0" w:color="auto"/>
            <w:right w:val="none" w:sz="0" w:space="0" w:color="auto"/>
          </w:divBdr>
        </w:div>
        <w:div w:id="173037742">
          <w:marLeft w:val="0"/>
          <w:marRight w:val="0"/>
          <w:marTop w:val="0"/>
          <w:marBottom w:val="0"/>
          <w:divBdr>
            <w:top w:val="none" w:sz="0" w:space="0" w:color="auto"/>
            <w:left w:val="none" w:sz="0" w:space="0" w:color="auto"/>
            <w:bottom w:val="none" w:sz="0" w:space="0" w:color="auto"/>
            <w:right w:val="none" w:sz="0" w:space="0" w:color="auto"/>
          </w:divBdr>
        </w:div>
        <w:div w:id="731000003">
          <w:marLeft w:val="0"/>
          <w:marRight w:val="0"/>
          <w:marTop w:val="0"/>
          <w:marBottom w:val="0"/>
          <w:divBdr>
            <w:top w:val="none" w:sz="0" w:space="0" w:color="auto"/>
            <w:left w:val="none" w:sz="0" w:space="0" w:color="auto"/>
            <w:bottom w:val="none" w:sz="0" w:space="0" w:color="auto"/>
            <w:right w:val="none" w:sz="0" w:space="0" w:color="auto"/>
          </w:divBdr>
        </w:div>
        <w:div w:id="1221330491">
          <w:marLeft w:val="0"/>
          <w:marRight w:val="0"/>
          <w:marTop w:val="0"/>
          <w:marBottom w:val="0"/>
          <w:divBdr>
            <w:top w:val="none" w:sz="0" w:space="0" w:color="auto"/>
            <w:left w:val="none" w:sz="0" w:space="0" w:color="auto"/>
            <w:bottom w:val="none" w:sz="0" w:space="0" w:color="auto"/>
            <w:right w:val="none" w:sz="0" w:space="0" w:color="auto"/>
          </w:divBdr>
        </w:div>
        <w:div w:id="22248895">
          <w:marLeft w:val="0"/>
          <w:marRight w:val="0"/>
          <w:marTop w:val="0"/>
          <w:marBottom w:val="0"/>
          <w:divBdr>
            <w:top w:val="none" w:sz="0" w:space="0" w:color="auto"/>
            <w:left w:val="none" w:sz="0" w:space="0" w:color="auto"/>
            <w:bottom w:val="none" w:sz="0" w:space="0" w:color="auto"/>
            <w:right w:val="none" w:sz="0" w:space="0" w:color="auto"/>
          </w:divBdr>
        </w:div>
        <w:div w:id="615913800">
          <w:marLeft w:val="0"/>
          <w:marRight w:val="0"/>
          <w:marTop w:val="0"/>
          <w:marBottom w:val="0"/>
          <w:divBdr>
            <w:top w:val="none" w:sz="0" w:space="0" w:color="auto"/>
            <w:left w:val="none" w:sz="0" w:space="0" w:color="auto"/>
            <w:bottom w:val="none" w:sz="0" w:space="0" w:color="auto"/>
            <w:right w:val="none" w:sz="0" w:space="0" w:color="auto"/>
          </w:divBdr>
        </w:div>
        <w:div w:id="1557156748">
          <w:marLeft w:val="0"/>
          <w:marRight w:val="0"/>
          <w:marTop w:val="0"/>
          <w:marBottom w:val="0"/>
          <w:divBdr>
            <w:top w:val="none" w:sz="0" w:space="0" w:color="auto"/>
            <w:left w:val="none" w:sz="0" w:space="0" w:color="auto"/>
            <w:bottom w:val="none" w:sz="0" w:space="0" w:color="auto"/>
            <w:right w:val="none" w:sz="0" w:space="0" w:color="auto"/>
          </w:divBdr>
        </w:div>
        <w:div w:id="1421411669">
          <w:marLeft w:val="0"/>
          <w:marRight w:val="0"/>
          <w:marTop w:val="0"/>
          <w:marBottom w:val="0"/>
          <w:divBdr>
            <w:top w:val="none" w:sz="0" w:space="0" w:color="auto"/>
            <w:left w:val="none" w:sz="0" w:space="0" w:color="auto"/>
            <w:bottom w:val="none" w:sz="0" w:space="0" w:color="auto"/>
            <w:right w:val="none" w:sz="0" w:space="0" w:color="auto"/>
          </w:divBdr>
        </w:div>
        <w:div w:id="70542268">
          <w:marLeft w:val="0"/>
          <w:marRight w:val="0"/>
          <w:marTop w:val="0"/>
          <w:marBottom w:val="0"/>
          <w:divBdr>
            <w:top w:val="none" w:sz="0" w:space="0" w:color="auto"/>
            <w:left w:val="none" w:sz="0" w:space="0" w:color="auto"/>
            <w:bottom w:val="none" w:sz="0" w:space="0" w:color="auto"/>
            <w:right w:val="none" w:sz="0" w:space="0" w:color="auto"/>
          </w:divBdr>
        </w:div>
        <w:div w:id="952859954">
          <w:marLeft w:val="0"/>
          <w:marRight w:val="0"/>
          <w:marTop w:val="0"/>
          <w:marBottom w:val="0"/>
          <w:divBdr>
            <w:top w:val="none" w:sz="0" w:space="0" w:color="auto"/>
            <w:left w:val="none" w:sz="0" w:space="0" w:color="auto"/>
            <w:bottom w:val="none" w:sz="0" w:space="0" w:color="auto"/>
            <w:right w:val="none" w:sz="0" w:space="0" w:color="auto"/>
          </w:divBdr>
        </w:div>
        <w:div w:id="188758862">
          <w:marLeft w:val="0"/>
          <w:marRight w:val="0"/>
          <w:marTop w:val="0"/>
          <w:marBottom w:val="0"/>
          <w:divBdr>
            <w:top w:val="none" w:sz="0" w:space="0" w:color="auto"/>
            <w:left w:val="none" w:sz="0" w:space="0" w:color="auto"/>
            <w:bottom w:val="none" w:sz="0" w:space="0" w:color="auto"/>
            <w:right w:val="none" w:sz="0" w:space="0" w:color="auto"/>
          </w:divBdr>
        </w:div>
        <w:div w:id="1179393700">
          <w:marLeft w:val="0"/>
          <w:marRight w:val="0"/>
          <w:marTop w:val="0"/>
          <w:marBottom w:val="0"/>
          <w:divBdr>
            <w:top w:val="none" w:sz="0" w:space="0" w:color="auto"/>
            <w:left w:val="none" w:sz="0" w:space="0" w:color="auto"/>
            <w:bottom w:val="none" w:sz="0" w:space="0" w:color="auto"/>
            <w:right w:val="none" w:sz="0" w:space="0" w:color="auto"/>
          </w:divBdr>
        </w:div>
        <w:div w:id="300697429">
          <w:marLeft w:val="0"/>
          <w:marRight w:val="0"/>
          <w:marTop w:val="0"/>
          <w:marBottom w:val="0"/>
          <w:divBdr>
            <w:top w:val="none" w:sz="0" w:space="0" w:color="auto"/>
            <w:left w:val="none" w:sz="0" w:space="0" w:color="auto"/>
            <w:bottom w:val="none" w:sz="0" w:space="0" w:color="auto"/>
            <w:right w:val="none" w:sz="0" w:space="0" w:color="auto"/>
          </w:divBdr>
        </w:div>
        <w:div w:id="646085491">
          <w:marLeft w:val="0"/>
          <w:marRight w:val="0"/>
          <w:marTop w:val="0"/>
          <w:marBottom w:val="0"/>
          <w:divBdr>
            <w:top w:val="none" w:sz="0" w:space="0" w:color="auto"/>
            <w:left w:val="none" w:sz="0" w:space="0" w:color="auto"/>
            <w:bottom w:val="none" w:sz="0" w:space="0" w:color="auto"/>
            <w:right w:val="none" w:sz="0" w:space="0" w:color="auto"/>
          </w:divBdr>
        </w:div>
        <w:div w:id="215970562">
          <w:marLeft w:val="0"/>
          <w:marRight w:val="0"/>
          <w:marTop w:val="0"/>
          <w:marBottom w:val="0"/>
          <w:divBdr>
            <w:top w:val="none" w:sz="0" w:space="0" w:color="auto"/>
            <w:left w:val="none" w:sz="0" w:space="0" w:color="auto"/>
            <w:bottom w:val="none" w:sz="0" w:space="0" w:color="auto"/>
            <w:right w:val="none" w:sz="0" w:space="0" w:color="auto"/>
          </w:divBdr>
        </w:div>
        <w:div w:id="949437930">
          <w:marLeft w:val="0"/>
          <w:marRight w:val="0"/>
          <w:marTop w:val="0"/>
          <w:marBottom w:val="0"/>
          <w:divBdr>
            <w:top w:val="none" w:sz="0" w:space="0" w:color="auto"/>
            <w:left w:val="none" w:sz="0" w:space="0" w:color="auto"/>
            <w:bottom w:val="none" w:sz="0" w:space="0" w:color="auto"/>
            <w:right w:val="none" w:sz="0" w:space="0" w:color="auto"/>
          </w:divBdr>
        </w:div>
        <w:div w:id="342166116">
          <w:marLeft w:val="0"/>
          <w:marRight w:val="0"/>
          <w:marTop w:val="0"/>
          <w:marBottom w:val="0"/>
          <w:divBdr>
            <w:top w:val="none" w:sz="0" w:space="0" w:color="auto"/>
            <w:left w:val="none" w:sz="0" w:space="0" w:color="auto"/>
            <w:bottom w:val="none" w:sz="0" w:space="0" w:color="auto"/>
            <w:right w:val="none" w:sz="0" w:space="0" w:color="auto"/>
          </w:divBdr>
        </w:div>
        <w:div w:id="505677595">
          <w:marLeft w:val="0"/>
          <w:marRight w:val="0"/>
          <w:marTop w:val="0"/>
          <w:marBottom w:val="0"/>
          <w:divBdr>
            <w:top w:val="none" w:sz="0" w:space="0" w:color="auto"/>
            <w:left w:val="none" w:sz="0" w:space="0" w:color="auto"/>
            <w:bottom w:val="none" w:sz="0" w:space="0" w:color="auto"/>
            <w:right w:val="none" w:sz="0" w:space="0" w:color="auto"/>
          </w:divBdr>
        </w:div>
        <w:div w:id="832989870">
          <w:marLeft w:val="0"/>
          <w:marRight w:val="0"/>
          <w:marTop w:val="0"/>
          <w:marBottom w:val="0"/>
          <w:divBdr>
            <w:top w:val="none" w:sz="0" w:space="0" w:color="auto"/>
            <w:left w:val="none" w:sz="0" w:space="0" w:color="auto"/>
            <w:bottom w:val="none" w:sz="0" w:space="0" w:color="auto"/>
            <w:right w:val="none" w:sz="0" w:space="0" w:color="auto"/>
          </w:divBdr>
        </w:div>
        <w:div w:id="1145781466">
          <w:marLeft w:val="0"/>
          <w:marRight w:val="0"/>
          <w:marTop w:val="0"/>
          <w:marBottom w:val="0"/>
          <w:divBdr>
            <w:top w:val="none" w:sz="0" w:space="0" w:color="auto"/>
            <w:left w:val="none" w:sz="0" w:space="0" w:color="auto"/>
            <w:bottom w:val="none" w:sz="0" w:space="0" w:color="auto"/>
            <w:right w:val="none" w:sz="0" w:space="0" w:color="auto"/>
          </w:divBdr>
        </w:div>
        <w:div w:id="16126">
          <w:marLeft w:val="0"/>
          <w:marRight w:val="0"/>
          <w:marTop w:val="0"/>
          <w:marBottom w:val="0"/>
          <w:divBdr>
            <w:top w:val="none" w:sz="0" w:space="0" w:color="auto"/>
            <w:left w:val="none" w:sz="0" w:space="0" w:color="auto"/>
            <w:bottom w:val="none" w:sz="0" w:space="0" w:color="auto"/>
            <w:right w:val="none" w:sz="0" w:space="0" w:color="auto"/>
          </w:divBdr>
        </w:div>
        <w:div w:id="743769838">
          <w:marLeft w:val="0"/>
          <w:marRight w:val="0"/>
          <w:marTop w:val="0"/>
          <w:marBottom w:val="0"/>
          <w:divBdr>
            <w:top w:val="none" w:sz="0" w:space="0" w:color="auto"/>
            <w:left w:val="none" w:sz="0" w:space="0" w:color="auto"/>
            <w:bottom w:val="none" w:sz="0" w:space="0" w:color="auto"/>
            <w:right w:val="none" w:sz="0" w:space="0" w:color="auto"/>
          </w:divBdr>
        </w:div>
        <w:div w:id="1741101168">
          <w:marLeft w:val="0"/>
          <w:marRight w:val="0"/>
          <w:marTop w:val="0"/>
          <w:marBottom w:val="0"/>
          <w:divBdr>
            <w:top w:val="none" w:sz="0" w:space="0" w:color="auto"/>
            <w:left w:val="none" w:sz="0" w:space="0" w:color="auto"/>
            <w:bottom w:val="none" w:sz="0" w:space="0" w:color="auto"/>
            <w:right w:val="none" w:sz="0" w:space="0" w:color="auto"/>
          </w:divBdr>
        </w:div>
        <w:div w:id="381174333">
          <w:marLeft w:val="0"/>
          <w:marRight w:val="0"/>
          <w:marTop w:val="0"/>
          <w:marBottom w:val="0"/>
          <w:divBdr>
            <w:top w:val="none" w:sz="0" w:space="0" w:color="auto"/>
            <w:left w:val="none" w:sz="0" w:space="0" w:color="auto"/>
            <w:bottom w:val="none" w:sz="0" w:space="0" w:color="auto"/>
            <w:right w:val="none" w:sz="0" w:space="0" w:color="auto"/>
          </w:divBdr>
        </w:div>
        <w:div w:id="1289042898">
          <w:marLeft w:val="0"/>
          <w:marRight w:val="0"/>
          <w:marTop w:val="0"/>
          <w:marBottom w:val="0"/>
          <w:divBdr>
            <w:top w:val="none" w:sz="0" w:space="0" w:color="auto"/>
            <w:left w:val="none" w:sz="0" w:space="0" w:color="auto"/>
            <w:bottom w:val="none" w:sz="0" w:space="0" w:color="auto"/>
            <w:right w:val="none" w:sz="0" w:space="0" w:color="auto"/>
          </w:divBdr>
        </w:div>
        <w:div w:id="1894542823">
          <w:marLeft w:val="0"/>
          <w:marRight w:val="0"/>
          <w:marTop w:val="0"/>
          <w:marBottom w:val="0"/>
          <w:divBdr>
            <w:top w:val="none" w:sz="0" w:space="0" w:color="auto"/>
            <w:left w:val="none" w:sz="0" w:space="0" w:color="auto"/>
            <w:bottom w:val="none" w:sz="0" w:space="0" w:color="auto"/>
            <w:right w:val="none" w:sz="0" w:space="0" w:color="auto"/>
          </w:divBdr>
        </w:div>
        <w:div w:id="1514345709">
          <w:marLeft w:val="0"/>
          <w:marRight w:val="0"/>
          <w:marTop w:val="0"/>
          <w:marBottom w:val="0"/>
          <w:divBdr>
            <w:top w:val="none" w:sz="0" w:space="0" w:color="auto"/>
            <w:left w:val="none" w:sz="0" w:space="0" w:color="auto"/>
            <w:bottom w:val="none" w:sz="0" w:space="0" w:color="auto"/>
            <w:right w:val="none" w:sz="0" w:space="0" w:color="auto"/>
          </w:divBdr>
        </w:div>
        <w:div w:id="1378047138">
          <w:marLeft w:val="0"/>
          <w:marRight w:val="0"/>
          <w:marTop w:val="0"/>
          <w:marBottom w:val="0"/>
          <w:divBdr>
            <w:top w:val="none" w:sz="0" w:space="0" w:color="auto"/>
            <w:left w:val="none" w:sz="0" w:space="0" w:color="auto"/>
            <w:bottom w:val="none" w:sz="0" w:space="0" w:color="auto"/>
            <w:right w:val="none" w:sz="0" w:space="0" w:color="auto"/>
          </w:divBdr>
        </w:div>
        <w:div w:id="1869755066">
          <w:marLeft w:val="0"/>
          <w:marRight w:val="0"/>
          <w:marTop w:val="0"/>
          <w:marBottom w:val="0"/>
          <w:divBdr>
            <w:top w:val="none" w:sz="0" w:space="0" w:color="auto"/>
            <w:left w:val="none" w:sz="0" w:space="0" w:color="auto"/>
            <w:bottom w:val="none" w:sz="0" w:space="0" w:color="auto"/>
            <w:right w:val="none" w:sz="0" w:space="0" w:color="auto"/>
          </w:divBdr>
        </w:div>
        <w:div w:id="456752421">
          <w:marLeft w:val="0"/>
          <w:marRight w:val="0"/>
          <w:marTop w:val="0"/>
          <w:marBottom w:val="0"/>
          <w:divBdr>
            <w:top w:val="none" w:sz="0" w:space="0" w:color="auto"/>
            <w:left w:val="none" w:sz="0" w:space="0" w:color="auto"/>
            <w:bottom w:val="none" w:sz="0" w:space="0" w:color="auto"/>
            <w:right w:val="none" w:sz="0" w:space="0" w:color="auto"/>
          </w:divBdr>
        </w:div>
        <w:div w:id="568930463">
          <w:marLeft w:val="0"/>
          <w:marRight w:val="0"/>
          <w:marTop w:val="0"/>
          <w:marBottom w:val="0"/>
          <w:divBdr>
            <w:top w:val="none" w:sz="0" w:space="0" w:color="auto"/>
            <w:left w:val="none" w:sz="0" w:space="0" w:color="auto"/>
            <w:bottom w:val="none" w:sz="0" w:space="0" w:color="auto"/>
            <w:right w:val="none" w:sz="0" w:space="0" w:color="auto"/>
          </w:divBdr>
        </w:div>
        <w:div w:id="1416246161">
          <w:marLeft w:val="0"/>
          <w:marRight w:val="0"/>
          <w:marTop w:val="0"/>
          <w:marBottom w:val="0"/>
          <w:divBdr>
            <w:top w:val="none" w:sz="0" w:space="0" w:color="auto"/>
            <w:left w:val="none" w:sz="0" w:space="0" w:color="auto"/>
            <w:bottom w:val="none" w:sz="0" w:space="0" w:color="auto"/>
            <w:right w:val="none" w:sz="0" w:space="0" w:color="auto"/>
          </w:divBdr>
        </w:div>
        <w:div w:id="1772819333">
          <w:marLeft w:val="0"/>
          <w:marRight w:val="0"/>
          <w:marTop w:val="0"/>
          <w:marBottom w:val="0"/>
          <w:divBdr>
            <w:top w:val="none" w:sz="0" w:space="0" w:color="auto"/>
            <w:left w:val="none" w:sz="0" w:space="0" w:color="auto"/>
            <w:bottom w:val="none" w:sz="0" w:space="0" w:color="auto"/>
            <w:right w:val="none" w:sz="0" w:space="0" w:color="auto"/>
          </w:divBdr>
        </w:div>
        <w:div w:id="1373726502">
          <w:marLeft w:val="0"/>
          <w:marRight w:val="0"/>
          <w:marTop w:val="0"/>
          <w:marBottom w:val="0"/>
          <w:divBdr>
            <w:top w:val="none" w:sz="0" w:space="0" w:color="auto"/>
            <w:left w:val="none" w:sz="0" w:space="0" w:color="auto"/>
            <w:bottom w:val="none" w:sz="0" w:space="0" w:color="auto"/>
            <w:right w:val="none" w:sz="0" w:space="0" w:color="auto"/>
          </w:divBdr>
        </w:div>
        <w:div w:id="1008143110">
          <w:marLeft w:val="0"/>
          <w:marRight w:val="0"/>
          <w:marTop w:val="0"/>
          <w:marBottom w:val="0"/>
          <w:divBdr>
            <w:top w:val="none" w:sz="0" w:space="0" w:color="auto"/>
            <w:left w:val="none" w:sz="0" w:space="0" w:color="auto"/>
            <w:bottom w:val="none" w:sz="0" w:space="0" w:color="auto"/>
            <w:right w:val="none" w:sz="0" w:space="0" w:color="auto"/>
          </w:divBdr>
        </w:div>
        <w:div w:id="20982551">
          <w:marLeft w:val="0"/>
          <w:marRight w:val="0"/>
          <w:marTop w:val="0"/>
          <w:marBottom w:val="0"/>
          <w:divBdr>
            <w:top w:val="none" w:sz="0" w:space="0" w:color="auto"/>
            <w:left w:val="none" w:sz="0" w:space="0" w:color="auto"/>
            <w:bottom w:val="none" w:sz="0" w:space="0" w:color="auto"/>
            <w:right w:val="none" w:sz="0" w:space="0" w:color="auto"/>
          </w:divBdr>
        </w:div>
        <w:div w:id="907690696">
          <w:marLeft w:val="0"/>
          <w:marRight w:val="0"/>
          <w:marTop w:val="0"/>
          <w:marBottom w:val="0"/>
          <w:divBdr>
            <w:top w:val="none" w:sz="0" w:space="0" w:color="auto"/>
            <w:left w:val="none" w:sz="0" w:space="0" w:color="auto"/>
            <w:bottom w:val="none" w:sz="0" w:space="0" w:color="auto"/>
            <w:right w:val="none" w:sz="0" w:space="0" w:color="auto"/>
          </w:divBdr>
        </w:div>
        <w:div w:id="377902185">
          <w:marLeft w:val="0"/>
          <w:marRight w:val="0"/>
          <w:marTop w:val="0"/>
          <w:marBottom w:val="0"/>
          <w:divBdr>
            <w:top w:val="none" w:sz="0" w:space="0" w:color="auto"/>
            <w:left w:val="none" w:sz="0" w:space="0" w:color="auto"/>
            <w:bottom w:val="none" w:sz="0" w:space="0" w:color="auto"/>
            <w:right w:val="none" w:sz="0" w:space="0" w:color="auto"/>
          </w:divBdr>
        </w:div>
        <w:div w:id="1321614900">
          <w:marLeft w:val="0"/>
          <w:marRight w:val="0"/>
          <w:marTop w:val="0"/>
          <w:marBottom w:val="0"/>
          <w:divBdr>
            <w:top w:val="none" w:sz="0" w:space="0" w:color="auto"/>
            <w:left w:val="none" w:sz="0" w:space="0" w:color="auto"/>
            <w:bottom w:val="none" w:sz="0" w:space="0" w:color="auto"/>
            <w:right w:val="none" w:sz="0" w:space="0" w:color="auto"/>
          </w:divBdr>
        </w:div>
        <w:div w:id="1751851730">
          <w:marLeft w:val="0"/>
          <w:marRight w:val="0"/>
          <w:marTop w:val="0"/>
          <w:marBottom w:val="0"/>
          <w:divBdr>
            <w:top w:val="none" w:sz="0" w:space="0" w:color="auto"/>
            <w:left w:val="none" w:sz="0" w:space="0" w:color="auto"/>
            <w:bottom w:val="none" w:sz="0" w:space="0" w:color="auto"/>
            <w:right w:val="none" w:sz="0" w:space="0" w:color="auto"/>
          </w:divBdr>
        </w:div>
        <w:div w:id="1747922839">
          <w:marLeft w:val="0"/>
          <w:marRight w:val="0"/>
          <w:marTop w:val="0"/>
          <w:marBottom w:val="0"/>
          <w:divBdr>
            <w:top w:val="none" w:sz="0" w:space="0" w:color="auto"/>
            <w:left w:val="none" w:sz="0" w:space="0" w:color="auto"/>
            <w:bottom w:val="none" w:sz="0" w:space="0" w:color="auto"/>
            <w:right w:val="none" w:sz="0" w:space="0" w:color="auto"/>
          </w:divBdr>
        </w:div>
        <w:div w:id="1070466707">
          <w:marLeft w:val="0"/>
          <w:marRight w:val="0"/>
          <w:marTop w:val="0"/>
          <w:marBottom w:val="0"/>
          <w:divBdr>
            <w:top w:val="none" w:sz="0" w:space="0" w:color="auto"/>
            <w:left w:val="none" w:sz="0" w:space="0" w:color="auto"/>
            <w:bottom w:val="none" w:sz="0" w:space="0" w:color="auto"/>
            <w:right w:val="none" w:sz="0" w:space="0" w:color="auto"/>
          </w:divBdr>
        </w:div>
        <w:div w:id="1227640770">
          <w:marLeft w:val="0"/>
          <w:marRight w:val="0"/>
          <w:marTop w:val="0"/>
          <w:marBottom w:val="0"/>
          <w:divBdr>
            <w:top w:val="none" w:sz="0" w:space="0" w:color="auto"/>
            <w:left w:val="none" w:sz="0" w:space="0" w:color="auto"/>
            <w:bottom w:val="none" w:sz="0" w:space="0" w:color="auto"/>
            <w:right w:val="none" w:sz="0" w:space="0" w:color="auto"/>
          </w:divBdr>
        </w:div>
        <w:div w:id="1571692145">
          <w:marLeft w:val="0"/>
          <w:marRight w:val="0"/>
          <w:marTop w:val="0"/>
          <w:marBottom w:val="0"/>
          <w:divBdr>
            <w:top w:val="none" w:sz="0" w:space="0" w:color="auto"/>
            <w:left w:val="none" w:sz="0" w:space="0" w:color="auto"/>
            <w:bottom w:val="none" w:sz="0" w:space="0" w:color="auto"/>
            <w:right w:val="none" w:sz="0" w:space="0" w:color="auto"/>
          </w:divBdr>
        </w:div>
        <w:div w:id="1865089801">
          <w:marLeft w:val="0"/>
          <w:marRight w:val="0"/>
          <w:marTop w:val="0"/>
          <w:marBottom w:val="0"/>
          <w:divBdr>
            <w:top w:val="none" w:sz="0" w:space="0" w:color="auto"/>
            <w:left w:val="none" w:sz="0" w:space="0" w:color="auto"/>
            <w:bottom w:val="none" w:sz="0" w:space="0" w:color="auto"/>
            <w:right w:val="none" w:sz="0" w:space="0" w:color="auto"/>
          </w:divBdr>
        </w:div>
        <w:div w:id="1796635364">
          <w:marLeft w:val="0"/>
          <w:marRight w:val="0"/>
          <w:marTop w:val="0"/>
          <w:marBottom w:val="0"/>
          <w:divBdr>
            <w:top w:val="none" w:sz="0" w:space="0" w:color="auto"/>
            <w:left w:val="none" w:sz="0" w:space="0" w:color="auto"/>
            <w:bottom w:val="none" w:sz="0" w:space="0" w:color="auto"/>
            <w:right w:val="none" w:sz="0" w:space="0" w:color="auto"/>
          </w:divBdr>
        </w:div>
        <w:div w:id="869339238">
          <w:marLeft w:val="0"/>
          <w:marRight w:val="0"/>
          <w:marTop w:val="0"/>
          <w:marBottom w:val="0"/>
          <w:divBdr>
            <w:top w:val="none" w:sz="0" w:space="0" w:color="auto"/>
            <w:left w:val="none" w:sz="0" w:space="0" w:color="auto"/>
            <w:bottom w:val="none" w:sz="0" w:space="0" w:color="auto"/>
            <w:right w:val="none" w:sz="0" w:space="0" w:color="auto"/>
          </w:divBdr>
        </w:div>
        <w:div w:id="804353319">
          <w:marLeft w:val="0"/>
          <w:marRight w:val="0"/>
          <w:marTop w:val="0"/>
          <w:marBottom w:val="0"/>
          <w:divBdr>
            <w:top w:val="none" w:sz="0" w:space="0" w:color="auto"/>
            <w:left w:val="none" w:sz="0" w:space="0" w:color="auto"/>
            <w:bottom w:val="none" w:sz="0" w:space="0" w:color="auto"/>
            <w:right w:val="none" w:sz="0" w:space="0" w:color="auto"/>
          </w:divBdr>
        </w:div>
        <w:div w:id="62609831">
          <w:marLeft w:val="0"/>
          <w:marRight w:val="0"/>
          <w:marTop w:val="0"/>
          <w:marBottom w:val="0"/>
          <w:divBdr>
            <w:top w:val="none" w:sz="0" w:space="0" w:color="auto"/>
            <w:left w:val="none" w:sz="0" w:space="0" w:color="auto"/>
            <w:bottom w:val="none" w:sz="0" w:space="0" w:color="auto"/>
            <w:right w:val="none" w:sz="0" w:space="0" w:color="auto"/>
          </w:divBdr>
        </w:div>
        <w:div w:id="276068208">
          <w:marLeft w:val="0"/>
          <w:marRight w:val="0"/>
          <w:marTop w:val="0"/>
          <w:marBottom w:val="0"/>
          <w:divBdr>
            <w:top w:val="none" w:sz="0" w:space="0" w:color="auto"/>
            <w:left w:val="none" w:sz="0" w:space="0" w:color="auto"/>
            <w:bottom w:val="none" w:sz="0" w:space="0" w:color="auto"/>
            <w:right w:val="none" w:sz="0" w:space="0" w:color="auto"/>
          </w:divBdr>
        </w:div>
        <w:div w:id="824589362">
          <w:marLeft w:val="0"/>
          <w:marRight w:val="0"/>
          <w:marTop w:val="0"/>
          <w:marBottom w:val="0"/>
          <w:divBdr>
            <w:top w:val="none" w:sz="0" w:space="0" w:color="auto"/>
            <w:left w:val="none" w:sz="0" w:space="0" w:color="auto"/>
            <w:bottom w:val="none" w:sz="0" w:space="0" w:color="auto"/>
            <w:right w:val="none" w:sz="0" w:space="0" w:color="auto"/>
          </w:divBdr>
        </w:div>
        <w:div w:id="1586722297">
          <w:marLeft w:val="0"/>
          <w:marRight w:val="0"/>
          <w:marTop w:val="0"/>
          <w:marBottom w:val="0"/>
          <w:divBdr>
            <w:top w:val="none" w:sz="0" w:space="0" w:color="auto"/>
            <w:left w:val="none" w:sz="0" w:space="0" w:color="auto"/>
            <w:bottom w:val="none" w:sz="0" w:space="0" w:color="auto"/>
            <w:right w:val="none" w:sz="0" w:space="0" w:color="auto"/>
          </w:divBdr>
        </w:div>
        <w:div w:id="240525433">
          <w:marLeft w:val="0"/>
          <w:marRight w:val="0"/>
          <w:marTop w:val="0"/>
          <w:marBottom w:val="0"/>
          <w:divBdr>
            <w:top w:val="none" w:sz="0" w:space="0" w:color="auto"/>
            <w:left w:val="none" w:sz="0" w:space="0" w:color="auto"/>
            <w:bottom w:val="none" w:sz="0" w:space="0" w:color="auto"/>
            <w:right w:val="none" w:sz="0" w:space="0" w:color="auto"/>
          </w:divBdr>
        </w:div>
        <w:div w:id="1444808869">
          <w:marLeft w:val="0"/>
          <w:marRight w:val="0"/>
          <w:marTop w:val="0"/>
          <w:marBottom w:val="0"/>
          <w:divBdr>
            <w:top w:val="none" w:sz="0" w:space="0" w:color="auto"/>
            <w:left w:val="none" w:sz="0" w:space="0" w:color="auto"/>
            <w:bottom w:val="none" w:sz="0" w:space="0" w:color="auto"/>
            <w:right w:val="none" w:sz="0" w:space="0" w:color="auto"/>
          </w:divBdr>
        </w:div>
        <w:div w:id="831987871">
          <w:marLeft w:val="0"/>
          <w:marRight w:val="0"/>
          <w:marTop w:val="0"/>
          <w:marBottom w:val="0"/>
          <w:divBdr>
            <w:top w:val="none" w:sz="0" w:space="0" w:color="auto"/>
            <w:left w:val="none" w:sz="0" w:space="0" w:color="auto"/>
            <w:bottom w:val="none" w:sz="0" w:space="0" w:color="auto"/>
            <w:right w:val="none" w:sz="0" w:space="0" w:color="auto"/>
          </w:divBdr>
        </w:div>
        <w:div w:id="313680345">
          <w:marLeft w:val="0"/>
          <w:marRight w:val="0"/>
          <w:marTop w:val="0"/>
          <w:marBottom w:val="0"/>
          <w:divBdr>
            <w:top w:val="none" w:sz="0" w:space="0" w:color="auto"/>
            <w:left w:val="none" w:sz="0" w:space="0" w:color="auto"/>
            <w:bottom w:val="none" w:sz="0" w:space="0" w:color="auto"/>
            <w:right w:val="none" w:sz="0" w:space="0" w:color="auto"/>
          </w:divBdr>
        </w:div>
        <w:div w:id="1798134106">
          <w:marLeft w:val="0"/>
          <w:marRight w:val="0"/>
          <w:marTop w:val="0"/>
          <w:marBottom w:val="0"/>
          <w:divBdr>
            <w:top w:val="none" w:sz="0" w:space="0" w:color="auto"/>
            <w:left w:val="none" w:sz="0" w:space="0" w:color="auto"/>
            <w:bottom w:val="none" w:sz="0" w:space="0" w:color="auto"/>
            <w:right w:val="none" w:sz="0" w:space="0" w:color="auto"/>
          </w:divBdr>
        </w:div>
        <w:div w:id="55662940">
          <w:marLeft w:val="0"/>
          <w:marRight w:val="0"/>
          <w:marTop w:val="0"/>
          <w:marBottom w:val="0"/>
          <w:divBdr>
            <w:top w:val="none" w:sz="0" w:space="0" w:color="auto"/>
            <w:left w:val="none" w:sz="0" w:space="0" w:color="auto"/>
            <w:bottom w:val="none" w:sz="0" w:space="0" w:color="auto"/>
            <w:right w:val="none" w:sz="0" w:space="0" w:color="auto"/>
          </w:divBdr>
        </w:div>
        <w:div w:id="1052536423">
          <w:marLeft w:val="0"/>
          <w:marRight w:val="0"/>
          <w:marTop w:val="0"/>
          <w:marBottom w:val="0"/>
          <w:divBdr>
            <w:top w:val="none" w:sz="0" w:space="0" w:color="auto"/>
            <w:left w:val="none" w:sz="0" w:space="0" w:color="auto"/>
            <w:bottom w:val="none" w:sz="0" w:space="0" w:color="auto"/>
            <w:right w:val="none" w:sz="0" w:space="0" w:color="auto"/>
          </w:divBdr>
        </w:div>
        <w:div w:id="361711710">
          <w:marLeft w:val="0"/>
          <w:marRight w:val="0"/>
          <w:marTop w:val="0"/>
          <w:marBottom w:val="0"/>
          <w:divBdr>
            <w:top w:val="none" w:sz="0" w:space="0" w:color="auto"/>
            <w:left w:val="none" w:sz="0" w:space="0" w:color="auto"/>
            <w:bottom w:val="none" w:sz="0" w:space="0" w:color="auto"/>
            <w:right w:val="none" w:sz="0" w:space="0" w:color="auto"/>
          </w:divBdr>
        </w:div>
        <w:div w:id="1318535177">
          <w:marLeft w:val="0"/>
          <w:marRight w:val="0"/>
          <w:marTop w:val="0"/>
          <w:marBottom w:val="0"/>
          <w:divBdr>
            <w:top w:val="none" w:sz="0" w:space="0" w:color="auto"/>
            <w:left w:val="none" w:sz="0" w:space="0" w:color="auto"/>
            <w:bottom w:val="none" w:sz="0" w:space="0" w:color="auto"/>
            <w:right w:val="none" w:sz="0" w:space="0" w:color="auto"/>
          </w:divBdr>
        </w:div>
        <w:div w:id="855733317">
          <w:marLeft w:val="0"/>
          <w:marRight w:val="0"/>
          <w:marTop w:val="0"/>
          <w:marBottom w:val="0"/>
          <w:divBdr>
            <w:top w:val="none" w:sz="0" w:space="0" w:color="auto"/>
            <w:left w:val="none" w:sz="0" w:space="0" w:color="auto"/>
            <w:bottom w:val="none" w:sz="0" w:space="0" w:color="auto"/>
            <w:right w:val="none" w:sz="0" w:space="0" w:color="auto"/>
          </w:divBdr>
        </w:div>
        <w:div w:id="805514268">
          <w:marLeft w:val="0"/>
          <w:marRight w:val="0"/>
          <w:marTop w:val="0"/>
          <w:marBottom w:val="0"/>
          <w:divBdr>
            <w:top w:val="none" w:sz="0" w:space="0" w:color="auto"/>
            <w:left w:val="none" w:sz="0" w:space="0" w:color="auto"/>
            <w:bottom w:val="none" w:sz="0" w:space="0" w:color="auto"/>
            <w:right w:val="none" w:sz="0" w:space="0" w:color="auto"/>
          </w:divBdr>
        </w:div>
        <w:div w:id="1258904162">
          <w:marLeft w:val="0"/>
          <w:marRight w:val="0"/>
          <w:marTop w:val="0"/>
          <w:marBottom w:val="0"/>
          <w:divBdr>
            <w:top w:val="none" w:sz="0" w:space="0" w:color="auto"/>
            <w:left w:val="none" w:sz="0" w:space="0" w:color="auto"/>
            <w:bottom w:val="none" w:sz="0" w:space="0" w:color="auto"/>
            <w:right w:val="none" w:sz="0" w:space="0" w:color="auto"/>
          </w:divBdr>
        </w:div>
        <w:div w:id="341931370">
          <w:marLeft w:val="0"/>
          <w:marRight w:val="0"/>
          <w:marTop w:val="0"/>
          <w:marBottom w:val="0"/>
          <w:divBdr>
            <w:top w:val="none" w:sz="0" w:space="0" w:color="auto"/>
            <w:left w:val="none" w:sz="0" w:space="0" w:color="auto"/>
            <w:bottom w:val="none" w:sz="0" w:space="0" w:color="auto"/>
            <w:right w:val="none" w:sz="0" w:space="0" w:color="auto"/>
          </w:divBdr>
        </w:div>
        <w:div w:id="427429314">
          <w:marLeft w:val="0"/>
          <w:marRight w:val="0"/>
          <w:marTop w:val="0"/>
          <w:marBottom w:val="0"/>
          <w:divBdr>
            <w:top w:val="none" w:sz="0" w:space="0" w:color="auto"/>
            <w:left w:val="none" w:sz="0" w:space="0" w:color="auto"/>
            <w:bottom w:val="none" w:sz="0" w:space="0" w:color="auto"/>
            <w:right w:val="none" w:sz="0" w:space="0" w:color="auto"/>
          </w:divBdr>
        </w:div>
        <w:div w:id="1683118821">
          <w:marLeft w:val="0"/>
          <w:marRight w:val="0"/>
          <w:marTop w:val="0"/>
          <w:marBottom w:val="0"/>
          <w:divBdr>
            <w:top w:val="none" w:sz="0" w:space="0" w:color="auto"/>
            <w:left w:val="none" w:sz="0" w:space="0" w:color="auto"/>
            <w:bottom w:val="none" w:sz="0" w:space="0" w:color="auto"/>
            <w:right w:val="none" w:sz="0" w:space="0" w:color="auto"/>
          </w:divBdr>
        </w:div>
        <w:div w:id="438599273">
          <w:marLeft w:val="0"/>
          <w:marRight w:val="0"/>
          <w:marTop w:val="0"/>
          <w:marBottom w:val="0"/>
          <w:divBdr>
            <w:top w:val="none" w:sz="0" w:space="0" w:color="auto"/>
            <w:left w:val="none" w:sz="0" w:space="0" w:color="auto"/>
            <w:bottom w:val="none" w:sz="0" w:space="0" w:color="auto"/>
            <w:right w:val="none" w:sz="0" w:space="0" w:color="auto"/>
          </w:divBdr>
        </w:div>
        <w:div w:id="959804432">
          <w:marLeft w:val="0"/>
          <w:marRight w:val="0"/>
          <w:marTop w:val="0"/>
          <w:marBottom w:val="0"/>
          <w:divBdr>
            <w:top w:val="none" w:sz="0" w:space="0" w:color="auto"/>
            <w:left w:val="none" w:sz="0" w:space="0" w:color="auto"/>
            <w:bottom w:val="none" w:sz="0" w:space="0" w:color="auto"/>
            <w:right w:val="none" w:sz="0" w:space="0" w:color="auto"/>
          </w:divBdr>
        </w:div>
        <w:div w:id="838807430">
          <w:marLeft w:val="0"/>
          <w:marRight w:val="0"/>
          <w:marTop w:val="0"/>
          <w:marBottom w:val="0"/>
          <w:divBdr>
            <w:top w:val="none" w:sz="0" w:space="0" w:color="auto"/>
            <w:left w:val="none" w:sz="0" w:space="0" w:color="auto"/>
            <w:bottom w:val="none" w:sz="0" w:space="0" w:color="auto"/>
            <w:right w:val="none" w:sz="0" w:space="0" w:color="auto"/>
          </w:divBdr>
        </w:div>
        <w:div w:id="916667888">
          <w:marLeft w:val="0"/>
          <w:marRight w:val="0"/>
          <w:marTop w:val="0"/>
          <w:marBottom w:val="0"/>
          <w:divBdr>
            <w:top w:val="none" w:sz="0" w:space="0" w:color="auto"/>
            <w:left w:val="none" w:sz="0" w:space="0" w:color="auto"/>
            <w:bottom w:val="none" w:sz="0" w:space="0" w:color="auto"/>
            <w:right w:val="none" w:sz="0" w:space="0" w:color="auto"/>
          </w:divBdr>
        </w:div>
        <w:div w:id="1221862318">
          <w:marLeft w:val="0"/>
          <w:marRight w:val="0"/>
          <w:marTop w:val="0"/>
          <w:marBottom w:val="0"/>
          <w:divBdr>
            <w:top w:val="none" w:sz="0" w:space="0" w:color="auto"/>
            <w:left w:val="none" w:sz="0" w:space="0" w:color="auto"/>
            <w:bottom w:val="none" w:sz="0" w:space="0" w:color="auto"/>
            <w:right w:val="none" w:sz="0" w:space="0" w:color="auto"/>
          </w:divBdr>
        </w:div>
        <w:div w:id="1382097932">
          <w:marLeft w:val="0"/>
          <w:marRight w:val="0"/>
          <w:marTop w:val="0"/>
          <w:marBottom w:val="0"/>
          <w:divBdr>
            <w:top w:val="none" w:sz="0" w:space="0" w:color="auto"/>
            <w:left w:val="none" w:sz="0" w:space="0" w:color="auto"/>
            <w:bottom w:val="none" w:sz="0" w:space="0" w:color="auto"/>
            <w:right w:val="none" w:sz="0" w:space="0" w:color="auto"/>
          </w:divBdr>
        </w:div>
        <w:div w:id="103578900">
          <w:marLeft w:val="0"/>
          <w:marRight w:val="0"/>
          <w:marTop w:val="0"/>
          <w:marBottom w:val="0"/>
          <w:divBdr>
            <w:top w:val="none" w:sz="0" w:space="0" w:color="auto"/>
            <w:left w:val="none" w:sz="0" w:space="0" w:color="auto"/>
            <w:bottom w:val="none" w:sz="0" w:space="0" w:color="auto"/>
            <w:right w:val="none" w:sz="0" w:space="0" w:color="auto"/>
          </w:divBdr>
        </w:div>
        <w:div w:id="447554992">
          <w:marLeft w:val="0"/>
          <w:marRight w:val="0"/>
          <w:marTop w:val="0"/>
          <w:marBottom w:val="0"/>
          <w:divBdr>
            <w:top w:val="none" w:sz="0" w:space="0" w:color="auto"/>
            <w:left w:val="none" w:sz="0" w:space="0" w:color="auto"/>
            <w:bottom w:val="none" w:sz="0" w:space="0" w:color="auto"/>
            <w:right w:val="none" w:sz="0" w:space="0" w:color="auto"/>
          </w:divBdr>
        </w:div>
        <w:div w:id="1371764231">
          <w:marLeft w:val="0"/>
          <w:marRight w:val="0"/>
          <w:marTop w:val="0"/>
          <w:marBottom w:val="0"/>
          <w:divBdr>
            <w:top w:val="none" w:sz="0" w:space="0" w:color="auto"/>
            <w:left w:val="none" w:sz="0" w:space="0" w:color="auto"/>
            <w:bottom w:val="none" w:sz="0" w:space="0" w:color="auto"/>
            <w:right w:val="none" w:sz="0" w:space="0" w:color="auto"/>
          </w:divBdr>
        </w:div>
        <w:div w:id="209534833">
          <w:marLeft w:val="0"/>
          <w:marRight w:val="0"/>
          <w:marTop w:val="0"/>
          <w:marBottom w:val="0"/>
          <w:divBdr>
            <w:top w:val="none" w:sz="0" w:space="0" w:color="auto"/>
            <w:left w:val="none" w:sz="0" w:space="0" w:color="auto"/>
            <w:bottom w:val="none" w:sz="0" w:space="0" w:color="auto"/>
            <w:right w:val="none" w:sz="0" w:space="0" w:color="auto"/>
          </w:divBdr>
        </w:div>
        <w:div w:id="889925405">
          <w:marLeft w:val="0"/>
          <w:marRight w:val="0"/>
          <w:marTop w:val="0"/>
          <w:marBottom w:val="0"/>
          <w:divBdr>
            <w:top w:val="none" w:sz="0" w:space="0" w:color="auto"/>
            <w:left w:val="none" w:sz="0" w:space="0" w:color="auto"/>
            <w:bottom w:val="none" w:sz="0" w:space="0" w:color="auto"/>
            <w:right w:val="none" w:sz="0" w:space="0" w:color="auto"/>
          </w:divBdr>
        </w:div>
        <w:div w:id="221715425">
          <w:marLeft w:val="0"/>
          <w:marRight w:val="0"/>
          <w:marTop w:val="0"/>
          <w:marBottom w:val="0"/>
          <w:divBdr>
            <w:top w:val="none" w:sz="0" w:space="0" w:color="auto"/>
            <w:left w:val="none" w:sz="0" w:space="0" w:color="auto"/>
            <w:bottom w:val="none" w:sz="0" w:space="0" w:color="auto"/>
            <w:right w:val="none" w:sz="0" w:space="0" w:color="auto"/>
          </w:divBdr>
        </w:div>
        <w:div w:id="264924632">
          <w:marLeft w:val="0"/>
          <w:marRight w:val="0"/>
          <w:marTop w:val="0"/>
          <w:marBottom w:val="0"/>
          <w:divBdr>
            <w:top w:val="none" w:sz="0" w:space="0" w:color="auto"/>
            <w:left w:val="none" w:sz="0" w:space="0" w:color="auto"/>
            <w:bottom w:val="none" w:sz="0" w:space="0" w:color="auto"/>
            <w:right w:val="none" w:sz="0" w:space="0" w:color="auto"/>
          </w:divBdr>
        </w:div>
        <w:div w:id="269552418">
          <w:marLeft w:val="0"/>
          <w:marRight w:val="0"/>
          <w:marTop w:val="0"/>
          <w:marBottom w:val="0"/>
          <w:divBdr>
            <w:top w:val="none" w:sz="0" w:space="0" w:color="auto"/>
            <w:left w:val="none" w:sz="0" w:space="0" w:color="auto"/>
            <w:bottom w:val="none" w:sz="0" w:space="0" w:color="auto"/>
            <w:right w:val="none" w:sz="0" w:space="0" w:color="auto"/>
          </w:divBdr>
        </w:div>
        <w:div w:id="534970419">
          <w:marLeft w:val="0"/>
          <w:marRight w:val="0"/>
          <w:marTop w:val="0"/>
          <w:marBottom w:val="0"/>
          <w:divBdr>
            <w:top w:val="none" w:sz="0" w:space="0" w:color="auto"/>
            <w:left w:val="none" w:sz="0" w:space="0" w:color="auto"/>
            <w:bottom w:val="none" w:sz="0" w:space="0" w:color="auto"/>
            <w:right w:val="none" w:sz="0" w:space="0" w:color="auto"/>
          </w:divBdr>
        </w:div>
        <w:div w:id="500437266">
          <w:marLeft w:val="0"/>
          <w:marRight w:val="0"/>
          <w:marTop w:val="0"/>
          <w:marBottom w:val="0"/>
          <w:divBdr>
            <w:top w:val="none" w:sz="0" w:space="0" w:color="auto"/>
            <w:left w:val="none" w:sz="0" w:space="0" w:color="auto"/>
            <w:bottom w:val="none" w:sz="0" w:space="0" w:color="auto"/>
            <w:right w:val="none" w:sz="0" w:space="0" w:color="auto"/>
          </w:divBdr>
        </w:div>
        <w:div w:id="1919945676">
          <w:marLeft w:val="0"/>
          <w:marRight w:val="0"/>
          <w:marTop w:val="0"/>
          <w:marBottom w:val="0"/>
          <w:divBdr>
            <w:top w:val="none" w:sz="0" w:space="0" w:color="auto"/>
            <w:left w:val="none" w:sz="0" w:space="0" w:color="auto"/>
            <w:bottom w:val="none" w:sz="0" w:space="0" w:color="auto"/>
            <w:right w:val="none" w:sz="0" w:space="0" w:color="auto"/>
          </w:divBdr>
        </w:div>
        <w:div w:id="160434375">
          <w:marLeft w:val="0"/>
          <w:marRight w:val="0"/>
          <w:marTop w:val="0"/>
          <w:marBottom w:val="0"/>
          <w:divBdr>
            <w:top w:val="none" w:sz="0" w:space="0" w:color="auto"/>
            <w:left w:val="none" w:sz="0" w:space="0" w:color="auto"/>
            <w:bottom w:val="none" w:sz="0" w:space="0" w:color="auto"/>
            <w:right w:val="none" w:sz="0" w:space="0" w:color="auto"/>
          </w:divBdr>
        </w:div>
        <w:div w:id="1164735570">
          <w:marLeft w:val="0"/>
          <w:marRight w:val="0"/>
          <w:marTop w:val="0"/>
          <w:marBottom w:val="0"/>
          <w:divBdr>
            <w:top w:val="none" w:sz="0" w:space="0" w:color="auto"/>
            <w:left w:val="none" w:sz="0" w:space="0" w:color="auto"/>
            <w:bottom w:val="none" w:sz="0" w:space="0" w:color="auto"/>
            <w:right w:val="none" w:sz="0" w:space="0" w:color="auto"/>
          </w:divBdr>
        </w:div>
        <w:div w:id="240603431">
          <w:marLeft w:val="0"/>
          <w:marRight w:val="0"/>
          <w:marTop w:val="0"/>
          <w:marBottom w:val="0"/>
          <w:divBdr>
            <w:top w:val="none" w:sz="0" w:space="0" w:color="auto"/>
            <w:left w:val="none" w:sz="0" w:space="0" w:color="auto"/>
            <w:bottom w:val="none" w:sz="0" w:space="0" w:color="auto"/>
            <w:right w:val="none" w:sz="0" w:space="0" w:color="auto"/>
          </w:divBdr>
        </w:div>
        <w:div w:id="1388796976">
          <w:marLeft w:val="0"/>
          <w:marRight w:val="0"/>
          <w:marTop w:val="0"/>
          <w:marBottom w:val="0"/>
          <w:divBdr>
            <w:top w:val="none" w:sz="0" w:space="0" w:color="auto"/>
            <w:left w:val="none" w:sz="0" w:space="0" w:color="auto"/>
            <w:bottom w:val="none" w:sz="0" w:space="0" w:color="auto"/>
            <w:right w:val="none" w:sz="0" w:space="0" w:color="auto"/>
          </w:divBdr>
        </w:div>
        <w:div w:id="1256666544">
          <w:marLeft w:val="0"/>
          <w:marRight w:val="0"/>
          <w:marTop w:val="0"/>
          <w:marBottom w:val="0"/>
          <w:divBdr>
            <w:top w:val="none" w:sz="0" w:space="0" w:color="auto"/>
            <w:left w:val="none" w:sz="0" w:space="0" w:color="auto"/>
            <w:bottom w:val="none" w:sz="0" w:space="0" w:color="auto"/>
            <w:right w:val="none" w:sz="0" w:space="0" w:color="auto"/>
          </w:divBdr>
        </w:div>
        <w:div w:id="1131166956">
          <w:marLeft w:val="0"/>
          <w:marRight w:val="0"/>
          <w:marTop w:val="0"/>
          <w:marBottom w:val="0"/>
          <w:divBdr>
            <w:top w:val="none" w:sz="0" w:space="0" w:color="auto"/>
            <w:left w:val="none" w:sz="0" w:space="0" w:color="auto"/>
            <w:bottom w:val="none" w:sz="0" w:space="0" w:color="auto"/>
            <w:right w:val="none" w:sz="0" w:space="0" w:color="auto"/>
          </w:divBdr>
        </w:div>
        <w:div w:id="945114352">
          <w:marLeft w:val="0"/>
          <w:marRight w:val="0"/>
          <w:marTop w:val="0"/>
          <w:marBottom w:val="0"/>
          <w:divBdr>
            <w:top w:val="none" w:sz="0" w:space="0" w:color="auto"/>
            <w:left w:val="none" w:sz="0" w:space="0" w:color="auto"/>
            <w:bottom w:val="none" w:sz="0" w:space="0" w:color="auto"/>
            <w:right w:val="none" w:sz="0" w:space="0" w:color="auto"/>
          </w:divBdr>
        </w:div>
        <w:div w:id="1036858124">
          <w:marLeft w:val="0"/>
          <w:marRight w:val="0"/>
          <w:marTop w:val="0"/>
          <w:marBottom w:val="0"/>
          <w:divBdr>
            <w:top w:val="none" w:sz="0" w:space="0" w:color="auto"/>
            <w:left w:val="none" w:sz="0" w:space="0" w:color="auto"/>
            <w:bottom w:val="none" w:sz="0" w:space="0" w:color="auto"/>
            <w:right w:val="none" w:sz="0" w:space="0" w:color="auto"/>
          </w:divBdr>
        </w:div>
        <w:div w:id="1961375792">
          <w:marLeft w:val="0"/>
          <w:marRight w:val="0"/>
          <w:marTop w:val="0"/>
          <w:marBottom w:val="0"/>
          <w:divBdr>
            <w:top w:val="none" w:sz="0" w:space="0" w:color="auto"/>
            <w:left w:val="none" w:sz="0" w:space="0" w:color="auto"/>
            <w:bottom w:val="none" w:sz="0" w:space="0" w:color="auto"/>
            <w:right w:val="none" w:sz="0" w:space="0" w:color="auto"/>
          </w:divBdr>
        </w:div>
        <w:div w:id="631247961">
          <w:marLeft w:val="0"/>
          <w:marRight w:val="0"/>
          <w:marTop w:val="0"/>
          <w:marBottom w:val="0"/>
          <w:divBdr>
            <w:top w:val="none" w:sz="0" w:space="0" w:color="auto"/>
            <w:left w:val="none" w:sz="0" w:space="0" w:color="auto"/>
            <w:bottom w:val="none" w:sz="0" w:space="0" w:color="auto"/>
            <w:right w:val="none" w:sz="0" w:space="0" w:color="auto"/>
          </w:divBdr>
        </w:div>
        <w:div w:id="548497410">
          <w:marLeft w:val="0"/>
          <w:marRight w:val="0"/>
          <w:marTop w:val="0"/>
          <w:marBottom w:val="0"/>
          <w:divBdr>
            <w:top w:val="none" w:sz="0" w:space="0" w:color="auto"/>
            <w:left w:val="none" w:sz="0" w:space="0" w:color="auto"/>
            <w:bottom w:val="none" w:sz="0" w:space="0" w:color="auto"/>
            <w:right w:val="none" w:sz="0" w:space="0" w:color="auto"/>
          </w:divBdr>
        </w:div>
        <w:div w:id="782774638">
          <w:marLeft w:val="0"/>
          <w:marRight w:val="0"/>
          <w:marTop w:val="0"/>
          <w:marBottom w:val="0"/>
          <w:divBdr>
            <w:top w:val="none" w:sz="0" w:space="0" w:color="auto"/>
            <w:left w:val="none" w:sz="0" w:space="0" w:color="auto"/>
            <w:bottom w:val="none" w:sz="0" w:space="0" w:color="auto"/>
            <w:right w:val="none" w:sz="0" w:space="0" w:color="auto"/>
          </w:divBdr>
        </w:div>
        <w:div w:id="1622109041">
          <w:marLeft w:val="0"/>
          <w:marRight w:val="0"/>
          <w:marTop w:val="0"/>
          <w:marBottom w:val="0"/>
          <w:divBdr>
            <w:top w:val="none" w:sz="0" w:space="0" w:color="auto"/>
            <w:left w:val="none" w:sz="0" w:space="0" w:color="auto"/>
            <w:bottom w:val="none" w:sz="0" w:space="0" w:color="auto"/>
            <w:right w:val="none" w:sz="0" w:space="0" w:color="auto"/>
          </w:divBdr>
        </w:div>
        <w:div w:id="62871314">
          <w:marLeft w:val="0"/>
          <w:marRight w:val="0"/>
          <w:marTop w:val="0"/>
          <w:marBottom w:val="0"/>
          <w:divBdr>
            <w:top w:val="none" w:sz="0" w:space="0" w:color="auto"/>
            <w:left w:val="none" w:sz="0" w:space="0" w:color="auto"/>
            <w:bottom w:val="none" w:sz="0" w:space="0" w:color="auto"/>
            <w:right w:val="none" w:sz="0" w:space="0" w:color="auto"/>
          </w:divBdr>
        </w:div>
        <w:div w:id="1816222258">
          <w:marLeft w:val="0"/>
          <w:marRight w:val="0"/>
          <w:marTop w:val="0"/>
          <w:marBottom w:val="0"/>
          <w:divBdr>
            <w:top w:val="none" w:sz="0" w:space="0" w:color="auto"/>
            <w:left w:val="none" w:sz="0" w:space="0" w:color="auto"/>
            <w:bottom w:val="none" w:sz="0" w:space="0" w:color="auto"/>
            <w:right w:val="none" w:sz="0" w:space="0" w:color="auto"/>
          </w:divBdr>
        </w:div>
        <w:div w:id="1503815364">
          <w:marLeft w:val="0"/>
          <w:marRight w:val="0"/>
          <w:marTop w:val="0"/>
          <w:marBottom w:val="0"/>
          <w:divBdr>
            <w:top w:val="none" w:sz="0" w:space="0" w:color="auto"/>
            <w:left w:val="none" w:sz="0" w:space="0" w:color="auto"/>
            <w:bottom w:val="none" w:sz="0" w:space="0" w:color="auto"/>
            <w:right w:val="none" w:sz="0" w:space="0" w:color="auto"/>
          </w:divBdr>
        </w:div>
        <w:div w:id="338431315">
          <w:marLeft w:val="0"/>
          <w:marRight w:val="0"/>
          <w:marTop w:val="0"/>
          <w:marBottom w:val="0"/>
          <w:divBdr>
            <w:top w:val="none" w:sz="0" w:space="0" w:color="auto"/>
            <w:left w:val="none" w:sz="0" w:space="0" w:color="auto"/>
            <w:bottom w:val="none" w:sz="0" w:space="0" w:color="auto"/>
            <w:right w:val="none" w:sz="0" w:space="0" w:color="auto"/>
          </w:divBdr>
        </w:div>
        <w:div w:id="1046642551">
          <w:marLeft w:val="0"/>
          <w:marRight w:val="0"/>
          <w:marTop w:val="0"/>
          <w:marBottom w:val="0"/>
          <w:divBdr>
            <w:top w:val="none" w:sz="0" w:space="0" w:color="auto"/>
            <w:left w:val="none" w:sz="0" w:space="0" w:color="auto"/>
            <w:bottom w:val="none" w:sz="0" w:space="0" w:color="auto"/>
            <w:right w:val="none" w:sz="0" w:space="0" w:color="auto"/>
          </w:divBdr>
        </w:div>
        <w:div w:id="477766249">
          <w:marLeft w:val="0"/>
          <w:marRight w:val="0"/>
          <w:marTop w:val="0"/>
          <w:marBottom w:val="0"/>
          <w:divBdr>
            <w:top w:val="none" w:sz="0" w:space="0" w:color="auto"/>
            <w:left w:val="none" w:sz="0" w:space="0" w:color="auto"/>
            <w:bottom w:val="none" w:sz="0" w:space="0" w:color="auto"/>
            <w:right w:val="none" w:sz="0" w:space="0" w:color="auto"/>
          </w:divBdr>
        </w:div>
        <w:div w:id="512308966">
          <w:marLeft w:val="0"/>
          <w:marRight w:val="0"/>
          <w:marTop w:val="0"/>
          <w:marBottom w:val="0"/>
          <w:divBdr>
            <w:top w:val="none" w:sz="0" w:space="0" w:color="auto"/>
            <w:left w:val="none" w:sz="0" w:space="0" w:color="auto"/>
            <w:bottom w:val="none" w:sz="0" w:space="0" w:color="auto"/>
            <w:right w:val="none" w:sz="0" w:space="0" w:color="auto"/>
          </w:divBdr>
        </w:div>
        <w:div w:id="490099814">
          <w:marLeft w:val="0"/>
          <w:marRight w:val="0"/>
          <w:marTop w:val="0"/>
          <w:marBottom w:val="0"/>
          <w:divBdr>
            <w:top w:val="none" w:sz="0" w:space="0" w:color="auto"/>
            <w:left w:val="none" w:sz="0" w:space="0" w:color="auto"/>
            <w:bottom w:val="none" w:sz="0" w:space="0" w:color="auto"/>
            <w:right w:val="none" w:sz="0" w:space="0" w:color="auto"/>
          </w:divBdr>
        </w:div>
        <w:div w:id="1548301733">
          <w:marLeft w:val="0"/>
          <w:marRight w:val="0"/>
          <w:marTop w:val="0"/>
          <w:marBottom w:val="0"/>
          <w:divBdr>
            <w:top w:val="none" w:sz="0" w:space="0" w:color="auto"/>
            <w:left w:val="none" w:sz="0" w:space="0" w:color="auto"/>
            <w:bottom w:val="none" w:sz="0" w:space="0" w:color="auto"/>
            <w:right w:val="none" w:sz="0" w:space="0" w:color="auto"/>
          </w:divBdr>
        </w:div>
        <w:div w:id="405608949">
          <w:marLeft w:val="0"/>
          <w:marRight w:val="0"/>
          <w:marTop w:val="0"/>
          <w:marBottom w:val="0"/>
          <w:divBdr>
            <w:top w:val="none" w:sz="0" w:space="0" w:color="auto"/>
            <w:left w:val="none" w:sz="0" w:space="0" w:color="auto"/>
            <w:bottom w:val="none" w:sz="0" w:space="0" w:color="auto"/>
            <w:right w:val="none" w:sz="0" w:space="0" w:color="auto"/>
          </w:divBdr>
        </w:div>
        <w:div w:id="1420981079">
          <w:marLeft w:val="0"/>
          <w:marRight w:val="0"/>
          <w:marTop w:val="0"/>
          <w:marBottom w:val="0"/>
          <w:divBdr>
            <w:top w:val="none" w:sz="0" w:space="0" w:color="auto"/>
            <w:left w:val="none" w:sz="0" w:space="0" w:color="auto"/>
            <w:bottom w:val="none" w:sz="0" w:space="0" w:color="auto"/>
            <w:right w:val="none" w:sz="0" w:space="0" w:color="auto"/>
          </w:divBdr>
        </w:div>
        <w:div w:id="634456214">
          <w:marLeft w:val="0"/>
          <w:marRight w:val="0"/>
          <w:marTop w:val="0"/>
          <w:marBottom w:val="0"/>
          <w:divBdr>
            <w:top w:val="none" w:sz="0" w:space="0" w:color="auto"/>
            <w:left w:val="none" w:sz="0" w:space="0" w:color="auto"/>
            <w:bottom w:val="none" w:sz="0" w:space="0" w:color="auto"/>
            <w:right w:val="none" w:sz="0" w:space="0" w:color="auto"/>
          </w:divBdr>
        </w:div>
        <w:div w:id="1514878734">
          <w:marLeft w:val="0"/>
          <w:marRight w:val="0"/>
          <w:marTop w:val="0"/>
          <w:marBottom w:val="0"/>
          <w:divBdr>
            <w:top w:val="none" w:sz="0" w:space="0" w:color="auto"/>
            <w:left w:val="none" w:sz="0" w:space="0" w:color="auto"/>
            <w:bottom w:val="none" w:sz="0" w:space="0" w:color="auto"/>
            <w:right w:val="none" w:sz="0" w:space="0" w:color="auto"/>
          </w:divBdr>
        </w:div>
        <w:div w:id="939409072">
          <w:marLeft w:val="0"/>
          <w:marRight w:val="0"/>
          <w:marTop w:val="0"/>
          <w:marBottom w:val="0"/>
          <w:divBdr>
            <w:top w:val="none" w:sz="0" w:space="0" w:color="auto"/>
            <w:left w:val="none" w:sz="0" w:space="0" w:color="auto"/>
            <w:bottom w:val="none" w:sz="0" w:space="0" w:color="auto"/>
            <w:right w:val="none" w:sz="0" w:space="0" w:color="auto"/>
          </w:divBdr>
        </w:div>
        <w:div w:id="1961497375">
          <w:marLeft w:val="0"/>
          <w:marRight w:val="0"/>
          <w:marTop w:val="0"/>
          <w:marBottom w:val="0"/>
          <w:divBdr>
            <w:top w:val="none" w:sz="0" w:space="0" w:color="auto"/>
            <w:left w:val="none" w:sz="0" w:space="0" w:color="auto"/>
            <w:bottom w:val="none" w:sz="0" w:space="0" w:color="auto"/>
            <w:right w:val="none" w:sz="0" w:space="0" w:color="auto"/>
          </w:divBdr>
        </w:div>
        <w:div w:id="271665214">
          <w:marLeft w:val="0"/>
          <w:marRight w:val="0"/>
          <w:marTop w:val="0"/>
          <w:marBottom w:val="0"/>
          <w:divBdr>
            <w:top w:val="none" w:sz="0" w:space="0" w:color="auto"/>
            <w:left w:val="none" w:sz="0" w:space="0" w:color="auto"/>
            <w:bottom w:val="none" w:sz="0" w:space="0" w:color="auto"/>
            <w:right w:val="none" w:sz="0" w:space="0" w:color="auto"/>
          </w:divBdr>
        </w:div>
        <w:div w:id="251283099">
          <w:marLeft w:val="0"/>
          <w:marRight w:val="0"/>
          <w:marTop w:val="0"/>
          <w:marBottom w:val="0"/>
          <w:divBdr>
            <w:top w:val="none" w:sz="0" w:space="0" w:color="auto"/>
            <w:left w:val="none" w:sz="0" w:space="0" w:color="auto"/>
            <w:bottom w:val="none" w:sz="0" w:space="0" w:color="auto"/>
            <w:right w:val="none" w:sz="0" w:space="0" w:color="auto"/>
          </w:divBdr>
        </w:div>
        <w:div w:id="1032145441">
          <w:marLeft w:val="0"/>
          <w:marRight w:val="0"/>
          <w:marTop w:val="0"/>
          <w:marBottom w:val="0"/>
          <w:divBdr>
            <w:top w:val="none" w:sz="0" w:space="0" w:color="auto"/>
            <w:left w:val="none" w:sz="0" w:space="0" w:color="auto"/>
            <w:bottom w:val="none" w:sz="0" w:space="0" w:color="auto"/>
            <w:right w:val="none" w:sz="0" w:space="0" w:color="auto"/>
          </w:divBdr>
        </w:div>
        <w:div w:id="1802917317">
          <w:marLeft w:val="0"/>
          <w:marRight w:val="0"/>
          <w:marTop w:val="0"/>
          <w:marBottom w:val="0"/>
          <w:divBdr>
            <w:top w:val="none" w:sz="0" w:space="0" w:color="auto"/>
            <w:left w:val="none" w:sz="0" w:space="0" w:color="auto"/>
            <w:bottom w:val="none" w:sz="0" w:space="0" w:color="auto"/>
            <w:right w:val="none" w:sz="0" w:space="0" w:color="auto"/>
          </w:divBdr>
        </w:div>
        <w:div w:id="256640158">
          <w:marLeft w:val="0"/>
          <w:marRight w:val="0"/>
          <w:marTop w:val="0"/>
          <w:marBottom w:val="0"/>
          <w:divBdr>
            <w:top w:val="none" w:sz="0" w:space="0" w:color="auto"/>
            <w:left w:val="none" w:sz="0" w:space="0" w:color="auto"/>
            <w:bottom w:val="none" w:sz="0" w:space="0" w:color="auto"/>
            <w:right w:val="none" w:sz="0" w:space="0" w:color="auto"/>
          </w:divBdr>
        </w:div>
        <w:div w:id="901136463">
          <w:marLeft w:val="0"/>
          <w:marRight w:val="0"/>
          <w:marTop w:val="0"/>
          <w:marBottom w:val="0"/>
          <w:divBdr>
            <w:top w:val="none" w:sz="0" w:space="0" w:color="auto"/>
            <w:left w:val="none" w:sz="0" w:space="0" w:color="auto"/>
            <w:bottom w:val="none" w:sz="0" w:space="0" w:color="auto"/>
            <w:right w:val="none" w:sz="0" w:space="0" w:color="auto"/>
          </w:divBdr>
        </w:div>
        <w:div w:id="737288996">
          <w:marLeft w:val="0"/>
          <w:marRight w:val="0"/>
          <w:marTop w:val="0"/>
          <w:marBottom w:val="0"/>
          <w:divBdr>
            <w:top w:val="none" w:sz="0" w:space="0" w:color="auto"/>
            <w:left w:val="none" w:sz="0" w:space="0" w:color="auto"/>
            <w:bottom w:val="none" w:sz="0" w:space="0" w:color="auto"/>
            <w:right w:val="none" w:sz="0" w:space="0" w:color="auto"/>
          </w:divBdr>
        </w:div>
        <w:div w:id="776415281">
          <w:marLeft w:val="0"/>
          <w:marRight w:val="0"/>
          <w:marTop w:val="0"/>
          <w:marBottom w:val="0"/>
          <w:divBdr>
            <w:top w:val="none" w:sz="0" w:space="0" w:color="auto"/>
            <w:left w:val="none" w:sz="0" w:space="0" w:color="auto"/>
            <w:bottom w:val="none" w:sz="0" w:space="0" w:color="auto"/>
            <w:right w:val="none" w:sz="0" w:space="0" w:color="auto"/>
          </w:divBdr>
        </w:div>
        <w:div w:id="15351678">
          <w:marLeft w:val="0"/>
          <w:marRight w:val="0"/>
          <w:marTop w:val="0"/>
          <w:marBottom w:val="0"/>
          <w:divBdr>
            <w:top w:val="none" w:sz="0" w:space="0" w:color="auto"/>
            <w:left w:val="none" w:sz="0" w:space="0" w:color="auto"/>
            <w:bottom w:val="none" w:sz="0" w:space="0" w:color="auto"/>
            <w:right w:val="none" w:sz="0" w:space="0" w:color="auto"/>
          </w:divBdr>
        </w:div>
        <w:div w:id="1925408388">
          <w:marLeft w:val="0"/>
          <w:marRight w:val="0"/>
          <w:marTop w:val="0"/>
          <w:marBottom w:val="0"/>
          <w:divBdr>
            <w:top w:val="none" w:sz="0" w:space="0" w:color="auto"/>
            <w:left w:val="none" w:sz="0" w:space="0" w:color="auto"/>
            <w:bottom w:val="none" w:sz="0" w:space="0" w:color="auto"/>
            <w:right w:val="none" w:sz="0" w:space="0" w:color="auto"/>
          </w:divBdr>
        </w:div>
        <w:div w:id="40979667">
          <w:marLeft w:val="0"/>
          <w:marRight w:val="0"/>
          <w:marTop w:val="0"/>
          <w:marBottom w:val="0"/>
          <w:divBdr>
            <w:top w:val="none" w:sz="0" w:space="0" w:color="auto"/>
            <w:left w:val="none" w:sz="0" w:space="0" w:color="auto"/>
            <w:bottom w:val="none" w:sz="0" w:space="0" w:color="auto"/>
            <w:right w:val="none" w:sz="0" w:space="0" w:color="auto"/>
          </w:divBdr>
        </w:div>
        <w:div w:id="1198006671">
          <w:marLeft w:val="0"/>
          <w:marRight w:val="0"/>
          <w:marTop w:val="0"/>
          <w:marBottom w:val="0"/>
          <w:divBdr>
            <w:top w:val="none" w:sz="0" w:space="0" w:color="auto"/>
            <w:left w:val="none" w:sz="0" w:space="0" w:color="auto"/>
            <w:bottom w:val="none" w:sz="0" w:space="0" w:color="auto"/>
            <w:right w:val="none" w:sz="0" w:space="0" w:color="auto"/>
          </w:divBdr>
        </w:div>
        <w:div w:id="196048857">
          <w:marLeft w:val="0"/>
          <w:marRight w:val="0"/>
          <w:marTop w:val="0"/>
          <w:marBottom w:val="0"/>
          <w:divBdr>
            <w:top w:val="none" w:sz="0" w:space="0" w:color="auto"/>
            <w:left w:val="none" w:sz="0" w:space="0" w:color="auto"/>
            <w:bottom w:val="none" w:sz="0" w:space="0" w:color="auto"/>
            <w:right w:val="none" w:sz="0" w:space="0" w:color="auto"/>
          </w:divBdr>
        </w:div>
        <w:div w:id="1868984830">
          <w:marLeft w:val="0"/>
          <w:marRight w:val="0"/>
          <w:marTop w:val="0"/>
          <w:marBottom w:val="0"/>
          <w:divBdr>
            <w:top w:val="none" w:sz="0" w:space="0" w:color="auto"/>
            <w:left w:val="none" w:sz="0" w:space="0" w:color="auto"/>
            <w:bottom w:val="none" w:sz="0" w:space="0" w:color="auto"/>
            <w:right w:val="none" w:sz="0" w:space="0" w:color="auto"/>
          </w:divBdr>
        </w:div>
        <w:div w:id="1370691622">
          <w:marLeft w:val="0"/>
          <w:marRight w:val="0"/>
          <w:marTop w:val="0"/>
          <w:marBottom w:val="0"/>
          <w:divBdr>
            <w:top w:val="none" w:sz="0" w:space="0" w:color="auto"/>
            <w:left w:val="none" w:sz="0" w:space="0" w:color="auto"/>
            <w:bottom w:val="none" w:sz="0" w:space="0" w:color="auto"/>
            <w:right w:val="none" w:sz="0" w:space="0" w:color="auto"/>
          </w:divBdr>
        </w:div>
        <w:div w:id="2100172956">
          <w:marLeft w:val="0"/>
          <w:marRight w:val="0"/>
          <w:marTop w:val="0"/>
          <w:marBottom w:val="0"/>
          <w:divBdr>
            <w:top w:val="none" w:sz="0" w:space="0" w:color="auto"/>
            <w:left w:val="none" w:sz="0" w:space="0" w:color="auto"/>
            <w:bottom w:val="none" w:sz="0" w:space="0" w:color="auto"/>
            <w:right w:val="none" w:sz="0" w:space="0" w:color="auto"/>
          </w:divBdr>
        </w:div>
        <w:div w:id="974526987">
          <w:marLeft w:val="0"/>
          <w:marRight w:val="0"/>
          <w:marTop w:val="0"/>
          <w:marBottom w:val="0"/>
          <w:divBdr>
            <w:top w:val="none" w:sz="0" w:space="0" w:color="auto"/>
            <w:left w:val="none" w:sz="0" w:space="0" w:color="auto"/>
            <w:bottom w:val="none" w:sz="0" w:space="0" w:color="auto"/>
            <w:right w:val="none" w:sz="0" w:space="0" w:color="auto"/>
          </w:divBdr>
        </w:div>
        <w:div w:id="362026038">
          <w:marLeft w:val="0"/>
          <w:marRight w:val="0"/>
          <w:marTop w:val="0"/>
          <w:marBottom w:val="0"/>
          <w:divBdr>
            <w:top w:val="none" w:sz="0" w:space="0" w:color="auto"/>
            <w:left w:val="none" w:sz="0" w:space="0" w:color="auto"/>
            <w:bottom w:val="none" w:sz="0" w:space="0" w:color="auto"/>
            <w:right w:val="none" w:sz="0" w:space="0" w:color="auto"/>
          </w:divBdr>
        </w:div>
        <w:div w:id="2064327282">
          <w:marLeft w:val="0"/>
          <w:marRight w:val="0"/>
          <w:marTop w:val="0"/>
          <w:marBottom w:val="0"/>
          <w:divBdr>
            <w:top w:val="none" w:sz="0" w:space="0" w:color="auto"/>
            <w:left w:val="none" w:sz="0" w:space="0" w:color="auto"/>
            <w:bottom w:val="none" w:sz="0" w:space="0" w:color="auto"/>
            <w:right w:val="none" w:sz="0" w:space="0" w:color="auto"/>
          </w:divBdr>
        </w:div>
        <w:div w:id="1988781127">
          <w:marLeft w:val="0"/>
          <w:marRight w:val="0"/>
          <w:marTop w:val="0"/>
          <w:marBottom w:val="0"/>
          <w:divBdr>
            <w:top w:val="none" w:sz="0" w:space="0" w:color="auto"/>
            <w:left w:val="none" w:sz="0" w:space="0" w:color="auto"/>
            <w:bottom w:val="none" w:sz="0" w:space="0" w:color="auto"/>
            <w:right w:val="none" w:sz="0" w:space="0" w:color="auto"/>
          </w:divBdr>
        </w:div>
        <w:div w:id="423184772">
          <w:marLeft w:val="0"/>
          <w:marRight w:val="0"/>
          <w:marTop w:val="0"/>
          <w:marBottom w:val="0"/>
          <w:divBdr>
            <w:top w:val="none" w:sz="0" w:space="0" w:color="auto"/>
            <w:left w:val="none" w:sz="0" w:space="0" w:color="auto"/>
            <w:bottom w:val="none" w:sz="0" w:space="0" w:color="auto"/>
            <w:right w:val="none" w:sz="0" w:space="0" w:color="auto"/>
          </w:divBdr>
        </w:div>
        <w:div w:id="1679575942">
          <w:marLeft w:val="0"/>
          <w:marRight w:val="0"/>
          <w:marTop w:val="0"/>
          <w:marBottom w:val="0"/>
          <w:divBdr>
            <w:top w:val="none" w:sz="0" w:space="0" w:color="auto"/>
            <w:left w:val="none" w:sz="0" w:space="0" w:color="auto"/>
            <w:bottom w:val="none" w:sz="0" w:space="0" w:color="auto"/>
            <w:right w:val="none" w:sz="0" w:space="0" w:color="auto"/>
          </w:divBdr>
        </w:div>
        <w:div w:id="1714229356">
          <w:marLeft w:val="0"/>
          <w:marRight w:val="0"/>
          <w:marTop w:val="0"/>
          <w:marBottom w:val="0"/>
          <w:divBdr>
            <w:top w:val="none" w:sz="0" w:space="0" w:color="auto"/>
            <w:left w:val="none" w:sz="0" w:space="0" w:color="auto"/>
            <w:bottom w:val="none" w:sz="0" w:space="0" w:color="auto"/>
            <w:right w:val="none" w:sz="0" w:space="0" w:color="auto"/>
          </w:divBdr>
        </w:div>
        <w:div w:id="245961263">
          <w:marLeft w:val="0"/>
          <w:marRight w:val="0"/>
          <w:marTop w:val="0"/>
          <w:marBottom w:val="0"/>
          <w:divBdr>
            <w:top w:val="none" w:sz="0" w:space="0" w:color="auto"/>
            <w:left w:val="none" w:sz="0" w:space="0" w:color="auto"/>
            <w:bottom w:val="none" w:sz="0" w:space="0" w:color="auto"/>
            <w:right w:val="none" w:sz="0" w:space="0" w:color="auto"/>
          </w:divBdr>
        </w:div>
        <w:div w:id="361325761">
          <w:marLeft w:val="0"/>
          <w:marRight w:val="0"/>
          <w:marTop w:val="0"/>
          <w:marBottom w:val="0"/>
          <w:divBdr>
            <w:top w:val="none" w:sz="0" w:space="0" w:color="auto"/>
            <w:left w:val="none" w:sz="0" w:space="0" w:color="auto"/>
            <w:bottom w:val="none" w:sz="0" w:space="0" w:color="auto"/>
            <w:right w:val="none" w:sz="0" w:space="0" w:color="auto"/>
          </w:divBdr>
        </w:div>
        <w:div w:id="1839148990">
          <w:marLeft w:val="0"/>
          <w:marRight w:val="0"/>
          <w:marTop w:val="0"/>
          <w:marBottom w:val="0"/>
          <w:divBdr>
            <w:top w:val="none" w:sz="0" w:space="0" w:color="auto"/>
            <w:left w:val="none" w:sz="0" w:space="0" w:color="auto"/>
            <w:bottom w:val="none" w:sz="0" w:space="0" w:color="auto"/>
            <w:right w:val="none" w:sz="0" w:space="0" w:color="auto"/>
          </w:divBdr>
        </w:div>
        <w:div w:id="487287119">
          <w:marLeft w:val="0"/>
          <w:marRight w:val="0"/>
          <w:marTop w:val="0"/>
          <w:marBottom w:val="0"/>
          <w:divBdr>
            <w:top w:val="none" w:sz="0" w:space="0" w:color="auto"/>
            <w:left w:val="none" w:sz="0" w:space="0" w:color="auto"/>
            <w:bottom w:val="none" w:sz="0" w:space="0" w:color="auto"/>
            <w:right w:val="none" w:sz="0" w:space="0" w:color="auto"/>
          </w:divBdr>
        </w:div>
        <w:div w:id="1706324836">
          <w:marLeft w:val="0"/>
          <w:marRight w:val="0"/>
          <w:marTop w:val="0"/>
          <w:marBottom w:val="0"/>
          <w:divBdr>
            <w:top w:val="none" w:sz="0" w:space="0" w:color="auto"/>
            <w:left w:val="none" w:sz="0" w:space="0" w:color="auto"/>
            <w:bottom w:val="none" w:sz="0" w:space="0" w:color="auto"/>
            <w:right w:val="none" w:sz="0" w:space="0" w:color="auto"/>
          </w:divBdr>
        </w:div>
        <w:div w:id="1619678370">
          <w:marLeft w:val="0"/>
          <w:marRight w:val="0"/>
          <w:marTop w:val="0"/>
          <w:marBottom w:val="0"/>
          <w:divBdr>
            <w:top w:val="none" w:sz="0" w:space="0" w:color="auto"/>
            <w:left w:val="none" w:sz="0" w:space="0" w:color="auto"/>
            <w:bottom w:val="none" w:sz="0" w:space="0" w:color="auto"/>
            <w:right w:val="none" w:sz="0" w:space="0" w:color="auto"/>
          </w:divBdr>
        </w:div>
        <w:div w:id="1907884363">
          <w:marLeft w:val="0"/>
          <w:marRight w:val="0"/>
          <w:marTop w:val="0"/>
          <w:marBottom w:val="0"/>
          <w:divBdr>
            <w:top w:val="none" w:sz="0" w:space="0" w:color="auto"/>
            <w:left w:val="none" w:sz="0" w:space="0" w:color="auto"/>
            <w:bottom w:val="none" w:sz="0" w:space="0" w:color="auto"/>
            <w:right w:val="none" w:sz="0" w:space="0" w:color="auto"/>
          </w:divBdr>
        </w:div>
        <w:div w:id="852182876">
          <w:marLeft w:val="0"/>
          <w:marRight w:val="0"/>
          <w:marTop w:val="0"/>
          <w:marBottom w:val="0"/>
          <w:divBdr>
            <w:top w:val="none" w:sz="0" w:space="0" w:color="auto"/>
            <w:left w:val="none" w:sz="0" w:space="0" w:color="auto"/>
            <w:bottom w:val="none" w:sz="0" w:space="0" w:color="auto"/>
            <w:right w:val="none" w:sz="0" w:space="0" w:color="auto"/>
          </w:divBdr>
        </w:div>
        <w:div w:id="932085017">
          <w:marLeft w:val="0"/>
          <w:marRight w:val="0"/>
          <w:marTop w:val="0"/>
          <w:marBottom w:val="0"/>
          <w:divBdr>
            <w:top w:val="none" w:sz="0" w:space="0" w:color="auto"/>
            <w:left w:val="none" w:sz="0" w:space="0" w:color="auto"/>
            <w:bottom w:val="none" w:sz="0" w:space="0" w:color="auto"/>
            <w:right w:val="none" w:sz="0" w:space="0" w:color="auto"/>
          </w:divBdr>
        </w:div>
        <w:div w:id="1400246534">
          <w:marLeft w:val="0"/>
          <w:marRight w:val="0"/>
          <w:marTop w:val="0"/>
          <w:marBottom w:val="0"/>
          <w:divBdr>
            <w:top w:val="none" w:sz="0" w:space="0" w:color="auto"/>
            <w:left w:val="none" w:sz="0" w:space="0" w:color="auto"/>
            <w:bottom w:val="none" w:sz="0" w:space="0" w:color="auto"/>
            <w:right w:val="none" w:sz="0" w:space="0" w:color="auto"/>
          </w:divBdr>
        </w:div>
        <w:div w:id="620037552">
          <w:marLeft w:val="0"/>
          <w:marRight w:val="0"/>
          <w:marTop w:val="0"/>
          <w:marBottom w:val="0"/>
          <w:divBdr>
            <w:top w:val="none" w:sz="0" w:space="0" w:color="auto"/>
            <w:left w:val="none" w:sz="0" w:space="0" w:color="auto"/>
            <w:bottom w:val="none" w:sz="0" w:space="0" w:color="auto"/>
            <w:right w:val="none" w:sz="0" w:space="0" w:color="auto"/>
          </w:divBdr>
        </w:div>
        <w:div w:id="681276459">
          <w:marLeft w:val="0"/>
          <w:marRight w:val="0"/>
          <w:marTop w:val="0"/>
          <w:marBottom w:val="0"/>
          <w:divBdr>
            <w:top w:val="none" w:sz="0" w:space="0" w:color="auto"/>
            <w:left w:val="none" w:sz="0" w:space="0" w:color="auto"/>
            <w:bottom w:val="none" w:sz="0" w:space="0" w:color="auto"/>
            <w:right w:val="none" w:sz="0" w:space="0" w:color="auto"/>
          </w:divBdr>
        </w:div>
        <w:div w:id="1316689608">
          <w:marLeft w:val="0"/>
          <w:marRight w:val="0"/>
          <w:marTop w:val="0"/>
          <w:marBottom w:val="0"/>
          <w:divBdr>
            <w:top w:val="none" w:sz="0" w:space="0" w:color="auto"/>
            <w:left w:val="none" w:sz="0" w:space="0" w:color="auto"/>
            <w:bottom w:val="none" w:sz="0" w:space="0" w:color="auto"/>
            <w:right w:val="none" w:sz="0" w:space="0" w:color="auto"/>
          </w:divBdr>
        </w:div>
        <w:div w:id="259072776">
          <w:marLeft w:val="0"/>
          <w:marRight w:val="0"/>
          <w:marTop w:val="0"/>
          <w:marBottom w:val="0"/>
          <w:divBdr>
            <w:top w:val="none" w:sz="0" w:space="0" w:color="auto"/>
            <w:left w:val="none" w:sz="0" w:space="0" w:color="auto"/>
            <w:bottom w:val="none" w:sz="0" w:space="0" w:color="auto"/>
            <w:right w:val="none" w:sz="0" w:space="0" w:color="auto"/>
          </w:divBdr>
        </w:div>
        <w:div w:id="1978759139">
          <w:marLeft w:val="0"/>
          <w:marRight w:val="0"/>
          <w:marTop w:val="0"/>
          <w:marBottom w:val="0"/>
          <w:divBdr>
            <w:top w:val="none" w:sz="0" w:space="0" w:color="auto"/>
            <w:left w:val="none" w:sz="0" w:space="0" w:color="auto"/>
            <w:bottom w:val="none" w:sz="0" w:space="0" w:color="auto"/>
            <w:right w:val="none" w:sz="0" w:space="0" w:color="auto"/>
          </w:divBdr>
        </w:div>
        <w:div w:id="2105149346">
          <w:marLeft w:val="0"/>
          <w:marRight w:val="0"/>
          <w:marTop w:val="0"/>
          <w:marBottom w:val="0"/>
          <w:divBdr>
            <w:top w:val="none" w:sz="0" w:space="0" w:color="auto"/>
            <w:left w:val="none" w:sz="0" w:space="0" w:color="auto"/>
            <w:bottom w:val="none" w:sz="0" w:space="0" w:color="auto"/>
            <w:right w:val="none" w:sz="0" w:space="0" w:color="auto"/>
          </w:divBdr>
        </w:div>
        <w:div w:id="1369377884">
          <w:marLeft w:val="0"/>
          <w:marRight w:val="0"/>
          <w:marTop w:val="0"/>
          <w:marBottom w:val="0"/>
          <w:divBdr>
            <w:top w:val="none" w:sz="0" w:space="0" w:color="auto"/>
            <w:left w:val="none" w:sz="0" w:space="0" w:color="auto"/>
            <w:bottom w:val="none" w:sz="0" w:space="0" w:color="auto"/>
            <w:right w:val="none" w:sz="0" w:space="0" w:color="auto"/>
          </w:divBdr>
        </w:div>
        <w:div w:id="940067409">
          <w:marLeft w:val="0"/>
          <w:marRight w:val="0"/>
          <w:marTop w:val="0"/>
          <w:marBottom w:val="0"/>
          <w:divBdr>
            <w:top w:val="none" w:sz="0" w:space="0" w:color="auto"/>
            <w:left w:val="none" w:sz="0" w:space="0" w:color="auto"/>
            <w:bottom w:val="none" w:sz="0" w:space="0" w:color="auto"/>
            <w:right w:val="none" w:sz="0" w:space="0" w:color="auto"/>
          </w:divBdr>
        </w:div>
        <w:div w:id="289291548">
          <w:marLeft w:val="0"/>
          <w:marRight w:val="0"/>
          <w:marTop w:val="0"/>
          <w:marBottom w:val="0"/>
          <w:divBdr>
            <w:top w:val="none" w:sz="0" w:space="0" w:color="auto"/>
            <w:left w:val="none" w:sz="0" w:space="0" w:color="auto"/>
            <w:bottom w:val="none" w:sz="0" w:space="0" w:color="auto"/>
            <w:right w:val="none" w:sz="0" w:space="0" w:color="auto"/>
          </w:divBdr>
        </w:div>
        <w:div w:id="1713725086">
          <w:marLeft w:val="0"/>
          <w:marRight w:val="0"/>
          <w:marTop w:val="0"/>
          <w:marBottom w:val="0"/>
          <w:divBdr>
            <w:top w:val="none" w:sz="0" w:space="0" w:color="auto"/>
            <w:left w:val="none" w:sz="0" w:space="0" w:color="auto"/>
            <w:bottom w:val="none" w:sz="0" w:space="0" w:color="auto"/>
            <w:right w:val="none" w:sz="0" w:space="0" w:color="auto"/>
          </w:divBdr>
        </w:div>
        <w:div w:id="1958751713">
          <w:marLeft w:val="0"/>
          <w:marRight w:val="0"/>
          <w:marTop w:val="0"/>
          <w:marBottom w:val="0"/>
          <w:divBdr>
            <w:top w:val="none" w:sz="0" w:space="0" w:color="auto"/>
            <w:left w:val="none" w:sz="0" w:space="0" w:color="auto"/>
            <w:bottom w:val="none" w:sz="0" w:space="0" w:color="auto"/>
            <w:right w:val="none" w:sz="0" w:space="0" w:color="auto"/>
          </w:divBdr>
        </w:div>
        <w:div w:id="563612321">
          <w:marLeft w:val="0"/>
          <w:marRight w:val="0"/>
          <w:marTop w:val="0"/>
          <w:marBottom w:val="0"/>
          <w:divBdr>
            <w:top w:val="none" w:sz="0" w:space="0" w:color="auto"/>
            <w:left w:val="none" w:sz="0" w:space="0" w:color="auto"/>
            <w:bottom w:val="none" w:sz="0" w:space="0" w:color="auto"/>
            <w:right w:val="none" w:sz="0" w:space="0" w:color="auto"/>
          </w:divBdr>
        </w:div>
        <w:div w:id="1575625229">
          <w:marLeft w:val="0"/>
          <w:marRight w:val="0"/>
          <w:marTop w:val="0"/>
          <w:marBottom w:val="0"/>
          <w:divBdr>
            <w:top w:val="none" w:sz="0" w:space="0" w:color="auto"/>
            <w:left w:val="none" w:sz="0" w:space="0" w:color="auto"/>
            <w:bottom w:val="none" w:sz="0" w:space="0" w:color="auto"/>
            <w:right w:val="none" w:sz="0" w:space="0" w:color="auto"/>
          </w:divBdr>
        </w:div>
        <w:div w:id="1833060120">
          <w:marLeft w:val="0"/>
          <w:marRight w:val="0"/>
          <w:marTop w:val="0"/>
          <w:marBottom w:val="0"/>
          <w:divBdr>
            <w:top w:val="none" w:sz="0" w:space="0" w:color="auto"/>
            <w:left w:val="none" w:sz="0" w:space="0" w:color="auto"/>
            <w:bottom w:val="none" w:sz="0" w:space="0" w:color="auto"/>
            <w:right w:val="none" w:sz="0" w:space="0" w:color="auto"/>
          </w:divBdr>
        </w:div>
        <w:div w:id="106701063">
          <w:marLeft w:val="0"/>
          <w:marRight w:val="0"/>
          <w:marTop w:val="0"/>
          <w:marBottom w:val="0"/>
          <w:divBdr>
            <w:top w:val="none" w:sz="0" w:space="0" w:color="auto"/>
            <w:left w:val="none" w:sz="0" w:space="0" w:color="auto"/>
            <w:bottom w:val="none" w:sz="0" w:space="0" w:color="auto"/>
            <w:right w:val="none" w:sz="0" w:space="0" w:color="auto"/>
          </w:divBdr>
        </w:div>
        <w:div w:id="516817904">
          <w:marLeft w:val="0"/>
          <w:marRight w:val="0"/>
          <w:marTop w:val="0"/>
          <w:marBottom w:val="0"/>
          <w:divBdr>
            <w:top w:val="none" w:sz="0" w:space="0" w:color="auto"/>
            <w:left w:val="none" w:sz="0" w:space="0" w:color="auto"/>
            <w:bottom w:val="none" w:sz="0" w:space="0" w:color="auto"/>
            <w:right w:val="none" w:sz="0" w:space="0" w:color="auto"/>
          </w:divBdr>
        </w:div>
        <w:div w:id="155151467">
          <w:marLeft w:val="0"/>
          <w:marRight w:val="0"/>
          <w:marTop w:val="0"/>
          <w:marBottom w:val="0"/>
          <w:divBdr>
            <w:top w:val="none" w:sz="0" w:space="0" w:color="auto"/>
            <w:left w:val="none" w:sz="0" w:space="0" w:color="auto"/>
            <w:bottom w:val="none" w:sz="0" w:space="0" w:color="auto"/>
            <w:right w:val="none" w:sz="0" w:space="0" w:color="auto"/>
          </w:divBdr>
        </w:div>
        <w:div w:id="1788234884">
          <w:marLeft w:val="0"/>
          <w:marRight w:val="0"/>
          <w:marTop w:val="0"/>
          <w:marBottom w:val="0"/>
          <w:divBdr>
            <w:top w:val="none" w:sz="0" w:space="0" w:color="auto"/>
            <w:left w:val="none" w:sz="0" w:space="0" w:color="auto"/>
            <w:bottom w:val="none" w:sz="0" w:space="0" w:color="auto"/>
            <w:right w:val="none" w:sz="0" w:space="0" w:color="auto"/>
          </w:divBdr>
        </w:div>
        <w:div w:id="2138837297">
          <w:marLeft w:val="0"/>
          <w:marRight w:val="0"/>
          <w:marTop w:val="0"/>
          <w:marBottom w:val="0"/>
          <w:divBdr>
            <w:top w:val="none" w:sz="0" w:space="0" w:color="auto"/>
            <w:left w:val="none" w:sz="0" w:space="0" w:color="auto"/>
            <w:bottom w:val="none" w:sz="0" w:space="0" w:color="auto"/>
            <w:right w:val="none" w:sz="0" w:space="0" w:color="auto"/>
          </w:divBdr>
        </w:div>
        <w:div w:id="146241651">
          <w:marLeft w:val="0"/>
          <w:marRight w:val="0"/>
          <w:marTop w:val="0"/>
          <w:marBottom w:val="0"/>
          <w:divBdr>
            <w:top w:val="none" w:sz="0" w:space="0" w:color="auto"/>
            <w:left w:val="none" w:sz="0" w:space="0" w:color="auto"/>
            <w:bottom w:val="none" w:sz="0" w:space="0" w:color="auto"/>
            <w:right w:val="none" w:sz="0" w:space="0" w:color="auto"/>
          </w:divBdr>
        </w:div>
        <w:div w:id="215051541">
          <w:marLeft w:val="0"/>
          <w:marRight w:val="0"/>
          <w:marTop w:val="0"/>
          <w:marBottom w:val="0"/>
          <w:divBdr>
            <w:top w:val="none" w:sz="0" w:space="0" w:color="auto"/>
            <w:left w:val="none" w:sz="0" w:space="0" w:color="auto"/>
            <w:bottom w:val="none" w:sz="0" w:space="0" w:color="auto"/>
            <w:right w:val="none" w:sz="0" w:space="0" w:color="auto"/>
          </w:divBdr>
        </w:div>
        <w:div w:id="2001736344">
          <w:marLeft w:val="0"/>
          <w:marRight w:val="0"/>
          <w:marTop w:val="0"/>
          <w:marBottom w:val="0"/>
          <w:divBdr>
            <w:top w:val="none" w:sz="0" w:space="0" w:color="auto"/>
            <w:left w:val="none" w:sz="0" w:space="0" w:color="auto"/>
            <w:bottom w:val="none" w:sz="0" w:space="0" w:color="auto"/>
            <w:right w:val="none" w:sz="0" w:space="0" w:color="auto"/>
          </w:divBdr>
        </w:div>
        <w:div w:id="1643539496">
          <w:marLeft w:val="0"/>
          <w:marRight w:val="0"/>
          <w:marTop w:val="0"/>
          <w:marBottom w:val="0"/>
          <w:divBdr>
            <w:top w:val="none" w:sz="0" w:space="0" w:color="auto"/>
            <w:left w:val="none" w:sz="0" w:space="0" w:color="auto"/>
            <w:bottom w:val="none" w:sz="0" w:space="0" w:color="auto"/>
            <w:right w:val="none" w:sz="0" w:space="0" w:color="auto"/>
          </w:divBdr>
        </w:div>
        <w:div w:id="1469124225">
          <w:marLeft w:val="0"/>
          <w:marRight w:val="0"/>
          <w:marTop w:val="0"/>
          <w:marBottom w:val="0"/>
          <w:divBdr>
            <w:top w:val="none" w:sz="0" w:space="0" w:color="auto"/>
            <w:left w:val="none" w:sz="0" w:space="0" w:color="auto"/>
            <w:bottom w:val="none" w:sz="0" w:space="0" w:color="auto"/>
            <w:right w:val="none" w:sz="0" w:space="0" w:color="auto"/>
          </w:divBdr>
        </w:div>
        <w:div w:id="1743328552">
          <w:marLeft w:val="0"/>
          <w:marRight w:val="0"/>
          <w:marTop w:val="0"/>
          <w:marBottom w:val="0"/>
          <w:divBdr>
            <w:top w:val="none" w:sz="0" w:space="0" w:color="auto"/>
            <w:left w:val="none" w:sz="0" w:space="0" w:color="auto"/>
            <w:bottom w:val="none" w:sz="0" w:space="0" w:color="auto"/>
            <w:right w:val="none" w:sz="0" w:space="0" w:color="auto"/>
          </w:divBdr>
        </w:div>
        <w:div w:id="365526260">
          <w:marLeft w:val="0"/>
          <w:marRight w:val="0"/>
          <w:marTop w:val="0"/>
          <w:marBottom w:val="0"/>
          <w:divBdr>
            <w:top w:val="none" w:sz="0" w:space="0" w:color="auto"/>
            <w:left w:val="none" w:sz="0" w:space="0" w:color="auto"/>
            <w:bottom w:val="none" w:sz="0" w:space="0" w:color="auto"/>
            <w:right w:val="none" w:sz="0" w:space="0" w:color="auto"/>
          </w:divBdr>
        </w:div>
        <w:div w:id="1482889301">
          <w:marLeft w:val="0"/>
          <w:marRight w:val="0"/>
          <w:marTop w:val="0"/>
          <w:marBottom w:val="0"/>
          <w:divBdr>
            <w:top w:val="none" w:sz="0" w:space="0" w:color="auto"/>
            <w:left w:val="none" w:sz="0" w:space="0" w:color="auto"/>
            <w:bottom w:val="none" w:sz="0" w:space="0" w:color="auto"/>
            <w:right w:val="none" w:sz="0" w:space="0" w:color="auto"/>
          </w:divBdr>
        </w:div>
        <w:div w:id="2030836769">
          <w:marLeft w:val="0"/>
          <w:marRight w:val="0"/>
          <w:marTop w:val="0"/>
          <w:marBottom w:val="0"/>
          <w:divBdr>
            <w:top w:val="none" w:sz="0" w:space="0" w:color="auto"/>
            <w:left w:val="none" w:sz="0" w:space="0" w:color="auto"/>
            <w:bottom w:val="none" w:sz="0" w:space="0" w:color="auto"/>
            <w:right w:val="none" w:sz="0" w:space="0" w:color="auto"/>
          </w:divBdr>
        </w:div>
        <w:div w:id="475345585">
          <w:marLeft w:val="0"/>
          <w:marRight w:val="0"/>
          <w:marTop w:val="0"/>
          <w:marBottom w:val="0"/>
          <w:divBdr>
            <w:top w:val="none" w:sz="0" w:space="0" w:color="auto"/>
            <w:left w:val="none" w:sz="0" w:space="0" w:color="auto"/>
            <w:bottom w:val="none" w:sz="0" w:space="0" w:color="auto"/>
            <w:right w:val="none" w:sz="0" w:space="0" w:color="auto"/>
          </w:divBdr>
        </w:div>
        <w:div w:id="1327593168">
          <w:marLeft w:val="0"/>
          <w:marRight w:val="0"/>
          <w:marTop w:val="0"/>
          <w:marBottom w:val="0"/>
          <w:divBdr>
            <w:top w:val="none" w:sz="0" w:space="0" w:color="auto"/>
            <w:left w:val="none" w:sz="0" w:space="0" w:color="auto"/>
            <w:bottom w:val="none" w:sz="0" w:space="0" w:color="auto"/>
            <w:right w:val="none" w:sz="0" w:space="0" w:color="auto"/>
          </w:divBdr>
        </w:div>
        <w:div w:id="685717962">
          <w:marLeft w:val="0"/>
          <w:marRight w:val="0"/>
          <w:marTop w:val="0"/>
          <w:marBottom w:val="0"/>
          <w:divBdr>
            <w:top w:val="none" w:sz="0" w:space="0" w:color="auto"/>
            <w:left w:val="none" w:sz="0" w:space="0" w:color="auto"/>
            <w:bottom w:val="none" w:sz="0" w:space="0" w:color="auto"/>
            <w:right w:val="none" w:sz="0" w:space="0" w:color="auto"/>
          </w:divBdr>
        </w:div>
        <w:div w:id="398794926">
          <w:marLeft w:val="0"/>
          <w:marRight w:val="0"/>
          <w:marTop w:val="0"/>
          <w:marBottom w:val="0"/>
          <w:divBdr>
            <w:top w:val="none" w:sz="0" w:space="0" w:color="auto"/>
            <w:left w:val="none" w:sz="0" w:space="0" w:color="auto"/>
            <w:bottom w:val="none" w:sz="0" w:space="0" w:color="auto"/>
            <w:right w:val="none" w:sz="0" w:space="0" w:color="auto"/>
          </w:divBdr>
        </w:div>
        <w:div w:id="1103959090">
          <w:marLeft w:val="0"/>
          <w:marRight w:val="0"/>
          <w:marTop w:val="0"/>
          <w:marBottom w:val="0"/>
          <w:divBdr>
            <w:top w:val="none" w:sz="0" w:space="0" w:color="auto"/>
            <w:left w:val="none" w:sz="0" w:space="0" w:color="auto"/>
            <w:bottom w:val="none" w:sz="0" w:space="0" w:color="auto"/>
            <w:right w:val="none" w:sz="0" w:space="0" w:color="auto"/>
          </w:divBdr>
        </w:div>
        <w:div w:id="1279413835">
          <w:marLeft w:val="0"/>
          <w:marRight w:val="0"/>
          <w:marTop w:val="0"/>
          <w:marBottom w:val="0"/>
          <w:divBdr>
            <w:top w:val="none" w:sz="0" w:space="0" w:color="auto"/>
            <w:left w:val="none" w:sz="0" w:space="0" w:color="auto"/>
            <w:bottom w:val="none" w:sz="0" w:space="0" w:color="auto"/>
            <w:right w:val="none" w:sz="0" w:space="0" w:color="auto"/>
          </w:divBdr>
        </w:div>
        <w:div w:id="922835331">
          <w:marLeft w:val="0"/>
          <w:marRight w:val="0"/>
          <w:marTop w:val="0"/>
          <w:marBottom w:val="0"/>
          <w:divBdr>
            <w:top w:val="none" w:sz="0" w:space="0" w:color="auto"/>
            <w:left w:val="none" w:sz="0" w:space="0" w:color="auto"/>
            <w:bottom w:val="none" w:sz="0" w:space="0" w:color="auto"/>
            <w:right w:val="none" w:sz="0" w:space="0" w:color="auto"/>
          </w:divBdr>
        </w:div>
        <w:div w:id="415130432">
          <w:marLeft w:val="0"/>
          <w:marRight w:val="0"/>
          <w:marTop w:val="0"/>
          <w:marBottom w:val="0"/>
          <w:divBdr>
            <w:top w:val="none" w:sz="0" w:space="0" w:color="auto"/>
            <w:left w:val="none" w:sz="0" w:space="0" w:color="auto"/>
            <w:bottom w:val="none" w:sz="0" w:space="0" w:color="auto"/>
            <w:right w:val="none" w:sz="0" w:space="0" w:color="auto"/>
          </w:divBdr>
        </w:div>
        <w:div w:id="1069770671">
          <w:marLeft w:val="0"/>
          <w:marRight w:val="0"/>
          <w:marTop w:val="0"/>
          <w:marBottom w:val="0"/>
          <w:divBdr>
            <w:top w:val="none" w:sz="0" w:space="0" w:color="auto"/>
            <w:left w:val="none" w:sz="0" w:space="0" w:color="auto"/>
            <w:bottom w:val="none" w:sz="0" w:space="0" w:color="auto"/>
            <w:right w:val="none" w:sz="0" w:space="0" w:color="auto"/>
          </w:divBdr>
        </w:div>
        <w:div w:id="1433935092">
          <w:marLeft w:val="0"/>
          <w:marRight w:val="0"/>
          <w:marTop w:val="0"/>
          <w:marBottom w:val="0"/>
          <w:divBdr>
            <w:top w:val="none" w:sz="0" w:space="0" w:color="auto"/>
            <w:left w:val="none" w:sz="0" w:space="0" w:color="auto"/>
            <w:bottom w:val="none" w:sz="0" w:space="0" w:color="auto"/>
            <w:right w:val="none" w:sz="0" w:space="0" w:color="auto"/>
          </w:divBdr>
        </w:div>
        <w:div w:id="1177424136">
          <w:marLeft w:val="0"/>
          <w:marRight w:val="0"/>
          <w:marTop w:val="0"/>
          <w:marBottom w:val="0"/>
          <w:divBdr>
            <w:top w:val="none" w:sz="0" w:space="0" w:color="auto"/>
            <w:left w:val="none" w:sz="0" w:space="0" w:color="auto"/>
            <w:bottom w:val="none" w:sz="0" w:space="0" w:color="auto"/>
            <w:right w:val="none" w:sz="0" w:space="0" w:color="auto"/>
          </w:divBdr>
        </w:div>
        <w:div w:id="1926451811">
          <w:marLeft w:val="0"/>
          <w:marRight w:val="0"/>
          <w:marTop w:val="0"/>
          <w:marBottom w:val="0"/>
          <w:divBdr>
            <w:top w:val="none" w:sz="0" w:space="0" w:color="auto"/>
            <w:left w:val="none" w:sz="0" w:space="0" w:color="auto"/>
            <w:bottom w:val="none" w:sz="0" w:space="0" w:color="auto"/>
            <w:right w:val="none" w:sz="0" w:space="0" w:color="auto"/>
          </w:divBdr>
        </w:div>
        <w:div w:id="932015343">
          <w:marLeft w:val="0"/>
          <w:marRight w:val="0"/>
          <w:marTop w:val="0"/>
          <w:marBottom w:val="0"/>
          <w:divBdr>
            <w:top w:val="none" w:sz="0" w:space="0" w:color="auto"/>
            <w:left w:val="none" w:sz="0" w:space="0" w:color="auto"/>
            <w:bottom w:val="none" w:sz="0" w:space="0" w:color="auto"/>
            <w:right w:val="none" w:sz="0" w:space="0" w:color="auto"/>
          </w:divBdr>
        </w:div>
        <w:div w:id="1091463279">
          <w:marLeft w:val="0"/>
          <w:marRight w:val="0"/>
          <w:marTop w:val="0"/>
          <w:marBottom w:val="0"/>
          <w:divBdr>
            <w:top w:val="none" w:sz="0" w:space="0" w:color="auto"/>
            <w:left w:val="none" w:sz="0" w:space="0" w:color="auto"/>
            <w:bottom w:val="none" w:sz="0" w:space="0" w:color="auto"/>
            <w:right w:val="none" w:sz="0" w:space="0" w:color="auto"/>
          </w:divBdr>
        </w:div>
      </w:divsChild>
    </w:div>
    <w:div w:id="124668425">
      <w:bodyDiv w:val="1"/>
      <w:marLeft w:val="0"/>
      <w:marRight w:val="0"/>
      <w:marTop w:val="0"/>
      <w:marBottom w:val="0"/>
      <w:divBdr>
        <w:top w:val="none" w:sz="0" w:space="0" w:color="auto"/>
        <w:left w:val="none" w:sz="0" w:space="0" w:color="auto"/>
        <w:bottom w:val="none" w:sz="0" w:space="0" w:color="auto"/>
        <w:right w:val="none" w:sz="0" w:space="0" w:color="auto"/>
      </w:divBdr>
    </w:div>
    <w:div w:id="146477614">
      <w:bodyDiv w:val="1"/>
      <w:marLeft w:val="0"/>
      <w:marRight w:val="0"/>
      <w:marTop w:val="0"/>
      <w:marBottom w:val="0"/>
      <w:divBdr>
        <w:top w:val="none" w:sz="0" w:space="0" w:color="auto"/>
        <w:left w:val="none" w:sz="0" w:space="0" w:color="auto"/>
        <w:bottom w:val="none" w:sz="0" w:space="0" w:color="auto"/>
        <w:right w:val="none" w:sz="0" w:space="0" w:color="auto"/>
      </w:divBdr>
    </w:div>
    <w:div w:id="148442214">
      <w:bodyDiv w:val="1"/>
      <w:marLeft w:val="0"/>
      <w:marRight w:val="0"/>
      <w:marTop w:val="0"/>
      <w:marBottom w:val="0"/>
      <w:divBdr>
        <w:top w:val="none" w:sz="0" w:space="0" w:color="auto"/>
        <w:left w:val="none" w:sz="0" w:space="0" w:color="auto"/>
        <w:bottom w:val="none" w:sz="0" w:space="0" w:color="auto"/>
        <w:right w:val="none" w:sz="0" w:space="0" w:color="auto"/>
      </w:divBdr>
    </w:div>
    <w:div w:id="192425581">
      <w:bodyDiv w:val="1"/>
      <w:marLeft w:val="0"/>
      <w:marRight w:val="0"/>
      <w:marTop w:val="0"/>
      <w:marBottom w:val="0"/>
      <w:divBdr>
        <w:top w:val="none" w:sz="0" w:space="0" w:color="auto"/>
        <w:left w:val="none" w:sz="0" w:space="0" w:color="auto"/>
        <w:bottom w:val="none" w:sz="0" w:space="0" w:color="auto"/>
        <w:right w:val="none" w:sz="0" w:space="0" w:color="auto"/>
      </w:divBdr>
    </w:div>
    <w:div w:id="204752901">
      <w:bodyDiv w:val="1"/>
      <w:marLeft w:val="0"/>
      <w:marRight w:val="0"/>
      <w:marTop w:val="0"/>
      <w:marBottom w:val="0"/>
      <w:divBdr>
        <w:top w:val="none" w:sz="0" w:space="0" w:color="auto"/>
        <w:left w:val="none" w:sz="0" w:space="0" w:color="auto"/>
        <w:bottom w:val="none" w:sz="0" w:space="0" w:color="auto"/>
        <w:right w:val="none" w:sz="0" w:space="0" w:color="auto"/>
      </w:divBdr>
    </w:div>
    <w:div w:id="217085347">
      <w:bodyDiv w:val="1"/>
      <w:marLeft w:val="0"/>
      <w:marRight w:val="0"/>
      <w:marTop w:val="0"/>
      <w:marBottom w:val="0"/>
      <w:divBdr>
        <w:top w:val="none" w:sz="0" w:space="0" w:color="auto"/>
        <w:left w:val="none" w:sz="0" w:space="0" w:color="auto"/>
        <w:bottom w:val="none" w:sz="0" w:space="0" w:color="auto"/>
        <w:right w:val="none" w:sz="0" w:space="0" w:color="auto"/>
      </w:divBdr>
    </w:div>
    <w:div w:id="226232231">
      <w:bodyDiv w:val="1"/>
      <w:marLeft w:val="0"/>
      <w:marRight w:val="0"/>
      <w:marTop w:val="0"/>
      <w:marBottom w:val="0"/>
      <w:divBdr>
        <w:top w:val="none" w:sz="0" w:space="0" w:color="auto"/>
        <w:left w:val="none" w:sz="0" w:space="0" w:color="auto"/>
        <w:bottom w:val="none" w:sz="0" w:space="0" w:color="auto"/>
        <w:right w:val="none" w:sz="0" w:space="0" w:color="auto"/>
      </w:divBdr>
    </w:div>
    <w:div w:id="237910393">
      <w:bodyDiv w:val="1"/>
      <w:marLeft w:val="0"/>
      <w:marRight w:val="0"/>
      <w:marTop w:val="0"/>
      <w:marBottom w:val="0"/>
      <w:divBdr>
        <w:top w:val="none" w:sz="0" w:space="0" w:color="auto"/>
        <w:left w:val="none" w:sz="0" w:space="0" w:color="auto"/>
        <w:bottom w:val="none" w:sz="0" w:space="0" w:color="auto"/>
        <w:right w:val="none" w:sz="0" w:space="0" w:color="auto"/>
      </w:divBdr>
    </w:div>
    <w:div w:id="253561501">
      <w:bodyDiv w:val="1"/>
      <w:marLeft w:val="0"/>
      <w:marRight w:val="0"/>
      <w:marTop w:val="0"/>
      <w:marBottom w:val="0"/>
      <w:divBdr>
        <w:top w:val="none" w:sz="0" w:space="0" w:color="auto"/>
        <w:left w:val="none" w:sz="0" w:space="0" w:color="auto"/>
        <w:bottom w:val="none" w:sz="0" w:space="0" w:color="auto"/>
        <w:right w:val="none" w:sz="0" w:space="0" w:color="auto"/>
      </w:divBdr>
    </w:div>
    <w:div w:id="262735273">
      <w:bodyDiv w:val="1"/>
      <w:marLeft w:val="0"/>
      <w:marRight w:val="0"/>
      <w:marTop w:val="0"/>
      <w:marBottom w:val="0"/>
      <w:divBdr>
        <w:top w:val="none" w:sz="0" w:space="0" w:color="auto"/>
        <w:left w:val="none" w:sz="0" w:space="0" w:color="auto"/>
        <w:bottom w:val="none" w:sz="0" w:space="0" w:color="auto"/>
        <w:right w:val="none" w:sz="0" w:space="0" w:color="auto"/>
      </w:divBdr>
    </w:div>
    <w:div w:id="286543470">
      <w:bodyDiv w:val="1"/>
      <w:marLeft w:val="0"/>
      <w:marRight w:val="0"/>
      <w:marTop w:val="0"/>
      <w:marBottom w:val="0"/>
      <w:divBdr>
        <w:top w:val="none" w:sz="0" w:space="0" w:color="auto"/>
        <w:left w:val="none" w:sz="0" w:space="0" w:color="auto"/>
        <w:bottom w:val="none" w:sz="0" w:space="0" w:color="auto"/>
        <w:right w:val="none" w:sz="0" w:space="0" w:color="auto"/>
      </w:divBdr>
    </w:div>
    <w:div w:id="290210966">
      <w:bodyDiv w:val="1"/>
      <w:marLeft w:val="0"/>
      <w:marRight w:val="0"/>
      <w:marTop w:val="0"/>
      <w:marBottom w:val="0"/>
      <w:divBdr>
        <w:top w:val="none" w:sz="0" w:space="0" w:color="auto"/>
        <w:left w:val="none" w:sz="0" w:space="0" w:color="auto"/>
        <w:bottom w:val="none" w:sz="0" w:space="0" w:color="auto"/>
        <w:right w:val="none" w:sz="0" w:space="0" w:color="auto"/>
      </w:divBdr>
    </w:div>
    <w:div w:id="295451784">
      <w:bodyDiv w:val="1"/>
      <w:marLeft w:val="0"/>
      <w:marRight w:val="0"/>
      <w:marTop w:val="0"/>
      <w:marBottom w:val="0"/>
      <w:divBdr>
        <w:top w:val="none" w:sz="0" w:space="0" w:color="auto"/>
        <w:left w:val="none" w:sz="0" w:space="0" w:color="auto"/>
        <w:bottom w:val="none" w:sz="0" w:space="0" w:color="auto"/>
        <w:right w:val="none" w:sz="0" w:space="0" w:color="auto"/>
      </w:divBdr>
    </w:div>
    <w:div w:id="316348788">
      <w:bodyDiv w:val="1"/>
      <w:marLeft w:val="0"/>
      <w:marRight w:val="0"/>
      <w:marTop w:val="0"/>
      <w:marBottom w:val="0"/>
      <w:divBdr>
        <w:top w:val="none" w:sz="0" w:space="0" w:color="auto"/>
        <w:left w:val="none" w:sz="0" w:space="0" w:color="auto"/>
        <w:bottom w:val="none" w:sz="0" w:space="0" w:color="auto"/>
        <w:right w:val="none" w:sz="0" w:space="0" w:color="auto"/>
      </w:divBdr>
    </w:div>
    <w:div w:id="320231227">
      <w:bodyDiv w:val="1"/>
      <w:marLeft w:val="0"/>
      <w:marRight w:val="0"/>
      <w:marTop w:val="0"/>
      <w:marBottom w:val="0"/>
      <w:divBdr>
        <w:top w:val="none" w:sz="0" w:space="0" w:color="auto"/>
        <w:left w:val="none" w:sz="0" w:space="0" w:color="auto"/>
        <w:bottom w:val="none" w:sz="0" w:space="0" w:color="auto"/>
        <w:right w:val="none" w:sz="0" w:space="0" w:color="auto"/>
      </w:divBdr>
      <w:divsChild>
        <w:div w:id="946892344">
          <w:marLeft w:val="0"/>
          <w:marRight w:val="0"/>
          <w:marTop w:val="150"/>
          <w:marBottom w:val="150"/>
          <w:divBdr>
            <w:top w:val="none" w:sz="0" w:space="0" w:color="auto"/>
            <w:left w:val="none" w:sz="0" w:space="0" w:color="auto"/>
            <w:bottom w:val="none" w:sz="0" w:space="0" w:color="auto"/>
            <w:right w:val="none" w:sz="0" w:space="0" w:color="auto"/>
          </w:divBdr>
        </w:div>
      </w:divsChild>
    </w:div>
    <w:div w:id="326396659">
      <w:bodyDiv w:val="1"/>
      <w:marLeft w:val="0"/>
      <w:marRight w:val="0"/>
      <w:marTop w:val="0"/>
      <w:marBottom w:val="0"/>
      <w:divBdr>
        <w:top w:val="none" w:sz="0" w:space="0" w:color="auto"/>
        <w:left w:val="none" w:sz="0" w:space="0" w:color="auto"/>
        <w:bottom w:val="none" w:sz="0" w:space="0" w:color="auto"/>
        <w:right w:val="none" w:sz="0" w:space="0" w:color="auto"/>
      </w:divBdr>
    </w:div>
    <w:div w:id="367221101">
      <w:bodyDiv w:val="1"/>
      <w:marLeft w:val="0"/>
      <w:marRight w:val="0"/>
      <w:marTop w:val="0"/>
      <w:marBottom w:val="0"/>
      <w:divBdr>
        <w:top w:val="none" w:sz="0" w:space="0" w:color="auto"/>
        <w:left w:val="none" w:sz="0" w:space="0" w:color="auto"/>
        <w:bottom w:val="none" w:sz="0" w:space="0" w:color="auto"/>
        <w:right w:val="none" w:sz="0" w:space="0" w:color="auto"/>
      </w:divBdr>
    </w:div>
    <w:div w:id="384061255">
      <w:bodyDiv w:val="1"/>
      <w:marLeft w:val="0"/>
      <w:marRight w:val="0"/>
      <w:marTop w:val="0"/>
      <w:marBottom w:val="0"/>
      <w:divBdr>
        <w:top w:val="none" w:sz="0" w:space="0" w:color="auto"/>
        <w:left w:val="none" w:sz="0" w:space="0" w:color="auto"/>
        <w:bottom w:val="none" w:sz="0" w:space="0" w:color="auto"/>
        <w:right w:val="none" w:sz="0" w:space="0" w:color="auto"/>
      </w:divBdr>
      <w:divsChild>
        <w:div w:id="100420431">
          <w:marLeft w:val="0"/>
          <w:marRight w:val="0"/>
          <w:marTop w:val="15"/>
          <w:marBottom w:val="0"/>
          <w:divBdr>
            <w:top w:val="single" w:sz="48" w:space="0" w:color="auto"/>
            <w:left w:val="single" w:sz="48" w:space="0" w:color="auto"/>
            <w:bottom w:val="single" w:sz="48" w:space="0" w:color="auto"/>
            <w:right w:val="single" w:sz="48" w:space="0" w:color="auto"/>
          </w:divBdr>
          <w:divsChild>
            <w:div w:id="449127824">
              <w:marLeft w:val="0"/>
              <w:marRight w:val="0"/>
              <w:marTop w:val="0"/>
              <w:marBottom w:val="0"/>
              <w:divBdr>
                <w:top w:val="none" w:sz="0" w:space="0" w:color="auto"/>
                <w:left w:val="none" w:sz="0" w:space="0" w:color="auto"/>
                <w:bottom w:val="none" w:sz="0" w:space="0" w:color="auto"/>
                <w:right w:val="none" w:sz="0" w:space="0" w:color="auto"/>
              </w:divBdr>
              <w:divsChild>
                <w:div w:id="435950437">
                  <w:marLeft w:val="0"/>
                  <w:marRight w:val="0"/>
                  <w:marTop w:val="0"/>
                  <w:marBottom w:val="0"/>
                  <w:divBdr>
                    <w:top w:val="none" w:sz="0" w:space="0" w:color="auto"/>
                    <w:left w:val="none" w:sz="0" w:space="0" w:color="auto"/>
                    <w:bottom w:val="none" w:sz="0" w:space="0" w:color="auto"/>
                    <w:right w:val="none" w:sz="0" w:space="0" w:color="auto"/>
                  </w:divBdr>
                </w:div>
                <w:div w:id="300429838">
                  <w:marLeft w:val="0"/>
                  <w:marRight w:val="0"/>
                  <w:marTop w:val="0"/>
                  <w:marBottom w:val="0"/>
                  <w:divBdr>
                    <w:top w:val="none" w:sz="0" w:space="0" w:color="auto"/>
                    <w:left w:val="none" w:sz="0" w:space="0" w:color="auto"/>
                    <w:bottom w:val="none" w:sz="0" w:space="0" w:color="auto"/>
                    <w:right w:val="none" w:sz="0" w:space="0" w:color="auto"/>
                  </w:divBdr>
                </w:div>
                <w:div w:id="1524637581">
                  <w:marLeft w:val="0"/>
                  <w:marRight w:val="0"/>
                  <w:marTop w:val="0"/>
                  <w:marBottom w:val="0"/>
                  <w:divBdr>
                    <w:top w:val="none" w:sz="0" w:space="0" w:color="auto"/>
                    <w:left w:val="none" w:sz="0" w:space="0" w:color="auto"/>
                    <w:bottom w:val="none" w:sz="0" w:space="0" w:color="auto"/>
                    <w:right w:val="none" w:sz="0" w:space="0" w:color="auto"/>
                  </w:divBdr>
                </w:div>
                <w:div w:id="2063750534">
                  <w:marLeft w:val="0"/>
                  <w:marRight w:val="0"/>
                  <w:marTop w:val="0"/>
                  <w:marBottom w:val="0"/>
                  <w:divBdr>
                    <w:top w:val="none" w:sz="0" w:space="0" w:color="auto"/>
                    <w:left w:val="none" w:sz="0" w:space="0" w:color="auto"/>
                    <w:bottom w:val="none" w:sz="0" w:space="0" w:color="auto"/>
                    <w:right w:val="none" w:sz="0" w:space="0" w:color="auto"/>
                  </w:divBdr>
                </w:div>
                <w:div w:id="490949528">
                  <w:marLeft w:val="0"/>
                  <w:marRight w:val="0"/>
                  <w:marTop w:val="0"/>
                  <w:marBottom w:val="0"/>
                  <w:divBdr>
                    <w:top w:val="none" w:sz="0" w:space="0" w:color="auto"/>
                    <w:left w:val="none" w:sz="0" w:space="0" w:color="auto"/>
                    <w:bottom w:val="none" w:sz="0" w:space="0" w:color="auto"/>
                    <w:right w:val="none" w:sz="0" w:space="0" w:color="auto"/>
                  </w:divBdr>
                </w:div>
                <w:div w:id="433326454">
                  <w:marLeft w:val="0"/>
                  <w:marRight w:val="0"/>
                  <w:marTop w:val="0"/>
                  <w:marBottom w:val="0"/>
                  <w:divBdr>
                    <w:top w:val="none" w:sz="0" w:space="0" w:color="auto"/>
                    <w:left w:val="none" w:sz="0" w:space="0" w:color="auto"/>
                    <w:bottom w:val="none" w:sz="0" w:space="0" w:color="auto"/>
                    <w:right w:val="none" w:sz="0" w:space="0" w:color="auto"/>
                  </w:divBdr>
                </w:div>
                <w:div w:id="228686159">
                  <w:marLeft w:val="0"/>
                  <w:marRight w:val="0"/>
                  <w:marTop w:val="0"/>
                  <w:marBottom w:val="0"/>
                  <w:divBdr>
                    <w:top w:val="none" w:sz="0" w:space="0" w:color="auto"/>
                    <w:left w:val="none" w:sz="0" w:space="0" w:color="auto"/>
                    <w:bottom w:val="none" w:sz="0" w:space="0" w:color="auto"/>
                    <w:right w:val="none" w:sz="0" w:space="0" w:color="auto"/>
                  </w:divBdr>
                </w:div>
                <w:div w:id="1708867007">
                  <w:marLeft w:val="0"/>
                  <w:marRight w:val="0"/>
                  <w:marTop w:val="0"/>
                  <w:marBottom w:val="0"/>
                  <w:divBdr>
                    <w:top w:val="none" w:sz="0" w:space="0" w:color="auto"/>
                    <w:left w:val="none" w:sz="0" w:space="0" w:color="auto"/>
                    <w:bottom w:val="none" w:sz="0" w:space="0" w:color="auto"/>
                    <w:right w:val="none" w:sz="0" w:space="0" w:color="auto"/>
                  </w:divBdr>
                </w:div>
                <w:div w:id="1777754800">
                  <w:marLeft w:val="0"/>
                  <w:marRight w:val="0"/>
                  <w:marTop w:val="0"/>
                  <w:marBottom w:val="0"/>
                  <w:divBdr>
                    <w:top w:val="none" w:sz="0" w:space="0" w:color="auto"/>
                    <w:left w:val="none" w:sz="0" w:space="0" w:color="auto"/>
                    <w:bottom w:val="none" w:sz="0" w:space="0" w:color="auto"/>
                    <w:right w:val="none" w:sz="0" w:space="0" w:color="auto"/>
                  </w:divBdr>
                </w:div>
                <w:div w:id="325863583">
                  <w:marLeft w:val="0"/>
                  <w:marRight w:val="0"/>
                  <w:marTop w:val="0"/>
                  <w:marBottom w:val="0"/>
                  <w:divBdr>
                    <w:top w:val="none" w:sz="0" w:space="0" w:color="auto"/>
                    <w:left w:val="none" w:sz="0" w:space="0" w:color="auto"/>
                    <w:bottom w:val="none" w:sz="0" w:space="0" w:color="auto"/>
                    <w:right w:val="none" w:sz="0" w:space="0" w:color="auto"/>
                  </w:divBdr>
                </w:div>
                <w:div w:id="583535014">
                  <w:marLeft w:val="0"/>
                  <w:marRight w:val="0"/>
                  <w:marTop w:val="0"/>
                  <w:marBottom w:val="0"/>
                  <w:divBdr>
                    <w:top w:val="none" w:sz="0" w:space="0" w:color="auto"/>
                    <w:left w:val="none" w:sz="0" w:space="0" w:color="auto"/>
                    <w:bottom w:val="none" w:sz="0" w:space="0" w:color="auto"/>
                    <w:right w:val="none" w:sz="0" w:space="0" w:color="auto"/>
                  </w:divBdr>
                </w:div>
                <w:div w:id="617100175">
                  <w:marLeft w:val="0"/>
                  <w:marRight w:val="0"/>
                  <w:marTop w:val="0"/>
                  <w:marBottom w:val="0"/>
                  <w:divBdr>
                    <w:top w:val="none" w:sz="0" w:space="0" w:color="auto"/>
                    <w:left w:val="none" w:sz="0" w:space="0" w:color="auto"/>
                    <w:bottom w:val="none" w:sz="0" w:space="0" w:color="auto"/>
                    <w:right w:val="none" w:sz="0" w:space="0" w:color="auto"/>
                  </w:divBdr>
                </w:div>
                <w:div w:id="272052241">
                  <w:marLeft w:val="0"/>
                  <w:marRight w:val="0"/>
                  <w:marTop w:val="0"/>
                  <w:marBottom w:val="0"/>
                  <w:divBdr>
                    <w:top w:val="none" w:sz="0" w:space="0" w:color="auto"/>
                    <w:left w:val="none" w:sz="0" w:space="0" w:color="auto"/>
                    <w:bottom w:val="none" w:sz="0" w:space="0" w:color="auto"/>
                    <w:right w:val="none" w:sz="0" w:space="0" w:color="auto"/>
                  </w:divBdr>
                </w:div>
                <w:div w:id="545142489">
                  <w:marLeft w:val="0"/>
                  <w:marRight w:val="0"/>
                  <w:marTop w:val="0"/>
                  <w:marBottom w:val="0"/>
                  <w:divBdr>
                    <w:top w:val="none" w:sz="0" w:space="0" w:color="auto"/>
                    <w:left w:val="none" w:sz="0" w:space="0" w:color="auto"/>
                    <w:bottom w:val="none" w:sz="0" w:space="0" w:color="auto"/>
                    <w:right w:val="none" w:sz="0" w:space="0" w:color="auto"/>
                  </w:divBdr>
                </w:div>
                <w:div w:id="1042169227">
                  <w:marLeft w:val="0"/>
                  <w:marRight w:val="0"/>
                  <w:marTop w:val="0"/>
                  <w:marBottom w:val="0"/>
                  <w:divBdr>
                    <w:top w:val="none" w:sz="0" w:space="0" w:color="auto"/>
                    <w:left w:val="none" w:sz="0" w:space="0" w:color="auto"/>
                    <w:bottom w:val="none" w:sz="0" w:space="0" w:color="auto"/>
                    <w:right w:val="none" w:sz="0" w:space="0" w:color="auto"/>
                  </w:divBdr>
                </w:div>
                <w:div w:id="474030993">
                  <w:marLeft w:val="0"/>
                  <w:marRight w:val="0"/>
                  <w:marTop w:val="0"/>
                  <w:marBottom w:val="0"/>
                  <w:divBdr>
                    <w:top w:val="none" w:sz="0" w:space="0" w:color="auto"/>
                    <w:left w:val="none" w:sz="0" w:space="0" w:color="auto"/>
                    <w:bottom w:val="none" w:sz="0" w:space="0" w:color="auto"/>
                    <w:right w:val="none" w:sz="0" w:space="0" w:color="auto"/>
                  </w:divBdr>
                </w:div>
                <w:div w:id="1960647227">
                  <w:marLeft w:val="0"/>
                  <w:marRight w:val="0"/>
                  <w:marTop w:val="0"/>
                  <w:marBottom w:val="0"/>
                  <w:divBdr>
                    <w:top w:val="none" w:sz="0" w:space="0" w:color="auto"/>
                    <w:left w:val="none" w:sz="0" w:space="0" w:color="auto"/>
                    <w:bottom w:val="none" w:sz="0" w:space="0" w:color="auto"/>
                    <w:right w:val="none" w:sz="0" w:space="0" w:color="auto"/>
                  </w:divBdr>
                </w:div>
                <w:div w:id="1591546410">
                  <w:marLeft w:val="0"/>
                  <w:marRight w:val="0"/>
                  <w:marTop w:val="0"/>
                  <w:marBottom w:val="0"/>
                  <w:divBdr>
                    <w:top w:val="none" w:sz="0" w:space="0" w:color="auto"/>
                    <w:left w:val="none" w:sz="0" w:space="0" w:color="auto"/>
                    <w:bottom w:val="none" w:sz="0" w:space="0" w:color="auto"/>
                    <w:right w:val="none" w:sz="0" w:space="0" w:color="auto"/>
                  </w:divBdr>
                </w:div>
                <w:div w:id="1583905038">
                  <w:marLeft w:val="0"/>
                  <w:marRight w:val="0"/>
                  <w:marTop w:val="0"/>
                  <w:marBottom w:val="0"/>
                  <w:divBdr>
                    <w:top w:val="none" w:sz="0" w:space="0" w:color="auto"/>
                    <w:left w:val="none" w:sz="0" w:space="0" w:color="auto"/>
                    <w:bottom w:val="none" w:sz="0" w:space="0" w:color="auto"/>
                    <w:right w:val="none" w:sz="0" w:space="0" w:color="auto"/>
                  </w:divBdr>
                </w:div>
                <w:div w:id="1050304080">
                  <w:marLeft w:val="0"/>
                  <w:marRight w:val="0"/>
                  <w:marTop w:val="0"/>
                  <w:marBottom w:val="0"/>
                  <w:divBdr>
                    <w:top w:val="none" w:sz="0" w:space="0" w:color="auto"/>
                    <w:left w:val="none" w:sz="0" w:space="0" w:color="auto"/>
                    <w:bottom w:val="none" w:sz="0" w:space="0" w:color="auto"/>
                    <w:right w:val="none" w:sz="0" w:space="0" w:color="auto"/>
                  </w:divBdr>
                </w:div>
                <w:div w:id="1305895261">
                  <w:marLeft w:val="0"/>
                  <w:marRight w:val="0"/>
                  <w:marTop w:val="0"/>
                  <w:marBottom w:val="0"/>
                  <w:divBdr>
                    <w:top w:val="none" w:sz="0" w:space="0" w:color="auto"/>
                    <w:left w:val="none" w:sz="0" w:space="0" w:color="auto"/>
                    <w:bottom w:val="none" w:sz="0" w:space="0" w:color="auto"/>
                    <w:right w:val="none" w:sz="0" w:space="0" w:color="auto"/>
                  </w:divBdr>
                </w:div>
                <w:div w:id="1157955939">
                  <w:marLeft w:val="0"/>
                  <w:marRight w:val="0"/>
                  <w:marTop w:val="0"/>
                  <w:marBottom w:val="0"/>
                  <w:divBdr>
                    <w:top w:val="none" w:sz="0" w:space="0" w:color="auto"/>
                    <w:left w:val="none" w:sz="0" w:space="0" w:color="auto"/>
                    <w:bottom w:val="none" w:sz="0" w:space="0" w:color="auto"/>
                    <w:right w:val="none" w:sz="0" w:space="0" w:color="auto"/>
                  </w:divBdr>
                </w:div>
                <w:div w:id="1284578970">
                  <w:marLeft w:val="0"/>
                  <w:marRight w:val="0"/>
                  <w:marTop w:val="0"/>
                  <w:marBottom w:val="0"/>
                  <w:divBdr>
                    <w:top w:val="none" w:sz="0" w:space="0" w:color="auto"/>
                    <w:left w:val="none" w:sz="0" w:space="0" w:color="auto"/>
                    <w:bottom w:val="none" w:sz="0" w:space="0" w:color="auto"/>
                    <w:right w:val="none" w:sz="0" w:space="0" w:color="auto"/>
                  </w:divBdr>
                </w:div>
                <w:div w:id="71128777">
                  <w:marLeft w:val="0"/>
                  <w:marRight w:val="0"/>
                  <w:marTop w:val="0"/>
                  <w:marBottom w:val="0"/>
                  <w:divBdr>
                    <w:top w:val="none" w:sz="0" w:space="0" w:color="auto"/>
                    <w:left w:val="none" w:sz="0" w:space="0" w:color="auto"/>
                    <w:bottom w:val="none" w:sz="0" w:space="0" w:color="auto"/>
                    <w:right w:val="none" w:sz="0" w:space="0" w:color="auto"/>
                  </w:divBdr>
                </w:div>
                <w:div w:id="1874266496">
                  <w:marLeft w:val="0"/>
                  <w:marRight w:val="0"/>
                  <w:marTop w:val="0"/>
                  <w:marBottom w:val="0"/>
                  <w:divBdr>
                    <w:top w:val="none" w:sz="0" w:space="0" w:color="auto"/>
                    <w:left w:val="none" w:sz="0" w:space="0" w:color="auto"/>
                    <w:bottom w:val="none" w:sz="0" w:space="0" w:color="auto"/>
                    <w:right w:val="none" w:sz="0" w:space="0" w:color="auto"/>
                  </w:divBdr>
                </w:div>
                <w:div w:id="2007786859">
                  <w:marLeft w:val="0"/>
                  <w:marRight w:val="0"/>
                  <w:marTop w:val="0"/>
                  <w:marBottom w:val="0"/>
                  <w:divBdr>
                    <w:top w:val="none" w:sz="0" w:space="0" w:color="auto"/>
                    <w:left w:val="none" w:sz="0" w:space="0" w:color="auto"/>
                    <w:bottom w:val="none" w:sz="0" w:space="0" w:color="auto"/>
                    <w:right w:val="none" w:sz="0" w:space="0" w:color="auto"/>
                  </w:divBdr>
                </w:div>
                <w:div w:id="1417243817">
                  <w:marLeft w:val="0"/>
                  <w:marRight w:val="0"/>
                  <w:marTop w:val="0"/>
                  <w:marBottom w:val="0"/>
                  <w:divBdr>
                    <w:top w:val="none" w:sz="0" w:space="0" w:color="auto"/>
                    <w:left w:val="none" w:sz="0" w:space="0" w:color="auto"/>
                    <w:bottom w:val="none" w:sz="0" w:space="0" w:color="auto"/>
                    <w:right w:val="none" w:sz="0" w:space="0" w:color="auto"/>
                  </w:divBdr>
                </w:div>
                <w:div w:id="801118776">
                  <w:marLeft w:val="0"/>
                  <w:marRight w:val="0"/>
                  <w:marTop w:val="0"/>
                  <w:marBottom w:val="0"/>
                  <w:divBdr>
                    <w:top w:val="none" w:sz="0" w:space="0" w:color="auto"/>
                    <w:left w:val="none" w:sz="0" w:space="0" w:color="auto"/>
                    <w:bottom w:val="none" w:sz="0" w:space="0" w:color="auto"/>
                    <w:right w:val="none" w:sz="0" w:space="0" w:color="auto"/>
                  </w:divBdr>
                </w:div>
                <w:div w:id="1730611892">
                  <w:marLeft w:val="0"/>
                  <w:marRight w:val="0"/>
                  <w:marTop w:val="0"/>
                  <w:marBottom w:val="0"/>
                  <w:divBdr>
                    <w:top w:val="none" w:sz="0" w:space="0" w:color="auto"/>
                    <w:left w:val="none" w:sz="0" w:space="0" w:color="auto"/>
                    <w:bottom w:val="none" w:sz="0" w:space="0" w:color="auto"/>
                    <w:right w:val="none" w:sz="0" w:space="0" w:color="auto"/>
                  </w:divBdr>
                </w:div>
                <w:div w:id="943074595">
                  <w:marLeft w:val="0"/>
                  <w:marRight w:val="0"/>
                  <w:marTop w:val="0"/>
                  <w:marBottom w:val="0"/>
                  <w:divBdr>
                    <w:top w:val="none" w:sz="0" w:space="0" w:color="auto"/>
                    <w:left w:val="none" w:sz="0" w:space="0" w:color="auto"/>
                    <w:bottom w:val="none" w:sz="0" w:space="0" w:color="auto"/>
                    <w:right w:val="none" w:sz="0" w:space="0" w:color="auto"/>
                  </w:divBdr>
                </w:div>
                <w:div w:id="730227236">
                  <w:marLeft w:val="0"/>
                  <w:marRight w:val="0"/>
                  <w:marTop w:val="0"/>
                  <w:marBottom w:val="0"/>
                  <w:divBdr>
                    <w:top w:val="none" w:sz="0" w:space="0" w:color="auto"/>
                    <w:left w:val="none" w:sz="0" w:space="0" w:color="auto"/>
                    <w:bottom w:val="none" w:sz="0" w:space="0" w:color="auto"/>
                    <w:right w:val="none" w:sz="0" w:space="0" w:color="auto"/>
                  </w:divBdr>
                </w:div>
                <w:div w:id="509100641">
                  <w:marLeft w:val="0"/>
                  <w:marRight w:val="0"/>
                  <w:marTop w:val="0"/>
                  <w:marBottom w:val="0"/>
                  <w:divBdr>
                    <w:top w:val="none" w:sz="0" w:space="0" w:color="auto"/>
                    <w:left w:val="none" w:sz="0" w:space="0" w:color="auto"/>
                    <w:bottom w:val="none" w:sz="0" w:space="0" w:color="auto"/>
                    <w:right w:val="none" w:sz="0" w:space="0" w:color="auto"/>
                  </w:divBdr>
                </w:div>
                <w:div w:id="255864217">
                  <w:marLeft w:val="0"/>
                  <w:marRight w:val="0"/>
                  <w:marTop w:val="0"/>
                  <w:marBottom w:val="0"/>
                  <w:divBdr>
                    <w:top w:val="none" w:sz="0" w:space="0" w:color="auto"/>
                    <w:left w:val="none" w:sz="0" w:space="0" w:color="auto"/>
                    <w:bottom w:val="none" w:sz="0" w:space="0" w:color="auto"/>
                    <w:right w:val="none" w:sz="0" w:space="0" w:color="auto"/>
                  </w:divBdr>
                </w:div>
                <w:div w:id="1764450814">
                  <w:marLeft w:val="0"/>
                  <w:marRight w:val="0"/>
                  <w:marTop w:val="0"/>
                  <w:marBottom w:val="0"/>
                  <w:divBdr>
                    <w:top w:val="none" w:sz="0" w:space="0" w:color="auto"/>
                    <w:left w:val="none" w:sz="0" w:space="0" w:color="auto"/>
                    <w:bottom w:val="none" w:sz="0" w:space="0" w:color="auto"/>
                    <w:right w:val="none" w:sz="0" w:space="0" w:color="auto"/>
                  </w:divBdr>
                </w:div>
                <w:div w:id="1055993">
                  <w:marLeft w:val="0"/>
                  <w:marRight w:val="0"/>
                  <w:marTop w:val="0"/>
                  <w:marBottom w:val="0"/>
                  <w:divBdr>
                    <w:top w:val="none" w:sz="0" w:space="0" w:color="auto"/>
                    <w:left w:val="none" w:sz="0" w:space="0" w:color="auto"/>
                    <w:bottom w:val="none" w:sz="0" w:space="0" w:color="auto"/>
                    <w:right w:val="none" w:sz="0" w:space="0" w:color="auto"/>
                  </w:divBdr>
                </w:div>
                <w:div w:id="297616715">
                  <w:marLeft w:val="0"/>
                  <w:marRight w:val="0"/>
                  <w:marTop w:val="0"/>
                  <w:marBottom w:val="0"/>
                  <w:divBdr>
                    <w:top w:val="none" w:sz="0" w:space="0" w:color="auto"/>
                    <w:left w:val="none" w:sz="0" w:space="0" w:color="auto"/>
                    <w:bottom w:val="none" w:sz="0" w:space="0" w:color="auto"/>
                    <w:right w:val="none" w:sz="0" w:space="0" w:color="auto"/>
                  </w:divBdr>
                </w:div>
                <w:div w:id="1876194806">
                  <w:marLeft w:val="0"/>
                  <w:marRight w:val="0"/>
                  <w:marTop w:val="0"/>
                  <w:marBottom w:val="0"/>
                  <w:divBdr>
                    <w:top w:val="none" w:sz="0" w:space="0" w:color="auto"/>
                    <w:left w:val="none" w:sz="0" w:space="0" w:color="auto"/>
                    <w:bottom w:val="none" w:sz="0" w:space="0" w:color="auto"/>
                    <w:right w:val="none" w:sz="0" w:space="0" w:color="auto"/>
                  </w:divBdr>
                </w:div>
                <w:div w:id="445584881">
                  <w:marLeft w:val="0"/>
                  <w:marRight w:val="0"/>
                  <w:marTop w:val="0"/>
                  <w:marBottom w:val="0"/>
                  <w:divBdr>
                    <w:top w:val="none" w:sz="0" w:space="0" w:color="auto"/>
                    <w:left w:val="none" w:sz="0" w:space="0" w:color="auto"/>
                    <w:bottom w:val="none" w:sz="0" w:space="0" w:color="auto"/>
                    <w:right w:val="none" w:sz="0" w:space="0" w:color="auto"/>
                  </w:divBdr>
                </w:div>
                <w:div w:id="1378893083">
                  <w:marLeft w:val="0"/>
                  <w:marRight w:val="0"/>
                  <w:marTop w:val="0"/>
                  <w:marBottom w:val="0"/>
                  <w:divBdr>
                    <w:top w:val="none" w:sz="0" w:space="0" w:color="auto"/>
                    <w:left w:val="none" w:sz="0" w:space="0" w:color="auto"/>
                    <w:bottom w:val="none" w:sz="0" w:space="0" w:color="auto"/>
                    <w:right w:val="none" w:sz="0" w:space="0" w:color="auto"/>
                  </w:divBdr>
                </w:div>
                <w:div w:id="1139999006">
                  <w:marLeft w:val="0"/>
                  <w:marRight w:val="0"/>
                  <w:marTop w:val="0"/>
                  <w:marBottom w:val="0"/>
                  <w:divBdr>
                    <w:top w:val="none" w:sz="0" w:space="0" w:color="auto"/>
                    <w:left w:val="none" w:sz="0" w:space="0" w:color="auto"/>
                    <w:bottom w:val="none" w:sz="0" w:space="0" w:color="auto"/>
                    <w:right w:val="none" w:sz="0" w:space="0" w:color="auto"/>
                  </w:divBdr>
                </w:div>
                <w:div w:id="1443693109">
                  <w:marLeft w:val="0"/>
                  <w:marRight w:val="0"/>
                  <w:marTop w:val="0"/>
                  <w:marBottom w:val="0"/>
                  <w:divBdr>
                    <w:top w:val="none" w:sz="0" w:space="0" w:color="auto"/>
                    <w:left w:val="none" w:sz="0" w:space="0" w:color="auto"/>
                    <w:bottom w:val="none" w:sz="0" w:space="0" w:color="auto"/>
                    <w:right w:val="none" w:sz="0" w:space="0" w:color="auto"/>
                  </w:divBdr>
                </w:div>
                <w:div w:id="1096748267">
                  <w:marLeft w:val="0"/>
                  <w:marRight w:val="0"/>
                  <w:marTop w:val="0"/>
                  <w:marBottom w:val="0"/>
                  <w:divBdr>
                    <w:top w:val="none" w:sz="0" w:space="0" w:color="auto"/>
                    <w:left w:val="none" w:sz="0" w:space="0" w:color="auto"/>
                    <w:bottom w:val="none" w:sz="0" w:space="0" w:color="auto"/>
                    <w:right w:val="none" w:sz="0" w:space="0" w:color="auto"/>
                  </w:divBdr>
                </w:div>
                <w:div w:id="424347662">
                  <w:marLeft w:val="0"/>
                  <w:marRight w:val="0"/>
                  <w:marTop w:val="0"/>
                  <w:marBottom w:val="0"/>
                  <w:divBdr>
                    <w:top w:val="none" w:sz="0" w:space="0" w:color="auto"/>
                    <w:left w:val="none" w:sz="0" w:space="0" w:color="auto"/>
                    <w:bottom w:val="none" w:sz="0" w:space="0" w:color="auto"/>
                    <w:right w:val="none" w:sz="0" w:space="0" w:color="auto"/>
                  </w:divBdr>
                </w:div>
                <w:div w:id="274290548">
                  <w:marLeft w:val="0"/>
                  <w:marRight w:val="0"/>
                  <w:marTop w:val="0"/>
                  <w:marBottom w:val="0"/>
                  <w:divBdr>
                    <w:top w:val="none" w:sz="0" w:space="0" w:color="auto"/>
                    <w:left w:val="none" w:sz="0" w:space="0" w:color="auto"/>
                    <w:bottom w:val="none" w:sz="0" w:space="0" w:color="auto"/>
                    <w:right w:val="none" w:sz="0" w:space="0" w:color="auto"/>
                  </w:divBdr>
                </w:div>
                <w:div w:id="276371948">
                  <w:marLeft w:val="0"/>
                  <w:marRight w:val="0"/>
                  <w:marTop w:val="0"/>
                  <w:marBottom w:val="0"/>
                  <w:divBdr>
                    <w:top w:val="none" w:sz="0" w:space="0" w:color="auto"/>
                    <w:left w:val="none" w:sz="0" w:space="0" w:color="auto"/>
                    <w:bottom w:val="none" w:sz="0" w:space="0" w:color="auto"/>
                    <w:right w:val="none" w:sz="0" w:space="0" w:color="auto"/>
                  </w:divBdr>
                </w:div>
                <w:div w:id="2039965152">
                  <w:marLeft w:val="0"/>
                  <w:marRight w:val="0"/>
                  <w:marTop w:val="0"/>
                  <w:marBottom w:val="0"/>
                  <w:divBdr>
                    <w:top w:val="none" w:sz="0" w:space="0" w:color="auto"/>
                    <w:left w:val="none" w:sz="0" w:space="0" w:color="auto"/>
                    <w:bottom w:val="none" w:sz="0" w:space="0" w:color="auto"/>
                    <w:right w:val="none" w:sz="0" w:space="0" w:color="auto"/>
                  </w:divBdr>
                </w:div>
                <w:div w:id="1728606203">
                  <w:marLeft w:val="0"/>
                  <w:marRight w:val="0"/>
                  <w:marTop w:val="0"/>
                  <w:marBottom w:val="0"/>
                  <w:divBdr>
                    <w:top w:val="none" w:sz="0" w:space="0" w:color="auto"/>
                    <w:left w:val="none" w:sz="0" w:space="0" w:color="auto"/>
                    <w:bottom w:val="none" w:sz="0" w:space="0" w:color="auto"/>
                    <w:right w:val="none" w:sz="0" w:space="0" w:color="auto"/>
                  </w:divBdr>
                </w:div>
                <w:div w:id="294530972">
                  <w:marLeft w:val="0"/>
                  <w:marRight w:val="0"/>
                  <w:marTop w:val="0"/>
                  <w:marBottom w:val="0"/>
                  <w:divBdr>
                    <w:top w:val="none" w:sz="0" w:space="0" w:color="auto"/>
                    <w:left w:val="none" w:sz="0" w:space="0" w:color="auto"/>
                    <w:bottom w:val="none" w:sz="0" w:space="0" w:color="auto"/>
                    <w:right w:val="none" w:sz="0" w:space="0" w:color="auto"/>
                  </w:divBdr>
                </w:div>
                <w:div w:id="2081829753">
                  <w:marLeft w:val="0"/>
                  <w:marRight w:val="0"/>
                  <w:marTop w:val="0"/>
                  <w:marBottom w:val="0"/>
                  <w:divBdr>
                    <w:top w:val="none" w:sz="0" w:space="0" w:color="auto"/>
                    <w:left w:val="none" w:sz="0" w:space="0" w:color="auto"/>
                    <w:bottom w:val="none" w:sz="0" w:space="0" w:color="auto"/>
                    <w:right w:val="none" w:sz="0" w:space="0" w:color="auto"/>
                  </w:divBdr>
                </w:div>
                <w:div w:id="859588650">
                  <w:marLeft w:val="0"/>
                  <w:marRight w:val="0"/>
                  <w:marTop w:val="0"/>
                  <w:marBottom w:val="0"/>
                  <w:divBdr>
                    <w:top w:val="none" w:sz="0" w:space="0" w:color="auto"/>
                    <w:left w:val="none" w:sz="0" w:space="0" w:color="auto"/>
                    <w:bottom w:val="none" w:sz="0" w:space="0" w:color="auto"/>
                    <w:right w:val="none" w:sz="0" w:space="0" w:color="auto"/>
                  </w:divBdr>
                </w:div>
                <w:div w:id="222571657">
                  <w:marLeft w:val="0"/>
                  <w:marRight w:val="0"/>
                  <w:marTop w:val="0"/>
                  <w:marBottom w:val="0"/>
                  <w:divBdr>
                    <w:top w:val="none" w:sz="0" w:space="0" w:color="auto"/>
                    <w:left w:val="none" w:sz="0" w:space="0" w:color="auto"/>
                    <w:bottom w:val="none" w:sz="0" w:space="0" w:color="auto"/>
                    <w:right w:val="none" w:sz="0" w:space="0" w:color="auto"/>
                  </w:divBdr>
                </w:div>
                <w:div w:id="622466239">
                  <w:marLeft w:val="0"/>
                  <w:marRight w:val="0"/>
                  <w:marTop w:val="0"/>
                  <w:marBottom w:val="0"/>
                  <w:divBdr>
                    <w:top w:val="none" w:sz="0" w:space="0" w:color="auto"/>
                    <w:left w:val="none" w:sz="0" w:space="0" w:color="auto"/>
                    <w:bottom w:val="none" w:sz="0" w:space="0" w:color="auto"/>
                    <w:right w:val="none" w:sz="0" w:space="0" w:color="auto"/>
                  </w:divBdr>
                </w:div>
                <w:div w:id="2041737043">
                  <w:marLeft w:val="0"/>
                  <w:marRight w:val="0"/>
                  <w:marTop w:val="0"/>
                  <w:marBottom w:val="0"/>
                  <w:divBdr>
                    <w:top w:val="none" w:sz="0" w:space="0" w:color="auto"/>
                    <w:left w:val="none" w:sz="0" w:space="0" w:color="auto"/>
                    <w:bottom w:val="none" w:sz="0" w:space="0" w:color="auto"/>
                    <w:right w:val="none" w:sz="0" w:space="0" w:color="auto"/>
                  </w:divBdr>
                </w:div>
                <w:div w:id="2027167785">
                  <w:marLeft w:val="0"/>
                  <w:marRight w:val="0"/>
                  <w:marTop w:val="0"/>
                  <w:marBottom w:val="0"/>
                  <w:divBdr>
                    <w:top w:val="none" w:sz="0" w:space="0" w:color="auto"/>
                    <w:left w:val="none" w:sz="0" w:space="0" w:color="auto"/>
                    <w:bottom w:val="none" w:sz="0" w:space="0" w:color="auto"/>
                    <w:right w:val="none" w:sz="0" w:space="0" w:color="auto"/>
                  </w:divBdr>
                </w:div>
                <w:div w:id="1561552936">
                  <w:marLeft w:val="0"/>
                  <w:marRight w:val="0"/>
                  <w:marTop w:val="0"/>
                  <w:marBottom w:val="0"/>
                  <w:divBdr>
                    <w:top w:val="none" w:sz="0" w:space="0" w:color="auto"/>
                    <w:left w:val="none" w:sz="0" w:space="0" w:color="auto"/>
                    <w:bottom w:val="none" w:sz="0" w:space="0" w:color="auto"/>
                    <w:right w:val="none" w:sz="0" w:space="0" w:color="auto"/>
                  </w:divBdr>
                </w:div>
                <w:div w:id="2136218909">
                  <w:marLeft w:val="0"/>
                  <w:marRight w:val="0"/>
                  <w:marTop w:val="0"/>
                  <w:marBottom w:val="0"/>
                  <w:divBdr>
                    <w:top w:val="none" w:sz="0" w:space="0" w:color="auto"/>
                    <w:left w:val="none" w:sz="0" w:space="0" w:color="auto"/>
                    <w:bottom w:val="none" w:sz="0" w:space="0" w:color="auto"/>
                    <w:right w:val="none" w:sz="0" w:space="0" w:color="auto"/>
                  </w:divBdr>
                </w:div>
                <w:div w:id="35811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4298379">
          <w:marLeft w:val="0"/>
          <w:marRight w:val="0"/>
          <w:marTop w:val="15"/>
          <w:marBottom w:val="0"/>
          <w:divBdr>
            <w:top w:val="single" w:sz="48" w:space="0" w:color="auto"/>
            <w:left w:val="single" w:sz="48" w:space="0" w:color="auto"/>
            <w:bottom w:val="single" w:sz="48" w:space="0" w:color="auto"/>
            <w:right w:val="single" w:sz="48" w:space="0" w:color="auto"/>
          </w:divBdr>
          <w:divsChild>
            <w:div w:id="1404982646">
              <w:marLeft w:val="0"/>
              <w:marRight w:val="0"/>
              <w:marTop w:val="0"/>
              <w:marBottom w:val="0"/>
              <w:divBdr>
                <w:top w:val="none" w:sz="0" w:space="0" w:color="auto"/>
                <w:left w:val="none" w:sz="0" w:space="0" w:color="auto"/>
                <w:bottom w:val="none" w:sz="0" w:space="0" w:color="auto"/>
                <w:right w:val="none" w:sz="0" w:space="0" w:color="auto"/>
              </w:divBdr>
              <w:divsChild>
                <w:div w:id="584610138">
                  <w:marLeft w:val="0"/>
                  <w:marRight w:val="0"/>
                  <w:marTop w:val="0"/>
                  <w:marBottom w:val="0"/>
                  <w:divBdr>
                    <w:top w:val="none" w:sz="0" w:space="0" w:color="auto"/>
                    <w:left w:val="none" w:sz="0" w:space="0" w:color="auto"/>
                    <w:bottom w:val="none" w:sz="0" w:space="0" w:color="auto"/>
                    <w:right w:val="none" w:sz="0" w:space="0" w:color="auto"/>
                  </w:divBdr>
                </w:div>
                <w:div w:id="738164355">
                  <w:marLeft w:val="0"/>
                  <w:marRight w:val="0"/>
                  <w:marTop w:val="0"/>
                  <w:marBottom w:val="0"/>
                  <w:divBdr>
                    <w:top w:val="none" w:sz="0" w:space="0" w:color="auto"/>
                    <w:left w:val="none" w:sz="0" w:space="0" w:color="auto"/>
                    <w:bottom w:val="none" w:sz="0" w:space="0" w:color="auto"/>
                    <w:right w:val="none" w:sz="0" w:space="0" w:color="auto"/>
                  </w:divBdr>
                </w:div>
                <w:div w:id="474883050">
                  <w:marLeft w:val="0"/>
                  <w:marRight w:val="0"/>
                  <w:marTop w:val="0"/>
                  <w:marBottom w:val="0"/>
                  <w:divBdr>
                    <w:top w:val="none" w:sz="0" w:space="0" w:color="auto"/>
                    <w:left w:val="none" w:sz="0" w:space="0" w:color="auto"/>
                    <w:bottom w:val="none" w:sz="0" w:space="0" w:color="auto"/>
                    <w:right w:val="none" w:sz="0" w:space="0" w:color="auto"/>
                  </w:divBdr>
                </w:div>
                <w:div w:id="1305281560">
                  <w:marLeft w:val="0"/>
                  <w:marRight w:val="0"/>
                  <w:marTop w:val="0"/>
                  <w:marBottom w:val="0"/>
                  <w:divBdr>
                    <w:top w:val="none" w:sz="0" w:space="0" w:color="auto"/>
                    <w:left w:val="none" w:sz="0" w:space="0" w:color="auto"/>
                    <w:bottom w:val="none" w:sz="0" w:space="0" w:color="auto"/>
                    <w:right w:val="none" w:sz="0" w:space="0" w:color="auto"/>
                  </w:divBdr>
                </w:div>
                <w:div w:id="90781572">
                  <w:marLeft w:val="0"/>
                  <w:marRight w:val="0"/>
                  <w:marTop w:val="0"/>
                  <w:marBottom w:val="0"/>
                  <w:divBdr>
                    <w:top w:val="none" w:sz="0" w:space="0" w:color="auto"/>
                    <w:left w:val="none" w:sz="0" w:space="0" w:color="auto"/>
                    <w:bottom w:val="none" w:sz="0" w:space="0" w:color="auto"/>
                    <w:right w:val="none" w:sz="0" w:space="0" w:color="auto"/>
                  </w:divBdr>
                </w:div>
                <w:div w:id="1354066866">
                  <w:marLeft w:val="0"/>
                  <w:marRight w:val="0"/>
                  <w:marTop w:val="0"/>
                  <w:marBottom w:val="0"/>
                  <w:divBdr>
                    <w:top w:val="none" w:sz="0" w:space="0" w:color="auto"/>
                    <w:left w:val="none" w:sz="0" w:space="0" w:color="auto"/>
                    <w:bottom w:val="none" w:sz="0" w:space="0" w:color="auto"/>
                    <w:right w:val="none" w:sz="0" w:space="0" w:color="auto"/>
                  </w:divBdr>
                </w:div>
                <w:div w:id="679233419">
                  <w:marLeft w:val="0"/>
                  <w:marRight w:val="0"/>
                  <w:marTop w:val="0"/>
                  <w:marBottom w:val="0"/>
                  <w:divBdr>
                    <w:top w:val="none" w:sz="0" w:space="0" w:color="auto"/>
                    <w:left w:val="none" w:sz="0" w:space="0" w:color="auto"/>
                    <w:bottom w:val="none" w:sz="0" w:space="0" w:color="auto"/>
                    <w:right w:val="none" w:sz="0" w:space="0" w:color="auto"/>
                  </w:divBdr>
                </w:div>
                <w:div w:id="1250652295">
                  <w:marLeft w:val="0"/>
                  <w:marRight w:val="0"/>
                  <w:marTop w:val="0"/>
                  <w:marBottom w:val="0"/>
                  <w:divBdr>
                    <w:top w:val="none" w:sz="0" w:space="0" w:color="auto"/>
                    <w:left w:val="none" w:sz="0" w:space="0" w:color="auto"/>
                    <w:bottom w:val="none" w:sz="0" w:space="0" w:color="auto"/>
                    <w:right w:val="none" w:sz="0" w:space="0" w:color="auto"/>
                  </w:divBdr>
                </w:div>
                <w:div w:id="355272320">
                  <w:marLeft w:val="0"/>
                  <w:marRight w:val="0"/>
                  <w:marTop w:val="0"/>
                  <w:marBottom w:val="0"/>
                  <w:divBdr>
                    <w:top w:val="none" w:sz="0" w:space="0" w:color="auto"/>
                    <w:left w:val="none" w:sz="0" w:space="0" w:color="auto"/>
                    <w:bottom w:val="none" w:sz="0" w:space="0" w:color="auto"/>
                    <w:right w:val="none" w:sz="0" w:space="0" w:color="auto"/>
                  </w:divBdr>
                </w:div>
                <w:div w:id="1925532573">
                  <w:marLeft w:val="0"/>
                  <w:marRight w:val="0"/>
                  <w:marTop w:val="0"/>
                  <w:marBottom w:val="0"/>
                  <w:divBdr>
                    <w:top w:val="none" w:sz="0" w:space="0" w:color="auto"/>
                    <w:left w:val="none" w:sz="0" w:space="0" w:color="auto"/>
                    <w:bottom w:val="none" w:sz="0" w:space="0" w:color="auto"/>
                    <w:right w:val="none" w:sz="0" w:space="0" w:color="auto"/>
                  </w:divBdr>
                </w:div>
                <w:div w:id="1584954300">
                  <w:marLeft w:val="0"/>
                  <w:marRight w:val="0"/>
                  <w:marTop w:val="0"/>
                  <w:marBottom w:val="0"/>
                  <w:divBdr>
                    <w:top w:val="none" w:sz="0" w:space="0" w:color="auto"/>
                    <w:left w:val="none" w:sz="0" w:space="0" w:color="auto"/>
                    <w:bottom w:val="none" w:sz="0" w:space="0" w:color="auto"/>
                    <w:right w:val="none" w:sz="0" w:space="0" w:color="auto"/>
                  </w:divBdr>
                </w:div>
                <w:div w:id="122038844">
                  <w:marLeft w:val="0"/>
                  <w:marRight w:val="0"/>
                  <w:marTop w:val="0"/>
                  <w:marBottom w:val="0"/>
                  <w:divBdr>
                    <w:top w:val="none" w:sz="0" w:space="0" w:color="auto"/>
                    <w:left w:val="none" w:sz="0" w:space="0" w:color="auto"/>
                    <w:bottom w:val="none" w:sz="0" w:space="0" w:color="auto"/>
                    <w:right w:val="none" w:sz="0" w:space="0" w:color="auto"/>
                  </w:divBdr>
                </w:div>
                <w:div w:id="1248491217">
                  <w:marLeft w:val="0"/>
                  <w:marRight w:val="0"/>
                  <w:marTop w:val="0"/>
                  <w:marBottom w:val="0"/>
                  <w:divBdr>
                    <w:top w:val="none" w:sz="0" w:space="0" w:color="auto"/>
                    <w:left w:val="none" w:sz="0" w:space="0" w:color="auto"/>
                    <w:bottom w:val="none" w:sz="0" w:space="0" w:color="auto"/>
                    <w:right w:val="none" w:sz="0" w:space="0" w:color="auto"/>
                  </w:divBdr>
                </w:div>
                <w:div w:id="1228110080">
                  <w:marLeft w:val="0"/>
                  <w:marRight w:val="0"/>
                  <w:marTop w:val="0"/>
                  <w:marBottom w:val="0"/>
                  <w:divBdr>
                    <w:top w:val="none" w:sz="0" w:space="0" w:color="auto"/>
                    <w:left w:val="none" w:sz="0" w:space="0" w:color="auto"/>
                    <w:bottom w:val="none" w:sz="0" w:space="0" w:color="auto"/>
                    <w:right w:val="none" w:sz="0" w:space="0" w:color="auto"/>
                  </w:divBdr>
                </w:div>
                <w:div w:id="563492769">
                  <w:marLeft w:val="0"/>
                  <w:marRight w:val="0"/>
                  <w:marTop w:val="0"/>
                  <w:marBottom w:val="0"/>
                  <w:divBdr>
                    <w:top w:val="none" w:sz="0" w:space="0" w:color="auto"/>
                    <w:left w:val="none" w:sz="0" w:space="0" w:color="auto"/>
                    <w:bottom w:val="none" w:sz="0" w:space="0" w:color="auto"/>
                    <w:right w:val="none" w:sz="0" w:space="0" w:color="auto"/>
                  </w:divBdr>
                </w:div>
                <w:div w:id="642740083">
                  <w:marLeft w:val="0"/>
                  <w:marRight w:val="0"/>
                  <w:marTop w:val="0"/>
                  <w:marBottom w:val="0"/>
                  <w:divBdr>
                    <w:top w:val="none" w:sz="0" w:space="0" w:color="auto"/>
                    <w:left w:val="none" w:sz="0" w:space="0" w:color="auto"/>
                    <w:bottom w:val="none" w:sz="0" w:space="0" w:color="auto"/>
                    <w:right w:val="none" w:sz="0" w:space="0" w:color="auto"/>
                  </w:divBdr>
                </w:div>
                <w:div w:id="767653259">
                  <w:marLeft w:val="0"/>
                  <w:marRight w:val="0"/>
                  <w:marTop w:val="0"/>
                  <w:marBottom w:val="0"/>
                  <w:divBdr>
                    <w:top w:val="none" w:sz="0" w:space="0" w:color="auto"/>
                    <w:left w:val="none" w:sz="0" w:space="0" w:color="auto"/>
                    <w:bottom w:val="none" w:sz="0" w:space="0" w:color="auto"/>
                    <w:right w:val="none" w:sz="0" w:space="0" w:color="auto"/>
                  </w:divBdr>
                </w:div>
                <w:div w:id="320353559">
                  <w:marLeft w:val="0"/>
                  <w:marRight w:val="0"/>
                  <w:marTop w:val="0"/>
                  <w:marBottom w:val="0"/>
                  <w:divBdr>
                    <w:top w:val="none" w:sz="0" w:space="0" w:color="auto"/>
                    <w:left w:val="none" w:sz="0" w:space="0" w:color="auto"/>
                    <w:bottom w:val="none" w:sz="0" w:space="0" w:color="auto"/>
                    <w:right w:val="none" w:sz="0" w:space="0" w:color="auto"/>
                  </w:divBdr>
                </w:div>
                <w:div w:id="1541740543">
                  <w:marLeft w:val="0"/>
                  <w:marRight w:val="0"/>
                  <w:marTop w:val="0"/>
                  <w:marBottom w:val="0"/>
                  <w:divBdr>
                    <w:top w:val="none" w:sz="0" w:space="0" w:color="auto"/>
                    <w:left w:val="none" w:sz="0" w:space="0" w:color="auto"/>
                    <w:bottom w:val="none" w:sz="0" w:space="0" w:color="auto"/>
                    <w:right w:val="none" w:sz="0" w:space="0" w:color="auto"/>
                  </w:divBdr>
                </w:div>
                <w:div w:id="481000340">
                  <w:marLeft w:val="0"/>
                  <w:marRight w:val="0"/>
                  <w:marTop w:val="0"/>
                  <w:marBottom w:val="0"/>
                  <w:divBdr>
                    <w:top w:val="none" w:sz="0" w:space="0" w:color="auto"/>
                    <w:left w:val="none" w:sz="0" w:space="0" w:color="auto"/>
                    <w:bottom w:val="none" w:sz="0" w:space="0" w:color="auto"/>
                    <w:right w:val="none" w:sz="0" w:space="0" w:color="auto"/>
                  </w:divBdr>
                </w:div>
                <w:div w:id="426773490">
                  <w:marLeft w:val="0"/>
                  <w:marRight w:val="0"/>
                  <w:marTop w:val="0"/>
                  <w:marBottom w:val="0"/>
                  <w:divBdr>
                    <w:top w:val="none" w:sz="0" w:space="0" w:color="auto"/>
                    <w:left w:val="none" w:sz="0" w:space="0" w:color="auto"/>
                    <w:bottom w:val="none" w:sz="0" w:space="0" w:color="auto"/>
                    <w:right w:val="none" w:sz="0" w:space="0" w:color="auto"/>
                  </w:divBdr>
                </w:div>
                <w:div w:id="1404371614">
                  <w:marLeft w:val="0"/>
                  <w:marRight w:val="0"/>
                  <w:marTop w:val="0"/>
                  <w:marBottom w:val="0"/>
                  <w:divBdr>
                    <w:top w:val="none" w:sz="0" w:space="0" w:color="auto"/>
                    <w:left w:val="none" w:sz="0" w:space="0" w:color="auto"/>
                    <w:bottom w:val="none" w:sz="0" w:space="0" w:color="auto"/>
                    <w:right w:val="none" w:sz="0" w:space="0" w:color="auto"/>
                  </w:divBdr>
                </w:div>
                <w:div w:id="2011784741">
                  <w:marLeft w:val="0"/>
                  <w:marRight w:val="0"/>
                  <w:marTop w:val="0"/>
                  <w:marBottom w:val="0"/>
                  <w:divBdr>
                    <w:top w:val="none" w:sz="0" w:space="0" w:color="auto"/>
                    <w:left w:val="none" w:sz="0" w:space="0" w:color="auto"/>
                    <w:bottom w:val="none" w:sz="0" w:space="0" w:color="auto"/>
                    <w:right w:val="none" w:sz="0" w:space="0" w:color="auto"/>
                  </w:divBdr>
                </w:div>
                <w:div w:id="1227103825">
                  <w:marLeft w:val="0"/>
                  <w:marRight w:val="0"/>
                  <w:marTop w:val="0"/>
                  <w:marBottom w:val="0"/>
                  <w:divBdr>
                    <w:top w:val="none" w:sz="0" w:space="0" w:color="auto"/>
                    <w:left w:val="none" w:sz="0" w:space="0" w:color="auto"/>
                    <w:bottom w:val="none" w:sz="0" w:space="0" w:color="auto"/>
                    <w:right w:val="none" w:sz="0" w:space="0" w:color="auto"/>
                  </w:divBdr>
                </w:div>
                <w:div w:id="688144995">
                  <w:marLeft w:val="0"/>
                  <w:marRight w:val="0"/>
                  <w:marTop w:val="0"/>
                  <w:marBottom w:val="0"/>
                  <w:divBdr>
                    <w:top w:val="none" w:sz="0" w:space="0" w:color="auto"/>
                    <w:left w:val="none" w:sz="0" w:space="0" w:color="auto"/>
                    <w:bottom w:val="none" w:sz="0" w:space="0" w:color="auto"/>
                    <w:right w:val="none" w:sz="0" w:space="0" w:color="auto"/>
                  </w:divBdr>
                </w:div>
                <w:div w:id="1902791453">
                  <w:marLeft w:val="0"/>
                  <w:marRight w:val="0"/>
                  <w:marTop w:val="0"/>
                  <w:marBottom w:val="0"/>
                  <w:divBdr>
                    <w:top w:val="none" w:sz="0" w:space="0" w:color="auto"/>
                    <w:left w:val="none" w:sz="0" w:space="0" w:color="auto"/>
                    <w:bottom w:val="none" w:sz="0" w:space="0" w:color="auto"/>
                    <w:right w:val="none" w:sz="0" w:space="0" w:color="auto"/>
                  </w:divBdr>
                </w:div>
                <w:div w:id="1027677407">
                  <w:marLeft w:val="0"/>
                  <w:marRight w:val="0"/>
                  <w:marTop w:val="0"/>
                  <w:marBottom w:val="0"/>
                  <w:divBdr>
                    <w:top w:val="none" w:sz="0" w:space="0" w:color="auto"/>
                    <w:left w:val="none" w:sz="0" w:space="0" w:color="auto"/>
                    <w:bottom w:val="none" w:sz="0" w:space="0" w:color="auto"/>
                    <w:right w:val="none" w:sz="0" w:space="0" w:color="auto"/>
                  </w:divBdr>
                </w:div>
                <w:div w:id="965739700">
                  <w:marLeft w:val="0"/>
                  <w:marRight w:val="0"/>
                  <w:marTop w:val="0"/>
                  <w:marBottom w:val="0"/>
                  <w:divBdr>
                    <w:top w:val="none" w:sz="0" w:space="0" w:color="auto"/>
                    <w:left w:val="none" w:sz="0" w:space="0" w:color="auto"/>
                    <w:bottom w:val="none" w:sz="0" w:space="0" w:color="auto"/>
                    <w:right w:val="none" w:sz="0" w:space="0" w:color="auto"/>
                  </w:divBdr>
                </w:div>
                <w:div w:id="1965236580">
                  <w:marLeft w:val="0"/>
                  <w:marRight w:val="0"/>
                  <w:marTop w:val="0"/>
                  <w:marBottom w:val="0"/>
                  <w:divBdr>
                    <w:top w:val="none" w:sz="0" w:space="0" w:color="auto"/>
                    <w:left w:val="none" w:sz="0" w:space="0" w:color="auto"/>
                    <w:bottom w:val="none" w:sz="0" w:space="0" w:color="auto"/>
                    <w:right w:val="none" w:sz="0" w:space="0" w:color="auto"/>
                  </w:divBdr>
                </w:div>
                <w:div w:id="2041587553">
                  <w:marLeft w:val="0"/>
                  <w:marRight w:val="0"/>
                  <w:marTop w:val="0"/>
                  <w:marBottom w:val="0"/>
                  <w:divBdr>
                    <w:top w:val="none" w:sz="0" w:space="0" w:color="auto"/>
                    <w:left w:val="none" w:sz="0" w:space="0" w:color="auto"/>
                    <w:bottom w:val="none" w:sz="0" w:space="0" w:color="auto"/>
                    <w:right w:val="none" w:sz="0" w:space="0" w:color="auto"/>
                  </w:divBdr>
                </w:div>
                <w:div w:id="909852805">
                  <w:marLeft w:val="0"/>
                  <w:marRight w:val="0"/>
                  <w:marTop w:val="0"/>
                  <w:marBottom w:val="0"/>
                  <w:divBdr>
                    <w:top w:val="none" w:sz="0" w:space="0" w:color="auto"/>
                    <w:left w:val="none" w:sz="0" w:space="0" w:color="auto"/>
                    <w:bottom w:val="none" w:sz="0" w:space="0" w:color="auto"/>
                    <w:right w:val="none" w:sz="0" w:space="0" w:color="auto"/>
                  </w:divBdr>
                </w:div>
                <w:div w:id="1045331535">
                  <w:marLeft w:val="0"/>
                  <w:marRight w:val="0"/>
                  <w:marTop w:val="0"/>
                  <w:marBottom w:val="0"/>
                  <w:divBdr>
                    <w:top w:val="none" w:sz="0" w:space="0" w:color="auto"/>
                    <w:left w:val="none" w:sz="0" w:space="0" w:color="auto"/>
                    <w:bottom w:val="none" w:sz="0" w:space="0" w:color="auto"/>
                    <w:right w:val="none" w:sz="0" w:space="0" w:color="auto"/>
                  </w:divBdr>
                </w:div>
                <w:div w:id="1167288809">
                  <w:marLeft w:val="0"/>
                  <w:marRight w:val="0"/>
                  <w:marTop w:val="0"/>
                  <w:marBottom w:val="0"/>
                  <w:divBdr>
                    <w:top w:val="none" w:sz="0" w:space="0" w:color="auto"/>
                    <w:left w:val="none" w:sz="0" w:space="0" w:color="auto"/>
                    <w:bottom w:val="none" w:sz="0" w:space="0" w:color="auto"/>
                    <w:right w:val="none" w:sz="0" w:space="0" w:color="auto"/>
                  </w:divBdr>
                </w:div>
                <w:div w:id="951592883">
                  <w:marLeft w:val="0"/>
                  <w:marRight w:val="0"/>
                  <w:marTop w:val="0"/>
                  <w:marBottom w:val="0"/>
                  <w:divBdr>
                    <w:top w:val="none" w:sz="0" w:space="0" w:color="auto"/>
                    <w:left w:val="none" w:sz="0" w:space="0" w:color="auto"/>
                    <w:bottom w:val="none" w:sz="0" w:space="0" w:color="auto"/>
                    <w:right w:val="none" w:sz="0" w:space="0" w:color="auto"/>
                  </w:divBdr>
                </w:div>
                <w:div w:id="30617464">
                  <w:marLeft w:val="0"/>
                  <w:marRight w:val="0"/>
                  <w:marTop w:val="0"/>
                  <w:marBottom w:val="0"/>
                  <w:divBdr>
                    <w:top w:val="none" w:sz="0" w:space="0" w:color="auto"/>
                    <w:left w:val="none" w:sz="0" w:space="0" w:color="auto"/>
                    <w:bottom w:val="none" w:sz="0" w:space="0" w:color="auto"/>
                    <w:right w:val="none" w:sz="0" w:space="0" w:color="auto"/>
                  </w:divBdr>
                </w:div>
                <w:div w:id="520898638">
                  <w:marLeft w:val="0"/>
                  <w:marRight w:val="0"/>
                  <w:marTop w:val="0"/>
                  <w:marBottom w:val="0"/>
                  <w:divBdr>
                    <w:top w:val="none" w:sz="0" w:space="0" w:color="auto"/>
                    <w:left w:val="none" w:sz="0" w:space="0" w:color="auto"/>
                    <w:bottom w:val="none" w:sz="0" w:space="0" w:color="auto"/>
                    <w:right w:val="none" w:sz="0" w:space="0" w:color="auto"/>
                  </w:divBdr>
                </w:div>
                <w:div w:id="2005352807">
                  <w:marLeft w:val="0"/>
                  <w:marRight w:val="0"/>
                  <w:marTop w:val="0"/>
                  <w:marBottom w:val="0"/>
                  <w:divBdr>
                    <w:top w:val="none" w:sz="0" w:space="0" w:color="auto"/>
                    <w:left w:val="none" w:sz="0" w:space="0" w:color="auto"/>
                    <w:bottom w:val="none" w:sz="0" w:space="0" w:color="auto"/>
                    <w:right w:val="none" w:sz="0" w:space="0" w:color="auto"/>
                  </w:divBdr>
                </w:div>
                <w:div w:id="587738467">
                  <w:marLeft w:val="0"/>
                  <w:marRight w:val="0"/>
                  <w:marTop w:val="0"/>
                  <w:marBottom w:val="0"/>
                  <w:divBdr>
                    <w:top w:val="none" w:sz="0" w:space="0" w:color="auto"/>
                    <w:left w:val="none" w:sz="0" w:space="0" w:color="auto"/>
                    <w:bottom w:val="none" w:sz="0" w:space="0" w:color="auto"/>
                    <w:right w:val="none" w:sz="0" w:space="0" w:color="auto"/>
                  </w:divBdr>
                </w:div>
                <w:div w:id="1257589954">
                  <w:marLeft w:val="0"/>
                  <w:marRight w:val="0"/>
                  <w:marTop w:val="0"/>
                  <w:marBottom w:val="0"/>
                  <w:divBdr>
                    <w:top w:val="none" w:sz="0" w:space="0" w:color="auto"/>
                    <w:left w:val="none" w:sz="0" w:space="0" w:color="auto"/>
                    <w:bottom w:val="none" w:sz="0" w:space="0" w:color="auto"/>
                    <w:right w:val="none" w:sz="0" w:space="0" w:color="auto"/>
                  </w:divBdr>
                </w:div>
                <w:div w:id="1096243979">
                  <w:marLeft w:val="0"/>
                  <w:marRight w:val="0"/>
                  <w:marTop w:val="0"/>
                  <w:marBottom w:val="0"/>
                  <w:divBdr>
                    <w:top w:val="none" w:sz="0" w:space="0" w:color="auto"/>
                    <w:left w:val="none" w:sz="0" w:space="0" w:color="auto"/>
                    <w:bottom w:val="none" w:sz="0" w:space="0" w:color="auto"/>
                    <w:right w:val="none" w:sz="0" w:space="0" w:color="auto"/>
                  </w:divBdr>
                </w:div>
                <w:div w:id="1443912351">
                  <w:marLeft w:val="0"/>
                  <w:marRight w:val="0"/>
                  <w:marTop w:val="0"/>
                  <w:marBottom w:val="0"/>
                  <w:divBdr>
                    <w:top w:val="none" w:sz="0" w:space="0" w:color="auto"/>
                    <w:left w:val="none" w:sz="0" w:space="0" w:color="auto"/>
                    <w:bottom w:val="none" w:sz="0" w:space="0" w:color="auto"/>
                    <w:right w:val="none" w:sz="0" w:space="0" w:color="auto"/>
                  </w:divBdr>
                </w:div>
                <w:div w:id="602765729">
                  <w:marLeft w:val="0"/>
                  <w:marRight w:val="0"/>
                  <w:marTop w:val="0"/>
                  <w:marBottom w:val="0"/>
                  <w:divBdr>
                    <w:top w:val="none" w:sz="0" w:space="0" w:color="auto"/>
                    <w:left w:val="none" w:sz="0" w:space="0" w:color="auto"/>
                    <w:bottom w:val="none" w:sz="0" w:space="0" w:color="auto"/>
                    <w:right w:val="none" w:sz="0" w:space="0" w:color="auto"/>
                  </w:divBdr>
                </w:div>
                <w:div w:id="1392384671">
                  <w:marLeft w:val="0"/>
                  <w:marRight w:val="0"/>
                  <w:marTop w:val="0"/>
                  <w:marBottom w:val="0"/>
                  <w:divBdr>
                    <w:top w:val="none" w:sz="0" w:space="0" w:color="auto"/>
                    <w:left w:val="none" w:sz="0" w:space="0" w:color="auto"/>
                    <w:bottom w:val="none" w:sz="0" w:space="0" w:color="auto"/>
                    <w:right w:val="none" w:sz="0" w:space="0" w:color="auto"/>
                  </w:divBdr>
                </w:div>
                <w:div w:id="1563953771">
                  <w:marLeft w:val="0"/>
                  <w:marRight w:val="0"/>
                  <w:marTop w:val="0"/>
                  <w:marBottom w:val="0"/>
                  <w:divBdr>
                    <w:top w:val="none" w:sz="0" w:space="0" w:color="auto"/>
                    <w:left w:val="none" w:sz="0" w:space="0" w:color="auto"/>
                    <w:bottom w:val="none" w:sz="0" w:space="0" w:color="auto"/>
                    <w:right w:val="none" w:sz="0" w:space="0" w:color="auto"/>
                  </w:divBdr>
                </w:div>
                <w:div w:id="1129981589">
                  <w:marLeft w:val="0"/>
                  <w:marRight w:val="0"/>
                  <w:marTop w:val="0"/>
                  <w:marBottom w:val="0"/>
                  <w:divBdr>
                    <w:top w:val="none" w:sz="0" w:space="0" w:color="auto"/>
                    <w:left w:val="none" w:sz="0" w:space="0" w:color="auto"/>
                    <w:bottom w:val="none" w:sz="0" w:space="0" w:color="auto"/>
                    <w:right w:val="none" w:sz="0" w:space="0" w:color="auto"/>
                  </w:divBdr>
                </w:div>
                <w:div w:id="981807768">
                  <w:marLeft w:val="0"/>
                  <w:marRight w:val="0"/>
                  <w:marTop w:val="0"/>
                  <w:marBottom w:val="0"/>
                  <w:divBdr>
                    <w:top w:val="none" w:sz="0" w:space="0" w:color="auto"/>
                    <w:left w:val="none" w:sz="0" w:space="0" w:color="auto"/>
                    <w:bottom w:val="none" w:sz="0" w:space="0" w:color="auto"/>
                    <w:right w:val="none" w:sz="0" w:space="0" w:color="auto"/>
                  </w:divBdr>
                </w:div>
                <w:div w:id="106580481">
                  <w:marLeft w:val="0"/>
                  <w:marRight w:val="0"/>
                  <w:marTop w:val="0"/>
                  <w:marBottom w:val="0"/>
                  <w:divBdr>
                    <w:top w:val="none" w:sz="0" w:space="0" w:color="auto"/>
                    <w:left w:val="none" w:sz="0" w:space="0" w:color="auto"/>
                    <w:bottom w:val="none" w:sz="0" w:space="0" w:color="auto"/>
                    <w:right w:val="none" w:sz="0" w:space="0" w:color="auto"/>
                  </w:divBdr>
                </w:div>
                <w:div w:id="548541399">
                  <w:marLeft w:val="0"/>
                  <w:marRight w:val="0"/>
                  <w:marTop w:val="0"/>
                  <w:marBottom w:val="0"/>
                  <w:divBdr>
                    <w:top w:val="none" w:sz="0" w:space="0" w:color="auto"/>
                    <w:left w:val="none" w:sz="0" w:space="0" w:color="auto"/>
                    <w:bottom w:val="none" w:sz="0" w:space="0" w:color="auto"/>
                    <w:right w:val="none" w:sz="0" w:space="0" w:color="auto"/>
                  </w:divBdr>
                </w:div>
                <w:div w:id="522281644">
                  <w:marLeft w:val="0"/>
                  <w:marRight w:val="0"/>
                  <w:marTop w:val="0"/>
                  <w:marBottom w:val="0"/>
                  <w:divBdr>
                    <w:top w:val="none" w:sz="0" w:space="0" w:color="auto"/>
                    <w:left w:val="none" w:sz="0" w:space="0" w:color="auto"/>
                    <w:bottom w:val="none" w:sz="0" w:space="0" w:color="auto"/>
                    <w:right w:val="none" w:sz="0" w:space="0" w:color="auto"/>
                  </w:divBdr>
                </w:div>
                <w:div w:id="2111854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6151798">
      <w:bodyDiv w:val="1"/>
      <w:marLeft w:val="0"/>
      <w:marRight w:val="0"/>
      <w:marTop w:val="0"/>
      <w:marBottom w:val="0"/>
      <w:divBdr>
        <w:top w:val="none" w:sz="0" w:space="0" w:color="auto"/>
        <w:left w:val="none" w:sz="0" w:space="0" w:color="auto"/>
        <w:bottom w:val="none" w:sz="0" w:space="0" w:color="auto"/>
        <w:right w:val="none" w:sz="0" w:space="0" w:color="auto"/>
      </w:divBdr>
    </w:div>
    <w:div w:id="428893973">
      <w:bodyDiv w:val="1"/>
      <w:marLeft w:val="0"/>
      <w:marRight w:val="0"/>
      <w:marTop w:val="0"/>
      <w:marBottom w:val="0"/>
      <w:divBdr>
        <w:top w:val="none" w:sz="0" w:space="0" w:color="auto"/>
        <w:left w:val="none" w:sz="0" w:space="0" w:color="auto"/>
        <w:bottom w:val="none" w:sz="0" w:space="0" w:color="auto"/>
        <w:right w:val="none" w:sz="0" w:space="0" w:color="auto"/>
      </w:divBdr>
    </w:div>
    <w:div w:id="434715598">
      <w:bodyDiv w:val="1"/>
      <w:marLeft w:val="0"/>
      <w:marRight w:val="0"/>
      <w:marTop w:val="0"/>
      <w:marBottom w:val="0"/>
      <w:divBdr>
        <w:top w:val="none" w:sz="0" w:space="0" w:color="auto"/>
        <w:left w:val="none" w:sz="0" w:space="0" w:color="auto"/>
        <w:bottom w:val="none" w:sz="0" w:space="0" w:color="auto"/>
        <w:right w:val="none" w:sz="0" w:space="0" w:color="auto"/>
      </w:divBdr>
    </w:div>
    <w:div w:id="487402871">
      <w:bodyDiv w:val="1"/>
      <w:marLeft w:val="0"/>
      <w:marRight w:val="0"/>
      <w:marTop w:val="0"/>
      <w:marBottom w:val="0"/>
      <w:divBdr>
        <w:top w:val="none" w:sz="0" w:space="0" w:color="auto"/>
        <w:left w:val="none" w:sz="0" w:space="0" w:color="auto"/>
        <w:bottom w:val="none" w:sz="0" w:space="0" w:color="auto"/>
        <w:right w:val="none" w:sz="0" w:space="0" w:color="auto"/>
      </w:divBdr>
    </w:div>
    <w:div w:id="510603396">
      <w:bodyDiv w:val="1"/>
      <w:marLeft w:val="0"/>
      <w:marRight w:val="0"/>
      <w:marTop w:val="0"/>
      <w:marBottom w:val="0"/>
      <w:divBdr>
        <w:top w:val="none" w:sz="0" w:space="0" w:color="auto"/>
        <w:left w:val="none" w:sz="0" w:space="0" w:color="auto"/>
        <w:bottom w:val="none" w:sz="0" w:space="0" w:color="auto"/>
        <w:right w:val="none" w:sz="0" w:space="0" w:color="auto"/>
      </w:divBdr>
    </w:div>
    <w:div w:id="545407251">
      <w:bodyDiv w:val="1"/>
      <w:marLeft w:val="0"/>
      <w:marRight w:val="0"/>
      <w:marTop w:val="0"/>
      <w:marBottom w:val="0"/>
      <w:divBdr>
        <w:top w:val="none" w:sz="0" w:space="0" w:color="auto"/>
        <w:left w:val="none" w:sz="0" w:space="0" w:color="auto"/>
        <w:bottom w:val="none" w:sz="0" w:space="0" w:color="auto"/>
        <w:right w:val="none" w:sz="0" w:space="0" w:color="auto"/>
      </w:divBdr>
    </w:div>
    <w:div w:id="565140681">
      <w:bodyDiv w:val="1"/>
      <w:marLeft w:val="0"/>
      <w:marRight w:val="0"/>
      <w:marTop w:val="0"/>
      <w:marBottom w:val="0"/>
      <w:divBdr>
        <w:top w:val="none" w:sz="0" w:space="0" w:color="auto"/>
        <w:left w:val="none" w:sz="0" w:space="0" w:color="auto"/>
        <w:bottom w:val="none" w:sz="0" w:space="0" w:color="auto"/>
        <w:right w:val="none" w:sz="0" w:space="0" w:color="auto"/>
      </w:divBdr>
    </w:div>
    <w:div w:id="580600491">
      <w:bodyDiv w:val="1"/>
      <w:marLeft w:val="0"/>
      <w:marRight w:val="0"/>
      <w:marTop w:val="0"/>
      <w:marBottom w:val="0"/>
      <w:divBdr>
        <w:top w:val="none" w:sz="0" w:space="0" w:color="auto"/>
        <w:left w:val="none" w:sz="0" w:space="0" w:color="auto"/>
        <w:bottom w:val="none" w:sz="0" w:space="0" w:color="auto"/>
        <w:right w:val="none" w:sz="0" w:space="0" w:color="auto"/>
      </w:divBdr>
    </w:div>
    <w:div w:id="582763624">
      <w:bodyDiv w:val="1"/>
      <w:marLeft w:val="0"/>
      <w:marRight w:val="0"/>
      <w:marTop w:val="0"/>
      <w:marBottom w:val="0"/>
      <w:divBdr>
        <w:top w:val="none" w:sz="0" w:space="0" w:color="auto"/>
        <w:left w:val="none" w:sz="0" w:space="0" w:color="auto"/>
        <w:bottom w:val="none" w:sz="0" w:space="0" w:color="auto"/>
        <w:right w:val="none" w:sz="0" w:space="0" w:color="auto"/>
      </w:divBdr>
      <w:divsChild>
        <w:div w:id="312414847">
          <w:marLeft w:val="0"/>
          <w:marRight w:val="0"/>
          <w:marTop w:val="150"/>
          <w:marBottom w:val="150"/>
          <w:divBdr>
            <w:top w:val="none" w:sz="0" w:space="0" w:color="auto"/>
            <w:left w:val="none" w:sz="0" w:space="0" w:color="auto"/>
            <w:bottom w:val="none" w:sz="0" w:space="0" w:color="auto"/>
            <w:right w:val="none" w:sz="0" w:space="0" w:color="auto"/>
          </w:divBdr>
        </w:div>
      </w:divsChild>
    </w:div>
    <w:div w:id="589512620">
      <w:bodyDiv w:val="1"/>
      <w:marLeft w:val="0"/>
      <w:marRight w:val="0"/>
      <w:marTop w:val="0"/>
      <w:marBottom w:val="0"/>
      <w:divBdr>
        <w:top w:val="none" w:sz="0" w:space="0" w:color="auto"/>
        <w:left w:val="none" w:sz="0" w:space="0" w:color="auto"/>
        <w:bottom w:val="none" w:sz="0" w:space="0" w:color="auto"/>
        <w:right w:val="none" w:sz="0" w:space="0" w:color="auto"/>
      </w:divBdr>
    </w:div>
    <w:div w:id="597492219">
      <w:bodyDiv w:val="1"/>
      <w:marLeft w:val="0"/>
      <w:marRight w:val="0"/>
      <w:marTop w:val="0"/>
      <w:marBottom w:val="0"/>
      <w:divBdr>
        <w:top w:val="none" w:sz="0" w:space="0" w:color="auto"/>
        <w:left w:val="none" w:sz="0" w:space="0" w:color="auto"/>
        <w:bottom w:val="none" w:sz="0" w:space="0" w:color="auto"/>
        <w:right w:val="none" w:sz="0" w:space="0" w:color="auto"/>
      </w:divBdr>
    </w:div>
    <w:div w:id="625282771">
      <w:bodyDiv w:val="1"/>
      <w:marLeft w:val="0"/>
      <w:marRight w:val="0"/>
      <w:marTop w:val="0"/>
      <w:marBottom w:val="0"/>
      <w:divBdr>
        <w:top w:val="none" w:sz="0" w:space="0" w:color="auto"/>
        <w:left w:val="none" w:sz="0" w:space="0" w:color="auto"/>
        <w:bottom w:val="none" w:sz="0" w:space="0" w:color="auto"/>
        <w:right w:val="none" w:sz="0" w:space="0" w:color="auto"/>
      </w:divBdr>
    </w:div>
    <w:div w:id="627665063">
      <w:bodyDiv w:val="1"/>
      <w:marLeft w:val="0"/>
      <w:marRight w:val="0"/>
      <w:marTop w:val="0"/>
      <w:marBottom w:val="0"/>
      <w:divBdr>
        <w:top w:val="none" w:sz="0" w:space="0" w:color="auto"/>
        <w:left w:val="none" w:sz="0" w:space="0" w:color="auto"/>
        <w:bottom w:val="none" w:sz="0" w:space="0" w:color="auto"/>
        <w:right w:val="none" w:sz="0" w:space="0" w:color="auto"/>
      </w:divBdr>
    </w:div>
    <w:div w:id="674309295">
      <w:bodyDiv w:val="1"/>
      <w:marLeft w:val="0"/>
      <w:marRight w:val="0"/>
      <w:marTop w:val="0"/>
      <w:marBottom w:val="0"/>
      <w:divBdr>
        <w:top w:val="none" w:sz="0" w:space="0" w:color="auto"/>
        <w:left w:val="none" w:sz="0" w:space="0" w:color="auto"/>
        <w:bottom w:val="none" w:sz="0" w:space="0" w:color="auto"/>
        <w:right w:val="none" w:sz="0" w:space="0" w:color="auto"/>
      </w:divBdr>
    </w:div>
    <w:div w:id="696203802">
      <w:bodyDiv w:val="1"/>
      <w:marLeft w:val="0"/>
      <w:marRight w:val="0"/>
      <w:marTop w:val="0"/>
      <w:marBottom w:val="0"/>
      <w:divBdr>
        <w:top w:val="none" w:sz="0" w:space="0" w:color="auto"/>
        <w:left w:val="none" w:sz="0" w:space="0" w:color="auto"/>
        <w:bottom w:val="none" w:sz="0" w:space="0" w:color="auto"/>
        <w:right w:val="none" w:sz="0" w:space="0" w:color="auto"/>
      </w:divBdr>
    </w:div>
    <w:div w:id="707071860">
      <w:bodyDiv w:val="1"/>
      <w:marLeft w:val="0"/>
      <w:marRight w:val="0"/>
      <w:marTop w:val="0"/>
      <w:marBottom w:val="0"/>
      <w:divBdr>
        <w:top w:val="none" w:sz="0" w:space="0" w:color="auto"/>
        <w:left w:val="none" w:sz="0" w:space="0" w:color="auto"/>
        <w:bottom w:val="none" w:sz="0" w:space="0" w:color="auto"/>
        <w:right w:val="none" w:sz="0" w:space="0" w:color="auto"/>
      </w:divBdr>
    </w:div>
    <w:div w:id="720635520">
      <w:bodyDiv w:val="1"/>
      <w:marLeft w:val="0"/>
      <w:marRight w:val="0"/>
      <w:marTop w:val="0"/>
      <w:marBottom w:val="0"/>
      <w:divBdr>
        <w:top w:val="none" w:sz="0" w:space="0" w:color="auto"/>
        <w:left w:val="none" w:sz="0" w:space="0" w:color="auto"/>
        <w:bottom w:val="none" w:sz="0" w:space="0" w:color="auto"/>
        <w:right w:val="none" w:sz="0" w:space="0" w:color="auto"/>
      </w:divBdr>
    </w:div>
    <w:div w:id="787892821">
      <w:bodyDiv w:val="1"/>
      <w:marLeft w:val="0"/>
      <w:marRight w:val="0"/>
      <w:marTop w:val="0"/>
      <w:marBottom w:val="0"/>
      <w:divBdr>
        <w:top w:val="none" w:sz="0" w:space="0" w:color="auto"/>
        <w:left w:val="none" w:sz="0" w:space="0" w:color="auto"/>
        <w:bottom w:val="none" w:sz="0" w:space="0" w:color="auto"/>
        <w:right w:val="none" w:sz="0" w:space="0" w:color="auto"/>
      </w:divBdr>
    </w:div>
    <w:div w:id="813910726">
      <w:bodyDiv w:val="1"/>
      <w:marLeft w:val="0"/>
      <w:marRight w:val="0"/>
      <w:marTop w:val="0"/>
      <w:marBottom w:val="0"/>
      <w:divBdr>
        <w:top w:val="none" w:sz="0" w:space="0" w:color="auto"/>
        <w:left w:val="none" w:sz="0" w:space="0" w:color="auto"/>
        <w:bottom w:val="none" w:sz="0" w:space="0" w:color="auto"/>
        <w:right w:val="none" w:sz="0" w:space="0" w:color="auto"/>
      </w:divBdr>
    </w:div>
    <w:div w:id="855773480">
      <w:bodyDiv w:val="1"/>
      <w:marLeft w:val="0"/>
      <w:marRight w:val="0"/>
      <w:marTop w:val="0"/>
      <w:marBottom w:val="0"/>
      <w:divBdr>
        <w:top w:val="none" w:sz="0" w:space="0" w:color="auto"/>
        <w:left w:val="none" w:sz="0" w:space="0" w:color="auto"/>
        <w:bottom w:val="none" w:sz="0" w:space="0" w:color="auto"/>
        <w:right w:val="none" w:sz="0" w:space="0" w:color="auto"/>
      </w:divBdr>
    </w:div>
    <w:div w:id="875654136">
      <w:bodyDiv w:val="1"/>
      <w:marLeft w:val="0"/>
      <w:marRight w:val="0"/>
      <w:marTop w:val="0"/>
      <w:marBottom w:val="0"/>
      <w:divBdr>
        <w:top w:val="none" w:sz="0" w:space="0" w:color="auto"/>
        <w:left w:val="none" w:sz="0" w:space="0" w:color="auto"/>
        <w:bottom w:val="none" w:sz="0" w:space="0" w:color="auto"/>
        <w:right w:val="none" w:sz="0" w:space="0" w:color="auto"/>
      </w:divBdr>
    </w:div>
    <w:div w:id="905339458">
      <w:bodyDiv w:val="1"/>
      <w:marLeft w:val="0"/>
      <w:marRight w:val="0"/>
      <w:marTop w:val="0"/>
      <w:marBottom w:val="0"/>
      <w:divBdr>
        <w:top w:val="none" w:sz="0" w:space="0" w:color="auto"/>
        <w:left w:val="none" w:sz="0" w:space="0" w:color="auto"/>
        <w:bottom w:val="none" w:sz="0" w:space="0" w:color="auto"/>
        <w:right w:val="none" w:sz="0" w:space="0" w:color="auto"/>
      </w:divBdr>
    </w:div>
    <w:div w:id="921723732">
      <w:bodyDiv w:val="1"/>
      <w:marLeft w:val="0"/>
      <w:marRight w:val="0"/>
      <w:marTop w:val="0"/>
      <w:marBottom w:val="0"/>
      <w:divBdr>
        <w:top w:val="none" w:sz="0" w:space="0" w:color="auto"/>
        <w:left w:val="none" w:sz="0" w:space="0" w:color="auto"/>
        <w:bottom w:val="none" w:sz="0" w:space="0" w:color="auto"/>
        <w:right w:val="none" w:sz="0" w:space="0" w:color="auto"/>
      </w:divBdr>
    </w:div>
    <w:div w:id="928851426">
      <w:bodyDiv w:val="1"/>
      <w:marLeft w:val="0"/>
      <w:marRight w:val="0"/>
      <w:marTop w:val="0"/>
      <w:marBottom w:val="0"/>
      <w:divBdr>
        <w:top w:val="none" w:sz="0" w:space="0" w:color="auto"/>
        <w:left w:val="none" w:sz="0" w:space="0" w:color="auto"/>
        <w:bottom w:val="none" w:sz="0" w:space="0" w:color="auto"/>
        <w:right w:val="none" w:sz="0" w:space="0" w:color="auto"/>
      </w:divBdr>
    </w:div>
    <w:div w:id="929771961">
      <w:bodyDiv w:val="1"/>
      <w:marLeft w:val="0"/>
      <w:marRight w:val="0"/>
      <w:marTop w:val="0"/>
      <w:marBottom w:val="0"/>
      <w:divBdr>
        <w:top w:val="none" w:sz="0" w:space="0" w:color="auto"/>
        <w:left w:val="none" w:sz="0" w:space="0" w:color="auto"/>
        <w:bottom w:val="none" w:sz="0" w:space="0" w:color="auto"/>
        <w:right w:val="none" w:sz="0" w:space="0" w:color="auto"/>
      </w:divBdr>
    </w:div>
    <w:div w:id="952446626">
      <w:bodyDiv w:val="1"/>
      <w:marLeft w:val="0"/>
      <w:marRight w:val="0"/>
      <w:marTop w:val="0"/>
      <w:marBottom w:val="0"/>
      <w:divBdr>
        <w:top w:val="none" w:sz="0" w:space="0" w:color="auto"/>
        <w:left w:val="none" w:sz="0" w:space="0" w:color="auto"/>
        <w:bottom w:val="none" w:sz="0" w:space="0" w:color="auto"/>
        <w:right w:val="none" w:sz="0" w:space="0" w:color="auto"/>
      </w:divBdr>
    </w:div>
    <w:div w:id="977103838">
      <w:bodyDiv w:val="1"/>
      <w:marLeft w:val="0"/>
      <w:marRight w:val="0"/>
      <w:marTop w:val="0"/>
      <w:marBottom w:val="0"/>
      <w:divBdr>
        <w:top w:val="none" w:sz="0" w:space="0" w:color="auto"/>
        <w:left w:val="none" w:sz="0" w:space="0" w:color="auto"/>
        <w:bottom w:val="none" w:sz="0" w:space="0" w:color="auto"/>
        <w:right w:val="none" w:sz="0" w:space="0" w:color="auto"/>
      </w:divBdr>
    </w:div>
    <w:div w:id="977687442">
      <w:bodyDiv w:val="1"/>
      <w:marLeft w:val="0"/>
      <w:marRight w:val="0"/>
      <w:marTop w:val="0"/>
      <w:marBottom w:val="0"/>
      <w:divBdr>
        <w:top w:val="none" w:sz="0" w:space="0" w:color="auto"/>
        <w:left w:val="none" w:sz="0" w:space="0" w:color="auto"/>
        <w:bottom w:val="none" w:sz="0" w:space="0" w:color="auto"/>
        <w:right w:val="none" w:sz="0" w:space="0" w:color="auto"/>
      </w:divBdr>
    </w:div>
    <w:div w:id="982465346">
      <w:bodyDiv w:val="1"/>
      <w:marLeft w:val="0"/>
      <w:marRight w:val="0"/>
      <w:marTop w:val="0"/>
      <w:marBottom w:val="0"/>
      <w:divBdr>
        <w:top w:val="none" w:sz="0" w:space="0" w:color="auto"/>
        <w:left w:val="none" w:sz="0" w:space="0" w:color="auto"/>
        <w:bottom w:val="none" w:sz="0" w:space="0" w:color="auto"/>
        <w:right w:val="none" w:sz="0" w:space="0" w:color="auto"/>
      </w:divBdr>
    </w:div>
    <w:div w:id="998774766">
      <w:bodyDiv w:val="1"/>
      <w:marLeft w:val="0"/>
      <w:marRight w:val="0"/>
      <w:marTop w:val="0"/>
      <w:marBottom w:val="0"/>
      <w:divBdr>
        <w:top w:val="none" w:sz="0" w:space="0" w:color="auto"/>
        <w:left w:val="none" w:sz="0" w:space="0" w:color="auto"/>
        <w:bottom w:val="none" w:sz="0" w:space="0" w:color="auto"/>
        <w:right w:val="none" w:sz="0" w:space="0" w:color="auto"/>
      </w:divBdr>
    </w:div>
    <w:div w:id="1013915149">
      <w:bodyDiv w:val="1"/>
      <w:marLeft w:val="0"/>
      <w:marRight w:val="0"/>
      <w:marTop w:val="0"/>
      <w:marBottom w:val="0"/>
      <w:divBdr>
        <w:top w:val="none" w:sz="0" w:space="0" w:color="auto"/>
        <w:left w:val="none" w:sz="0" w:space="0" w:color="auto"/>
        <w:bottom w:val="none" w:sz="0" w:space="0" w:color="auto"/>
        <w:right w:val="none" w:sz="0" w:space="0" w:color="auto"/>
      </w:divBdr>
    </w:div>
    <w:div w:id="1020740607">
      <w:bodyDiv w:val="1"/>
      <w:marLeft w:val="0"/>
      <w:marRight w:val="0"/>
      <w:marTop w:val="0"/>
      <w:marBottom w:val="0"/>
      <w:divBdr>
        <w:top w:val="none" w:sz="0" w:space="0" w:color="auto"/>
        <w:left w:val="none" w:sz="0" w:space="0" w:color="auto"/>
        <w:bottom w:val="none" w:sz="0" w:space="0" w:color="auto"/>
        <w:right w:val="none" w:sz="0" w:space="0" w:color="auto"/>
      </w:divBdr>
      <w:divsChild>
        <w:div w:id="801968217">
          <w:marLeft w:val="0"/>
          <w:marRight w:val="0"/>
          <w:marTop w:val="150"/>
          <w:marBottom w:val="150"/>
          <w:divBdr>
            <w:top w:val="none" w:sz="0" w:space="0" w:color="auto"/>
            <w:left w:val="none" w:sz="0" w:space="0" w:color="auto"/>
            <w:bottom w:val="none" w:sz="0" w:space="0" w:color="auto"/>
            <w:right w:val="none" w:sz="0" w:space="0" w:color="auto"/>
          </w:divBdr>
        </w:div>
      </w:divsChild>
    </w:div>
    <w:div w:id="1026981822">
      <w:bodyDiv w:val="1"/>
      <w:marLeft w:val="0"/>
      <w:marRight w:val="0"/>
      <w:marTop w:val="0"/>
      <w:marBottom w:val="0"/>
      <w:divBdr>
        <w:top w:val="none" w:sz="0" w:space="0" w:color="auto"/>
        <w:left w:val="none" w:sz="0" w:space="0" w:color="auto"/>
        <w:bottom w:val="none" w:sz="0" w:space="0" w:color="auto"/>
        <w:right w:val="none" w:sz="0" w:space="0" w:color="auto"/>
      </w:divBdr>
    </w:div>
    <w:div w:id="1040400056">
      <w:bodyDiv w:val="1"/>
      <w:marLeft w:val="0"/>
      <w:marRight w:val="0"/>
      <w:marTop w:val="0"/>
      <w:marBottom w:val="0"/>
      <w:divBdr>
        <w:top w:val="none" w:sz="0" w:space="0" w:color="auto"/>
        <w:left w:val="none" w:sz="0" w:space="0" w:color="auto"/>
        <w:bottom w:val="none" w:sz="0" w:space="0" w:color="auto"/>
        <w:right w:val="none" w:sz="0" w:space="0" w:color="auto"/>
      </w:divBdr>
    </w:div>
    <w:div w:id="1076129894">
      <w:bodyDiv w:val="1"/>
      <w:marLeft w:val="0"/>
      <w:marRight w:val="0"/>
      <w:marTop w:val="0"/>
      <w:marBottom w:val="0"/>
      <w:divBdr>
        <w:top w:val="none" w:sz="0" w:space="0" w:color="auto"/>
        <w:left w:val="none" w:sz="0" w:space="0" w:color="auto"/>
        <w:bottom w:val="none" w:sz="0" w:space="0" w:color="auto"/>
        <w:right w:val="none" w:sz="0" w:space="0" w:color="auto"/>
      </w:divBdr>
    </w:div>
    <w:div w:id="1076322220">
      <w:bodyDiv w:val="1"/>
      <w:marLeft w:val="0"/>
      <w:marRight w:val="0"/>
      <w:marTop w:val="0"/>
      <w:marBottom w:val="0"/>
      <w:divBdr>
        <w:top w:val="none" w:sz="0" w:space="0" w:color="auto"/>
        <w:left w:val="none" w:sz="0" w:space="0" w:color="auto"/>
        <w:bottom w:val="none" w:sz="0" w:space="0" w:color="auto"/>
        <w:right w:val="none" w:sz="0" w:space="0" w:color="auto"/>
      </w:divBdr>
    </w:div>
    <w:div w:id="1105229190">
      <w:bodyDiv w:val="1"/>
      <w:marLeft w:val="0"/>
      <w:marRight w:val="0"/>
      <w:marTop w:val="0"/>
      <w:marBottom w:val="0"/>
      <w:divBdr>
        <w:top w:val="none" w:sz="0" w:space="0" w:color="auto"/>
        <w:left w:val="none" w:sz="0" w:space="0" w:color="auto"/>
        <w:bottom w:val="none" w:sz="0" w:space="0" w:color="auto"/>
        <w:right w:val="none" w:sz="0" w:space="0" w:color="auto"/>
      </w:divBdr>
    </w:div>
    <w:div w:id="1113937492">
      <w:bodyDiv w:val="1"/>
      <w:marLeft w:val="0"/>
      <w:marRight w:val="0"/>
      <w:marTop w:val="0"/>
      <w:marBottom w:val="0"/>
      <w:divBdr>
        <w:top w:val="none" w:sz="0" w:space="0" w:color="auto"/>
        <w:left w:val="none" w:sz="0" w:space="0" w:color="auto"/>
        <w:bottom w:val="none" w:sz="0" w:space="0" w:color="auto"/>
        <w:right w:val="none" w:sz="0" w:space="0" w:color="auto"/>
      </w:divBdr>
    </w:div>
    <w:div w:id="1194809662">
      <w:bodyDiv w:val="1"/>
      <w:marLeft w:val="0"/>
      <w:marRight w:val="0"/>
      <w:marTop w:val="0"/>
      <w:marBottom w:val="0"/>
      <w:divBdr>
        <w:top w:val="none" w:sz="0" w:space="0" w:color="auto"/>
        <w:left w:val="none" w:sz="0" w:space="0" w:color="auto"/>
        <w:bottom w:val="none" w:sz="0" w:space="0" w:color="auto"/>
        <w:right w:val="none" w:sz="0" w:space="0" w:color="auto"/>
      </w:divBdr>
    </w:div>
    <w:div w:id="1216045111">
      <w:bodyDiv w:val="1"/>
      <w:marLeft w:val="0"/>
      <w:marRight w:val="0"/>
      <w:marTop w:val="0"/>
      <w:marBottom w:val="0"/>
      <w:divBdr>
        <w:top w:val="none" w:sz="0" w:space="0" w:color="auto"/>
        <w:left w:val="none" w:sz="0" w:space="0" w:color="auto"/>
        <w:bottom w:val="none" w:sz="0" w:space="0" w:color="auto"/>
        <w:right w:val="none" w:sz="0" w:space="0" w:color="auto"/>
      </w:divBdr>
      <w:divsChild>
        <w:div w:id="2091803426">
          <w:marLeft w:val="0"/>
          <w:marRight w:val="0"/>
          <w:marTop w:val="0"/>
          <w:marBottom w:val="225"/>
          <w:divBdr>
            <w:top w:val="none" w:sz="0" w:space="0" w:color="auto"/>
            <w:left w:val="none" w:sz="0" w:space="0" w:color="auto"/>
            <w:bottom w:val="none" w:sz="0" w:space="0" w:color="auto"/>
            <w:right w:val="none" w:sz="0" w:space="0" w:color="auto"/>
          </w:divBdr>
        </w:div>
        <w:div w:id="896554431">
          <w:marLeft w:val="0"/>
          <w:marRight w:val="0"/>
          <w:marTop w:val="0"/>
          <w:marBottom w:val="225"/>
          <w:divBdr>
            <w:top w:val="none" w:sz="0" w:space="0" w:color="auto"/>
            <w:left w:val="none" w:sz="0" w:space="0" w:color="auto"/>
            <w:bottom w:val="none" w:sz="0" w:space="0" w:color="auto"/>
            <w:right w:val="none" w:sz="0" w:space="0" w:color="auto"/>
          </w:divBdr>
        </w:div>
        <w:div w:id="602618394">
          <w:marLeft w:val="0"/>
          <w:marRight w:val="0"/>
          <w:marTop w:val="0"/>
          <w:marBottom w:val="225"/>
          <w:divBdr>
            <w:top w:val="none" w:sz="0" w:space="0" w:color="auto"/>
            <w:left w:val="none" w:sz="0" w:space="0" w:color="auto"/>
            <w:bottom w:val="none" w:sz="0" w:space="0" w:color="auto"/>
            <w:right w:val="none" w:sz="0" w:space="0" w:color="auto"/>
          </w:divBdr>
        </w:div>
        <w:div w:id="173155248">
          <w:marLeft w:val="0"/>
          <w:marRight w:val="0"/>
          <w:marTop w:val="0"/>
          <w:marBottom w:val="225"/>
          <w:divBdr>
            <w:top w:val="none" w:sz="0" w:space="0" w:color="auto"/>
            <w:left w:val="none" w:sz="0" w:space="0" w:color="auto"/>
            <w:bottom w:val="none" w:sz="0" w:space="0" w:color="auto"/>
            <w:right w:val="none" w:sz="0" w:space="0" w:color="auto"/>
          </w:divBdr>
        </w:div>
        <w:div w:id="885722315">
          <w:marLeft w:val="0"/>
          <w:marRight w:val="0"/>
          <w:marTop w:val="0"/>
          <w:marBottom w:val="225"/>
          <w:divBdr>
            <w:top w:val="none" w:sz="0" w:space="0" w:color="auto"/>
            <w:left w:val="none" w:sz="0" w:space="0" w:color="auto"/>
            <w:bottom w:val="none" w:sz="0" w:space="0" w:color="auto"/>
            <w:right w:val="none" w:sz="0" w:space="0" w:color="auto"/>
          </w:divBdr>
        </w:div>
        <w:div w:id="1540821174">
          <w:marLeft w:val="0"/>
          <w:marRight w:val="0"/>
          <w:marTop w:val="0"/>
          <w:marBottom w:val="225"/>
          <w:divBdr>
            <w:top w:val="none" w:sz="0" w:space="0" w:color="auto"/>
            <w:left w:val="none" w:sz="0" w:space="0" w:color="auto"/>
            <w:bottom w:val="none" w:sz="0" w:space="0" w:color="auto"/>
            <w:right w:val="none" w:sz="0" w:space="0" w:color="auto"/>
          </w:divBdr>
        </w:div>
        <w:div w:id="352538485">
          <w:marLeft w:val="0"/>
          <w:marRight w:val="0"/>
          <w:marTop w:val="0"/>
          <w:marBottom w:val="225"/>
          <w:divBdr>
            <w:top w:val="none" w:sz="0" w:space="0" w:color="auto"/>
            <w:left w:val="none" w:sz="0" w:space="0" w:color="auto"/>
            <w:bottom w:val="none" w:sz="0" w:space="0" w:color="auto"/>
            <w:right w:val="none" w:sz="0" w:space="0" w:color="auto"/>
          </w:divBdr>
        </w:div>
      </w:divsChild>
    </w:div>
    <w:div w:id="1219437302">
      <w:bodyDiv w:val="1"/>
      <w:marLeft w:val="0"/>
      <w:marRight w:val="0"/>
      <w:marTop w:val="0"/>
      <w:marBottom w:val="0"/>
      <w:divBdr>
        <w:top w:val="none" w:sz="0" w:space="0" w:color="auto"/>
        <w:left w:val="none" w:sz="0" w:space="0" w:color="auto"/>
        <w:bottom w:val="none" w:sz="0" w:space="0" w:color="auto"/>
        <w:right w:val="none" w:sz="0" w:space="0" w:color="auto"/>
      </w:divBdr>
    </w:div>
    <w:div w:id="1271545508">
      <w:bodyDiv w:val="1"/>
      <w:marLeft w:val="0"/>
      <w:marRight w:val="0"/>
      <w:marTop w:val="0"/>
      <w:marBottom w:val="0"/>
      <w:divBdr>
        <w:top w:val="none" w:sz="0" w:space="0" w:color="auto"/>
        <w:left w:val="none" w:sz="0" w:space="0" w:color="auto"/>
        <w:bottom w:val="none" w:sz="0" w:space="0" w:color="auto"/>
        <w:right w:val="none" w:sz="0" w:space="0" w:color="auto"/>
      </w:divBdr>
    </w:div>
    <w:div w:id="1297297719">
      <w:bodyDiv w:val="1"/>
      <w:marLeft w:val="0"/>
      <w:marRight w:val="0"/>
      <w:marTop w:val="0"/>
      <w:marBottom w:val="0"/>
      <w:divBdr>
        <w:top w:val="none" w:sz="0" w:space="0" w:color="auto"/>
        <w:left w:val="none" w:sz="0" w:space="0" w:color="auto"/>
        <w:bottom w:val="none" w:sz="0" w:space="0" w:color="auto"/>
        <w:right w:val="none" w:sz="0" w:space="0" w:color="auto"/>
      </w:divBdr>
    </w:div>
    <w:div w:id="1315913315">
      <w:bodyDiv w:val="1"/>
      <w:marLeft w:val="0"/>
      <w:marRight w:val="0"/>
      <w:marTop w:val="0"/>
      <w:marBottom w:val="0"/>
      <w:divBdr>
        <w:top w:val="none" w:sz="0" w:space="0" w:color="auto"/>
        <w:left w:val="none" w:sz="0" w:space="0" w:color="auto"/>
        <w:bottom w:val="none" w:sz="0" w:space="0" w:color="auto"/>
        <w:right w:val="none" w:sz="0" w:space="0" w:color="auto"/>
      </w:divBdr>
    </w:div>
    <w:div w:id="1328633638">
      <w:bodyDiv w:val="1"/>
      <w:marLeft w:val="0"/>
      <w:marRight w:val="0"/>
      <w:marTop w:val="0"/>
      <w:marBottom w:val="0"/>
      <w:divBdr>
        <w:top w:val="none" w:sz="0" w:space="0" w:color="auto"/>
        <w:left w:val="none" w:sz="0" w:space="0" w:color="auto"/>
        <w:bottom w:val="none" w:sz="0" w:space="0" w:color="auto"/>
        <w:right w:val="none" w:sz="0" w:space="0" w:color="auto"/>
      </w:divBdr>
    </w:div>
    <w:div w:id="1340736853">
      <w:bodyDiv w:val="1"/>
      <w:marLeft w:val="0"/>
      <w:marRight w:val="0"/>
      <w:marTop w:val="0"/>
      <w:marBottom w:val="0"/>
      <w:divBdr>
        <w:top w:val="none" w:sz="0" w:space="0" w:color="auto"/>
        <w:left w:val="none" w:sz="0" w:space="0" w:color="auto"/>
        <w:bottom w:val="none" w:sz="0" w:space="0" w:color="auto"/>
        <w:right w:val="none" w:sz="0" w:space="0" w:color="auto"/>
      </w:divBdr>
    </w:div>
    <w:div w:id="1365400868">
      <w:bodyDiv w:val="1"/>
      <w:marLeft w:val="0"/>
      <w:marRight w:val="0"/>
      <w:marTop w:val="0"/>
      <w:marBottom w:val="0"/>
      <w:divBdr>
        <w:top w:val="none" w:sz="0" w:space="0" w:color="auto"/>
        <w:left w:val="none" w:sz="0" w:space="0" w:color="auto"/>
        <w:bottom w:val="none" w:sz="0" w:space="0" w:color="auto"/>
        <w:right w:val="none" w:sz="0" w:space="0" w:color="auto"/>
      </w:divBdr>
    </w:div>
    <w:div w:id="1379432605">
      <w:bodyDiv w:val="1"/>
      <w:marLeft w:val="0"/>
      <w:marRight w:val="0"/>
      <w:marTop w:val="0"/>
      <w:marBottom w:val="0"/>
      <w:divBdr>
        <w:top w:val="none" w:sz="0" w:space="0" w:color="auto"/>
        <w:left w:val="none" w:sz="0" w:space="0" w:color="auto"/>
        <w:bottom w:val="none" w:sz="0" w:space="0" w:color="auto"/>
        <w:right w:val="none" w:sz="0" w:space="0" w:color="auto"/>
      </w:divBdr>
    </w:div>
    <w:div w:id="1379669365">
      <w:bodyDiv w:val="1"/>
      <w:marLeft w:val="0"/>
      <w:marRight w:val="0"/>
      <w:marTop w:val="0"/>
      <w:marBottom w:val="0"/>
      <w:divBdr>
        <w:top w:val="none" w:sz="0" w:space="0" w:color="auto"/>
        <w:left w:val="none" w:sz="0" w:space="0" w:color="auto"/>
        <w:bottom w:val="none" w:sz="0" w:space="0" w:color="auto"/>
        <w:right w:val="none" w:sz="0" w:space="0" w:color="auto"/>
      </w:divBdr>
    </w:div>
    <w:div w:id="1398360545">
      <w:bodyDiv w:val="1"/>
      <w:marLeft w:val="0"/>
      <w:marRight w:val="0"/>
      <w:marTop w:val="0"/>
      <w:marBottom w:val="0"/>
      <w:divBdr>
        <w:top w:val="none" w:sz="0" w:space="0" w:color="auto"/>
        <w:left w:val="none" w:sz="0" w:space="0" w:color="auto"/>
        <w:bottom w:val="none" w:sz="0" w:space="0" w:color="auto"/>
        <w:right w:val="none" w:sz="0" w:space="0" w:color="auto"/>
      </w:divBdr>
    </w:div>
    <w:div w:id="1416170446">
      <w:bodyDiv w:val="1"/>
      <w:marLeft w:val="0"/>
      <w:marRight w:val="0"/>
      <w:marTop w:val="0"/>
      <w:marBottom w:val="0"/>
      <w:divBdr>
        <w:top w:val="none" w:sz="0" w:space="0" w:color="auto"/>
        <w:left w:val="none" w:sz="0" w:space="0" w:color="auto"/>
        <w:bottom w:val="none" w:sz="0" w:space="0" w:color="auto"/>
        <w:right w:val="none" w:sz="0" w:space="0" w:color="auto"/>
      </w:divBdr>
    </w:div>
    <w:div w:id="1425224093">
      <w:bodyDiv w:val="1"/>
      <w:marLeft w:val="0"/>
      <w:marRight w:val="0"/>
      <w:marTop w:val="0"/>
      <w:marBottom w:val="0"/>
      <w:divBdr>
        <w:top w:val="none" w:sz="0" w:space="0" w:color="auto"/>
        <w:left w:val="none" w:sz="0" w:space="0" w:color="auto"/>
        <w:bottom w:val="none" w:sz="0" w:space="0" w:color="auto"/>
        <w:right w:val="none" w:sz="0" w:space="0" w:color="auto"/>
      </w:divBdr>
      <w:divsChild>
        <w:div w:id="1591692121">
          <w:marLeft w:val="0"/>
          <w:marRight w:val="0"/>
          <w:marTop w:val="0"/>
          <w:marBottom w:val="0"/>
          <w:divBdr>
            <w:top w:val="none" w:sz="0" w:space="0" w:color="auto"/>
            <w:left w:val="none" w:sz="0" w:space="0" w:color="auto"/>
            <w:bottom w:val="none" w:sz="0" w:space="0" w:color="auto"/>
            <w:right w:val="none" w:sz="0" w:space="0" w:color="auto"/>
          </w:divBdr>
        </w:div>
        <w:div w:id="623005558">
          <w:marLeft w:val="0"/>
          <w:marRight w:val="0"/>
          <w:marTop w:val="0"/>
          <w:marBottom w:val="0"/>
          <w:divBdr>
            <w:top w:val="none" w:sz="0" w:space="0" w:color="auto"/>
            <w:left w:val="none" w:sz="0" w:space="0" w:color="auto"/>
            <w:bottom w:val="none" w:sz="0" w:space="0" w:color="auto"/>
            <w:right w:val="none" w:sz="0" w:space="0" w:color="auto"/>
          </w:divBdr>
        </w:div>
        <w:div w:id="1881479987">
          <w:marLeft w:val="0"/>
          <w:marRight w:val="0"/>
          <w:marTop w:val="0"/>
          <w:marBottom w:val="0"/>
          <w:divBdr>
            <w:top w:val="none" w:sz="0" w:space="0" w:color="auto"/>
            <w:left w:val="none" w:sz="0" w:space="0" w:color="auto"/>
            <w:bottom w:val="none" w:sz="0" w:space="0" w:color="auto"/>
            <w:right w:val="none" w:sz="0" w:space="0" w:color="auto"/>
          </w:divBdr>
        </w:div>
        <w:div w:id="2006779865">
          <w:marLeft w:val="0"/>
          <w:marRight w:val="0"/>
          <w:marTop w:val="0"/>
          <w:marBottom w:val="0"/>
          <w:divBdr>
            <w:top w:val="none" w:sz="0" w:space="0" w:color="auto"/>
            <w:left w:val="none" w:sz="0" w:space="0" w:color="auto"/>
            <w:bottom w:val="none" w:sz="0" w:space="0" w:color="auto"/>
            <w:right w:val="none" w:sz="0" w:space="0" w:color="auto"/>
          </w:divBdr>
        </w:div>
        <w:div w:id="278951527">
          <w:marLeft w:val="0"/>
          <w:marRight w:val="0"/>
          <w:marTop w:val="0"/>
          <w:marBottom w:val="0"/>
          <w:divBdr>
            <w:top w:val="none" w:sz="0" w:space="0" w:color="auto"/>
            <w:left w:val="none" w:sz="0" w:space="0" w:color="auto"/>
            <w:bottom w:val="none" w:sz="0" w:space="0" w:color="auto"/>
            <w:right w:val="none" w:sz="0" w:space="0" w:color="auto"/>
          </w:divBdr>
        </w:div>
        <w:div w:id="1738673065">
          <w:marLeft w:val="0"/>
          <w:marRight w:val="0"/>
          <w:marTop w:val="0"/>
          <w:marBottom w:val="0"/>
          <w:divBdr>
            <w:top w:val="none" w:sz="0" w:space="0" w:color="auto"/>
            <w:left w:val="none" w:sz="0" w:space="0" w:color="auto"/>
            <w:bottom w:val="none" w:sz="0" w:space="0" w:color="auto"/>
            <w:right w:val="none" w:sz="0" w:space="0" w:color="auto"/>
          </w:divBdr>
        </w:div>
        <w:div w:id="1773473143">
          <w:marLeft w:val="0"/>
          <w:marRight w:val="0"/>
          <w:marTop w:val="0"/>
          <w:marBottom w:val="0"/>
          <w:divBdr>
            <w:top w:val="none" w:sz="0" w:space="0" w:color="auto"/>
            <w:left w:val="none" w:sz="0" w:space="0" w:color="auto"/>
            <w:bottom w:val="none" w:sz="0" w:space="0" w:color="auto"/>
            <w:right w:val="none" w:sz="0" w:space="0" w:color="auto"/>
          </w:divBdr>
        </w:div>
        <w:div w:id="184908066">
          <w:marLeft w:val="0"/>
          <w:marRight w:val="0"/>
          <w:marTop w:val="0"/>
          <w:marBottom w:val="0"/>
          <w:divBdr>
            <w:top w:val="none" w:sz="0" w:space="0" w:color="auto"/>
            <w:left w:val="none" w:sz="0" w:space="0" w:color="auto"/>
            <w:bottom w:val="none" w:sz="0" w:space="0" w:color="auto"/>
            <w:right w:val="none" w:sz="0" w:space="0" w:color="auto"/>
          </w:divBdr>
        </w:div>
        <w:div w:id="651181156">
          <w:marLeft w:val="0"/>
          <w:marRight w:val="0"/>
          <w:marTop w:val="0"/>
          <w:marBottom w:val="0"/>
          <w:divBdr>
            <w:top w:val="none" w:sz="0" w:space="0" w:color="auto"/>
            <w:left w:val="none" w:sz="0" w:space="0" w:color="auto"/>
            <w:bottom w:val="none" w:sz="0" w:space="0" w:color="auto"/>
            <w:right w:val="none" w:sz="0" w:space="0" w:color="auto"/>
          </w:divBdr>
        </w:div>
        <w:div w:id="1503010566">
          <w:marLeft w:val="0"/>
          <w:marRight w:val="0"/>
          <w:marTop w:val="0"/>
          <w:marBottom w:val="0"/>
          <w:divBdr>
            <w:top w:val="none" w:sz="0" w:space="0" w:color="auto"/>
            <w:left w:val="none" w:sz="0" w:space="0" w:color="auto"/>
            <w:bottom w:val="none" w:sz="0" w:space="0" w:color="auto"/>
            <w:right w:val="none" w:sz="0" w:space="0" w:color="auto"/>
          </w:divBdr>
        </w:div>
        <w:div w:id="869294081">
          <w:marLeft w:val="0"/>
          <w:marRight w:val="0"/>
          <w:marTop w:val="0"/>
          <w:marBottom w:val="0"/>
          <w:divBdr>
            <w:top w:val="none" w:sz="0" w:space="0" w:color="auto"/>
            <w:left w:val="none" w:sz="0" w:space="0" w:color="auto"/>
            <w:bottom w:val="none" w:sz="0" w:space="0" w:color="auto"/>
            <w:right w:val="none" w:sz="0" w:space="0" w:color="auto"/>
          </w:divBdr>
        </w:div>
        <w:div w:id="653071273">
          <w:marLeft w:val="0"/>
          <w:marRight w:val="0"/>
          <w:marTop w:val="0"/>
          <w:marBottom w:val="0"/>
          <w:divBdr>
            <w:top w:val="none" w:sz="0" w:space="0" w:color="auto"/>
            <w:left w:val="none" w:sz="0" w:space="0" w:color="auto"/>
            <w:bottom w:val="none" w:sz="0" w:space="0" w:color="auto"/>
            <w:right w:val="none" w:sz="0" w:space="0" w:color="auto"/>
          </w:divBdr>
        </w:div>
        <w:div w:id="951397731">
          <w:marLeft w:val="0"/>
          <w:marRight w:val="0"/>
          <w:marTop w:val="0"/>
          <w:marBottom w:val="0"/>
          <w:divBdr>
            <w:top w:val="none" w:sz="0" w:space="0" w:color="auto"/>
            <w:left w:val="none" w:sz="0" w:space="0" w:color="auto"/>
            <w:bottom w:val="none" w:sz="0" w:space="0" w:color="auto"/>
            <w:right w:val="none" w:sz="0" w:space="0" w:color="auto"/>
          </w:divBdr>
        </w:div>
        <w:div w:id="1283226425">
          <w:marLeft w:val="0"/>
          <w:marRight w:val="0"/>
          <w:marTop w:val="0"/>
          <w:marBottom w:val="0"/>
          <w:divBdr>
            <w:top w:val="none" w:sz="0" w:space="0" w:color="auto"/>
            <w:left w:val="none" w:sz="0" w:space="0" w:color="auto"/>
            <w:bottom w:val="none" w:sz="0" w:space="0" w:color="auto"/>
            <w:right w:val="none" w:sz="0" w:space="0" w:color="auto"/>
          </w:divBdr>
        </w:div>
        <w:div w:id="2009866713">
          <w:marLeft w:val="0"/>
          <w:marRight w:val="0"/>
          <w:marTop w:val="0"/>
          <w:marBottom w:val="0"/>
          <w:divBdr>
            <w:top w:val="none" w:sz="0" w:space="0" w:color="auto"/>
            <w:left w:val="none" w:sz="0" w:space="0" w:color="auto"/>
            <w:bottom w:val="none" w:sz="0" w:space="0" w:color="auto"/>
            <w:right w:val="none" w:sz="0" w:space="0" w:color="auto"/>
          </w:divBdr>
        </w:div>
        <w:div w:id="381446021">
          <w:marLeft w:val="0"/>
          <w:marRight w:val="0"/>
          <w:marTop w:val="0"/>
          <w:marBottom w:val="0"/>
          <w:divBdr>
            <w:top w:val="none" w:sz="0" w:space="0" w:color="auto"/>
            <w:left w:val="none" w:sz="0" w:space="0" w:color="auto"/>
            <w:bottom w:val="none" w:sz="0" w:space="0" w:color="auto"/>
            <w:right w:val="none" w:sz="0" w:space="0" w:color="auto"/>
          </w:divBdr>
        </w:div>
        <w:div w:id="314533269">
          <w:marLeft w:val="0"/>
          <w:marRight w:val="0"/>
          <w:marTop w:val="0"/>
          <w:marBottom w:val="0"/>
          <w:divBdr>
            <w:top w:val="none" w:sz="0" w:space="0" w:color="auto"/>
            <w:left w:val="none" w:sz="0" w:space="0" w:color="auto"/>
            <w:bottom w:val="none" w:sz="0" w:space="0" w:color="auto"/>
            <w:right w:val="none" w:sz="0" w:space="0" w:color="auto"/>
          </w:divBdr>
        </w:div>
        <w:div w:id="415126976">
          <w:marLeft w:val="0"/>
          <w:marRight w:val="0"/>
          <w:marTop w:val="0"/>
          <w:marBottom w:val="0"/>
          <w:divBdr>
            <w:top w:val="none" w:sz="0" w:space="0" w:color="auto"/>
            <w:left w:val="none" w:sz="0" w:space="0" w:color="auto"/>
            <w:bottom w:val="none" w:sz="0" w:space="0" w:color="auto"/>
            <w:right w:val="none" w:sz="0" w:space="0" w:color="auto"/>
          </w:divBdr>
        </w:div>
        <w:div w:id="1086272455">
          <w:marLeft w:val="0"/>
          <w:marRight w:val="0"/>
          <w:marTop w:val="0"/>
          <w:marBottom w:val="0"/>
          <w:divBdr>
            <w:top w:val="none" w:sz="0" w:space="0" w:color="auto"/>
            <w:left w:val="none" w:sz="0" w:space="0" w:color="auto"/>
            <w:bottom w:val="none" w:sz="0" w:space="0" w:color="auto"/>
            <w:right w:val="none" w:sz="0" w:space="0" w:color="auto"/>
          </w:divBdr>
        </w:div>
        <w:div w:id="2146115308">
          <w:marLeft w:val="0"/>
          <w:marRight w:val="0"/>
          <w:marTop w:val="0"/>
          <w:marBottom w:val="0"/>
          <w:divBdr>
            <w:top w:val="none" w:sz="0" w:space="0" w:color="auto"/>
            <w:left w:val="none" w:sz="0" w:space="0" w:color="auto"/>
            <w:bottom w:val="none" w:sz="0" w:space="0" w:color="auto"/>
            <w:right w:val="none" w:sz="0" w:space="0" w:color="auto"/>
          </w:divBdr>
        </w:div>
        <w:div w:id="1346708814">
          <w:marLeft w:val="0"/>
          <w:marRight w:val="0"/>
          <w:marTop w:val="0"/>
          <w:marBottom w:val="0"/>
          <w:divBdr>
            <w:top w:val="none" w:sz="0" w:space="0" w:color="auto"/>
            <w:left w:val="none" w:sz="0" w:space="0" w:color="auto"/>
            <w:bottom w:val="none" w:sz="0" w:space="0" w:color="auto"/>
            <w:right w:val="none" w:sz="0" w:space="0" w:color="auto"/>
          </w:divBdr>
        </w:div>
        <w:div w:id="580875316">
          <w:marLeft w:val="0"/>
          <w:marRight w:val="0"/>
          <w:marTop w:val="0"/>
          <w:marBottom w:val="0"/>
          <w:divBdr>
            <w:top w:val="none" w:sz="0" w:space="0" w:color="auto"/>
            <w:left w:val="none" w:sz="0" w:space="0" w:color="auto"/>
            <w:bottom w:val="none" w:sz="0" w:space="0" w:color="auto"/>
            <w:right w:val="none" w:sz="0" w:space="0" w:color="auto"/>
          </w:divBdr>
        </w:div>
        <w:div w:id="537283813">
          <w:marLeft w:val="0"/>
          <w:marRight w:val="0"/>
          <w:marTop w:val="0"/>
          <w:marBottom w:val="0"/>
          <w:divBdr>
            <w:top w:val="none" w:sz="0" w:space="0" w:color="auto"/>
            <w:left w:val="none" w:sz="0" w:space="0" w:color="auto"/>
            <w:bottom w:val="none" w:sz="0" w:space="0" w:color="auto"/>
            <w:right w:val="none" w:sz="0" w:space="0" w:color="auto"/>
          </w:divBdr>
        </w:div>
        <w:div w:id="522521671">
          <w:marLeft w:val="0"/>
          <w:marRight w:val="0"/>
          <w:marTop w:val="0"/>
          <w:marBottom w:val="0"/>
          <w:divBdr>
            <w:top w:val="none" w:sz="0" w:space="0" w:color="auto"/>
            <w:left w:val="none" w:sz="0" w:space="0" w:color="auto"/>
            <w:bottom w:val="none" w:sz="0" w:space="0" w:color="auto"/>
            <w:right w:val="none" w:sz="0" w:space="0" w:color="auto"/>
          </w:divBdr>
        </w:div>
        <w:div w:id="233050220">
          <w:marLeft w:val="0"/>
          <w:marRight w:val="0"/>
          <w:marTop w:val="0"/>
          <w:marBottom w:val="0"/>
          <w:divBdr>
            <w:top w:val="none" w:sz="0" w:space="0" w:color="auto"/>
            <w:left w:val="none" w:sz="0" w:space="0" w:color="auto"/>
            <w:bottom w:val="none" w:sz="0" w:space="0" w:color="auto"/>
            <w:right w:val="none" w:sz="0" w:space="0" w:color="auto"/>
          </w:divBdr>
        </w:div>
        <w:div w:id="504712429">
          <w:marLeft w:val="0"/>
          <w:marRight w:val="0"/>
          <w:marTop w:val="0"/>
          <w:marBottom w:val="0"/>
          <w:divBdr>
            <w:top w:val="none" w:sz="0" w:space="0" w:color="auto"/>
            <w:left w:val="none" w:sz="0" w:space="0" w:color="auto"/>
            <w:bottom w:val="none" w:sz="0" w:space="0" w:color="auto"/>
            <w:right w:val="none" w:sz="0" w:space="0" w:color="auto"/>
          </w:divBdr>
        </w:div>
        <w:div w:id="895556372">
          <w:marLeft w:val="0"/>
          <w:marRight w:val="0"/>
          <w:marTop w:val="0"/>
          <w:marBottom w:val="0"/>
          <w:divBdr>
            <w:top w:val="none" w:sz="0" w:space="0" w:color="auto"/>
            <w:left w:val="none" w:sz="0" w:space="0" w:color="auto"/>
            <w:bottom w:val="none" w:sz="0" w:space="0" w:color="auto"/>
            <w:right w:val="none" w:sz="0" w:space="0" w:color="auto"/>
          </w:divBdr>
        </w:div>
        <w:div w:id="1678654876">
          <w:marLeft w:val="0"/>
          <w:marRight w:val="0"/>
          <w:marTop w:val="0"/>
          <w:marBottom w:val="0"/>
          <w:divBdr>
            <w:top w:val="none" w:sz="0" w:space="0" w:color="auto"/>
            <w:left w:val="none" w:sz="0" w:space="0" w:color="auto"/>
            <w:bottom w:val="none" w:sz="0" w:space="0" w:color="auto"/>
            <w:right w:val="none" w:sz="0" w:space="0" w:color="auto"/>
          </w:divBdr>
        </w:div>
        <w:div w:id="775490834">
          <w:marLeft w:val="0"/>
          <w:marRight w:val="0"/>
          <w:marTop w:val="0"/>
          <w:marBottom w:val="0"/>
          <w:divBdr>
            <w:top w:val="none" w:sz="0" w:space="0" w:color="auto"/>
            <w:left w:val="none" w:sz="0" w:space="0" w:color="auto"/>
            <w:bottom w:val="none" w:sz="0" w:space="0" w:color="auto"/>
            <w:right w:val="none" w:sz="0" w:space="0" w:color="auto"/>
          </w:divBdr>
        </w:div>
        <w:div w:id="2031907415">
          <w:marLeft w:val="0"/>
          <w:marRight w:val="0"/>
          <w:marTop w:val="0"/>
          <w:marBottom w:val="0"/>
          <w:divBdr>
            <w:top w:val="none" w:sz="0" w:space="0" w:color="auto"/>
            <w:left w:val="none" w:sz="0" w:space="0" w:color="auto"/>
            <w:bottom w:val="none" w:sz="0" w:space="0" w:color="auto"/>
            <w:right w:val="none" w:sz="0" w:space="0" w:color="auto"/>
          </w:divBdr>
        </w:div>
        <w:div w:id="556626432">
          <w:marLeft w:val="0"/>
          <w:marRight w:val="0"/>
          <w:marTop w:val="0"/>
          <w:marBottom w:val="0"/>
          <w:divBdr>
            <w:top w:val="none" w:sz="0" w:space="0" w:color="auto"/>
            <w:left w:val="none" w:sz="0" w:space="0" w:color="auto"/>
            <w:bottom w:val="none" w:sz="0" w:space="0" w:color="auto"/>
            <w:right w:val="none" w:sz="0" w:space="0" w:color="auto"/>
          </w:divBdr>
        </w:div>
        <w:div w:id="520776090">
          <w:marLeft w:val="0"/>
          <w:marRight w:val="0"/>
          <w:marTop w:val="0"/>
          <w:marBottom w:val="0"/>
          <w:divBdr>
            <w:top w:val="none" w:sz="0" w:space="0" w:color="auto"/>
            <w:left w:val="none" w:sz="0" w:space="0" w:color="auto"/>
            <w:bottom w:val="none" w:sz="0" w:space="0" w:color="auto"/>
            <w:right w:val="none" w:sz="0" w:space="0" w:color="auto"/>
          </w:divBdr>
        </w:div>
        <w:div w:id="1669674540">
          <w:marLeft w:val="0"/>
          <w:marRight w:val="0"/>
          <w:marTop w:val="0"/>
          <w:marBottom w:val="0"/>
          <w:divBdr>
            <w:top w:val="none" w:sz="0" w:space="0" w:color="auto"/>
            <w:left w:val="none" w:sz="0" w:space="0" w:color="auto"/>
            <w:bottom w:val="none" w:sz="0" w:space="0" w:color="auto"/>
            <w:right w:val="none" w:sz="0" w:space="0" w:color="auto"/>
          </w:divBdr>
        </w:div>
        <w:div w:id="1495729934">
          <w:marLeft w:val="0"/>
          <w:marRight w:val="0"/>
          <w:marTop w:val="0"/>
          <w:marBottom w:val="0"/>
          <w:divBdr>
            <w:top w:val="none" w:sz="0" w:space="0" w:color="auto"/>
            <w:left w:val="none" w:sz="0" w:space="0" w:color="auto"/>
            <w:bottom w:val="none" w:sz="0" w:space="0" w:color="auto"/>
            <w:right w:val="none" w:sz="0" w:space="0" w:color="auto"/>
          </w:divBdr>
        </w:div>
        <w:div w:id="1086613369">
          <w:marLeft w:val="0"/>
          <w:marRight w:val="0"/>
          <w:marTop w:val="0"/>
          <w:marBottom w:val="0"/>
          <w:divBdr>
            <w:top w:val="none" w:sz="0" w:space="0" w:color="auto"/>
            <w:left w:val="none" w:sz="0" w:space="0" w:color="auto"/>
            <w:bottom w:val="none" w:sz="0" w:space="0" w:color="auto"/>
            <w:right w:val="none" w:sz="0" w:space="0" w:color="auto"/>
          </w:divBdr>
        </w:div>
        <w:div w:id="969365924">
          <w:marLeft w:val="0"/>
          <w:marRight w:val="0"/>
          <w:marTop w:val="0"/>
          <w:marBottom w:val="0"/>
          <w:divBdr>
            <w:top w:val="none" w:sz="0" w:space="0" w:color="auto"/>
            <w:left w:val="none" w:sz="0" w:space="0" w:color="auto"/>
            <w:bottom w:val="none" w:sz="0" w:space="0" w:color="auto"/>
            <w:right w:val="none" w:sz="0" w:space="0" w:color="auto"/>
          </w:divBdr>
        </w:div>
        <w:div w:id="27023683">
          <w:marLeft w:val="0"/>
          <w:marRight w:val="0"/>
          <w:marTop w:val="0"/>
          <w:marBottom w:val="0"/>
          <w:divBdr>
            <w:top w:val="none" w:sz="0" w:space="0" w:color="auto"/>
            <w:left w:val="none" w:sz="0" w:space="0" w:color="auto"/>
            <w:bottom w:val="none" w:sz="0" w:space="0" w:color="auto"/>
            <w:right w:val="none" w:sz="0" w:space="0" w:color="auto"/>
          </w:divBdr>
        </w:div>
        <w:div w:id="2087532904">
          <w:marLeft w:val="0"/>
          <w:marRight w:val="0"/>
          <w:marTop w:val="0"/>
          <w:marBottom w:val="0"/>
          <w:divBdr>
            <w:top w:val="none" w:sz="0" w:space="0" w:color="auto"/>
            <w:left w:val="none" w:sz="0" w:space="0" w:color="auto"/>
            <w:bottom w:val="none" w:sz="0" w:space="0" w:color="auto"/>
            <w:right w:val="none" w:sz="0" w:space="0" w:color="auto"/>
          </w:divBdr>
        </w:div>
        <w:div w:id="1422410449">
          <w:marLeft w:val="0"/>
          <w:marRight w:val="0"/>
          <w:marTop w:val="0"/>
          <w:marBottom w:val="0"/>
          <w:divBdr>
            <w:top w:val="none" w:sz="0" w:space="0" w:color="auto"/>
            <w:left w:val="none" w:sz="0" w:space="0" w:color="auto"/>
            <w:bottom w:val="none" w:sz="0" w:space="0" w:color="auto"/>
            <w:right w:val="none" w:sz="0" w:space="0" w:color="auto"/>
          </w:divBdr>
        </w:div>
        <w:div w:id="828329665">
          <w:marLeft w:val="0"/>
          <w:marRight w:val="0"/>
          <w:marTop w:val="0"/>
          <w:marBottom w:val="0"/>
          <w:divBdr>
            <w:top w:val="none" w:sz="0" w:space="0" w:color="auto"/>
            <w:left w:val="none" w:sz="0" w:space="0" w:color="auto"/>
            <w:bottom w:val="none" w:sz="0" w:space="0" w:color="auto"/>
            <w:right w:val="none" w:sz="0" w:space="0" w:color="auto"/>
          </w:divBdr>
        </w:div>
        <w:div w:id="1750302400">
          <w:marLeft w:val="0"/>
          <w:marRight w:val="0"/>
          <w:marTop w:val="0"/>
          <w:marBottom w:val="0"/>
          <w:divBdr>
            <w:top w:val="none" w:sz="0" w:space="0" w:color="auto"/>
            <w:left w:val="none" w:sz="0" w:space="0" w:color="auto"/>
            <w:bottom w:val="none" w:sz="0" w:space="0" w:color="auto"/>
            <w:right w:val="none" w:sz="0" w:space="0" w:color="auto"/>
          </w:divBdr>
        </w:div>
        <w:div w:id="1043486073">
          <w:marLeft w:val="0"/>
          <w:marRight w:val="0"/>
          <w:marTop w:val="0"/>
          <w:marBottom w:val="0"/>
          <w:divBdr>
            <w:top w:val="none" w:sz="0" w:space="0" w:color="auto"/>
            <w:left w:val="none" w:sz="0" w:space="0" w:color="auto"/>
            <w:bottom w:val="none" w:sz="0" w:space="0" w:color="auto"/>
            <w:right w:val="none" w:sz="0" w:space="0" w:color="auto"/>
          </w:divBdr>
        </w:div>
        <w:div w:id="542594372">
          <w:marLeft w:val="0"/>
          <w:marRight w:val="0"/>
          <w:marTop w:val="0"/>
          <w:marBottom w:val="0"/>
          <w:divBdr>
            <w:top w:val="none" w:sz="0" w:space="0" w:color="auto"/>
            <w:left w:val="none" w:sz="0" w:space="0" w:color="auto"/>
            <w:bottom w:val="none" w:sz="0" w:space="0" w:color="auto"/>
            <w:right w:val="none" w:sz="0" w:space="0" w:color="auto"/>
          </w:divBdr>
        </w:div>
        <w:div w:id="796728224">
          <w:marLeft w:val="0"/>
          <w:marRight w:val="0"/>
          <w:marTop w:val="0"/>
          <w:marBottom w:val="0"/>
          <w:divBdr>
            <w:top w:val="none" w:sz="0" w:space="0" w:color="auto"/>
            <w:left w:val="none" w:sz="0" w:space="0" w:color="auto"/>
            <w:bottom w:val="none" w:sz="0" w:space="0" w:color="auto"/>
            <w:right w:val="none" w:sz="0" w:space="0" w:color="auto"/>
          </w:divBdr>
        </w:div>
        <w:div w:id="1380931077">
          <w:marLeft w:val="0"/>
          <w:marRight w:val="0"/>
          <w:marTop w:val="0"/>
          <w:marBottom w:val="0"/>
          <w:divBdr>
            <w:top w:val="none" w:sz="0" w:space="0" w:color="auto"/>
            <w:left w:val="none" w:sz="0" w:space="0" w:color="auto"/>
            <w:bottom w:val="none" w:sz="0" w:space="0" w:color="auto"/>
            <w:right w:val="none" w:sz="0" w:space="0" w:color="auto"/>
          </w:divBdr>
        </w:div>
        <w:div w:id="583538646">
          <w:marLeft w:val="0"/>
          <w:marRight w:val="0"/>
          <w:marTop w:val="0"/>
          <w:marBottom w:val="0"/>
          <w:divBdr>
            <w:top w:val="none" w:sz="0" w:space="0" w:color="auto"/>
            <w:left w:val="none" w:sz="0" w:space="0" w:color="auto"/>
            <w:bottom w:val="none" w:sz="0" w:space="0" w:color="auto"/>
            <w:right w:val="none" w:sz="0" w:space="0" w:color="auto"/>
          </w:divBdr>
        </w:div>
        <w:div w:id="141240254">
          <w:marLeft w:val="0"/>
          <w:marRight w:val="0"/>
          <w:marTop w:val="0"/>
          <w:marBottom w:val="0"/>
          <w:divBdr>
            <w:top w:val="none" w:sz="0" w:space="0" w:color="auto"/>
            <w:left w:val="none" w:sz="0" w:space="0" w:color="auto"/>
            <w:bottom w:val="none" w:sz="0" w:space="0" w:color="auto"/>
            <w:right w:val="none" w:sz="0" w:space="0" w:color="auto"/>
          </w:divBdr>
        </w:div>
        <w:div w:id="946815091">
          <w:marLeft w:val="0"/>
          <w:marRight w:val="0"/>
          <w:marTop w:val="0"/>
          <w:marBottom w:val="0"/>
          <w:divBdr>
            <w:top w:val="none" w:sz="0" w:space="0" w:color="auto"/>
            <w:left w:val="none" w:sz="0" w:space="0" w:color="auto"/>
            <w:bottom w:val="none" w:sz="0" w:space="0" w:color="auto"/>
            <w:right w:val="none" w:sz="0" w:space="0" w:color="auto"/>
          </w:divBdr>
        </w:div>
        <w:div w:id="538669768">
          <w:marLeft w:val="0"/>
          <w:marRight w:val="0"/>
          <w:marTop w:val="0"/>
          <w:marBottom w:val="0"/>
          <w:divBdr>
            <w:top w:val="none" w:sz="0" w:space="0" w:color="auto"/>
            <w:left w:val="none" w:sz="0" w:space="0" w:color="auto"/>
            <w:bottom w:val="none" w:sz="0" w:space="0" w:color="auto"/>
            <w:right w:val="none" w:sz="0" w:space="0" w:color="auto"/>
          </w:divBdr>
        </w:div>
        <w:div w:id="298000956">
          <w:marLeft w:val="0"/>
          <w:marRight w:val="0"/>
          <w:marTop w:val="0"/>
          <w:marBottom w:val="0"/>
          <w:divBdr>
            <w:top w:val="none" w:sz="0" w:space="0" w:color="auto"/>
            <w:left w:val="none" w:sz="0" w:space="0" w:color="auto"/>
            <w:bottom w:val="none" w:sz="0" w:space="0" w:color="auto"/>
            <w:right w:val="none" w:sz="0" w:space="0" w:color="auto"/>
          </w:divBdr>
        </w:div>
        <w:div w:id="1751611473">
          <w:marLeft w:val="0"/>
          <w:marRight w:val="0"/>
          <w:marTop w:val="0"/>
          <w:marBottom w:val="0"/>
          <w:divBdr>
            <w:top w:val="none" w:sz="0" w:space="0" w:color="auto"/>
            <w:left w:val="none" w:sz="0" w:space="0" w:color="auto"/>
            <w:bottom w:val="none" w:sz="0" w:space="0" w:color="auto"/>
            <w:right w:val="none" w:sz="0" w:space="0" w:color="auto"/>
          </w:divBdr>
        </w:div>
        <w:div w:id="1995528473">
          <w:marLeft w:val="0"/>
          <w:marRight w:val="0"/>
          <w:marTop w:val="0"/>
          <w:marBottom w:val="0"/>
          <w:divBdr>
            <w:top w:val="none" w:sz="0" w:space="0" w:color="auto"/>
            <w:left w:val="none" w:sz="0" w:space="0" w:color="auto"/>
            <w:bottom w:val="none" w:sz="0" w:space="0" w:color="auto"/>
            <w:right w:val="none" w:sz="0" w:space="0" w:color="auto"/>
          </w:divBdr>
        </w:div>
        <w:div w:id="951014780">
          <w:marLeft w:val="0"/>
          <w:marRight w:val="0"/>
          <w:marTop w:val="0"/>
          <w:marBottom w:val="0"/>
          <w:divBdr>
            <w:top w:val="none" w:sz="0" w:space="0" w:color="auto"/>
            <w:left w:val="none" w:sz="0" w:space="0" w:color="auto"/>
            <w:bottom w:val="none" w:sz="0" w:space="0" w:color="auto"/>
            <w:right w:val="none" w:sz="0" w:space="0" w:color="auto"/>
          </w:divBdr>
        </w:div>
        <w:div w:id="104084296">
          <w:marLeft w:val="0"/>
          <w:marRight w:val="0"/>
          <w:marTop w:val="0"/>
          <w:marBottom w:val="0"/>
          <w:divBdr>
            <w:top w:val="none" w:sz="0" w:space="0" w:color="auto"/>
            <w:left w:val="none" w:sz="0" w:space="0" w:color="auto"/>
            <w:bottom w:val="none" w:sz="0" w:space="0" w:color="auto"/>
            <w:right w:val="none" w:sz="0" w:space="0" w:color="auto"/>
          </w:divBdr>
        </w:div>
        <w:div w:id="1656883905">
          <w:marLeft w:val="0"/>
          <w:marRight w:val="0"/>
          <w:marTop w:val="0"/>
          <w:marBottom w:val="0"/>
          <w:divBdr>
            <w:top w:val="none" w:sz="0" w:space="0" w:color="auto"/>
            <w:left w:val="none" w:sz="0" w:space="0" w:color="auto"/>
            <w:bottom w:val="none" w:sz="0" w:space="0" w:color="auto"/>
            <w:right w:val="none" w:sz="0" w:space="0" w:color="auto"/>
          </w:divBdr>
        </w:div>
        <w:div w:id="221450300">
          <w:marLeft w:val="0"/>
          <w:marRight w:val="0"/>
          <w:marTop w:val="0"/>
          <w:marBottom w:val="0"/>
          <w:divBdr>
            <w:top w:val="none" w:sz="0" w:space="0" w:color="auto"/>
            <w:left w:val="none" w:sz="0" w:space="0" w:color="auto"/>
            <w:bottom w:val="none" w:sz="0" w:space="0" w:color="auto"/>
            <w:right w:val="none" w:sz="0" w:space="0" w:color="auto"/>
          </w:divBdr>
        </w:div>
        <w:div w:id="1243566586">
          <w:marLeft w:val="0"/>
          <w:marRight w:val="0"/>
          <w:marTop w:val="0"/>
          <w:marBottom w:val="0"/>
          <w:divBdr>
            <w:top w:val="none" w:sz="0" w:space="0" w:color="auto"/>
            <w:left w:val="none" w:sz="0" w:space="0" w:color="auto"/>
            <w:bottom w:val="none" w:sz="0" w:space="0" w:color="auto"/>
            <w:right w:val="none" w:sz="0" w:space="0" w:color="auto"/>
          </w:divBdr>
        </w:div>
        <w:div w:id="76054362">
          <w:marLeft w:val="0"/>
          <w:marRight w:val="0"/>
          <w:marTop w:val="0"/>
          <w:marBottom w:val="0"/>
          <w:divBdr>
            <w:top w:val="none" w:sz="0" w:space="0" w:color="auto"/>
            <w:left w:val="none" w:sz="0" w:space="0" w:color="auto"/>
            <w:bottom w:val="none" w:sz="0" w:space="0" w:color="auto"/>
            <w:right w:val="none" w:sz="0" w:space="0" w:color="auto"/>
          </w:divBdr>
        </w:div>
        <w:div w:id="1452438588">
          <w:marLeft w:val="0"/>
          <w:marRight w:val="0"/>
          <w:marTop w:val="0"/>
          <w:marBottom w:val="0"/>
          <w:divBdr>
            <w:top w:val="none" w:sz="0" w:space="0" w:color="auto"/>
            <w:left w:val="none" w:sz="0" w:space="0" w:color="auto"/>
            <w:bottom w:val="none" w:sz="0" w:space="0" w:color="auto"/>
            <w:right w:val="none" w:sz="0" w:space="0" w:color="auto"/>
          </w:divBdr>
        </w:div>
        <w:div w:id="1170483416">
          <w:marLeft w:val="0"/>
          <w:marRight w:val="0"/>
          <w:marTop w:val="0"/>
          <w:marBottom w:val="0"/>
          <w:divBdr>
            <w:top w:val="none" w:sz="0" w:space="0" w:color="auto"/>
            <w:left w:val="none" w:sz="0" w:space="0" w:color="auto"/>
            <w:bottom w:val="none" w:sz="0" w:space="0" w:color="auto"/>
            <w:right w:val="none" w:sz="0" w:space="0" w:color="auto"/>
          </w:divBdr>
        </w:div>
        <w:div w:id="1825318838">
          <w:marLeft w:val="0"/>
          <w:marRight w:val="0"/>
          <w:marTop w:val="0"/>
          <w:marBottom w:val="0"/>
          <w:divBdr>
            <w:top w:val="none" w:sz="0" w:space="0" w:color="auto"/>
            <w:left w:val="none" w:sz="0" w:space="0" w:color="auto"/>
            <w:bottom w:val="none" w:sz="0" w:space="0" w:color="auto"/>
            <w:right w:val="none" w:sz="0" w:space="0" w:color="auto"/>
          </w:divBdr>
        </w:div>
        <w:div w:id="1919634827">
          <w:marLeft w:val="0"/>
          <w:marRight w:val="0"/>
          <w:marTop w:val="0"/>
          <w:marBottom w:val="0"/>
          <w:divBdr>
            <w:top w:val="none" w:sz="0" w:space="0" w:color="auto"/>
            <w:left w:val="none" w:sz="0" w:space="0" w:color="auto"/>
            <w:bottom w:val="none" w:sz="0" w:space="0" w:color="auto"/>
            <w:right w:val="none" w:sz="0" w:space="0" w:color="auto"/>
          </w:divBdr>
        </w:div>
        <w:div w:id="1922327243">
          <w:marLeft w:val="0"/>
          <w:marRight w:val="0"/>
          <w:marTop w:val="0"/>
          <w:marBottom w:val="0"/>
          <w:divBdr>
            <w:top w:val="none" w:sz="0" w:space="0" w:color="auto"/>
            <w:left w:val="none" w:sz="0" w:space="0" w:color="auto"/>
            <w:bottom w:val="none" w:sz="0" w:space="0" w:color="auto"/>
            <w:right w:val="none" w:sz="0" w:space="0" w:color="auto"/>
          </w:divBdr>
        </w:div>
        <w:div w:id="935288064">
          <w:marLeft w:val="0"/>
          <w:marRight w:val="0"/>
          <w:marTop w:val="0"/>
          <w:marBottom w:val="0"/>
          <w:divBdr>
            <w:top w:val="none" w:sz="0" w:space="0" w:color="auto"/>
            <w:left w:val="none" w:sz="0" w:space="0" w:color="auto"/>
            <w:bottom w:val="none" w:sz="0" w:space="0" w:color="auto"/>
            <w:right w:val="none" w:sz="0" w:space="0" w:color="auto"/>
          </w:divBdr>
        </w:div>
        <w:div w:id="2071341808">
          <w:marLeft w:val="0"/>
          <w:marRight w:val="0"/>
          <w:marTop w:val="0"/>
          <w:marBottom w:val="0"/>
          <w:divBdr>
            <w:top w:val="none" w:sz="0" w:space="0" w:color="auto"/>
            <w:left w:val="none" w:sz="0" w:space="0" w:color="auto"/>
            <w:bottom w:val="none" w:sz="0" w:space="0" w:color="auto"/>
            <w:right w:val="none" w:sz="0" w:space="0" w:color="auto"/>
          </w:divBdr>
        </w:div>
        <w:div w:id="1556429811">
          <w:marLeft w:val="0"/>
          <w:marRight w:val="0"/>
          <w:marTop w:val="0"/>
          <w:marBottom w:val="0"/>
          <w:divBdr>
            <w:top w:val="none" w:sz="0" w:space="0" w:color="auto"/>
            <w:left w:val="none" w:sz="0" w:space="0" w:color="auto"/>
            <w:bottom w:val="none" w:sz="0" w:space="0" w:color="auto"/>
            <w:right w:val="none" w:sz="0" w:space="0" w:color="auto"/>
          </w:divBdr>
        </w:div>
        <w:div w:id="340161978">
          <w:marLeft w:val="0"/>
          <w:marRight w:val="0"/>
          <w:marTop w:val="0"/>
          <w:marBottom w:val="0"/>
          <w:divBdr>
            <w:top w:val="none" w:sz="0" w:space="0" w:color="auto"/>
            <w:left w:val="none" w:sz="0" w:space="0" w:color="auto"/>
            <w:bottom w:val="none" w:sz="0" w:space="0" w:color="auto"/>
            <w:right w:val="none" w:sz="0" w:space="0" w:color="auto"/>
          </w:divBdr>
        </w:div>
        <w:div w:id="217863774">
          <w:marLeft w:val="0"/>
          <w:marRight w:val="0"/>
          <w:marTop w:val="0"/>
          <w:marBottom w:val="0"/>
          <w:divBdr>
            <w:top w:val="none" w:sz="0" w:space="0" w:color="auto"/>
            <w:left w:val="none" w:sz="0" w:space="0" w:color="auto"/>
            <w:bottom w:val="none" w:sz="0" w:space="0" w:color="auto"/>
            <w:right w:val="none" w:sz="0" w:space="0" w:color="auto"/>
          </w:divBdr>
        </w:div>
        <w:div w:id="1826892976">
          <w:marLeft w:val="0"/>
          <w:marRight w:val="0"/>
          <w:marTop w:val="0"/>
          <w:marBottom w:val="0"/>
          <w:divBdr>
            <w:top w:val="none" w:sz="0" w:space="0" w:color="auto"/>
            <w:left w:val="none" w:sz="0" w:space="0" w:color="auto"/>
            <w:bottom w:val="none" w:sz="0" w:space="0" w:color="auto"/>
            <w:right w:val="none" w:sz="0" w:space="0" w:color="auto"/>
          </w:divBdr>
        </w:div>
        <w:div w:id="1915889047">
          <w:marLeft w:val="0"/>
          <w:marRight w:val="0"/>
          <w:marTop w:val="0"/>
          <w:marBottom w:val="0"/>
          <w:divBdr>
            <w:top w:val="none" w:sz="0" w:space="0" w:color="auto"/>
            <w:left w:val="none" w:sz="0" w:space="0" w:color="auto"/>
            <w:bottom w:val="none" w:sz="0" w:space="0" w:color="auto"/>
            <w:right w:val="none" w:sz="0" w:space="0" w:color="auto"/>
          </w:divBdr>
        </w:div>
        <w:div w:id="504056188">
          <w:marLeft w:val="0"/>
          <w:marRight w:val="0"/>
          <w:marTop w:val="0"/>
          <w:marBottom w:val="0"/>
          <w:divBdr>
            <w:top w:val="none" w:sz="0" w:space="0" w:color="auto"/>
            <w:left w:val="none" w:sz="0" w:space="0" w:color="auto"/>
            <w:bottom w:val="none" w:sz="0" w:space="0" w:color="auto"/>
            <w:right w:val="none" w:sz="0" w:space="0" w:color="auto"/>
          </w:divBdr>
        </w:div>
        <w:div w:id="875125209">
          <w:marLeft w:val="0"/>
          <w:marRight w:val="0"/>
          <w:marTop w:val="0"/>
          <w:marBottom w:val="0"/>
          <w:divBdr>
            <w:top w:val="none" w:sz="0" w:space="0" w:color="auto"/>
            <w:left w:val="none" w:sz="0" w:space="0" w:color="auto"/>
            <w:bottom w:val="none" w:sz="0" w:space="0" w:color="auto"/>
            <w:right w:val="none" w:sz="0" w:space="0" w:color="auto"/>
          </w:divBdr>
        </w:div>
        <w:div w:id="248925879">
          <w:marLeft w:val="0"/>
          <w:marRight w:val="0"/>
          <w:marTop w:val="0"/>
          <w:marBottom w:val="0"/>
          <w:divBdr>
            <w:top w:val="none" w:sz="0" w:space="0" w:color="auto"/>
            <w:left w:val="none" w:sz="0" w:space="0" w:color="auto"/>
            <w:bottom w:val="none" w:sz="0" w:space="0" w:color="auto"/>
            <w:right w:val="none" w:sz="0" w:space="0" w:color="auto"/>
          </w:divBdr>
        </w:div>
        <w:div w:id="1931814936">
          <w:marLeft w:val="0"/>
          <w:marRight w:val="0"/>
          <w:marTop w:val="0"/>
          <w:marBottom w:val="0"/>
          <w:divBdr>
            <w:top w:val="none" w:sz="0" w:space="0" w:color="auto"/>
            <w:left w:val="none" w:sz="0" w:space="0" w:color="auto"/>
            <w:bottom w:val="none" w:sz="0" w:space="0" w:color="auto"/>
            <w:right w:val="none" w:sz="0" w:space="0" w:color="auto"/>
          </w:divBdr>
        </w:div>
        <w:div w:id="870340685">
          <w:marLeft w:val="0"/>
          <w:marRight w:val="0"/>
          <w:marTop w:val="0"/>
          <w:marBottom w:val="0"/>
          <w:divBdr>
            <w:top w:val="none" w:sz="0" w:space="0" w:color="auto"/>
            <w:left w:val="none" w:sz="0" w:space="0" w:color="auto"/>
            <w:bottom w:val="none" w:sz="0" w:space="0" w:color="auto"/>
            <w:right w:val="none" w:sz="0" w:space="0" w:color="auto"/>
          </w:divBdr>
        </w:div>
        <w:div w:id="287667485">
          <w:marLeft w:val="0"/>
          <w:marRight w:val="0"/>
          <w:marTop w:val="0"/>
          <w:marBottom w:val="0"/>
          <w:divBdr>
            <w:top w:val="none" w:sz="0" w:space="0" w:color="auto"/>
            <w:left w:val="none" w:sz="0" w:space="0" w:color="auto"/>
            <w:bottom w:val="none" w:sz="0" w:space="0" w:color="auto"/>
            <w:right w:val="none" w:sz="0" w:space="0" w:color="auto"/>
          </w:divBdr>
        </w:div>
        <w:div w:id="2021545190">
          <w:marLeft w:val="0"/>
          <w:marRight w:val="0"/>
          <w:marTop w:val="0"/>
          <w:marBottom w:val="0"/>
          <w:divBdr>
            <w:top w:val="none" w:sz="0" w:space="0" w:color="auto"/>
            <w:left w:val="none" w:sz="0" w:space="0" w:color="auto"/>
            <w:bottom w:val="none" w:sz="0" w:space="0" w:color="auto"/>
            <w:right w:val="none" w:sz="0" w:space="0" w:color="auto"/>
          </w:divBdr>
        </w:div>
        <w:div w:id="208736030">
          <w:marLeft w:val="0"/>
          <w:marRight w:val="0"/>
          <w:marTop w:val="0"/>
          <w:marBottom w:val="0"/>
          <w:divBdr>
            <w:top w:val="none" w:sz="0" w:space="0" w:color="auto"/>
            <w:left w:val="none" w:sz="0" w:space="0" w:color="auto"/>
            <w:bottom w:val="none" w:sz="0" w:space="0" w:color="auto"/>
            <w:right w:val="none" w:sz="0" w:space="0" w:color="auto"/>
          </w:divBdr>
        </w:div>
        <w:div w:id="93286851">
          <w:marLeft w:val="0"/>
          <w:marRight w:val="0"/>
          <w:marTop w:val="0"/>
          <w:marBottom w:val="0"/>
          <w:divBdr>
            <w:top w:val="none" w:sz="0" w:space="0" w:color="auto"/>
            <w:left w:val="none" w:sz="0" w:space="0" w:color="auto"/>
            <w:bottom w:val="none" w:sz="0" w:space="0" w:color="auto"/>
            <w:right w:val="none" w:sz="0" w:space="0" w:color="auto"/>
          </w:divBdr>
        </w:div>
        <w:div w:id="42408318">
          <w:marLeft w:val="0"/>
          <w:marRight w:val="0"/>
          <w:marTop w:val="0"/>
          <w:marBottom w:val="0"/>
          <w:divBdr>
            <w:top w:val="none" w:sz="0" w:space="0" w:color="auto"/>
            <w:left w:val="none" w:sz="0" w:space="0" w:color="auto"/>
            <w:bottom w:val="none" w:sz="0" w:space="0" w:color="auto"/>
            <w:right w:val="none" w:sz="0" w:space="0" w:color="auto"/>
          </w:divBdr>
        </w:div>
        <w:div w:id="392120906">
          <w:marLeft w:val="0"/>
          <w:marRight w:val="0"/>
          <w:marTop w:val="0"/>
          <w:marBottom w:val="0"/>
          <w:divBdr>
            <w:top w:val="none" w:sz="0" w:space="0" w:color="auto"/>
            <w:left w:val="none" w:sz="0" w:space="0" w:color="auto"/>
            <w:bottom w:val="none" w:sz="0" w:space="0" w:color="auto"/>
            <w:right w:val="none" w:sz="0" w:space="0" w:color="auto"/>
          </w:divBdr>
        </w:div>
        <w:div w:id="557668050">
          <w:marLeft w:val="0"/>
          <w:marRight w:val="0"/>
          <w:marTop w:val="0"/>
          <w:marBottom w:val="0"/>
          <w:divBdr>
            <w:top w:val="none" w:sz="0" w:space="0" w:color="auto"/>
            <w:left w:val="none" w:sz="0" w:space="0" w:color="auto"/>
            <w:bottom w:val="none" w:sz="0" w:space="0" w:color="auto"/>
            <w:right w:val="none" w:sz="0" w:space="0" w:color="auto"/>
          </w:divBdr>
        </w:div>
        <w:div w:id="1477644436">
          <w:marLeft w:val="0"/>
          <w:marRight w:val="0"/>
          <w:marTop w:val="0"/>
          <w:marBottom w:val="0"/>
          <w:divBdr>
            <w:top w:val="none" w:sz="0" w:space="0" w:color="auto"/>
            <w:left w:val="none" w:sz="0" w:space="0" w:color="auto"/>
            <w:bottom w:val="none" w:sz="0" w:space="0" w:color="auto"/>
            <w:right w:val="none" w:sz="0" w:space="0" w:color="auto"/>
          </w:divBdr>
        </w:div>
        <w:div w:id="158423193">
          <w:marLeft w:val="0"/>
          <w:marRight w:val="0"/>
          <w:marTop w:val="0"/>
          <w:marBottom w:val="0"/>
          <w:divBdr>
            <w:top w:val="none" w:sz="0" w:space="0" w:color="auto"/>
            <w:left w:val="none" w:sz="0" w:space="0" w:color="auto"/>
            <w:bottom w:val="none" w:sz="0" w:space="0" w:color="auto"/>
            <w:right w:val="none" w:sz="0" w:space="0" w:color="auto"/>
          </w:divBdr>
        </w:div>
        <w:div w:id="1967009217">
          <w:marLeft w:val="0"/>
          <w:marRight w:val="0"/>
          <w:marTop w:val="0"/>
          <w:marBottom w:val="0"/>
          <w:divBdr>
            <w:top w:val="none" w:sz="0" w:space="0" w:color="auto"/>
            <w:left w:val="none" w:sz="0" w:space="0" w:color="auto"/>
            <w:bottom w:val="none" w:sz="0" w:space="0" w:color="auto"/>
            <w:right w:val="none" w:sz="0" w:space="0" w:color="auto"/>
          </w:divBdr>
        </w:div>
        <w:div w:id="1718048417">
          <w:marLeft w:val="0"/>
          <w:marRight w:val="0"/>
          <w:marTop w:val="0"/>
          <w:marBottom w:val="0"/>
          <w:divBdr>
            <w:top w:val="none" w:sz="0" w:space="0" w:color="auto"/>
            <w:left w:val="none" w:sz="0" w:space="0" w:color="auto"/>
            <w:bottom w:val="none" w:sz="0" w:space="0" w:color="auto"/>
            <w:right w:val="none" w:sz="0" w:space="0" w:color="auto"/>
          </w:divBdr>
        </w:div>
        <w:div w:id="1975789348">
          <w:marLeft w:val="0"/>
          <w:marRight w:val="0"/>
          <w:marTop w:val="0"/>
          <w:marBottom w:val="0"/>
          <w:divBdr>
            <w:top w:val="none" w:sz="0" w:space="0" w:color="auto"/>
            <w:left w:val="none" w:sz="0" w:space="0" w:color="auto"/>
            <w:bottom w:val="none" w:sz="0" w:space="0" w:color="auto"/>
            <w:right w:val="none" w:sz="0" w:space="0" w:color="auto"/>
          </w:divBdr>
        </w:div>
        <w:div w:id="852182851">
          <w:marLeft w:val="0"/>
          <w:marRight w:val="0"/>
          <w:marTop w:val="0"/>
          <w:marBottom w:val="0"/>
          <w:divBdr>
            <w:top w:val="none" w:sz="0" w:space="0" w:color="auto"/>
            <w:left w:val="none" w:sz="0" w:space="0" w:color="auto"/>
            <w:bottom w:val="none" w:sz="0" w:space="0" w:color="auto"/>
            <w:right w:val="none" w:sz="0" w:space="0" w:color="auto"/>
          </w:divBdr>
        </w:div>
        <w:div w:id="2013800186">
          <w:marLeft w:val="0"/>
          <w:marRight w:val="0"/>
          <w:marTop w:val="0"/>
          <w:marBottom w:val="0"/>
          <w:divBdr>
            <w:top w:val="none" w:sz="0" w:space="0" w:color="auto"/>
            <w:left w:val="none" w:sz="0" w:space="0" w:color="auto"/>
            <w:bottom w:val="none" w:sz="0" w:space="0" w:color="auto"/>
            <w:right w:val="none" w:sz="0" w:space="0" w:color="auto"/>
          </w:divBdr>
        </w:div>
        <w:div w:id="1216352782">
          <w:marLeft w:val="0"/>
          <w:marRight w:val="0"/>
          <w:marTop w:val="0"/>
          <w:marBottom w:val="0"/>
          <w:divBdr>
            <w:top w:val="none" w:sz="0" w:space="0" w:color="auto"/>
            <w:left w:val="none" w:sz="0" w:space="0" w:color="auto"/>
            <w:bottom w:val="none" w:sz="0" w:space="0" w:color="auto"/>
            <w:right w:val="none" w:sz="0" w:space="0" w:color="auto"/>
          </w:divBdr>
        </w:div>
        <w:div w:id="579412513">
          <w:marLeft w:val="0"/>
          <w:marRight w:val="0"/>
          <w:marTop w:val="0"/>
          <w:marBottom w:val="0"/>
          <w:divBdr>
            <w:top w:val="none" w:sz="0" w:space="0" w:color="auto"/>
            <w:left w:val="none" w:sz="0" w:space="0" w:color="auto"/>
            <w:bottom w:val="none" w:sz="0" w:space="0" w:color="auto"/>
            <w:right w:val="none" w:sz="0" w:space="0" w:color="auto"/>
          </w:divBdr>
        </w:div>
        <w:div w:id="1771928686">
          <w:marLeft w:val="0"/>
          <w:marRight w:val="0"/>
          <w:marTop w:val="0"/>
          <w:marBottom w:val="0"/>
          <w:divBdr>
            <w:top w:val="none" w:sz="0" w:space="0" w:color="auto"/>
            <w:left w:val="none" w:sz="0" w:space="0" w:color="auto"/>
            <w:bottom w:val="none" w:sz="0" w:space="0" w:color="auto"/>
            <w:right w:val="none" w:sz="0" w:space="0" w:color="auto"/>
          </w:divBdr>
        </w:div>
        <w:div w:id="1090615585">
          <w:marLeft w:val="0"/>
          <w:marRight w:val="0"/>
          <w:marTop w:val="0"/>
          <w:marBottom w:val="0"/>
          <w:divBdr>
            <w:top w:val="none" w:sz="0" w:space="0" w:color="auto"/>
            <w:left w:val="none" w:sz="0" w:space="0" w:color="auto"/>
            <w:bottom w:val="none" w:sz="0" w:space="0" w:color="auto"/>
            <w:right w:val="none" w:sz="0" w:space="0" w:color="auto"/>
          </w:divBdr>
        </w:div>
        <w:div w:id="14355611">
          <w:marLeft w:val="0"/>
          <w:marRight w:val="0"/>
          <w:marTop w:val="0"/>
          <w:marBottom w:val="0"/>
          <w:divBdr>
            <w:top w:val="none" w:sz="0" w:space="0" w:color="auto"/>
            <w:left w:val="none" w:sz="0" w:space="0" w:color="auto"/>
            <w:bottom w:val="none" w:sz="0" w:space="0" w:color="auto"/>
            <w:right w:val="none" w:sz="0" w:space="0" w:color="auto"/>
          </w:divBdr>
        </w:div>
        <w:div w:id="844129858">
          <w:marLeft w:val="0"/>
          <w:marRight w:val="0"/>
          <w:marTop w:val="0"/>
          <w:marBottom w:val="0"/>
          <w:divBdr>
            <w:top w:val="none" w:sz="0" w:space="0" w:color="auto"/>
            <w:left w:val="none" w:sz="0" w:space="0" w:color="auto"/>
            <w:bottom w:val="none" w:sz="0" w:space="0" w:color="auto"/>
            <w:right w:val="none" w:sz="0" w:space="0" w:color="auto"/>
          </w:divBdr>
        </w:div>
        <w:div w:id="1832983890">
          <w:marLeft w:val="0"/>
          <w:marRight w:val="0"/>
          <w:marTop w:val="0"/>
          <w:marBottom w:val="0"/>
          <w:divBdr>
            <w:top w:val="none" w:sz="0" w:space="0" w:color="auto"/>
            <w:left w:val="none" w:sz="0" w:space="0" w:color="auto"/>
            <w:bottom w:val="none" w:sz="0" w:space="0" w:color="auto"/>
            <w:right w:val="none" w:sz="0" w:space="0" w:color="auto"/>
          </w:divBdr>
        </w:div>
        <w:div w:id="1726176162">
          <w:marLeft w:val="0"/>
          <w:marRight w:val="0"/>
          <w:marTop w:val="0"/>
          <w:marBottom w:val="0"/>
          <w:divBdr>
            <w:top w:val="none" w:sz="0" w:space="0" w:color="auto"/>
            <w:left w:val="none" w:sz="0" w:space="0" w:color="auto"/>
            <w:bottom w:val="none" w:sz="0" w:space="0" w:color="auto"/>
            <w:right w:val="none" w:sz="0" w:space="0" w:color="auto"/>
          </w:divBdr>
        </w:div>
        <w:div w:id="2093425574">
          <w:marLeft w:val="0"/>
          <w:marRight w:val="0"/>
          <w:marTop w:val="0"/>
          <w:marBottom w:val="0"/>
          <w:divBdr>
            <w:top w:val="none" w:sz="0" w:space="0" w:color="auto"/>
            <w:left w:val="none" w:sz="0" w:space="0" w:color="auto"/>
            <w:bottom w:val="none" w:sz="0" w:space="0" w:color="auto"/>
            <w:right w:val="none" w:sz="0" w:space="0" w:color="auto"/>
          </w:divBdr>
        </w:div>
        <w:div w:id="802161350">
          <w:marLeft w:val="0"/>
          <w:marRight w:val="0"/>
          <w:marTop w:val="0"/>
          <w:marBottom w:val="0"/>
          <w:divBdr>
            <w:top w:val="none" w:sz="0" w:space="0" w:color="auto"/>
            <w:left w:val="none" w:sz="0" w:space="0" w:color="auto"/>
            <w:bottom w:val="none" w:sz="0" w:space="0" w:color="auto"/>
            <w:right w:val="none" w:sz="0" w:space="0" w:color="auto"/>
          </w:divBdr>
        </w:div>
        <w:div w:id="1767460730">
          <w:marLeft w:val="0"/>
          <w:marRight w:val="0"/>
          <w:marTop w:val="0"/>
          <w:marBottom w:val="0"/>
          <w:divBdr>
            <w:top w:val="none" w:sz="0" w:space="0" w:color="auto"/>
            <w:left w:val="none" w:sz="0" w:space="0" w:color="auto"/>
            <w:bottom w:val="none" w:sz="0" w:space="0" w:color="auto"/>
            <w:right w:val="none" w:sz="0" w:space="0" w:color="auto"/>
          </w:divBdr>
        </w:div>
        <w:div w:id="417678225">
          <w:marLeft w:val="0"/>
          <w:marRight w:val="0"/>
          <w:marTop w:val="0"/>
          <w:marBottom w:val="0"/>
          <w:divBdr>
            <w:top w:val="none" w:sz="0" w:space="0" w:color="auto"/>
            <w:left w:val="none" w:sz="0" w:space="0" w:color="auto"/>
            <w:bottom w:val="none" w:sz="0" w:space="0" w:color="auto"/>
            <w:right w:val="none" w:sz="0" w:space="0" w:color="auto"/>
          </w:divBdr>
        </w:div>
        <w:div w:id="966349276">
          <w:marLeft w:val="0"/>
          <w:marRight w:val="0"/>
          <w:marTop w:val="0"/>
          <w:marBottom w:val="0"/>
          <w:divBdr>
            <w:top w:val="none" w:sz="0" w:space="0" w:color="auto"/>
            <w:left w:val="none" w:sz="0" w:space="0" w:color="auto"/>
            <w:bottom w:val="none" w:sz="0" w:space="0" w:color="auto"/>
            <w:right w:val="none" w:sz="0" w:space="0" w:color="auto"/>
          </w:divBdr>
        </w:div>
        <w:div w:id="271939158">
          <w:marLeft w:val="0"/>
          <w:marRight w:val="0"/>
          <w:marTop w:val="0"/>
          <w:marBottom w:val="0"/>
          <w:divBdr>
            <w:top w:val="none" w:sz="0" w:space="0" w:color="auto"/>
            <w:left w:val="none" w:sz="0" w:space="0" w:color="auto"/>
            <w:bottom w:val="none" w:sz="0" w:space="0" w:color="auto"/>
            <w:right w:val="none" w:sz="0" w:space="0" w:color="auto"/>
          </w:divBdr>
        </w:div>
        <w:div w:id="2082562517">
          <w:marLeft w:val="0"/>
          <w:marRight w:val="0"/>
          <w:marTop w:val="0"/>
          <w:marBottom w:val="0"/>
          <w:divBdr>
            <w:top w:val="none" w:sz="0" w:space="0" w:color="auto"/>
            <w:left w:val="none" w:sz="0" w:space="0" w:color="auto"/>
            <w:bottom w:val="none" w:sz="0" w:space="0" w:color="auto"/>
            <w:right w:val="none" w:sz="0" w:space="0" w:color="auto"/>
          </w:divBdr>
        </w:div>
        <w:div w:id="1035354547">
          <w:marLeft w:val="0"/>
          <w:marRight w:val="0"/>
          <w:marTop w:val="0"/>
          <w:marBottom w:val="0"/>
          <w:divBdr>
            <w:top w:val="none" w:sz="0" w:space="0" w:color="auto"/>
            <w:left w:val="none" w:sz="0" w:space="0" w:color="auto"/>
            <w:bottom w:val="none" w:sz="0" w:space="0" w:color="auto"/>
            <w:right w:val="none" w:sz="0" w:space="0" w:color="auto"/>
          </w:divBdr>
        </w:div>
        <w:div w:id="167599764">
          <w:marLeft w:val="0"/>
          <w:marRight w:val="0"/>
          <w:marTop w:val="0"/>
          <w:marBottom w:val="0"/>
          <w:divBdr>
            <w:top w:val="none" w:sz="0" w:space="0" w:color="auto"/>
            <w:left w:val="none" w:sz="0" w:space="0" w:color="auto"/>
            <w:bottom w:val="none" w:sz="0" w:space="0" w:color="auto"/>
            <w:right w:val="none" w:sz="0" w:space="0" w:color="auto"/>
          </w:divBdr>
        </w:div>
        <w:div w:id="1851407356">
          <w:marLeft w:val="0"/>
          <w:marRight w:val="0"/>
          <w:marTop w:val="0"/>
          <w:marBottom w:val="0"/>
          <w:divBdr>
            <w:top w:val="none" w:sz="0" w:space="0" w:color="auto"/>
            <w:left w:val="none" w:sz="0" w:space="0" w:color="auto"/>
            <w:bottom w:val="none" w:sz="0" w:space="0" w:color="auto"/>
            <w:right w:val="none" w:sz="0" w:space="0" w:color="auto"/>
          </w:divBdr>
        </w:div>
        <w:div w:id="1575971445">
          <w:marLeft w:val="0"/>
          <w:marRight w:val="0"/>
          <w:marTop w:val="0"/>
          <w:marBottom w:val="0"/>
          <w:divBdr>
            <w:top w:val="none" w:sz="0" w:space="0" w:color="auto"/>
            <w:left w:val="none" w:sz="0" w:space="0" w:color="auto"/>
            <w:bottom w:val="none" w:sz="0" w:space="0" w:color="auto"/>
            <w:right w:val="none" w:sz="0" w:space="0" w:color="auto"/>
          </w:divBdr>
        </w:div>
        <w:div w:id="687829223">
          <w:marLeft w:val="0"/>
          <w:marRight w:val="0"/>
          <w:marTop w:val="0"/>
          <w:marBottom w:val="0"/>
          <w:divBdr>
            <w:top w:val="none" w:sz="0" w:space="0" w:color="auto"/>
            <w:left w:val="none" w:sz="0" w:space="0" w:color="auto"/>
            <w:bottom w:val="none" w:sz="0" w:space="0" w:color="auto"/>
            <w:right w:val="none" w:sz="0" w:space="0" w:color="auto"/>
          </w:divBdr>
        </w:div>
        <w:div w:id="74741599">
          <w:marLeft w:val="0"/>
          <w:marRight w:val="0"/>
          <w:marTop w:val="0"/>
          <w:marBottom w:val="0"/>
          <w:divBdr>
            <w:top w:val="none" w:sz="0" w:space="0" w:color="auto"/>
            <w:left w:val="none" w:sz="0" w:space="0" w:color="auto"/>
            <w:bottom w:val="none" w:sz="0" w:space="0" w:color="auto"/>
            <w:right w:val="none" w:sz="0" w:space="0" w:color="auto"/>
          </w:divBdr>
        </w:div>
        <w:div w:id="782500935">
          <w:marLeft w:val="0"/>
          <w:marRight w:val="0"/>
          <w:marTop w:val="0"/>
          <w:marBottom w:val="0"/>
          <w:divBdr>
            <w:top w:val="none" w:sz="0" w:space="0" w:color="auto"/>
            <w:left w:val="none" w:sz="0" w:space="0" w:color="auto"/>
            <w:bottom w:val="none" w:sz="0" w:space="0" w:color="auto"/>
            <w:right w:val="none" w:sz="0" w:space="0" w:color="auto"/>
          </w:divBdr>
        </w:div>
        <w:div w:id="441271595">
          <w:marLeft w:val="0"/>
          <w:marRight w:val="0"/>
          <w:marTop w:val="0"/>
          <w:marBottom w:val="0"/>
          <w:divBdr>
            <w:top w:val="none" w:sz="0" w:space="0" w:color="auto"/>
            <w:left w:val="none" w:sz="0" w:space="0" w:color="auto"/>
            <w:bottom w:val="none" w:sz="0" w:space="0" w:color="auto"/>
            <w:right w:val="none" w:sz="0" w:space="0" w:color="auto"/>
          </w:divBdr>
        </w:div>
        <w:div w:id="555969248">
          <w:marLeft w:val="0"/>
          <w:marRight w:val="0"/>
          <w:marTop w:val="0"/>
          <w:marBottom w:val="0"/>
          <w:divBdr>
            <w:top w:val="none" w:sz="0" w:space="0" w:color="auto"/>
            <w:left w:val="none" w:sz="0" w:space="0" w:color="auto"/>
            <w:bottom w:val="none" w:sz="0" w:space="0" w:color="auto"/>
            <w:right w:val="none" w:sz="0" w:space="0" w:color="auto"/>
          </w:divBdr>
        </w:div>
        <w:div w:id="1181239657">
          <w:marLeft w:val="0"/>
          <w:marRight w:val="0"/>
          <w:marTop w:val="0"/>
          <w:marBottom w:val="0"/>
          <w:divBdr>
            <w:top w:val="none" w:sz="0" w:space="0" w:color="auto"/>
            <w:left w:val="none" w:sz="0" w:space="0" w:color="auto"/>
            <w:bottom w:val="none" w:sz="0" w:space="0" w:color="auto"/>
            <w:right w:val="none" w:sz="0" w:space="0" w:color="auto"/>
          </w:divBdr>
        </w:div>
        <w:div w:id="1828353170">
          <w:marLeft w:val="0"/>
          <w:marRight w:val="0"/>
          <w:marTop w:val="0"/>
          <w:marBottom w:val="0"/>
          <w:divBdr>
            <w:top w:val="none" w:sz="0" w:space="0" w:color="auto"/>
            <w:left w:val="none" w:sz="0" w:space="0" w:color="auto"/>
            <w:bottom w:val="none" w:sz="0" w:space="0" w:color="auto"/>
            <w:right w:val="none" w:sz="0" w:space="0" w:color="auto"/>
          </w:divBdr>
        </w:div>
        <w:div w:id="616109830">
          <w:marLeft w:val="0"/>
          <w:marRight w:val="0"/>
          <w:marTop w:val="0"/>
          <w:marBottom w:val="0"/>
          <w:divBdr>
            <w:top w:val="none" w:sz="0" w:space="0" w:color="auto"/>
            <w:left w:val="none" w:sz="0" w:space="0" w:color="auto"/>
            <w:bottom w:val="none" w:sz="0" w:space="0" w:color="auto"/>
            <w:right w:val="none" w:sz="0" w:space="0" w:color="auto"/>
          </w:divBdr>
        </w:div>
        <w:div w:id="1051029802">
          <w:marLeft w:val="0"/>
          <w:marRight w:val="0"/>
          <w:marTop w:val="0"/>
          <w:marBottom w:val="0"/>
          <w:divBdr>
            <w:top w:val="none" w:sz="0" w:space="0" w:color="auto"/>
            <w:left w:val="none" w:sz="0" w:space="0" w:color="auto"/>
            <w:bottom w:val="none" w:sz="0" w:space="0" w:color="auto"/>
            <w:right w:val="none" w:sz="0" w:space="0" w:color="auto"/>
          </w:divBdr>
        </w:div>
        <w:div w:id="2049602548">
          <w:marLeft w:val="0"/>
          <w:marRight w:val="0"/>
          <w:marTop w:val="0"/>
          <w:marBottom w:val="0"/>
          <w:divBdr>
            <w:top w:val="none" w:sz="0" w:space="0" w:color="auto"/>
            <w:left w:val="none" w:sz="0" w:space="0" w:color="auto"/>
            <w:bottom w:val="none" w:sz="0" w:space="0" w:color="auto"/>
            <w:right w:val="none" w:sz="0" w:space="0" w:color="auto"/>
          </w:divBdr>
        </w:div>
        <w:div w:id="55512637">
          <w:marLeft w:val="0"/>
          <w:marRight w:val="0"/>
          <w:marTop w:val="0"/>
          <w:marBottom w:val="0"/>
          <w:divBdr>
            <w:top w:val="none" w:sz="0" w:space="0" w:color="auto"/>
            <w:left w:val="none" w:sz="0" w:space="0" w:color="auto"/>
            <w:bottom w:val="none" w:sz="0" w:space="0" w:color="auto"/>
            <w:right w:val="none" w:sz="0" w:space="0" w:color="auto"/>
          </w:divBdr>
        </w:div>
        <w:div w:id="1418092212">
          <w:marLeft w:val="0"/>
          <w:marRight w:val="0"/>
          <w:marTop w:val="0"/>
          <w:marBottom w:val="0"/>
          <w:divBdr>
            <w:top w:val="none" w:sz="0" w:space="0" w:color="auto"/>
            <w:left w:val="none" w:sz="0" w:space="0" w:color="auto"/>
            <w:bottom w:val="none" w:sz="0" w:space="0" w:color="auto"/>
            <w:right w:val="none" w:sz="0" w:space="0" w:color="auto"/>
          </w:divBdr>
        </w:div>
        <w:div w:id="1411341710">
          <w:marLeft w:val="0"/>
          <w:marRight w:val="0"/>
          <w:marTop w:val="0"/>
          <w:marBottom w:val="0"/>
          <w:divBdr>
            <w:top w:val="none" w:sz="0" w:space="0" w:color="auto"/>
            <w:left w:val="none" w:sz="0" w:space="0" w:color="auto"/>
            <w:bottom w:val="none" w:sz="0" w:space="0" w:color="auto"/>
            <w:right w:val="none" w:sz="0" w:space="0" w:color="auto"/>
          </w:divBdr>
        </w:div>
        <w:div w:id="593057671">
          <w:marLeft w:val="0"/>
          <w:marRight w:val="0"/>
          <w:marTop w:val="0"/>
          <w:marBottom w:val="0"/>
          <w:divBdr>
            <w:top w:val="none" w:sz="0" w:space="0" w:color="auto"/>
            <w:left w:val="none" w:sz="0" w:space="0" w:color="auto"/>
            <w:bottom w:val="none" w:sz="0" w:space="0" w:color="auto"/>
            <w:right w:val="none" w:sz="0" w:space="0" w:color="auto"/>
          </w:divBdr>
        </w:div>
        <w:div w:id="1771121708">
          <w:marLeft w:val="0"/>
          <w:marRight w:val="0"/>
          <w:marTop w:val="0"/>
          <w:marBottom w:val="0"/>
          <w:divBdr>
            <w:top w:val="none" w:sz="0" w:space="0" w:color="auto"/>
            <w:left w:val="none" w:sz="0" w:space="0" w:color="auto"/>
            <w:bottom w:val="none" w:sz="0" w:space="0" w:color="auto"/>
            <w:right w:val="none" w:sz="0" w:space="0" w:color="auto"/>
          </w:divBdr>
        </w:div>
        <w:div w:id="712660740">
          <w:marLeft w:val="0"/>
          <w:marRight w:val="0"/>
          <w:marTop w:val="0"/>
          <w:marBottom w:val="0"/>
          <w:divBdr>
            <w:top w:val="none" w:sz="0" w:space="0" w:color="auto"/>
            <w:left w:val="none" w:sz="0" w:space="0" w:color="auto"/>
            <w:bottom w:val="none" w:sz="0" w:space="0" w:color="auto"/>
            <w:right w:val="none" w:sz="0" w:space="0" w:color="auto"/>
          </w:divBdr>
        </w:div>
        <w:div w:id="1247496242">
          <w:marLeft w:val="0"/>
          <w:marRight w:val="0"/>
          <w:marTop w:val="0"/>
          <w:marBottom w:val="0"/>
          <w:divBdr>
            <w:top w:val="none" w:sz="0" w:space="0" w:color="auto"/>
            <w:left w:val="none" w:sz="0" w:space="0" w:color="auto"/>
            <w:bottom w:val="none" w:sz="0" w:space="0" w:color="auto"/>
            <w:right w:val="none" w:sz="0" w:space="0" w:color="auto"/>
          </w:divBdr>
        </w:div>
        <w:div w:id="731462302">
          <w:marLeft w:val="0"/>
          <w:marRight w:val="0"/>
          <w:marTop w:val="0"/>
          <w:marBottom w:val="0"/>
          <w:divBdr>
            <w:top w:val="none" w:sz="0" w:space="0" w:color="auto"/>
            <w:left w:val="none" w:sz="0" w:space="0" w:color="auto"/>
            <w:bottom w:val="none" w:sz="0" w:space="0" w:color="auto"/>
            <w:right w:val="none" w:sz="0" w:space="0" w:color="auto"/>
          </w:divBdr>
        </w:div>
        <w:div w:id="1398551926">
          <w:marLeft w:val="0"/>
          <w:marRight w:val="0"/>
          <w:marTop w:val="0"/>
          <w:marBottom w:val="0"/>
          <w:divBdr>
            <w:top w:val="none" w:sz="0" w:space="0" w:color="auto"/>
            <w:left w:val="none" w:sz="0" w:space="0" w:color="auto"/>
            <w:bottom w:val="none" w:sz="0" w:space="0" w:color="auto"/>
            <w:right w:val="none" w:sz="0" w:space="0" w:color="auto"/>
          </w:divBdr>
        </w:div>
        <w:div w:id="2028359435">
          <w:marLeft w:val="0"/>
          <w:marRight w:val="0"/>
          <w:marTop w:val="0"/>
          <w:marBottom w:val="0"/>
          <w:divBdr>
            <w:top w:val="none" w:sz="0" w:space="0" w:color="auto"/>
            <w:left w:val="none" w:sz="0" w:space="0" w:color="auto"/>
            <w:bottom w:val="none" w:sz="0" w:space="0" w:color="auto"/>
            <w:right w:val="none" w:sz="0" w:space="0" w:color="auto"/>
          </w:divBdr>
        </w:div>
        <w:div w:id="1859931281">
          <w:marLeft w:val="0"/>
          <w:marRight w:val="0"/>
          <w:marTop w:val="0"/>
          <w:marBottom w:val="0"/>
          <w:divBdr>
            <w:top w:val="none" w:sz="0" w:space="0" w:color="auto"/>
            <w:left w:val="none" w:sz="0" w:space="0" w:color="auto"/>
            <w:bottom w:val="none" w:sz="0" w:space="0" w:color="auto"/>
            <w:right w:val="none" w:sz="0" w:space="0" w:color="auto"/>
          </w:divBdr>
        </w:div>
        <w:div w:id="2032492502">
          <w:marLeft w:val="0"/>
          <w:marRight w:val="0"/>
          <w:marTop w:val="0"/>
          <w:marBottom w:val="0"/>
          <w:divBdr>
            <w:top w:val="none" w:sz="0" w:space="0" w:color="auto"/>
            <w:left w:val="none" w:sz="0" w:space="0" w:color="auto"/>
            <w:bottom w:val="none" w:sz="0" w:space="0" w:color="auto"/>
            <w:right w:val="none" w:sz="0" w:space="0" w:color="auto"/>
          </w:divBdr>
        </w:div>
        <w:div w:id="720053618">
          <w:marLeft w:val="0"/>
          <w:marRight w:val="0"/>
          <w:marTop w:val="0"/>
          <w:marBottom w:val="0"/>
          <w:divBdr>
            <w:top w:val="none" w:sz="0" w:space="0" w:color="auto"/>
            <w:left w:val="none" w:sz="0" w:space="0" w:color="auto"/>
            <w:bottom w:val="none" w:sz="0" w:space="0" w:color="auto"/>
            <w:right w:val="none" w:sz="0" w:space="0" w:color="auto"/>
          </w:divBdr>
        </w:div>
        <w:div w:id="168301224">
          <w:marLeft w:val="0"/>
          <w:marRight w:val="0"/>
          <w:marTop w:val="0"/>
          <w:marBottom w:val="0"/>
          <w:divBdr>
            <w:top w:val="none" w:sz="0" w:space="0" w:color="auto"/>
            <w:left w:val="none" w:sz="0" w:space="0" w:color="auto"/>
            <w:bottom w:val="none" w:sz="0" w:space="0" w:color="auto"/>
            <w:right w:val="none" w:sz="0" w:space="0" w:color="auto"/>
          </w:divBdr>
        </w:div>
        <w:div w:id="1085958824">
          <w:marLeft w:val="0"/>
          <w:marRight w:val="0"/>
          <w:marTop w:val="0"/>
          <w:marBottom w:val="0"/>
          <w:divBdr>
            <w:top w:val="none" w:sz="0" w:space="0" w:color="auto"/>
            <w:left w:val="none" w:sz="0" w:space="0" w:color="auto"/>
            <w:bottom w:val="none" w:sz="0" w:space="0" w:color="auto"/>
            <w:right w:val="none" w:sz="0" w:space="0" w:color="auto"/>
          </w:divBdr>
        </w:div>
        <w:div w:id="1274292135">
          <w:marLeft w:val="0"/>
          <w:marRight w:val="0"/>
          <w:marTop w:val="0"/>
          <w:marBottom w:val="0"/>
          <w:divBdr>
            <w:top w:val="none" w:sz="0" w:space="0" w:color="auto"/>
            <w:left w:val="none" w:sz="0" w:space="0" w:color="auto"/>
            <w:bottom w:val="none" w:sz="0" w:space="0" w:color="auto"/>
            <w:right w:val="none" w:sz="0" w:space="0" w:color="auto"/>
          </w:divBdr>
        </w:div>
        <w:div w:id="1202403654">
          <w:marLeft w:val="0"/>
          <w:marRight w:val="0"/>
          <w:marTop w:val="0"/>
          <w:marBottom w:val="0"/>
          <w:divBdr>
            <w:top w:val="none" w:sz="0" w:space="0" w:color="auto"/>
            <w:left w:val="none" w:sz="0" w:space="0" w:color="auto"/>
            <w:bottom w:val="none" w:sz="0" w:space="0" w:color="auto"/>
            <w:right w:val="none" w:sz="0" w:space="0" w:color="auto"/>
          </w:divBdr>
        </w:div>
        <w:div w:id="994649144">
          <w:marLeft w:val="0"/>
          <w:marRight w:val="0"/>
          <w:marTop w:val="0"/>
          <w:marBottom w:val="0"/>
          <w:divBdr>
            <w:top w:val="none" w:sz="0" w:space="0" w:color="auto"/>
            <w:left w:val="none" w:sz="0" w:space="0" w:color="auto"/>
            <w:bottom w:val="none" w:sz="0" w:space="0" w:color="auto"/>
            <w:right w:val="none" w:sz="0" w:space="0" w:color="auto"/>
          </w:divBdr>
        </w:div>
        <w:div w:id="116413156">
          <w:marLeft w:val="0"/>
          <w:marRight w:val="0"/>
          <w:marTop w:val="0"/>
          <w:marBottom w:val="0"/>
          <w:divBdr>
            <w:top w:val="none" w:sz="0" w:space="0" w:color="auto"/>
            <w:left w:val="none" w:sz="0" w:space="0" w:color="auto"/>
            <w:bottom w:val="none" w:sz="0" w:space="0" w:color="auto"/>
            <w:right w:val="none" w:sz="0" w:space="0" w:color="auto"/>
          </w:divBdr>
        </w:div>
        <w:div w:id="248853925">
          <w:marLeft w:val="0"/>
          <w:marRight w:val="0"/>
          <w:marTop w:val="0"/>
          <w:marBottom w:val="0"/>
          <w:divBdr>
            <w:top w:val="none" w:sz="0" w:space="0" w:color="auto"/>
            <w:left w:val="none" w:sz="0" w:space="0" w:color="auto"/>
            <w:bottom w:val="none" w:sz="0" w:space="0" w:color="auto"/>
            <w:right w:val="none" w:sz="0" w:space="0" w:color="auto"/>
          </w:divBdr>
        </w:div>
        <w:div w:id="237138268">
          <w:marLeft w:val="0"/>
          <w:marRight w:val="0"/>
          <w:marTop w:val="0"/>
          <w:marBottom w:val="0"/>
          <w:divBdr>
            <w:top w:val="none" w:sz="0" w:space="0" w:color="auto"/>
            <w:left w:val="none" w:sz="0" w:space="0" w:color="auto"/>
            <w:bottom w:val="none" w:sz="0" w:space="0" w:color="auto"/>
            <w:right w:val="none" w:sz="0" w:space="0" w:color="auto"/>
          </w:divBdr>
        </w:div>
        <w:div w:id="1915121777">
          <w:marLeft w:val="0"/>
          <w:marRight w:val="0"/>
          <w:marTop w:val="0"/>
          <w:marBottom w:val="0"/>
          <w:divBdr>
            <w:top w:val="none" w:sz="0" w:space="0" w:color="auto"/>
            <w:left w:val="none" w:sz="0" w:space="0" w:color="auto"/>
            <w:bottom w:val="none" w:sz="0" w:space="0" w:color="auto"/>
            <w:right w:val="none" w:sz="0" w:space="0" w:color="auto"/>
          </w:divBdr>
        </w:div>
        <w:div w:id="1409158849">
          <w:marLeft w:val="0"/>
          <w:marRight w:val="0"/>
          <w:marTop w:val="0"/>
          <w:marBottom w:val="0"/>
          <w:divBdr>
            <w:top w:val="none" w:sz="0" w:space="0" w:color="auto"/>
            <w:left w:val="none" w:sz="0" w:space="0" w:color="auto"/>
            <w:bottom w:val="none" w:sz="0" w:space="0" w:color="auto"/>
            <w:right w:val="none" w:sz="0" w:space="0" w:color="auto"/>
          </w:divBdr>
        </w:div>
        <w:div w:id="4985442">
          <w:marLeft w:val="0"/>
          <w:marRight w:val="0"/>
          <w:marTop w:val="0"/>
          <w:marBottom w:val="0"/>
          <w:divBdr>
            <w:top w:val="none" w:sz="0" w:space="0" w:color="auto"/>
            <w:left w:val="none" w:sz="0" w:space="0" w:color="auto"/>
            <w:bottom w:val="none" w:sz="0" w:space="0" w:color="auto"/>
            <w:right w:val="none" w:sz="0" w:space="0" w:color="auto"/>
          </w:divBdr>
        </w:div>
        <w:div w:id="909194404">
          <w:marLeft w:val="0"/>
          <w:marRight w:val="0"/>
          <w:marTop w:val="0"/>
          <w:marBottom w:val="0"/>
          <w:divBdr>
            <w:top w:val="none" w:sz="0" w:space="0" w:color="auto"/>
            <w:left w:val="none" w:sz="0" w:space="0" w:color="auto"/>
            <w:bottom w:val="none" w:sz="0" w:space="0" w:color="auto"/>
            <w:right w:val="none" w:sz="0" w:space="0" w:color="auto"/>
          </w:divBdr>
        </w:div>
        <w:div w:id="2135172667">
          <w:marLeft w:val="0"/>
          <w:marRight w:val="0"/>
          <w:marTop w:val="0"/>
          <w:marBottom w:val="0"/>
          <w:divBdr>
            <w:top w:val="none" w:sz="0" w:space="0" w:color="auto"/>
            <w:left w:val="none" w:sz="0" w:space="0" w:color="auto"/>
            <w:bottom w:val="none" w:sz="0" w:space="0" w:color="auto"/>
            <w:right w:val="none" w:sz="0" w:space="0" w:color="auto"/>
          </w:divBdr>
        </w:div>
        <w:div w:id="840972516">
          <w:marLeft w:val="0"/>
          <w:marRight w:val="0"/>
          <w:marTop w:val="0"/>
          <w:marBottom w:val="0"/>
          <w:divBdr>
            <w:top w:val="none" w:sz="0" w:space="0" w:color="auto"/>
            <w:left w:val="none" w:sz="0" w:space="0" w:color="auto"/>
            <w:bottom w:val="none" w:sz="0" w:space="0" w:color="auto"/>
            <w:right w:val="none" w:sz="0" w:space="0" w:color="auto"/>
          </w:divBdr>
        </w:div>
        <w:div w:id="541402528">
          <w:marLeft w:val="0"/>
          <w:marRight w:val="0"/>
          <w:marTop w:val="0"/>
          <w:marBottom w:val="0"/>
          <w:divBdr>
            <w:top w:val="none" w:sz="0" w:space="0" w:color="auto"/>
            <w:left w:val="none" w:sz="0" w:space="0" w:color="auto"/>
            <w:bottom w:val="none" w:sz="0" w:space="0" w:color="auto"/>
            <w:right w:val="none" w:sz="0" w:space="0" w:color="auto"/>
          </w:divBdr>
        </w:div>
        <w:div w:id="2042586663">
          <w:marLeft w:val="0"/>
          <w:marRight w:val="0"/>
          <w:marTop w:val="0"/>
          <w:marBottom w:val="0"/>
          <w:divBdr>
            <w:top w:val="none" w:sz="0" w:space="0" w:color="auto"/>
            <w:left w:val="none" w:sz="0" w:space="0" w:color="auto"/>
            <w:bottom w:val="none" w:sz="0" w:space="0" w:color="auto"/>
            <w:right w:val="none" w:sz="0" w:space="0" w:color="auto"/>
          </w:divBdr>
        </w:div>
        <w:div w:id="193081958">
          <w:marLeft w:val="0"/>
          <w:marRight w:val="0"/>
          <w:marTop w:val="0"/>
          <w:marBottom w:val="0"/>
          <w:divBdr>
            <w:top w:val="none" w:sz="0" w:space="0" w:color="auto"/>
            <w:left w:val="none" w:sz="0" w:space="0" w:color="auto"/>
            <w:bottom w:val="none" w:sz="0" w:space="0" w:color="auto"/>
            <w:right w:val="none" w:sz="0" w:space="0" w:color="auto"/>
          </w:divBdr>
        </w:div>
        <w:div w:id="2082287519">
          <w:marLeft w:val="0"/>
          <w:marRight w:val="0"/>
          <w:marTop w:val="0"/>
          <w:marBottom w:val="0"/>
          <w:divBdr>
            <w:top w:val="none" w:sz="0" w:space="0" w:color="auto"/>
            <w:left w:val="none" w:sz="0" w:space="0" w:color="auto"/>
            <w:bottom w:val="none" w:sz="0" w:space="0" w:color="auto"/>
            <w:right w:val="none" w:sz="0" w:space="0" w:color="auto"/>
          </w:divBdr>
        </w:div>
        <w:div w:id="1943685315">
          <w:marLeft w:val="0"/>
          <w:marRight w:val="0"/>
          <w:marTop w:val="0"/>
          <w:marBottom w:val="0"/>
          <w:divBdr>
            <w:top w:val="none" w:sz="0" w:space="0" w:color="auto"/>
            <w:left w:val="none" w:sz="0" w:space="0" w:color="auto"/>
            <w:bottom w:val="none" w:sz="0" w:space="0" w:color="auto"/>
            <w:right w:val="none" w:sz="0" w:space="0" w:color="auto"/>
          </w:divBdr>
        </w:div>
        <w:div w:id="1848403472">
          <w:marLeft w:val="0"/>
          <w:marRight w:val="0"/>
          <w:marTop w:val="0"/>
          <w:marBottom w:val="0"/>
          <w:divBdr>
            <w:top w:val="none" w:sz="0" w:space="0" w:color="auto"/>
            <w:left w:val="none" w:sz="0" w:space="0" w:color="auto"/>
            <w:bottom w:val="none" w:sz="0" w:space="0" w:color="auto"/>
            <w:right w:val="none" w:sz="0" w:space="0" w:color="auto"/>
          </w:divBdr>
        </w:div>
        <w:div w:id="289746603">
          <w:marLeft w:val="0"/>
          <w:marRight w:val="0"/>
          <w:marTop w:val="0"/>
          <w:marBottom w:val="0"/>
          <w:divBdr>
            <w:top w:val="none" w:sz="0" w:space="0" w:color="auto"/>
            <w:left w:val="none" w:sz="0" w:space="0" w:color="auto"/>
            <w:bottom w:val="none" w:sz="0" w:space="0" w:color="auto"/>
            <w:right w:val="none" w:sz="0" w:space="0" w:color="auto"/>
          </w:divBdr>
        </w:div>
        <w:div w:id="1705640439">
          <w:marLeft w:val="0"/>
          <w:marRight w:val="0"/>
          <w:marTop w:val="0"/>
          <w:marBottom w:val="0"/>
          <w:divBdr>
            <w:top w:val="none" w:sz="0" w:space="0" w:color="auto"/>
            <w:left w:val="none" w:sz="0" w:space="0" w:color="auto"/>
            <w:bottom w:val="none" w:sz="0" w:space="0" w:color="auto"/>
            <w:right w:val="none" w:sz="0" w:space="0" w:color="auto"/>
          </w:divBdr>
        </w:div>
        <w:div w:id="1715352080">
          <w:marLeft w:val="0"/>
          <w:marRight w:val="0"/>
          <w:marTop w:val="0"/>
          <w:marBottom w:val="0"/>
          <w:divBdr>
            <w:top w:val="none" w:sz="0" w:space="0" w:color="auto"/>
            <w:left w:val="none" w:sz="0" w:space="0" w:color="auto"/>
            <w:bottom w:val="none" w:sz="0" w:space="0" w:color="auto"/>
            <w:right w:val="none" w:sz="0" w:space="0" w:color="auto"/>
          </w:divBdr>
        </w:div>
        <w:div w:id="358513251">
          <w:marLeft w:val="0"/>
          <w:marRight w:val="0"/>
          <w:marTop w:val="0"/>
          <w:marBottom w:val="0"/>
          <w:divBdr>
            <w:top w:val="none" w:sz="0" w:space="0" w:color="auto"/>
            <w:left w:val="none" w:sz="0" w:space="0" w:color="auto"/>
            <w:bottom w:val="none" w:sz="0" w:space="0" w:color="auto"/>
            <w:right w:val="none" w:sz="0" w:space="0" w:color="auto"/>
          </w:divBdr>
        </w:div>
        <w:div w:id="1659724998">
          <w:marLeft w:val="0"/>
          <w:marRight w:val="0"/>
          <w:marTop w:val="0"/>
          <w:marBottom w:val="0"/>
          <w:divBdr>
            <w:top w:val="none" w:sz="0" w:space="0" w:color="auto"/>
            <w:left w:val="none" w:sz="0" w:space="0" w:color="auto"/>
            <w:bottom w:val="none" w:sz="0" w:space="0" w:color="auto"/>
            <w:right w:val="none" w:sz="0" w:space="0" w:color="auto"/>
          </w:divBdr>
        </w:div>
        <w:div w:id="46494692">
          <w:marLeft w:val="0"/>
          <w:marRight w:val="0"/>
          <w:marTop w:val="0"/>
          <w:marBottom w:val="0"/>
          <w:divBdr>
            <w:top w:val="none" w:sz="0" w:space="0" w:color="auto"/>
            <w:left w:val="none" w:sz="0" w:space="0" w:color="auto"/>
            <w:bottom w:val="none" w:sz="0" w:space="0" w:color="auto"/>
            <w:right w:val="none" w:sz="0" w:space="0" w:color="auto"/>
          </w:divBdr>
        </w:div>
        <w:div w:id="188835304">
          <w:marLeft w:val="0"/>
          <w:marRight w:val="0"/>
          <w:marTop w:val="0"/>
          <w:marBottom w:val="0"/>
          <w:divBdr>
            <w:top w:val="none" w:sz="0" w:space="0" w:color="auto"/>
            <w:left w:val="none" w:sz="0" w:space="0" w:color="auto"/>
            <w:bottom w:val="none" w:sz="0" w:space="0" w:color="auto"/>
            <w:right w:val="none" w:sz="0" w:space="0" w:color="auto"/>
          </w:divBdr>
        </w:div>
        <w:div w:id="322899921">
          <w:marLeft w:val="0"/>
          <w:marRight w:val="0"/>
          <w:marTop w:val="0"/>
          <w:marBottom w:val="0"/>
          <w:divBdr>
            <w:top w:val="none" w:sz="0" w:space="0" w:color="auto"/>
            <w:left w:val="none" w:sz="0" w:space="0" w:color="auto"/>
            <w:bottom w:val="none" w:sz="0" w:space="0" w:color="auto"/>
            <w:right w:val="none" w:sz="0" w:space="0" w:color="auto"/>
          </w:divBdr>
        </w:div>
        <w:div w:id="1350254877">
          <w:marLeft w:val="0"/>
          <w:marRight w:val="0"/>
          <w:marTop w:val="0"/>
          <w:marBottom w:val="0"/>
          <w:divBdr>
            <w:top w:val="none" w:sz="0" w:space="0" w:color="auto"/>
            <w:left w:val="none" w:sz="0" w:space="0" w:color="auto"/>
            <w:bottom w:val="none" w:sz="0" w:space="0" w:color="auto"/>
            <w:right w:val="none" w:sz="0" w:space="0" w:color="auto"/>
          </w:divBdr>
        </w:div>
        <w:div w:id="593321718">
          <w:marLeft w:val="0"/>
          <w:marRight w:val="0"/>
          <w:marTop w:val="0"/>
          <w:marBottom w:val="0"/>
          <w:divBdr>
            <w:top w:val="none" w:sz="0" w:space="0" w:color="auto"/>
            <w:left w:val="none" w:sz="0" w:space="0" w:color="auto"/>
            <w:bottom w:val="none" w:sz="0" w:space="0" w:color="auto"/>
            <w:right w:val="none" w:sz="0" w:space="0" w:color="auto"/>
          </w:divBdr>
        </w:div>
        <w:div w:id="393236046">
          <w:marLeft w:val="0"/>
          <w:marRight w:val="0"/>
          <w:marTop w:val="0"/>
          <w:marBottom w:val="0"/>
          <w:divBdr>
            <w:top w:val="none" w:sz="0" w:space="0" w:color="auto"/>
            <w:left w:val="none" w:sz="0" w:space="0" w:color="auto"/>
            <w:bottom w:val="none" w:sz="0" w:space="0" w:color="auto"/>
            <w:right w:val="none" w:sz="0" w:space="0" w:color="auto"/>
          </w:divBdr>
        </w:div>
        <w:div w:id="811797269">
          <w:marLeft w:val="0"/>
          <w:marRight w:val="0"/>
          <w:marTop w:val="0"/>
          <w:marBottom w:val="0"/>
          <w:divBdr>
            <w:top w:val="none" w:sz="0" w:space="0" w:color="auto"/>
            <w:left w:val="none" w:sz="0" w:space="0" w:color="auto"/>
            <w:bottom w:val="none" w:sz="0" w:space="0" w:color="auto"/>
            <w:right w:val="none" w:sz="0" w:space="0" w:color="auto"/>
          </w:divBdr>
        </w:div>
        <w:div w:id="922448745">
          <w:marLeft w:val="0"/>
          <w:marRight w:val="0"/>
          <w:marTop w:val="0"/>
          <w:marBottom w:val="0"/>
          <w:divBdr>
            <w:top w:val="none" w:sz="0" w:space="0" w:color="auto"/>
            <w:left w:val="none" w:sz="0" w:space="0" w:color="auto"/>
            <w:bottom w:val="none" w:sz="0" w:space="0" w:color="auto"/>
            <w:right w:val="none" w:sz="0" w:space="0" w:color="auto"/>
          </w:divBdr>
        </w:div>
        <w:div w:id="967854482">
          <w:marLeft w:val="0"/>
          <w:marRight w:val="0"/>
          <w:marTop w:val="0"/>
          <w:marBottom w:val="0"/>
          <w:divBdr>
            <w:top w:val="none" w:sz="0" w:space="0" w:color="auto"/>
            <w:left w:val="none" w:sz="0" w:space="0" w:color="auto"/>
            <w:bottom w:val="none" w:sz="0" w:space="0" w:color="auto"/>
            <w:right w:val="none" w:sz="0" w:space="0" w:color="auto"/>
          </w:divBdr>
        </w:div>
        <w:div w:id="199637800">
          <w:marLeft w:val="0"/>
          <w:marRight w:val="0"/>
          <w:marTop w:val="0"/>
          <w:marBottom w:val="0"/>
          <w:divBdr>
            <w:top w:val="none" w:sz="0" w:space="0" w:color="auto"/>
            <w:left w:val="none" w:sz="0" w:space="0" w:color="auto"/>
            <w:bottom w:val="none" w:sz="0" w:space="0" w:color="auto"/>
            <w:right w:val="none" w:sz="0" w:space="0" w:color="auto"/>
          </w:divBdr>
        </w:div>
        <w:div w:id="169370739">
          <w:marLeft w:val="0"/>
          <w:marRight w:val="0"/>
          <w:marTop w:val="0"/>
          <w:marBottom w:val="0"/>
          <w:divBdr>
            <w:top w:val="none" w:sz="0" w:space="0" w:color="auto"/>
            <w:left w:val="none" w:sz="0" w:space="0" w:color="auto"/>
            <w:bottom w:val="none" w:sz="0" w:space="0" w:color="auto"/>
            <w:right w:val="none" w:sz="0" w:space="0" w:color="auto"/>
          </w:divBdr>
        </w:div>
        <w:div w:id="633097602">
          <w:marLeft w:val="0"/>
          <w:marRight w:val="0"/>
          <w:marTop w:val="0"/>
          <w:marBottom w:val="0"/>
          <w:divBdr>
            <w:top w:val="none" w:sz="0" w:space="0" w:color="auto"/>
            <w:left w:val="none" w:sz="0" w:space="0" w:color="auto"/>
            <w:bottom w:val="none" w:sz="0" w:space="0" w:color="auto"/>
            <w:right w:val="none" w:sz="0" w:space="0" w:color="auto"/>
          </w:divBdr>
        </w:div>
        <w:div w:id="245846422">
          <w:marLeft w:val="0"/>
          <w:marRight w:val="0"/>
          <w:marTop w:val="0"/>
          <w:marBottom w:val="0"/>
          <w:divBdr>
            <w:top w:val="none" w:sz="0" w:space="0" w:color="auto"/>
            <w:left w:val="none" w:sz="0" w:space="0" w:color="auto"/>
            <w:bottom w:val="none" w:sz="0" w:space="0" w:color="auto"/>
            <w:right w:val="none" w:sz="0" w:space="0" w:color="auto"/>
          </w:divBdr>
        </w:div>
        <w:div w:id="31927555">
          <w:marLeft w:val="0"/>
          <w:marRight w:val="0"/>
          <w:marTop w:val="0"/>
          <w:marBottom w:val="0"/>
          <w:divBdr>
            <w:top w:val="none" w:sz="0" w:space="0" w:color="auto"/>
            <w:left w:val="none" w:sz="0" w:space="0" w:color="auto"/>
            <w:bottom w:val="none" w:sz="0" w:space="0" w:color="auto"/>
            <w:right w:val="none" w:sz="0" w:space="0" w:color="auto"/>
          </w:divBdr>
        </w:div>
        <w:div w:id="1578712678">
          <w:marLeft w:val="0"/>
          <w:marRight w:val="0"/>
          <w:marTop w:val="0"/>
          <w:marBottom w:val="0"/>
          <w:divBdr>
            <w:top w:val="none" w:sz="0" w:space="0" w:color="auto"/>
            <w:left w:val="none" w:sz="0" w:space="0" w:color="auto"/>
            <w:bottom w:val="none" w:sz="0" w:space="0" w:color="auto"/>
            <w:right w:val="none" w:sz="0" w:space="0" w:color="auto"/>
          </w:divBdr>
        </w:div>
        <w:div w:id="2073262881">
          <w:marLeft w:val="0"/>
          <w:marRight w:val="0"/>
          <w:marTop w:val="0"/>
          <w:marBottom w:val="0"/>
          <w:divBdr>
            <w:top w:val="none" w:sz="0" w:space="0" w:color="auto"/>
            <w:left w:val="none" w:sz="0" w:space="0" w:color="auto"/>
            <w:bottom w:val="none" w:sz="0" w:space="0" w:color="auto"/>
            <w:right w:val="none" w:sz="0" w:space="0" w:color="auto"/>
          </w:divBdr>
        </w:div>
        <w:div w:id="1545748972">
          <w:marLeft w:val="0"/>
          <w:marRight w:val="0"/>
          <w:marTop w:val="0"/>
          <w:marBottom w:val="0"/>
          <w:divBdr>
            <w:top w:val="none" w:sz="0" w:space="0" w:color="auto"/>
            <w:left w:val="none" w:sz="0" w:space="0" w:color="auto"/>
            <w:bottom w:val="none" w:sz="0" w:space="0" w:color="auto"/>
            <w:right w:val="none" w:sz="0" w:space="0" w:color="auto"/>
          </w:divBdr>
        </w:div>
        <w:div w:id="225605519">
          <w:marLeft w:val="0"/>
          <w:marRight w:val="0"/>
          <w:marTop w:val="0"/>
          <w:marBottom w:val="0"/>
          <w:divBdr>
            <w:top w:val="none" w:sz="0" w:space="0" w:color="auto"/>
            <w:left w:val="none" w:sz="0" w:space="0" w:color="auto"/>
            <w:bottom w:val="none" w:sz="0" w:space="0" w:color="auto"/>
            <w:right w:val="none" w:sz="0" w:space="0" w:color="auto"/>
          </w:divBdr>
        </w:div>
        <w:div w:id="1529367617">
          <w:marLeft w:val="0"/>
          <w:marRight w:val="0"/>
          <w:marTop w:val="0"/>
          <w:marBottom w:val="0"/>
          <w:divBdr>
            <w:top w:val="none" w:sz="0" w:space="0" w:color="auto"/>
            <w:left w:val="none" w:sz="0" w:space="0" w:color="auto"/>
            <w:bottom w:val="none" w:sz="0" w:space="0" w:color="auto"/>
            <w:right w:val="none" w:sz="0" w:space="0" w:color="auto"/>
          </w:divBdr>
        </w:div>
        <w:div w:id="1753114174">
          <w:marLeft w:val="0"/>
          <w:marRight w:val="0"/>
          <w:marTop w:val="0"/>
          <w:marBottom w:val="0"/>
          <w:divBdr>
            <w:top w:val="none" w:sz="0" w:space="0" w:color="auto"/>
            <w:left w:val="none" w:sz="0" w:space="0" w:color="auto"/>
            <w:bottom w:val="none" w:sz="0" w:space="0" w:color="auto"/>
            <w:right w:val="none" w:sz="0" w:space="0" w:color="auto"/>
          </w:divBdr>
        </w:div>
        <w:div w:id="71970409">
          <w:marLeft w:val="0"/>
          <w:marRight w:val="0"/>
          <w:marTop w:val="0"/>
          <w:marBottom w:val="0"/>
          <w:divBdr>
            <w:top w:val="none" w:sz="0" w:space="0" w:color="auto"/>
            <w:left w:val="none" w:sz="0" w:space="0" w:color="auto"/>
            <w:bottom w:val="none" w:sz="0" w:space="0" w:color="auto"/>
            <w:right w:val="none" w:sz="0" w:space="0" w:color="auto"/>
          </w:divBdr>
        </w:div>
        <w:div w:id="2093702463">
          <w:marLeft w:val="0"/>
          <w:marRight w:val="0"/>
          <w:marTop w:val="0"/>
          <w:marBottom w:val="0"/>
          <w:divBdr>
            <w:top w:val="none" w:sz="0" w:space="0" w:color="auto"/>
            <w:left w:val="none" w:sz="0" w:space="0" w:color="auto"/>
            <w:bottom w:val="none" w:sz="0" w:space="0" w:color="auto"/>
            <w:right w:val="none" w:sz="0" w:space="0" w:color="auto"/>
          </w:divBdr>
        </w:div>
        <w:div w:id="1645501368">
          <w:marLeft w:val="0"/>
          <w:marRight w:val="0"/>
          <w:marTop w:val="0"/>
          <w:marBottom w:val="0"/>
          <w:divBdr>
            <w:top w:val="none" w:sz="0" w:space="0" w:color="auto"/>
            <w:left w:val="none" w:sz="0" w:space="0" w:color="auto"/>
            <w:bottom w:val="none" w:sz="0" w:space="0" w:color="auto"/>
            <w:right w:val="none" w:sz="0" w:space="0" w:color="auto"/>
          </w:divBdr>
        </w:div>
        <w:div w:id="919869145">
          <w:marLeft w:val="0"/>
          <w:marRight w:val="0"/>
          <w:marTop w:val="0"/>
          <w:marBottom w:val="0"/>
          <w:divBdr>
            <w:top w:val="none" w:sz="0" w:space="0" w:color="auto"/>
            <w:left w:val="none" w:sz="0" w:space="0" w:color="auto"/>
            <w:bottom w:val="none" w:sz="0" w:space="0" w:color="auto"/>
            <w:right w:val="none" w:sz="0" w:space="0" w:color="auto"/>
          </w:divBdr>
        </w:div>
        <w:div w:id="481194092">
          <w:marLeft w:val="0"/>
          <w:marRight w:val="0"/>
          <w:marTop w:val="0"/>
          <w:marBottom w:val="0"/>
          <w:divBdr>
            <w:top w:val="none" w:sz="0" w:space="0" w:color="auto"/>
            <w:left w:val="none" w:sz="0" w:space="0" w:color="auto"/>
            <w:bottom w:val="none" w:sz="0" w:space="0" w:color="auto"/>
            <w:right w:val="none" w:sz="0" w:space="0" w:color="auto"/>
          </w:divBdr>
        </w:div>
        <w:div w:id="2033799916">
          <w:marLeft w:val="0"/>
          <w:marRight w:val="0"/>
          <w:marTop w:val="0"/>
          <w:marBottom w:val="0"/>
          <w:divBdr>
            <w:top w:val="none" w:sz="0" w:space="0" w:color="auto"/>
            <w:left w:val="none" w:sz="0" w:space="0" w:color="auto"/>
            <w:bottom w:val="none" w:sz="0" w:space="0" w:color="auto"/>
            <w:right w:val="none" w:sz="0" w:space="0" w:color="auto"/>
          </w:divBdr>
        </w:div>
        <w:div w:id="1157113195">
          <w:marLeft w:val="0"/>
          <w:marRight w:val="0"/>
          <w:marTop w:val="0"/>
          <w:marBottom w:val="0"/>
          <w:divBdr>
            <w:top w:val="none" w:sz="0" w:space="0" w:color="auto"/>
            <w:left w:val="none" w:sz="0" w:space="0" w:color="auto"/>
            <w:bottom w:val="none" w:sz="0" w:space="0" w:color="auto"/>
            <w:right w:val="none" w:sz="0" w:space="0" w:color="auto"/>
          </w:divBdr>
        </w:div>
        <w:div w:id="537355919">
          <w:marLeft w:val="0"/>
          <w:marRight w:val="0"/>
          <w:marTop w:val="0"/>
          <w:marBottom w:val="0"/>
          <w:divBdr>
            <w:top w:val="none" w:sz="0" w:space="0" w:color="auto"/>
            <w:left w:val="none" w:sz="0" w:space="0" w:color="auto"/>
            <w:bottom w:val="none" w:sz="0" w:space="0" w:color="auto"/>
            <w:right w:val="none" w:sz="0" w:space="0" w:color="auto"/>
          </w:divBdr>
        </w:div>
        <w:div w:id="685133934">
          <w:marLeft w:val="0"/>
          <w:marRight w:val="0"/>
          <w:marTop w:val="0"/>
          <w:marBottom w:val="0"/>
          <w:divBdr>
            <w:top w:val="none" w:sz="0" w:space="0" w:color="auto"/>
            <w:left w:val="none" w:sz="0" w:space="0" w:color="auto"/>
            <w:bottom w:val="none" w:sz="0" w:space="0" w:color="auto"/>
            <w:right w:val="none" w:sz="0" w:space="0" w:color="auto"/>
          </w:divBdr>
        </w:div>
        <w:div w:id="960037167">
          <w:marLeft w:val="0"/>
          <w:marRight w:val="0"/>
          <w:marTop w:val="0"/>
          <w:marBottom w:val="0"/>
          <w:divBdr>
            <w:top w:val="none" w:sz="0" w:space="0" w:color="auto"/>
            <w:left w:val="none" w:sz="0" w:space="0" w:color="auto"/>
            <w:bottom w:val="none" w:sz="0" w:space="0" w:color="auto"/>
            <w:right w:val="none" w:sz="0" w:space="0" w:color="auto"/>
          </w:divBdr>
        </w:div>
        <w:div w:id="1584604168">
          <w:marLeft w:val="0"/>
          <w:marRight w:val="0"/>
          <w:marTop w:val="0"/>
          <w:marBottom w:val="0"/>
          <w:divBdr>
            <w:top w:val="none" w:sz="0" w:space="0" w:color="auto"/>
            <w:left w:val="none" w:sz="0" w:space="0" w:color="auto"/>
            <w:bottom w:val="none" w:sz="0" w:space="0" w:color="auto"/>
            <w:right w:val="none" w:sz="0" w:space="0" w:color="auto"/>
          </w:divBdr>
        </w:div>
        <w:div w:id="1462650872">
          <w:marLeft w:val="0"/>
          <w:marRight w:val="0"/>
          <w:marTop w:val="0"/>
          <w:marBottom w:val="0"/>
          <w:divBdr>
            <w:top w:val="none" w:sz="0" w:space="0" w:color="auto"/>
            <w:left w:val="none" w:sz="0" w:space="0" w:color="auto"/>
            <w:bottom w:val="none" w:sz="0" w:space="0" w:color="auto"/>
            <w:right w:val="none" w:sz="0" w:space="0" w:color="auto"/>
          </w:divBdr>
        </w:div>
        <w:div w:id="93939899">
          <w:marLeft w:val="0"/>
          <w:marRight w:val="0"/>
          <w:marTop w:val="0"/>
          <w:marBottom w:val="0"/>
          <w:divBdr>
            <w:top w:val="none" w:sz="0" w:space="0" w:color="auto"/>
            <w:left w:val="none" w:sz="0" w:space="0" w:color="auto"/>
            <w:bottom w:val="none" w:sz="0" w:space="0" w:color="auto"/>
            <w:right w:val="none" w:sz="0" w:space="0" w:color="auto"/>
          </w:divBdr>
        </w:div>
        <w:div w:id="1758675180">
          <w:marLeft w:val="0"/>
          <w:marRight w:val="0"/>
          <w:marTop w:val="0"/>
          <w:marBottom w:val="0"/>
          <w:divBdr>
            <w:top w:val="none" w:sz="0" w:space="0" w:color="auto"/>
            <w:left w:val="none" w:sz="0" w:space="0" w:color="auto"/>
            <w:bottom w:val="none" w:sz="0" w:space="0" w:color="auto"/>
            <w:right w:val="none" w:sz="0" w:space="0" w:color="auto"/>
          </w:divBdr>
        </w:div>
        <w:div w:id="1055272663">
          <w:marLeft w:val="0"/>
          <w:marRight w:val="0"/>
          <w:marTop w:val="0"/>
          <w:marBottom w:val="0"/>
          <w:divBdr>
            <w:top w:val="none" w:sz="0" w:space="0" w:color="auto"/>
            <w:left w:val="none" w:sz="0" w:space="0" w:color="auto"/>
            <w:bottom w:val="none" w:sz="0" w:space="0" w:color="auto"/>
            <w:right w:val="none" w:sz="0" w:space="0" w:color="auto"/>
          </w:divBdr>
        </w:div>
        <w:div w:id="28066245">
          <w:marLeft w:val="0"/>
          <w:marRight w:val="0"/>
          <w:marTop w:val="0"/>
          <w:marBottom w:val="0"/>
          <w:divBdr>
            <w:top w:val="none" w:sz="0" w:space="0" w:color="auto"/>
            <w:left w:val="none" w:sz="0" w:space="0" w:color="auto"/>
            <w:bottom w:val="none" w:sz="0" w:space="0" w:color="auto"/>
            <w:right w:val="none" w:sz="0" w:space="0" w:color="auto"/>
          </w:divBdr>
        </w:div>
        <w:div w:id="775977164">
          <w:marLeft w:val="0"/>
          <w:marRight w:val="0"/>
          <w:marTop w:val="0"/>
          <w:marBottom w:val="0"/>
          <w:divBdr>
            <w:top w:val="none" w:sz="0" w:space="0" w:color="auto"/>
            <w:left w:val="none" w:sz="0" w:space="0" w:color="auto"/>
            <w:bottom w:val="none" w:sz="0" w:space="0" w:color="auto"/>
            <w:right w:val="none" w:sz="0" w:space="0" w:color="auto"/>
          </w:divBdr>
        </w:div>
        <w:div w:id="1740135967">
          <w:marLeft w:val="0"/>
          <w:marRight w:val="0"/>
          <w:marTop w:val="0"/>
          <w:marBottom w:val="0"/>
          <w:divBdr>
            <w:top w:val="none" w:sz="0" w:space="0" w:color="auto"/>
            <w:left w:val="none" w:sz="0" w:space="0" w:color="auto"/>
            <w:bottom w:val="none" w:sz="0" w:space="0" w:color="auto"/>
            <w:right w:val="none" w:sz="0" w:space="0" w:color="auto"/>
          </w:divBdr>
        </w:div>
        <w:div w:id="1953316949">
          <w:marLeft w:val="0"/>
          <w:marRight w:val="0"/>
          <w:marTop w:val="0"/>
          <w:marBottom w:val="0"/>
          <w:divBdr>
            <w:top w:val="none" w:sz="0" w:space="0" w:color="auto"/>
            <w:left w:val="none" w:sz="0" w:space="0" w:color="auto"/>
            <w:bottom w:val="none" w:sz="0" w:space="0" w:color="auto"/>
            <w:right w:val="none" w:sz="0" w:space="0" w:color="auto"/>
          </w:divBdr>
        </w:div>
        <w:div w:id="724108056">
          <w:marLeft w:val="0"/>
          <w:marRight w:val="0"/>
          <w:marTop w:val="0"/>
          <w:marBottom w:val="0"/>
          <w:divBdr>
            <w:top w:val="none" w:sz="0" w:space="0" w:color="auto"/>
            <w:left w:val="none" w:sz="0" w:space="0" w:color="auto"/>
            <w:bottom w:val="none" w:sz="0" w:space="0" w:color="auto"/>
            <w:right w:val="none" w:sz="0" w:space="0" w:color="auto"/>
          </w:divBdr>
        </w:div>
        <w:div w:id="875704996">
          <w:marLeft w:val="0"/>
          <w:marRight w:val="0"/>
          <w:marTop w:val="0"/>
          <w:marBottom w:val="0"/>
          <w:divBdr>
            <w:top w:val="none" w:sz="0" w:space="0" w:color="auto"/>
            <w:left w:val="none" w:sz="0" w:space="0" w:color="auto"/>
            <w:bottom w:val="none" w:sz="0" w:space="0" w:color="auto"/>
            <w:right w:val="none" w:sz="0" w:space="0" w:color="auto"/>
          </w:divBdr>
        </w:div>
        <w:div w:id="1483303345">
          <w:marLeft w:val="0"/>
          <w:marRight w:val="0"/>
          <w:marTop w:val="0"/>
          <w:marBottom w:val="0"/>
          <w:divBdr>
            <w:top w:val="none" w:sz="0" w:space="0" w:color="auto"/>
            <w:left w:val="none" w:sz="0" w:space="0" w:color="auto"/>
            <w:bottom w:val="none" w:sz="0" w:space="0" w:color="auto"/>
            <w:right w:val="none" w:sz="0" w:space="0" w:color="auto"/>
          </w:divBdr>
        </w:div>
        <w:div w:id="1499685137">
          <w:marLeft w:val="0"/>
          <w:marRight w:val="0"/>
          <w:marTop w:val="0"/>
          <w:marBottom w:val="0"/>
          <w:divBdr>
            <w:top w:val="none" w:sz="0" w:space="0" w:color="auto"/>
            <w:left w:val="none" w:sz="0" w:space="0" w:color="auto"/>
            <w:bottom w:val="none" w:sz="0" w:space="0" w:color="auto"/>
            <w:right w:val="none" w:sz="0" w:space="0" w:color="auto"/>
          </w:divBdr>
        </w:div>
        <w:div w:id="1759130899">
          <w:marLeft w:val="0"/>
          <w:marRight w:val="0"/>
          <w:marTop w:val="0"/>
          <w:marBottom w:val="0"/>
          <w:divBdr>
            <w:top w:val="none" w:sz="0" w:space="0" w:color="auto"/>
            <w:left w:val="none" w:sz="0" w:space="0" w:color="auto"/>
            <w:bottom w:val="none" w:sz="0" w:space="0" w:color="auto"/>
            <w:right w:val="none" w:sz="0" w:space="0" w:color="auto"/>
          </w:divBdr>
        </w:div>
        <w:div w:id="590744553">
          <w:marLeft w:val="0"/>
          <w:marRight w:val="0"/>
          <w:marTop w:val="0"/>
          <w:marBottom w:val="0"/>
          <w:divBdr>
            <w:top w:val="none" w:sz="0" w:space="0" w:color="auto"/>
            <w:left w:val="none" w:sz="0" w:space="0" w:color="auto"/>
            <w:bottom w:val="none" w:sz="0" w:space="0" w:color="auto"/>
            <w:right w:val="none" w:sz="0" w:space="0" w:color="auto"/>
          </w:divBdr>
        </w:div>
        <w:div w:id="1932153296">
          <w:marLeft w:val="0"/>
          <w:marRight w:val="0"/>
          <w:marTop w:val="0"/>
          <w:marBottom w:val="0"/>
          <w:divBdr>
            <w:top w:val="none" w:sz="0" w:space="0" w:color="auto"/>
            <w:left w:val="none" w:sz="0" w:space="0" w:color="auto"/>
            <w:bottom w:val="none" w:sz="0" w:space="0" w:color="auto"/>
            <w:right w:val="none" w:sz="0" w:space="0" w:color="auto"/>
          </w:divBdr>
        </w:div>
        <w:div w:id="857886918">
          <w:marLeft w:val="0"/>
          <w:marRight w:val="0"/>
          <w:marTop w:val="0"/>
          <w:marBottom w:val="0"/>
          <w:divBdr>
            <w:top w:val="none" w:sz="0" w:space="0" w:color="auto"/>
            <w:left w:val="none" w:sz="0" w:space="0" w:color="auto"/>
            <w:bottom w:val="none" w:sz="0" w:space="0" w:color="auto"/>
            <w:right w:val="none" w:sz="0" w:space="0" w:color="auto"/>
          </w:divBdr>
        </w:div>
        <w:div w:id="1719086808">
          <w:marLeft w:val="0"/>
          <w:marRight w:val="0"/>
          <w:marTop w:val="0"/>
          <w:marBottom w:val="0"/>
          <w:divBdr>
            <w:top w:val="none" w:sz="0" w:space="0" w:color="auto"/>
            <w:left w:val="none" w:sz="0" w:space="0" w:color="auto"/>
            <w:bottom w:val="none" w:sz="0" w:space="0" w:color="auto"/>
            <w:right w:val="none" w:sz="0" w:space="0" w:color="auto"/>
          </w:divBdr>
        </w:div>
        <w:div w:id="689456876">
          <w:marLeft w:val="0"/>
          <w:marRight w:val="0"/>
          <w:marTop w:val="0"/>
          <w:marBottom w:val="0"/>
          <w:divBdr>
            <w:top w:val="none" w:sz="0" w:space="0" w:color="auto"/>
            <w:left w:val="none" w:sz="0" w:space="0" w:color="auto"/>
            <w:bottom w:val="none" w:sz="0" w:space="0" w:color="auto"/>
            <w:right w:val="none" w:sz="0" w:space="0" w:color="auto"/>
          </w:divBdr>
        </w:div>
        <w:div w:id="1594894420">
          <w:marLeft w:val="0"/>
          <w:marRight w:val="0"/>
          <w:marTop w:val="0"/>
          <w:marBottom w:val="0"/>
          <w:divBdr>
            <w:top w:val="none" w:sz="0" w:space="0" w:color="auto"/>
            <w:left w:val="none" w:sz="0" w:space="0" w:color="auto"/>
            <w:bottom w:val="none" w:sz="0" w:space="0" w:color="auto"/>
            <w:right w:val="none" w:sz="0" w:space="0" w:color="auto"/>
          </w:divBdr>
        </w:div>
        <w:div w:id="975450279">
          <w:marLeft w:val="0"/>
          <w:marRight w:val="0"/>
          <w:marTop w:val="0"/>
          <w:marBottom w:val="0"/>
          <w:divBdr>
            <w:top w:val="none" w:sz="0" w:space="0" w:color="auto"/>
            <w:left w:val="none" w:sz="0" w:space="0" w:color="auto"/>
            <w:bottom w:val="none" w:sz="0" w:space="0" w:color="auto"/>
            <w:right w:val="none" w:sz="0" w:space="0" w:color="auto"/>
          </w:divBdr>
        </w:div>
        <w:div w:id="309021645">
          <w:marLeft w:val="0"/>
          <w:marRight w:val="0"/>
          <w:marTop w:val="0"/>
          <w:marBottom w:val="0"/>
          <w:divBdr>
            <w:top w:val="none" w:sz="0" w:space="0" w:color="auto"/>
            <w:left w:val="none" w:sz="0" w:space="0" w:color="auto"/>
            <w:bottom w:val="none" w:sz="0" w:space="0" w:color="auto"/>
            <w:right w:val="none" w:sz="0" w:space="0" w:color="auto"/>
          </w:divBdr>
        </w:div>
        <w:div w:id="674646275">
          <w:marLeft w:val="0"/>
          <w:marRight w:val="0"/>
          <w:marTop w:val="0"/>
          <w:marBottom w:val="0"/>
          <w:divBdr>
            <w:top w:val="none" w:sz="0" w:space="0" w:color="auto"/>
            <w:left w:val="none" w:sz="0" w:space="0" w:color="auto"/>
            <w:bottom w:val="none" w:sz="0" w:space="0" w:color="auto"/>
            <w:right w:val="none" w:sz="0" w:space="0" w:color="auto"/>
          </w:divBdr>
        </w:div>
        <w:div w:id="476535689">
          <w:marLeft w:val="0"/>
          <w:marRight w:val="0"/>
          <w:marTop w:val="0"/>
          <w:marBottom w:val="0"/>
          <w:divBdr>
            <w:top w:val="none" w:sz="0" w:space="0" w:color="auto"/>
            <w:left w:val="none" w:sz="0" w:space="0" w:color="auto"/>
            <w:bottom w:val="none" w:sz="0" w:space="0" w:color="auto"/>
            <w:right w:val="none" w:sz="0" w:space="0" w:color="auto"/>
          </w:divBdr>
        </w:div>
        <w:div w:id="1067655383">
          <w:marLeft w:val="0"/>
          <w:marRight w:val="0"/>
          <w:marTop w:val="0"/>
          <w:marBottom w:val="0"/>
          <w:divBdr>
            <w:top w:val="none" w:sz="0" w:space="0" w:color="auto"/>
            <w:left w:val="none" w:sz="0" w:space="0" w:color="auto"/>
            <w:bottom w:val="none" w:sz="0" w:space="0" w:color="auto"/>
            <w:right w:val="none" w:sz="0" w:space="0" w:color="auto"/>
          </w:divBdr>
        </w:div>
        <w:div w:id="1839996753">
          <w:marLeft w:val="0"/>
          <w:marRight w:val="0"/>
          <w:marTop w:val="0"/>
          <w:marBottom w:val="0"/>
          <w:divBdr>
            <w:top w:val="none" w:sz="0" w:space="0" w:color="auto"/>
            <w:left w:val="none" w:sz="0" w:space="0" w:color="auto"/>
            <w:bottom w:val="none" w:sz="0" w:space="0" w:color="auto"/>
            <w:right w:val="none" w:sz="0" w:space="0" w:color="auto"/>
          </w:divBdr>
        </w:div>
        <w:div w:id="1853954675">
          <w:marLeft w:val="0"/>
          <w:marRight w:val="0"/>
          <w:marTop w:val="0"/>
          <w:marBottom w:val="0"/>
          <w:divBdr>
            <w:top w:val="none" w:sz="0" w:space="0" w:color="auto"/>
            <w:left w:val="none" w:sz="0" w:space="0" w:color="auto"/>
            <w:bottom w:val="none" w:sz="0" w:space="0" w:color="auto"/>
            <w:right w:val="none" w:sz="0" w:space="0" w:color="auto"/>
          </w:divBdr>
        </w:div>
        <w:div w:id="841168764">
          <w:marLeft w:val="0"/>
          <w:marRight w:val="0"/>
          <w:marTop w:val="0"/>
          <w:marBottom w:val="0"/>
          <w:divBdr>
            <w:top w:val="none" w:sz="0" w:space="0" w:color="auto"/>
            <w:left w:val="none" w:sz="0" w:space="0" w:color="auto"/>
            <w:bottom w:val="none" w:sz="0" w:space="0" w:color="auto"/>
            <w:right w:val="none" w:sz="0" w:space="0" w:color="auto"/>
          </w:divBdr>
        </w:div>
        <w:div w:id="782765419">
          <w:marLeft w:val="0"/>
          <w:marRight w:val="0"/>
          <w:marTop w:val="0"/>
          <w:marBottom w:val="0"/>
          <w:divBdr>
            <w:top w:val="none" w:sz="0" w:space="0" w:color="auto"/>
            <w:left w:val="none" w:sz="0" w:space="0" w:color="auto"/>
            <w:bottom w:val="none" w:sz="0" w:space="0" w:color="auto"/>
            <w:right w:val="none" w:sz="0" w:space="0" w:color="auto"/>
          </w:divBdr>
        </w:div>
        <w:div w:id="1424498779">
          <w:marLeft w:val="0"/>
          <w:marRight w:val="0"/>
          <w:marTop w:val="0"/>
          <w:marBottom w:val="0"/>
          <w:divBdr>
            <w:top w:val="none" w:sz="0" w:space="0" w:color="auto"/>
            <w:left w:val="none" w:sz="0" w:space="0" w:color="auto"/>
            <w:bottom w:val="none" w:sz="0" w:space="0" w:color="auto"/>
            <w:right w:val="none" w:sz="0" w:space="0" w:color="auto"/>
          </w:divBdr>
        </w:div>
        <w:div w:id="1327710964">
          <w:marLeft w:val="0"/>
          <w:marRight w:val="0"/>
          <w:marTop w:val="0"/>
          <w:marBottom w:val="0"/>
          <w:divBdr>
            <w:top w:val="none" w:sz="0" w:space="0" w:color="auto"/>
            <w:left w:val="none" w:sz="0" w:space="0" w:color="auto"/>
            <w:bottom w:val="none" w:sz="0" w:space="0" w:color="auto"/>
            <w:right w:val="none" w:sz="0" w:space="0" w:color="auto"/>
          </w:divBdr>
        </w:div>
        <w:div w:id="416751770">
          <w:marLeft w:val="0"/>
          <w:marRight w:val="0"/>
          <w:marTop w:val="0"/>
          <w:marBottom w:val="0"/>
          <w:divBdr>
            <w:top w:val="none" w:sz="0" w:space="0" w:color="auto"/>
            <w:left w:val="none" w:sz="0" w:space="0" w:color="auto"/>
            <w:bottom w:val="none" w:sz="0" w:space="0" w:color="auto"/>
            <w:right w:val="none" w:sz="0" w:space="0" w:color="auto"/>
          </w:divBdr>
        </w:div>
        <w:div w:id="1114666065">
          <w:marLeft w:val="0"/>
          <w:marRight w:val="0"/>
          <w:marTop w:val="0"/>
          <w:marBottom w:val="0"/>
          <w:divBdr>
            <w:top w:val="none" w:sz="0" w:space="0" w:color="auto"/>
            <w:left w:val="none" w:sz="0" w:space="0" w:color="auto"/>
            <w:bottom w:val="none" w:sz="0" w:space="0" w:color="auto"/>
            <w:right w:val="none" w:sz="0" w:space="0" w:color="auto"/>
          </w:divBdr>
        </w:div>
        <w:div w:id="1601913158">
          <w:marLeft w:val="0"/>
          <w:marRight w:val="0"/>
          <w:marTop w:val="0"/>
          <w:marBottom w:val="0"/>
          <w:divBdr>
            <w:top w:val="none" w:sz="0" w:space="0" w:color="auto"/>
            <w:left w:val="none" w:sz="0" w:space="0" w:color="auto"/>
            <w:bottom w:val="none" w:sz="0" w:space="0" w:color="auto"/>
            <w:right w:val="none" w:sz="0" w:space="0" w:color="auto"/>
          </w:divBdr>
        </w:div>
        <w:div w:id="953680980">
          <w:marLeft w:val="0"/>
          <w:marRight w:val="0"/>
          <w:marTop w:val="0"/>
          <w:marBottom w:val="0"/>
          <w:divBdr>
            <w:top w:val="none" w:sz="0" w:space="0" w:color="auto"/>
            <w:left w:val="none" w:sz="0" w:space="0" w:color="auto"/>
            <w:bottom w:val="none" w:sz="0" w:space="0" w:color="auto"/>
            <w:right w:val="none" w:sz="0" w:space="0" w:color="auto"/>
          </w:divBdr>
        </w:div>
        <w:div w:id="224805055">
          <w:marLeft w:val="0"/>
          <w:marRight w:val="0"/>
          <w:marTop w:val="0"/>
          <w:marBottom w:val="0"/>
          <w:divBdr>
            <w:top w:val="none" w:sz="0" w:space="0" w:color="auto"/>
            <w:left w:val="none" w:sz="0" w:space="0" w:color="auto"/>
            <w:bottom w:val="none" w:sz="0" w:space="0" w:color="auto"/>
            <w:right w:val="none" w:sz="0" w:space="0" w:color="auto"/>
          </w:divBdr>
        </w:div>
        <w:div w:id="1807891990">
          <w:marLeft w:val="0"/>
          <w:marRight w:val="0"/>
          <w:marTop w:val="0"/>
          <w:marBottom w:val="0"/>
          <w:divBdr>
            <w:top w:val="none" w:sz="0" w:space="0" w:color="auto"/>
            <w:left w:val="none" w:sz="0" w:space="0" w:color="auto"/>
            <w:bottom w:val="none" w:sz="0" w:space="0" w:color="auto"/>
            <w:right w:val="none" w:sz="0" w:space="0" w:color="auto"/>
          </w:divBdr>
        </w:div>
        <w:div w:id="2021540035">
          <w:marLeft w:val="0"/>
          <w:marRight w:val="0"/>
          <w:marTop w:val="0"/>
          <w:marBottom w:val="0"/>
          <w:divBdr>
            <w:top w:val="none" w:sz="0" w:space="0" w:color="auto"/>
            <w:left w:val="none" w:sz="0" w:space="0" w:color="auto"/>
            <w:bottom w:val="none" w:sz="0" w:space="0" w:color="auto"/>
            <w:right w:val="none" w:sz="0" w:space="0" w:color="auto"/>
          </w:divBdr>
        </w:div>
        <w:div w:id="329718790">
          <w:marLeft w:val="0"/>
          <w:marRight w:val="0"/>
          <w:marTop w:val="0"/>
          <w:marBottom w:val="0"/>
          <w:divBdr>
            <w:top w:val="none" w:sz="0" w:space="0" w:color="auto"/>
            <w:left w:val="none" w:sz="0" w:space="0" w:color="auto"/>
            <w:bottom w:val="none" w:sz="0" w:space="0" w:color="auto"/>
            <w:right w:val="none" w:sz="0" w:space="0" w:color="auto"/>
          </w:divBdr>
        </w:div>
        <w:div w:id="778112210">
          <w:marLeft w:val="0"/>
          <w:marRight w:val="0"/>
          <w:marTop w:val="0"/>
          <w:marBottom w:val="0"/>
          <w:divBdr>
            <w:top w:val="none" w:sz="0" w:space="0" w:color="auto"/>
            <w:left w:val="none" w:sz="0" w:space="0" w:color="auto"/>
            <w:bottom w:val="none" w:sz="0" w:space="0" w:color="auto"/>
            <w:right w:val="none" w:sz="0" w:space="0" w:color="auto"/>
          </w:divBdr>
        </w:div>
        <w:div w:id="1640646778">
          <w:marLeft w:val="0"/>
          <w:marRight w:val="0"/>
          <w:marTop w:val="0"/>
          <w:marBottom w:val="0"/>
          <w:divBdr>
            <w:top w:val="none" w:sz="0" w:space="0" w:color="auto"/>
            <w:left w:val="none" w:sz="0" w:space="0" w:color="auto"/>
            <w:bottom w:val="none" w:sz="0" w:space="0" w:color="auto"/>
            <w:right w:val="none" w:sz="0" w:space="0" w:color="auto"/>
          </w:divBdr>
        </w:div>
        <w:div w:id="2115591481">
          <w:marLeft w:val="0"/>
          <w:marRight w:val="0"/>
          <w:marTop w:val="0"/>
          <w:marBottom w:val="0"/>
          <w:divBdr>
            <w:top w:val="none" w:sz="0" w:space="0" w:color="auto"/>
            <w:left w:val="none" w:sz="0" w:space="0" w:color="auto"/>
            <w:bottom w:val="none" w:sz="0" w:space="0" w:color="auto"/>
            <w:right w:val="none" w:sz="0" w:space="0" w:color="auto"/>
          </w:divBdr>
        </w:div>
        <w:div w:id="250507720">
          <w:marLeft w:val="0"/>
          <w:marRight w:val="0"/>
          <w:marTop w:val="0"/>
          <w:marBottom w:val="0"/>
          <w:divBdr>
            <w:top w:val="none" w:sz="0" w:space="0" w:color="auto"/>
            <w:left w:val="none" w:sz="0" w:space="0" w:color="auto"/>
            <w:bottom w:val="none" w:sz="0" w:space="0" w:color="auto"/>
            <w:right w:val="none" w:sz="0" w:space="0" w:color="auto"/>
          </w:divBdr>
        </w:div>
        <w:div w:id="948050461">
          <w:marLeft w:val="0"/>
          <w:marRight w:val="0"/>
          <w:marTop w:val="0"/>
          <w:marBottom w:val="0"/>
          <w:divBdr>
            <w:top w:val="none" w:sz="0" w:space="0" w:color="auto"/>
            <w:left w:val="none" w:sz="0" w:space="0" w:color="auto"/>
            <w:bottom w:val="none" w:sz="0" w:space="0" w:color="auto"/>
            <w:right w:val="none" w:sz="0" w:space="0" w:color="auto"/>
          </w:divBdr>
        </w:div>
        <w:div w:id="1238899447">
          <w:marLeft w:val="0"/>
          <w:marRight w:val="0"/>
          <w:marTop w:val="0"/>
          <w:marBottom w:val="0"/>
          <w:divBdr>
            <w:top w:val="none" w:sz="0" w:space="0" w:color="auto"/>
            <w:left w:val="none" w:sz="0" w:space="0" w:color="auto"/>
            <w:bottom w:val="none" w:sz="0" w:space="0" w:color="auto"/>
            <w:right w:val="none" w:sz="0" w:space="0" w:color="auto"/>
          </w:divBdr>
        </w:div>
        <w:div w:id="266621932">
          <w:marLeft w:val="0"/>
          <w:marRight w:val="0"/>
          <w:marTop w:val="0"/>
          <w:marBottom w:val="0"/>
          <w:divBdr>
            <w:top w:val="none" w:sz="0" w:space="0" w:color="auto"/>
            <w:left w:val="none" w:sz="0" w:space="0" w:color="auto"/>
            <w:bottom w:val="none" w:sz="0" w:space="0" w:color="auto"/>
            <w:right w:val="none" w:sz="0" w:space="0" w:color="auto"/>
          </w:divBdr>
        </w:div>
        <w:div w:id="725103318">
          <w:marLeft w:val="0"/>
          <w:marRight w:val="0"/>
          <w:marTop w:val="0"/>
          <w:marBottom w:val="0"/>
          <w:divBdr>
            <w:top w:val="none" w:sz="0" w:space="0" w:color="auto"/>
            <w:left w:val="none" w:sz="0" w:space="0" w:color="auto"/>
            <w:bottom w:val="none" w:sz="0" w:space="0" w:color="auto"/>
            <w:right w:val="none" w:sz="0" w:space="0" w:color="auto"/>
          </w:divBdr>
        </w:div>
        <w:div w:id="1346634495">
          <w:marLeft w:val="0"/>
          <w:marRight w:val="0"/>
          <w:marTop w:val="0"/>
          <w:marBottom w:val="0"/>
          <w:divBdr>
            <w:top w:val="none" w:sz="0" w:space="0" w:color="auto"/>
            <w:left w:val="none" w:sz="0" w:space="0" w:color="auto"/>
            <w:bottom w:val="none" w:sz="0" w:space="0" w:color="auto"/>
            <w:right w:val="none" w:sz="0" w:space="0" w:color="auto"/>
          </w:divBdr>
        </w:div>
        <w:div w:id="106315687">
          <w:marLeft w:val="0"/>
          <w:marRight w:val="0"/>
          <w:marTop w:val="0"/>
          <w:marBottom w:val="0"/>
          <w:divBdr>
            <w:top w:val="none" w:sz="0" w:space="0" w:color="auto"/>
            <w:left w:val="none" w:sz="0" w:space="0" w:color="auto"/>
            <w:bottom w:val="none" w:sz="0" w:space="0" w:color="auto"/>
            <w:right w:val="none" w:sz="0" w:space="0" w:color="auto"/>
          </w:divBdr>
        </w:div>
        <w:div w:id="66612620">
          <w:marLeft w:val="0"/>
          <w:marRight w:val="0"/>
          <w:marTop w:val="0"/>
          <w:marBottom w:val="0"/>
          <w:divBdr>
            <w:top w:val="none" w:sz="0" w:space="0" w:color="auto"/>
            <w:left w:val="none" w:sz="0" w:space="0" w:color="auto"/>
            <w:bottom w:val="none" w:sz="0" w:space="0" w:color="auto"/>
            <w:right w:val="none" w:sz="0" w:space="0" w:color="auto"/>
          </w:divBdr>
        </w:div>
        <w:div w:id="697894720">
          <w:marLeft w:val="0"/>
          <w:marRight w:val="0"/>
          <w:marTop w:val="0"/>
          <w:marBottom w:val="0"/>
          <w:divBdr>
            <w:top w:val="none" w:sz="0" w:space="0" w:color="auto"/>
            <w:left w:val="none" w:sz="0" w:space="0" w:color="auto"/>
            <w:bottom w:val="none" w:sz="0" w:space="0" w:color="auto"/>
            <w:right w:val="none" w:sz="0" w:space="0" w:color="auto"/>
          </w:divBdr>
        </w:div>
        <w:div w:id="426272863">
          <w:marLeft w:val="0"/>
          <w:marRight w:val="0"/>
          <w:marTop w:val="0"/>
          <w:marBottom w:val="0"/>
          <w:divBdr>
            <w:top w:val="none" w:sz="0" w:space="0" w:color="auto"/>
            <w:left w:val="none" w:sz="0" w:space="0" w:color="auto"/>
            <w:bottom w:val="none" w:sz="0" w:space="0" w:color="auto"/>
            <w:right w:val="none" w:sz="0" w:space="0" w:color="auto"/>
          </w:divBdr>
        </w:div>
        <w:div w:id="918753610">
          <w:marLeft w:val="0"/>
          <w:marRight w:val="0"/>
          <w:marTop w:val="0"/>
          <w:marBottom w:val="0"/>
          <w:divBdr>
            <w:top w:val="none" w:sz="0" w:space="0" w:color="auto"/>
            <w:left w:val="none" w:sz="0" w:space="0" w:color="auto"/>
            <w:bottom w:val="none" w:sz="0" w:space="0" w:color="auto"/>
            <w:right w:val="none" w:sz="0" w:space="0" w:color="auto"/>
          </w:divBdr>
        </w:div>
        <w:div w:id="1360426989">
          <w:marLeft w:val="0"/>
          <w:marRight w:val="0"/>
          <w:marTop w:val="0"/>
          <w:marBottom w:val="0"/>
          <w:divBdr>
            <w:top w:val="none" w:sz="0" w:space="0" w:color="auto"/>
            <w:left w:val="none" w:sz="0" w:space="0" w:color="auto"/>
            <w:bottom w:val="none" w:sz="0" w:space="0" w:color="auto"/>
            <w:right w:val="none" w:sz="0" w:space="0" w:color="auto"/>
          </w:divBdr>
        </w:div>
        <w:div w:id="1851412319">
          <w:marLeft w:val="0"/>
          <w:marRight w:val="0"/>
          <w:marTop w:val="0"/>
          <w:marBottom w:val="0"/>
          <w:divBdr>
            <w:top w:val="none" w:sz="0" w:space="0" w:color="auto"/>
            <w:left w:val="none" w:sz="0" w:space="0" w:color="auto"/>
            <w:bottom w:val="none" w:sz="0" w:space="0" w:color="auto"/>
            <w:right w:val="none" w:sz="0" w:space="0" w:color="auto"/>
          </w:divBdr>
        </w:div>
        <w:div w:id="459151511">
          <w:marLeft w:val="0"/>
          <w:marRight w:val="0"/>
          <w:marTop w:val="0"/>
          <w:marBottom w:val="0"/>
          <w:divBdr>
            <w:top w:val="none" w:sz="0" w:space="0" w:color="auto"/>
            <w:left w:val="none" w:sz="0" w:space="0" w:color="auto"/>
            <w:bottom w:val="none" w:sz="0" w:space="0" w:color="auto"/>
            <w:right w:val="none" w:sz="0" w:space="0" w:color="auto"/>
          </w:divBdr>
        </w:div>
        <w:div w:id="1483545804">
          <w:marLeft w:val="0"/>
          <w:marRight w:val="0"/>
          <w:marTop w:val="0"/>
          <w:marBottom w:val="0"/>
          <w:divBdr>
            <w:top w:val="none" w:sz="0" w:space="0" w:color="auto"/>
            <w:left w:val="none" w:sz="0" w:space="0" w:color="auto"/>
            <w:bottom w:val="none" w:sz="0" w:space="0" w:color="auto"/>
            <w:right w:val="none" w:sz="0" w:space="0" w:color="auto"/>
          </w:divBdr>
        </w:div>
        <w:div w:id="1105689651">
          <w:marLeft w:val="0"/>
          <w:marRight w:val="0"/>
          <w:marTop w:val="0"/>
          <w:marBottom w:val="0"/>
          <w:divBdr>
            <w:top w:val="none" w:sz="0" w:space="0" w:color="auto"/>
            <w:left w:val="none" w:sz="0" w:space="0" w:color="auto"/>
            <w:bottom w:val="none" w:sz="0" w:space="0" w:color="auto"/>
            <w:right w:val="none" w:sz="0" w:space="0" w:color="auto"/>
          </w:divBdr>
        </w:div>
        <w:div w:id="1891459284">
          <w:marLeft w:val="0"/>
          <w:marRight w:val="0"/>
          <w:marTop w:val="0"/>
          <w:marBottom w:val="0"/>
          <w:divBdr>
            <w:top w:val="none" w:sz="0" w:space="0" w:color="auto"/>
            <w:left w:val="none" w:sz="0" w:space="0" w:color="auto"/>
            <w:bottom w:val="none" w:sz="0" w:space="0" w:color="auto"/>
            <w:right w:val="none" w:sz="0" w:space="0" w:color="auto"/>
          </w:divBdr>
        </w:div>
        <w:div w:id="1364407063">
          <w:marLeft w:val="0"/>
          <w:marRight w:val="0"/>
          <w:marTop w:val="0"/>
          <w:marBottom w:val="0"/>
          <w:divBdr>
            <w:top w:val="none" w:sz="0" w:space="0" w:color="auto"/>
            <w:left w:val="none" w:sz="0" w:space="0" w:color="auto"/>
            <w:bottom w:val="none" w:sz="0" w:space="0" w:color="auto"/>
            <w:right w:val="none" w:sz="0" w:space="0" w:color="auto"/>
          </w:divBdr>
        </w:div>
        <w:div w:id="191919712">
          <w:marLeft w:val="0"/>
          <w:marRight w:val="0"/>
          <w:marTop w:val="0"/>
          <w:marBottom w:val="0"/>
          <w:divBdr>
            <w:top w:val="none" w:sz="0" w:space="0" w:color="auto"/>
            <w:left w:val="none" w:sz="0" w:space="0" w:color="auto"/>
            <w:bottom w:val="none" w:sz="0" w:space="0" w:color="auto"/>
            <w:right w:val="none" w:sz="0" w:space="0" w:color="auto"/>
          </w:divBdr>
        </w:div>
        <w:div w:id="1937713029">
          <w:marLeft w:val="0"/>
          <w:marRight w:val="0"/>
          <w:marTop w:val="0"/>
          <w:marBottom w:val="0"/>
          <w:divBdr>
            <w:top w:val="none" w:sz="0" w:space="0" w:color="auto"/>
            <w:left w:val="none" w:sz="0" w:space="0" w:color="auto"/>
            <w:bottom w:val="none" w:sz="0" w:space="0" w:color="auto"/>
            <w:right w:val="none" w:sz="0" w:space="0" w:color="auto"/>
          </w:divBdr>
        </w:div>
        <w:div w:id="845097927">
          <w:marLeft w:val="0"/>
          <w:marRight w:val="0"/>
          <w:marTop w:val="0"/>
          <w:marBottom w:val="0"/>
          <w:divBdr>
            <w:top w:val="none" w:sz="0" w:space="0" w:color="auto"/>
            <w:left w:val="none" w:sz="0" w:space="0" w:color="auto"/>
            <w:bottom w:val="none" w:sz="0" w:space="0" w:color="auto"/>
            <w:right w:val="none" w:sz="0" w:space="0" w:color="auto"/>
          </w:divBdr>
        </w:div>
        <w:div w:id="1998798686">
          <w:marLeft w:val="0"/>
          <w:marRight w:val="0"/>
          <w:marTop w:val="0"/>
          <w:marBottom w:val="0"/>
          <w:divBdr>
            <w:top w:val="none" w:sz="0" w:space="0" w:color="auto"/>
            <w:left w:val="none" w:sz="0" w:space="0" w:color="auto"/>
            <w:bottom w:val="none" w:sz="0" w:space="0" w:color="auto"/>
            <w:right w:val="none" w:sz="0" w:space="0" w:color="auto"/>
          </w:divBdr>
        </w:div>
        <w:div w:id="97412355">
          <w:marLeft w:val="0"/>
          <w:marRight w:val="0"/>
          <w:marTop w:val="0"/>
          <w:marBottom w:val="0"/>
          <w:divBdr>
            <w:top w:val="none" w:sz="0" w:space="0" w:color="auto"/>
            <w:left w:val="none" w:sz="0" w:space="0" w:color="auto"/>
            <w:bottom w:val="none" w:sz="0" w:space="0" w:color="auto"/>
            <w:right w:val="none" w:sz="0" w:space="0" w:color="auto"/>
          </w:divBdr>
        </w:div>
        <w:div w:id="1529180120">
          <w:marLeft w:val="0"/>
          <w:marRight w:val="0"/>
          <w:marTop w:val="0"/>
          <w:marBottom w:val="0"/>
          <w:divBdr>
            <w:top w:val="none" w:sz="0" w:space="0" w:color="auto"/>
            <w:left w:val="none" w:sz="0" w:space="0" w:color="auto"/>
            <w:bottom w:val="none" w:sz="0" w:space="0" w:color="auto"/>
            <w:right w:val="none" w:sz="0" w:space="0" w:color="auto"/>
          </w:divBdr>
        </w:div>
        <w:div w:id="1333410382">
          <w:marLeft w:val="0"/>
          <w:marRight w:val="0"/>
          <w:marTop w:val="0"/>
          <w:marBottom w:val="0"/>
          <w:divBdr>
            <w:top w:val="none" w:sz="0" w:space="0" w:color="auto"/>
            <w:left w:val="none" w:sz="0" w:space="0" w:color="auto"/>
            <w:bottom w:val="none" w:sz="0" w:space="0" w:color="auto"/>
            <w:right w:val="none" w:sz="0" w:space="0" w:color="auto"/>
          </w:divBdr>
        </w:div>
        <w:div w:id="1513956347">
          <w:marLeft w:val="0"/>
          <w:marRight w:val="0"/>
          <w:marTop w:val="0"/>
          <w:marBottom w:val="0"/>
          <w:divBdr>
            <w:top w:val="none" w:sz="0" w:space="0" w:color="auto"/>
            <w:left w:val="none" w:sz="0" w:space="0" w:color="auto"/>
            <w:bottom w:val="none" w:sz="0" w:space="0" w:color="auto"/>
            <w:right w:val="none" w:sz="0" w:space="0" w:color="auto"/>
          </w:divBdr>
        </w:div>
        <w:div w:id="1934316987">
          <w:marLeft w:val="0"/>
          <w:marRight w:val="0"/>
          <w:marTop w:val="0"/>
          <w:marBottom w:val="0"/>
          <w:divBdr>
            <w:top w:val="none" w:sz="0" w:space="0" w:color="auto"/>
            <w:left w:val="none" w:sz="0" w:space="0" w:color="auto"/>
            <w:bottom w:val="none" w:sz="0" w:space="0" w:color="auto"/>
            <w:right w:val="none" w:sz="0" w:space="0" w:color="auto"/>
          </w:divBdr>
        </w:div>
        <w:div w:id="181095958">
          <w:marLeft w:val="0"/>
          <w:marRight w:val="0"/>
          <w:marTop w:val="0"/>
          <w:marBottom w:val="0"/>
          <w:divBdr>
            <w:top w:val="none" w:sz="0" w:space="0" w:color="auto"/>
            <w:left w:val="none" w:sz="0" w:space="0" w:color="auto"/>
            <w:bottom w:val="none" w:sz="0" w:space="0" w:color="auto"/>
            <w:right w:val="none" w:sz="0" w:space="0" w:color="auto"/>
          </w:divBdr>
        </w:div>
        <w:div w:id="905534135">
          <w:marLeft w:val="0"/>
          <w:marRight w:val="0"/>
          <w:marTop w:val="0"/>
          <w:marBottom w:val="0"/>
          <w:divBdr>
            <w:top w:val="none" w:sz="0" w:space="0" w:color="auto"/>
            <w:left w:val="none" w:sz="0" w:space="0" w:color="auto"/>
            <w:bottom w:val="none" w:sz="0" w:space="0" w:color="auto"/>
            <w:right w:val="none" w:sz="0" w:space="0" w:color="auto"/>
          </w:divBdr>
        </w:div>
        <w:div w:id="1181116804">
          <w:marLeft w:val="0"/>
          <w:marRight w:val="0"/>
          <w:marTop w:val="0"/>
          <w:marBottom w:val="0"/>
          <w:divBdr>
            <w:top w:val="none" w:sz="0" w:space="0" w:color="auto"/>
            <w:left w:val="none" w:sz="0" w:space="0" w:color="auto"/>
            <w:bottom w:val="none" w:sz="0" w:space="0" w:color="auto"/>
            <w:right w:val="none" w:sz="0" w:space="0" w:color="auto"/>
          </w:divBdr>
        </w:div>
        <w:div w:id="540363115">
          <w:marLeft w:val="0"/>
          <w:marRight w:val="0"/>
          <w:marTop w:val="0"/>
          <w:marBottom w:val="0"/>
          <w:divBdr>
            <w:top w:val="none" w:sz="0" w:space="0" w:color="auto"/>
            <w:left w:val="none" w:sz="0" w:space="0" w:color="auto"/>
            <w:bottom w:val="none" w:sz="0" w:space="0" w:color="auto"/>
            <w:right w:val="none" w:sz="0" w:space="0" w:color="auto"/>
          </w:divBdr>
        </w:div>
        <w:div w:id="870611210">
          <w:marLeft w:val="0"/>
          <w:marRight w:val="0"/>
          <w:marTop w:val="0"/>
          <w:marBottom w:val="0"/>
          <w:divBdr>
            <w:top w:val="none" w:sz="0" w:space="0" w:color="auto"/>
            <w:left w:val="none" w:sz="0" w:space="0" w:color="auto"/>
            <w:bottom w:val="none" w:sz="0" w:space="0" w:color="auto"/>
            <w:right w:val="none" w:sz="0" w:space="0" w:color="auto"/>
          </w:divBdr>
        </w:div>
        <w:div w:id="283197887">
          <w:marLeft w:val="0"/>
          <w:marRight w:val="0"/>
          <w:marTop w:val="0"/>
          <w:marBottom w:val="0"/>
          <w:divBdr>
            <w:top w:val="none" w:sz="0" w:space="0" w:color="auto"/>
            <w:left w:val="none" w:sz="0" w:space="0" w:color="auto"/>
            <w:bottom w:val="none" w:sz="0" w:space="0" w:color="auto"/>
            <w:right w:val="none" w:sz="0" w:space="0" w:color="auto"/>
          </w:divBdr>
        </w:div>
        <w:div w:id="1348403503">
          <w:marLeft w:val="0"/>
          <w:marRight w:val="0"/>
          <w:marTop w:val="0"/>
          <w:marBottom w:val="0"/>
          <w:divBdr>
            <w:top w:val="none" w:sz="0" w:space="0" w:color="auto"/>
            <w:left w:val="none" w:sz="0" w:space="0" w:color="auto"/>
            <w:bottom w:val="none" w:sz="0" w:space="0" w:color="auto"/>
            <w:right w:val="none" w:sz="0" w:space="0" w:color="auto"/>
          </w:divBdr>
        </w:div>
        <w:div w:id="1981495906">
          <w:marLeft w:val="0"/>
          <w:marRight w:val="0"/>
          <w:marTop w:val="0"/>
          <w:marBottom w:val="0"/>
          <w:divBdr>
            <w:top w:val="none" w:sz="0" w:space="0" w:color="auto"/>
            <w:left w:val="none" w:sz="0" w:space="0" w:color="auto"/>
            <w:bottom w:val="none" w:sz="0" w:space="0" w:color="auto"/>
            <w:right w:val="none" w:sz="0" w:space="0" w:color="auto"/>
          </w:divBdr>
        </w:div>
        <w:div w:id="1279072002">
          <w:marLeft w:val="0"/>
          <w:marRight w:val="0"/>
          <w:marTop w:val="0"/>
          <w:marBottom w:val="0"/>
          <w:divBdr>
            <w:top w:val="none" w:sz="0" w:space="0" w:color="auto"/>
            <w:left w:val="none" w:sz="0" w:space="0" w:color="auto"/>
            <w:bottom w:val="none" w:sz="0" w:space="0" w:color="auto"/>
            <w:right w:val="none" w:sz="0" w:space="0" w:color="auto"/>
          </w:divBdr>
        </w:div>
        <w:div w:id="833909621">
          <w:marLeft w:val="0"/>
          <w:marRight w:val="0"/>
          <w:marTop w:val="0"/>
          <w:marBottom w:val="0"/>
          <w:divBdr>
            <w:top w:val="none" w:sz="0" w:space="0" w:color="auto"/>
            <w:left w:val="none" w:sz="0" w:space="0" w:color="auto"/>
            <w:bottom w:val="none" w:sz="0" w:space="0" w:color="auto"/>
            <w:right w:val="none" w:sz="0" w:space="0" w:color="auto"/>
          </w:divBdr>
        </w:div>
        <w:div w:id="205139744">
          <w:marLeft w:val="0"/>
          <w:marRight w:val="0"/>
          <w:marTop w:val="0"/>
          <w:marBottom w:val="0"/>
          <w:divBdr>
            <w:top w:val="none" w:sz="0" w:space="0" w:color="auto"/>
            <w:left w:val="none" w:sz="0" w:space="0" w:color="auto"/>
            <w:bottom w:val="none" w:sz="0" w:space="0" w:color="auto"/>
            <w:right w:val="none" w:sz="0" w:space="0" w:color="auto"/>
          </w:divBdr>
        </w:div>
        <w:div w:id="1860120923">
          <w:marLeft w:val="0"/>
          <w:marRight w:val="0"/>
          <w:marTop w:val="0"/>
          <w:marBottom w:val="0"/>
          <w:divBdr>
            <w:top w:val="none" w:sz="0" w:space="0" w:color="auto"/>
            <w:left w:val="none" w:sz="0" w:space="0" w:color="auto"/>
            <w:bottom w:val="none" w:sz="0" w:space="0" w:color="auto"/>
            <w:right w:val="none" w:sz="0" w:space="0" w:color="auto"/>
          </w:divBdr>
        </w:div>
        <w:div w:id="149833891">
          <w:marLeft w:val="0"/>
          <w:marRight w:val="0"/>
          <w:marTop w:val="0"/>
          <w:marBottom w:val="0"/>
          <w:divBdr>
            <w:top w:val="none" w:sz="0" w:space="0" w:color="auto"/>
            <w:left w:val="none" w:sz="0" w:space="0" w:color="auto"/>
            <w:bottom w:val="none" w:sz="0" w:space="0" w:color="auto"/>
            <w:right w:val="none" w:sz="0" w:space="0" w:color="auto"/>
          </w:divBdr>
        </w:div>
        <w:div w:id="647514042">
          <w:marLeft w:val="0"/>
          <w:marRight w:val="0"/>
          <w:marTop w:val="0"/>
          <w:marBottom w:val="0"/>
          <w:divBdr>
            <w:top w:val="none" w:sz="0" w:space="0" w:color="auto"/>
            <w:left w:val="none" w:sz="0" w:space="0" w:color="auto"/>
            <w:bottom w:val="none" w:sz="0" w:space="0" w:color="auto"/>
            <w:right w:val="none" w:sz="0" w:space="0" w:color="auto"/>
          </w:divBdr>
        </w:div>
        <w:div w:id="1246458108">
          <w:marLeft w:val="0"/>
          <w:marRight w:val="0"/>
          <w:marTop w:val="0"/>
          <w:marBottom w:val="0"/>
          <w:divBdr>
            <w:top w:val="none" w:sz="0" w:space="0" w:color="auto"/>
            <w:left w:val="none" w:sz="0" w:space="0" w:color="auto"/>
            <w:bottom w:val="none" w:sz="0" w:space="0" w:color="auto"/>
            <w:right w:val="none" w:sz="0" w:space="0" w:color="auto"/>
          </w:divBdr>
        </w:div>
        <w:div w:id="638730713">
          <w:marLeft w:val="0"/>
          <w:marRight w:val="0"/>
          <w:marTop w:val="0"/>
          <w:marBottom w:val="0"/>
          <w:divBdr>
            <w:top w:val="none" w:sz="0" w:space="0" w:color="auto"/>
            <w:left w:val="none" w:sz="0" w:space="0" w:color="auto"/>
            <w:bottom w:val="none" w:sz="0" w:space="0" w:color="auto"/>
            <w:right w:val="none" w:sz="0" w:space="0" w:color="auto"/>
          </w:divBdr>
        </w:div>
        <w:div w:id="948053100">
          <w:marLeft w:val="0"/>
          <w:marRight w:val="0"/>
          <w:marTop w:val="0"/>
          <w:marBottom w:val="0"/>
          <w:divBdr>
            <w:top w:val="none" w:sz="0" w:space="0" w:color="auto"/>
            <w:left w:val="none" w:sz="0" w:space="0" w:color="auto"/>
            <w:bottom w:val="none" w:sz="0" w:space="0" w:color="auto"/>
            <w:right w:val="none" w:sz="0" w:space="0" w:color="auto"/>
          </w:divBdr>
        </w:div>
        <w:div w:id="1528105133">
          <w:marLeft w:val="0"/>
          <w:marRight w:val="0"/>
          <w:marTop w:val="0"/>
          <w:marBottom w:val="0"/>
          <w:divBdr>
            <w:top w:val="none" w:sz="0" w:space="0" w:color="auto"/>
            <w:left w:val="none" w:sz="0" w:space="0" w:color="auto"/>
            <w:bottom w:val="none" w:sz="0" w:space="0" w:color="auto"/>
            <w:right w:val="none" w:sz="0" w:space="0" w:color="auto"/>
          </w:divBdr>
        </w:div>
        <w:div w:id="1709798069">
          <w:marLeft w:val="0"/>
          <w:marRight w:val="0"/>
          <w:marTop w:val="0"/>
          <w:marBottom w:val="0"/>
          <w:divBdr>
            <w:top w:val="none" w:sz="0" w:space="0" w:color="auto"/>
            <w:left w:val="none" w:sz="0" w:space="0" w:color="auto"/>
            <w:bottom w:val="none" w:sz="0" w:space="0" w:color="auto"/>
            <w:right w:val="none" w:sz="0" w:space="0" w:color="auto"/>
          </w:divBdr>
        </w:div>
        <w:div w:id="879973737">
          <w:marLeft w:val="0"/>
          <w:marRight w:val="0"/>
          <w:marTop w:val="0"/>
          <w:marBottom w:val="0"/>
          <w:divBdr>
            <w:top w:val="none" w:sz="0" w:space="0" w:color="auto"/>
            <w:left w:val="none" w:sz="0" w:space="0" w:color="auto"/>
            <w:bottom w:val="none" w:sz="0" w:space="0" w:color="auto"/>
            <w:right w:val="none" w:sz="0" w:space="0" w:color="auto"/>
          </w:divBdr>
        </w:div>
        <w:div w:id="737287000">
          <w:marLeft w:val="0"/>
          <w:marRight w:val="0"/>
          <w:marTop w:val="0"/>
          <w:marBottom w:val="0"/>
          <w:divBdr>
            <w:top w:val="none" w:sz="0" w:space="0" w:color="auto"/>
            <w:left w:val="none" w:sz="0" w:space="0" w:color="auto"/>
            <w:bottom w:val="none" w:sz="0" w:space="0" w:color="auto"/>
            <w:right w:val="none" w:sz="0" w:space="0" w:color="auto"/>
          </w:divBdr>
        </w:div>
        <w:div w:id="203179792">
          <w:marLeft w:val="0"/>
          <w:marRight w:val="0"/>
          <w:marTop w:val="0"/>
          <w:marBottom w:val="0"/>
          <w:divBdr>
            <w:top w:val="none" w:sz="0" w:space="0" w:color="auto"/>
            <w:left w:val="none" w:sz="0" w:space="0" w:color="auto"/>
            <w:bottom w:val="none" w:sz="0" w:space="0" w:color="auto"/>
            <w:right w:val="none" w:sz="0" w:space="0" w:color="auto"/>
          </w:divBdr>
        </w:div>
        <w:div w:id="1217819278">
          <w:marLeft w:val="0"/>
          <w:marRight w:val="0"/>
          <w:marTop w:val="0"/>
          <w:marBottom w:val="0"/>
          <w:divBdr>
            <w:top w:val="none" w:sz="0" w:space="0" w:color="auto"/>
            <w:left w:val="none" w:sz="0" w:space="0" w:color="auto"/>
            <w:bottom w:val="none" w:sz="0" w:space="0" w:color="auto"/>
            <w:right w:val="none" w:sz="0" w:space="0" w:color="auto"/>
          </w:divBdr>
        </w:div>
        <w:div w:id="1583567793">
          <w:marLeft w:val="0"/>
          <w:marRight w:val="0"/>
          <w:marTop w:val="0"/>
          <w:marBottom w:val="0"/>
          <w:divBdr>
            <w:top w:val="none" w:sz="0" w:space="0" w:color="auto"/>
            <w:left w:val="none" w:sz="0" w:space="0" w:color="auto"/>
            <w:bottom w:val="none" w:sz="0" w:space="0" w:color="auto"/>
            <w:right w:val="none" w:sz="0" w:space="0" w:color="auto"/>
          </w:divBdr>
        </w:div>
        <w:div w:id="1107848902">
          <w:marLeft w:val="0"/>
          <w:marRight w:val="0"/>
          <w:marTop w:val="0"/>
          <w:marBottom w:val="0"/>
          <w:divBdr>
            <w:top w:val="none" w:sz="0" w:space="0" w:color="auto"/>
            <w:left w:val="none" w:sz="0" w:space="0" w:color="auto"/>
            <w:bottom w:val="none" w:sz="0" w:space="0" w:color="auto"/>
            <w:right w:val="none" w:sz="0" w:space="0" w:color="auto"/>
          </w:divBdr>
        </w:div>
        <w:div w:id="1120802265">
          <w:marLeft w:val="0"/>
          <w:marRight w:val="0"/>
          <w:marTop w:val="0"/>
          <w:marBottom w:val="0"/>
          <w:divBdr>
            <w:top w:val="none" w:sz="0" w:space="0" w:color="auto"/>
            <w:left w:val="none" w:sz="0" w:space="0" w:color="auto"/>
            <w:bottom w:val="none" w:sz="0" w:space="0" w:color="auto"/>
            <w:right w:val="none" w:sz="0" w:space="0" w:color="auto"/>
          </w:divBdr>
        </w:div>
        <w:div w:id="1089084989">
          <w:marLeft w:val="0"/>
          <w:marRight w:val="0"/>
          <w:marTop w:val="0"/>
          <w:marBottom w:val="0"/>
          <w:divBdr>
            <w:top w:val="none" w:sz="0" w:space="0" w:color="auto"/>
            <w:left w:val="none" w:sz="0" w:space="0" w:color="auto"/>
            <w:bottom w:val="none" w:sz="0" w:space="0" w:color="auto"/>
            <w:right w:val="none" w:sz="0" w:space="0" w:color="auto"/>
          </w:divBdr>
        </w:div>
        <w:div w:id="1910070347">
          <w:marLeft w:val="0"/>
          <w:marRight w:val="0"/>
          <w:marTop w:val="0"/>
          <w:marBottom w:val="0"/>
          <w:divBdr>
            <w:top w:val="none" w:sz="0" w:space="0" w:color="auto"/>
            <w:left w:val="none" w:sz="0" w:space="0" w:color="auto"/>
            <w:bottom w:val="none" w:sz="0" w:space="0" w:color="auto"/>
            <w:right w:val="none" w:sz="0" w:space="0" w:color="auto"/>
          </w:divBdr>
        </w:div>
        <w:div w:id="1416899490">
          <w:marLeft w:val="0"/>
          <w:marRight w:val="0"/>
          <w:marTop w:val="0"/>
          <w:marBottom w:val="0"/>
          <w:divBdr>
            <w:top w:val="none" w:sz="0" w:space="0" w:color="auto"/>
            <w:left w:val="none" w:sz="0" w:space="0" w:color="auto"/>
            <w:bottom w:val="none" w:sz="0" w:space="0" w:color="auto"/>
            <w:right w:val="none" w:sz="0" w:space="0" w:color="auto"/>
          </w:divBdr>
        </w:div>
        <w:div w:id="1832258634">
          <w:marLeft w:val="0"/>
          <w:marRight w:val="0"/>
          <w:marTop w:val="0"/>
          <w:marBottom w:val="0"/>
          <w:divBdr>
            <w:top w:val="none" w:sz="0" w:space="0" w:color="auto"/>
            <w:left w:val="none" w:sz="0" w:space="0" w:color="auto"/>
            <w:bottom w:val="none" w:sz="0" w:space="0" w:color="auto"/>
            <w:right w:val="none" w:sz="0" w:space="0" w:color="auto"/>
          </w:divBdr>
        </w:div>
        <w:div w:id="39331416">
          <w:marLeft w:val="0"/>
          <w:marRight w:val="0"/>
          <w:marTop w:val="0"/>
          <w:marBottom w:val="0"/>
          <w:divBdr>
            <w:top w:val="none" w:sz="0" w:space="0" w:color="auto"/>
            <w:left w:val="none" w:sz="0" w:space="0" w:color="auto"/>
            <w:bottom w:val="none" w:sz="0" w:space="0" w:color="auto"/>
            <w:right w:val="none" w:sz="0" w:space="0" w:color="auto"/>
          </w:divBdr>
        </w:div>
        <w:div w:id="510949227">
          <w:marLeft w:val="0"/>
          <w:marRight w:val="0"/>
          <w:marTop w:val="0"/>
          <w:marBottom w:val="0"/>
          <w:divBdr>
            <w:top w:val="none" w:sz="0" w:space="0" w:color="auto"/>
            <w:left w:val="none" w:sz="0" w:space="0" w:color="auto"/>
            <w:bottom w:val="none" w:sz="0" w:space="0" w:color="auto"/>
            <w:right w:val="none" w:sz="0" w:space="0" w:color="auto"/>
          </w:divBdr>
        </w:div>
        <w:div w:id="2032143070">
          <w:marLeft w:val="0"/>
          <w:marRight w:val="0"/>
          <w:marTop w:val="0"/>
          <w:marBottom w:val="0"/>
          <w:divBdr>
            <w:top w:val="none" w:sz="0" w:space="0" w:color="auto"/>
            <w:left w:val="none" w:sz="0" w:space="0" w:color="auto"/>
            <w:bottom w:val="none" w:sz="0" w:space="0" w:color="auto"/>
            <w:right w:val="none" w:sz="0" w:space="0" w:color="auto"/>
          </w:divBdr>
        </w:div>
        <w:div w:id="1621716750">
          <w:marLeft w:val="0"/>
          <w:marRight w:val="0"/>
          <w:marTop w:val="0"/>
          <w:marBottom w:val="0"/>
          <w:divBdr>
            <w:top w:val="none" w:sz="0" w:space="0" w:color="auto"/>
            <w:left w:val="none" w:sz="0" w:space="0" w:color="auto"/>
            <w:bottom w:val="none" w:sz="0" w:space="0" w:color="auto"/>
            <w:right w:val="none" w:sz="0" w:space="0" w:color="auto"/>
          </w:divBdr>
        </w:div>
        <w:div w:id="514923824">
          <w:marLeft w:val="0"/>
          <w:marRight w:val="0"/>
          <w:marTop w:val="0"/>
          <w:marBottom w:val="0"/>
          <w:divBdr>
            <w:top w:val="none" w:sz="0" w:space="0" w:color="auto"/>
            <w:left w:val="none" w:sz="0" w:space="0" w:color="auto"/>
            <w:bottom w:val="none" w:sz="0" w:space="0" w:color="auto"/>
            <w:right w:val="none" w:sz="0" w:space="0" w:color="auto"/>
          </w:divBdr>
        </w:div>
        <w:div w:id="1195462986">
          <w:marLeft w:val="0"/>
          <w:marRight w:val="0"/>
          <w:marTop w:val="0"/>
          <w:marBottom w:val="0"/>
          <w:divBdr>
            <w:top w:val="none" w:sz="0" w:space="0" w:color="auto"/>
            <w:left w:val="none" w:sz="0" w:space="0" w:color="auto"/>
            <w:bottom w:val="none" w:sz="0" w:space="0" w:color="auto"/>
            <w:right w:val="none" w:sz="0" w:space="0" w:color="auto"/>
          </w:divBdr>
        </w:div>
        <w:div w:id="494539973">
          <w:marLeft w:val="0"/>
          <w:marRight w:val="0"/>
          <w:marTop w:val="0"/>
          <w:marBottom w:val="0"/>
          <w:divBdr>
            <w:top w:val="none" w:sz="0" w:space="0" w:color="auto"/>
            <w:left w:val="none" w:sz="0" w:space="0" w:color="auto"/>
            <w:bottom w:val="none" w:sz="0" w:space="0" w:color="auto"/>
            <w:right w:val="none" w:sz="0" w:space="0" w:color="auto"/>
          </w:divBdr>
        </w:div>
        <w:div w:id="1183864270">
          <w:marLeft w:val="0"/>
          <w:marRight w:val="0"/>
          <w:marTop w:val="0"/>
          <w:marBottom w:val="0"/>
          <w:divBdr>
            <w:top w:val="none" w:sz="0" w:space="0" w:color="auto"/>
            <w:left w:val="none" w:sz="0" w:space="0" w:color="auto"/>
            <w:bottom w:val="none" w:sz="0" w:space="0" w:color="auto"/>
            <w:right w:val="none" w:sz="0" w:space="0" w:color="auto"/>
          </w:divBdr>
        </w:div>
        <w:div w:id="1689798032">
          <w:marLeft w:val="0"/>
          <w:marRight w:val="0"/>
          <w:marTop w:val="0"/>
          <w:marBottom w:val="0"/>
          <w:divBdr>
            <w:top w:val="none" w:sz="0" w:space="0" w:color="auto"/>
            <w:left w:val="none" w:sz="0" w:space="0" w:color="auto"/>
            <w:bottom w:val="none" w:sz="0" w:space="0" w:color="auto"/>
            <w:right w:val="none" w:sz="0" w:space="0" w:color="auto"/>
          </w:divBdr>
        </w:div>
        <w:div w:id="1313557945">
          <w:marLeft w:val="0"/>
          <w:marRight w:val="0"/>
          <w:marTop w:val="0"/>
          <w:marBottom w:val="0"/>
          <w:divBdr>
            <w:top w:val="none" w:sz="0" w:space="0" w:color="auto"/>
            <w:left w:val="none" w:sz="0" w:space="0" w:color="auto"/>
            <w:bottom w:val="none" w:sz="0" w:space="0" w:color="auto"/>
            <w:right w:val="none" w:sz="0" w:space="0" w:color="auto"/>
          </w:divBdr>
        </w:div>
        <w:div w:id="1408570139">
          <w:marLeft w:val="0"/>
          <w:marRight w:val="0"/>
          <w:marTop w:val="0"/>
          <w:marBottom w:val="0"/>
          <w:divBdr>
            <w:top w:val="none" w:sz="0" w:space="0" w:color="auto"/>
            <w:left w:val="none" w:sz="0" w:space="0" w:color="auto"/>
            <w:bottom w:val="none" w:sz="0" w:space="0" w:color="auto"/>
            <w:right w:val="none" w:sz="0" w:space="0" w:color="auto"/>
          </w:divBdr>
        </w:div>
        <w:div w:id="222106660">
          <w:marLeft w:val="0"/>
          <w:marRight w:val="0"/>
          <w:marTop w:val="0"/>
          <w:marBottom w:val="0"/>
          <w:divBdr>
            <w:top w:val="none" w:sz="0" w:space="0" w:color="auto"/>
            <w:left w:val="none" w:sz="0" w:space="0" w:color="auto"/>
            <w:bottom w:val="none" w:sz="0" w:space="0" w:color="auto"/>
            <w:right w:val="none" w:sz="0" w:space="0" w:color="auto"/>
          </w:divBdr>
        </w:div>
        <w:div w:id="605384467">
          <w:marLeft w:val="0"/>
          <w:marRight w:val="0"/>
          <w:marTop w:val="0"/>
          <w:marBottom w:val="0"/>
          <w:divBdr>
            <w:top w:val="none" w:sz="0" w:space="0" w:color="auto"/>
            <w:left w:val="none" w:sz="0" w:space="0" w:color="auto"/>
            <w:bottom w:val="none" w:sz="0" w:space="0" w:color="auto"/>
            <w:right w:val="none" w:sz="0" w:space="0" w:color="auto"/>
          </w:divBdr>
        </w:div>
        <w:div w:id="1586722916">
          <w:marLeft w:val="0"/>
          <w:marRight w:val="0"/>
          <w:marTop w:val="0"/>
          <w:marBottom w:val="0"/>
          <w:divBdr>
            <w:top w:val="none" w:sz="0" w:space="0" w:color="auto"/>
            <w:left w:val="none" w:sz="0" w:space="0" w:color="auto"/>
            <w:bottom w:val="none" w:sz="0" w:space="0" w:color="auto"/>
            <w:right w:val="none" w:sz="0" w:space="0" w:color="auto"/>
          </w:divBdr>
        </w:div>
        <w:div w:id="947660378">
          <w:marLeft w:val="0"/>
          <w:marRight w:val="0"/>
          <w:marTop w:val="0"/>
          <w:marBottom w:val="0"/>
          <w:divBdr>
            <w:top w:val="none" w:sz="0" w:space="0" w:color="auto"/>
            <w:left w:val="none" w:sz="0" w:space="0" w:color="auto"/>
            <w:bottom w:val="none" w:sz="0" w:space="0" w:color="auto"/>
            <w:right w:val="none" w:sz="0" w:space="0" w:color="auto"/>
          </w:divBdr>
        </w:div>
        <w:div w:id="1438135619">
          <w:marLeft w:val="0"/>
          <w:marRight w:val="0"/>
          <w:marTop w:val="0"/>
          <w:marBottom w:val="0"/>
          <w:divBdr>
            <w:top w:val="none" w:sz="0" w:space="0" w:color="auto"/>
            <w:left w:val="none" w:sz="0" w:space="0" w:color="auto"/>
            <w:bottom w:val="none" w:sz="0" w:space="0" w:color="auto"/>
            <w:right w:val="none" w:sz="0" w:space="0" w:color="auto"/>
          </w:divBdr>
        </w:div>
        <w:div w:id="1570075389">
          <w:marLeft w:val="0"/>
          <w:marRight w:val="0"/>
          <w:marTop w:val="0"/>
          <w:marBottom w:val="0"/>
          <w:divBdr>
            <w:top w:val="none" w:sz="0" w:space="0" w:color="auto"/>
            <w:left w:val="none" w:sz="0" w:space="0" w:color="auto"/>
            <w:bottom w:val="none" w:sz="0" w:space="0" w:color="auto"/>
            <w:right w:val="none" w:sz="0" w:space="0" w:color="auto"/>
          </w:divBdr>
        </w:div>
        <w:div w:id="1836728880">
          <w:marLeft w:val="0"/>
          <w:marRight w:val="0"/>
          <w:marTop w:val="0"/>
          <w:marBottom w:val="0"/>
          <w:divBdr>
            <w:top w:val="none" w:sz="0" w:space="0" w:color="auto"/>
            <w:left w:val="none" w:sz="0" w:space="0" w:color="auto"/>
            <w:bottom w:val="none" w:sz="0" w:space="0" w:color="auto"/>
            <w:right w:val="none" w:sz="0" w:space="0" w:color="auto"/>
          </w:divBdr>
        </w:div>
        <w:div w:id="1166827057">
          <w:marLeft w:val="0"/>
          <w:marRight w:val="0"/>
          <w:marTop w:val="0"/>
          <w:marBottom w:val="0"/>
          <w:divBdr>
            <w:top w:val="none" w:sz="0" w:space="0" w:color="auto"/>
            <w:left w:val="none" w:sz="0" w:space="0" w:color="auto"/>
            <w:bottom w:val="none" w:sz="0" w:space="0" w:color="auto"/>
            <w:right w:val="none" w:sz="0" w:space="0" w:color="auto"/>
          </w:divBdr>
        </w:div>
        <w:div w:id="475223483">
          <w:marLeft w:val="0"/>
          <w:marRight w:val="0"/>
          <w:marTop w:val="0"/>
          <w:marBottom w:val="0"/>
          <w:divBdr>
            <w:top w:val="none" w:sz="0" w:space="0" w:color="auto"/>
            <w:left w:val="none" w:sz="0" w:space="0" w:color="auto"/>
            <w:bottom w:val="none" w:sz="0" w:space="0" w:color="auto"/>
            <w:right w:val="none" w:sz="0" w:space="0" w:color="auto"/>
          </w:divBdr>
        </w:div>
        <w:div w:id="406265307">
          <w:marLeft w:val="0"/>
          <w:marRight w:val="0"/>
          <w:marTop w:val="0"/>
          <w:marBottom w:val="0"/>
          <w:divBdr>
            <w:top w:val="none" w:sz="0" w:space="0" w:color="auto"/>
            <w:left w:val="none" w:sz="0" w:space="0" w:color="auto"/>
            <w:bottom w:val="none" w:sz="0" w:space="0" w:color="auto"/>
            <w:right w:val="none" w:sz="0" w:space="0" w:color="auto"/>
          </w:divBdr>
        </w:div>
        <w:div w:id="1906527694">
          <w:marLeft w:val="0"/>
          <w:marRight w:val="0"/>
          <w:marTop w:val="0"/>
          <w:marBottom w:val="0"/>
          <w:divBdr>
            <w:top w:val="none" w:sz="0" w:space="0" w:color="auto"/>
            <w:left w:val="none" w:sz="0" w:space="0" w:color="auto"/>
            <w:bottom w:val="none" w:sz="0" w:space="0" w:color="auto"/>
            <w:right w:val="none" w:sz="0" w:space="0" w:color="auto"/>
          </w:divBdr>
        </w:div>
        <w:div w:id="1706323136">
          <w:marLeft w:val="0"/>
          <w:marRight w:val="0"/>
          <w:marTop w:val="0"/>
          <w:marBottom w:val="0"/>
          <w:divBdr>
            <w:top w:val="none" w:sz="0" w:space="0" w:color="auto"/>
            <w:left w:val="none" w:sz="0" w:space="0" w:color="auto"/>
            <w:bottom w:val="none" w:sz="0" w:space="0" w:color="auto"/>
            <w:right w:val="none" w:sz="0" w:space="0" w:color="auto"/>
          </w:divBdr>
        </w:div>
        <w:div w:id="533731686">
          <w:marLeft w:val="0"/>
          <w:marRight w:val="0"/>
          <w:marTop w:val="0"/>
          <w:marBottom w:val="0"/>
          <w:divBdr>
            <w:top w:val="none" w:sz="0" w:space="0" w:color="auto"/>
            <w:left w:val="none" w:sz="0" w:space="0" w:color="auto"/>
            <w:bottom w:val="none" w:sz="0" w:space="0" w:color="auto"/>
            <w:right w:val="none" w:sz="0" w:space="0" w:color="auto"/>
          </w:divBdr>
        </w:div>
        <w:div w:id="1974211395">
          <w:marLeft w:val="0"/>
          <w:marRight w:val="0"/>
          <w:marTop w:val="0"/>
          <w:marBottom w:val="0"/>
          <w:divBdr>
            <w:top w:val="none" w:sz="0" w:space="0" w:color="auto"/>
            <w:left w:val="none" w:sz="0" w:space="0" w:color="auto"/>
            <w:bottom w:val="none" w:sz="0" w:space="0" w:color="auto"/>
            <w:right w:val="none" w:sz="0" w:space="0" w:color="auto"/>
          </w:divBdr>
        </w:div>
        <w:div w:id="1998458539">
          <w:marLeft w:val="0"/>
          <w:marRight w:val="0"/>
          <w:marTop w:val="0"/>
          <w:marBottom w:val="0"/>
          <w:divBdr>
            <w:top w:val="none" w:sz="0" w:space="0" w:color="auto"/>
            <w:left w:val="none" w:sz="0" w:space="0" w:color="auto"/>
            <w:bottom w:val="none" w:sz="0" w:space="0" w:color="auto"/>
            <w:right w:val="none" w:sz="0" w:space="0" w:color="auto"/>
          </w:divBdr>
        </w:div>
        <w:div w:id="902714449">
          <w:marLeft w:val="0"/>
          <w:marRight w:val="0"/>
          <w:marTop w:val="0"/>
          <w:marBottom w:val="0"/>
          <w:divBdr>
            <w:top w:val="none" w:sz="0" w:space="0" w:color="auto"/>
            <w:left w:val="none" w:sz="0" w:space="0" w:color="auto"/>
            <w:bottom w:val="none" w:sz="0" w:space="0" w:color="auto"/>
            <w:right w:val="none" w:sz="0" w:space="0" w:color="auto"/>
          </w:divBdr>
        </w:div>
        <w:div w:id="981353288">
          <w:marLeft w:val="0"/>
          <w:marRight w:val="0"/>
          <w:marTop w:val="0"/>
          <w:marBottom w:val="0"/>
          <w:divBdr>
            <w:top w:val="none" w:sz="0" w:space="0" w:color="auto"/>
            <w:left w:val="none" w:sz="0" w:space="0" w:color="auto"/>
            <w:bottom w:val="none" w:sz="0" w:space="0" w:color="auto"/>
            <w:right w:val="none" w:sz="0" w:space="0" w:color="auto"/>
          </w:divBdr>
        </w:div>
        <w:div w:id="2100565335">
          <w:marLeft w:val="0"/>
          <w:marRight w:val="0"/>
          <w:marTop w:val="0"/>
          <w:marBottom w:val="0"/>
          <w:divBdr>
            <w:top w:val="none" w:sz="0" w:space="0" w:color="auto"/>
            <w:left w:val="none" w:sz="0" w:space="0" w:color="auto"/>
            <w:bottom w:val="none" w:sz="0" w:space="0" w:color="auto"/>
            <w:right w:val="none" w:sz="0" w:space="0" w:color="auto"/>
          </w:divBdr>
        </w:div>
        <w:div w:id="850068737">
          <w:marLeft w:val="0"/>
          <w:marRight w:val="0"/>
          <w:marTop w:val="0"/>
          <w:marBottom w:val="0"/>
          <w:divBdr>
            <w:top w:val="none" w:sz="0" w:space="0" w:color="auto"/>
            <w:left w:val="none" w:sz="0" w:space="0" w:color="auto"/>
            <w:bottom w:val="none" w:sz="0" w:space="0" w:color="auto"/>
            <w:right w:val="none" w:sz="0" w:space="0" w:color="auto"/>
          </w:divBdr>
        </w:div>
        <w:div w:id="305015513">
          <w:marLeft w:val="0"/>
          <w:marRight w:val="0"/>
          <w:marTop w:val="0"/>
          <w:marBottom w:val="0"/>
          <w:divBdr>
            <w:top w:val="none" w:sz="0" w:space="0" w:color="auto"/>
            <w:left w:val="none" w:sz="0" w:space="0" w:color="auto"/>
            <w:bottom w:val="none" w:sz="0" w:space="0" w:color="auto"/>
            <w:right w:val="none" w:sz="0" w:space="0" w:color="auto"/>
          </w:divBdr>
        </w:div>
        <w:div w:id="1760561615">
          <w:marLeft w:val="0"/>
          <w:marRight w:val="0"/>
          <w:marTop w:val="0"/>
          <w:marBottom w:val="0"/>
          <w:divBdr>
            <w:top w:val="none" w:sz="0" w:space="0" w:color="auto"/>
            <w:left w:val="none" w:sz="0" w:space="0" w:color="auto"/>
            <w:bottom w:val="none" w:sz="0" w:space="0" w:color="auto"/>
            <w:right w:val="none" w:sz="0" w:space="0" w:color="auto"/>
          </w:divBdr>
        </w:div>
      </w:divsChild>
    </w:div>
    <w:div w:id="1435904591">
      <w:bodyDiv w:val="1"/>
      <w:marLeft w:val="0"/>
      <w:marRight w:val="0"/>
      <w:marTop w:val="0"/>
      <w:marBottom w:val="0"/>
      <w:divBdr>
        <w:top w:val="none" w:sz="0" w:space="0" w:color="auto"/>
        <w:left w:val="none" w:sz="0" w:space="0" w:color="auto"/>
        <w:bottom w:val="none" w:sz="0" w:space="0" w:color="auto"/>
        <w:right w:val="none" w:sz="0" w:space="0" w:color="auto"/>
      </w:divBdr>
    </w:div>
    <w:div w:id="1441804648">
      <w:bodyDiv w:val="1"/>
      <w:marLeft w:val="0"/>
      <w:marRight w:val="0"/>
      <w:marTop w:val="0"/>
      <w:marBottom w:val="0"/>
      <w:divBdr>
        <w:top w:val="none" w:sz="0" w:space="0" w:color="auto"/>
        <w:left w:val="none" w:sz="0" w:space="0" w:color="auto"/>
        <w:bottom w:val="none" w:sz="0" w:space="0" w:color="auto"/>
        <w:right w:val="none" w:sz="0" w:space="0" w:color="auto"/>
      </w:divBdr>
    </w:div>
    <w:div w:id="1468234551">
      <w:bodyDiv w:val="1"/>
      <w:marLeft w:val="0"/>
      <w:marRight w:val="0"/>
      <w:marTop w:val="0"/>
      <w:marBottom w:val="0"/>
      <w:divBdr>
        <w:top w:val="none" w:sz="0" w:space="0" w:color="auto"/>
        <w:left w:val="none" w:sz="0" w:space="0" w:color="auto"/>
        <w:bottom w:val="none" w:sz="0" w:space="0" w:color="auto"/>
        <w:right w:val="none" w:sz="0" w:space="0" w:color="auto"/>
      </w:divBdr>
    </w:div>
    <w:div w:id="1469929593">
      <w:bodyDiv w:val="1"/>
      <w:marLeft w:val="0"/>
      <w:marRight w:val="0"/>
      <w:marTop w:val="0"/>
      <w:marBottom w:val="0"/>
      <w:divBdr>
        <w:top w:val="none" w:sz="0" w:space="0" w:color="auto"/>
        <w:left w:val="none" w:sz="0" w:space="0" w:color="auto"/>
        <w:bottom w:val="none" w:sz="0" w:space="0" w:color="auto"/>
        <w:right w:val="none" w:sz="0" w:space="0" w:color="auto"/>
      </w:divBdr>
    </w:div>
    <w:div w:id="1471435936">
      <w:bodyDiv w:val="1"/>
      <w:marLeft w:val="0"/>
      <w:marRight w:val="0"/>
      <w:marTop w:val="0"/>
      <w:marBottom w:val="0"/>
      <w:divBdr>
        <w:top w:val="none" w:sz="0" w:space="0" w:color="auto"/>
        <w:left w:val="none" w:sz="0" w:space="0" w:color="auto"/>
        <w:bottom w:val="none" w:sz="0" w:space="0" w:color="auto"/>
        <w:right w:val="none" w:sz="0" w:space="0" w:color="auto"/>
      </w:divBdr>
    </w:div>
    <w:div w:id="1472823082">
      <w:bodyDiv w:val="1"/>
      <w:marLeft w:val="0"/>
      <w:marRight w:val="0"/>
      <w:marTop w:val="0"/>
      <w:marBottom w:val="0"/>
      <w:divBdr>
        <w:top w:val="none" w:sz="0" w:space="0" w:color="auto"/>
        <w:left w:val="none" w:sz="0" w:space="0" w:color="auto"/>
        <w:bottom w:val="none" w:sz="0" w:space="0" w:color="auto"/>
        <w:right w:val="none" w:sz="0" w:space="0" w:color="auto"/>
      </w:divBdr>
      <w:divsChild>
        <w:div w:id="1747025482">
          <w:marLeft w:val="0"/>
          <w:marRight w:val="0"/>
          <w:marTop w:val="0"/>
          <w:marBottom w:val="0"/>
          <w:divBdr>
            <w:top w:val="none" w:sz="0" w:space="0" w:color="auto"/>
            <w:left w:val="none" w:sz="0" w:space="0" w:color="auto"/>
            <w:bottom w:val="none" w:sz="0" w:space="0" w:color="auto"/>
            <w:right w:val="none" w:sz="0" w:space="0" w:color="auto"/>
          </w:divBdr>
          <w:divsChild>
            <w:div w:id="1357929291">
              <w:marLeft w:val="0"/>
              <w:marRight w:val="0"/>
              <w:marTop w:val="0"/>
              <w:marBottom w:val="0"/>
              <w:divBdr>
                <w:top w:val="none" w:sz="0" w:space="0" w:color="auto"/>
                <w:left w:val="none" w:sz="0" w:space="0" w:color="auto"/>
                <w:bottom w:val="none" w:sz="0" w:space="0" w:color="auto"/>
                <w:right w:val="none" w:sz="0" w:space="0" w:color="auto"/>
              </w:divBdr>
              <w:divsChild>
                <w:div w:id="1537616434">
                  <w:marLeft w:val="0"/>
                  <w:marRight w:val="0"/>
                  <w:marTop w:val="0"/>
                  <w:marBottom w:val="0"/>
                  <w:divBdr>
                    <w:top w:val="none" w:sz="0" w:space="0" w:color="auto"/>
                    <w:left w:val="none" w:sz="0" w:space="0" w:color="auto"/>
                    <w:bottom w:val="none" w:sz="0" w:space="0" w:color="auto"/>
                    <w:right w:val="none" w:sz="0" w:space="0" w:color="auto"/>
                  </w:divBdr>
                  <w:divsChild>
                    <w:div w:id="814563982">
                      <w:marLeft w:val="0"/>
                      <w:marRight w:val="0"/>
                      <w:marTop w:val="0"/>
                      <w:marBottom w:val="0"/>
                      <w:divBdr>
                        <w:top w:val="none" w:sz="0" w:space="0" w:color="auto"/>
                        <w:left w:val="none" w:sz="0" w:space="0" w:color="auto"/>
                        <w:bottom w:val="none" w:sz="0" w:space="0" w:color="auto"/>
                        <w:right w:val="none" w:sz="0" w:space="0" w:color="auto"/>
                      </w:divBdr>
                      <w:divsChild>
                        <w:div w:id="1191842898">
                          <w:marLeft w:val="0"/>
                          <w:marRight w:val="0"/>
                          <w:marTop w:val="0"/>
                          <w:marBottom w:val="0"/>
                          <w:divBdr>
                            <w:top w:val="none" w:sz="0" w:space="0" w:color="auto"/>
                            <w:left w:val="none" w:sz="0" w:space="0" w:color="auto"/>
                            <w:bottom w:val="none" w:sz="0" w:space="0" w:color="auto"/>
                            <w:right w:val="none" w:sz="0" w:space="0" w:color="auto"/>
                          </w:divBdr>
                          <w:divsChild>
                            <w:div w:id="873735616">
                              <w:marLeft w:val="0"/>
                              <w:marRight w:val="0"/>
                              <w:marTop w:val="0"/>
                              <w:marBottom w:val="0"/>
                              <w:divBdr>
                                <w:top w:val="none" w:sz="0" w:space="0" w:color="auto"/>
                                <w:left w:val="none" w:sz="0" w:space="0" w:color="auto"/>
                                <w:bottom w:val="none" w:sz="0" w:space="0" w:color="auto"/>
                                <w:right w:val="none" w:sz="0" w:space="0" w:color="auto"/>
                              </w:divBdr>
                            </w:div>
                            <w:div w:id="1059860248">
                              <w:marLeft w:val="0"/>
                              <w:marRight w:val="0"/>
                              <w:marTop w:val="0"/>
                              <w:marBottom w:val="0"/>
                              <w:divBdr>
                                <w:top w:val="none" w:sz="0" w:space="0" w:color="auto"/>
                                <w:left w:val="none" w:sz="0" w:space="0" w:color="auto"/>
                                <w:bottom w:val="none" w:sz="0" w:space="0" w:color="auto"/>
                                <w:right w:val="none" w:sz="0" w:space="0" w:color="auto"/>
                              </w:divBdr>
                            </w:div>
                          </w:divsChild>
                        </w:div>
                        <w:div w:id="763382420">
                          <w:marLeft w:val="0"/>
                          <w:marRight w:val="0"/>
                          <w:marTop w:val="0"/>
                          <w:marBottom w:val="0"/>
                          <w:divBdr>
                            <w:top w:val="none" w:sz="0" w:space="0" w:color="auto"/>
                            <w:left w:val="none" w:sz="0" w:space="0" w:color="auto"/>
                            <w:bottom w:val="none" w:sz="0" w:space="0" w:color="auto"/>
                            <w:right w:val="none" w:sz="0" w:space="0" w:color="auto"/>
                          </w:divBdr>
                          <w:divsChild>
                            <w:div w:id="2115664308">
                              <w:marLeft w:val="0"/>
                              <w:marRight w:val="300"/>
                              <w:marTop w:val="180"/>
                              <w:marBottom w:val="0"/>
                              <w:divBdr>
                                <w:top w:val="none" w:sz="0" w:space="0" w:color="auto"/>
                                <w:left w:val="none" w:sz="0" w:space="0" w:color="auto"/>
                                <w:bottom w:val="none" w:sz="0" w:space="0" w:color="auto"/>
                                <w:right w:val="none" w:sz="0" w:space="0" w:color="auto"/>
                              </w:divBdr>
                              <w:divsChild>
                                <w:div w:id="312564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1571738">
              <w:marLeft w:val="0"/>
              <w:marRight w:val="60"/>
              <w:marTop w:val="0"/>
              <w:marBottom w:val="0"/>
              <w:divBdr>
                <w:top w:val="none" w:sz="0" w:space="0" w:color="auto"/>
                <w:left w:val="none" w:sz="0" w:space="0" w:color="auto"/>
                <w:bottom w:val="none" w:sz="0" w:space="0" w:color="auto"/>
                <w:right w:val="none" w:sz="0" w:space="0" w:color="auto"/>
              </w:divBdr>
              <w:divsChild>
                <w:div w:id="1581519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521489">
          <w:marLeft w:val="0"/>
          <w:marRight w:val="0"/>
          <w:marTop w:val="0"/>
          <w:marBottom w:val="0"/>
          <w:divBdr>
            <w:top w:val="none" w:sz="0" w:space="0" w:color="auto"/>
            <w:left w:val="none" w:sz="0" w:space="0" w:color="auto"/>
            <w:bottom w:val="none" w:sz="0" w:space="0" w:color="auto"/>
            <w:right w:val="none" w:sz="0" w:space="0" w:color="auto"/>
          </w:divBdr>
          <w:divsChild>
            <w:div w:id="248274930">
              <w:marLeft w:val="0"/>
              <w:marRight w:val="0"/>
              <w:marTop w:val="0"/>
              <w:marBottom w:val="0"/>
              <w:divBdr>
                <w:top w:val="none" w:sz="0" w:space="0" w:color="auto"/>
                <w:left w:val="none" w:sz="0" w:space="0" w:color="auto"/>
                <w:bottom w:val="none" w:sz="0" w:space="0" w:color="auto"/>
                <w:right w:val="none" w:sz="0" w:space="0" w:color="auto"/>
              </w:divBdr>
              <w:divsChild>
                <w:div w:id="611286305">
                  <w:marLeft w:val="0"/>
                  <w:marRight w:val="0"/>
                  <w:marTop w:val="0"/>
                  <w:marBottom w:val="0"/>
                  <w:divBdr>
                    <w:top w:val="none" w:sz="0" w:space="0" w:color="auto"/>
                    <w:left w:val="none" w:sz="0" w:space="0" w:color="auto"/>
                    <w:bottom w:val="none" w:sz="0" w:space="0" w:color="auto"/>
                    <w:right w:val="none" w:sz="0" w:space="0" w:color="auto"/>
                  </w:divBdr>
                  <w:divsChild>
                    <w:div w:id="2101021487">
                      <w:marLeft w:val="0"/>
                      <w:marRight w:val="0"/>
                      <w:marTop w:val="0"/>
                      <w:marBottom w:val="0"/>
                      <w:divBdr>
                        <w:top w:val="none" w:sz="0" w:space="0" w:color="auto"/>
                        <w:left w:val="none" w:sz="0" w:space="0" w:color="auto"/>
                        <w:bottom w:val="none" w:sz="0" w:space="0" w:color="auto"/>
                        <w:right w:val="none" w:sz="0" w:space="0" w:color="auto"/>
                      </w:divBdr>
                      <w:divsChild>
                        <w:div w:id="2082680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2864189">
      <w:bodyDiv w:val="1"/>
      <w:marLeft w:val="0"/>
      <w:marRight w:val="0"/>
      <w:marTop w:val="0"/>
      <w:marBottom w:val="0"/>
      <w:divBdr>
        <w:top w:val="none" w:sz="0" w:space="0" w:color="auto"/>
        <w:left w:val="none" w:sz="0" w:space="0" w:color="auto"/>
        <w:bottom w:val="none" w:sz="0" w:space="0" w:color="auto"/>
        <w:right w:val="none" w:sz="0" w:space="0" w:color="auto"/>
      </w:divBdr>
    </w:div>
    <w:div w:id="1495679810">
      <w:bodyDiv w:val="1"/>
      <w:marLeft w:val="0"/>
      <w:marRight w:val="0"/>
      <w:marTop w:val="0"/>
      <w:marBottom w:val="0"/>
      <w:divBdr>
        <w:top w:val="none" w:sz="0" w:space="0" w:color="auto"/>
        <w:left w:val="none" w:sz="0" w:space="0" w:color="auto"/>
        <w:bottom w:val="none" w:sz="0" w:space="0" w:color="auto"/>
        <w:right w:val="none" w:sz="0" w:space="0" w:color="auto"/>
      </w:divBdr>
    </w:div>
    <w:div w:id="1508406556">
      <w:bodyDiv w:val="1"/>
      <w:marLeft w:val="0"/>
      <w:marRight w:val="0"/>
      <w:marTop w:val="0"/>
      <w:marBottom w:val="0"/>
      <w:divBdr>
        <w:top w:val="none" w:sz="0" w:space="0" w:color="auto"/>
        <w:left w:val="none" w:sz="0" w:space="0" w:color="auto"/>
        <w:bottom w:val="none" w:sz="0" w:space="0" w:color="auto"/>
        <w:right w:val="none" w:sz="0" w:space="0" w:color="auto"/>
      </w:divBdr>
      <w:divsChild>
        <w:div w:id="1839342255">
          <w:marLeft w:val="0"/>
          <w:marRight w:val="0"/>
          <w:marTop w:val="0"/>
          <w:marBottom w:val="0"/>
          <w:divBdr>
            <w:top w:val="none" w:sz="0" w:space="0" w:color="auto"/>
            <w:left w:val="none" w:sz="0" w:space="0" w:color="auto"/>
            <w:bottom w:val="none" w:sz="0" w:space="0" w:color="auto"/>
            <w:right w:val="none" w:sz="0" w:space="0" w:color="auto"/>
          </w:divBdr>
        </w:div>
        <w:div w:id="944729071">
          <w:marLeft w:val="0"/>
          <w:marRight w:val="0"/>
          <w:marTop w:val="0"/>
          <w:marBottom w:val="0"/>
          <w:divBdr>
            <w:top w:val="none" w:sz="0" w:space="0" w:color="auto"/>
            <w:left w:val="none" w:sz="0" w:space="0" w:color="auto"/>
            <w:bottom w:val="none" w:sz="0" w:space="0" w:color="auto"/>
            <w:right w:val="none" w:sz="0" w:space="0" w:color="auto"/>
          </w:divBdr>
        </w:div>
        <w:div w:id="1309280773">
          <w:marLeft w:val="0"/>
          <w:marRight w:val="0"/>
          <w:marTop w:val="0"/>
          <w:marBottom w:val="0"/>
          <w:divBdr>
            <w:top w:val="none" w:sz="0" w:space="0" w:color="auto"/>
            <w:left w:val="none" w:sz="0" w:space="0" w:color="auto"/>
            <w:bottom w:val="none" w:sz="0" w:space="0" w:color="auto"/>
            <w:right w:val="none" w:sz="0" w:space="0" w:color="auto"/>
          </w:divBdr>
        </w:div>
        <w:div w:id="2041474581">
          <w:marLeft w:val="0"/>
          <w:marRight w:val="0"/>
          <w:marTop w:val="0"/>
          <w:marBottom w:val="0"/>
          <w:divBdr>
            <w:top w:val="none" w:sz="0" w:space="0" w:color="auto"/>
            <w:left w:val="none" w:sz="0" w:space="0" w:color="auto"/>
            <w:bottom w:val="none" w:sz="0" w:space="0" w:color="auto"/>
            <w:right w:val="none" w:sz="0" w:space="0" w:color="auto"/>
          </w:divBdr>
        </w:div>
        <w:div w:id="1099987156">
          <w:marLeft w:val="0"/>
          <w:marRight w:val="0"/>
          <w:marTop w:val="0"/>
          <w:marBottom w:val="0"/>
          <w:divBdr>
            <w:top w:val="none" w:sz="0" w:space="0" w:color="auto"/>
            <w:left w:val="none" w:sz="0" w:space="0" w:color="auto"/>
            <w:bottom w:val="none" w:sz="0" w:space="0" w:color="auto"/>
            <w:right w:val="none" w:sz="0" w:space="0" w:color="auto"/>
          </w:divBdr>
        </w:div>
        <w:div w:id="21102660">
          <w:marLeft w:val="0"/>
          <w:marRight w:val="0"/>
          <w:marTop w:val="0"/>
          <w:marBottom w:val="0"/>
          <w:divBdr>
            <w:top w:val="none" w:sz="0" w:space="0" w:color="auto"/>
            <w:left w:val="none" w:sz="0" w:space="0" w:color="auto"/>
            <w:bottom w:val="none" w:sz="0" w:space="0" w:color="auto"/>
            <w:right w:val="none" w:sz="0" w:space="0" w:color="auto"/>
          </w:divBdr>
        </w:div>
        <w:div w:id="685670305">
          <w:marLeft w:val="0"/>
          <w:marRight w:val="0"/>
          <w:marTop w:val="0"/>
          <w:marBottom w:val="0"/>
          <w:divBdr>
            <w:top w:val="none" w:sz="0" w:space="0" w:color="auto"/>
            <w:left w:val="none" w:sz="0" w:space="0" w:color="auto"/>
            <w:bottom w:val="none" w:sz="0" w:space="0" w:color="auto"/>
            <w:right w:val="none" w:sz="0" w:space="0" w:color="auto"/>
          </w:divBdr>
        </w:div>
        <w:div w:id="1953053460">
          <w:marLeft w:val="0"/>
          <w:marRight w:val="0"/>
          <w:marTop w:val="0"/>
          <w:marBottom w:val="0"/>
          <w:divBdr>
            <w:top w:val="none" w:sz="0" w:space="0" w:color="auto"/>
            <w:left w:val="none" w:sz="0" w:space="0" w:color="auto"/>
            <w:bottom w:val="none" w:sz="0" w:space="0" w:color="auto"/>
            <w:right w:val="none" w:sz="0" w:space="0" w:color="auto"/>
          </w:divBdr>
        </w:div>
        <w:div w:id="86312402">
          <w:marLeft w:val="0"/>
          <w:marRight w:val="0"/>
          <w:marTop w:val="0"/>
          <w:marBottom w:val="0"/>
          <w:divBdr>
            <w:top w:val="none" w:sz="0" w:space="0" w:color="auto"/>
            <w:left w:val="none" w:sz="0" w:space="0" w:color="auto"/>
            <w:bottom w:val="none" w:sz="0" w:space="0" w:color="auto"/>
            <w:right w:val="none" w:sz="0" w:space="0" w:color="auto"/>
          </w:divBdr>
        </w:div>
        <w:div w:id="1253010921">
          <w:marLeft w:val="0"/>
          <w:marRight w:val="0"/>
          <w:marTop w:val="0"/>
          <w:marBottom w:val="0"/>
          <w:divBdr>
            <w:top w:val="none" w:sz="0" w:space="0" w:color="auto"/>
            <w:left w:val="none" w:sz="0" w:space="0" w:color="auto"/>
            <w:bottom w:val="none" w:sz="0" w:space="0" w:color="auto"/>
            <w:right w:val="none" w:sz="0" w:space="0" w:color="auto"/>
          </w:divBdr>
        </w:div>
        <w:div w:id="651907576">
          <w:marLeft w:val="0"/>
          <w:marRight w:val="0"/>
          <w:marTop w:val="0"/>
          <w:marBottom w:val="0"/>
          <w:divBdr>
            <w:top w:val="none" w:sz="0" w:space="0" w:color="auto"/>
            <w:left w:val="none" w:sz="0" w:space="0" w:color="auto"/>
            <w:bottom w:val="none" w:sz="0" w:space="0" w:color="auto"/>
            <w:right w:val="none" w:sz="0" w:space="0" w:color="auto"/>
          </w:divBdr>
        </w:div>
        <w:div w:id="1135953506">
          <w:marLeft w:val="0"/>
          <w:marRight w:val="0"/>
          <w:marTop w:val="0"/>
          <w:marBottom w:val="0"/>
          <w:divBdr>
            <w:top w:val="none" w:sz="0" w:space="0" w:color="auto"/>
            <w:left w:val="none" w:sz="0" w:space="0" w:color="auto"/>
            <w:bottom w:val="none" w:sz="0" w:space="0" w:color="auto"/>
            <w:right w:val="none" w:sz="0" w:space="0" w:color="auto"/>
          </w:divBdr>
        </w:div>
        <w:div w:id="820077075">
          <w:marLeft w:val="0"/>
          <w:marRight w:val="0"/>
          <w:marTop w:val="0"/>
          <w:marBottom w:val="0"/>
          <w:divBdr>
            <w:top w:val="none" w:sz="0" w:space="0" w:color="auto"/>
            <w:left w:val="none" w:sz="0" w:space="0" w:color="auto"/>
            <w:bottom w:val="none" w:sz="0" w:space="0" w:color="auto"/>
            <w:right w:val="none" w:sz="0" w:space="0" w:color="auto"/>
          </w:divBdr>
        </w:div>
        <w:div w:id="434180406">
          <w:marLeft w:val="0"/>
          <w:marRight w:val="0"/>
          <w:marTop w:val="0"/>
          <w:marBottom w:val="0"/>
          <w:divBdr>
            <w:top w:val="none" w:sz="0" w:space="0" w:color="auto"/>
            <w:left w:val="none" w:sz="0" w:space="0" w:color="auto"/>
            <w:bottom w:val="none" w:sz="0" w:space="0" w:color="auto"/>
            <w:right w:val="none" w:sz="0" w:space="0" w:color="auto"/>
          </w:divBdr>
        </w:div>
        <w:div w:id="1225682900">
          <w:marLeft w:val="0"/>
          <w:marRight w:val="0"/>
          <w:marTop w:val="0"/>
          <w:marBottom w:val="0"/>
          <w:divBdr>
            <w:top w:val="none" w:sz="0" w:space="0" w:color="auto"/>
            <w:left w:val="none" w:sz="0" w:space="0" w:color="auto"/>
            <w:bottom w:val="none" w:sz="0" w:space="0" w:color="auto"/>
            <w:right w:val="none" w:sz="0" w:space="0" w:color="auto"/>
          </w:divBdr>
        </w:div>
        <w:div w:id="1380595533">
          <w:marLeft w:val="0"/>
          <w:marRight w:val="0"/>
          <w:marTop w:val="0"/>
          <w:marBottom w:val="0"/>
          <w:divBdr>
            <w:top w:val="none" w:sz="0" w:space="0" w:color="auto"/>
            <w:left w:val="none" w:sz="0" w:space="0" w:color="auto"/>
            <w:bottom w:val="none" w:sz="0" w:space="0" w:color="auto"/>
            <w:right w:val="none" w:sz="0" w:space="0" w:color="auto"/>
          </w:divBdr>
        </w:div>
        <w:div w:id="335771544">
          <w:marLeft w:val="0"/>
          <w:marRight w:val="0"/>
          <w:marTop w:val="0"/>
          <w:marBottom w:val="0"/>
          <w:divBdr>
            <w:top w:val="none" w:sz="0" w:space="0" w:color="auto"/>
            <w:left w:val="none" w:sz="0" w:space="0" w:color="auto"/>
            <w:bottom w:val="none" w:sz="0" w:space="0" w:color="auto"/>
            <w:right w:val="none" w:sz="0" w:space="0" w:color="auto"/>
          </w:divBdr>
        </w:div>
        <w:div w:id="805320755">
          <w:marLeft w:val="0"/>
          <w:marRight w:val="0"/>
          <w:marTop w:val="0"/>
          <w:marBottom w:val="0"/>
          <w:divBdr>
            <w:top w:val="none" w:sz="0" w:space="0" w:color="auto"/>
            <w:left w:val="none" w:sz="0" w:space="0" w:color="auto"/>
            <w:bottom w:val="none" w:sz="0" w:space="0" w:color="auto"/>
            <w:right w:val="none" w:sz="0" w:space="0" w:color="auto"/>
          </w:divBdr>
        </w:div>
        <w:div w:id="594441563">
          <w:marLeft w:val="0"/>
          <w:marRight w:val="0"/>
          <w:marTop w:val="0"/>
          <w:marBottom w:val="0"/>
          <w:divBdr>
            <w:top w:val="none" w:sz="0" w:space="0" w:color="auto"/>
            <w:left w:val="none" w:sz="0" w:space="0" w:color="auto"/>
            <w:bottom w:val="none" w:sz="0" w:space="0" w:color="auto"/>
            <w:right w:val="none" w:sz="0" w:space="0" w:color="auto"/>
          </w:divBdr>
        </w:div>
        <w:div w:id="1572302265">
          <w:marLeft w:val="0"/>
          <w:marRight w:val="0"/>
          <w:marTop w:val="0"/>
          <w:marBottom w:val="0"/>
          <w:divBdr>
            <w:top w:val="none" w:sz="0" w:space="0" w:color="auto"/>
            <w:left w:val="none" w:sz="0" w:space="0" w:color="auto"/>
            <w:bottom w:val="none" w:sz="0" w:space="0" w:color="auto"/>
            <w:right w:val="none" w:sz="0" w:space="0" w:color="auto"/>
          </w:divBdr>
        </w:div>
        <w:div w:id="8072111">
          <w:marLeft w:val="0"/>
          <w:marRight w:val="0"/>
          <w:marTop w:val="0"/>
          <w:marBottom w:val="0"/>
          <w:divBdr>
            <w:top w:val="none" w:sz="0" w:space="0" w:color="auto"/>
            <w:left w:val="none" w:sz="0" w:space="0" w:color="auto"/>
            <w:bottom w:val="none" w:sz="0" w:space="0" w:color="auto"/>
            <w:right w:val="none" w:sz="0" w:space="0" w:color="auto"/>
          </w:divBdr>
        </w:div>
        <w:div w:id="1674726271">
          <w:marLeft w:val="0"/>
          <w:marRight w:val="0"/>
          <w:marTop w:val="0"/>
          <w:marBottom w:val="0"/>
          <w:divBdr>
            <w:top w:val="none" w:sz="0" w:space="0" w:color="auto"/>
            <w:left w:val="none" w:sz="0" w:space="0" w:color="auto"/>
            <w:bottom w:val="none" w:sz="0" w:space="0" w:color="auto"/>
            <w:right w:val="none" w:sz="0" w:space="0" w:color="auto"/>
          </w:divBdr>
        </w:div>
        <w:div w:id="1472483436">
          <w:marLeft w:val="0"/>
          <w:marRight w:val="0"/>
          <w:marTop w:val="0"/>
          <w:marBottom w:val="0"/>
          <w:divBdr>
            <w:top w:val="none" w:sz="0" w:space="0" w:color="auto"/>
            <w:left w:val="none" w:sz="0" w:space="0" w:color="auto"/>
            <w:bottom w:val="none" w:sz="0" w:space="0" w:color="auto"/>
            <w:right w:val="none" w:sz="0" w:space="0" w:color="auto"/>
          </w:divBdr>
        </w:div>
        <w:div w:id="1373965470">
          <w:marLeft w:val="0"/>
          <w:marRight w:val="0"/>
          <w:marTop w:val="0"/>
          <w:marBottom w:val="0"/>
          <w:divBdr>
            <w:top w:val="none" w:sz="0" w:space="0" w:color="auto"/>
            <w:left w:val="none" w:sz="0" w:space="0" w:color="auto"/>
            <w:bottom w:val="none" w:sz="0" w:space="0" w:color="auto"/>
            <w:right w:val="none" w:sz="0" w:space="0" w:color="auto"/>
          </w:divBdr>
        </w:div>
        <w:div w:id="202518550">
          <w:marLeft w:val="0"/>
          <w:marRight w:val="0"/>
          <w:marTop w:val="0"/>
          <w:marBottom w:val="0"/>
          <w:divBdr>
            <w:top w:val="none" w:sz="0" w:space="0" w:color="auto"/>
            <w:left w:val="none" w:sz="0" w:space="0" w:color="auto"/>
            <w:bottom w:val="none" w:sz="0" w:space="0" w:color="auto"/>
            <w:right w:val="none" w:sz="0" w:space="0" w:color="auto"/>
          </w:divBdr>
        </w:div>
        <w:div w:id="1889032619">
          <w:marLeft w:val="0"/>
          <w:marRight w:val="0"/>
          <w:marTop w:val="0"/>
          <w:marBottom w:val="0"/>
          <w:divBdr>
            <w:top w:val="none" w:sz="0" w:space="0" w:color="auto"/>
            <w:left w:val="none" w:sz="0" w:space="0" w:color="auto"/>
            <w:bottom w:val="none" w:sz="0" w:space="0" w:color="auto"/>
            <w:right w:val="none" w:sz="0" w:space="0" w:color="auto"/>
          </w:divBdr>
        </w:div>
        <w:div w:id="545263700">
          <w:marLeft w:val="0"/>
          <w:marRight w:val="0"/>
          <w:marTop w:val="0"/>
          <w:marBottom w:val="0"/>
          <w:divBdr>
            <w:top w:val="none" w:sz="0" w:space="0" w:color="auto"/>
            <w:left w:val="none" w:sz="0" w:space="0" w:color="auto"/>
            <w:bottom w:val="none" w:sz="0" w:space="0" w:color="auto"/>
            <w:right w:val="none" w:sz="0" w:space="0" w:color="auto"/>
          </w:divBdr>
        </w:div>
        <w:div w:id="1663897517">
          <w:marLeft w:val="0"/>
          <w:marRight w:val="0"/>
          <w:marTop w:val="0"/>
          <w:marBottom w:val="0"/>
          <w:divBdr>
            <w:top w:val="none" w:sz="0" w:space="0" w:color="auto"/>
            <w:left w:val="none" w:sz="0" w:space="0" w:color="auto"/>
            <w:bottom w:val="none" w:sz="0" w:space="0" w:color="auto"/>
            <w:right w:val="none" w:sz="0" w:space="0" w:color="auto"/>
          </w:divBdr>
        </w:div>
        <w:div w:id="1907102997">
          <w:marLeft w:val="0"/>
          <w:marRight w:val="0"/>
          <w:marTop w:val="0"/>
          <w:marBottom w:val="0"/>
          <w:divBdr>
            <w:top w:val="none" w:sz="0" w:space="0" w:color="auto"/>
            <w:left w:val="none" w:sz="0" w:space="0" w:color="auto"/>
            <w:bottom w:val="none" w:sz="0" w:space="0" w:color="auto"/>
            <w:right w:val="none" w:sz="0" w:space="0" w:color="auto"/>
          </w:divBdr>
        </w:div>
        <w:div w:id="1110781418">
          <w:marLeft w:val="0"/>
          <w:marRight w:val="0"/>
          <w:marTop w:val="0"/>
          <w:marBottom w:val="0"/>
          <w:divBdr>
            <w:top w:val="none" w:sz="0" w:space="0" w:color="auto"/>
            <w:left w:val="none" w:sz="0" w:space="0" w:color="auto"/>
            <w:bottom w:val="none" w:sz="0" w:space="0" w:color="auto"/>
            <w:right w:val="none" w:sz="0" w:space="0" w:color="auto"/>
          </w:divBdr>
        </w:div>
        <w:div w:id="197546790">
          <w:marLeft w:val="0"/>
          <w:marRight w:val="0"/>
          <w:marTop w:val="0"/>
          <w:marBottom w:val="0"/>
          <w:divBdr>
            <w:top w:val="none" w:sz="0" w:space="0" w:color="auto"/>
            <w:left w:val="none" w:sz="0" w:space="0" w:color="auto"/>
            <w:bottom w:val="none" w:sz="0" w:space="0" w:color="auto"/>
            <w:right w:val="none" w:sz="0" w:space="0" w:color="auto"/>
          </w:divBdr>
        </w:div>
        <w:div w:id="1804999691">
          <w:marLeft w:val="0"/>
          <w:marRight w:val="0"/>
          <w:marTop w:val="0"/>
          <w:marBottom w:val="0"/>
          <w:divBdr>
            <w:top w:val="none" w:sz="0" w:space="0" w:color="auto"/>
            <w:left w:val="none" w:sz="0" w:space="0" w:color="auto"/>
            <w:bottom w:val="none" w:sz="0" w:space="0" w:color="auto"/>
            <w:right w:val="none" w:sz="0" w:space="0" w:color="auto"/>
          </w:divBdr>
        </w:div>
        <w:div w:id="1358308532">
          <w:marLeft w:val="0"/>
          <w:marRight w:val="0"/>
          <w:marTop w:val="0"/>
          <w:marBottom w:val="0"/>
          <w:divBdr>
            <w:top w:val="none" w:sz="0" w:space="0" w:color="auto"/>
            <w:left w:val="none" w:sz="0" w:space="0" w:color="auto"/>
            <w:bottom w:val="none" w:sz="0" w:space="0" w:color="auto"/>
            <w:right w:val="none" w:sz="0" w:space="0" w:color="auto"/>
          </w:divBdr>
        </w:div>
        <w:div w:id="837157216">
          <w:marLeft w:val="0"/>
          <w:marRight w:val="0"/>
          <w:marTop w:val="0"/>
          <w:marBottom w:val="0"/>
          <w:divBdr>
            <w:top w:val="none" w:sz="0" w:space="0" w:color="auto"/>
            <w:left w:val="none" w:sz="0" w:space="0" w:color="auto"/>
            <w:bottom w:val="none" w:sz="0" w:space="0" w:color="auto"/>
            <w:right w:val="none" w:sz="0" w:space="0" w:color="auto"/>
          </w:divBdr>
        </w:div>
        <w:div w:id="1016348651">
          <w:marLeft w:val="0"/>
          <w:marRight w:val="0"/>
          <w:marTop w:val="0"/>
          <w:marBottom w:val="0"/>
          <w:divBdr>
            <w:top w:val="none" w:sz="0" w:space="0" w:color="auto"/>
            <w:left w:val="none" w:sz="0" w:space="0" w:color="auto"/>
            <w:bottom w:val="none" w:sz="0" w:space="0" w:color="auto"/>
            <w:right w:val="none" w:sz="0" w:space="0" w:color="auto"/>
          </w:divBdr>
        </w:div>
        <w:div w:id="1173765979">
          <w:marLeft w:val="0"/>
          <w:marRight w:val="0"/>
          <w:marTop w:val="0"/>
          <w:marBottom w:val="0"/>
          <w:divBdr>
            <w:top w:val="none" w:sz="0" w:space="0" w:color="auto"/>
            <w:left w:val="none" w:sz="0" w:space="0" w:color="auto"/>
            <w:bottom w:val="none" w:sz="0" w:space="0" w:color="auto"/>
            <w:right w:val="none" w:sz="0" w:space="0" w:color="auto"/>
          </w:divBdr>
        </w:div>
        <w:div w:id="843126705">
          <w:marLeft w:val="0"/>
          <w:marRight w:val="0"/>
          <w:marTop w:val="0"/>
          <w:marBottom w:val="0"/>
          <w:divBdr>
            <w:top w:val="none" w:sz="0" w:space="0" w:color="auto"/>
            <w:left w:val="none" w:sz="0" w:space="0" w:color="auto"/>
            <w:bottom w:val="none" w:sz="0" w:space="0" w:color="auto"/>
            <w:right w:val="none" w:sz="0" w:space="0" w:color="auto"/>
          </w:divBdr>
        </w:div>
        <w:div w:id="34277242">
          <w:marLeft w:val="0"/>
          <w:marRight w:val="0"/>
          <w:marTop w:val="0"/>
          <w:marBottom w:val="0"/>
          <w:divBdr>
            <w:top w:val="none" w:sz="0" w:space="0" w:color="auto"/>
            <w:left w:val="none" w:sz="0" w:space="0" w:color="auto"/>
            <w:bottom w:val="none" w:sz="0" w:space="0" w:color="auto"/>
            <w:right w:val="none" w:sz="0" w:space="0" w:color="auto"/>
          </w:divBdr>
        </w:div>
        <w:div w:id="1789545726">
          <w:marLeft w:val="0"/>
          <w:marRight w:val="0"/>
          <w:marTop w:val="0"/>
          <w:marBottom w:val="0"/>
          <w:divBdr>
            <w:top w:val="none" w:sz="0" w:space="0" w:color="auto"/>
            <w:left w:val="none" w:sz="0" w:space="0" w:color="auto"/>
            <w:bottom w:val="none" w:sz="0" w:space="0" w:color="auto"/>
            <w:right w:val="none" w:sz="0" w:space="0" w:color="auto"/>
          </w:divBdr>
        </w:div>
        <w:div w:id="945307803">
          <w:marLeft w:val="0"/>
          <w:marRight w:val="0"/>
          <w:marTop w:val="0"/>
          <w:marBottom w:val="0"/>
          <w:divBdr>
            <w:top w:val="none" w:sz="0" w:space="0" w:color="auto"/>
            <w:left w:val="none" w:sz="0" w:space="0" w:color="auto"/>
            <w:bottom w:val="none" w:sz="0" w:space="0" w:color="auto"/>
            <w:right w:val="none" w:sz="0" w:space="0" w:color="auto"/>
          </w:divBdr>
        </w:div>
        <w:div w:id="502359201">
          <w:marLeft w:val="0"/>
          <w:marRight w:val="0"/>
          <w:marTop w:val="0"/>
          <w:marBottom w:val="0"/>
          <w:divBdr>
            <w:top w:val="none" w:sz="0" w:space="0" w:color="auto"/>
            <w:left w:val="none" w:sz="0" w:space="0" w:color="auto"/>
            <w:bottom w:val="none" w:sz="0" w:space="0" w:color="auto"/>
            <w:right w:val="none" w:sz="0" w:space="0" w:color="auto"/>
          </w:divBdr>
        </w:div>
        <w:div w:id="598682502">
          <w:marLeft w:val="0"/>
          <w:marRight w:val="0"/>
          <w:marTop w:val="0"/>
          <w:marBottom w:val="0"/>
          <w:divBdr>
            <w:top w:val="none" w:sz="0" w:space="0" w:color="auto"/>
            <w:left w:val="none" w:sz="0" w:space="0" w:color="auto"/>
            <w:bottom w:val="none" w:sz="0" w:space="0" w:color="auto"/>
            <w:right w:val="none" w:sz="0" w:space="0" w:color="auto"/>
          </w:divBdr>
        </w:div>
        <w:div w:id="979727161">
          <w:marLeft w:val="0"/>
          <w:marRight w:val="0"/>
          <w:marTop w:val="0"/>
          <w:marBottom w:val="0"/>
          <w:divBdr>
            <w:top w:val="none" w:sz="0" w:space="0" w:color="auto"/>
            <w:left w:val="none" w:sz="0" w:space="0" w:color="auto"/>
            <w:bottom w:val="none" w:sz="0" w:space="0" w:color="auto"/>
            <w:right w:val="none" w:sz="0" w:space="0" w:color="auto"/>
          </w:divBdr>
        </w:div>
        <w:div w:id="29956608">
          <w:marLeft w:val="0"/>
          <w:marRight w:val="0"/>
          <w:marTop w:val="0"/>
          <w:marBottom w:val="0"/>
          <w:divBdr>
            <w:top w:val="none" w:sz="0" w:space="0" w:color="auto"/>
            <w:left w:val="none" w:sz="0" w:space="0" w:color="auto"/>
            <w:bottom w:val="none" w:sz="0" w:space="0" w:color="auto"/>
            <w:right w:val="none" w:sz="0" w:space="0" w:color="auto"/>
          </w:divBdr>
        </w:div>
        <w:div w:id="346685461">
          <w:marLeft w:val="0"/>
          <w:marRight w:val="0"/>
          <w:marTop w:val="0"/>
          <w:marBottom w:val="0"/>
          <w:divBdr>
            <w:top w:val="none" w:sz="0" w:space="0" w:color="auto"/>
            <w:left w:val="none" w:sz="0" w:space="0" w:color="auto"/>
            <w:bottom w:val="none" w:sz="0" w:space="0" w:color="auto"/>
            <w:right w:val="none" w:sz="0" w:space="0" w:color="auto"/>
          </w:divBdr>
        </w:div>
        <w:div w:id="985939948">
          <w:marLeft w:val="0"/>
          <w:marRight w:val="0"/>
          <w:marTop w:val="0"/>
          <w:marBottom w:val="0"/>
          <w:divBdr>
            <w:top w:val="none" w:sz="0" w:space="0" w:color="auto"/>
            <w:left w:val="none" w:sz="0" w:space="0" w:color="auto"/>
            <w:bottom w:val="none" w:sz="0" w:space="0" w:color="auto"/>
            <w:right w:val="none" w:sz="0" w:space="0" w:color="auto"/>
          </w:divBdr>
        </w:div>
        <w:div w:id="1665469980">
          <w:marLeft w:val="0"/>
          <w:marRight w:val="0"/>
          <w:marTop w:val="0"/>
          <w:marBottom w:val="0"/>
          <w:divBdr>
            <w:top w:val="none" w:sz="0" w:space="0" w:color="auto"/>
            <w:left w:val="none" w:sz="0" w:space="0" w:color="auto"/>
            <w:bottom w:val="none" w:sz="0" w:space="0" w:color="auto"/>
            <w:right w:val="none" w:sz="0" w:space="0" w:color="auto"/>
          </w:divBdr>
        </w:div>
        <w:div w:id="1466122137">
          <w:marLeft w:val="0"/>
          <w:marRight w:val="0"/>
          <w:marTop w:val="0"/>
          <w:marBottom w:val="0"/>
          <w:divBdr>
            <w:top w:val="none" w:sz="0" w:space="0" w:color="auto"/>
            <w:left w:val="none" w:sz="0" w:space="0" w:color="auto"/>
            <w:bottom w:val="none" w:sz="0" w:space="0" w:color="auto"/>
            <w:right w:val="none" w:sz="0" w:space="0" w:color="auto"/>
          </w:divBdr>
        </w:div>
        <w:div w:id="1521309184">
          <w:marLeft w:val="0"/>
          <w:marRight w:val="0"/>
          <w:marTop w:val="0"/>
          <w:marBottom w:val="0"/>
          <w:divBdr>
            <w:top w:val="none" w:sz="0" w:space="0" w:color="auto"/>
            <w:left w:val="none" w:sz="0" w:space="0" w:color="auto"/>
            <w:bottom w:val="none" w:sz="0" w:space="0" w:color="auto"/>
            <w:right w:val="none" w:sz="0" w:space="0" w:color="auto"/>
          </w:divBdr>
        </w:div>
        <w:div w:id="1586767264">
          <w:marLeft w:val="0"/>
          <w:marRight w:val="0"/>
          <w:marTop w:val="0"/>
          <w:marBottom w:val="0"/>
          <w:divBdr>
            <w:top w:val="none" w:sz="0" w:space="0" w:color="auto"/>
            <w:left w:val="none" w:sz="0" w:space="0" w:color="auto"/>
            <w:bottom w:val="none" w:sz="0" w:space="0" w:color="auto"/>
            <w:right w:val="none" w:sz="0" w:space="0" w:color="auto"/>
          </w:divBdr>
        </w:div>
        <w:div w:id="15884346">
          <w:marLeft w:val="0"/>
          <w:marRight w:val="0"/>
          <w:marTop w:val="0"/>
          <w:marBottom w:val="0"/>
          <w:divBdr>
            <w:top w:val="none" w:sz="0" w:space="0" w:color="auto"/>
            <w:left w:val="none" w:sz="0" w:space="0" w:color="auto"/>
            <w:bottom w:val="none" w:sz="0" w:space="0" w:color="auto"/>
            <w:right w:val="none" w:sz="0" w:space="0" w:color="auto"/>
          </w:divBdr>
        </w:div>
        <w:div w:id="1006516260">
          <w:marLeft w:val="0"/>
          <w:marRight w:val="0"/>
          <w:marTop w:val="0"/>
          <w:marBottom w:val="0"/>
          <w:divBdr>
            <w:top w:val="none" w:sz="0" w:space="0" w:color="auto"/>
            <w:left w:val="none" w:sz="0" w:space="0" w:color="auto"/>
            <w:bottom w:val="none" w:sz="0" w:space="0" w:color="auto"/>
            <w:right w:val="none" w:sz="0" w:space="0" w:color="auto"/>
          </w:divBdr>
        </w:div>
        <w:div w:id="1541086979">
          <w:marLeft w:val="0"/>
          <w:marRight w:val="0"/>
          <w:marTop w:val="0"/>
          <w:marBottom w:val="0"/>
          <w:divBdr>
            <w:top w:val="none" w:sz="0" w:space="0" w:color="auto"/>
            <w:left w:val="none" w:sz="0" w:space="0" w:color="auto"/>
            <w:bottom w:val="none" w:sz="0" w:space="0" w:color="auto"/>
            <w:right w:val="none" w:sz="0" w:space="0" w:color="auto"/>
          </w:divBdr>
        </w:div>
        <w:div w:id="1390542874">
          <w:marLeft w:val="0"/>
          <w:marRight w:val="0"/>
          <w:marTop w:val="0"/>
          <w:marBottom w:val="0"/>
          <w:divBdr>
            <w:top w:val="none" w:sz="0" w:space="0" w:color="auto"/>
            <w:left w:val="none" w:sz="0" w:space="0" w:color="auto"/>
            <w:bottom w:val="none" w:sz="0" w:space="0" w:color="auto"/>
            <w:right w:val="none" w:sz="0" w:space="0" w:color="auto"/>
          </w:divBdr>
        </w:div>
        <w:div w:id="1802961722">
          <w:marLeft w:val="0"/>
          <w:marRight w:val="0"/>
          <w:marTop w:val="0"/>
          <w:marBottom w:val="0"/>
          <w:divBdr>
            <w:top w:val="none" w:sz="0" w:space="0" w:color="auto"/>
            <w:left w:val="none" w:sz="0" w:space="0" w:color="auto"/>
            <w:bottom w:val="none" w:sz="0" w:space="0" w:color="auto"/>
            <w:right w:val="none" w:sz="0" w:space="0" w:color="auto"/>
          </w:divBdr>
        </w:div>
        <w:div w:id="480192932">
          <w:marLeft w:val="0"/>
          <w:marRight w:val="0"/>
          <w:marTop w:val="0"/>
          <w:marBottom w:val="0"/>
          <w:divBdr>
            <w:top w:val="none" w:sz="0" w:space="0" w:color="auto"/>
            <w:left w:val="none" w:sz="0" w:space="0" w:color="auto"/>
            <w:bottom w:val="none" w:sz="0" w:space="0" w:color="auto"/>
            <w:right w:val="none" w:sz="0" w:space="0" w:color="auto"/>
          </w:divBdr>
        </w:div>
        <w:div w:id="3872811">
          <w:marLeft w:val="0"/>
          <w:marRight w:val="0"/>
          <w:marTop w:val="0"/>
          <w:marBottom w:val="0"/>
          <w:divBdr>
            <w:top w:val="none" w:sz="0" w:space="0" w:color="auto"/>
            <w:left w:val="none" w:sz="0" w:space="0" w:color="auto"/>
            <w:bottom w:val="none" w:sz="0" w:space="0" w:color="auto"/>
            <w:right w:val="none" w:sz="0" w:space="0" w:color="auto"/>
          </w:divBdr>
        </w:div>
        <w:div w:id="965618986">
          <w:marLeft w:val="0"/>
          <w:marRight w:val="0"/>
          <w:marTop w:val="0"/>
          <w:marBottom w:val="0"/>
          <w:divBdr>
            <w:top w:val="none" w:sz="0" w:space="0" w:color="auto"/>
            <w:left w:val="none" w:sz="0" w:space="0" w:color="auto"/>
            <w:bottom w:val="none" w:sz="0" w:space="0" w:color="auto"/>
            <w:right w:val="none" w:sz="0" w:space="0" w:color="auto"/>
          </w:divBdr>
        </w:div>
        <w:div w:id="1147815880">
          <w:marLeft w:val="0"/>
          <w:marRight w:val="0"/>
          <w:marTop w:val="0"/>
          <w:marBottom w:val="0"/>
          <w:divBdr>
            <w:top w:val="none" w:sz="0" w:space="0" w:color="auto"/>
            <w:left w:val="none" w:sz="0" w:space="0" w:color="auto"/>
            <w:bottom w:val="none" w:sz="0" w:space="0" w:color="auto"/>
            <w:right w:val="none" w:sz="0" w:space="0" w:color="auto"/>
          </w:divBdr>
        </w:div>
        <w:div w:id="1339309329">
          <w:marLeft w:val="0"/>
          <w:marRight w:val="0"/>
          <w:marTop w:val="0"/>
          <w:marBottom w:val="0"/>
          <w:divBdr>
            <w:top w:val="none" w:sz="0" w:space="0" w:color="auto"/>
            <w:left w:val="none" w:sz="0" w:space="0" w:color="auto"/>
            <w:bottom w:val="none" w:sz="0" w:space="0" w:color="auto"/>
            <w:right w:val="none" w:sz="0" w:space="0" w:color="auto"/>
          </w:divBdr>
        </w:div>
        <w:div w:id="1129977512">
          <w:marLeft w:val="0"/>
          <w:marRight w:val="0"/>
          <w:marTop w:val="0"/>
          <w:marBottom w:val="0"/>
          <w:divBdr>
            <w:top w:val="none" w:sz="0" w:space="0" w:color="auto"/>
            <w:left w:val="none" w:sz="0" w:space="0" w:color="auto"/>
            <w:bottom w:val="none" w:sz="0" w:space="0" w:color="auto"/>
            <w:right w:val="none" w:sz="0" w:space="0" w:color="auto"/>
          </w:divBdr>
        </w:div>
        <w:div w:id="1222600534">
          <w:marLeft w:val="0"/>
          <w:marRight w:val="0"/>
          <w:marTop w:val="0"/>
          <w:marBottom w:val="0"/>
          <w:divBdr>
            <w:top w:val="none" w:sz="0" w:space="0" w:color="auto"/>
            <w:left w:val="none" w:sz="0" w:space="0" w:color="auto"/>
            <w:bottom w:val="none" w:sz="0" w:space="0" w:color="auto"/>
            <w:right w:val="none" w:sz="0" w:space="0" w:color="auto"/>
          </w:divBdr>
        </w:div>
        <w:div w:id="134109777">
          <w:marLeft w:val="0"/>
          <w:marRight w:val="0"/>
          <w:marTop w:val="0"/>
          <w:marBottom w:val="0"/>
          <w:divBdr>
            <w:top w:val="none" w:sz="0" w:space="0" w:color="auto"/>
            <w:left w:val="none" w:sz="0" w:space="0" w:color="auto"/>
            <w:bottom w:val="none" w:sz="0" w:space="0" w:color="auto"/>
            <w:right w:val="none" w:sz="0" w:space="0" w:color="auto"/>
          </w:divBdr>
        </w:div>
        <w:div w:id="2061593280">
          <w:marLeft w:val="0"/>
          <w:marRight w:val="0"/>
          <w:marTop w:val="0"/>
          <w:marBottom w:val="0"/>
          <w:divBdr>
            <w:top w:val="none" w:sz="0" w:space="0" w:color="auto"/>
            <w:left w:val="none" w:sz="0" w:space="0" w:color="auto"/>
            <w:bottom w:val="none" w:sz="0" w:space="0" w:color="auto"/>
            <w:right w:val="none" w:sz="0" w:space="0" w:color="auto"/>
          </w:divBdr>
        </w:div>
        <w:div w:id="2245973">
          <w:marLeft w:val="0"/>
          <w:marRight w:val="0"/>
          <w:marTop w:val="0"/>
          <w:marBottom w:val="0"/>
          <w:divBdr>
            <w:top w:val="none" w:sz="0" w:space="0" w:color="auto"/>
            <w:left w:val="none" w:sz="0" w:space="0" w:color="auto"/>
            <w:bottom w:val="none" w:sz="0" w:space="0" w:color="auto"/>
            <w:right w:val="none" w:sz="0" w:space="0" w:color="auto"/>
          </w:divBdr>
        </w:div>
        <w:div w:id="1475560481">
          <w:marLeft w:val="0"/>
          <w:marRight w:val="0"/>
          <w:marTop w:val="0"/>
          <w:marBottom w:val="0"/>
          <w:divBdr>
            <w:top w:val="none" w:sz="0" w:space="0" w:color="auto"/>
            <w:left w:val="none" w:sz="0" w:space="0" w:color="auto"/>
            <w:bottom w:val="none" w:sz="0" w:space="0" w:color="auto"/>
            <w:right w:val="none" w:sz="0" w:space="0" w:color="auto"/>
          </w:divBdr>
        </w:div>
        <w:div w:id="1065445475">
          <w:marLeft w:val="0"/>
          <w:marRight w:val="0"/>
          <w:marTop w:val="0"/>
          <w:marBottom w:val="0"/>
          <w:divBdr>
            <w:top w:val="none" w:sz="0" w:space="0" w:color="auto"/>
            <w:left w:val="none" w:sz="0" w:space="0" w:color="auto"/>
            <w:bottom w:val="none" w:sz="0" w:space="0" w:color="auto"/>
            <w:right w:val="none" w:sz="0" w:space="0" w:color="auto"/>
          </w:divBdr>
        </w:div>
        <w:div w:id="1415318874">
          <w:marLeft w:val="0"/>
          <w:marRight w:val="0"/>
          <w:marTop w:val="0"/>
          <w:marBottom w:val="0"/>
          <w:divBdr>
            <w:top w:val="none" w:sz="0" w:space="0" w:color="auto"/>
            <w:left w:val="none" w:sz="0" w:space="0" w:color="auto"/>
            <w:bottom w:val="none" w:sz="0" w:space="0" w:color="auto"/>
            <w:right w:val="none" w:sz="0" w:space="0" w:color="auto"/>
          </w:divBdr>
        </w:div>
        <w:div w:id="1024205742">
          <w:marLeft w:val="0"/>
          <w:marRight w:val="0"/>
          <w:marTop w:val="0"/>
          <w:marBottom w:val="0"/>
          <w:divBdr>
            <w:top w:val="none" w:sz="0" w:space="0" w:color="auto"/>
            <w:left w:val="none" w:sz="0" w:space="0" w:color="auto"/>
            <w:bottom w:val="none" w:sz="0" w:space="0" w:color="auto"/>
            <w:right w:val="none" w:sz="0" w:space="0" w:color="auto"/>
          </w:divBdr>
        </w:div>
        <w:div w:id="1821271202">
          <w:marLeft w:val="0"/>
          <w:marRight w:val="0"/>
          <w:marTop w:val="0"/>
          <w:marBottom w:val="0"/>
          <w:divBdr>
            <w:top w:val="none" w:sz="0" w:space="0" w:color="auto"/>
            <w:left w:val="none" w:sz="0" w:space="0" w:color="auto"/>
            <w:bottom w:val="none" w:sz="0" w:space="0" w:color="auto"/>
            <w:right w:val="none" w:sz="0" w:space="0" w:color="auto"/>
          </w:divBdr>
        </w:div>
        <w:div w:id="923880320">
          <w:marLeft w:val="0"/>
          <w:marRight w:val="0"/>
          <w:marTop w:val="0"/>
          <w:marBottom w:val="0"/>
          <w:divBdr>
            <w:top w:val="none" w:sz="0" w:space="0" w:color="auto"/>
            <w:left w:val="none" w:sz="0" w:space="0" w:color="auto"/>
            <w:bottom w:val="none" w:sz="0" w:space="0" w:color="auto"/>
            <w:right w:val="none" w:sz="0" w:space="0" w:color="auto"/>
          </w:divBdr>
        </w:div>
        <w:div w:id="85083653">
          <w:marLeft w:val="0"/>
          <w:marRight w:val="0"/>
          <w:marTop w:val="0"/>
          <w:marBottom w:val="0"/>
          <w:divBdr>
            <w:top w:val="none" w:sz="0" w:space="0" w:color="auto"/>
            <w:left w:val="none" w:sz="0" w:space="0" w:color="auto"/>
            <w:bottom w:val="none" w:sz="0" w:space="0" w:color="auto"/>
            <w:right w:val="none" w:sz="0" w:space="0" w:color="auto"/>
          </w:divBdr>
        </w:div>
        <w:div w:id="1190727246">
          <w:marLeft w:val="0"/>
          <w:marRight w:val="0"/>
          <w:marTop w:val="0"/>
          <w:marBottom w:val="0"/>
          <w:divBdr>
            <w:top w:val="none" w:sz="0" w:space="0" w:color="auto"/>
            <w:left w:val="none" w:sz="0" w:space="0" w:color="auto"/>
            <w:bottom w:val="none" w:sz="0" w:space="0" w:color="auto"/>
            <w:right w:val="none" w:sz="0" w:space="0" w:color="auto"/>
          </w:divBdr>
        </w:div>
        <w:div w:id="1212496227">
          <w:marLeft w:val="0"/>
          <w:marRight w:val="0"/>
          <w:marTop w:val="0"/>
          <w:marBottom w:val="0"/>
          <w:divBdr>
            <w:top w:val="none" w:sz="0" w:space="0" w:color="auto"/>
            <w:left w:val="none" w:sz="0" w:space="0" w:color="auto"/>
            <w:bottom w:val="none" w:sz="0" w:space="0" w:color="auto"/>
            <w:right w:val="none" w:sz="0" w:space="0" w:color="auto"/>
          </w:divBdr>
        </w:div>
        <w:div w:id="705913976">
          <w:marLeft w:val="0"/>
          <w:marRight w:val="0"/>
          <w:marTop w:val="0"/>
          <w:marBottom w:val="0"/>
          <w:divBdr>
            <w:top w:val="none" w:sz="0" w:space="0" w:color="auto"/>
            <w:left w:val="none" w:sz="0" w:space="0" w:color="auto"/>
            <w:bottom w:val="none" w:sz="0" w:space="0" w:color="auto"/>
            <w:right w:val="none" w:sz="0" w:space="0" w:color="auto"/>
          </w:divBdr>
        </w:div>
        <w:div w:id="99224274">
          <w:marLeft w:val="0"/>
          <w:marRight w:val="0"/>
          <w:marTop w:val="0"/>
          <w:marBottom w:val="0"/>
          <w:divBdr>
            <w:top w:val="none" w:sz="0" w:space="0" w:color="auto"/>
            <w:left w:val="none" w:sz="0" w:space="0" w:color="auto"/>
            <w:bottom w:val="none" w:sz="0" w:space="0" w:color="auto"/>
            <w:right w:val="none" w:sz="0" w:space="0" w:color="auto"/>
          </w:divBdr>
        </w:div>
        <w:div w:id="940182773">
          <w:marLeft w:val="0"/>
          <w:marRight w:val="0"/>
          <w:marTop w:val="0"/>
          <w:marBottom w:val="0"/>
          <w:divBdr>
            <w:top w:val="none" w:sz="0" w:space="0" w:color="auto"/>
            <w:left w:val="none" w:sz="0" w:space="0" w:color="auto"/>
            <w:bottom w:val="none" w:sz="0" w:space="0" w:color="auto"/>
            <w:right w:val="none" w:sz="0" w:space="0" w:color="auto"/>
          </w:divBdr>
        </w:div>
        <w:div w:id="623386971">
          <w:marLeft w:val="0"/>
          <w:marRight w:val="0"/>
          <w:marTop w:val="0"/>
          <w:marBottom w:val="0"/>
          <w:divBdr>
            <w:top w:val="none" w:sz="0" w:space="0" w:color="auto"/>
            <w:left w:val="none" w:sz="0" w:space="0" w:color="auto"/>
            <w:bottom w:val="none" w:sz="0" w:space="0" w:color="auto"/>
            <w:right w:val="none" w:sz="0" w:space="0" w:color="auto"/>
          </w:divBdr>
        </w:div>
        <w:div w:id="1091780022">
          <w:marLeft w:val="0"/>
          <w:marRight w:val="0"/>
          <w:marTop w:val="0"/>
          <w:marBottom w:val="0"/>
          <w:divBdr>
            <w:top w:val="none" w:sz="0" w:space="0" w:color="auto"/>
            <w:left w:val="none" w:sz="0" w:space="0" w:color="auto"/>
            <w:bottom w:val="none" w:sz="0" w:space="0" w:color="auto"/>
            <w:right w:val="none" w:sz="0" w:space="0" w:color="auto"/>
          </w:divBdr>
        </w:div>
        <w:div w:id="1999067625">
          <w:marLeft w:val="0"/>
          <w:marRight w:val="0"/>
          <w:marTop w:val="0"/>
          <w:marBottom w:val="0"/>
          <w:divBdr>
            <w:top w:val="none" w:sz="0" w:space="0" w:color="auto"/>
            <w:left w:val="none" w:sz="0" w:space="0" w:color="auto"/>
            <w:bottom w:val="none" w:sz="0" w:space="0" w:color="auto"/>
            <w:right w:val="none" w:sz="0" w:space="0" w:color="auto"/>
          </w:divBdr>
        </w:div>
        <w:div w:id="1548834526">
          <w:marLeft w:val="0"/>
          <w:marRight w:val="0"/>
          <w:marTop w:val="0"/>
          <w:marBottom w:val="0"/>
          <w:divBdr>
            <w:top w:val="none" w:sz="0" w:space="0" w:color="auto"/>
            <w:left w:val="none" w:sz="0" w:space="0" w:color="auto"/>
            <w:bottom w:val="none" w:sz="0" w:space="0" w:color="auto"/>
            <w:right w:val="none" w:sz="0" w:space="0" w:color="auto"/>
          </w:divBdr>
        </w:div>
        <w:div w:id="709107575">
          <w:marLeft w:val="0"/>
          <w:marRight w:val="0"/>
          <w:marTop w:val="0"/>
          <w:marBottom w:val="0"/>
          <w:divBdr>
            <w:top w:val="none" w:sz="0" w:space="0" w:color="auto"/>
            <w:left w:val="none" w:sz="0" w:space="0" w:color="auto"/>
            <w:bottom w:val="none" w:sz="0" w:space="0" w:color="auto"/>
            <w:right w:val="none" w:sz="0" w:space="0" w:color="auto"/>
          </w:divBdr>
        </w:div>
        <w:div w:id="885457303">
          <w:marLeft w:val="0"/>
          <w:marRight w:val="0"/>
          <w:marTop w:val="0"/>
          <w:marBottom w:val="0"/>
          <w:divBdr>
            <w:top w:val="none" w:sz="0" w:space="0" w:color="auto"/>
            <w:left w:val="none" w:sz="0" w:space="0" w:color="auto"/>
            <w:bottom w:val="none" w:sz="0" w:space="0" w:color="auto"/>
            <w:right w:val="none" w:sz="0" w:space="0" w:color="auto"/>
          </w:divBdr>
        </w:div>
        <w:div w:id="344550708">
          <w:marLeft w:val="0"/>
          <w:marRight w:val="0"/>
          <w:marTop w:val="0"/>
          <w:marBottom w:val="0"/>
          <w:divBdr>
            <w:top w:val="none" w:sz="0" w:space="0" w:color="auto"/>
            <w:left w:val="none" w:sz="0" w:space="0" w:color="auto"/>
            <w:bottom w:val="none" w:sz="0" w:space="0" w:color="auto"/>
            <w:right w:val="none" w:sz="0" w:space="0" w:color="auto"/>
          </w:divBdr>
        </w:div>
        <w:div w:id="2106801666">
          <w:marLeft w:val="0"/>
          <w:marRight w:val="0"/>
          <w:marTop w:val="0"/>
          <w:marBottom w:val="0"/>
          <w:divBdr>
            <w:top w:val="none" w:sz="0" w:space="0" w:color="auto"/>
            <w:left w:val="none" w:sz="0" w:space="0" w:color="auto"/>
            <w:bottom w:val="none" w:sz="0" w:space="0" w:color="auto"/>
            <w:right w:val="none" w:sz="0" w:space="0" w:color="auto"/>
          </w:divBdr>
        </w:div>
        <w:div w:id="1680618905">
          <w:marLeft w:val="0"/>
          <w:marRight w:val="0"/>
          <w:marTop w:val="0"/>
          <w:marBottom w:val="0"/>
          <w:divBdr>
            <w:top w:val="none" w:sz="0" w:space="0" w:color="auto"/>
            <w:left w:val="none" w:sz="0" w:space="0" w:color="auto"/>
            <w:bottom w:val="none" w:sz="0" w:space="0" w:color="auto"/>
            <w:right w:val="none" w:sz="0" w:space="0" w:color="auto"/>
          </w:divBdr>
        </w:div>
        <w:div w:id="1211380777">
          <w:marLeft w:val="0"/>
          <w:marRight w:val="0"/>
          <w:marTop w:val="0"/>
          <w:marBottom w:val="0"/>
          <w:divBdr>
            <w:top w:val="none" w:sz="0" w:space="0" w:color="auto"/>
            <w:left w:val="none" w:sz="0" w:space="0" w:color="auto"/>
            <w:bottom w:val="none" w:sz="0" w:space="0" w:color="auto"/>
            <w:right w:val="none" w:sz="0" w:space="0" w:color="auto"/>
          </w:divBdr>
        </w:div>
        <w:div w:id="529340689">
          <w:marLeft w:val="0"/>
          <w:marRight w:val="0"/>
          <w:marTop w:val="0"/>
          <w:marBottom w:val="0"/>
          <w:divBdr>
            <w:top w:val="none" w:sz="0" w:space="0" w:color="auto"/>
            <w:left w:val="none" w:sz="0" w:space="0" w:color="auto"/>
            <w:bottom w:val="none" w:sz="0" w:space="0" w:color="auto"/>
            <w:right w:val="none" w:sz="0" w:space="0" w:color="auto"/>
          </w:divBdr>
        </w:div>
        <w:div w:id="895971037">
          <w:marLeft w:val="0"/>
          <w:marRight w:val="0"/>
          <w:marTop w:val="0"/>
          <w:marBottom w:val="0"/>
          <w:divBdr>
            <w:top w:val="none" w:sz="0" w:space="0" w:color="auto"/>
            <w:left w:val="none" w:sz="0" w:space="0" w:color="auto"/>
            <w:bottom w:val="none" w:sz="0" w:space="0" w:color="auto"/>
            <w:right w:val="none" w:sz="0" w:space="0" w:color="auto"/>
          </w:divBdr>
        </w:div>
        <w:div w:id="1250575345">
          <w:marLeft w:val="0"/>
          <w:marRight w:val="0"/>
          <w:marTop w:val="0"/>
          <w:marBottom w:val="0"/>
          <w:divBdr>
            <w:top w:val="none" w:sz="0" w:space="0" w:color="auto"/>
            <w:left w:val="none" w:sz="0" w:space="0" w:color="auto"/>
            <w:bottom w:val="none" w:sz="0" w:space="0" w:color="auto"/>
            <w:right w:val="none" w:sz="0" w:space="0" w:color="auto"/>
          </w:divBdr>
        </w:div>
        <w:div w:id="128671136">
          <w:marLeft w:val="0"/>
          <w:marRight w:val="0"/>
          <w:marTop w:val="0"/>
          <w:marBottom w:val="0"/>
          <w:divBdr>
            <w:top w:val="none" w:sz="0" w:space="0" w:color="auto"/>
            <w:left w:val="none" w:sz="0" w:space="0" w:color="auto"/>
            <w:bottom w:val="none" w:sz="0" w:space="0" w:color="auto"/>
            <w:right w:val="none" w:sz="0" w:space="0" w:color="auto"/>
          </w:divBdr>
        </w:div>
        <w:div w:id="2017030195">
          <w:marLeft w:val="0"/>
          <w:marRight w:val="0"/>
          <w:marTop w:val="0"/>
          <w:marBottom w:val="0"/>
          <w:divBdr>
            <w:top w:val="none" w:sz="0" w:space="0" w:color="auto"/>
            <w:left w:val="none" w:sz="0" w:space="0" w:color="auto"/>
            <w:bottom w:val="none" w:sz="0" w:space="0" w:color="auto"/>
            <w:right w:val="none" w:sz="0" w:space="0" w:color="auto"/>
          </w:divBdr>
        </w:div>
        <w:div w:id="227502042">
          <w:marLeft w:val="0"/>
          <w:marRight w:val="0"/>
          <w:marTop w:val="0"/>
          <w:marBottom w:val="0"/>
          <w:divBdr>
            <w:top w:val="none" w:sz="0" w:space="0" w:color="auto"/>
            <w:left w:val="none" w:sz="0" w:space="0" w:color="auto"/>
            <w:bottom w:val="none" w:sz="0" w:space="0" w:color="auto"/>
            <w:right w:val="none" w:sz="0" w:space="0" w:color="auto"/>
          </w:divBdr>
        </w:div>
        <w:div w:id="759369124">
          <w:marLeft w:val="0"/>
          <w:marRight w:val="0"/>
          <w:marTop w:val="0"/>
          <w:marBottom w:val="0"/>
          <w:divBdr>
            <w:top w:val="none" w:sz="0" w:space="0" w:color="auto"/>
            <w:left w:val="none" w:sz="0" w:space="0" w:color="auto"/>
            <w:bottom w:val="none" w:sz="0" w:space="0" w:color="auto"/>
            <w:right w:val="none" w:sz="0" w:space="0" w:color="auto"/>
          </w:divBdr>
        </w:div>
        <w:div w:id="1459880528">
          <w:marLeft w:val="0"/>
          <w:marRight w:val="0"/>
          <w:marTop w:val="0"/>
          <w:marBottom w:val="0"/>
          <w:divBdr>
            <w:top w:val="none" w:sz="0" w:space="0" w:color="auto"/>
            <w:left w:val="none" w:sz="0" w:space="0" w:color="auto"/>
            <w:bottom w:val="none" w:sz="0" w:space="0" w:color="auto"/>
            <w:right w:val="none" w:sz="0" w:space="0" w:color="auto"/>
          </w:divBdr>
        </w:div>
        <w:div w:id="1287540747">
          <w:marLeft w:val="0"/>
          <w:marRight w:val="0"/>
          <w:marTop w:val="0"/>
          <w:marBottom w:val="0"/>
          <w:divBdr>
            <w:top w:val="none" w:sz="0" w:space="0" w:color="auto"/>
            <w:left w:val="none" w:sz="0" w:space="0" w:color="auto"/>
            <w:bottom w:val="none" w:sz="0" w:space="0" w:color="auto"/>
            <w:right w:val="none" w:sz="0" w:space="0" w:color="auto"/>
          </w:divBdr>
        </w:div>
        <w:div w:id="1387485189">
          <w:marLeft w:val="0"/>
          <w:marRight w:val="0"/>
          <w:marTop w:val="0"/>
          <w:marBottom w:val="0"/>
          <w:divBdr>
            <w:top w:val="none" w:sz="0" w:space="0" w:color="auto"/>
            <w:left w:val="none" w:sz="0" w:space="0" w:color="auto"/>
            <w:bottom w:val="none" w:sz="0" w:space="0" w:color="auto"/>
            <w:right w:val="none" w:sz="0" w:space="0" w:color="auto"/>
          </w:divBdr>
        </w:div>
        <w:div w:id="1441536145">
          <w:marLeft w:val="0"/>
          <w:marRight w:val="0"/>
          <w:marTop w:val="0"/>
          <w:marBottom w:val="0"/>
          <w:divBdr>
            <w:top w:val="none" w:sz="0" w:space="0" w:color="auto"/>
            <w:left w:val="none" w:sz="0" w:space="0" w:color="auto"/>
            <w:bottom w:val="none" w:sz="0" w:space="0" w:color="auto"/>
            <w:right w:val="none" w:sz="0" w:space="0" w:color="auto"/>
          </w:divBdr>
        </w:div>
        <w:div w:id="108009039">
          <w:marLeft w:val="0"/>
          <w:marRight w:val="0"/>
          <w:marTop w:val="0"/>
          <w:marBottom w:val="0"/>
          <w:divBdr>
            <w:top w:val="none" w:sz="0" w:space="0" w:color="auto"/>
            <w:left w:val="none" w:sz="0" w:space="0" w:color="auto"/>
            <w:bottom w:val="none" w:sz="0" w:space="0" w:color="auto"/>
            <w:right w:val="none" w:sz="0" w:space="0" w:color="auto"/>
          </w:divBdr>
        </w:div>
        <w:div w:id="1626766935">
          <w:marLeft w:val="0"/>
          <w:marRight w:val="0"/>
          <w:marTop w:val="0"/>
          <w:marBottom w:val="0"/>
          <w:divBdr>
            <w:top w:val="none" w:sz="0" w:space="0" w:color="auto"/>
            <w:left w:val="none" w:sz="0" w:space="0" w:color="auto"/>
            <w:bottom w:val="none" w:sz="0" w:space="0" w:color="auto"/>
            <w:right w:val="none" w:sz="0" w:space="0" w:color="auto"/>
          </w:divBdr>
        </w:div>
        <w:div w:id="140655069">
          <w:marLeft w:val="0"/>
          <w:marRight w:val="0"/>
          <w:marTop w:val="0"/>
          <w:marBottom w:val="0"/>
          <w:divBdr>
            <w:top w:val="none" w:sz="0" w:space="0" w:color="auto"/>
            <w:left w:val="none" w:sz="0" w:space="0" w:color="auto"/>
            <w:bottom w:val="none" w:sz="0" w:space="0" w:color="auto"/>
            <w:right w:val="none" w:sz="0" w:space="0" w:color="auto"/>
          </w:divBdr>
        </w:div>
        <w:div w:id="1506432521">
          <w:marLeft w:val="0"/>
          <w:marRight w:val="0"/>
          <w:marTop w:val="0"/>
          <w:marBottom w:val="0"/>
          <w:divBdr>
            <w:top w:val="none" w:sz="0" w:space="0" w:color="auto"/>
            <w:left w:val="none" w:sz="0" w:space="0" w:color="auto"/>
            <w:bottom w:val="none" w:sz="0" w:space="0" w:color="auto"/>
            <w:right w:val="none" w:sz="0" w:space="0" w:color="auto"/>
          </w:divBdr>
        </w:div>
        <w:div w:id="848370274">
          <w:marLeft w:val="0"/>
          <w:marRight w:val="0"/>
          <w:marTop w:val="0"/>
          <w:marBottom w:val="0"/>
          <w:divBdr>
            <w:top w:val="none" w:sz="0" w:space="0" w:color="auto"/>
            <w:left w:val="none" w:sz="0" w:space="0" w:color="auto"/>
            <w:bottom w:val="none" w:sz="0" w:space="0" w:color="auto"/>
            <w:right w:val="none" w:sz="0" w:space="0" w:color="auto"/>
          </w:divBdr>
        </w:div>
        <w:div w:id="728504106">
          <w:marLeft w:val="0"/>
          <w:marRight w:val="0"/>
          <w:marTop w:val="0"/>
          <w:marBottom w:val="0"/>
          <w:divBdr>
            <w:top w:val="none" w:sz="0" w:space="0" w:color="auto"/>
            <w:left w:val="none" w:sz="0" w:space="0" w:color="auto"/>
            <w:bottom w:val="none" w:sz="0" w:space="0" w:color="auto"/>
            <w:right w:val="none" w:sz="0" w:space="0" w:color="auto"/>
          </w:divBdr>
        </w:div>
        <w:div w:id="799038389">
          <w:marLeft w:val="0"/>
          <w:marRight w:val="0"/>
          <w:marTop w:val="0"/>
          <w:marBottom w:val="0"/>
          <w:divBdr>
            <w:top w:val="none" w:sz="0" w:space="0" w:color="auto"/>
            <w:left w:val="none" w:sz="0" w:space="0" w:color="auto"/>
            <w:bottom w:val="none" w:sz="0" w:space="0" w:color="auto"/>
            <w:right w:val="none" w:sz="0" w:space="0" w:color="auto"/>
          </w:divBdr>
        </w:div>
        <w:div w:id="1399209709">
          <w:marLeft w:val="0"/>
          <w:marRight w:val="0"/>
          <w:marTop w:val="0"/>
          <w:marBottom w:val="0"/>
          <w:divBdr>
            <w:top w:val="none" w:sz="0" w:space="0" w:color="auto"/>
            <w:left w:val="none" w:sz="0" w:space="0" w:color="auto"/>
            <w:bottom w:val="none" w:sz="0" w:space="0" w:color="auto"/>
            <w:right w:val="none" w:sz="0" w:space="0" w:color="auto"/>
          </w:divBdr>
        </w:div>
        <w:div w:id="856120328">
          <w:marLeft w:val="0"/>
          <w:marRight w:val="0"/>
          <w:marTop w:val="0"/>
          <w:marBottom w:val="0"/>
          <w:divBdr>
            <w:top w:val="none" w:sz="0" w:space="0" w:color="auto"/>
            <w:left w:val="none" w:sz="0" w:space="0" w:color="auto"/>
            <w:bottom w:val="none" w:sz="0" w:space="0" w:color="auto"/>
            <w:right w:val="none" w:sz="0" w:space="0" w:color="auto"/>
          </w:divBdr>
        </w:div>
        <w:div w:id="960917171">
          <w:marLeft w:val="0"/>
          <w:marRight w:val="0"/>
          <w:marTop w:val="0"/>
          <w:marBottom w:val="0"/>
          <w:divBdr>
            <w:top w:val="none" w:sz="0" w:space="0" w:color="auto"/>
            <w:left w:val="none" w:sz="0" w:space="0" w:color="auto"/>
            <w:bottom w:val="none" w:sz="0" w:space="0" w:color="auto"/>
            <w:right w:val="none" w:sz="0" w:space="0" w:color="auto"/>
          </w:divBdr>
        </w:div>
        <w:div w:id="41558630">
          <w:marLeft w:val="0"/>
          <w:marRight w:val="0"/>
          <w:marTop w:val="0"/>
          <w:marBottom w:val="0"/>
          <w:divBdr>
            <w:top w:val="none" w:sz="0" w:space="0" w:color="auto"/>
            <w:left w:val="none" w:sz="0" w:space="0" w:color="auto"/>
            <w:bottom w:val="none" w:sz="0" w:space="0" w:color="auto"/>
            <w:right w:val="none" w:sz="0" w:space="0" w:color="auto"/>
          </w:divBdr>
        </w:div>
        <w:div w:id="1084491594">
          <w:marLeft w:val="0"/>
          <w:marRight w:val="0"/>
          <w:marTop w:val="0"/>
          <w:marBottom w:val="0"/>
          <w:divBdr>
            <w:top w:val="none" w:sz="0" w:space="0" w:color="auto"/>
            <w:left w:val="none" w:sz="0" w:space="0" w:color="auto"/>
            <w:bottom w:val="none" w:sz="0" w:space="0" w:color="auto"/>
            <w:right w:val="none" w:sz="0" w:space="0" w:color="auto"/>
          </w:divBdr>
        </w:div>
        <w:div w:id="730930539">
          <w:marLeft w:val="0"/>
          <w:marRight w:val="0"/>
          <w:marTop w:val="0"/>
          <w:marBottom w:val="0"/>
          <w:divBdr>
            <w:top w:val="none" w:sz="0" w:space="0" w:color="auto"/>
            <w:left w:val="none" w:sz="0" w:space="0" w:color="auto"/>
            <w:bottom w:val="none" w:sz="0" w:space="0" w:color="auto"/>
            <w:right w:val="none" w:sz="0" w:space="0" w:color="auto"/>
          </w:divBdr>
        </w:div>
        <w:div w:id="468783985">
          <w:marLeft w:val="0"/>
          <w:marRight w:val="0"/>
          <w:marTop w:val="0"/>
          <w:marBottom w:val="0"/>
          <w:divBdr>
            <w:top w:val="none" w:sz="0" w:space="0" w:color="auto"/>
            <w:left w:val="none" w:sz="0" w:space="0" w:color="auto"/>
            <w:bottom w:val="none" w:sz="0" w:space="0" w:color="auto"/>
            <w:right w:val="none" w:sz="0" w:space="0" w:color="auto"/>
          </w:divBdr>
        </w:div>
        <w:div w:id="1724938597">
          <w:marLeft w:val="0"/>
          <w:marRight w:val="0"/>
          <w:marTop w:val="0"/>
          <w:marBottom w:val="0"/>
          <w:divBdr>
            <w:top w:val="none" w:sz="0" w:space="0" w:color="auto"/>
            <w:left w:val="none" w:sz="0" w:space="0" w:color="auto"/>
            <w:bottom w:val="none" w:sz="0" w:space="0" w:color="auto"/>
            <w:right w:val="none" w:sz="0" w:space="0" w:color="auto"/>
          </w:divBdr>
        </w:div>
        <w:div w:id="1320815213">
          <w:marLeft w:val="0"/>
          <w:marRight w:val="0"/>
          <w:marTop w:val="0"/>
          <w:marBottom w:val="0"/>
          <w:divBdr>
            <w:top w:val="none" w:sz="0" w:space="0" w:color="auto"/>
            <w:left w:val="none" w:sz="0" w:space="0" w:color="auto"/>
            <w:bottom w:val="none" w:sz="0" w:space="0" w:color="auto"/>
            <w:right w:val="none" w:sz="0" w:space="0" w:color="auto"/>
          </w:divBdr>
        </w:div>
        <w:div w:id="1966080911">
          <w:marLeft w:val="0"/>
          <w:marRight w:val="0"/>
          <w:marTop w:val="0"/>
          <w:marBottom w:val="0"/>
          <w:divBdr>
            <w:top w:val="none" w:sz="0" w:space="0" w:color="auto"/>
            <w:left w:val="none" w:sz="0" w:space="0" w:color="auto"/>
            <w:bottom w:val="none" w:sz="0" w:space="0" w:color="auto"/>
            <w:right w:val="none" w:sz="0" w:space="0" w:color="auto"/>
          </w:divBdr>
        </w:div>
        <w:div w:id="544489061">
          <w:marLeft w:val="0"/>
          <w:marRight w:val="0"/>
          <w:marTop w:val="0"/>
          <w:marBottom w:val="0"/>
          <w:divBdr>
            <w:top w:val="none" w:sz="0" w:space="0" w:color="auto"/>
            <w:left w:val="none" w:sz="0" w:space="0" w:color="auto"/>
            <w:bottom w:val="none" w:sz="0" w:space="0" w:color="auto"/>
            <w:right w:val="none" w:sz="0" w:space="0" w:color="auto"/>
          </w:divBdr>
        </w:div>
        <w:div w:id="1074401813">
          <w:marLeft w:val="0"/>
          <w:marRight w:val="0"/>
          <w:marTop w:val="0"/>
          <w:marBottom w:val="0"/>
          <w:divBdr>
            <w:top w:val="none" w:sz="0" w:space="0" w:color="auto"/>
            <w:left w:val="none" w:sz="0" w:space="0" w:color="auto"/>
            <w:bottom w:val="none" w:sz="0" w:space="0" w:color="auto"/>
            <w:right w:val="none" w:sz="0" w:space="0" w:color="auto"/>
          </w:divBdr>
        </w:div>
        <w:div w:id="1553617782">
          <w:marLeft w:val="0"/>
          <w:marRight w:val="0"/>
          <w:marTop w:val="0"/>
          <w:marBottom w:val="0"/>
          <w:divBdr>
            <w:top w:val="none" w:sz="0" w:space="0" w:color="auto"/>
            <w:left w:val="none" w:sz="0" w:space="0" w:color="auto"/>
            <w:bottom w:val="none" w:sz="0" w:space="0" w:color="auto"/>
            <w:right w:val="none" w:sz="0" w:space="0" w:color="auto"/>
          </w:divBdr>
        </w:div>
        <w:div w:id="2027513751">
          <w:marLeft w:val="0"/>
          <w:marRight w:val="0"/>
          <w:marTop w:val="0"/>
          <w:marBottom w:val="0"/>
          <w:divBdr>
            <w:top w:val="none" w:sz="0" w:space="0" w:color="auto"/>
            <w:left w:val="none" w:sz="0" w:space="0" w:color="auto"/>
            <w:bottom w:val="none" w:sz="0" w:space="0" w:color="auto"/>
            <w:right w:val="none" w:sz="0" w:space="0" w:color="auto"/>
          </w:divBdr>
        </w:div>
        <w:div w:id="1020161549">
          <w:marLeft w:val="0"/>
          <w:marRight w:val="0"/>
          <w:marTop w:val="0"/>
          <w:marBottom w:val="0"/>
          <w:divBdr>
            <w:top w:val="none" w:sz="0" w:space="0" w:color="auto"/>
            <w:left w:val="none" w:sz="0" w:space="0" w:color="auto"/>
            <w:bottom w:val="none" w:sz="0" w:space="0" w:color="auto"/>
            <w:right w:val="none" w:sz="0" w:space="0" w:color="auto"/>
          </w:divBdr>
        </w:div>
        <w:div w:id="305355037">
          <w:marLeft w:val="0"/>
          <w:marRight w:val="0"/>
          <w:marTop w:val="0"/>
          <w:marBottom w:val="0"/>
          <w:divBdr>
            <w:top w:val="none" w:sz="0" w:space="0" w:color="auto"/>
            <w:left w:val="none" w:sz="0" w:space="0" w:color="auto"/>
            <w:bottom w:val="none" w:sz="0" w:space="0" w:color="auto"/>
            <w:right w:val="none" w:sz="0" w:space="0" w:color="auto"/>
          </w:divBdr>
        </w:div>
        <w:div w:id="1258635027">
          <w:marLeft w:val="0"/>
          <w:marRight w:val="0"/>
          <w:marTop w:val="0"/>
          <w:marBottom w:val="0"/>
          <w:divBdr>
            <w:top w:val="none" w:sz="0" w:space="0" w:color="auto"/>
            <w:left w:val="none" w:sz="0" w:space="0" w:color="auto"/>
            <w:bottom w:val="none" w:sz="0" w:space="0" w:color="auto"/>
            <w:right w:val="none" w:sz="0" w:space="0" w:color="auto"/>
          </w:divBdr>
        </w:div>
        <w:div w:id="1470898673">
          <w:marLeft w:val="0"/>
          <w:marRight w:val="0"/>
          <w:marTop w:val="0"/>
          <w:marBottom w:val="0"/>
          <w:divBdr>
            <w:top w:val="none" w:sz="0" w:space="0" w:color="auto"/>
            <w:left w:val="none" w:sz="0" w:space="0" w:color="auto"/>
            <w:bottom w:val="none" w:sz="0" w:space="0" w:color="auto"/>
            <w:right w:val="none" w:sz="0" w:space="0" w:color="auto"/>
          </w:divBdr>
        </w:div>
        <w:div w:id="559364693">
          <w:marLeft w:val="0"/>
          <w:marRight w:val="0"/>
          <w:marTop w:val="0"/>
          <w:marBottom w:val="0"/>
          <w:divBdr>
            <w:top w:val="none" w:sz="0" w:space="0" w:color="auto"/>
            <w:left w:val="none" w:sz="0" w:space="0" w:color="auto"/>
            <w:bottom w:val="none" w:sz="0" w:space="0" w:color="auto"/>
            <w:right w:val="none" w:sz="0" w:space="0" w:color="auto"/>
          </w:divBdr>
        </w:div>
        <w:div w:id="1851408299">
          <w:marLeft w:val="0"/>
          <w:marRight w:val="0"/>
          <w:marTop w:val="0"/>
          <w:marBottom w:val="0"/>
          <w:divBdr>
            <w:top w:val="none" w:sz="0" w:space="0" w:color="auto"/>
            <w:left w:val="none" w:sz="0" w:space="0" w:color="auto"/>
            <w:bottom w:val="none" w:sz="0" w:space="0" w:color="auto"/>
            <w:right w:val="none" w:sz="0" w:space="0" w:color="auto"/>
          </w:divBdr>
        </w:div>
        <w:div w:id="612443349">
          <w:marLeft w:val="0"/>
          <w:marRight w:val="0"/>
          <w:marTop w:val="0"/>
          <w:marBottom w:val="0"/>
          <w:divBdr>
            <w:top w:val="none" w:sz="0" w:space="0" w:color="auto"/>
            <w:left w:val="none" w:sz="0" w:space="0" w:color="auto"/>
            <w:bottom w:val="none" w:sz="0" w:space="0" w:color="auto"/>
            <w:right w:val="none" w:sz="0" w:space="0" w:color="auto"/>
          </w:divBdr>
        </w:div>
        <w:div w:id="149636720">
          <w:marLeft w:val="0"/>
          <w:marRight w:val="0"/>
          <w:marTop w:val="0"/>
          <w:marBottom w:val="0"/>
          <w:divBdr>
            <w:top w:val="none" w:sz="0" w:space="0" w:color="auto"/>
            <w:left w:val="none" w:sz="0" w:space="0" w:color="auto"/>
            <w:bottom w:val="none" w:sz="0" w:space="0" w:color="auto"/>
            <w:right w:val="none" w:sz="0" w:space="0" w:color="auto"/>
          </w:divBdr>
        </w:div>
        <w:div w:id="1184242103">
          <w:marLeft w:val="0"/>
          <w:marRight w:val="0"/>
          <w:marTop w:val="0"/>
          <w:marBottom w:val="0"/>
          <w:divBdr>
            <w:top w:val="none" w:sz="0" w:space="0" w:color="auto"/>
            <w:left w:val="none" w:sz="0" w:space="0" w:color="auto"/>
            <w:bottom w:val="none" w:sz="0" w:space="0" w:color="auto"/>
            <w:right w:val="none" w:sz="0" w:space="0" w:color="auto"/>
          </w:divBdr>
        </w:div>
        <w:div w:id="531386014">
          <w:marLeft w:val="0"/>
          <w:marRight w:val="0"/>
          <w:marTop w:val="0"/>
          <w:marBottom w:val="0"/>
          <w:divBdr>
            <w:top w:val="none" w:sz="0" w:space="0" w:color="auto"/>
            <w:left w:val="none" w:sz="0" w:space="0" w:color="auto"/>
            <w:bottom w:val="none" w:sz="0" w:space="0" w:color="auto"/>
            <w:right w:val="none" w:sz="0" w:space="0" w:color="auto"/>
          </w:divBdr>
        </w:div>
        <w:div w:id="845051347">
          <w:marLeft w:val="0"/>
          <w:marRight w:val="0"/>
          <w:marTop w:val="0"/>
          <w:marBottom w:val="0"/>
          <w:divBdr>
            <w:top w:val="none" w:sz="0" w:space="0" w:color="auto"/>
            <w:left w:val="none" w:sz="0" w:space="0" w:color="auto"/>
            <w:bottom w:val="none" w:sz="0" w:space="0" w:color="auto"/>
            <w:right w:val="none" w:sz="0" w:space="0" w:color="auto"/>
          </w:divBdr>
        </w:div>
        <w:div w:id="1509179857">
          <w:marLeft w:val="0"/>
          <w:marRight w:val="0"/>
          <w:marTop w:val="0"/>
          <w:marBottom w:val="0"/>
          <w:divBdr>
            <w:top w:val="none" w:sz="0" w:space="0" w:color="auto"/>
            <w:left w:val="none" w:sz="0" w:space="0" w:color="auto"/>
            <w:bottom w:val="none" w:sz="0" w:space="0" w:color="auto"/>
            <w:right w:val="none" w:sz="0" w:space="0" w:color="auto"/>
          </w:divBdr>
        </w:div>
        <w:div w:id="2134982850">
          <w:marLeft w:val="0"/>
          <w:marRight w:val="0"/>
          <w:marTop w:val="0"/>
          <w:marBottom w:val="0"/>
          <w:divBdr>
            <w:top w:val="none" w:sz="0" w:space="0" w:color="auto"/>
            <w:left w:val="none" w:sz="0" w:space="0" w:color="auto"/>
            <w:bottom w:val="none" w:sz="0" w:space="0" w:color="auto"/>
            <w:right w:val="none" w:sz="0" w:space="0" w:color="auto"/>
          </w:divBdr>
        </w:div>
        <w:div w:id="3096027">
          <w:marLeft w:val="0"/>
          <w:marRight w:val="0"/>
          <w:marTop w:val="0"/>
          <w:marBottom w:val="0"/>
          <w:divBdr>
            <w:top w:val="none" w:sz="0" w:space="0" w:color="auto"/>
            <w:left w:val="none" w:sz="0" w:space="0" w:color="auto"/>
            <w:bottom w:val="none" w:sz="0" w:space="0" w:color="auto"/>
            <w:right w:val="none" w:sz="0" w:space="0" w:color="auto"/>
          </w:divBdr>
        </w:div>
        <w:div w:id="324940235">
          <w:marLeft w:val="0"/>
          <w:marRight w:val="0"/>
          <w:marTop w:val="0"/>
          <w:marBottom w:val="0"/>
          <w:divBdr>
            <w:top w:val="none" w:sz="0" w:space="0" w:color="auto"/>
            <w:left w:val="none" w:sz="0" w:space="0" w:color="auto"/>
            <w:bottom w:val="none" w:sz="0" w:space="0" w:color="auto"/>
            <w:right w:val="none" w:sz="0" w:space="0" w:color="auto"/>
          </w:divBdr>
        </w:div>
        <w:div w:id="1237789345">
          <w:marLeft w:val="0"/>
          <w:marRight w:val="0"/>
          <w:marTop w:val="0"/>
          <w:marBottom w:val="0"/>
          <w:divBdr>
            <w:top w:val="none" w:sz="0" w:space="0" w:color="auto"/>
            <w:left w:val="none" w:sz="0" w:space="0" w:color="auto"/>
            <w:bottom w:val="none" w:sz="0" w:space="0" w:color="auto"/>
            <w:right w:val="none" w:sz="0" w:space="0" w:color="auto"/>
          </w:divBdr>
        </w:div>
        <w:div w:id="1789857536">
          <w:marLeft w:val="0"/>
          <w:marRight w:val="0"/>
          <w:marTop w:val="0"/>
          <w:marBottom w:val="0"/>
          <w:divBdr>
            <w:top w:val="none" w:sz="0" w:space="0" w:color="auto"/>
            <w:left w:val="none" w:sz="0" w:space="0" w:color="auto"/>
            <w:bottom w:val="none" w:sz="0" w:space="0" w:color="auto"/>
            <w:right w:val="none" w:sz="0" w:space="0" w:color="auto"/>
          </w:divBdr>
        </w:div>
        <w:div w:id="2032995394">
          <w:marLeft w:val="0"/>
          <w:marRight w:val="0"/>
          <w:marTop w:val="0"/>
          <w:marBottom w:val="0"/>
          <w:divBdr>
            <w:top w:val="none" w:sz="0" w:space="0" w:color="auto"/>
            <w:left w:val="none" w:sz="0" w:space="0" w:color="auto"/>
            <w:bottom w:val="none" w:sz="0" w:space="0" w:color="auto"/>
            <w:right w:val="none" w:sz="0" w:space="0" w:color="auto"/>
          </w:divBdr>
        </w:div>
        <w:div w:id="1075862000">
          <w:marLeft w:val="0"/>
          <w:marRight w:val="0"/>
          <w:marTop w:val="0"/>
          <w:marBottom w:val="0"/>
          <w:divBdr>
            <w:top w:val="none" w:sz="0" w:space="0" w:color="auto"/>
            <w:left w:val="none" w:sz="0" w:space="0" w:color="auto"/>
            <w:bottom w:val="none" w:sz="0" w:space="0" w:color="auto"/>
            <w:right w:val="none" w:sz="0" w:space="0" w:color="auto"/>
          </w:divBdr>
        </w:div>
        <w:div w:id="1562324481">
          <w:marLeft w:val="0"/>
          <w:marRight w:val="0"/>
          <w:marTop w:val="0"/>
          <w:marBottom w:val="0"/>
          <w:divBdr>
            <w:top w:val="none" w:sz="0" w:space="0" w:color="auto"/>
            <w:left w:val="none" w:sz="0" w:space="0" w:color="auto"/>
            <w:bottom w:val="none" w:sz="0" w:space="0" w:color="auto"/>
            <w:right w:val="none" w:sz="0" w:space="0" w:color="auto"/>
          </w:divBdr>
        </w:div>
        <w:div w:id="1707364842">
          <w:marLeft w:val="0"/>
          <w:marRight w:val="0"/>
          <w:marTop w:val="0"/>
          <w:marBottom w:val="0"/>
          <w:divBdr>
            <w:top w:val="none" w:sz="0" w:space="0" w:color="auto"/>
            <w:left w:val="none" w:sz="0" w:space="0" w:color="auto"/>
            <w:bottom w:val="none" w:sz="0" w:space="0" w:color="auto"/>
            <w:right w:val="none" w:sz="0" w:space="0" w:color="auto"/>
          </w:divBdr>
        </w:div>
        <w:div w:id="369182483">
          <w:marLeft w:val="0"/>
          <w:marRight w:val="0"/>
          <w:marTop w:val="0"/>
          <w:marBottom w:val="0"/>
          <w:divBdr>
            <w:top w:val="none" w:sz="0" w:space="0" w:color="auto"/>
            <w:left w:val="none" w:sz="0" w:space="0" w:color="auto"/>
            <w:bottom w:val="none" w:sz="0" w:space="0" w:color="auto"/>
            <w:right w:val="none" w:sz="0" w:space="0" w:color="auto"/>
          </w:divBdr>
        </w:div>
        <w:div w:id="893079602">
          <w:marLeft w:val="0"/>
          <w:marRight w:val="0"/>
          <w:marTop w:val="0"/>
          <w:marBottom w:val="0"/>
          <w:divBdr>
            <w:top w:val="none" w:sz="0" w:space="0" w:color="auto"/>
            <w:left w:val="none" w:sz="0" w:space="0" w:color="auto"/>
            <w:bottom w:val="none" w:sz="0" w:space="0" w:color="auto"/>
            <w:right w:val="none" w:sz="0" w:space="0" w:color="auto"/>
          </w:divBdr>
        </w:div>
        <w:div w:id="577833364">
          <w:marLeft w:val="0"/>
          <w:marRight w:val="0"/>
          <w:marTop w:val="0"/>
          <w:marBottom w:val="0"/>
          <w:divBdr>
            <w:top w:val="none" w:sz="0" w:space="0" w:color="auto"/>
            <w:left w:val="none" w:sz="0" w:space="0" w:color="auto"/>
            <w:bottom w:val="none" w:sz="0" w:space="0" w:color="auto"/>
            <w:right w:val="none" w:sz="0" w:space="0" w:color="auto"/>
          </w:divBdr>
        </w:div>
        <w:div w:id="265693027">
          <w:marLeft w:val="0"/>
          <w:marRight w:val="0"/>
          <w:marTop w:val="0"/>
          <w:marBottom w:val="0"/>
          <w:divBdr>
            <w:top w:val="none" w:sz="0" w:space="0" w:color="auto"/>
            <w:left w:val="none" w:sz="0" w:space="0" w:color="auto"/>
            <w:bottom w:val="none" w:sz="0" w:space="0" w:color="auto"/>
            <w:right w:val="none" w:sz="0" w:space="0" w:color="auto"/>
          </w:divBdr>
        </w:div>
        <w:div w:id="426005387">
          <w:marLeft w:val="0"/>
          <w:marRight w:val="0"/>
          <w:marTop w:val="0"/>
          <w:marBottom w:val="0"/>
          <w:divBdr>
            <w:top w:val="none" w:sz="0" w:space="0" w:color="auto"/>
            <w:left w:val="none" w:sz="0" w:space="0" w:color="auto"/>
            <w:bottom w:val="none" w:sz="0" w:space="0" w:color="auto"/>
            <w:right w:val="none" w:sz="0" w:space="0" w:color="auto"/>
          </w:divBdr>
        </w:div>
        <w:div w:id="680543417">
          <w:marLeft w:val="0"/>
          <w:marRight w:val="0"/>
          <w:marTop w:val="0"/>
          <w:marBottom w:val="0"/>
          <w:divBdr>
            <w:top w:val="none" w:sz="0" w:space="0" w:color="auto"/>
            <w:left w:val="none" w:sz="0" w:space="0" w:color="auto"/>
            <w:bottom w:val="none" w:sz="0" w:space="0" w:color="auto"/>
            <w:right w:val="none" w:sz="0" w:space="0" w:color="auto"/>
          </w:divBdr>
        </w:div>
        <w:div w:id="281035298">
          <w:marLeft w:val="0"/>
          <w:marRight w:val="0"/>
          <w:marTop w:val="0"/>
          <w:marBottom w:val="0"/>
          <w:divBdr>
            <w:top w:val="none" w:sz="0" w:space="0" w:color="auto"/>
            <w:left w:val="none" w:sz="0" w:space="0" w:color="auto"/>
            <w:bottom w:val="none" w:sz="0" w:space="0" w:color="auto"/>
            <w:right w:val="none" w:sz="0" w:space="0" w:color="auto"/>
          </w:divBdr>
        </w:div>
        <w:div w:id="613247234">
          <w:marLeft w:val="0"/>
          <w:marRight w:val="0"/>
          <w:marTop w:val="0"/>
          <w:marBottom w:val="0"/>
          <w:divBdr>
            <w:top w:val="none" w:sz="0" w:space="0" w:color="auto"/>
            <w:left w:val="none" w:sz="0" w:space="0" w:color="auto"/>
            <w:bottom w:val="none" w:sz="0" w:space="0" w:color="auto"/>
            <w:right w:val="none" w:sz="0" w:space="0" w:color="auto"/>
          </w:divBdr>
        </w:div>
        <w:div w:id="912084704">
          <w:marLeft w:val="0"/>
          <w:marRight w:val="0"/>
          <w:marTop w:val="0"/>
          <w:marBottom w:val="0"/>
          <w:divBdr>
            <w:top w:val="none" w:sz="0" w:space="0" w:color="auto"/>
            <w:left w:val="none" w:sz="0" w:space="0" w:color="auto"/>
            <w:bottom w:val="none" w:sz="0" w:space="0" w:color="auto"/>
            <w:right w:val="none" w:sz="0" w:space="0" w:color="auto"/>
          </w:divBdr>
        </w:div>
        <w:div w:id="177895284">
          <w:marLeft w:val="0"/>
          <w:marRight w:val="0"/>
          <w:marTop w:val="0"/>
          <w:marBottom w:val="0"/>
          <w:divBdr>
            <w:top w:val="none" w:sz="0" w:space="0" w:color="auto"/>
            <w:left w:val="none" w:sz="0" w:space="0" w:color="auto"/>
            <w:bottom w:val="none" w:sz="0" w:space="0" w:color="auto"/>
            <w:right w:val="none" w:sz="0" w:space="0" w:color="auto"/>
          </w:divBdr>
        </w:div>
        <w:div w:id="1264076421">
          <w:marLeft w:val="0"/>
          <w:marRight w:val="0"/>
          <w:marTop w:val="0"/>
          <w:marBottom w:val="0"/>
          <w:divBdr>
            <w:top w:val="none" w:sz="0" w:space="0" w:color="auto"/>
            <w:left w:val="none" w:sz="0" w:space="0" w:color="auto"/>
            <w:bottom w:val="none" w:sz="0" w:space="0" w:color="auto"/>
            <w:right w:val="none" w:sz="0" w:space="0" w:color="auto"/>
          </w:divBdr>
        </w:div>
        <w:div w:id="2138326999">
          <w:marLeft w:val="0"/>
          <w:marRight w:val="0"/>
          <w:marTop w:val="0"/>
          <w:marBottom w:val="0"/>
          <w:divBdr>
            <w:top w:val="none" w:sz="0" w:space="0" w:color="auto"/>
            <w:left w:val="none" w:sz="0" w:space="0" w:color="auto"/>
            <w:bottom w:val="none" w:sz="0" w:space="0" w:color="auto"/>
            <w:right w:val="none" w:sz="0" w:space="0" w:color="auto"/>
          </w:divBdr>
        </w:div>
        <w:div w:id="276648355">
          <w:marLeft w:val="0"/>
          <w:marRight w:val="0"/>
          <w:marTop w:val="0"/>
          <w:marBottom w:val="0"/>
          <w:divBdr>
            <w:top w:val="none" w:sz="0" w:space="0" w:color="auto"/>
            <w:left w:val="none" w:sz="0" w:space="0" w:color="auto"/>
            <w:bottom w:val="none" w:sz="0" w:space="0" w:color="auto"/>
            <w:right w:val="none" w:sz="0" w:space="0" w:color="auto"/>
          </w:divBdr>
        </w:div>
        <w:div w:id="2081830490">
          <w:marLeft w:val="0"/>
          <w:marRight w:val="0"/>
          <w:marTop w:val="0"/>
          <w:marBottom w:val="0"/>
          <w:divBdr>
            <w:top w:val="none" w:sz="0" w:space="0" w:color="auto"/>
            <w:left w:val="none" w:sz="0" w:space="0" w:color="auto"/>
            <w:bottom w:val="none" w:sz="0" w:space="0" w:color="auto"/>
            <w:right w:val="none" w:sz="0" w:space="0" w:color="auto"/>
          </w:divBdr>
        </w:div>
        <w:div w:id="899630988">
          <w:marLeft w:val="0"/>
          <w:marRight w:val="0"/>
          <w:marTop w:val="0"/>
          <w:marBottom w:val="0"/>
          <w:divBdr>
            <w:top w:val="none" w:sz="0" w:space="0" w:color="auto"/>
            <w:left w:val="none" w:sz="0" w:space="0" w:color="auto"/>
            <w:bottom w:val="none" w:sz="0" w:space="0" w:color="auto"/>
            <w:right w:val="none" w:sz="0" w:space="0" w:color="auto"/>
          </w:divBdr>
        </w:div>
        <w:div w:id="1804033989">
          <w:marLeft w:val="0"/>
          <w:marRight w:val="0"/>
          <w:marTop w:val="0"/>
          <w:marBottom w:val="0"/>
          <w:divBdr>
            <w:top w:val="none" w:sz="0" w:space="0" w:color="auto"/>
            <w:left w:val="none" w:sz="0" w:space="0" w:color="auto"/>
            <w:bottom w:val="none" w:sz="0" w:space="0" w:color="auto"/>
            <w:right w:val="none" w:sz="0" w:space="0" w:color="auto"/>
          </w:divBdr>
        </w:div>
        <w:div w:id="1040010431">
          <w:marLeft w:val="0"/>
          <w:marRight w:val="0"/>
          <w:marTop w:val="0"/>
          <w:marBottom w:val="0"/>
          <w:divBdr>
            <w:top w:val="none" w:sz="0" w:space="0" w:color="auto"/>
            <w:left w:val="none" w:sz="0" w:space="0" w:color="auto"/>
            <w:bottom w:val="none" w:sz="0" w:space="0" w:color="auto"/>
            <w:right w:val="none" w:sz="0" w:space="0" w:color="auto"/>
          </w:divBdr>
        </w:div>
        <w:div w:id="1471635542">
          <w:marLeft w:val="0"/>
          <w:marRight w:val="0"/>
          <w:marTop w:val="0"/>
          <w:marBottom w:val="0"/>
          <w:divBdr>
            <w:top w:val="none" w:sz="0" w:space="0" w:color="auto"/>
            <w:left w:val="none" w:sz="0" w:space="0" w:color="auto"/>
            <w:bottom w:val="none" w:sz="0" w:space="0" w:color="auto"/>
            <w:right w:val="none" w:sz="0" w:space="0" w:color="auto"/>
          </w:divBdr>
        </w:div>
        <w:div w:id="1698921432">
          <w:marLeft w:val="0"/>
          <w:marRight w:val="0"/>
          <w:marTop w:val="0"/>
          <w:marBottom w:val="0"/>
          <w:divBdr>
            <w:top w:val="none" w:sz="0" w:space="0" w:color="auto"/>
            <w:left w:val="none" w:sz="0" w:space="0" w:color="auto"/>
            <w:bottom w:val="none" w:sz="0" w:space="0" w:color="auto"/>
            <w:right w:val="none" w:sz="0" w:space="0" w:color="auto"/>
          </w:divBdr>
        </w:div>
        <w:div w:id="842083964">
          <w:marLeft w:val="0"/>
          <w:marRight w:val="0"/>
          <w:marTop w:val="0"/>
          <w:marBottom w:val="0"/>
          <w:divBdr>
            <w:top w:val="none" w:sz="0" w:space="0" w:color="auto"/>
            <w:left w:val="none" w:sz="0" w:space="0" w:color="auto"/>
            <w:bottom w:val="none" w:sz="0" w:space="0" w:color="auto"/>
            <w:right w:val="none" w:sz="0" w:space="0" w:color="auto"/>
          </w:divBdr>
        </w:div>
        <w:div w:id="1394620123">
          <w:marLeft w:val="0"/>
          <w:marRight w:val="0"/>
          <w:marTop w:val="0"/>
          <w:marBottom w:val="0"/>
          <w:divBdr>
            <w:top w:val="none" w:sz="0" w:space="0" w:color="auto"/>
            <w:left w:val="none" w:sz="0" w:space="0" w:color="auto"/>
            <w:bottom w:val="none" w:sz="0" w:space="0" w:color="auto"/>
            <w:right w:val="none" w:sz="0" w:space="0" w:color="auto"/>
          </w:divBdr>
        </w:div>
        <w:div w:id="367419440">
          <w:marLeft w:val="0"/>
          <w:marRight w:val="0"/>
          <w:marTop w:val="0"/>
          <w:marBottom w:val="0"/>
          <w:divBdr>
            <w:top w:val="none" w:sz="0" w:space="0" w:color="auto"/>
            <w:left w:val="none" w:sz="0" w:space="0" w:color="auto"/>
            <w:bottom w:val="none" w:sz="0" w:space="0" w:color="auto"/>
            <w:right w:val="none" w:sz="0" w:space="0" w:color="auto"/>
          </w:divBdr>
        </w:div>
        <w:div w:id="1136068139">
          <w:marLeft w:val="0"/>
          <w:marRight w:val="0"/>
          <w:marTop w:val="0"/>
          <w:marBottom w:val="0"/>
          <w:divBdr>
            <w:top w:val="none" w:sz="0" w:space="0" w:color="auto"/>
            <w:left w:val="none" w:sz="0" w:space="0" w:color="auto"/>
            <w:bottom w:val="none" w:sz="0" w:space="0" w:color="auto"/>
            <w:right w:val="none" w:sz="0" w:space="0" w:color="auto"/>
          </w:divBdr>
        </w:div>
        <w:div w:id="943420081">
          <w:marLeft w:val="0"/>
          <w:marRight w:val="0"/>
          <w:marTop w:val="0"/>
          <w:marBottom w:val="0"/>
          <w:divBdr>
            <w:top w:val="none" w:sz="0" w:space="0" w:color="auto"/>
            <w:left w:val="none" w:sz="0" w:space="0" w:color="auto"/>
            <w:bottom w:val="none" w:sz="0" w:space="0" w:color="auto"/>
            <w:right w:val="none" w:sz="0" w:space="0" w:color="auto"/>
          </w:divBdr>
        </w:div>
        <w:div w:id="303700335">
          <w:marLeft w:val="0"/>
          <w:marRight w:val="0"/>
          <w:marTop w:val="0"/>
          <w:marBottom w:val="0"/>
          <w:divBdr>
            <w:top w:val="none" w:sz="0" w:space="0" w:color="auto"/>
            <w:left w:val="none" w:sz="0" w:space="0" w:color="auto"/>
            <w:bottom w:val="none" w:sz="0" w:space="0" w:color="auto"/>
            <w:right w:val="none" w:sz="0" w:space="0" w:color="auto"/>
          </w:divBdr>
        </w:div>
        <w:div w:id="1250623961">
          <w:marLeft w:val="0"/>
          <w:marRight w:val="0"/>
          <w:marTop w:val="0"/>
          <w:marBottom w:val="0"/>
          <w:divBdr>
            <w:top w:val="none" w:sz="0" w:space="0" w:color="auto"/>
            <w:left w:val="none" w:sz="0" w:space="0" w:color="auto"/>
            <w:bottom w:val="none" w:sz="0" w:space="0" w:color="auto"/>
            <w:right w:val="none" w:sz="0" w:space="0" w:color="auto"/>
          </w:divBdr>
        </w:div>
        <w:div w:id="1570922029">
          <w:marLeft w:val="0"/>
          <w:marRight w:val="0"/>
          <w:marTop w:val="0"/>
          <w:marBottom w:val="0"/>
          <w:divBdr>
            <w:top w:val="none" w:sz="0" w:space="0" w:color="auto"/>
            <w:left w:val="none" w:sz="0" w:space="0" w:color="auto"/>
            <w:bottom w:val="none" w:sz="0" w:space="0" w:color="auto"/>
            <w:right w:val="none" w:sz="0" w:space="0" w:color="auto"/>
          </w:divBdr>
        </w:div>
        <w:div w:id="82334946">
          <w:marLeft w:val="0"/>
          <w:marRight w:val="0"/>
          <w:marTop w:val="0"/>
          <w:marBottom w:val="0"/>
          <w:divBdr>
            <w:top w:val="none" w:sz="0" w:space="0" w:color="auto"/>
            <w:left w:val="none" w:sz="0" w:space="0" w:color="auto"/>
            <w:bottom w:val="none" w:sz="0" w:space="0" w:color="auto"/>
            <w:right w:val="none" w:sz="0" w:space="0" w:color="auto"/>
          </w:divBdr>
        </w:div>
        <w:div w:id="42170281">
          <w:marLeft w:val="0"/>
          <w:marRight w:val="0"/>
          <w:marTop w:val="0"/>
          <w:marBottom w:val="0"/>
          <w:divBdr>
            <w:top w:val="none" w:sz="0" w:space="0" w:color="auto"/>
            <w:left w:val="none" w:sz="0" w:space="0" w:color="auto"/>
            <w:bottom w:val="none" w:sz="0" w:space="0" w:color="auto"/>
            <w:right w:val="none" w:sz="0" w:space="0" w:color="auto"/>
          </w:divBdr>
        </w:div>
        <w:div w:id="1018000884">
          <w:marLeft w:val="0"/>
          <w:marRight w:val="0"/>
          <w:marTop w:val="0"/>
          <w:marBottom w:val="0"/>
          <w:divBdr>
            <w:top w:val="none" w:sz="0" w:space="0" w:color="auto"/>
            <w:left w:val="none" w:sz="0" w:space="0" w:color="auto"/>
            <w:bottom w:val="none" w:sz="0" w:space="0" w:color="auto"/>
            <w:right w:val="none" w:sz="0" w:space="0" w:color="auto"/>
          </w:divBdr>
        </w:div>
        <w:div w:id="1293943607">
          <w:marLeft w:val="0"/>
          <w:marRight w:val="0"/>
          <w:marTop w:val="0"/>
          <w:marBottom w:val="0"/>
          <w:divBdr>
            <w:top w:val="none" w:sz="0" w:space="0" w:color="auto"/>
            <w:left w:val="none" w:sz="0" w:space="0" w:color="auto"/>
            <w:bottom w:val="none" w:sz="0" w:space="0" w:color="auto"/>
            <w:right w:val="none" w:sz="0" w:space="0" w:color="auto"/>
          </w:divBdr>
        </w:div>
        <w:div w:id="1686712654">
          <w:marLeft w:val="0"/>
          <w:marRight w:val="0"/>
          <w:marTop w:val="0"/>
          <w:marBottom w:val="0"/>
          <w:divBdr>
            <w:top w:val="none" w:sz="0" w:space="0" w:color="auto"/>
            <w:left w:val="none" w:sz="0" w:space="0" w:color="auto"/>
            <w:bottom w:val="none" w:sz="0" w:space="0" w:color="auto"/>
            <w:right w:val="none" w:sz="0" w:space="0" w:color="auto"/>
          </w:divBdr>
        </w:div>
        <w:div w:id="223031783">
          <w:marLeft w:val="0"/>
          <w:marRight w:val="0"/>
          <w:marTop w:val="0"/>
          <w:marBottom w:val="0"/>
          <w:divBdr>
            <w:top w:val="none" w:sz="0" w:space="0" w:color="auto"/>
            <w:left w:val="none" w:sz="0" w:space="0" w:color="auto"/>
            <w:bottom w:val="none" w:sz="0" w:space="0" w:color="auto"/>
            <w:right w:val="none" w:sz="0" w:space="0" w:color="auto"/>
          </w:divBdr>
        </w:div>
        <w:div w:id="1908152336">
          <w:marLeft w:val="0"/>
          <w:marRight w:val="0"/>
          <w:marTop w:val="0"/>
          <w:marBottom w:val="0"/>
          <w:divBdr>
            <w:top w:val="none" w:sz="0" w:space="0" w:color="auto"/>
            <w:left w:val="none" w:sz="0" w:space="0" w:color="auto"/>
            <w:bottom w:val="none" w:sz="0" w:space="0" w:color="auto"/>
            <w:right w:val="none" w:sz="0" w:space="0" w:color="auto"/>
          </w:divBdr>
        </w:div>
        <w:div w:id="614219891">
          <w:marLeft w:val="0"/>
          <w:marRight w:val="0"/>
          <w:marTop w:val="0"/>
          <w:marBottom w:val="0"/>
          <w:divBdr>
            <w:top w:val="none" w:sz="0" w:space="0" w:color="auto"/>
            <w:left w:val="none" w:sz="0" w:space="0" w:color="auto"/>
            <w:bottom w:val="none" w:sz="0" w:space="0" w:color="auto"/>
            <w:right w:val="none" w:sz="0" w:space="0" w:color="auto"/>
          </w:divBdr>
        </w:div>
        <w:div w:id="194005098">
          <w:marLeft w:val="0"/>
          <w:marRight w:val="0"/>
          <w:marTop w:val="0"/>
          <w:marBottom w:val="0"/>
          <w:divBdr>
            <w:top w:val="none" w:sz="0" w:space="0" w:color="auto"/>
            <w:left w:val="none" w:sz="0" w:space="0" w:color="auto"/>
            <w:bottom w:val="none" w:sz="0" w:space="0" w:color="auto"/>
            <w:right w:val="none" w:sz="0" w:space="0" w:color="auto"/>
          </w:divBdr>
        </w:div>
        <w:div w:id="605230845">
          <w:marLeft w:val="0"/>
          <w:marRight w:val="0"/>
          <w:marTop w:val="0"/>
          <w:marBottom w:val="0"/>
          <w:divBdr>
            <w:top w:val="none" w:sz="0" w:space="0" w:color="auto"/>
            <w:left w:val="none" w:sz="0" w:space="0" w:color="auto"/>
            <w:bottom w:val="none" w:sz="0" w:space="0" w:color="auto"/>
            <w:right w:val="none" w:sz="0" w:space="0" w:color="auto"/>
          </w:divBdr>
        </w:div>
        <w:div w:id="1756053298">
          <w:marLeft w:val="0"/>
          <w:marRight w:val="0"/>
          <w:marTop w:val="0"/>
          <w:marBottom w:val="0"/>
          <w:divBdr>
            <w:top w:val="none" w:sz="0" w:space="0" w:color="auto"/>
            <w:left w:val="none" w:sz="0" w:space="0" w:color="auto"/>
            <w:bottom w:val="none" w:sz="0" w:space="0" w:color="auto"/>
            <w:right w:val="none" w:sz="0" w:space="0" w:color="auto"/>
          </w:divBdr>
        </w:div>
        <w:div w:id="1978947549">
          <w:marLeft w:val="0"/>
          <w:marRight w:val="0"/>
          <w:marTop w:val="0"/>
          <w:marBottom w:val="0"/>
          <w:divBdr>
            <w:top w:val="none" w:sz="0" w:space="0" w:color="auto"/>
            <w:left w:val="none" w:sz="0" w:space="0" w:color="auto"/>
            <w:bottom w:val="none" w:sz="0" w:space="0" w:color="auto"/>
            <w:right w:val="none" w:sz="0" w:space="0" w:color="auto"/>
          </w:divBdr>
        </w:div>
        <w:div w:id="18700470">
          <w:marLeft w:val="0"/>
          <w:marRight w:val="0"/>
          <w:marTop w:val="0"/>
          <w:marBottom w:val="0"/>
          <w:divBdr>
            <w:top w:val="none" w:sz="0" w:space="0" w:color="auto"/>
            <w:left w:val="none" w:sz="0" w:space="0" w:color="auto"/>
            <w:bottom w:val="none" w:sz="0" w:space="0" w:color="auto"/>
            <w:right w:val="none" w:sz="0" w:space="0" w:color="auto"/>
          </w:divBdr>
        </w:div>
        <w:div w:id="1866602246">
          <w:marLeft w:val="0"/>
          <w:marRight w:val="0"/>
          <w:marTop w:val="0"/>
          <w:marBottom w:val="0"/>
          <w:divBdr>
            <w:top w:val="none" w:sz="0" w:space="0" w:color="auto"/>
            <w:left w:val="none" w:sz="0" w:space="0" w:color="auto"/>
            <w:bottom w:val="none" w:sz="0" w:space="0" w:color="auto"/>
            <w:right w:val="none" w:sz="0" w:space="0" w:color="auto"/>
          </w:divBdr>
        </w:div>
        <w:div w:id="1499036323">
          <w:marLeft w:val="0"/>
          <w:marRight w:val="0"/>
          <w:marTop w:val="0"/>
          <w:marBottom w:val="0"/>
          <w:divBdr>
            <w:top w:val="none" w:sz="0" w:space="0" w:color="auto"/>
            <w:left w:val="none" w:sz="0" w:space="0" w:color="auto"/>
            <w:bottom w:val="none" w:sz="0" w:space="0" w:color="auto"/>
            <w:right w:val="none" w:sz="0" w:space="0" w:color="auto"/>
          </w:divBdr>
        </w:div>
        <w:div w:id="1544251211">
          <w:marLeft w:val="0"/>
          <w:marRight w:val="0"/>
          <w:marTop w:val="0"/>
          <w:marBottom w:val="0"/>
          <w:divBdr>
            <w:top w:val="none" w:sz="0" w:space="0" w:color="auto"/>
            <w:left w:val="none" w:sz="0" w:space="0" w:color="auto"/>
            <w:bottom w:val="none" w:sz="0" w:space="0" w:color="auto"/>
            <w:right w:val="none" w:sz="0" w:space="0" w:color="auto"/>
          </w:divBdr>
        </w:div>
        <w:div w:id="1395928274">
          <w:marLeft w:val="0"/>
          <w:marRight w:val="0"/>
          <w:marTop w:val="0"/>
          <w:marBottom w:val="0"/>
          <w:divBdr>
            <w:top w:val="none" w:sz="0" w:space="0" w:color="auto"/>
            <w:left w:val="none" w:sz="0" w:space="0" w:color="auto"/>
            <w:bottom w:val="none" w:sz="0" w:space="0" w:color="auto"/>
            <w:right w:val="none" w:sz="0" w:space="0" w:color="auto"/>
          </w:divBdr>
        </w:div>
        <w:div w:id="129128166">
          <w:marLeft w:val="0"/>
          <w:marRight w:val="0"/>
          <w:marTop w:val="0"/>
          <w:marBottom w:val="0"/>
          <w:divBdr>
            <w:top w:val="none" w:sz="0" w:space="0" w:color="auto"/>
            <w:left w:val="none" w:sz="0" w:space="0" w:color="auto"/>
            <w:bottom w:val="none" w:sz="0" w:space="0" w:color="auto"/>
            <w:right w:val="none" w:sz="0" w:space="0" w:color="auto"/>
          </w:divBdr>
        </w:div>
        <w:div w:id="1238054676">
          <w:marLeft w:val="0"/>
          <w:marRight w:val="0"/>
          <w:marTop w:val="0"/>
          <w:marBottom w:val="0"/>
          <w:divBdr>
            <w:top w:val="none" w:sz="0" w:space="0" w:color="auto"/>
            <w:left w:val="none" w:sz="0" w:space="0" w:color="auto"/>
            <w:bottom w:val="none" w:sz="0" w:space="0" w:color="auto"/>
            <w:right w:val="none" w:sz="0" w:space="0" w:color="auto"/>
          </w:divBdr>
        </w:div>
        <w:div w:id="471141021">
          <w:marLeft w:val="0"/>
          <w:marRight w:val="0"/>
          <w:marTop w:val="0"/>
          <w:marBottom w:val="0"/>
          <w:divBdr>
            <w:top w:val="none" w:sz="0" w:space="0" w:color="auto"/>
            <w:left w:val="none" w:sz="0" w:space="0" w:color="auto"/>
            <w:bottom w:val="none" w:sz="0" w:space="0" w:color="auto"/>
            <w:right w:val="none" w:sz="0" w:space="0" w:color="auto"/>
          </w:divBdr>
        </w:div>
        <w:div w:id="1121219007">
          <w:marLeft w:val="0"/>
          <w:marRight w:val="0"/>
          <w:marTop w:val="0"/>
          <w:marBottom w:val="0"/>
          <w:divBdr>
            <w:top w:val="none" w:sz="0" w:space="0" w:color="auto"/>
            <w:left w:val="none" w:sz="0" w:space="0" w:color="auto"/>
            <w:bottom w:val="none" w:sz="0" w:space="0" w:color="auto"/>
            <w:right w:val="none" w:sz="0" w:space="0" w:color="auto"/>
          </w:divBdr>
        </w:div>
        <w:div w:id="1322660997">
          <w:marLeft w:val="0"/>
          <w:marRight w:val="0"/>
          <w:marTop w:val="0"/>
          <w:marBottom w:val="0"/>
          <w:divBdr>
            <w:top w:val="none" w:sz="0" w:space="0" w:color="auto"/>
            <w:left w:val="none" w:sz="0" w:space="0" w:color="auto"/>
            <w:bottom w:val="none" w:sz="0" w:space="0" w:color="auto"/>
            <w:right w:val="none" w:sz="0" w:space="0" w:color="auto"/>
          </w:divBdr>
        </w:div>
        <w:div w:id="1813015771">
          <w:marLeft w:val="0"/>
          <w:marRight w:val="0"/>
          <w:marTop w:val="0"/>
          <w:marBottom w:val="0"/>
          <w:divBdr>
            <w:top w:val="none" w:sz="0" w:space="0" w:color="auto"/>
            <w:left w:val="none" w:sz="0" w:space="0" w:color="auto"/>
            <w:bottom w:val="none" w:sz="0" w:space="0" w:color="auto"/>
            <w:right w:val="none" w:sz="0" w:space="0" w:color="auto"/>
          </w:divBdr>
        </w:div>
        <w:div w:id="720598161">
          <w:marLeft w:val="0"/>
          <w:marRight w:val="0"/>
          <w:marTop w:val="0"/>
          <w:marBottom w:val="0"/>
          <w:divBdr>
            <w:top w:val="none" w:sz="0" w:space="0" w:color="auto"/>
            <w:left w:val="none" w:sz="0" w:space="0" w:color="auto"/>
            <w:bottom w:val="none" w:sz="0" w:space="0" w:color="auto"/>
            <w:right w:val="none" w:sz="0" w:space="0" w:color="auto"/>
          </w:divBdr>
        </w:div>
        <w:div w:id="188641527">
          <w:marLeft w:val="0"/>
          <w:marRight w:val="0"/>
          <w:marTop w:val="0"/>
          <w:marBottom w:val="0"/>
          <w:divBdr>
            <w:top w:val="none" w:sz="0" w:space="0" w:color="auto"/>
            <w:left w:val="none" w:sz="0" w:space="0" w:color="auto"/>
            <w:bottom w:val="none" w:sz="0" w:space="0" w:color="auto"/>
            <w:right w:val="none" w:sz="0" w:space="0" w:color="auto"/>
          </w:divBdr>
        </w:div>
        <w:div w:id="1686790486">
          <w:marLeft w:val="0"/>
          <w:marRight w:val="0"/>
          <w:marTop w:val="0"/>
          <w:marBottom w:val="0"/>
          <w:divBdr>
            <w:top w:val="none" w:sz="0" w:space="0" w:color="auto"/>
            <w:left w:val="none" w:sz="0" w:space="0" w:color="auto"/>
            <w:bottom w:val="none" w:sz="0" w:space="0" w:color="auto"/>
            <w:right w:val="none" w:sz="0" w:space="0" w:color="auto"/>
          </w:divBdr>
        </w:div>
        <w:div w:id="1238204324">
          <w:marLeft w:val="0"/>
          <w:marRight w:val="0"/>
          <w:marTop w:val="0"/>
          <w:marBottom w:val="0"/>
          <w:divBdr>
            <w:top w:val="none" w:sz="0" w:space="0" w:color="auto"/>
            <w:left w:val="none" w:sz="0" w:space="0" w:color="auto"/>
            <w:bottom w:val="none" w:sz="0" w:space="0" w:color="auto"/>
            <w:right w:val="none" w:sz="0" w:space="0" w:color="auto"/>
          </w:divBdr>
        </w:div>
        <w:div w:id="1775712178">
          <w:marLeft w:val="0"/>
          <w:marRight w:val="0"/>
          <w:marTop w:val="0"/>
          <w:marBottom w:val="0"/>
          <w:divBdr>
            <w:top w:val="none" w:sz="0" w:space="0" w:color="auto"/>
            <w:left w:val="none" w:sz="0" w:space="0" w:color="auto"/>
            <w:bottom w:val="none" w:sz="0" w:space="0" w:color="auto"/>
            <w:right w:val="none" w:sz="0" w:space="0" w:color="auto"/>
          </w:divBdr>
        </w:div>
        <w:div w:id="1061515531">
          <w:marLeft w:val="0"/>
          <w:marRight w:val="0"/>
          <w:marTop w:val="0"/>
          <w:marBottom w:val="0"/>
          <w:divBdr>
            <w:top w:val="none" w:sz="0" w:space="0" w:color="auto"/>
            <w:left w:val="none" w:sz="0" w:space="0" w:color="auto"/>
            <w:bottom w:val="none" w:sz="0" w:space="0" w:color="auto"/>
            <w:right w:val="none" w:sz="0" w:space="0" w:color="auto"/>
          </w:divBdr>
        </w:div>
      </w:divsChild>
    </w:div>
    <w:div w:id="1520313891">
      <w:bodyDiv w:val="1"/>
      <w:marLeft w:val="0"/>
      <w:marRight w:val="0"/>
      <w:marTop w:val="0"/>
      <w:marBottom w:val="0"/>
      <w:divBdr>
        <w:top w:val="none" w:sz="0" w:space="0" w:color="auto"/>
        <w:left w:val="none" w:sz="0" w:space="0" w:color="auto"/>
        <w:bottom w:val="none" w:sz="0" w:space="0" w:color="auto"/>
        <w:right w:val="none" w:sz="0" w:space="0" w:color="auto"/>
      </w:divBdr>
    </w:div>
    <w:div w:id="1527405350">
      <w:bodyDiv w:val="1"/>
      <w:marLeft w:val="0"/>
      <w:marRight w:val="0"/>
      <w:marTop w:val="0"/>
      <w:marBottom w:val="0"/>
      <w:divBdr>
        <w:top w:val="none" w:sz="0" w:space="0" w:color="auto"/>
        <w:left w:val="none" w:sz="0" w:space="0" w:color="auto"/>
        <w:bottom w:val="none" w:sz="0" w:space="0" w:color="auto"/>
        <w:right w:val="none" w:sz="0" w:space="0" w:color="auto"/>
      </w:divBdr>
    </w:div>
    <w:div w:id="1539246039">
      <w:bodyDiv w:val="1"/>
      <w:marLeft w:val="0"/>
      <w:marRight w:val="0"/>
      <w:marTop w:val="0"/>
      <w:marBottom w:val="0"/>
      <w:divBdr>
        <w:top w:val="none" w:sz="0" w:space="0" w:color="auto"/>
        <w:left w:val="none" w:sz="0" w:space="0" w:color="auto"/>
        <w:bottom w:val="none" w:sz="0" w:space="0" w:color="auto"/>
        <w:right w:val="none" w:sz="0" w:space="0" w:color="auto"/>
      </w:divBdr>
      <w:divsChild>
        <w:div w:id="492262358">
          <w:marLeft w:val="0"/>
          <w:marRight w:val="0"/>
          <w:marTop w:val="150"/>
          <w:marBottom w:val="150"/>
          <w:divBdr>
            <w:top w:val="none" w:sz="0" w:space="0" w:color="auto"/>
            <w:left w:val="none" w:sz="0" w:space="0" w:color="auto"/>
            <w:bottom w:val="none" w:sz="0" w:space="0" w:color="auto"/>
            <w:right w:val="none" w:sz="0" w:space="0" w:color="auto"/>
          </w:divBdr>
        </w:div>
      </w:divsChild>
    </w:div>
    <w:div w:id="1543252568">
      <w:bodyDiv w:val="1"/>
      <w:marLeft w:val="0"/>
      <w:marRight w:val="0"/>
      <w:marTop w:val="0"/>
      <w:marBottom w:val="0"/>
      <w:divBdr>
        <w:top w:val="none" w:sz="0" w:space="0" w:color="auto"/>
        <w:left w:val="none" w:sz="0" w:space="0" w:color="auto"/>
        <w:bottom w:val="none" w:sz="0" w:space="0" w:color="auto"/>
        <w:right w:val="none" w:sz="0" w:space="0" w:color="auto"/>
      </w:divBdr>
    </w:div>
    <w:div w:id="1548493436">
      <w:bodyDiv w:val="1"/>
      <w:marLeft w:val="0"/>
      <w:marRight w:val="0"/>
      <w:marTop w:val="0"/>
      <w:marBottom w:val="0"/>
      <w:divBdr>
        <w:top w:val="none" w:sz="0" w:space="0" w:color="auto"/>
        <w:left w:val="none" w:sz="0" w:space="0" w:color="auto"/>
        <w:bottom w:val="none" w:sz="0" w:space="0" w:color="auto"/>
        <w:right w:val="none" w:sz="0" w:space="0" w:color="auto"/>
      </w:divBdr>
    </w:div>
    <w:div w:id="1550259492">
      <w:bodyDiv w:val="1"/>
      <w:marLeft w:val="0"/>
      <w:marRight w:val="0"/>
      <w:marTop w:val="0"/>
      <w:marBottom w:val="0"/>
      <w:divBdr>
        <w:top w:val="none" w:sz="0" w:space="0" w:color="auto"/>
        <w:left w:val="none" w:sz="0" w:space="0" w:color="auto"/>
        <w:bottom w:val="none" w:sz="0" w:space="0" w:color="auto"/>
        <w:right w:val="none" w:sz="0" w:space="0" w:color="auto"/>
      </w:divBdr>
    </w:div>
    <w:div w:id="1573614393">
      <w:bodyDiv w:val="1"/>
      <w:marLeft w:val="0"/>
      <w:marRight w:val="0"/>
      <w:marTop w:val="0"/>
      <w:marBottom w:val="0"/>
      <w:divBdr>
        <w:top w:val="none" w:sz="0" w:space="0" w:color="auto"/>
        <w:left w:val="none" w:sz="0" w:space="0" w:color="auto"/>
        <w:bottom w:val="none" w:sz="0" w:space="0" w:color="auto"/>
        <w:right w:val="none" w:sz="0" w:space="0" w:color="auto"/>
      </w:divBdr>
    </w:div>
    <w:div w:id="1587880602">
      <w:bodyDiv w:val="1"/>
      <w:marLeft w:val="0"/>
      <w:marRight w:val="0"/>
      <w:marTop w:val="0"/>
      <w:marBottom w:val="0"/>
      <w:divBdr>
        <w:top w:val="none" w:sz="0" w:space="0" w:color="auto"/>
        <w:left w:val="none" w:sz="0" w:space="0" w:color="auto"/>
        <w:bottom w:val="none" w:sz="0" w:space="0" w:color="auto"/>
        <w:right w:val="none" w:sz="0" w:space="0" w:color="auto"/>
      </w:divBdr>
    </w:div>
    <w:div w:id="1599823697">
      <w:bodyDiv w:val="1"/>
      <w:marLeft w:val="0"/>
      <w:marRight w:val="0"/>
      <w:marTop w:val="0"/>
      <w:marBottom w:val="0"/>
      <w:divBdr>
        <w:top w:val="none" w:sz="0" w:space="0" w:color="auto"/>
        <w:left w:val="none" w:sz="0" w:space="0" w:color="auto"/>
        <w:bottom w:val="none" w:sz="0" w:space="0" w:color="auto"/>
        <w:right w:val="none" w:sz="0" w:space="0" w:color="auto"/>
      </w:divBdr>
    </w:div>
    <w:div w:id="1615480647">
      <w:bodyDiv w:val="1"/>
      <w:marLeft w:val="0"/>
      <w:marRight w:val="0"/>
      <w:marTop w:val="0"/>
      <w:marBottom w:val="0"/>
      <w:divBdr>
        <w:top w:val="none" w:sz="0" w:space="0" w:color="auto"/>
        <w:left w:val="none" w:sz="0" w:space="0" w:color="auto"/>
        <w:bottom w:val="none" w:sz="0" w:space="0" w:color="auto"/>
        <w:right w:val="none" w:sz="0" w:space="0" w:color="auto"/>
      </w:divBdr>
    </w:div>
    <w:div w:id="1617130198">
      <w:bodyDiv w:val="1"/>
      <w:marLeft w:val="0"/>
      <w:marRight w:val="0"/>
      <w:marTop w:val="0"/>
      <w:marBottom w:val="0"/>
      <w:divBdr>
        <w:top w:val="none" w:sz="0" w:space="0" w:color="auto"/>
        <w:left w:val="none" w:sz="0" w:space="0" w:color="auto"/>
        <w:bottom w:val="none" w:sz="0" w:space="0" w:color="auto"/>
        <w:right w:val="none" w:sz="0" w:space="0" w:color="auto"/>
      </w:divBdr>
    </w:div>
    <w:div w:id="1617519782">
      <w:bodyDiv w:val="1"/>
      <w:marLeft w:val="0"/>
      <w:marRight w:val="0"/>
      <w:marTop w:val="0"/>
      <w:marBottom w:val="0"/>
      <w:divBdr>
        <w:top w:val="none" w:sz="0" w:space="0" w:color="auto"/>
        <w:left w:val="none" w:sz="0" w:space="0" w:color="auto"/>
        <w:bottom w:val="none" w:sz="0" w:space="0" w:color="auto"/>
        <w:right w:val="none" w:sz="0" w:space="0" w:color="auto"/>
      </w:divBdr>
    </w:div>
    <w:div w:id="1623076709">
      <w:bodyDiv w:val="1"/>
      <w:marLeft w:val="0"/>
      <w:marRight w:val="0"/>
      <w:marTop w:val="0"/>
      <w:marBottom w:val="0"/>
      <w:divBdr>
        <w:top w:val="none" w:sz="0" w:space="0" w:color="auto"/>
        <w:left w:val="none" w:sz="0" w:space="0" w:color="auto"/>
        <w:bottom w:val="none" w:sz="0" w:space="0" w:color="auto"/>
        <w:right w:val="none" w:sz="0" w:space="0" w:color="auto"/>
      </w:divBdr>
    </w:div>
    <w:div w:id="1697850946">
      <w:bodyDiv w:val="1"/>
      <w:marLeft w:val="0"/>
      <w:marRight w:val="0"/>
      <w:marTop w:val="0"/>
      <w:marBottom w:val="0"/>
      <w:divBdr>
        <w:top w:val="none" w:sz="0" w:space="0" w:color="auto"/>
        <w:left w:val="none" w:sz="0" w:space="0" w:color="auto"/>
        <w:bottom w:val="none" w:sz="0" w:space="0" w:color="auto"/>
        <w:right w:val="none" w:sz="0" w:space="0" w:color="auto"/>
      </w:divBdr>
      <w:divsChild>
        <w:div w:id="28921852">
          <w:marLeft w:val="0"/>
          <w:marRight w:val="0"/>
          <w:marTop w:val="0"/>
          <w:marBottom w:val="0"/>
          <w:divBdr>
            <w:top w:val="none" w:sz="0" w:space="0" w:color="auto"/>
            <w:left w:val="none" w:sz="0" w:space="0" w:color="auto"/>
            <w:bottom w:val="none" w:sz="0" w:space="0" w:color="auto"/>
            <w:right w:val="none" w:sz="0" w:space="0" w:color="auto"/>
          </w:divBdr>
        </w:div>
        <w:div w:id="416437327">
          <w:marLeft w:val="0"/>
          <w:marRight w:val="0"/>
          <w:marTop w:val="0"/>
          <w:marBottom w:val="0"/>
          <w:divBdr>
            <w:top w:val="none" w:sz="0" w:space="0" w:color="auto"/>
            <w:left w:val="none" w:sz="0" w:space="0" w:color="auto"/>
            <w:bottom w:val="none" w:sz="0" w:space="0" w:color="auto"/>
            <w:right w:val="none" w:sz="0" w:space="0" w:color="auto"/>
          </w:divBdr>
        </w:div>
        <w:div w:id="1772045479">
          <w:marLeft w:val="0"/>
          <w:marRight w:val="0"/>
          <w:marTop w:val="0"/>
          <w:marBottom w:val="0"/>
          <w:divBdr>
            <w:top w:val="none" w:sz="0" w:space="0" w:color="auto"/>
            <w:left w:val="none" w:sz="0" w:space="0" w:color="auto"/>
            <w:bottom w:val="none" w:sz="0" w:space="0" w:color="auto"/>
            <w:right w:val="none" w:sz="0" w:space="0" w:color="auto"/>
          </w:divBdr>
        </w:div>
        <w:div w:id="1602831507">
          <w:marLeft w:val="0"/>
          <w:marRight w:val="0"/>
          <w:marTop w:val="0"/>
          <w:marBottom w:val="0"/>
          <w:divBdr>
            <w:top w:val="none" w:sz="0" w:space="0" w:color="auto"/>
            <w:left w:val="none" w:sz="0" w:space="0" w:color="auto"/>
            <w:bottom w:val="none" w:sz="0" w:space="0" w:color="auto"/>
            <w:right w:val="none" w:sz="0" w:space="0" w:color="auto"/>
          </w:divBdr>
        </w:div>
        <w:div w:id="1564946411">
          <w:marLeft w:val="0"/>
          <w:marRight w:val="0"/>
          <w:marTop w:val="0"/>
          <w:marBottom w:val="0"/>
          <w:divBdr>
            <w:top w:val="none" w:sz="0" w:space="0" w:color="auto"/>
            <w:left w:val="none" w:sz="0" w:space="0" w:color="auto"/>
            <w:bottom w:val="none" w:sz="0" w:space="0" w:color="auto"/>
            <w:right w:val="none" w:sz="0" w:space="0" w:color="auto"/>
          </w:divBdr>
        </w:div>
        <w:div w:id="1457680865">
          <w:marLeft w:val="0"/>
          <w:marRight w:val="0"/>
          <w:marTop w:val="0"/>
          <w:marBottom w:val="0"/>
          <w:divBdr>
            <w:top w:val="none" w:sz="0" w:space="0" w:color="auto"/>
            <w:left w:val="none" w:sz="0" w:space="0" w:color="auto"/>
            <w:bottom w:val="none" w:sz="0" w:space="0" w:color="auto"/>
            <w:right w:val="none" w:sz="0" w:space="0" w:color="auto"/>
          </w:divBdr>
        </w:div>
        <w:div w:id="1607227002">
          <w:marLeft w:val="0"/>
          <w:marRight w:val="0"/>
          <w:marTop w:val="0"/>
          <w:marBottom w:val="0"/>
          <w:divBdr>
            <w:top w:val="none" w:sz="0" w:space="0" w:color="auto"/>
            <w:left w:val="none" w:sz="0" w:space="0" w:color="auto"/>
            <w:bottom w:val="none" w:sz="0" w:space="0" w:color="auto"/>
            <w:right w:val="none" w:sz="0" w:space="0" w:color="auto"/>
          </w:divBdr>
        </w:div>
        <w:div w:id="600142621">
          <w:marLeft w:val="0"/>
          <w:marRight w:val="0"/>
          <w:marTop w:val="0"/>
          <w:marBottom w:val="0"/>
          <w:divBdr>
            <w:top w:val="none" w:sz="0" w:space="0" w:color="auto"/>
            <w:left w:val="none" w:sz="0" w:space="0" w:color="auto"/>
            <w:bottom w:val="none" w:sz="0" w:space="0" w:color="auto"/>
            <w:right w:val="none" w:sz="0" w:space="0" w:color="auto"/>
          </w:divBdr>
        </w:div>
        <w:div w:id="465859020">
          <w:marLeft w:val="0"/>
          <w:marRight w:val="0"/>
          <w:marTop w:val="0"/>
          <w:marBottom w:val="0"/>
          <w:divBdr>
            <w:top w:val="none" w:sz="0" w:space="0" w:color="auto"/>
            <w:left w:val="none" w:sz="0" w:space="0" w:color="auto"/>
            <w:bottom w:val="none" w:sz="0" w:space="0" w:color="auto"/>
            <w:right w:val="none" w:sz="0" w:space="0" w:color="auto"/>
          </w:divBdr>
        </w:div>
        <w:div w:id="1139760498">
          <w:marLeft w:val="0"/>
          <w:marRight w:val="0"/>
          <w:marTop w:val="0"/>
          <w:marBottom w:val="0"/>
          <w:divBdr>
            <w:top w:val="none" w:sz="0" w:space="0" w:color="auto"/>
            <w:left w:val="none" w:sz="0" w:space="0" w:color="auto"/>
            <w:bottom w:val="none" w:sz="0" w:space="0" w:color="auto"/>
            <w:right w:val="none" w:sz="0" w:space="0" w:color="auto"/>
          </w:divBdr>
        </w:div>
        <w:div w:id="358506767">
          <w:marLeft w:val="0"/>
          <w:marRight w:val="0"/>
          <w:marTop w:val="0"/>
          <w:marBottom w:val="0"/>
          <w:divBdr>
            <w:top w:val="none" w:sz="0" w:space="0" w:color="auto"/>
            <w:left w:val="none" w:sz="0" w:space="0" w:color="auto"/>
            <w:bottom w:val="none" w:sz="0" w:space="0" w:color="auto"/>
            <w:right w:val="none" w:sz="0" w:space="0" w:color="auto"/>
          </w:divBdr>
        </w:div>
        <w:div w:id="416636845">
          <w:marLeft w:val="0"/>
          <w:marRight w:val="0"/>
          <w:marTop w:val="0"/>
          <w:marBottom w:val="0"/>
          <w:divBdr>
            <w:top w:val="none" w:sz="0" w:space="0" w:color="auto"/>
            <w:left w:val="none" w:sz="0" w:space="0" w:color="auto"/>
            <w:bottom w:val="none" w:sz="0" w:space="0" w:color="auto"/>
            <w:right w:val="none" w:sz="0" w:space="0" w:color="auto"/>
          </w:divBdr>
        </w:div>
        <w:div w:id="297154753">
          <w:marLeft w:val="0"/>
          <w:marRight w:val="0"/>
          <w:marTop w:val="0"/>
          <w:marBottom w:val="0"/>
          <w:divBdr>
            <w:top w:val="none" w:sz="0" w:space="0" w:color="auto"/>
            <w:left w:val="none" w:sz="0" w:space="0" w:color="auto"/>
            <w:bottom w:val="none" w:sz="0" w:space="0" w:color="auto"/>
            <w:right w:val="none" w:sz="0" w:space="0" w:color="auto"/>
          </w:divBdr>
        </w:div>
        <w:div w:id="1555389790">
          <w:marLeft w:val="0"/>
          <w:marRight w:val="0"/>
          <w:marTop w:val="0"/>
          <w:marBottom w:val="0"/>
          <w:divBdr>
            <w:top w:val="none" w:sz="0" w:space="0" w:color="auto"/>
            <w:left w:val="none" w:sz="0" w:space="0" w:color="auto"/>
            <w:bottom w:val="none" w:sz="0" w:space="0" w:color="auto"/>
            <w:right w:val="none" w:sz="0" w:space="0" w:color="auto"/>
          </w:divBdr>
        </w:div>
        <w:div w:id="2007705356">
          <w:marLeft w:val="0"/>
          <w:marRight w:val="0"/>
          <w:marTop w:val="0"/>
          <w:marBottom w:val="0"/>
          <w:divBdr>
            <w:top w:val="none" w:sz="0" w:space="0" w:color="auto"/>
            <w:left w:val="none" w:sz="0" w:space="0" w:color="auto"/>
            <w:bottom w:val="none" w:sz="0" w:space="0" w:color="auto"/>
            <w:right w:val="none" w:sz="0" w:space="0" w:color="auto"/>
          </w:divBdr>
        </w:div>
        <w:div w:id="137649667">
          <w:marLeft w:val="0"/>
          <w:marRight w:val="0"/>
          <w:marTop w:val="0"/>
          <w:marBottom w:val="0"/>
          <w:divBdr>
            <w:top w:val="none" w:sz="0" w:space="0" w:color="auto"/>
            <w:left w:val="none" w:sz="0" w:space="0" w:color="auto"/>
            <w:bottom w:val="none" w:sz="0" w:space="0" w:color="auto"/>
            <w:right w:val="none" w:sz="0" w:space="0" w:color="auto"/>
          </w:divBdr>
        </w:div>
        <w:div w:id="1142193987">
          <w:marLeft w:val="0"/>
          <w:marRight w:val="0"/>
          <w:marTop w:val="0"/>
          <w:marBottom w:val="0"/>
          <w:divBdr>
            <w:top w:val="none" w:sz="0" w:space="0" w:color="auto"/>
            <w:left w:val="none" w:sz="0" w:space="0" w:color="auto"/>
            <w:bottom w:val="none" w:sz="0" w:space="0" w:color="auto"/>
            <w:right w:val="none" w:sz="0" w:space="0" w:color="auto"/>
          </w:divBdr>
        </w:div>
        <w:div w:id="1600455466">
          <w:marLeft w:val="0"/>
          <w:marRight w:val="0"/>
          <w:marTop w:val="0"/>
          <w:marBottom w:val="0"/>
          <w:divBdr>
            <w:top w:val="none" w:sz="0" w:space="0" w:color="auto"/>
            <w:left w:val="none" w:sz="0" w:space="0" w:color="auto"/>
            <w:bottom w:val="none" w:sz="0" w:space="0" w:color="auto"/>
            <w:right w:val="none" w:sz="0" w:space="0" w:color="auto"/>
          </w:divBdr>
        </w:div>
        <w:div w:id="1612131046">
          <w:marLeft w:val="0"/>
          <w:marRight w:val="0"/>
          <w:marTop w:val="0"/>
          <w:marBottom w:val="0"/>
          <w:divBdr>
            <w:top w:val="none" w:sz="0" w:space="0" w:color="auto"/>
            <w:left w:val="none" w:sz="0" w:space="0" w:color="auto"/>
            <w:bottom w:val="none" w:sz="0" w:space="0" w:color="auto"/>
            <w:right w:val="none" w:sz="0" w:space="0" w:color="auto"/>
          </w:divBdr>
        </w:div>
        <w:div w:id="1043754021">
          <w:marLeft w:val="0"/>
          <w:marRight w:val="0"/>
          <w:marTop w:val="0"/>
          <w:marBottom w:val="0"/>
          <w:divBdr>
            <w:top w:val="none" w:sz="0" w:space="0" w:color="auto"/>
            <w:left w:val="none" w:sz="0" w:space="0" w:color="auto"/>
            <w:bottom w:val="none" w:sz="0" w:space="0" w:color="auto"/>
            <w:right w:val="none" w:sz="0" w:space="0" w:color="auto"/>
          </w:divBdr>
        </w:div>
        <w:div w:id="1606041261">
          <w:marLeft w:val="0"/>
          <w:marRight w:val="0"/>
          <w:marTop w:val="0"/>
          <w:marBottom w:val="0"/>
          <w:divBdr>
            <w:top w:val="none" w:sz="0" w:space="0" w:color="auto"/>
            <w:left w:val="none" w:sz="0" w:space="0" w:color="auto"/>
            <w:bottom w:val="none" w:sz="0" w:space="0" w:color="auto"/>
            <w:right w:val="none" w:sz="0" w:space="0" w:color="auto"/>
          </w:divBdr>
        </w:div>
        <w:div w:id="195198269">
          <w:marLeft w:val="0"/>
          <w:marRight w:val="0"/>
          <w:marTop w:val="0"/>
          <w:marBottom w:val="0"/>
          <w:divBdr>
            <w:top w:val="none" w:sz="0" w:space="0" w:color="auto"/>
            <w:left w:val="none" w:sz="0" w:space="0" w:color="auto"/>
            <w:bottom w:val="none" w:sz="0" w:space="0" w:color="auto"/>
            <w:right w:val="none" w:sz="0" w:space="0" w:color="auto"/>
          </w:divBdr>
        </w:div>
        <w:div w:id="1183132742">
          <w:marLeft w:val="0"/>
          <w:marRight w:val="0"/>
          <w:marTop w:val="0"/>
          <w:marBottom w:val="0"/>
          <w:divBdr>
            <w:top w:val="none" w:sz="0" w:space="0" w:color="auto"/>
            <w:left w:val="none" w:sz="0" w:space="0" w:color="auto"/>
            <w:bottom w:val="none" w:sz="0" w:space="0" w:color="auto"/>
            <w:right w:val="none" w:sz="0" w:space="0" w:color="auto"/>
          </w:divBdr>
        </w:div>
        <w:div w:id="2079478885">
          <w:marLeft w:val="0"/>
          <w:marRight w:val="0"/>
          <w:marTop w:val="0"/>
          <w:marBottom w:val="0"/>
          <w:divBdr>
            <w:top w:val="none" w:sz="0" w:space="0" w:color="auto"/>
            <w:left w:val="none" w:sz="0" w:space="0" w:color="auto"/>
            <w:bottom w:val="none" w:sz="0" w:space="0" w:color="auto"/>
            <w:right w:val="none" w:sz="0" w:space="0" w:color="auto"/>
          </w:divBdr>
        </w:div>
        <w:div w:id="1132400837">
          <w:marLeft w:val="0"/>
          <w:marRight w:val="0"/>
          <w:marTop w:val="0"/>
          <w:marBottom w:val="0"/>
          <w:divBdr>
            <w:top w:val="none" w:sz="0" w:space="0" w:color="auto"/>
            <w:left w:val="none" w:sz="0" w:space="0" w:color="auto"/>
            <w:bottom w:val="none" w:sz="0" w:space="0" w:color="auto"/>
            <w:right w:val="none" w:sz="0" w:space="0" w:color="auto"/>
          </w:divBdr>
        </w:div>
        <w:div w:id="1808862756">
          <w:marLeft w:val="0"/>
          <w:marRight w:val="0"/>
          <w:marTop w:val="0"/>
          <w:marBottom w:val="0"/>
          <w:divBdr>
            <w:top w:val="none" w:sz="0" w:space="0" w:color="auto"/>
            <w:left w:val="none" w:sz="0" w:space="0" w:color="auto"/>
            <w:bottom w:val="none" w:sz="0" w:space="0" w:color="auto"/>
            <w:right w:val="none" w:sz="0" w:space="0" w:color="auto"/>
          </w:divBdr>
        </w:div>
        <w:div w:id="296837801">
          <w:marLeft w:val="0"/>
          <w:marRight w:val="0"/>
          <w:marTop w:val="0"/>
          <w:marBottom w:val="0"/>
          <w:divBdr>
            <w:top w:val="none" w:sz="0" w:space="0" w:color="auto"/>
            <w:left w:val="none" w:sz="0" w:space="0" w:color="auto"/>
            <w:bottom w:val="none" w:sz="0" w:space="0" w:color="auto"/>
            <w:right w:val="none" w:sz="0" w:space="0" w:color="auto"/>
          </w:divBdr>
        </w:div>
        <w:div w:id="96561117">
          <w:marLeft w:val="0"/>
          <w:marRight w:val="0"/>
          <w:marTop w:val="0"/>
          <w:marBottom w:val="0"/>
          <w:divBdr>
            <w:top w:val="none" w:sz="0" w:space="0" w:color="auto"/>
            <w:left w:val="none" w:sz="0" w:space="0" w:color="auto"/>
            <w:bottom w:val="none" w:sz="0" w:space="0" w:color="auto"/>
            <w:right w:val="none" w:sz="0" w:space="0" w:color="auto"/>
          </w:divBdr>
        </w:div>
        <w:div w:id="845946284">
          <w:marLeft w:val="0"/>
          <w:marRight w:val="0"/>
          <w:marTop w:val="0"/>
          <w:marBottom w:val="0"/>
          <w:divBdr>
            <w:top w:val="none" w:sz="0" w:space="0" w:color="auto"/>
            <w:left w:val="none" w:sz="0" w:space="0" w:color="auto"/>
            <w:bottom w:val="none" w:sz="0" w:space="0" w:color="auto"/>
            <w:right w:val="none" w:sz="0" w:space="0" w:color="auto"/>
          </w:divBdr>
        </w:div>
        <w:div w:id="1666131906">
          <w:marLeft w:val="0"/>
          <w:marRight w:val="0"/>
          <w:marTop w:val="0"/>
          <w:marBottom w:val="0"/>
          <w:divBdr>
            <w:top w:val="none" w:sz="0" w:space="0" w:color="auto"/>
            <w:left w:val="none" w:sz="0" w:space="0" w:color="auto"/>
            <w:bottom w:val="none" w:sz="0" w:space="0" w:color="auto"/>
            <w:right w:val="none" w:sz="0" w:space="0" w:color="auto"/>
          </w:divBdr>
        </w:div>
        <w:div w:id="1240291215">
          <w:marLeft w:val="0"/>
          <w:marRight w:val="0"/>
          <w:marTop w:val="0"/>
          <w:marBottom w:val="0"/>
          <w:divBdr>
            <w:top w:val="none" w:sz="0" w:space="0" w:color="auto"/>
            <w:left w:val="none" w:sz="0" w:space="0" w:color="auto"/>
            <w:bottom w:val="none" w:sz="0" w:space="0" w:color="auto"/>
            <w:right w:val="none" w:sz="0" w:space="0" w:color="auto"/>
          </w:divBdr>
        </w:div>
        <w:div w:id="970982675">
          <w:marLeft w:val="0"/>
          <w:marRight w:val="0"/>
          <w:marTop w:val="0"/>
          <w:marBottom w:val="0"/>
          <w:divBdr>
            <w:top w:val="none" w:sz="0" w:space="0" w:color="auto"/>
            <w:left w:val="none" w:sz="0" w:space="0" w:color="auto"/>
            <w:bottom w:val="none" w:sz="0" w:space="0" w:color="auto"/>
            <w:right w:val="none" w:sz="0" w:space="0" w:color="auto"/>
          </w:divBdr>
        </w:div>
        <w:div w:id="954286521">
          <w:marLeft w:val="0"/>
          <w:marRight w:val="0"/>
          <w:marTop w:val="0"/>
          <w:marBottom w:val="0"/>
          <w:divBdr>
            <w:top w:val="none" w:sz="0" w:space="0" w:color="auto"/>
            <w:left w:val="none" w:sz="0" w:space="0" w:color="auto"/>
            <w:bottom w:val="none" w:sz="0" w:space="0" w:color="auto"/>
            <w:right w:val="none" w:sz="0" w:space="0" w:color="auto"/>
          </w:divBdr>
        </w:div>
        <w:div w:id="1663660681">
          <w:marLeft w:val="0"/>
          <w:marRight w:val="0"/>
          <w:marTop w:val="0"/>
          <w:marBottom w:val="0"/>
          <w:divBdr>
            <w:top w:val="none" w:sz="0" w:space="0" w:color="auto"/>
            <w:left w:val="none" w:sz="0" w:space="0" w:color="auto"/>
            <w:bottom w:val="none" w:sz="0" w:space="0" w:color="auto"/>
            <w:right w:val="none" w:sz="0" w:space="0" w:color="auto"/>
          </w:divBdr>
        </w:div>
        <w:div w:id="729228391">
          <w:marLeft w:val="0"/>
          <w:marRight w:val="0"/>
          <w:marTop w:val="0"/>
          <w:marBottom w:val="0"/>
          <w:divBdr>
            <w:top w:val="none" w:sz="0" w:space="0" w:color="auto"/>
            <w:left w:val="none" w:sz="0" w:space="0" w:color="auto"/>
            <w:bottom w:val="none" w:sz="0" w:space="0" w:color="auto"/>
            <w:right w:val="none" w:sz="0" w:space="0" w:color="auto"/>
          </w:divBdr>
        </w:div>
        <w:div w:id="337196550">
          <w:marLeft w:val="0"/>
          <w:marRight w:val="0"/>
          <w:marTop w:val="0"/>
          <w:marBottom w:val="0"/>
          <w:divBdr>
            <w:top w:val="none" w:sz="0" w:space="0" w:color="auto"/>
            <w:left w:val="none" w:sz="0" w:space="0" w:color="auto"/>
            <w:bottom w:val="none" w:sz="0" w:space="0" w:color="auto"/>
            <w:right w:val="none" w:sz="0" w:space="0" w:color="auto"/>
          </w:divBdr>
        </w:div>
        <w:div w:id="318388160">
          <w:marLeft w:val="0"/>
          <w:marRight w:val="0"/>
          <w:marTop w:val="0"/>
          <w:marBottom w:val="0"/>
          <w:divBdr>
            <w:top w:val="none" w:sz="0" w:space="0" w:color="auto"/>
            <w:left w:val="none" w:sz="0" w:space="0" w:color="auto"/>
            <w:bottom w:val="none" w:sz="0" w:space="0" w:color="auto"/>
            <w:right w:val="none" w:sz="0" w:space="0" w:color="auto"/>
          </w:divBdr>
        </w:div>
        <w:div w:id="1656493565">
          <w:marLeft w:val="0"/>
          <w:marRight w:val="0"/>
          <w:marTop w:val="0"/>
          <w:marBottom w:val="0"/>
          <w:divBdr>
            <w:top w:val="none" w:sz="0" w:space="0" w:color="auto"/>
            <w:left w:val="none" w:sz="0" w:space="0" w:color="auto"/>
            <w:bottom w:val="none" w:sz="0" w:space="0" w:color="auto"/>
            <w:right w:val="none" w:sz="0" w:space="0" w:color="auto"/>
          </w:divBdr>
        </w:div>
        <w:div w:id="461731791">
          <w:marLeft w:val="0"/>
          <w:marRight w:val="0"/>
          <w:marTop w:val="0"/>
          <w:marBottom w:val="0"/>
          <w:divBdr>
            <w:top w:val="none" w:sz="0" w:space="0" w:color="auto"/>
            <w:left w:val="none" w:sz="0" w:space="0" w:color="auto"/>
            <w:bottom w:val="none" w:sz="0" w:space="0" w:color="auto"/>
            <w:right w:val="none" w:sz="0" w:space="0" w:color="auto"/>
          </w:divBdr>
        </w:div>
        <w:div w:id="722292349">
          <w:marLeft w:val="0"/>
          <w:marRight w:val="0"/>
          <w:marTop w:val="0"/>
          <w:marBottom w:val="0"/>
          <w:divBdr>
            <w:top w:val="none" w:sz="0" w:space="0" w:color="auto"/>
            <w:left w:val="none" w:sz="0" w:space="0" w:color="auto"/>
            <w:bottom w:val="none" w:sz="0" w:space="0" w:color="auto"/>
            <w:right w:val="none" w:sz="0" w:space="0" w:color="auto"/>
          </w:divBdr>
        </w:div>
        <w:div w:id="817654610">
          <w:marLeft w:val="0"/>
          <w:marRight w:val="0"/>
          <w:marTop w:val="0"/>
          <w:marBottom w:val="0"/>
          <w:divBdr>
            <w:top w:val="none" w:sz="0" w:space="0" w:color="auto"/>
            <w:left w:val="none" w:sz="0" w:space="0" w:color="auto"/>
            <w:bottom w:val="none" w:sz="0" w:space="0" w:color="auto"/>
            <w:right w:val="none" w:sz="0" w:space="0" w:color="auto"/>
          </w:divBdr>
        </w:div>
        <w:div w:id="1563322768">
          <w:marLeft w:val="0"/>
          <w:marRight w:val="0"/>
          <w:marTop w:val="0"/>
          <w:marBottom w:val="0"/>
          <w:divBdr>
            <w:top w:val="none" w:sz="0" w:space="0" w:color="auto"/>
            <w:left w:val="none" w:sz="0" w:space="0" w:color="auto"/>
            <w:bottom w:val="none" w:sz="0" w:space="0" w:color="auto"/>
            <w:right w:val="none" w:sz="0" w:space="0" w:color="auto"/>
          </w:divBdr>
        </w:div>
        <w:div w:id="1402826255">
          <w:marLeft w:val="0"/>
          <w:marRight w:val="0"/>
          <w:marTop w:val="0"/>
          <w:marBottom w:val="0"/>
          <w:divBdr>
            <w:top w:val="none" w:sz="0" w:space="0" w:color="auto"/>
            <w:left w:val="none" w:sz="0" w:space="0" w:color="auto"/>
            <w:bottom w:val="none" w:sz="0" w:space="0" w:color="auto"/>
            <w:right w:val="none" w:sz="0" w:space="0" w:color="auto"/>
          </w:divBdr>
        </w:div>
        <w:div w:id="1650093010">
          <w:marLeft w:val="0"/>
          <w:marRight w:val="0"/>
          <w:marTop w:val="0"/>
          <w:marBottom w:val="0"/>
          <w:divBdr>
            <w:top w:val="none" w:sz="0" w:space="0" w:color="auto"/>
            <w:left w:val="none" w:sz="0" w:space="0" w:color="auto"/>
            <w:bottom w:val="none" w:sz="0" w:space="0" w:color="auto"/>
            <w:right w:val="none" w:sz="0" w:space="0" w:color="auto"/>
          </w:divBdr>
        </w:div>
        <w:div w:id="1967463845">
          <w:marLeft w:val="0"/>
          <w:marRight w:val="0"/>
          <w:marTop w:val="0"/>
          <w:marBottom w:val="0"/>
          <w:divBdr>
            <w:top w:val="none" w:sz="0" w:space="0" w:color="auto"/>
            <w:left w:val="none" w:sz="0" w:space="0" w:color="auto"/>
            <w:bottom w:val="none" w:sz="0" w:space="0" w:color="auto"/>
            <w:right w:val="none" w:sz="0" w:space="0" w:color="auto"/>
          </w:divBdr>
        </w:div>
        <w:div w:id="1466585605">
          <w:marLeft w:val="0"/>
          <w:marRight w:val="0"/>
          <w:marTop w:val="0"/>
          <w:marBottom w:val="0"/>
          <w:divBdr>
            <w:top w:val="none" w:sz="0" w:space="0" w:color="auto"/>
            <w:left w:val="none" w:sz="0" w:space="0" w:color="auto"/>
            <w:bottom w:val="none" w:sz="0" w:space="0" w:color="auto"/>
            <w:right w:val="none" w:sz="0" w:space="0" w:color="auto"/>
          </w:divBdr>
        </w:div>
        <w:div w:id="1007053851">
          <w:marLeft w:val="0"/>
          <w:marRight w:val="0"/>
          <w:marTop w:val="0"/>
          <w:marBottom w:val="0"/>
          <w:divBdr>
            <w:top w:val="none" w:sz="0" w:space="0" w:color="auto"/>
            <w:left w:val="none" w:sz="0" w:space="0" w:color="auto"/>
            <w:bottom w:val="none" w:sz="0" w:space="0" w:color="auto"/>
            <w:right w:val="none" w:sz="0" w:space="0" w:color="auto"/>
          </w:divBdr>
        </w:div>
        <w:div w:id="1834564171">
          <w:marLeft w:val="0"/>
          <w:marRight w:val="0"/>
          <w:marTop w:val="0"/>
          <w:marBottom w:val="0"/>
          <w:divBdr>
            <w:top w:val="none" w:sz="0" w:space="0" w:color="auto"/>
            <w:left w:val="none" w:sz="0" w:space="0" w:color="auto"/>
            <w:bottom w:val="none" w:sz="0" w:space="0" w:color="auto"/>
            <w:right w:val="none" w:sz="0" w:space="0" w:color="auto"/>
          </w:divBdr>
        </w:div>
        <w:div w:id="1564676007">
          <w:marLeft w:val="0"/>
          <w:marRight w:val="0"/>
          <w:marTop w:val="0"/>
          <w:marBottom w:val="0"/>
          <w:divBdr>
            <w:top w:val="none" w:sz="0" w:space="0" w:color="auto"/>
            <w:left w:val="none" w:sz="0" w:space="0" w:color="auto"/>
            <w:bottom w:val="none" w:sz="0" w:space="0" w:color="auto"/>
            <w:right w:val="none" w:sz="0" w:space="0" w:color="auto"/>
          </w:divBdr>
        </w:div>
        <w:div w:id="2020616253">
          <w:marLeft w:val="0"/>
          <w:marRight w:val="0"/>
          <w:marTop w:val="0"/>
          <w:marBottom w:val="0"/>
          <w:divBdr>
            <w:top w:val="none" w:sz="0" w:space="0" w:color="auto"/>
            <w:left w:val="none" w:sz="0" w:space="0" w:color="auto"/>
            <w:bottom w:val="none" w:sz="0" w:space="0" w:color="auto"/>
            <w:right w:val="none" w:sz="0" w:space="0" w:color="auto"/>
          </w:divBdr>
        </w:div>
        <w:div w:id="1237740536">
          <w:marLeft w:val="0"/>
          <w:marRight w:val="0"/>
          <w:marTop w:val="0"/>
          <w:marBottom w:val="0"/>
          <w:divBdr>
            <w:top w:val="none" w:sz="0" w:space="0" w:color="auto"/>
            <w:left w:val="none" w:sz="0" w:space="0" w:color="auto"/>
            <w:bottom w:val="none" w:sz="0" w:space="0" w:color="auto"/>
            <w:right w:val="none" w:sz="0" w:space="0" w:color="auto"/>
          </w:divBdr>
        </w:div>
        <w:div w:id="555363198">
          <w:marLeft w:val="0"/>
          <w:marRight w:val="0"/>
          <w:marTop w:val="0"/>
          <w:marBottom w:val="0"/>
          <w:divBdr>
            <w:top w:val="none" w:sz="0" w:space="0" w:color="auto"/>
            <w:left w:val="none" w:sz="0" w:space="0" w:color="auto"/>
            <w:bottom w:val="none" w:sz="0" w:space="0" w:color="auto"/>
            <w:right w:val="none" w:sz="0" w:space="0" w:color="auto"/>
          </w:divBdr>
        </w:div>
        <w:div w:id="366489375">
          <w:marLeft w:val="0"/>
          <w:marRight w:val="0"/>
          <w:marTop w:val="0"/>
          <w:marBottom w:val="0"/>
          <w:divBdr>
            <w:top w:val="none" w:sz="0" w:space="0" w:color="auto"/>
            <w:left w:val="none" w:sz="0" w:space="0" w:color="auto"/>
            <w:bottom w:val="none" w:sz="0" w:space="0" w:color="auto"/>
            <w:right w:val="none" w:sz="0" w:space="0" w:color="auto"/>
          </w:divBdr>
        </w:div>
        <w:div w:id="1436175814">
          <w:marLeft w:val="0"/>
          <w:marRight w:val="0"/>
          <w:marTop w:val="0"/>
          <w:marBottom w:val="0"/>
          <w:divBdr>
            <w:top w:val="none" w:sz="0" w:space="0" w:color="auto"/>
            <w:left w:val="none" w:sz="0" w:space="0" w:color="auto"/>
            <w:bottom w:val="none" w:sz="0" w:space="0" w:color="auto"/>
            <w:right w:val="none" w:sz="0" w:space="0" w:color="auto"/>
          </w:divBdr>
        </w:div>
        <w:div w:id="1089616372">
          <w:marLeft w:val="0"/>
          <w:marRight w:val="0"/>
          <w:marTop w:val="0"/>
          <w:marBottom w:val="0"/>
          <w:divBdr>
            <w:top w:val="none" w:sz="0" w:space="0" w:color="auto"/>
            <w:left w:val="none" w:sz="0" w:space="0" w:color="auto"/>
            <w:bottom w:val="none" w:sz="0" w:space="0" w:color="auto"/>
            <w:right w:val="none" w:sz="0" w:space="0" w:color="auto"/>
          </w:divBdr>
        </w:div>
        <w:div w:id="1270045032">
          <w:marLeft w:val="0"/>
          <w:marRight w:val="0"/>
          <w:marTop w:val="0"/>
          <w:marBottom w:val="0"/>
          <w:divBdr>
            <w:top w:val="none" w:sz="0" w:space="0" w:color="auto"/>
            <w:left w:val="none" w:sz="0" w:space="0" w:color="auto"/>
            <w:bottom w:val="none" w:sz="0" w:space="0" w:color="auto"/>
            <w:right w:val="none" w:sz="0" w:space="0" w:color="auto"/>
          </w:divBdr>
        </w:div>
        <w:div w:id="253786694">
          <w:marLeft w:val="0"/>
          <w:marRight w:val="0"/>
          <w:marTop w:val="0"/>
          <w:marBottom w:val="0"/>
          <w:divBdr>
            <w:top w:val="none" w:sz="0" w:space="0" w:color="auto"/>
            <w:left w:val="none" w:sz="0" w:space="0" w:color="auto"/>
            <w:bottom w:val="none" w:sz="0" w:space="0" w:color="auto"/>
            <w:right w:val="none" w:sz="0" w:space="0" w:color="auto"/>
          </w:divBdr>
        </w:div>
        <w:div w:id="204220567">
          <w:marLeft w:val="0"/>
          <w:marRight w:val="0"/>
          <w:marTop w:val="0"/>
          <w:marBottom w:val="0"/>
          <w:divBdr>
            <w:top w:val="none" w:sz="0" w:space="0" w:color="auto"/>
            <w:left w:val="none" w:sz="0" w:space="0" w:color="auto"/>
            <w:bottom w:val="none" w:sz="0" w:space="0" w:color="auto"/>
            <w:right w:val="none" w:sz="0" w:space="0" w:color="auto"/>
          </w:divBdr>
        </w:div>
        <w:div w:id="739714340">
          <w:marLeft w:val="0"/>
          <w:marRight w:val="0"/>
          <w:marTop w:val="0"/>
          <w:marBottom w:val="0"/>
          <w:divBdr>
            <w:top w:val="none" w:sz="0" w:space="0" w:color="auto"/>
            <w:left w:val="none" w:sz="0" w:space="0" w:color="auto"/>
            <w:bottom w:val="none" w:sz="0" w:space="0" w:color="auto"/>
            <w:right w:val="none" w:sz="0" w:space="0" w:color="auto"/>
          </w:divBdr>
        </w:div>
        <w:div w:id="1822965124">
          <w:marLeft w:val="0"/>
          <w:marRight w:val="0"/>
          <w:marTop w:val="0"/>
          <w:marBottom w:val="0"/>
          <w:divBdr>
            <w:top w:val="none" w:sz="0" w:space="0" w:color="auto"/>
            <w:left w:val="none" w:sz="0" w:space="0" w:color="auto"/>
            <w:bottom w:val="none" w:sz="0" w:space="0" w:color="auto"/>
            <w:right w:val="none" w:sz="0" w:space="0" w:color="auto"/>
          </w:divBdr>
        </w:div>
        <w:div w:id="309797159">
          <w:marLeft w:val="0"/>
          <w:marRight w:val="0"/>
          <w:marTop w:val="0"/>
          <w:marBottom w:val="0"/>
          <w:divBdr>
            <w:top w:val="none" w:sz="0" w:space="0" w:color="auto"/>
            <w:left w:val="none" w:sz="0" w:space="0" w:color="auto"/>
            <w:bottom w:val="none" w:sz="0" w:space="0" w:color="auto"/>
            <w:right w:val="none" w:sz="0" w:space="0" w:color="auto"/>
          </w:divBdr>
        </w:div>
        <w:div w:id="1604531618">
          <w:marLeft w:val="0"/>
          <w:marRight w:val="0"/>
          <w:marTop w:val="0"/>
          <w:marBottom w:val="0"/>
          <w:divBdr>
            <w:top w:val="none" w:sz="0" w:space="0" w:color="auto"/>
            <w:left w:val="none" w:sz="0" w:space="0" w:color="auto"/>
            <w:bottom w:val="none" w:sz="0" w:space="0" w:color="auto"/>
            <w:right w:val="none" w:sz="0" w:space="0" w:color="auto"/>
          </w:divBdr>
        </w:div>
        <w:div w:id="461268417">
          <w:marLeft w:val="0"/>
          <w:marRight w:val="0"/>
          <w:marTop w:val="0"/>
          <w:marBottom w:val="0"/>
          <w:divBdr>
            <w:top w:val="none" w:sz="0" w:space="0" w:color="auto"/>
            <w:left w:val="none" w:sz="0" w:space="0" w:color="auto"/>
            <w:bottom w:val="none" w:sz="0" w:space="0" w:color="auto"/>
            <w:right w:val="none" w:sz="0" w:space="0" w:color="auto"/>
          </w:divBdr>
        </w:div>
        <w:div w:id="1366560351">
          <w:marLeft w:val="0"/>
          <w:marRight w:val="0"/>
          <w:marTop w:val="0"/>
          <w:marBottom w:val="0"/>
          <w:divBdr>
            <w:top w:val="none" w:sz="0" w:space="0" w:color="auto"/>
            <w:left w:val="none" w:sz="0" w:space="0" w:color="auto"/>
            <w:bottom w:val="none" w:sz="0" w:space="0" w:color="auto"/>
            <w:right w:val="none" w:sz="0" w:space="0" w:color="auto"/>
          </w:divBdr>
        </w:div>
        <w:div w:id="1607349262">
          <w:marLeft w:val="0"/>
          <w:marRight w:val="0"/>
          <w:marTop w:val="0"/>
          <w:marBottom w:val="0"/>
          <w:divBdr>
            <w:top w:val="none" w:sz="0" w:space="0" w:color="auto"/>
            <w:left w:val="none" w:sz="0" w:space="0" w:color="auto"/>
            <w:bottom w:val="none" w:sz="0" w:space="0" w:color="auto"/>
            <w:right w:val="none" w:sz="0" w:space="0" w:color="auto"/>
          </w:divBdr>
        </w:div>
        <w:div w:id="138764941">
          <w:marLeft w:val="0"/>
          <w:marRight w:val="0"/>
          <w:marTop w:val="0"/>
          <w:marBottom w:val="0"/>
          <w:divBdr>
            <w:top w:val="none" w:sz="0" w:space="0" w:color="auto"/>
            <w:left w:val="none" w:sz="0" w:space="0" w:color="auto"/>
            <w:bottom w:val="none" w:sz="0" w:space="0" w:color="auto"/>
            <w:right w:val="none" w:sz="0" w:space="0" w:color="auto"/>
          </w:divBdr>
        </w:div>
        <w:div w:id="1731147541">
          <w:marLeft w:val="0"/>
          <w:marRight w:val="0"/>
          <w:marTop w:val="0"/>
          <w:marBottom w:val="0"/>
          <w:divBdr>
            <w:top w:val="none" w:sz="0" w:space="0" w:color="auto"/>
            <w:left w:val="none" w:sz="0" w:space="0" w:color="auto"/>
            <w:bottom w:val="none" w:sz="0" w:space="0" w:color="auto"/>
            <w:right w:val="none" w:sz="0" w:space="0" w:color="auto"/>
          </w:divBdr>
        </w:div>
        <w:div w:id="1012338880">
          <w:marLeft w:val="0"/>
          <w:marRight w:val="0"/>
          <w:marTop w:val="0"/>
          <w:marBottom w:val="0"/>
          <w:divBdr>
            <w:top w:val="none" w:sz="0" w:space="0" w:color="auto"/>
            <w:left w:val="none" w:sz="0" w:space="0" w:color="auto"/>
            <w:bottom w:val="none" w:sz="0" w:space="0" w:color="auto"/>
            <w:right w:val="none" w:sz="0" w:space="0" w:color="auto"/>
          </w:divBdr>
        </w:div>
        <w:div w:id="722676147">
          <w:marLeft w:val="0"/>
          <w:marRight w:val="0"/>
          <w:marTop w:val="0"/>
          <w:marBottom w:val="0"/>
          <w:divBdr>
            <w:top w:val="none" w:sz="0" w:space="0" w:color="auto"/>
            <w:left w:val="none" w:sz="0" w:space="0" w:color="auto"/>
            <w:bottom w:val="none" w:sz="0" w:space="0" w:color="auto"/>
            <w:right w:val="none" w:sz="0" w:space="0" w:color="auto"/>
          </w:divBdr>
        </w:div>
        <w:div w:id="1408963348">
          <w:marLeft w:val="0"/>
          <w:marRight w:val="0"/>
          <w:marTop w:val="0"/>
          <w:marBottom w:val="0"/>
          <w:divBdr>
            <w:top w:val="none" w:sz="0" w:space="0" w:color="auto"/>
            <w:left w:val="none" w:sz="0" w:space="0" w:color="auto"/>
            <w:bottom w:val="none" w:sz="0" w:space="0" w:color="auto"/>
            <w:right w:val="none" w:sz="0" w:space="0" w:color="auto"/>
          </w:divBdr>
        </w:div>
        <w:div w:id="1815871749">
          <w:marLeft w:val="0"/>
          <w:marRight w:val="0"/>
          <w:marTop w:val="0"/>
          <w:marBottom w:val="0"/>
          <w:divBdr>
            <w:top w:val="none" w:sz="0" w:space="0" w:color="auto"/>
            <w:left w:val="none" w:sz="0" w:space="0" w:color="auto"/>
            <w:bottom w:val="none" w:sz="0" w:space="0" w:color="auto"/>
            <w:right w:val="none" w:sz="0" w:space="0" w:color="auto"/>
          </w:divBdr>
        </w:div>
        <w:div w:id="581569547">
          <w:marLeft w:val="0"/>
          <w:marRight w:val="0"/>
          <w:marTop w:val="0"/>
          <w:marBottom w:val="0"/>
          <w:divBdr>
            <w:top w:val="none" w:sz="0" w:space="0" w:color="auto"/>
            <w:left w:val="none" w:sz="0" w:space="0" w:color="auto"/>
            <w:bottom w:val="none" w:sz="0" w:space="0" w:color="auto"/>
            <w:right w:val="none" w:sz="0" w:space="0" w:color="auto"/>
          </w:divBdr>
        </w:div>
        <w:div w:id="4791783">
          <w:marLeft w:val="0"/>
          <w:marRight w:val="0"/>
          <w:marTop w:val="0"/>
          <w:marBottom w:val="0"/>
          <w:divBdr>
            <w:top w:val="none" w:sz="0" w:space="0" w:color="auto"/>
            <w:left w:val="none" w:sz="0" w:space="0" w:color="auto"/>
            <w:bottom w:val="none" w:sz="0" w:space="0" w:color="auto"/>
            <w:right w:val="none" w:sz="0" w:space="0" w:color="auto"/>
          </w:divBdr>
        </w:div>
        <w:div w:id="851992513">
          <w:marLeft w:val="0"/>
          <w:marRight w:val="0"/>
          <w:marTop w:val="0"/>
          <w:marBottom w:val="0"/>
          <w:divBdr>
            <w:top w:val="none" w:sz="0" w:space="0" w:color="auto"/>
            <w:left w:val="none" w:sz="0" w:space="0" w:color="auto"/>
            <w:bottom w:val="none" w:sz="0" w:space="0" w:color="auto"/>
            <w:right w:val="none" w:sz="0" w:space="0" w:color="auto"/>
          </w:divBdr>
        </w:div>
        <w:div w:id="408314349">
          <w:marLeft w:val="0"/>
          <w:marRight w:val="0"/>
          <w:marTop w:val="0"/>
          <w:marBottom w:val="0"/>
          <w:divBdr>
            <w:top w:val="none" w:sz="0" w:space="0" w:color="auto"/>
            <w:left w:val="none" w:sz="0" w:space="0" w:color="auto"/>
            <w:bottom w:val="none" w:sz="0" w:space="0" w:color="auto"/>
            <w:right w:val="none" w:sz="0" w:space="0" w:color="auto"/>
          </w:divBdr>
        </w:div>
        <w:div w:id="1900818150">
          <w:marLeft w:val="0"/>
          <w:marRight w:val="0"/>
          <w:marTop w:val="0"/>
          <w:marBottom w:val="0"/>
          <w:divBdr>
            <w:top w:val="none" w:sz="0" w:space="0" w:color="auto"/>
            <w:left w:val="none" w:sz="0" w:space="0" w:color="auto"/>
            <w:bottom w:val="none" w:sz="0" w:space="0" w:color="auto"/>
            <w:right w:val="none" w:sz="0" w:space="0" w:color="auto"/>
          </w:divBdr>
        </w:div>
        <w:div w:id="1371764102">
          <w:marLeft w:val="0"/>
          <w:marRight w:val="0"/>
          <w:marTop w:val="0"/>
          <w:marBottom w:val="0"/>
          <w:divBdr>
            <w:top w:val="none" w:sz="0" w:space="0" w:color="auto"/>
            <w:left w:val="none" w:sz="0" w:space="0" w:color="auto"/>
            <w:bottom w:val="none" w:sz="0" w:space="0" w:color="auto"/>
            <w:right w:val="none" w:sz="0" w:space="0" w:color="auto"/>
          </w:divBdr>
        </w:div>
        <w:div w:id="825166928">
          <w:marLeft w:val="0"/>
          <w:marRight w:val="0"/>
          <w:marTop w:val="0"/>
          <w:marBottom w:val="0"/>
          <w:divBdr>
            <w:top w:val="none" w:sz="0" w:space="0" w:color="auto"/>
            <w:left w:val="none" w:sz="0" w:space="0" w:color="auto"/>
            <w:bottom w:val="none" w:sz="0" w:space="0" w:color="auto"/>
            <w:right w:val="none" w:sz="0" w:space="0" w:color="auto"/>
          </w:divBdr>
        </w:div>
        <w:div w:id="1635596587">
          <w:marLeft w:val="0"/>
          <w:marRight w:val="0"/>
          <w:marTop w:val="0"/>
          <w:marBottom w:val="0"/>
          <w:divBdr>
            <w:top w:val="none" w:sz="0" w:space="0" w:color="auto"/>
            <w:left w:val="none" w:sz="0" w:space="0" w:color="auto"/>
            <w:bottom w:val="none" w:sz="0" w:space="0" w:color="auto"/>
            <w:right w:val="none" w:sz="0" w:space="0" w:color="auto"/>
          </w:divBdr>
        </w:div>
        <w:div w:id="996886309">
          <w:marLeft w:val="0"/>
          <w:marRight w:val="0"/>
          <w:marTop w:val="0"/>
          <w:marBottom w:val="0"/>
          <w:divBdr>
            <w:top w:val="none" w:sz="0" w:space="0" w:color="auto"/>
            <w:left w:val="none" w:sz="0" w:space="0" w:color="auto"/>
            <w:bottom w:val="none" w:sz="0" w:space="0" w:color="auto"/>
            <w:right w:val="none" w:sz="0" w:space="0" w:color="auto"/>
          </w:divBdr>
        </w:div>
        <w:div w:id="1715351182">
          <w:marLeft w:val="0"/>
          <w:marRight w:val="0"/>
          <w:marTop w:val="0"/>
          <w:marBottom w:val="0"/>
          <w:divBdr>
            <w:top w:val="none" w:sz="0" w:space="0" w:color="auto"/>
            <w:left w:val="none" w:sz="0" w:space="0" w:color="auto"/>
            <w:bottom w:val="none" w:sz="0" w:space="0" w:color="auto"/>
            <w:right w:val="none" w:sz="0" w:space="0" w:color="auto"/>
          </w:divBdr>
        </w:div>
        <w:div w:id="220792179">
          <w:marLeft w:val="0"/>
          <w:marRight w:val="0"/>
          <w:marTop w:val="0"/>
          <w:marBottom w:val="0"/>
          <w:divBdr>
            <w:top w:val="none" w:sz="0" w:space="0" w:color="auto"/>
            <w:left w:val="none" w:sz="0" w:space="0" w:color="auto"/>
            <w:bottom w:val="none" w:sz="0" w:space="0" w:color="auto"/>
            <w:right w:val="none" w:sz="0" w:space="0" w:color="auto"/>
          </w:divBdr>
        </w:div>
        <w:div w:id="442656048">
          <w:marLeft w:val="0"/>
          <w:marRight w:val="0"/>
          <w:marTop w:val="0"/>
          <w:marBottom w:val="0"/>
          <w:divBdr>
            <w:top w:val="none" w:sz="0" w:space="0" w:color="auto"/>
            <w:left w:val="none" w:sz="0" w:space="0" w:color="auto"/>
            <w:bottom w:val="none" w:sz="0" w:space="0" w:color="auto"/>
            <w:right w:val="none" w:sz="0" w:space="0" w:color="auto"/>
          </w:divBdr>
        </w:div>
        <w:div w:id="2131047221">
          <w:marLeft w:val="0"/>
          <w:marRight w:val="0"/>
          <w:marTop w:val="0"/>
          <w:marBottom w:val="0"/>
          <w:divBdr>
            <w:top w:val="none" w:sz="0" w:space="0" w:color="auto"/>
            <w:left w:val="none" w:sz="0" w:space="0" w:color="auto"/>
            <w:bottom w:val="none" w:sz="0" w:space="0" w:color="auto"/>
            <w:right w:val="none" w:sz="0" w:space="0" w:color="auto"/>
          </w:divBdr>
        </w:div>
        <w:div w:id="161629907">
          <w:marLeft w:val="0"/>
          <w:marRight w:val="0"/>
          <w:marTop w:val="0"/>
          <w:marBottom w:val="0"/>
          <w:divBdr>
            <w:top w:val="none" w:sz="0" w:space="0" w:color="auto"/>
            <w:left w:val="none" w:sz="0" w:space="0" w:color="auto"/>
            <w:bottom w:val="none" w:sz="0" w:space="0" w:color="auto"/>
            <w:right w:val="none" w:sz="0" w:space="0" w:color="auto"/>
          </w:divBdr>
        </w:div>
        <w:div w:id="982083315">
          <w:marLeft w:val="0"/>
          <w:marRight w:val="0"/>
          <w:marTop w:val="0"/>
          <w:marBottom w:val="0"/>
          <w:divBdr>
            <w:top w:val="none" w:sz="0" w:space="0" w:color="auto"/>
            <w:left w:val="none" w:sz="0" w:space="0" w:color="auto"/>
            <w:bottom w:val="none" w:sz="0" w:space="0" w:color="auto"/>
            <w:right w:val="none" w:sz="0" w:space="0" w:color="auto"/>
          </w:divBdr>
        </w:div>
        <w:div w:id="217515852">
          <w:marLeft w:val="0"/>
          <w:marRight w:val="0"/>
          <w:marTop w:val="0"/>
          <w:marBottom w:val="0"/>
          <w:divBdr>
            <w:top w:val="none" w:sz="0" w:space="0" w:color="auto"/>
            <w:left w:val="none" w:sz="0" w:space="0" w:color="auto"/>
            <w:bottom w:val="none" w:sz="0" w:space="0" w:color="auto"/>
            <w:right w:val="none" w:sz="0" w:space="0" w:color="auto"/>
          </w:divBdr>
        </w:div>
        <w:div w:id="127402019">
          <w:marLeft w:val="0"/>
          <w:marRight w:val="0"/>
          <w:marTop w:val="0"/>
          <w:marBottom w:val="0"/>
          <w:divBdr>
            <w:top w:val="none" w:sz="0" w:space="0" w:color="auto"/>
            <w:left w:val="none" w:sz="0" w:space="0" w:color="auto"/>
            <w:bottom w:val="none" w:sz="0" w:space="0" w:color="auto"/>
            <w:right w:val="none" w:sz="0" w:space="0" w:color="auto"/>
          </w:divBdr>
        </w:div>
        <w:div w:id="1387293518">
          <w:marLeft w:val="0"/>
          <w:marRight w:val="0"/>
          <w:marTop w:val="0"/>
          <w:marBottom w:val="0"/>
          <w:divBdr>
            <w:top w:val="none" w:sz="0" w:space="0" w:color="auto"/>
            <w:left w:val="none" w:sz="0" w:space="0" w:color="auto"/>
            <w:bottom w:val="none" w:sz="0" w:space="0" w:color="auto"/>
            <w:right w:val="none" w:sz="0" w:space="0" w:color="auto"/>
          </w:divBdr>
        </w:div>
        <w:div w:id="802843856">
          <w:marLeft w:val="0"/>
          <w:marRight w:val="0"/>
          <w:marTop w:val="0"/>
          <w:marBottom w:val="0"/>
          <w:divBdr>
            <w:top w:val="none" w:sz="0" w:space="0" w:color="auto"/>
            <w:left w:val="none" w:sz="0" w:space="0" w:color="auto"/>
            <w:bottom w:val="none" w:sz="0" w:space="0" w:color="auto"/>
            <w:right w:val="none" w:sz="0" w:space="0" w:color="auto"/>
          </w:divBdr>
        </w:div>
        <w:div w:id="407658977">
          <w:marLeft w:val="0"/>
          <w:marRight w:val="0"/>
          <w:marTop w:val="0"/>
          <w:marBottom w:val="0"/>
          <w:divBdr>
            <w:top w:val="none" w:sz="0" w:space="0" w:color="auto"/>
            <w:left w:val="none" w:sz="0" w:space="0" w:color="auto"/>
            <w:bottom w:val="none" w:sz="0" w:space="0" w:color="auto"/>
            <w:right w:val="none" w:sz="0" w:space="0" w:color="auto"/>
          </w:divBdr>
        </w:div>
        <w:div w:id="454065572">
          <w:marLeft w:val="0"/>
          <w:marRight w:val="0"/>
          <w:marTop w:val="0"/>
          <w:marBottom w:val="0"/>
          <w:divBdr>
            <w:top w:val="none" w:sz="0" w:space="0" w:color="auto"/>
            <w:left w:val="none" w:sz="0" w:space="0" w:color="auto"/>
            <w:bottom w:val="none" w:sz="0" w:space="0" w:color="auto"/>
            <w:right w:val="none" w:sz="0" w:space="0" w:color="auto"/>
          </w:divBdr>
        </w:div>
        <w:div w:id="689724888">
          <w:marLeft w:val="0"/>
          <w:marRight w:val="0"/>
          <w:marTop w:val="0"/>
          <w:marBottom w:val="0"/>
          <w:divBdr>
            <w:top w:val="none" w:sz="0" w:space="0" w:color="auto"/>
            <w:left w:val="none" w:sz="0" w:space="0" w:color="auto"/>
            <w:bottom w:val="none" w:sz="0" w:space="0" w:color="auto"/>
            <w:right w:val="none" w:sz="0" w:space="0" w:color="auto"/>
          </w:divBdr>
        </w:div>
        <w:div w:id="1564024223">
          <w:marLeft w:val="0"/>
          <w:marRight w:val="0"/>
          <w:marTop w:val="0"/>
          <w:marBottom w:val="0"/>
          <w:divBdr>
            <w:top w:val="none" w:sz="0" w:space="0" w:color="auto"/>
            <w:left w:val="none" w:sz="0" w:space="0" w:color="auto"/>
            <w:bottom w:val="none" w:sz="0" w:space="0" w:color="auto"/>
            <w:right w:val="none" w:sz="0" w:space="0" w:color="auto"/>
          </w:divBdr>
        </w:div>
        <w:div w:id="7754213">
          <w:marLeft w:val="0"/>
          <w:marRight w:val="0"/>
          <w:marTop w:val="0"/>
          <w:marBottom w:val="0"/>
          <w:divBdr>
            <w:top w:val="none" w:sz="0" w:space="0" w:color="auto"/>
            <w:left w:val="none" w:sz="0" w:space="0" w:color="auto"/>
            <w:bottom w:val="none" w:sz="0" w:space="0" w:color="auto"/>
            <w:right w:val="none" w:sz="0" w:space="0" w:color="auto"/>
          </w:divBdr>
        </w:div>
        <w:div w:id="1993752935">
          <w:marLeft w:val="0"/>
          <w:marRight w:val="0"/>
          <w:marTop w:val="0"/>
          <w:marBottom w:val="0"/>
          <w:divBdr>
            <w:top w:val="none" w:sz="0" w:space="0" w:color="auto"/>
            <w:left w:val="none" w:sz="0" w:space="0" w:color="auto"/>
            <w:bottom w:val="none" w:sz="0" w:space="0" w:color="auto"/>
            <w:right w:val="none" w:sz="0" w:space="0" w:color="auto"/>
          </w:divBdr>
        </w:div>
        <w:div w:id="398334829">
          <w:marLeft w:val="0"/>
          <w:marRight w:val="0"/>
          <w:marTop w:val="0"/>
          <w:marBottom w:val="0"/>
          <w:divBdr>
            <w:top w:val="none" w:sz="0" w:space="0" w:color="auto"/>
            <w:left w:val="none" w:sz="0" w:space="0" w:color="auto"/>
            <w:bottom w:val="none" w:sz="0" w:space="0" w:color="auto"/>
            <w:right w:val="none" w:sz="0" w:space="0" w:color="auto"/>
          </w:divBdr>
        </w:div>
        <w:div w:id="568879801">
          <w:marLeft w:val="0"/>
          <w:marRight w:val="0"/>
          <w:marTop w:val="0"/>
          <w:marBottom w:val="0"/>
          <w:divBdr>
            <w:top w:val="none" w:sz="0" w:space="0" w:color="auto"/>
            <w:left w:val="none" w:sz="0" w:space="0" w:color="auto"/>
            <w:bottom w:val="none" w:sz="0" w:space="0" w:color="auto"/>
            <w:right w:val="none" w:sz="0" w:space="0" w:color="auto"/>
          </w:divBdr>
        </w:div>
        <w:div w:id="1571841046">
          <w:marLeft w:val="0"/>
          <w:marRight w:val="0"/>
          <w:marTop w:val="0"/>
          <w:marBottom w:val="0"/>
          <w:divBdr>
            <w:top w:val="none" w:sz="0" w:space="0" w:color="auto"/>
            <w:left w:val="none" w:sz="0" w:space="0" w:color="auto"/>
            <w:bottom w:val="none" w:sz="0" w:space="0" w:color="auto"/>
            <w:right w:val="none" w:sz="0" w:space="0" w:color="auto"/>
          </w:divBdr>
        </w:div>
        <w:div w:id="1361007443">
          <w:marLeft w:val="0"/>
          <w:marRight w:val="0"/>
          <w:marTop w:val="0"/>
          <w:marBottom w:val="0"/>
          <w:divBdr>
            <w:top w:val="none" w:sz="0" w:space="0" w:color="auto"/>
            <w:left w:val="none" w:sz="0" w:space="0" w:color="auto"/>
            <w:bottom w:val="none" w:sz="0" w:space="0" w:color="auto"/>
            <w:right w:val="none" w:sz="0" w:space="0" w:color="auto"/>
          </w:divBdr>
        </w:div>
        <w:div w:id="1213686518">
          <w:marLeft w:val="0"/>
          <w:marRight w:val="0"/>
          <w:marTop w:val="0"/>
          <w:marBottom w:val="0"/>
          <w:divBdr>
            <w:top w:val="none" w:sz="0" w:space="0" w:color="auto"/>
            <w:left w:val="none" w:sz="0" w:space="0" w:color="auto"/>
            <w:bottom w:val="none" w:sz="0" w:space="0" w:color="auto"/>
            <w:right w:val="none" w:sz="0" w:space="0" w:color="auto"/>
          </w:divBdr>
        </w:div>
        <w:div w:id="401635580">
          <w:marLeft w:val="0"/>
          <w:marRight w:val="0"/>
          <w:marTop w:val="0"/>
          <w:marBottom w:val="0"/>
          <w:divBdr>
            <w:top w:val="none" w:sz="0" w:space="0" w:color="auto"/>
            <w:left w:val="none" w:sz="0" w:space="0" w:color="auto"/>
            <w:bottom w:val="none" w:sz="0" w:space="0" w:color="auto"/>
            <w:right w:val="none" w:sz="0" w:space="0" w:color="auto"/>
          </w:divBdr>
        </w:div>
        <w:div w:id="326860530">
          <w:marLeft w:val="0"/>
          <w:marRight w:val="0"/>
          <w:marTop w:val="0"/>
          <w:marBottom w:val="0"/>
          <w:divBdr>
            <w:top w:val="none" w:sz="0" w:space="0" w:color="auto"/>
            <w:left w:val="none" w:sz="0" w:space="0" w:color="auto"/>
            <w:bottom w:val="none" w:sz="0" w:space="0" w:color="auto"/>
            <w:right w:val="none" w:sz="0" w:space="0" w:color="auto"/>
          </w:divBdr>
        </w:div>
        <w:div w:id="758138116">
          <w:marLeft w:val="0"/>
          <w:marRight w:val="0"/>
          <w:marTop w:val="0"/>
          <w:marBottom w:val="0"/>
          <w:divBdr>
            <w:top w:val="none" w:sz="0" w:space="0" w:color="auto"/>
            <w:left w:val="none" w:sz="0" w:space="0" w:color="auto"/>
            <w:bottom w:val="none" w:sz="0" w:space="0" w:color="auto"/>
            <w:right w:val="none" w:sz="0" w:space="0" w:color="auto"/>
          </w:divBdr>
        </w:div>
        <w:div w:id="1390805771">
          <w:marLeft w:val="0"/>
          <w:marRight w:val="0"/>
          <w:marTop w:val="0"/>
          <w:marBottom w:val="0"/>
          <w:divBdr>
            <w:top w:val="none" w:sz="0" w:space="0" w:color="auto"/>
            <w:left w:val="none" w:sz="0" w:space="0" w:color="auto"/>
            <w:bottom w:val="none" w:sz="0" w:space="0" w:color="auto"/>
            <w:right w:val="none" w:sz="0" w:space="0" w:color="auto"/>
          </w:divBdr>
        </w:div>
        <w:div w:id="1200819335">
          <w:marLeft w:val="0"/>
          <w:marRight w:val="0"/>
          <w:marTop w:val="0"/>
          <w:marBottom w:val="0"/>
          <w:divBdr>
            <w:top w:val="none" w:sz="0" w:space="0" w:color="auto"/>
            <w:left w:val="none" w:sz="0" w:space="0" w:color="auto"/>
            <w:bottom w:val="none" w:sz="0" w:space="0" w:color="auto"/>
            <w:right w:val="none" w:sz="0" w:space="0" w:color="auto"/>
          </w:divBdr>
        </w:div>
        <w:div w:id="590746388">
          <w:marLeft w:val="0"/>
          <w:marRight w:val="0"/>
          <w:marTop w:val="0"/>
          <w:marBottom w:val="0"/>
          <w:divBdr>
            <w:top w:val="none" w:sz="0" w:space="0" w:color="auto"/>
            <w:left w:val="none" w:sz="0" w:space="0" w:color="auto"/>
            <w:bottom w:val="none" w:sz="0" w:space="0" w:color="auto"/>
            <w:right w:val="none" w:sz="0" w:space="0" w:color="auto"/>
          </w:divBdr>
        </w:div>
        <w:div w:id="49110652">
          <w:marLeft w:val="0"/>
          <w:marRight w:val="0"/>
          <w:marTop w:val="0"/>
          <w:marBottom w:val="0"/>
          <w:divBdr>
            <w:top w:val="none" w:sz="0" w:space="0" w:color="auto"/>
            <w:left w:val="none" w:sz="0" w:space="0" w:color="auto"/>
            <w:bottom w:val="none" w:sz="0" w:space="0" w:color="auto"/>
            <w:right w:val="none" w:sz="0" w:space="0" w:color="auto"/>
          </w:divBdr>
        </w:div>
        <w:div w:id="1613511749">
          <w:marLeft w:val="0"/>
          <w:marRight w:val="0"/>
          <w:marTop w:val="0"/>
          <w:marBottom w:val="0"/>
          <w:divBdr>
            <w:top w:val="none" w:sz="0" w:space="0" w:color="auto"/>
            <w:left w:val="none" w:sz="0" w:space="0" w:color="auto"/>
            <w:bottom w:val="none" w:sz="0" w:space="0" w:color="auto"/>
            <w:right w:val="none" w:sz="0" w:space="0" w:color="auto"/>
          </w:divBdr>
        </w:div>
        <w:div w:id="1206671735">
          <w:marLeft w:val="0"/>
          <w:marRight w:val="0"/>
          <w:marTop w:val="0"/>
          <w:marBottom w:val="0"/>
          <w:divBdr>
            <w:top w:val="none" w:sz="0" w:space="0" w:color="auto"/>
            <w:left w:val="none" w:sz="0" w:space="0" w:color="auto"/>
            <w:bottom w:val="none" w:sz="0" w:space="0" w:color="auto"/>
            <w:right w:val="none" w:sz="0" w:space="0" w:color="auto"/>
          </w:divBdr>
        </w:div>
        <w:div w:id="1171485576">
          <w:marLeft w:val="0"/>
          <w:marRight w:val="0"/>
          <w:marTop w:val="0"/>
          <w:marBottom w:val="0"/>
          <w:divBdr>
            <w:top w:val="none" w:sz="0" w:space="0" w:color="auto"/>
            <w:left w:val="none" w:sz="0" w:space="0" w:color="auto"/>
            <w:bottom w:val="none" w:sz="0" w:space="0" w:color="auto"/>
            <w:right w:val="none" w:sz="0" w:space="0" w:color="auto"/>
          </w:divBdr>
        </w:div>
        <w:div w:id="1284648729">
          <w:marLeft w:val="0"/>
          <w:marRight w:val="0"/>
          <w:marTop w:val="0"/>
          <w:marBottom w:val="0"/>
          <w:divBdr>
            <w:top w:val="none" w:sz="0" w:space="0" w:color="auto"/>
            <w:left w:val="none" w:sz="0" w:space="0" w:color="auto"/>
            <w:bottom w:val="none" w:sz="0" w:space="0" w:color="auto"/>
            <w:right w:val="none" w:sz="0" w:space="0" w:color="auto"/>
          </w:divBdr>
        </w:div>
        <w:div w:id="1802728009">
          <w:marLeft w:val="0"/>
          <w:marRight w:val="0"/>
          <w:marTop w:val="0"/>
          <w:marBottom w:val="0"/>
          <w:divBdr>
            <w:top w:val="none" w:sz="0" w:space="0" w:color="auto"/>
            <w:left w:val="none" w:sz="0" w:space="0" w:color="auto"/>
            <w:bottom w:val="none" w:sz="0" w:space="0" w:color="auto"/>
            <w:right w:val="none" w:sz="0" w:space="0" w:color="auto"/>
          </w:divBdr>
        </w:div>
        <w:div w:id="96485725">
          <w:marLeft w:val="0"/>
          <w:marRight w:val="0"/>
          <w:marTop w:val="0"/>
          <w:marBottom w:val="0"/>
          <w:divBdr>
            <w:top w:val="none" w:sz="0" w:space="0" w:color="auto"/>
            <w:left w:val="none" w:sz="0" w:space="0" w:color="auto"/>
            <w:bottom w:val="none" w:sz="0" w:space="0" w:color="auto"/>
            <w:right w:val="none" w:sz="0" w:space="0" w:color="auto"/>
          </w:divBdr>
        </w:div>
        <w:div w:id="726492238">
          <w:marLeft w:val="0"/>
          <w:marRight w:val="0"/>
          <w:marTop w:val="0"/>
          <w:marBottom w:val="0"/>
          <w:divBdr>
            <w:top w:val="none" w:sz="0" w:space="0" w:color="auto"/>
            <w:left w:val="none" w:sz="0" w:space="0" w:color="auto"/>
            <w:bottom w:val="none" w:sz="0" w:space="0" w:color="auto"/>
            <w:right w:val="none" w:sz="0" w:space="0" w:color="auto"/>
          </w:divBdr>
        </w:div>
        <w:div w:id="898319199">
          <w:marLeft w:val="0"/>
          <w:marRight w:val="0"/>
          <w:marTop w:val="0"/>
          <w:marBottom w:val="0"/>
          <w:divBdr>
            <w:top w:val="none" w:sz="0" w:space="0" w:color="auto"/>
            <w:left w:val="none" w:sz="0" w:space="0" w:color="auto"/>
            <w:bottom w:val="none" w:sz="0" w:space="0" w:color="auto"/>
            <w:right w:val="none" w:sz="0" w:space="0" w:color="auto"/>
          </w:divBdr>
        </w:div>
        <w:div w:id="810445290">
          <w:marLeft w:val="0"/>
          <w:marRight w:val="0"/>
          <w:marTop w:val="0"/>
          <w:marBottom w:val="0"/>
          <w:divBdr>
            <w:top w:val="none" w:sz="0" w:space="0" w:color="auto"/>
            <w:left w:val="none" w:sz="0" w:space="0" w:color="auto"/>
            <w:bottom w:val="none" w:sz="0" w:space="0" w:color="auto"/>
            <w:right w:val="none" w:sz="0" w:space="0" w:color="auto"/>
          </w:divBdr>
        </w:div>
        <w:div w:id="1746414483">
          <w:marLeft w:val="0"/>
          <w:marRight w:val="0"/>
          <w:marTop w:val="0"/>
          <w:marBottom w:val="0"/>
          <w:divBdr>
            <w:top w:val="none" w:sz="0" w:space="0" w:color="auto"/>
            <w:left w:val="none" w:sz="0" w:space="0" w:color="auto"/>
            <w:bottom w:val="none" w:sz="0" w:space="0" w:color="auto"/>
            <w:right w:val="none" w:sz="0" w:space="0" w:color="auto"/>
          </w:divBdr>
        </w:div>
        <w:div w:id="1029064358">
          <w:marLeft w:val="0"/>
          <w:marRight w:val="0"/>
          <w:marTop w:val="0"/>
          <w:marBottom w:val="0"/>
          <w:divBdr>
            <w:top w:val="none" w:sz="0" w:space="0" w:color="auto"/>
            <w:left w:val="none" w:sz="0" w:space="0" w:color="auto"/>
            <w:bottom w:val="none" w:sz="0" w:space="0" w:color="auto"/>
            <w:right w:val="none" w:sz="0" w:space="0" w:color="auto"/>
          </w:divBdr>
        </w:div>
        <w:div w:id="1623532665">
          <w:marLeft w:val="0"/>
          <w:marRight w:val="0"/>
          <w:marTop w:val="0"/>
          <w:marBottom w:val="0"/>
          <w:divBdr>
            <w:top w:val="none" w:sz="0" w:space="0" w:color="auto"/>
            <w:left w:val="none" w:sz="0" w:space="0" w:color="auto"/>
            <w:bottom w:val="none" w:sz="0" w:space="0" w:color="auto"/>
            <w:right w:val="none" w:sz="0" w:space="0" w:color="auto"/>
          </w:divBdr>
        </w:div>
        <w:div w:id="1270507327">
          <w:marLeft w:val="0"/>
          <w:marRight w:val="0"/>
          <w:marTop w:val="0"/>
          <w:marBottom w:val="0"/>
          <w:divBdr>
            <w:top w:val="none" w:sz="0" w:space="0" w:color="auto"/>
            <w:left w:val="none" w:sz="0" w:space="0" w:color="auto"/>
            <w:bottom w:val="none" w:sz="0" w:space="0" w:color="auto"/>
            <w:right w:val="none" w:sz="0" w:space="0" w:color="auto"/>
          </w:divBdr>
        </w:div>
        <w:div w:id="1983071420">
          <w:marLeft w:val="0"/>
          <w:marRight w:val="0"/>
          <w:marTop w:val="0"/>
          <w:marBottom w:val="0"/>
          <w:divBdr>
            <w:top w:val="none" w:sz="0" w:space="0" w:color="auto"/>
            <w:left w:val="none" w:sz="0" w:space="0" w:color="auto"/>
            <w:bottom w:val="none" w:sz="0" w:space="0" w:color="auto"/>
            <w:right w:val="none" w:sz="0" w:space="0" w:color="auto"/>
          </w:divBdr>
        </w:div>
        <w:div w:id="1869446667">
          <w:marLeft w:val="0"/>
          <w:marRight w:val="0"/>
          <w:marTop w:val="0"/>
          <w:marBottom w:val="0"/>
          <w:divBdr>
            <w:top w:val="none" w:sz="0" w:space="0" w:color="auto"/>
            <w:left w:val="none" w:sz="0" w:space="0" w:color="auto"/>
            <w:bottom w:val="none" w:sz="0" w:space="0" w:color="auto"/>
            <w:right w:val="none" w:sz="0" w:space="0" w:color="auto"/>
          </w:divBdr>
        </w:div>
        <w:div w:id="744571642">
          <w:marLeft w:val="0"/>
          <w:marRight w:val="0"/>
          <w:marTop w:val="0"/>
          <w:marBottom w:val="0"/>
          <w:divBdr>
            <w:top w:val="none" w:sz="0" w:space="0" w:color="auto"/>
            <w:left w:val="none" w:sz="0" w:space="0" w:color="auto"/>
            <w:bottom w:val="none" w:sz="0" w:space="0" w:color="auto"/>
            <w:right w:val="none" w:sz="0" w:space="0" w:color="auto"/>
          </w:divBdr>
        </w:div>
        <w:div w:id="15934133">
          <w:marLeft w:val="0"/>
          <w:marRight w:val="0"/>
          <w:marTop w:val="0"/>
          <w:marBottom w:val="0"/>
          <w:divBdr>
            <w:top w:val="none" w:sz="0" w:space="0" w:color="auto"/>
            <w:left w:val="none" w:sz="0" w:space="0" w:color="auto"/>
            <w:bottom w:val="none" w:sz="0" w:space="0" w:color="auto"/>
            <w:right w:val="none" w:sz="0" w:space="0" w:color="auto"/>
          </w:divBdr>
        </w:div>
        <w:div w:id="1109275272">
          <w:marLeft w:val="0"/>
          <w:marRight w:val="0"/>
          <w:marTop w:val="0"/>
          <w:marBottom w:val="0"/>
          <w:divBdr>
            <w:top w:val="none" w:sz="0" w:space="0" w:color="auto"/>
            <w:left w:val="none" w:sz="0" w:space="0" w:color="auto"/>
            <w:bottom w:val="none" w:sz="0" w:space="0" w:color="auto"/>
            <w:right w:val="none" w:sz="0" w:space="0" w:color="auto"/>
          </w:divBdr>
        </w:div>
        <w:div w:id="292253027">
          <w:marLeft w:val="0"/>
          <w:marRight w:val="0"/>
          <w:marTop w:val="0"/>
          <w:marBottom w:val="0"/>
          <w:divBdr>
            <w:top w:val="none" w:sz="0" w:space="0" w:color="auto"/>
            <w:left w:val="none" w:sz="0" w:space="0" w:color="auto"/>
            <w:bottom w:val="none" w:sz="0" w:space="0" w:color="auto"/>
            <w:right w:val="none" w:sz="0" w:space="0" w:color="auto"/>
          </w:divBdr>
        </w:div>
        <w:div w:id="276107300">
          <w:marLeft w:val="0"/>
          <w:marRight w:val="0"/>
          <w:marTop w:val="0"/>
          <w:marBottom w:val="0"/>
          <w:divBdr>
            <w:top w:val="none" w:sz="0" w:space="0" w:color="auto"/>
            <w:left w:val="none" w:sz="0" w:space="0" w:color="auto"/>
            <w:bottom w:val="none" w:sz="0" w:space="0" w:color="auto"/>
            <w:right w:val="none" w:sz="0" w:space="0" w:color="auto"/>
          </w:divBdr>
        </w:div>
        <w:div w:id="1045373238">
          <w:marLeft w:val="0"/>
          <w:marRight w:val="0"/>
          <w:marTop w:val="0"/>
          <w:marBottom w:val="0"/>
          <w:divBdr>
            <w:top w:val="none" w:sz="0" w:space="0" w:color="auto"/>
            <w:left w:val="none" w:sz="0" w:space="0" w:color="auto"/>
            <w:bottom w:val="none" w:sz="0" w:space="0" w:color="auto"/>
            <w:right w:val="none" w:sz="0" w:space="0" w:color="auto"/>
          </w:divBdr>
        </w:div>
        <w:div w:id="711685294">
          <w:marLeft w:val="0"/>
          <w:marRight w:val="0"/>
          <w:marTop w:val="0"/>
          <w:marBottom w:val="0"/>
          <w:divBdr>
            <w:top w:val="none" w:sz="0" w:space="0" w:color="auto"/>
            <w:left w:val="none" w:sz="0" w:space="0" w:color="auto"/>
            <w:bottom w:val="none" w:sz="0" w:space="0" w:color="auto"/>
            <w:right w:val="none" w:sz="0" w:space="0" w:color="auto"/>
          </w:divBdr>
        </w:div>
        <w:div w:id="1741512318">
          <w:marLeft w:val="0"/>
          <w:marRight w:val="0"/>
          <w:marTop w:val="0"/>
          <w:marBottom w:val="0"/>
          <w:divBdr>
            <w:top w:val="none" w:sz="0" w:space="0" w:color="auto"/>
            <w:left w:val="none" w:sz="0" w:space="0" w:color="auto"/>
            <w:bottom w:val="none" w:sz="0" w:space="0" w:color="auto"/>
            <w:right w:val="none" w:sz="0" w:space="0" w:color="auto"/>
          </w:divBdr>
        </w:div>
        <w:div w:id="1010185556">
          <w:marLeft w:val="0"/>
          <w:marRight w:val="0"/>
          <w:marTop w:val="0"/>
          <w:marBottom w:val="0"/>
          <w:divBdr>
            <w:top w:val="none" w:sz="0" w:space="0" w:color="auto"/>
            <w:left w:val="none" w:sz="0" w:space="0" w:color="auto"/>
            <w:bottom w:val="none" w:sz="0" w:space="0" w:color="auto"/>
            <w:right w:val="none" w:sz="0" w:space="0" w:color="auto"/>
          </w:divBdr>
        </w:div>
        <w:div w:id="1944678690">
          <w:marLeft w:val="0"/>
          <w:marRight w:val="0"/>
          <w:marTop w:val="0"/>
          <w:marBottom w:val="0"/>
          <w:divBdr>
            <w:top w:val="none" w:sz="0" w:space="0" w:color="auto"/>
            <w:left w:val="none" w:sz="0" w:space="0" w:color="auto"/>
            <w:bottom w:val="none" w:sz="0" w:space="0" w:color="auto"/>
            <w:right w:val="none" w:sz="0" w:space="0" w:color="auto"/>
          </w:divBdr>
        </w:div>
        <w:div w:id="1148747333">
          <w:marLeft w:val="0"/>
          <w:marRight w:val="0"/>
          <w:marTop w:val="0"/>
          <w:marBottom w:val="0"/>
          <w:divBdr>
            <w:top w:val="none" w:sz="0" w:space="0" w:color="auto"/>
            <w:left w:val="none" w:sz="0" w:space="0" w:color="auto"/>
            <w:bottom w:val="none" w:sz="0" w:space="0" w:color="auto"/>
            <w:right w:val="none" w:sz="0" w:space="0" w:color="auto"/>
          </w:divBdr>
        </w:div>
        <w:div w:id="960379283">
          <w:marLeft w:val="0"/>
          <w:marRight w:val="0"/>
          <w:marTop w:val="0"/>
          <w:marBottom w:val="0"/>
          <w:divBdr>
            <w:top w:val="none" w:sz="0" w:space="0" w:color="auto"/>
            <w:left w:val="none" w:sz="0" w:space="0" w:color="auto"/>
            <w:bottom w:val="none" w:sz="0" w:space="0" w:color="auto"/>
            <w:right w:val="none" w:sz="0" w:space="0" w:color="auto"/>
          </w:divBdr>
        </w:div>
        <w:div w:id="1310863626">
          <w:marLeft w:val="0"/>
          <w:marRight w:val="0"/>
          <w:marTop w:val="0"/>
          <w:marBottom w:val="0"/>
          <w:divBdr>
            <w:top w:val="none" w:sz="0" w:space="0" w:color="auto"/>
            <w:left w:val="none" w:sz="0" w:space="0" w:color="auto"/>
            <w:bottom w:val="none" w:sz="0" w:space="0" w:color="auto"/>
            <w:right w:val="none" w:sz="0" w:space="0" w:color="auto"/>
          </w:divBdr>
        </w:div>
        <w:div w:id="1854949139">
          <w:marLeft w:val="0"/>
          <w:marRight w:val="0"/>
          <w:marTop w:val="0"/>
          <w:marBottom w:val="0"/>
          <w:divBdr>
            <w:top w:val="none" w:sz="0" w:space="0" w:color="auto"/>
            <w:left w:val="none" w:sz="0" w:space="0" w:color="auto"/>
            <w:bottom w:val="none" w:sz="0" w:space="0" w:color="auto"/>
            <w:right w:val="none" w:sz="0" w:space="0" w:color="auto"/>
          </w:divBdr>
        </w:div>
        <w:div w:id="1373655035">
          <w:marLeft w:val="0"/>
          <w:marRight w:val="0"/>
          <w:marTop w:val="0"/>
          <w:marBottom w:val="0"/>
          <w:divBdr>
            <w:top w:val="none" w:sz="0" w:space="0" w:color="auto"/>
            <w:left w:val="none" w:sz="0" w:space="0" w:color="auto"/>
            <w:bottom w:val="none" w:sz="0" w:space="0" w:color="auto"/>
            <w:right w:val="none" w:sz="0" w:space="0" w:color="auto"/>
          </w:divBdr>
        </w:div>
        <w:div w:id="1758556722">
          <w:marLeft w:val="0"/>
          <w:marRight w:val="0"/>
          <w:marTop w:val="0"/>
          <w:marBottom w:val="0"/>
          <w:divBdr>
            <w:top w:val="none" w:sz="0" w:space="0" w:color="auto"/>
            <w:left w:val="none" w:sz="0" w:space="0" w:color="auto"/>
            <w:bottom w:val="none" w:sz="0" w:space="0" w:color="auto"/>
            <w:right w:val="none" w:sz="0" w:space="0" w:color="auto"/>
          </w:divBdr>
        </w:div>
        <w:div w:id="375472643">
          <w:marLeft w:val="0"/>
          <w:marRight w:val="0"/>
          <w:marTop w:val="0"/>
          <w:marBottom w:val="0"/>
          <w:divBdr>
            <w:top w:val="none" w:sz="0" w:space="0" w:color="auto"/>
            <w:left w:val="none" w:sz="0" w:space="0" w:color="auto"/>
            <w:bottom w:val="none" w:sz="0" w:space="0" w:color="auto"/>
            <w:right w:val="none" w:sz="0" w:space="0" w:color="auto"/>
          </w:divBdr>
        </w:div>
        <w:div w:id="428041655">
          <w:marLeft w:val="0"/>
          <w:marRight w:val="0"/>
          <w:marTop w:val="0"/>
          <w:marBottom w:val="0"/>
          <w:divBdr>
            <w:top w:val="none" w:sz="0" w:space="0" w:color="auto"/>
            <w:left w:val="none" w:sz="0" w:space="0" w:color="auto"/>
            <w:bottom w:val="none" w:sz="0" w:space="0" w:color="auto"/>
            <w:right w:val="none" w:sz="0" w:space="0" w:color="auto"/>
          </w:divBdr>
        </w:div>
        <w:div w:id="1163012978">
          <w:marLeft w:val="0"/>
          <w:marRight w:val="0"/>
          <w:marTop w:val="0"/>
          <w:marBottom w:val="0"/>
          <w:divBdr>
            <w:top w:val="none" w:sz="0" w:space="0" w:color="auto"/>
            <w:left w:val="none" w:sz="0" w:space="0" w:color="auto"/>
            <w:bottom w:val="none" w:sz="0" w:space="0" w:color="auto"/>
            <w:right w:val="none" w:sz="0" w:space="0" w:color="auto"/>
          </w:divBdr>
        </w:div>
        <w:div w:id="1440879442">
          <w:marLeft w:val="0"/>
          <w:marRight w:val="0"/>
          <w:marTop w:val="0"/>
          <w:marBottom w:val="0"/>
          <w:divBdr>
            <w:top w:val="none" w:sz="0" w:space="0" w:color="auto"/>
            <w:left w:val="none" w:sz="0" w:space="0" w:color="auto"/>
            <w:bottom w:val="none" w:sz="0" w:space="0" w:color="auto"/>
            <w:right w:val="none" w:sz="0" w:space="0" w:color="auto"/>
          </w:divBdr>
        </w:div>
        <w:div w:id="1179387492">
          <w:marLeft w:val="0"/>
          <w:marRight w:val="0"/>
          <w:marTop w:val="0"/>
          <w:marBottom w:val="0"/>
          <w:divBdr>
            <w:top w:val="none" w:sz="0" w:space="0" w:color="auto"/>
            <w:left w:val="none" w:sz="0" w:space="0" w:color="auto"/>
            <w:bottom w:val="none" w:sz="0" w:space="0" w:color="auto"/>
            <w:right w:val="none" w:sz="0" w:space="0" w:color="auto"/>
          </w:divBdr>
        </w:div>
        <w:div w:id="1175265349">
          <w:marLeft w:val="0"/>
          <w:marRight w:val="0"/>
          <w:marTop w:val="0"/>
          <w:marBottom w:val="0"/>
          <w:divBdr>
            <w:top w:val="none" w:sz="0" w:space="0" w:color="auto"/>
            <w:left w:val="none" w:sz="0" w:space="0" w:color="auto"/>
            <w:bottom w:val="none" w:sz="0" w:space="0" w:color="auto"/>
            <w:right w:val="none" w:sz="0" w:space="0" w:color="auto"/>
          </w:divBdr>
        </w:div>
        <w:div w:id="448547984">
          <w:marLeft w:val="0"/>
          <w:marRight w:val="0"/>
          <w:marTop w:val="0"/>
          <w:marBottom w:val="0"/>
          <w:divBdr>
            <w:top w:val="none" w:sz="0" w:space="0" w:color="auto"/>
            <w:left w:val="none" w:sz="0" w:space="0" w:color="auto"/>
            <w:bottom w:val="none" w:sz="0" w:space="0" w:color="auto"/>
            <w:right w:val="none" w:sz="0" w:space="0" w:color="auto"/>
          </w:divBdr>
        </w:div>
        <w:div w:id="1314335956">
          <w:marLeft w:val="0"/>
          <w:marRight w:val="0"/>
          <w:marTop w:val="0"/>
          <w:marBottom w:val="0"/>
          <w:divBdr>
            <w:top w:val="none" w:sz="0" w:space="0" w:color="auto"/>
            <w:left w:val="none" w:sz="0" w:space="0" w:color="auto"/>
            <w:bottom w:val="none" w:sz="0" w:space="0" w:color="auto"/>
            <w:right w:val="none" w:sz="0" w:space="0" w:color="auto"/>
          </w:divBdr>
        </w:div>
        <w:div w:id="1397971798">
          <w:marLeft w:val="0"/>
          <w:marRight w:val="0"/>
          <w:marTop w:val="0"/>
          <w:marBottom w:val="0"/>
          <w:divBdr>
            <w:top w:val="none" w:sz="0" w:space="0" w:color="auto"/>
            <w:left w:val="none" w:sz="0" w:space="0" w:color="auto"/>
            <w:bottom w:val="none" w:sz="0" w:space="0" w:color="auto"/>
            <w:right w:val="none" w:sz="0" w:space="0" w:color="auto"/>
          </w:divBdr>
        </w:div>
        <w:div w:id="168179593">
          <w:marLeft w:val="0"/>
          <w:marRight w:val="0"/>
          <w:marTop w:val="0"/>
          <w:marBottom w:val="0"/>
          <w:divBdr>
            <w:top w:val="none" w:sz="0" w:space="0" w:color="auto"/>
            <w:left w:val="none" w:sz="0" w:space="0" w:color="auto"/>
            <w:bottom w:val="none" w:sz="0" w:space="0" w:color="auto"/>
            <w:right w:val="none" w:sz="0" w:space="0" w:color="auto"/>
          </w:divBdr>
        </w:div>
        <w:div w:id="167185251">
          <w:marLeft w:val="0"/>
          <w:marRight w:val="0"/>
          <w:marTop w:val="0"/>
          <w:marBottom w:val="0"/>
          <w:divBdr>
            <w:top w:val="none" w:sz="0" w:space="0" w:color="auto"/>
            <w:left w:val="none" w:sz="0" w:space="0" w:color="auto"/>
            <w:bottom w:val="none" w:sz="0" w:space="0" w:color="auto"/>
            <w:right w:val="none" w:sz="0" w:space="0" w:color="auto"/>
          </w:divBdr>
        </w:div>
        <w:div w:id="1840736124">
          <w:marLeft w:val="0"/>
          <w:marRight w:val="0"/>
          <w:marTop w:val="0"/>
          <w:marBottom w:val="0"/>
          <w:divBdr>
            <w:top w:val="none" w:sz="0" w:space="0" w:color="auto"/>
            <w:left w:val="none" w:sz="0" w:space="0" w:color="auto"/>
            <w:bottom w:val="none" w:sz="0" w:space="0" w:color="auto"/>
            <w:right w:val="none" w:sz="0" w:space="0" w:color="auto"/>
          </w:divBdr>
        </w:div>
        <w:div w:id="877282794">
          <w:marLeft w:val="0"/>
          <w:marRight w:val="0"/>
          <w:marTop w:val="0"/>
          <w:marBottom w:val="0"/>
          <w:divBdr>
            <w:top w:val="none" w:sz="0" w:space="0" w:color="auto"/>
            <w:left w:val="none" w:sz="0" w:space="0" w:color="auto"/>
            <w:bottom w:val="none" w:sz="0" w:space="0" w:color="auto"/>
            <w:right w:val="none" w:sz="0" w:space="0" w:color="auto"/>
          </w:divBdr>
        </w:div>
        <w:div w:id="870218218">
          <w:marLeft w:val="0"/>
          <w:marRight w:val="0"/>
          <w:marTop w:val="0"/>
          <w:marBottom w:val="0"/>
          <w:divBdr>
            <w:top w:val="none" w:sz="0" w:space="0" w:color="auto"/>
            <w:left w:val="none" w:sz="0" w:space="0" w:color="auto"/>
            <w:bottom w:val="none" w:sz="0" w:space="0" w:color="auto"/>
            <w:right w:val="none" w:sz="0" w:space="0" w:color="auto"/>
          </w:divBdr>
        </w:div>
        <w:div w:id="564492775">
          <w:marLeft w:val="0"/>
          <w:marRight w:val="0"/>
          <w:marTop w:val="0"/>
          <w:marBottom w:val="0"/>
          <w:divBdr>
            <w:top w:val="none" w:sz="0" w:space="0" w:color="auto"/>
            <w:left w:val="none" w:sz="0" w:space="0" w:color="auto"/>
            <w:bottom w:val="none" w:sz="0" w:space="0" w:color="auto"/>
            <w:right w:val="none" w:sz="0" w:space="0" w:color="auto"/>
          </w:divBdr>
        </w:div>
        <w:div w:id="1201209924">
          <w:marLeft w:val="0"/>
          <w:marRight w:val="0"/>
          <w:marTop w:val="0"/>
          <w:marBottom w:val="0"/>
          <w:divBdr>
            <w:top w:val="none" w:sz="0" w:space="0" w:color="auto"/>
            <w:left w:val="none" w:sz="0" w:space="0" w:color="auto"/>
            <w:bottom w:val="none" w:sz="0" w:space="0" w:color="auto"/>
            <w:right w:val="none" w:sz="0" w:space="0" w:color="auto"/>
          </w:divBdr>
        </w:div>
        <w:div w:id="1687053231">
          <w:marLeft w:val="0"/>
          <w:marRight w:val="0"/>
          <w:marTop w:val="0"/>
          <w:marBottom w:val="0"/>
          <w:divBdr>
            <w:top w:val="none" w:sz="0" w:space="0" w:color="auto"/>
            <w:left w:val="none" w:sz="0" w:space="0" w:color="auto"/>
            <w:bottom w:val="none" w:sz="0" w:space="0" w:color="auto"/>
            <w:right w:val="none" w:sz="0" w:space="0" w:color="auto"/>
          </w:divBdr>
        </w:div>
        <w:div w:id="976762442">
          <w:marLeft w:val="0"/>
          <w:marRight w:val="0"/>
          <w:marTop w:val="0"/>
          <w:marBottom w:val="0"/>
          <w:divBdr>
            <w:top w:val="none" w:sz="0" w:space="0" w:color="auto"/>
            <w:left w:val="none" w:sz="0" w:space="0" w:color="auto"/>
            <w:bottom w:val="none" w:sz="0" w:space="0" w:color="auto"/>
            <w:right w:val="none" w:sz="0" w:space="0" w:color="auto"/>
          </w:divBdr>
        </w:div>
        <w:div w:id="1586307762">
          <w:marLeft w:val="0"/>
          <w:marRight w:val="0"/>
          <w:marTop w:val="0"/>
          <w:marBottom w:val="0"/>
          <w:divBdr>
            <w:top w:val="none" w:sz="0" w:space="0" w:color="auto"/>
            <w:left w:val="none" w:sz="0" w:space="0" w:color="auto"/>
            <w:bottom w:val="none" w:sz="0" w:space="0" w:color="auto"/>
            <w:right w:val="none" w:sz="0" w:space="0" w:color="auto"/>
          </w:divBdr>
        </w:div>
        <w:div w:id="189152803">
          <w:marLeft w:val="0"/>
          <w:marRight w:val="0"/>
          <w:marTop w:val="0"/>
          <w:marBottom w:val="0"/>
          <w:divBdr>
            <w:top w:val="none" w:sz="0" w:space="0" w:color="auto"/>
            <w:left w:val="none" w:sz="0" w:space="0" w:color="auto"/>
            <w:bottom w:val="none" w:sz="0" w:space="0" w:color="auto"/>
            <w:right w:val="none" w:sz="0" w:space="0" w:color="auto"/>
          </w:divBdr>
        </w:div>
        <w:div w:id="1504786187">
          <w:marLeft w:val="0"/>
          <w:marRight w:val="0"/>
          <w:marTop w:val="0"/>
          <w:marBottom w:val="0"/>
          <w:divBdr>
            <w:top w:val="none" w:sz="0" w:space="0" w:color="auto"/>
            <w:left w:val="none" w:sz="0" w:space="0" w:color="auto"/>
            <w:bottom w:val="none" w:sz="0" w:space="0" w:color="auto"/>
            <w:right w:val="none" w:sz="0" w:space="0" w:color="auto"/>
          </w:divBdr>
        </w:div>
        <w:div w:id="685643856">
          <w:marLeft w:val="0"/>
          <w:marRight w:val="0"/>
          <w:marTop w:val="0"/>
          <w:marBottom w:val="0"/>
          <w:divBdr>
            <w:top w:val="none" w:sz="0" w:space="0" w:color="auto"/>
            <w:left w:val="none" w:sz="0" w:space="0" w:color="auto"/>
            <w:bottom w:val="none" w:sz="0" w:space="0" w:color="auto"/>
            <w:right w:val="none" w:sz="0" w:space="0" w:color="auto"/>
          </w:divBdr>
        </w:div>
        <w:div w:id="1143081357">
          <w:marLeft w:val="0"/>
          <w:marRight w:val="0"/>
          <w:marTop w:val="0"/>
          <w:marBottom w:val="0"/>
          <w:divBdr>
            <w:top w:val="none" w:sz="0" w:space="0" w:color="auto"/>
            <w:left w:val="none" w:sz="0" w:space="0" w:color="auto"/>
            <w:bottom w:val="none" w:sz="0" w:space="0" w:color="auto"/>
            <w:right w:val="none" w:sz="0" w:space="0" w:color="auto"/>
          </w:divBdr>
        </w:div>
        <w:div w:id="1576236709">
          <w:marLeft w:val="0"/>
          <w:marRight w:val="0"/>
          <w:marTop w:val="0"/>
          <w:marBottom w:val="0"/>
          <w:divBdr>
            <w:top w:val="none" w:sz="0" w:space="0" w:color="auto"/>
            <w:left w:val="none" w:sz="0" w:space="0" w:color="auto"/>
            <w:bottom w:val="none" w:sz="0" w:space="0" w:color="auto"/>
            <w:right w:val="none" w:sz="0" w:space="0" w:color="auto"/>
          </w:divBdr>
        </w:div>
        <w:div w:id="919633717">
          <w:marLeft w:val="0"/>
          <w:marRight w:val="0"/>
          <w:marTop w:val="0"/>
          <w:marBottom w:val="0"/>
          <w:divBdr>
            <w:top w:val="none" w:sz="0" w:space="0" w:color="auto"/>
            <w:left w:val="none" w:sz="0" w:space="0" w:color="auto"/>
            <w:bottom w:val="none" w:sz="0" w:space="0" w:color="auto"/>
            <w:right w:val="none" w:sz="0" w:space="0" w:color="auto"/>
          </w:divBdr>
        </w:div>
        <w:div w:id="966081078">
          <w:marLeft w:val="0"/>
          <w:marRight w:val="0"/>
          <w:marTop w:val="0"/>
          <w:marBottom w:val="0"/>
          <w:divBdr>
            <w:top w:val="none" w:sz="0" w:space="0" w:color="auto"/>
            <w:left w:val="none" w:sz="0" w:space="0" w:color="auto"/>
            <w:bottom w:val="none" w:sz="0" w:space="0" w:color="auto"/>
            <w:right w:val="none" w:sz="0" w:space="0" w:color="auto"/>
          </w:divBdr>
        </w:div>
        <w:div w:id="1250849788">
          <w:marLeft w:val="0"/>
          <w:marRight w:val="0"/>
          <w:marTop w:val="0"/>
          <w:marBottom w:val="0"/>
          <w:divBdr>
            <w:top w:val="none" w:sz="0" w:space="0" w:color="auto"/>
            <w:left w:val="none" w:sz="0" w:space="0" w:color="auto"/>
            <w:bottom w:val="none" w:sz="0" w:space="0" w:color="auto"/>
            <w:right w:val="none" w:sz="0" w:space="0" w:color="auto"/>
          </w:divBdr>
        </w:div>
        <w:div w:id="973563360">
          <w:marLeft w:val="0"/>
          <w:marRight w:val="0"/>
          <w:marTop w:val="0"/>
          <w:marBottom w:val="0"/>
          <w:divBdr>
            <w:top w:val="none" w:sz="0" w:space="0" w:color="auto"/>
            <w:left w:val="none" w:sz="0" w:space="0" w:color="auto"/>
            <w:bottom w:val="none" w:sz="0" w:space="0" w:color="auto"/>
            <w:right w:val="none" w:sz="0" w:space="0" w:color="auto"/>
          </w:divBdr>
        </w:div>
        <w:div w:id="1914898621">
          <w:marLeft w:val="0"/>
          <w:marRight w:val="0"/>
          <w:marTop w:val="0"/>
          <w:marBottom w:val="0"/>
          <w:divBdr>
            <w:top w:val="none" w:sz="0" w:space="0" w:color="auto"/>
            <w:left w:val="none" w:sz="0" w:space="0" w:color="auto"/>
            <w:bottom w:val="none" w:sz="0" w:space="0" w:color="auto"/>
            <w:right w:val="none" w:sz="0" w:space="0" w:color="auto"/>
          </w:divBdr>
        </w:div>
        <w:div w:id="1378437177">
          <w:marLeft w:val="0"/>
          <w:marRight w:val="0"/>
          <w:marTop w:val="0"/>
          <w:marBottom w:val="0"/>
          <w:divBdr>
            <w:top w:val="none" w:sz="0" w:space="0" w:color="auto"/>
            <w:left w:val="none" w:sz="0" w:space="0" w:color="auto"/>
            <w:bottom w:val="none" w:sz="0" w:space="0" w:color="auto"/>
            <w:right w:val="none" w:sz="0" w:space="0" w:color="auto"/>
          </w:divBdr>
        </w:div>
        <w:div w:id="1298530805">
          <w:marLeft w:val="0"/>
          <w:marRight w:val="0"/>
          <w:marTop w:val="0"/>
          <w:marBottom w:val="0"/>
          <w:divBdr>
            <w:top w:val="none" w:sz="0" w:space="0" w:color="auto"/>
            <w:left w:val="none" w:sz="0" w:space="0" w:color="auto"/>
            <w:bottom w:val="none" w:sz="0" w:space="0" w:color="auto"/>
            <w:right w:val="none" w:sz="0" w:space="0" w:color="auto"/>
          </w:divBdr>
        </w:div>
        <w:div w:id="626277107">
          <w:marLeft w:val="0"/>
          <w:marRight w:val="0"/>
          <w:marTop w:val="0"/>
          <w:marBottom w:val="0"/>
          <w:divBdr>
            <w:top w:val="none" w:sz="0" w:space="0" w:color="auto"/>
            <w:left w:val="none" w:sz="0" w:space="0" w:color="auto"/>
            <w:bottom w:val="none" w:sz="0" w:space="0" w:color="auto"/>
            <w:right w:val="none" w:sz="0" w:space="0" w:color="auto"/>
          </w:divBdr>
        </w:div>
        <w:div w:id="387650090">
          <w:marLeft w:val="0"/>
          <w:marRight w:val="0"/>
          <w:marTop w:val="0"/>
          <w:marBottom w:val="0"/>
          <w:divBdr>
            <w:top w:val="none" w:sz="0" w:space="0" w:color="auto"/>
            <w:left w:val="none" w:sz="0" w:space="0" w:color="auto"/>
            <w:bottom w:val="none" w:sz="0" w:space="0" w:color="auto"/>
            <w:right w:val="none" w:sz="0" w:space="0" w:color="auto"/>
          </w:divBdr>
        </w:div>
        <w:div w:id="1489059131">
          <w:marLeft w:val="0"/>
          <w:marRight w:val="0"/>
          <w:marTop w:val="0"/>
          <w:marBottom w:val="0"/>
          <w:divBdr>
            <w:top w:val="none" w:sz="0" w:space="0" w:color="auto"/>
            <w:left w:val="none" w:sz="0" w:space="0" w:color="auto"/>
            <w:bottom w:val="none" w:sz="0" w:space="0" w:color="auto"/>
            <w:right w:val="none" w:sz="0" w:space="0" w:color="auto"/>
          </w:divBdr>
        </w:div>
        <w:div w:id="748885890">
          <w:marLeft w:val="0"/>
          <w:marRight w:val="0"/>
          <w:marTop w:val="0"/>
          <w:marBottom w:val="0"/>
          <w:divBdr>
            <w:top w:val="none" w:sz="0" w:space="0" w:color="auto"/>
            <w:left w:val="none" w:sz="0" w:space="0" w:color="auto"/>
            <w:bottom w:val="none" w:sz="0" w:space="0" w:color="auto"/>
            <w:right w:val="none" w:sz="0" w:space="0" w:color="auto"/>
          </w:divBdr>
        </w:div>
        <w:div w:id="1595893469">
          <w:marLeft w:val="0"/>
          <w:marRight w:val="0"/>
          <w:marTop w:val="0"/>
          <w:marBottom w:val="0"/>
          <w:divBdr>
            <w:top w:val="none" w:sz="0" w:space="0" w:color="auto"/>
            <w:left w:val="none" w:sz="0" w:space="0" w:color="auto"/>
            <w:bottom w:val="none" w:sz="0" w:space="0" w:color="auto"/>
            <w:right w:val="none" w:sz="0" w:space="0" w:color="auto"/>
          </w:divBdr>
        </w:div>
        <w:div w:id="1077481946">
          <w:marLeft w:val="0"/>
          <w:marRight w:val="0"/>
          <w:marTop w:val="0"/>
          <w:marBottom w:val="0"/>
          <w:divBdr>
            <w:top w:val="none" w:sz="0" w:space="0" w:color="auto"/>
            <w:left w:val="none" w:sz="0" w:space="0" w:color="auto"/>
            <w:bottom w:val="none" w:sz="0" w:space="0" w:color="auto"/>
            <w:right w:val="none" w:sz="0" w:space="0" w:color="auto"/>
          </w:divBdr>
        </w:div>
        <w:div w:id="1799297151">
          <w:marLeft w:val="0"/>
          <w:marRight w:val="0"/>
          <w:marTop w:val="0"/>
          <w:marBottom w:val="0"/>
          <w:divBdr>
            <w:top w:val="none" w:sz="0" w:space="0" w:color="auto"/>
            <w:left w:val="none" w:sz="0" w:space="0" w:color="auto"/>
            <w:bottom w:val="none" w:sz="0" w:space="0" w:color="auto"/>
            <w:right w:val="none" w:sz="0" w:space="0" w:color="auto"/>
          </w:divBdr>
        </w:div>
        <w:div w:id="1064328427">
          <w:marLeft w:val="0"/>
          <w:marRight w:val="0"/>
          <w:marTop w:val="0"/>
          <w:marBottom w:val="0"/>
          <w:divBdr>
            <w:top w:val="none" w:sz="0" w:space="0" w:color="auto"/>
            <w:left w:val="none" w:sz="0" w:space="0" w:color="auto"/>
            <w:bottom w:val="none" w:sz="0" w:space="0" w:color="auto"/>
            <w:right w:val="none" w:sz="0" w:space="0" w:color="auto"/>
          </w:divBdr>
        </w:div>
        <w:div w:id="1424111535">
          <w:marLeft w:val="0"/>
          <w:marRight w:val="0"/>
          <w:marTop w:val="0"/>
          <w:marBottom w:val="0"/>
          <w:divBdr>
            <w:top w:val="none" w:sz="0" w:space="0" w:color="auto"/>
            <w:left w:val="none" w:sz="0" w:space="0" w:color="auto"/>
            <w:bottom w:val="none" w:sz="0" w:space="0" w:color="auto"/>
            <w:right w:val="none" w:sz="0" w:space="0" w:color="auto"/>
          </w:divBdr>
        </w:div>
        <w:div w:id="1179150850">
          <w:marLeft w:val="0"/>
          <w:marRight w:val="0"/>
          <w:marTop w:val="0"/>
          <w:marBottom w:val="0"/>
          <w:divBdr>
            <w:top w:val="none" w:sz="0" w:space="0" w:color="auto"/>
            <w:left w:val="none" w:sz="0" w:space="0" w:color="auto"/>
            <w:bottom w:val="none" w:sz="0" w:space="0" w:color="auto"/>
            <w:right w:val="none" w:sz="0" w:space="0" w:color="auto"/>
          </w:divBdr>
        </w:div>
        <w:div w:id="1882592528">
          <w:marLeft w:val="0"/>
          <w:marRight w:val="0"/>
          <w:marTop w:val="0"/>
          <w:marBottom w:val="0"/>
          <w:divBdr>
            <w:top w:val="none" w:sz="0" w:space="0" w:color="auto"/>
            <w:left w:val="none" w:sz="0" w:space="0" w:color="auto"/>
            <w:bottom w:val="none" w:sz="0" w:space="0" w:color="auto"/>
            <w:right w:val="none" w:sz="0" w:space="0" w:color="auto"/>
          </w:divBdr>
        </w:div>
        <w:div w:id="169956612">
          <w:marLeft w:val="0"/>
          <w:marRight w:val="0"/>
          <w:marTop w:val="0"/>
          <w:marBottom w:val="0"/>
          <w:divBdr>
            <w:top w:val="none" w:sz="0" w:space="0" w:color="auto"/>
            <w:left w:val="none" w:sz="0" w:space="0" w:color="auto"/>
            <w:bottom w:val="none" w:sz="0" w:space="0" w:color="auto"/>
            <w:right w:val="none" w:sz="0" w:space="0" w:color="auto"/>
          </w:divBdr>
        </w:div>
        <w:div w:id="715855478">
          <w:marLeft w:val="0"/>
          <w:marRight w:val="0"/>
          <w:marTop w:val="0"/>
          <w:marBottom w:val="0"/>
          <w:divBdr>
            <w:top w:val="none" w:sz="0" w:space="0" w:color="auto"/>
            <w:left w:val="none" w:sz="0" w:space="0" w:color="auto"/>
            <w:bottom w:val="none" w:sz="0" w:space="0" w:color="auto"/>
            <w:right w:val="none" w:sz="0" w:space="0" w:color="auto"/>
          </w:divBdr>
        </w:div>
        <w:div w:id="744837633">
          <w:marLeft w:val="0"/>
          <w:marRight w:val="0"/>
          <w:marTop w:val="0"/>
          <w:marBottom w:val="0"/>
          <w:divBdr>
            <w:top w:val="none" w:sz="0" w:space="0" w:color="auto"/>
            <w:left w:val="none" w:sz="0" w:space="0" w:color="auto"/>
            <w:bottom w:val="none" w:sz="0" w:space="0" w:color="auto"/>
            <w:right w:val="none" w:sz="0" w:space="0" w:color="auto"/>
          </w:divBdr>
        </w:div>
        <w:div w:id="117066403">
          <w:marLeft w:val="0"/>
          <w:marRight w:val="0"/>
          <w:marTop w:val="0"/>
          <w:marBottom w:val="0"/>
          <w:divBdr>
            <w:top w:val="none" w:sz="0" w:space="0" w:color="auto"/>
            <w:left w:val="none" w:sz="0" w:space="0" w:color="auto"/>
            <w:bottom w:val="none" w:sz="0" w:space="0" w:color="auto"/>
            <w:right w:val="none" w:sz="0" w:space="0" w:color="auto"/>
          </w:divBdr>
        </w:div>
        <w:div w:id="1531332328">
          <w:marLeft w:val="0"/>
          <w:marRight w:val="0"/>
          <w:marTop w:val="0"/>
          <w:marBottom w:val="0"/>
          <w:divBdr>
            <w:top w:val="none" w:sz="0" w:space="0" w:color="auto"/>
            <w:left w:val="none" w:sz="0" w:space="0" w:color="auto"/>
            <w:bottom w:val="none" w:sz="0" w:space="0" w:color="auto"/>
            <w:right w:val="none" w:sz="0" w:space="0" w:color="auto"/>
          </w:divBdr>
        </w:div>
        <w:div w:id="1341811382">
          <w:marLeft w:val="0"/>
          <w:marRight w:val="0"/>
          <w:marTop w:val="0"/>
          <w:marBottom w:val="0"/>
          <w:divBdr>
            <w:top w:val="none" w:sz="0" w:space="0" w:color="auto"/>
            <w:left w:val="none" w:sz="0" w:space="0" w:color="auto"/>
            <w:bottom w:val="none" w:sz="0" w:space="0" w:color="auto"/>
            <w:right w:val="none" w:sz="0" w:space="0" w:color="auto"/>
          </w:divBdr>
        </w:div>
        <w:div w:id="2089423795">
          <w:marLeft w:val="0"/>
          <w:marRight w:val="0"/>
          <w:marTop w:val="0"/>
          <w:marBottom w:val="0"/>
          <w:divBdr>
            <w:top w:val="none" w:sz="0" w:space="0" w:color="auto"/>
            <w:left w:val="none" w:sz="0" w:space="0" w:color="auto"/>
            <w:bottom w:val="none" w:sz="0" w:space="0" w:color="auto"/>
            <w:right w:val="none" w:sz="0" w:space="0" w:color="auto"/>
          </w:divBdr>
        </w:div>
        <w:div w:id="1080255597">
          <w:marLeft w:val="0"/>
          <w:marRight w:val="0"/>
          <w:marTop w:val="0"/>
          <w:marBottom w:val="0"/>
          <w:divBdr>
            <w:top w:val="none" w:sz="0" w:space="0" w:color="auto"/>
            <w:left w:val="none" w:sz="0" w:space="0" w:color="auto"/>
            <w:bottom w:val="none" w:sz="0" w:space="0" w:color="auto"/>
            <w:right w:val="none" w:sz="0" w:space="0" w:color="auto"/>
          </w:divBdr>
        </w:div>
        <w:div w:id="1407189644">
          <w:marLeft w:val="0"/>
          <w:marRight w:val="0"/>
          <w:marTop w:val="0"/>
          <w:marBottom w:val="0"/>
          <w:divBdr>
            <w:top w:val="none" w:sz="0" w:space="0" w:color="auto"/>
            <w:left w:val="none" w:sz="0" w:space="0" w:color="auto"/>
            <w:bottom w:val="none" w:sz="0" w:space="0" w:color="auto"/>
            <w:right w:val="none" w:sz="0" w:space="0" w:color="auto"/>
          </w:divBdr>
        </w:div>
        <w:div w:id="1220362501">
          <w:marLeft w:val="0"/>
          <w:marRight w:val="0"/>
          <w:marTop w:val="0"/>
          <w:marBottom w:val="0"/>
          <w:divBdr>
            <w:top w:val="none" w:sz="0" w:space="0" w:color="auto"/>
            <w:left w:val="none" w:sz="0" w:space="0" w:color="auto"/>
            <w:bottom w:val="none" w:sz="0" w:space="0" w:color="auto"/>
            <w:right w:val="none" w:sz="0" w:space="0" w:color="auto"/>
          </w:divBdr>
        </w:div>
        <w:div w:id="1748334509">
          <w:marLeft w:val="0"/>
          <w:marRight w:val="0"/>
          <w:marTop w:val="0"/>
          <w:marBottom w:val="0"/>
          <w:divBdr>
            <w:top w:val="none" w:sz="0" w:space="0" w:color="auto"/>
            <w:left w:val="none" w:sz="0" w:space="0" w:color="auto"/>
            <w:bottom w:val="none" w:sz="0" w:space="0" w:color="auto"/>
            <w:right w:val="none" w:sz="0" w:space="0" w:color="auto"/>
          </w:divBdr>
        </w:div>
        <w:div w:id="1708992950">
          <w:marLeft w:val="0"/>
          <w:marRight w:val="0"/>
          <w:marTop w:val="0"/>
          <w:marBottom w:val="0"/>
          <w:divBdr>
            <w:top w:val="none" w:sz="0" w:space="0" w:color="auto"/>
            <w:left w:val="none" w:sz="0" w:space="0" w:color="auto"/>
            <w:bottom w:val="none" w:sz="0" w:space="0" w:color="auto"/>
            <w:right w:val="none" w:sz="0" w:space="0" w:color="auto"/>
          </w:divBdr>
        </w:div>
        <w:div w:id="857428286">
          <w:marLeft w:val="0"/>
          <w:marRight w:val="0"/>
          <w:marTop w:val="0"/>
          <w:marBottom w:val="0"/>
          <w:divBdr>
            <w:top w:val="none" w:sz="0" w:space="0" w:color="auto"/>
            <w:left w:val="none" w:sz="0" w:space="0" w:color="auto"/>
            <w:bottom w:val="none" w:sz="0" w:space="0" w:color="auto"/>
            <w:right w:val="none" w:sz="0" w:space="0" w:color="auto"/>
          </w:divBdr>
        </w:div>
        <w:div w:id="1709066118">
          <w:marLeft w:val="0"/>
          <w:marRight w:val="0"/>
          <w:marTop w:val="0"/>
          <w:marBottom w:val="0"/>
          <w:divBdr>
            <w:top w:val="none" w:sz="0" w:space="0" w:color="auto"/>
            <w:left w:val="none" w:sz="0" w:space="0" w:color="auto"/>
            <w:bottom w:val="none" w:sz="0" w:space="0" w:color="auto"/>
            <w:right w:val="none" w:sz="0" w:space="0" w:color="auto"/>
          </w:divBdr>
        </w:div>
        <w:div w:id="1949921912">
          <w:marLeft w:val="0"/>
          <w:marRight w:val="0"/>
          <w:marTop w:val="0"/>
          <w:marBottom w:val="0"/>
          <w:divBdr>
            <w:top w:val="none" w:sz="0" w:space="0" w:color="auto"/>
            <w:left w:val="none" w:sz="0" w:space="0" w:color="auto"/>
            <w:bottom w:val="none" w:sz="0" w:space="0" w:color="auto"/>
            <w:right w:val="none" w:sz="0" w:space="0" w:color="auto"/>
          </w:divBdr>
        </w:div>
        <w:div w:id="277493971">
          <w:marLeft w:val="0"/>
          <w:marRight w:val="0"/>
          <w:marTop w:val="0"/>
          <w:marBottom w:val="0"/>
          <w:divBdr>
            <w:top w:val="none" w:sz="0" w:space="0" w:color="auto"/>
            <w:left w:val="none" w:sz="0" w:space="0" w:color="auto"/>
            <w:bottom w:val="none" w:sz="0" w:space="0" w:color="auto"/>
            <w:right w:val="none" w:sz="0" w:space="0" w:color="auto"/>
          </w:divBdr>
        </w:div>
        <w:div w:id="757285537">
          <w:marLeft w:val="0"/>
          <w:marRight w:val="0"/>
          <w:marTop w:val="0"/>
          <w:marBottom w:val="0"/>
          <w:divBdr>
            <w:top w:val="none" w:sz="0" w:space="0" w:color="auto"/>
            <w:left w:val="none" w:sz="0" w:space="0" w:color="auto"/>
            <w:bottom w:val="none" w:sz="0" w:space="0" w:color="auto"/>
            <w:right w:val="none" w:sz="0" w:space="0" w:color="auto"/>
          </w:divBdr>
        </w:div>
        <w:div w:id="641928356">
          <w:marLeft w:val="0"/>
          <w:marRight w:val="0"/>
          <w:marTop w:val="0"/>
          <w:marBottom w:val="0"/>
          <w:divBdr>
            <w:top w:val="none" w:sz="0" w:space="0" w:color="auto"/>
            <w:left w:val="none" w:sz="0" w:space="0" w:color="auto"/>
            <w:bottom w:val="none" w:sz="0" w:space="0" w:color="auto"/>
            <w:right w:val="none" w:sz="0" w:space="0" w:color="auto"/>
          </w:divBdr>
        </w:div>
        <w:div w:id="2064794550">
          <w:marLeft w:val="0"/>
          <w:marRight w:val="0"/>
          <w:marTop w:val="0"/>
          <w:marBottom w:val="0"/>
          <w:divBdr>
            <w:top w:val="none" w:sz="0" w:space="0" w:color="auto"/>
            <w:left w:val="none" w:sz="0" w:space="0" w:color="auto"/>
            <w:bottom w:val="none" w:sz="0" w:space="0" w:color="auto"/>
            <w:right w:val="none" w:sz="0" w:space="0" w:color="auto"/>
          </w:divBdr>
        </w:div>
        <w:div w:id="654332442">
          <w:marLeft w:val="0"/>
          <w:marRight w:val="0"/>
          <w:marTop w:val="0"/>
          <w:marBottom w:val="0"/>
          <w:divBdr>
            <w:top w:val="none" w:sz="0" w:space="0" w:color="auto"/>
            <w:left w:val="none" w:sz="0" w:space="0" w:color="auto"/>
            <w:bottom w:val="none" w:sz="0" w:space="0" w:color="auto"/>
            <w:right w:val="none" w:sz="0" w:space="0" w:color="auto"/>
          </w:divBdr>
        </w:div>
        <w:div w:id="1134057980">
          <w:marLeft w:val="0"/>
          <w:marRight w:val="0"/>
          <w:marTop w:val="0"/>
          <w:marBottom w:val="0"/>
          <w:divBdr>
            <w:top w:val="none" w:sz="0" w:space="0" w:color="auto"/>
            <w:left w:val="none" w:sz="0" w:space="0" w:color="auto"/>
            <w:bottom w:val="none" w:sz="0" w:space="0" w:color="auto"/>
            <w:right w:val="none" w:sz="0" w:space="0" w:color="auto"/>
          </w:divBdr>
        </w:div>
        <w:div w:id="688458075">
          <w:marLeft w:val="0"/>
          <w:marRight w:val="0"/>
          <w:marTop w:val="0"/>
          <w:marBottom w:val="0"/>
          <w:divBdr>
            <w:top w:val="none" w:sz="0" w:space="0" w:color="auto"/>
            <w:left w:val="none" w:sz="0" w:space="0" w:color="auto"/>
            <w:bottom w:val="none" w:sz="0" w:space="0" w:color="auto"/>
            <w:right w:val="none" w:sz="0" w:space="0" w:color="auto"/>
          </w:divBdr>
        </w:div>
        <w:div w:id="79907762">
          <w:marLeft w:val="0"/>
          <w:marRight w:val="0"/>
          <w:marTop w:val="0"/>
          <w:marBottom w:val="0"/>
          <w:divBdr>
            <w:top w:val="none" w:sz="0" w:space="0" w:color="auto"/>
            <w:left w:val="none" w:sz="0" w:space="0" w:color="auto"/>
            <w:bottom w:val="none" w:sz="0" w:space="0" w:color="auto"/>
            <w:right w:val="none" w:sz="0" w:space="0" w:color="auto"/>
          </w:divBdr>
        </w:div>
        <w:div w:id="1999915480">
          <w:marLeft w:val="0"/>
          <w:marRight w:val="0"/>
          <w:marTop w:val="0"/>
          <w:marBottom w:val="0"/>
          <w:divBdr>
            <w:top w:val="none" w:sz="0" w:space="0" w:color="auto"/>
            <w:left w:val="none" w:sz="0" w:space="0" w:color="auto"/>
            <w:bottom w:val="none" w:sz="0" w:space="0" w:color="auto"/>
            <w:right w:val="none" w:sz="0" w:space="0" w:color="auto"/>
          </w:divBdr>
        </w:div>
        <w:div w:id="1929541145">
          <w:marLeft w:val="0"/>
          <w:marRight w:val="0"/>
          <w:marTop w:val="0"/>
          <w:marBottom w:val="0"/>
          <w:divBdr>
            <w:top w:val="none" w:sz="0" w:space="0" w:color="auto"/>
            <w:left w:val="none" w:sz="0" w:space="0" w:color="auto"/>
            <w:bottom w:val="none" w:sz="0" w:space="0" w:color="auto"/>
            <w:right w:val="none" w:sz="0" w:space="0" w:color="auto"/>
          </w:divBdr>
        </w:div>
        <w:div w:id="1207060691">
          <w:marLeft w:val="0"/>
          <w:marRight w:val="0"/>
          <w:marTop w:val="0"/>
          <w:marBottom w:val="0"/>
          <w:divBdr>
            <w:top w:val="none" w:sz="0" w:space="0" w:color="auto"/>
            <w:left w:val="none" w:sz="0" w:space="0" w:color="auto"/>
            <w:bottom w:val="none" w:sz="0" w:space="0" w:color="auto"/>
            <w:right w:val="none" w:sz="0" w:space="0" w:color="auto"/>
          </w:divBdr>
        </w:div>
        <w:div w:id="1893804985">
          <w:marLeft w:val="0"/>
          <w:marRight w:val="0"/>
          <w:marTop w:val="0"/>
          <w:marBottom w:val="0"/>
          <w:divBdr>
            <w:top w:val="none" w:sz="0" w:space="0" w:color="auto"/>
            <w:left w:val="none" w:sz="0" w:space="0" w:color="auto"/>
            <w:bottom w:val="none" w:sz="0" w:space="0" w:color="auto"/>
            <w:right w:val="none" w:sz="0" w:space="0" w:color="auto"/>
          </w:divBdr>
        </w:div>
        <w:div w:id="1550414001">
          <w:marLeft w:val="0"/>
          <w:marRight w:val="0"/>
          <w:marTop w:val="0"/>
          <w:marBottom w:val="0"/>
          <w:divBdr>
            <w:top w:val="none" w:sz="0" w:space="0" w:color="auto"/>
            <w:left w:val="none" w:sz="0" w:space="0" w:color="auto"/>
            <w:bottom w:val="none" w:sz="0" w:space="0" w:color="auto"/>
            <w:right w:val="none" w:sz="0" w:space="0" w:color="auto"/>
          </w:divBdr>
        </w:div>
        <w:div w:id="1791165196">
          <w:marLeft w:val="0"/>
          <w:marRight w:val="0"/>
          <w:marTop w:val="0"/>
          <w:marBottom w:val="0"/>
          <w:divBdr>
            <w:top w:val="none" w:sz="0" w:space="0" w:color="auto"/>
            <w:left w:val="none" w:sz="0" w:space="0" w:color="auto"/>
            <w:bottom w:val="none" w:sz="0" w:space="0" w:color="auto"/>
            <w:right w:val="none" w:sz="0" w:space="0" w:color="auto"/>
          </w:divBdr>
        </w:div>
        <w:div w:id="1787457943">
          <w:marLeft w:val="0"/>
          <w:marRight w:val="0"/>
          <w:marTop w:val="0"/>
          <w:marBottom w:val="0"/>
          <w:divBdr>
            <w:top w:val="none" w:sz="0" w:space="0" w:color="auto"/>
            <w:left w:val="none" w:sz="0" w:space="0" w:color="auto"/>
            <w:bottom w:val="none" w:sz="0" w:space="0" w:color="auto"/>
            <w:right w:val="none" w:sz="0" w:space="0" w:color="auto"/>
          </w:divBdr>
        </w:div>
        <w:div w:id="1559778603">
          <w:marLeft w:val="0"/>
          <w:marRight w:val="0"/>
          <w:marTop w:val="0"/>
          <w:marBottom w:val="0"/>
          <w:divBdr>
            <w:top w:val="none" w:sz="0" w:space="0" w:color="auto"/>
            <w:left w:val="none" w:sz="0" w:space="0" w:color="auto"/>
            <w:bottom w:val="none" w:sz="0" w:space="0" w:color="auto"/>
            <w:right w:val="none" w:sz="0" w:space="0" w:color="auto"/>
          </w:divBdr>
        </w:div>
        <w:div w:id="1939825784">
          <w:marLeft w:val="0"/>
          <w:marRight w:val="0"/>
          <w:marTop w:val="0"/>
          <w:marBottom w:val="0"/>
          <w:divBdr>
            <w:top w:val="none" w:sz="0" w:space="0" w:color="auto"/>
            <w:left w:val="none" w:sz="0" w:space="0" w:color="auto"/>
            <w:bottom w:val="none" w:sz="0" w:space="0" w:color="auto"/>
            <w:right w:val="none" w:sz="0" w:space="0" w:color="auto"/>
          </w:divBdr>
        </w:div>
        <w:div w:id="2077389899">
          <w:marLeft w:val="0"/>
          <w:marRight w:val="0"/>
          <w:marTop w:val="0"/>
          <w:marBottom w:val="0"/>
          <w:divBdr>
            <w:top w:val="none" w:sz="0" w:space="0" w:color="auto"/>
            <w:left w:val="none" w:sz="0" w:space="0" w:color="auto"/>
            <w:bottom w:val="none" w:sz="0" w:space="0" w:color="auto"/>
            <w:right w:val="none" w:sz="0" w:space="0" w:color="auto"/>
          </w:divBdr>
        </w:div>
        <w:div w:id="204296701">
          <w:marLeft w:val="0"/>
          <w:marRight w:val="0"/>
          <w:marTop w:val="0"/>
          <w:marBottom w:val="0"/>
          <w:divBdr>
            <w:top w:val="none" w:sz="0" w:space="0" w:color="auto"/>
            <w:left w:val="none" w:sz="0" w:space="0" w:color="auto"/>
            <w:bottom w:val="none" w:sz="0" w:space="0" w:color="auto"/>
            <w:right w:val="none" w:sz="0" w:space="0" w:color="auto"/>
          </w:divBdr>
        </w:div>
        <w:div w:id="2012249727">
          <w:marLeft w:val="0"/>
          <w:marRight w:val="0"/>
          <w:marTop w:val="0"/>
          <w:marBottom w:val="0"/>
          <w:divBdr>
            <w:top w:val="none" w:sz="0" w:space="0" w:color="auto"/>
            <w:left w:val="none" w:sz="0" w:space="0" w:color="auto"/>
            <w:bottom w:val="none" w:sz="0" w:space="0" w:color="auto"/>
            <w:right w:val="none" w:sz="0" w:space="0" w:color="auto"/>
          </w:divBdr>
        </w:div>
        <w:div w:id="99185722">
          <w:marLeft w:val="0"/>
          <w:marRight w:val="0"/>
          <w:marTop w:val="0"/>
          <w:marBottom w:val="0"/>
          <w:divBdr>
            <w:top w:val="none" w:sz="0" w:space="0" w:color="auto"/>
            <w:left w:val="none" w:sz="0" w:space="0" w:color="auto"/>
            <w:bottom w:val="none" w:sz="0" w:space="0" w:color="auto"/>
            <w:right w:val="none" w:sz="0" w:space="0" w:color="auto"/>
          </w:divBdr>
        </w:div>
        <w:div w:id="242573028">
          <w:marLeft w:val="0"/>
          <w:marRight w:val="0"/>
          <w:marTop w:val="0"/>
          <w:marBottom w:val="0"/>
          <w:divBdr>
            <w:top w:val="none" w:sz="0" w:space="0" w:color="auto"/>
            <w:left w:val="none" w:sz="0" w:space="0" w:color="auto"/>
            <w:bottom w:val="none" w:sz="0" w:space="0" w:color="auto"/>
            <w:right w:val="none" w:sz="0" w:space="0" w:color="auto"/>
          </w:divBdr>
        </w:div>
        <w:div w:id="131213712">
          <w:marLeft w:val="0"/>
          <w:marRight w:val="0"/>
          <w:marTop w:val="0"/>
          <w:marBottom w:val="0"/>
          <w:divBdr>
            <w:top w:val="none" w:sz="0" w:space="0" w:color="auto"/>
            <w:left w:val="none" w:sz="0" w:space="0" w:color="auto"/>
            <w:bottom w:val="none" w:sz="0" w:space="0" w:color="auto"/>
            <w:right w:val="none" w:sz="0" w:space="0" w:color="auto"/>
          </w:divBdr>
        </w:div>
        <w:div w:id="141191681">
          <w:marLeft w:val="0"/>
          <w:marRight w:val="0"/>
          <w:marTop w:val="0"/>
          <w:marBottom w:val="0"/>
          <w:divBdr>
            <w:top w:val="none" w:sz="0" w:space="0" w:color="auto"/>
            <w:left w:val="none" w:sz="0" w:space="0" w:color="auto"/>
            <w:bottom w:val="none" w:sz="0" w:space="0" w:color="auto"/>
            <w:right w:val="none" w:sz="0" w:space="0" w:color="auto"/>
          </w:divBdr>
        </w:div>
        <w:div w:id="1521965915">
          <w:marLeft w:val="0"/>
          <w:marRight w:val="0"/>
          <w:marTop w:val="0"/>
          <w:marBottom w:val="0"/>
          <w:divBdr>
            <w:top w:val="none" w:sz="0" w:space="0" w:color="auto"/>
            <w:left w:val="none" w:sz="0" w:space="0" w:color="auto"/>
            <w:bottom w:val="none" w:sz="0" w:space="0" w:color="auto"/>
            <w:right w:val="none" w:sz="0" w:space="0" w:color="auto"/>
          </w:divBdr>
        </w:div>
        <w:div w:id="1714500682">
          <w:marLeft w:val="0"/>
          <w:marRight w:val="0"/>
          <w:marTop w:val="0"/>
          <w:marBottom w:val="0"/>
          <w:divBdr>
            <w:top w:val="none" w:sz="0" w:space="0" w:color="auto"/>
            <w:left w:val="none" w:sz="0" w:space="0" w:color="auto"/>
            <w:bottom w:val="none" w:sz="0" w:space="0" w:color="auto"/>
            <w:right w:val="none" w:sz="0" w:space="0" w:color="auto"/>
          </w:divBdr>
        </w:div>
        <w:div w:id="83381034">
          <w:marLeft w:val="0"/>
          <w:marRight w:val="0"/>
          <w:marTop w:val="0"/>
          <w:marBottom w:val="0"/>
          <w:divBdr>
            <w:top w:val="none" w:sz="0" w:space="0" w:color="auto"/>
            <w:left w:val="none" w:sz="0" w:space="0" w:color="auto"/>
            <w:bottom w:val="none" w:sz="0" w:space="0" w:color="auto"/>
            <w:right w:val="none" w:sz="0" w:space="0" w:color="auto"/>
          </w:divBdr>
        </w:div>
        <w:div w:id="899286919">
          <w:marLeft w:val="0"/>
          <w:marRight w:val="0"/>
          <w:marTop w:val="0"/>
          <w:marBottom w:val="0"/>
          <w:divBdr>
            <w:top w:val="none" w:sz="0" w:space="0" w:color="auto"/>
            <w:left w:val="none" w:sz="0" w:space="0" w:color="auto"/>
            <w:bottom w:val="none" w:sz="0" w:space="0" w:color="auto"/>
            <w:right w:val="none" w:sz="0" w:space="0" w:color="auto"/>
          </w:divBdr>
        </w:div>
        <w:div w:id="1501965645">
          <w:marLeft w:val="0"/>
          <w:marRight w:val="0"/>
          <w:marTop w:val="0"/>
          <w:marBottom w:val="0"/>
          <w:divBdr>
            <w:top w:val="none" w:sz="0" w:space="0" w:color="auto"/>
            <w:left w:val="none" w:sz="0" w:space="0" w:color="auto"/>
            <w:bottom w:val="none" w:sz="0" w:space="0" w:color="auto"/>
            <w:right w:val="none" w:sz="0" w:space="0" w:color="auto"/>
          </w:divBdr>
        </w:div>
        <w:div w:id="2044406034">
          <w:marLeft w:val="0"/>
          <w:marRight w:val="0"/>
          <w:marTop w:val="0"/>
          <w:marBottom w:val="0"/>
          <w:divBdr>
            <w:top w:val="none" w:sz="0" w:space="0" w:color="auto"/>
            <w:left w:val="none" w:sz="0" w:space="0" w:color="auto"/>
            <w:bottom w:val="none" w:sz="0" w:space="0" w:color="auto"/>
            <w:right w:val="none" w:sz="0" w:space="0" w:color="auto"/>
          </w:divBdr>
        </w:div>
        <w:div w:id="790704074">
          <w:marLeft w:val="0"/>
          <w:marRight w:val="0"/>
          <w:marTop w:val="0"/>
          <w:marBottom w:val="0"/>
          <w:divBdr>
            <w:top w:val="none" w:sz="0" w:space="0" w:color="auto"/>
            <w:left w:val="none" w:sz="0" w:space="0" w:color="auto"/>
            <w:bottom w:val="none" w:sz="0" w:space="0" w:color="auto"/>
            <w:right w:val="none" w:sz="0" w:space="0" w:color="auto"/>
          </w:divBdr>
        </w:div>
        <w:div w:id="1702435387">
          <w:marLeft w:val="0"/>
          <w:marRight w:val="0"/>
          <w:marTop w:val="0"/>
          <w:marBottom w:val="0"/>
          <w:divBdr>
            <w:top w:val="none" w:sz="0" w:space="0" w:color="auto"/>
            <w:left w:val="none" w:sz="0" w:space="0" w:color="auto"/>
            <w:bottom w:val="none" w:sz="0" w:space="0" w:color="auto"/>
            <w:right w:val="none" w:sz="0" w:space="0" w:color="auto"/>
          </w:divBdr>
        </w:div>
        <w:div w:id="1243753678">
          <w:marLeft w:val="0"/>
          <w:marRight w:val="0"/>
          <w:marTop w:val="0"/>
          <w:marBottom w:val="0"/>
          <w:divBdr>
            <w:top w:val="none" w:sz="0" w:space="0" w:color="auto"/>
            <w:left w:val="none" w:sz="0" w:space="0" w:color="auto"/>
            <w:bottom w:val="none" w:sz="0" w:space="0" w:color="auto"/>
            <w:right w:val="none" w:sz="0" w:space="0" w:color="auto"/>
          </w:divBdr>
        </w:div>
        <w:div w:id="1814982653">
          <w:marLeft w:val="0"/>
          <w:marRight w:val="0"/>
          <w:marTop w:val="0"/>
          <w:marBottom w:val="0"/>
          <w:divBdr>
            <w:top w:val="none" w:sz="0" w:space="0" w:color="auto"/>
            <w:left w:val="none" w:sz="0" w:space="0" w:color="auto"/>
            <w:bottom w:val="none" w:sz="0" w:space="0" w:color="auto"/>
            <w:right w:val="none" w:sz="0" w:space="0" w:color="auto"/>
          </w:divBdr>
        </w:div>
        <w:div w:id="1949655447">
          <w:marLeft w:val="0"/>
          <w:marRight w:val="0"/>
          <w:marTop w:val="0"/>
          <w:marBottom w:val="0"/>
          <w:divBdr>
            <w:top w:val="none" w:sz="0" w:space="0" w:color="auto"/>
            <w:left w:val="none" w:sz="0" w:space="0" w:color="auto"/>
            <w:bottom w:val="none" w:sz="0" w:space="0" w:color="auto"/>
            <w:right w:val="none" w:sz="0" w:space="0" w:color="auto"/>
          </w:divBdr>
        </w:div>
        <w:div w:id="346642457">
          <w:marLeft w:val="0"/>
          <w:marRight w:val="0"/>
          <w:marTop w:val="0"/>
          <w:marBottom w:val="0"/>
          <w:divBdr>
            <w:top w:val="none" w:sz="0" w:space="0" w:color="auto"/>
            <w:left w:val="none" w:sz="0" w:space="0" w:color="auto"/>
            <w:bottom w:val="none" w:sz="0" w:space="0" w:color="auto"/>
            <w:right w:val="none" w:sz="0" w:space="0" w:color="auto"/>
          </w:divBdr>
        </w:div>
        <w:div w:id="1199122575">
          <w:marLeft w:val="0"/>
          <w:marRight w:val="0"/>
          <w:marTop w:val="0"/>
          <w:marBottom w:val="0"/>
          <w:divBdr>
            <w:top w:val="none" w:sz="0" w:space="0" w:color="auto"/>
            <w:left w:val="none" w:sz="0" w:space="0" w:color="auto"/>
            <w:bottom w:val="none" w:sz="0" w:space="0" w:color="auto"/>
            <w:right w:val="none" w:sz="0" w:space="0" w:color="auto"/>
          </w:divBdr>
        </w:div>
        <w:div w:id="375012655">
          <w:marLeft w:val="0"/>
          <w:marRight w:val="0"/>
          <w:marTop w:val="0"/>
          <w:marBottom w:val="0"/>
          <w:divBdr>
            <w:top w:val="none" w:sz="0" w:space="0" w:color="auto"/>
            <w:left w:val="none" w:sz="0" w:space="0" w:color="auto"/>
            <w:bottom w:val="none" w:sz="0" w:space="0" w:color="auto"/>
            <w:right w:val="none" w:sz="0" w:space="0" w:color="auto"/>
          </w:divBdr>
        </w:div>
        <w:div w:id="1150512148">
          <w:marLeft w:val="0"/>
          <w:marRight w:val="0"/>
          <w:marTop w:val="0"/>
          <w:marBottom w:val="0"/>
          <w:divBdr>
            <w:top w:val="none" w:sz="0" w:space="0" w:color="auto"/>
            <w:left w:val="none" w:sz="0" w:space="0" w:color="auto"/>
            <w:bottom w:val="none" w:sz="0" w:space="0" w:color="auto"/>
            <w:right w:val="none" w:sz="0" w:space="0" w:color="auto"/>
          </w:divBdr>
        </w:div>
        <w:div w:id="1965034935">
          <w:marLeft w:val="0"/>
          <w:marRight w:val="0"/>
          <w:marTop w:val="0"/>
          <w:marBottom w:val="0"/>
          <w:divBdr>
            <w:top w:val="none" w:sz="0" w:space="0" w:color="auto"/>
            <w:left w:val="none" w:sz="0" w:space="0" w:color="auto"/>
            <w:bottom w:val="none" w:sz="0" w:space="0" w:color="auto"/>
            <w:right w:val="none" w:sz="0" w:space="0" w:color="auto"/>
          </w:divBdr>
        </w:div>
        <w:div w:id="1067612936">
          <w:marLeft w:val="0"/>
          <w:marRight w:val="0"/>
          <w:marTop w:val="0"/>
          <w:marBottom w:val="0"/>
          <w:divBdr>
            <w:top w:val="none" w:sz="0" w:space="0" w:color="auto"/>
            <w:left w:val="none" w:sz="0" w:space="0" w:color="auto"/>
            <w:bottom w:val="none" w:sz="0" w:space="0" w:color="auto"/>
            <w:right w:val="none" w:sz="0" w:space="0" w:color="auto"/>
          </w:divBdr>
        </w:div>
        <w:div w:id="49622193">
          <w:marLeft w:val="0"/>
          <w:marRight w:val="0"/>
          <w:marTop w:val="0"/>
          <w:marBottom w:val="0"/>
          <w:divBdr>
            <w:top w:val="none" w:sz="0" w:space="0" w:color="auto"/>
            <w:left w:val="none" w:sz="0" w:space="0" w:color="auto"/>
            <w:bottom w:val="none" w:sz="0" w:space="0" w:color="auto"/>
            <w:right w:val="none" w:sz="0" w:space="0" w:color="auto"/>
          </w:divBdr>
        </w:div>
        <w:div w:id="341858308">
          <w:marLeft w:val="0"/>
          <w:marRight w:val="0"/>
          <w:marTop w:val="0"/>
          <w:marBottom w:val="0"/>
          <w:divBdr>
            <w:top w:val="none" w:sz="0" w:space="0" w:color="auto"/>
            <w:left w:val="none" w:sz="0" w:space="0" w:color="auto"/>
            <w:bottom w:val="none" w:sz="0" w:space="0" w:color="auto"/>
            <w:right w:val="none" w:sz="0" w:space="0" w:color="auto"/>
          </w:divBdr>
        </w:div>
        <w:div w:id="695888323">
          <w:marLeft w:val="0"/>
          <w:marRight w:val="0"/>
          <w:marTop w:val="0"/>
          <w:marBottom w:val="0"/>
          <w:divBdr>
            <w:top w:val="none" w:sz="0" w:space="0" w:color="auto"/>
            <w:left w:val="none" w:sz="0" w:space="0" w:color="auto"/>
            <w:bottom w:val="none" w:sz="0" w:space="0" w:color="auto"/>
            <w:right w:val="none" w:sz="0" w:space="0" w:color="auto"/>
          </w:divBdr>
        </w:div>
        <w:div w:id="206988798">
          <w:marLeft w:val="0"/>
          <w:marRight w:val="0"/>
          <w:marTop w:val="0"/>
          <w:marBottom w:val="0"/>
          <w:divBdr>
            <w:top w:val="none" w:sz="0" w:space="0" w:color="auto"/>
            <w:left w:val="none" w:sz="0" w:space="0" w:color="auto"/>
            <w:bottom w:val="none" w:sz="0" w:space="0" w:color="auto"/>
            <w:right w:val="none" w:sz="0" w:space="0" w:color="auto"/>
          </w:divBdr>
        </w:div>
        <w:div w:id="1923295008">
          <w:marLeft w:val="0"/>
          <w:marRight w:val="0"/>
          <w:marTop w:val="0"/>
          <w:marBottom w:val="0"/>
          <w:divBdr>
            <w:top w:val="none" w:sz="0" w:space="0" w:color="auto"/>
            <w:left w:val="none" w:sz="0" w:space="0" w:color="auto"/>
            <w:bottom w:val="none" w:sz="0" w:space="0" w:color="auto"/>
            <w:right w:val="none" w:sz="0" w:space="0" w:color="auto"/>
          </w:divBdr>
        </w:div>
        <w:div w:id="38752900">
          <w:marLeft w:val="0"/>
          <w:marRight w:val="0"/>
          <w:marTop w:val="0"/>
          <w:marBottom w:val="0"/>
          <w:divBdr>
            <w:top w:val="none" w:sz="0" w:space="0" w:color="auto"/>
            <w:left w:val="none" w:sz="0" w:space="0" w:color="auto"/>
            <w:bottom w:val="none" w:sz="0" w:space="0" w:color="auto"/>
            <w:right w:val="none" w:sz="0" w:space="0" w:color="auto"/>
          </w:divBdr>
        </w:div>
        <w:div w:id="712771611">
          <w:marLeft w:val="0"/>
          <w:marRight w:val="0"/>
          <w:marTop w:val="0"/>
          <w:marBottom w:val="0"/>
          <w:divBdr>
            <w:top w:val="none" w:sz="0" w:space="0" w:color="auto"/>
            <w:left w:val="none" w:sz="0" w:space="0" w:color="auto"/>
            <w:bottom w:val="none" w:sz="0" w:space="0" w:color="auto"/>
            <w:right w:val="none" w:sz="0" w:space="0" w:color="auto"/>
          </w:divBdr>
        </w:div>
        <w:div w:id="75252641">
          <w:marLeft w:val="0"/>
          <w:marRight w:val="0"/>
          <w:marTop w:val="0"/>
          <w:marBottom w:val="0"/>
          <w:divBdr>
            <w:top w:val="none" w:sz="0" w:space="0" w:color="auto"/>
            <w:left w:val="none" w:sz="0" w:space="0" w:color="auto"/>
            <w:bottom w:val="none" w:sz="0" w:space="0" w:color="auto"/>
            <w:right w:val="none" w:sz="0" w:space="0" w:color="auto"/>
          </w:divBdr>
        </w:div>
        <w:div w:id="351423003">
          <w:marLeft w:val="0"/>
          <w:marRight w:val="0"/>
          <w:marTop w:val="0"/>
          <w:marBottom w:val="0"/>
          <w:divBdr>
            <w:top w:val="none" w:sz="0" w:space="0" w:color="auto"/>
            <w:left w:val="none" w:sz="0" w:space="0" w:color="auto"/>
            <w:bottom w:val="none" w:sz="0" w:space="0" w:color="auto"/>
            <w:right w:val="none" w:sz="0" w:space="0" w:color="auto"/>
          </w:divBdr>
        </w:div>
        <w:div w:id="157502886">
          <w:marLeft w:val="0"/>
          <w:marRight w:val="0"/>
          <w:marTop w:val="0"/>
          <w:marBottom w:val="0"/>
          <w:divBdr>
            <w:top w:val="none" w:sz="0" w:space="0" w:color="auto"/>
            <w:left w:val="none" w:sz="0" w:space="0" w:color="auto"/>
            <w:bottom w:val="none" w:sz="0" w:space="0" w:color="auto"/>
            <w:right w:val="none" w:sz="0" w:space="0" w:color="auto"/>
          </w:divBdr>
        </w:div>
        <w:div w:id="1736660091">
          <w:marLeft w:val="0"/>
          <w:marRight w:val="0"/>
          <w:marTop w:val="0"/>
          <w:marBottom w:val="0"/>
          <w:divBdr>
            <w:top w:val="none" w:sz="0" w:space="0" w:color="auto"/>
            <w:left w:val="none" w:sz="0" w:space="0" w:color="auto"/>
            <w:bottom w:val="none" w:sz="0" w:space="0" w:color="auto"/>
            <w:right w:val="none" w:sz="0" w:space="0" w:color="auto"/>
          </w:divBdr>
        </w:div>
        <w:div w:id="579874505">
          <w:marLeft w:val="0"/>
          <w:marRight w:val="0"/>
          <w:marTop w:val="0"/>
          <w:marBottom w:val="0"/>
          <w:divBdr>
            <w:top w:val="none" w:sz="0" w:space="0" w:color="auto"/>
            <w:left w:val="none" w:sz="0" w:space="0" w:color="auto"/>
            <w:bottom w:val="none" w:sz="0" w:space="0" w:color="auto"/>
            <w:right w:val="none" w:sz="0" w:space="0" w:color="auto"/>
          </w:divBdr>
        </w:div>
        <w:div w:id="1588805281">
          <w:marLeft w:val="0"/>
          <w:marRight w:val="0"/>
          <w:marTop w:val="0"/>
          <w:marBottom w:val="0"/>
          <w:divBdr>
            <w:top w:val="none" w:sz="0" w:space="0" w:color="auto"/>
            <w:left w:val="none" w:sz="0" w:space="0" w:color="auto"/>
            <w:bottom w:val="none" w:sz="0" w:space="0" w:color="auto"/>
            <w:right w:val="none" w:sz="0" w:space="0" w:color="auto"/>
          </w:divBdr>
        </w:div>
        <w:div w:id="825821442">
          <w:marLeft w:val="0"/>
          <w:marRight w:val="0"/>
          <w:marTop w:val="0"/>
          <w:marBottom w:val="0"/>
          <w:divBdr>
            <w:top w:val="none" w:sz="0" w:space="0" w:color="auto"/>
            <w:left w:val="none" w:sz="0" w:space="0" w:color="auto"/>
            <w:bottom w:val="none" w:sz="0" w:space="0" w:color="auto"/>
            <w:right w:val="none" w:sz="0" w:space="0" w:color="auto"/>
          </w:divBdr>
        </w:div>
        <w:div w:id="248781353">
          <w:marLeft w:val="0"/>
          <w:marRight w:val="0"/>
          <w:marTop w:val="0"/>
          <w:marBottom w:val="0"/>
          <w:divBdr>
            <w:top w:val="none" w:sz="0" w:space="0" w:color="auto"/>
            <w:left w:val="none" w:sz="0" w:space="0" w:color="auto"/>
            <w:bottom w:val="none" w:sz="0" w:space="0" w:color="auto"/>
            <w:right w:val="none" w:sz="0" w:space="0" w:color="auto"/>
          </w:divBdr>
        </w:div>
        <w:div w:id="882987322">
          <w:marLeft w:val="0"/>
          <w:marRight w:val="0"/>
          <w:marTop w:val="0"/>
          <w:marBottom w:val="0"/>
          <w:divBdr>
            <w:top w:val="none" w:sz="0" w:space="0" w:color="auto"/>
            <w:left w:val="none" w:sz="0" w:space="0" w:color="auto"/>
            <w:bottom w:val="none" w:sz="0" w:space="0" w:color="auto"/>
            <w:right w:val="none" w:sz="0" w:space="0" w:color="auto"/>
          </w:divBdr>
        </w:div>
        <w:div w:id="1115059482">
          <w:marLeft w:val="0"/>
          <w:marRight w:val="0"/>
          <w:marTop w:val="0"/>
          <w:marBottom w:val="0"/>
          <w:divBdr>
            <w:top w:val="none" w:sz="0" w:space="0" w:color="auto"/>
            <w:left w:val="none" w:sz="0" w:space="0" w:color="auto"/>
            <w:bottom w:val="none" w:sz="0" w:space="0" w:color="auto"/>
            <w:right w:val="none" w:sz="0" w:space="0" w:color="auto"/>
          </w:divBdr>
        </w:div>
        <w:div w:id="2121216788">
          <w:marLeft w:val="0"/>
          <w:marRight w:val="0"/>
          <w:marTop w:val="0"/>
          <w:marBottom w:val="0"/>
          <w:divBdr>
            <w:top w:val="none" w:sz="0" w:space="0" w:color="auto"/>
            <w:left w:val="none" w:sz="0" w:space="0" w:color="auto"/>
            <w:bottom w:val="none" w:sz="0" w:space="0" w:color="auto"/>
            <w:right w:val="none" w:sz="0" w:space="0" w:color="auto"/>
          </w:divBdr>
        </w:div>
        <w:div w:id="412557326">
          <w:marLeft w:val="0"/>
          <w:marRight w:val="0"/>
          <w:marTop w:val="0"/>
          <w:marBottom w:val="0"/>
          <w:divBdr>
            <w:top w:val="none" w:sz="0" w:space="0" w:color="auto"/>
            <w:left w:val="none" w:sz="0" w:space="0" w:color="auto"/>
            <w:bottom w:val="none" w:sz="0" w:space="0" w:color="auto"/>
            <w:right w:val="none" w:sz="0" w:space="0" w:color="auto"/>
          </w:divBdr>
        </w:div>
        <w:div w:id="1411586251">
          <w:marLeft w:val="0"/>
          <w:marRight w:val="0"/>
          <w:marTop w:val="0"/>
          <w:marBottom w:val="0"/>
          <w:divBdr>
            <w:top w:val="none" w:sz="0" w:space="0" w:color="auto"/>
            <w:left w:val="none" w:sz="0" w:space="0" w:color="auto"/>
            <w:bottom w:val="none" w:sz="0" w:space="0" w:color="auto"/>
            <w:right w:val="none" w:sz="0" w:space="0" w:color="auto"/>
          </w:divBdr>
        </w:div>
        <w:div w:id="543366679">
          <w:marLeft w:val="0"/>
          <w:marRight w:val="0"/>
          <w:marTop w:val="0"/>
          <w:marBottom w:val="0"/>
          <w:divBdr>
            <w:top w:val="none" w:sz="0" w:space="0" w:color="auto"/>
            <w:left w:val="none" w:sz="0" w:space="0" w:color="auto"/>
            <w:bottom w:val="none" w:sz="0" w:space="0" w:color="auto"/>
            <w:right w:val="none" w:sz="0" w:space="0" w:color="auto"/>
          </w:divBdr>
        </w:div>
        <w:div w:id="1870606339">
          <w:marLeft w:val="0"/>
          <w:marRight w:val="0"/>
          <w:marTop w:val="0"/>
          <w:marBottom w:val="0"/>
          <w:divBdr>
            <w:top w:val="none" w:sz="0" w:space="0" w:color="auto"/>
            <w:left w:val="none" w:sz="0" w:space="0" w:color="auto"/>
            <w:bottom w:val="none" w:sz="0" w:space="0" w:color="auto"/>
            <w:right w:val="none" w:sz="0" w:space="0" w:color="auto"/>
          </w:divBdr>
        </w:div>
        <w:div w:id="1783332758">
          <w:marLeft w:val="0"/>
          <w:marRight w:val="0"/>
          <w:marTop w:val="0"/>
          <w:marBottom w:val="0"/>
          <w:divBdr>
            <w:top w:val="none" w:sz="0" w:space="0" w:color="auto"/>
            <w:left w:val="none" w:sz="0" w:space="0" w:color="auto"/>
            <w:bottom w:val="none" w:sz="0" w:space="0" w:color="auto"/>
            <w:right w:val="none" w:sz="0" w:space="0" w:color="auto"/>
          </w:divBdr>
        </w:div>
        <w:div w:id="1088502167">
          <w:marLeft w:val="0"/>
          <w:marRight w:val="0"/>
          <w:marTop w:val="0"/>
          <w:marBottom w:val="0"/>
          <w:divBdr>
            <w:top w:val="none" w:sz="0" w:space="0" w:color="auto"/>
            <w:left w:val="none" w:sz="0" w:space="0" w:color="auto"/>
            <w:bottom w:val="none" w:sz="0" w:space="0" w:color="auto"/>
            <w:right w:val="none" w:sz="0" w:space="0" w:color="auto"/>
          </w:divBdr>
        </w:div>
        <w:div w:id="1793476429">
          <w:marLeft w:val="0"/>
          <w:marRight w:val="0"/>
          <w:marTop w:val="0"/>
          <w:marBottom w:val="0"/>
          <w:divBdr>
            <w:top w:val="none" w:sz="0" w:space="0" w:color="auto"/>
            <w:left w:val="none" w:sz="0" w:space="0" w:color="auto"/>
            <w:bottom w:val="none" w:sz="0" w:space="0" w:color="auto"/>
            <w:right w:val="none" w:sz="0" w:space="0" w:color="auto"/>
          </w:divBdr>
        </w:div>
        <w:div w:id="2064599237">
          <w:marLeft w:val="0"/>
          <w:marRight w:val="0"/>
          <w:marTop w:val="0"/>
          <w:marBottom w:val="0"/>
          <w:divBdr>
            <w:top w:val="none" w:sz="0" w:space="0" w:color="auto"/>
            <w:left w:val="none" w:sz="0" w:space="0" w:color="auto"/>
            <w:bottom w:val="none" w:sz="0" w:space="0" w:color="auto"/>
            <w:right w:val="none" w:sz="0" w:space="0" w:color="auto"/>
          </w:divBdr>
        </w:div>
        <w:div w:id="1108617937">
          <w:marLeft w:val="0"/>
          <w:marRight w:val="0"/>
          <w:marTop w:val="0"/>
          <w:marBottom w:val="0"/>
          <w:divBdr>
            <w:top w:val="none" w:sz="0" w:space="0" w:color="auto"/>
            <w:left w:val="none" w:sz="0" w:space="0" w:color="auto"/>
            <w:bottom w:val="none" w:sz="0" w:space="0" w:color="auto"/>
            <w:right w:val="none" w:sz="0" w:space="0" w:color="auto"/>
          </w:divBdr>
        </w:div>
        <w:div w:id="412749260">
          <w:marLeft w:val="0"/>
          <w:marRight w:val="0"/>
          <w:marTop w:val="0"/>
          <w:marBottom w:val="0"/>
          <w:divBdr>
            <w:top w:val="none" w:sz="0" w:space="0" w:color="auto"/>
            <w:left w:val="none" w:sz="0" w:space="0" w:color="auto"/>
            <w:bottom w:val="none" w:sz="0" w:space="0" w:color="auto"/>
            <w:right w:val="none" w:sz="0" w:space="0" w:color="auto"/>
          </w:divBdr>
        </w:div>
        <w:div w:id="1468351590">
          <w:marLeft w:val="0"/>
          <w:marRight w:val="0"/>
          <w:marTop w:val="0"/>
          <w:marBottom w:val="0"/>
          <w:divBdr>
            <w:top w:val="none" w:sz="0" w:space="0" w:color="auto"/>
            <w:left w:val="none" w:sz="0" w:space="0" w:color="auto"/>
            <w:bottom w:val="none" w:sz="0" w:space="0" w:color="auto"/>
            <w:right w:val="none" w:sz="0" w:space="0" w:color="auto"/>
          </w:divBdr>
        </w:div>
        <w:div w:id="534540768">
          <w:marLeft w:val="0"/>
          <w:marRight w:val="0"/>
          <w:marTop w:val="0"/>
          <w:marBottom w:val="0"/>
          <w:divBdr>
            <w:top w:val="none" w:sz="0" w:space="0" w:color="auto"/>
            <w:left w:val="none" w:sz="0" w:space="0" w:color="auto"/>
            <w:bottom w:val="none" w:sz="0" w:space="0" w:color="auto"/>
            <w:right w:val="none" w:sz="0" w:space="0" w:color="auto"/>
          </w:divBdr>
        </w:div>
        <w:div w:id="967784278">
          <w:marLeft w:val="0"/>
          <w:marRight w:val="0"/>
          <w:marTop w:val="0"/>
          <w:marBottom w:val="0"/>
          <w:divBdr>
            <w:top w:val="none" w:sz="0" w:space="0" w:color="auto"/>
            <w:left w:val="none" w:sz="0" w:space="0" w:color="auto"/>
            <w:bottom w:val="none" w:sz="0" w:space="0" w:color="auto"/>
            <w:right w:val="none" w:sz="0" w:space="0" w:color="auto"/>
          </w:divBdr>
        </w:div>
        <w:div w:id="2125540186">
          <w:marLeft w:val="0"/>
          <w:marRight w:val="0"/>
          <w:marTop w:val="0"/>
          <w:marBottom w:val="0"/>
          <w:divBdr>
            <w:top w:val="none" w:sz="0" w:space="0" w:color="auto"/>
            <w:left w:val="none" w:sz="0" w:space="0" w:color="auto"/>
            <w:bottom w:val="none" w:sz="0" w:space="0" w:color="auto"/>
            <w:right w:val="none" w:sz="0" w:space="0" w:color="auto"/>
          </w:divBdr>
        </w:div>
        <w:div w:id="823854765">
          <w:marLeft w:val="0"/>
          <w:marRight w:val="0"/>
          <w:marTop w:val="0"/>
          <w:marBottom w:val="0"/>
          <w:divBdr>
            <w:top w:val="none" w:sz="0" w:space="0" w:color="auto"/>
            <w:left w:val="none" w:sz="0" w:space="0" w:color="auto"/>
            <w:bottom w:val="none" w:sz="0" w:space="0" w:color="auto"/>
            <w:right w:val="none" w:sz="0" w:space="0" w:color="auto"/>
          </w:divBdr>
        </w:div>
        <w:div w:id="488250385">
          <w:marLeft w:val="0"/>
          <w:marRight w:val="0"/>
          <w:marTop w:val="0"/>
          <w:marBottom w:val="0"/>
          <w:divBdr>
            <w:top w:val="none" w:sz="0" w:space="0" w:color="auto"/>
            <w:left w:val="none" w:sz="0" w:space="0" w:color="auto"/>
            <w:bottom w:val="none" w:sz="0" w:space="0" w:color="auto"/>
            <w:right w:val="none" w:sz="0" w:space="0" w:color="auto"/>
          </w:divBdr>
        </w:div>
        <w:div w:id="1007366026">
          <w:marLeft w:val="0"/>
          <w:marRight w:val="0"/>
          <w:marTop w:val="0"/>
          <w:marBottom w:val="0"/>
          <w:divBdr>
            <w:top w:val="none" w:sz="0" w:space="0" w:color="auto"/>
            <w:left w:val="none" w:sz="0" w:space="0" w:color="auto"/>
            <w:bottom w:val="none" w:sz="0" w:space="0" w:color="auto"/>
            <w:right w:val="none" w:sz="0" w:space="0" w:color="auto"/>
          </w:divBdr>
        </w:div>
        <w:div w:id="1284772091">
          <w:marLeft w:val="0"/>
          <w:marRight w:val="0"/>
          <w:marTop w:val="0"/>
          <w:marBottom w:val="0"/>
          <w:divBdr>
            <w:top w:val="none" w:sz="0" w:space="0" w:color="auto"/>
            <w:left w:val="none" w:sz="0" w:space="0" w:color="auto"/>
            <w:bottom w:val="none" w:sz="0" w:space="0" w:color="auto"/>
            <w:right w:val="none" w:sz="0" w:space="0" w:color="auto"/>
          </w:divBdr>
        </w:div>
        <w:div w:id="1949120605">
          <w:marLeft w:val="0"/>
          <w:marRight w:val="0"/>
          <w:marTop w:val="0"/>
          <w:marBottom w:val="0"/>
          <w:divBdr>
            <w:top w:val="none" w:sz="0" w:space="0" w:color="auto"/>
            <w:left w:val="none" w:sz="0" w:space="0" w:color="auto"/>
            <w:bottom w:val="none" w:sz="0" w:space="0" w:color="auto"/>
            <w:right w:val="none" w:sz="0" w:space="0" w:color="auto"/>
          </w:divBdr>
        </w:div>
        <w:div w:id="1784226651">
          <w:marLeft w:val="0"/>
          <w:marRight w:val="0"/>
          <w:marTop w:val="0"/>
          <w:marBottom w:val="0"/>
          <w:divBdr>
            <w:top w:val="none" w:sz="0" w:space="0" w:color="auto"/>
            <w:left w:val="none" w:sz="0" w:space="0" w:color="auto"/>
            <w:bottom w:val="none" w:sz="0" w:space="0" w:color="auto"/>
            <w:right w:val="none" w:sz="0" w:space="0" w:color="auto"/>
          </w:divBdr>
        </w:div>
        <w:div w:id="1556431289">
          <w:marLeft w:val="0"/>
          <w:marRight w:val="0"/>
          <w:marTop w:val="0"/>
          <w:marBottom w:val="0"/>
          <w:divBdr>
            <w:top w:val="none" w:sz="0" w:space="0" w:color="auto"/>
            <w:left w:val="none" w:sz="0" w:space="0" w:color="auto"/>
            <w:bottom w:val="none" w:sz="0" w:space="0" w:color="auto"/>
            <w:right w:val="none" w:sz="0" w:space="0" w:color="auto"/>
          </w:divBdr>
        </w:div>
        <w:div w:id="1675112743">
          <w:marLeft w:val="0"/>
          <w:marRight w:val="0"/>
          <w:marTop w:val="0"/>
          <w:marBottom w:val="0"/>
          <w:divBdr>
            <w:top w:val="none" w:sz="0" w:space="0" w:color="auto"/>
            <w:left w:val="none" w:sz="0" w:space="0" w:color="auto"/>
            <w:bottom w:val="none" w:sz="0" w:space="0" w:color="auto"/>
            <w:right w:val="none" w:sz="0" w:space="0" w:color="auto"/>
          </w:divBdr>
        </w:div>
        <w:div w:id="1253006082">
          <w:marLeft w:val="0"/>
          <w:marRight w:val="0"/>
          <w:marTop w:val="0"/>
          <w:marBottom w:val="0"/>
          <w:divBdr>
            <w:top w:val="none" w:sz="0" w:space="0" w:color="auto"/>
            <w:left w:val="none" w:sz="0" w:space="0" w:color="auto"/>
            <w:bottom w:val="none" w:sz="0" w:space="0" w:color="auto"/>
            <w:right w:val="none" w:sz="0" w:space="0" w:color="auto"/>
          </w:divBdr>
        </w:div>
        <w:div w:id="28377418">
          <w:marLeft w:val="0"/>
          <w:marRight w:val="0"/>
          <w:marTop w:val="0"/>
          <w:marBottom w:val="0"/>
          <w:divBdr>
            <w:top w:val="none" w:sz="0" w:space="0" w:color="auto"/>
            <w:left w:val="none" w:sz="0" w:space="0" w:color="auto"/>
            <w:bottom w:val="none" w:sz="0" w:space="0" w:color="auto"/>
            <w:right w:val="none" w:sz="0" w:space="0" w:color="auto"/>
          </w:divBdr>
        </w:div>
        <w:div w:id="1786533310">
          <w:marLeft w:val="0"/>
          <w:marRight w:val="0"/>
          <w:marTop w:val="0"/>
          <w:marBottom w:val="0"/>
          <w:divBdr>
            <w:top w:val="none" w:sz="0" w:space="0" w:color="auto"/>
            <w:left w:val="none" w:sz="0" w:space="0" w:color="auto"/>
            <w:bottom w:val="none" w:sz="0" w:space="0" w:color="auto"/>
            <w:right w:val="none" w:sz="0" w:space="0" w:color="auto"/>
          </w:divBdr>
        </w:div>
        <w:div w:id="2035765959">
          <w:marLeft w:val="0"/>
          <w:marRight w:val="0"/>
          <w:marTop w:val="0"/>
          <w:marBottom w:val="0"/>
          <w:divBdr>
            <w:top w:val="none" w:sz="0" w:space="0" w:color="auto"/>
            <w:left w:val="none" w:sz="0" w:space="0" w:color="auto"/>
            <w:bottom w:val="none" w:sz="0" w:space="0" w:color="auto"/>
            <w:right w:val="none" w:sz="0" w:space="0" w:color="auto"/>
          </w:divBdr>
        </w:div>
        <w:div w:id="771513157">
          <w:marLeft w:val="0"/>
          <w:marRight w:val="0"/>
          <w:marTop w:val="0"/>
          <w:marBottom w:val="0"/>
          <w:divBdr>
            <w:top w:val="none" w:sz="0" w:space="0" w:color="auto"/>
            <w:left w:val="none" w:sz="0" w:space="0" w:color="auto"/>
            <w:bottom w:val="none" w:sz="0" w:space="0" w:color="auto"/>
            <w:right w:val="none" w:sz="0" w:space="0" w:color="auto"/>
          </w:divBdr>
        </w:div>
        <w:div w:id="259265845">
          <w:marLeft w:val="0"/>
          <w:marRight w:val="0"/>
          <w:marTop w:val="0"/>
          <w:marBottom w:val="0"/>
          <w:divBdr>
            <w:top w:val="none" w:sz="0" w:space="0" w:color="auto"/>
            <w:left w:val="none" w:sz="0" w:space="0" w:color="auto"/>
            <w:bottom w:val="none" w:sz="0" w:space="0" w:color="auto"/>
            <w:right w:val="none" w:sz="0" w:space="0" w:color="auto"/>
          </w:divBdr>
        </w:div>
        <w:div w:id="824466638">
          <w:marLeft w:val="0"/>
          <w:marRight w:val="0"/>
          <w:marTop w:val="0"/>
          <w:marBottom w:val="0"/>
          <w:divBdr>
            <w:top w:val="none" w:sz="0" w:space="0" w:color="auto"/>
            <w:left w:val="none" w:sz="0" w:space="0" w:color="auto"/>
            <w:bottom w:val="none" w:sz="0" w:space="0" w:color="auto"/>
            <w:right w:val="none" w:sz="0" w:space="0" w:color="auto"/>
          </w:divBdr>
        </w:div>
        <w:div w:id="1777018839">
          <w:marLeft w:val="0"/>
          <w:marRight w:val="0"/>
          <w:marTop w:val="0"/>
          <w:marBottom w:val="0"/>
          <w:divBdr>
            <w:top w:val="none" w:sz="0" w:space="0" w:color="auto"/>
            <w:left w:val="none" w:sz="0" w:space="0" w:color="auto"/>
            <w:bottom w:val="none" w:sz="0" w:space="0" w:color="auto"/>
            <w:right w:val="none" w:sz="0" w:space="0" w:color="auto"/>
          </w:divBdr>
        </w:div>
        <w:div w:id="22024762">
          <w:marLeft w:val="0"/>
          <w:marRight w:val="0"/>
          <w:marTop w:val="0"/>
          <w:marBottom w:val="0"/>
          <w:divBdr>
            <w:top w:val="none" w:sz="0" w:space="0" w:color="auto"/>
            <w:left w:val="none" w:sz="0" w:space="0" w:color="auto"/>
            <w:bottom w:val="none" w:sz="0" w:space="0" w:color="auto"/>
            <w:right w:val="none" w:sz="0" w:space="0" w:color="auto"/>
          </w:divBdr>
        </w:div>
        <w:div w:id="1009716344">
          <w:marLeft w:val="0"/>
          <w:marRight w:val="0"/>
          <w:marTop w:val="0"/>
          <w:marBottom w:val="0"/>
          <w:divBdr>
            <w:top w:val="none" w:sz="0" w:space="0" w:color="auto"/>
            <w:left w:val="none" w:sz="0" w:space="0" w:color="auto"/>
            <w:bottom w:val="none" w:sz="0" w:space="0" w:color="auto"/>
            <w:right w:val="none" w:sz="0" w:space="0" w:color="auto"/>
          </w:divBdr>
        </w:div>
        <w:div w:id="1573617610">
          <w:marLeft w:val="0"/>
          <w:marRight w:val="0"/>
          <w:marTop w:val="0"/>
          <w:marBottom w:val="0"/>
          <w:divBdr>
            <w:top w:val="none" w:sz="0" w:space="0" w:color="auto"/>
            <w:left w:val="none" w:sz="0" w:space="0" w:color="auto"/>
            <w:bottom w:val="none" w:sz="0" w:space="0" w:color="auto"/>
            <w:right w:val="none" w:sz="0" w:space="0" w:color="auto"/>
          </w:divBdr>
        </w:div>
        <w:div w:id="341787335">
          <w:marLeft w:val="0"/>
          <w:marRight w:val="0"/>
          <w:marTop w:val="0"/>
          <w:marBottom w:val="0"/>
          <w:divBdr>
            <w:top w:val="none" w:sz="0" w:space="0" w:color="auto"/>
            <w:left w:val="none" w:sz="0" w:space="0" w:color="auto"/>
            <w:bottom w:val="none" w:sz="0" w:space="0" w:color="auto"/>
            <w:right w:val="none" w:sz="0" w:space="0" w:color="auto"/>
          </w:divBdr>
        </w:div>
        <w:div w:id="1931888201">
          <w:marLeft w:val="0"/>
          <w:marRight w:val="0"/>
          <w:marTop w:val="0"/>
          <w:marBottom w:val="0"/>
          <w:divBdr>
            <w:top w:val="none" w:sz="0" w:space="0" w:color="auto"/>
            <w:left w:val="none" w:sz="0" w:space="0" w:color="auto"/>
            <w:bottom w:val="none" w:sz="0" w:space="0" w:color="auto"/>
            <w:right w:val="none" w:sz="0" w:space="0" w:color="auto"/>
          </w:divBdr>
        </w:div>
        <w:div w:id="221061385">
          <w:marLeft w:val="0"/>
          <w:marRight w:val="0"/>
          <w:marTop w:val="0"/>
          <w:marBottom w:val="0"/>
          <w:divBdr>
            <w:top w:val="none" w:sz="0" w:space="0" w:color="auto"/>
            <w:left w:val="none" w:sz="0" w:space="0" w:color="auto"/>
            <w:bottom w:val="none" w:sz="0" w:space="0" w:color="auto"/>
            <w:right w:val="none" w:sz="0" w:space="0" w:color="auto"/>
          </w:divBdr>
        </w:div>
        <w:div w:id="1858545742">
          <w:marLeft w:val="0"/>
          <w:marRight w:val="0"/>
          <w:marTop w:val="0"/>
          <w:marBottom w:val="0"/>
          <w:divBdr>
            <w:top w:val="none" w:sz="0" w:space="0" w:color="auto"/>
            <w:left w:val="none" w:sz="0" w:space="0" w:color="auto"/>
            <w:bottom w:val="none" w:sz="0" w:space="0" w:color="auto"/>
            <w:right w:val="none" w:sz="0" w:space="0" w:color="auto"/>
          </w:divBdr>
        </w:div>
        <w:div w:id="1162963050">
          <w:marLeft w:val="0"/>
          <w:marRight w:val="0"/>
          <w:marTop w:val="0"/>
          <w:marBottom w:val="0"/>
          <w:divBdr>
            <w:top w:val="none" w:sz="0" w:space="0" w:color="auto"/>
            <w:left w:val="none" w:sz="0" w:space="0" w:color="auto"/>
            <w:bottom w:val="none" w:sz="0" w:space="0" w:color="auto"/>
            <w:right w:val="none" w:sz="0" w:space="0" w:color="auto"/>
          </w:divBdr>
        </w:div>
        <w:div w:id="1505440370">
          <w:marLeft w:val="0"/>
          <w:marRight w:val="0"/>
          <w:marTop w:val="0"/>
          <w:marBottom w:val="0"/>
          <w:divBdr>
            <w:top w:val="none" w:sz="0" w:space="0" w:color="auto"/>
            <w:left w:val="none" w:sz="0" w:space="0" w:color="auto"/>
            <w:bottom w:val="none" w:sz="0" w:space="0" w:color="auto"/>
            <w:right w:val="none" w:sz="0" w:space="0" w:color="auto"/>
          </w:divBdr>
        </w:div>
        <w:div w:id="1262177540">
          <w:marLeft w:val="0"/>
          <w:marRight w:val="0"/>
          <w:marTop w:val="0"/>
          <w:marBottom w:val="0"/>
          <w:divBdr>
            <w:top w:val="none" w:sz="0" w:space="0" w:color="auto"/>
            <w:left w:val="none" w:sz="0" w:space="0" w:color="auto"/>
            <w:bottom w:val="none" w:sz="0" w:space="0" w:color="auto"/>
            <w:right w:val="none" w:sz="0" w:space="0" w:color="auto"/>
          </w:divBdr>
        </w:div>
        <w:div w:id="928150092">
          <w:marLeft w:val="0"/>
          <w:marRight w:val="0"/>
          <w:marTop w:val="0"/>
          <w:marBottom w:val="0"/>
          <w:divBdr>
            <w:top w:val="none" w:sz="0" w:space="0" w:color="auto"/>
            <w:left w:val="none" w:sz="0" w:space="0" w:color="auto"/>
            <w:bottom w:val="none" w:sz="0" w:space="0" w:color="auto"/>
            <w:right w:val="none" w:sz="0" w:space="0" w:color="auto"/>
          </w:divBdr>
        </w:div>
        <w:div w:id="2145997676">
          <w:marLeft w:val="0"/>
          <w:marRight w:val="0"/>
          <w:marTop w:val="0"/>
          <w:marBottom w:val="0"/>
          <w:divBdr>
            <w:top w:val="none" w:sz="0" w:space="0" w:color="auto"/>
            <w:left w:val="none" w:sz="0" w:space="0" w:color="auto"/>
            <w:bottom w:val="none" w:sz="0" w:space="0" w:color="auto"/>
            <w:right w:val="none" w:sz="0" w:space="0" w:color="auto"/>
          </w:divBdr>
        </w:div>
        <w:div w:id="117838807">
          <w:marLeft w:val="0"/>
          <w:marRight w:val="0"/>
          <w:marTop w:val="0"/>
          <w:marBottom w:val="0"/>
          <w:divBdr>
            <w:top w:val="none" w:sz="0" w:space="0" w:color="auto"/>
            <w:left w:val="none" w:sz="0" w:space="0" w:color="auto"/>
            <w:bottom w:val="none" w:sz="0" w:space="0" w:color="auto"/>
            <w:right w:val="none" w:sz="0" w:space="0" w:color="auto"/>
          </w:divBdr>
        </w:div>
        <w:div w:id="1044253400">
          <w:marLeft w:val="0"/>
          <w:marRight w:val="0"/>
          <w:marTop w:val="0"/>
          <w:marBottom w:val="0"/>
          <w:divBdr>
            <w:top w:val="none" w:sz="0" w:space="0" w:color="auto"/>
            <w:left w:val="none" w:sz="0" w:space="0" w:color="auto"/>
            <w:bottom w:val="none" w:sz="0" w:space="0" w:color="auto"/>
            <w:right w:val="none" w:sz="0" w:space="0" w:color="auto"/>
          </w:divBdr>
        </w:div>
        <w:div w:id="181743113">
          <w:marLeft w:val="0"/>
          <w:marRight w:val="0"/>
          <w:marTop w:val="0"/>
          <w:marBottom w:val="0"/>
          <w:divBdr>
            <w:top w:val="none" w:sz="0" w:space="0" w:color="auto"/>
            <w:left w:val="none" w:sz="0" w:space="0" w:color="auto"/>
            <w:bottom w:val="none" w:sz="0" w:space="0" w:color="auto"/>
            <w:right w:val="none" w:sz="0" w:space="0" w:color="auto"/>
          </w:divBdr>
        </w:div>
        <w:div w:id="911164740">
          <w:marLeft w:val="0"/>
          <w:marRight w:val="0"/>
          <w:marTop w:val="0"/>
          <w:marBottom w:val="0"/>
          <w:divBdr>
            <w:top w:val="none" w:sz="0" w:space="0" w:color="auto"/>
            <w:left w:val="none" w:sz="0" w:space="0" w:color="auto"/>
            <w:bottom w:val="none" w:sz="0" w:space="0" w:color="auto"/>
            <w:right w:val="none" w:sz="0" w:space="0" w:color="auto"/>
          </w:divBdr>
        </w:div>
        <w:div w:id="1797723031">
          <w:marLeft w:val="0"/>
          <w:marRight w:val="0"/>
          <w:marTop w:val="0"/>
          <w:marBottom w:val="0"/>
          <w:divBdr>
            <w:top w:val="none" w:sz="0" w:space="0" w:color="auto"/>
            <w:left w:val="none" w:sz="0" w:space="0" w:color="auto"/>
            <w:bottom w:val="none" w:sz="0" w:space="0" w:color="auto"/>
            <w:right w:val="none" w:sz="0" w:space="0" w:color="auto"/>
          </w:divBdr>
        </w:div>
        <w:div w:id="362362203">
          <w:marLeft w:val="0"/>
          <w:marRight w:val="0"/>
          <w:marTop w:val="0"/>
          <w:marBottom w:val="0"/>
          <w:divBdr>
            <w:top w:val="none" w:sz="0" w:space="0" w:color="auto"/>
            <w:left w:val="none" w:sz="0" w:space="0" w:color="auto"/>
            <w:bottom w:val="none" w:sz="0" w:space="0" w:color="auto"/>
            <w:right w:val="none" w:sz="0" w:space="0" w:color="auto"/>
          </w:divBdr>
        </w:div>
        <w:div w:id="18170273">
          <w:marLeft w:val="0"/>
          <w:marRight w:val="0"/>
          <w:marTop w:val="0"/>
          <w:marBottom w:val="0"/>
          <w:divBdr>
            <w:top w:val="none" w:sz="0" w:space="0" w:color="auto"/>
            <w:left w:val="none" w:sz="0" w:space="0" w:color="auto"/>
            <w:bottom w:val="none" w:sz="0" w:space="0" w:color="auto"/>
            <w:right w:val="none" w:sz="0" w:space="0" w:color="auto"/>
          </w:divBdr>
        </w:div>
        <w:div w:id="1239512820">
          <w:marLeft w:val="0"/>
          <w:marRight w:val="0"/>
          <w:marTop w:val="0"/>
          <w:marBottom w:val="0"/>
          <w:divBdr>
            <w:top w:val="none" w:sz="0" w:space="0" w:color="auto"/>
            <w:left w:val="none" w:sz="0" w:space="0" w:color="auto"/>
            <w:bottom w:val="none" w:sz="0" w:space="0" w:color="auto"/>
            <w:right w:val="none" w:sz="0" w:space="0" w:color="auto"/>
          </w:divBdr>
        </w:div>
        <w:div w:id="752044666">
          <w:marLeft w:val="0"/>
          <w:marRight w:val="0"/>
          <w:marTop w:val="0"/>
          <w:marBottom w:val="0"/>
          <w:divBdr>
            <w:top w:val="none" w:sz="0" w:space="0" w:color="auto"/>
            <w:left w:val="none" w:sz="0" w:space="0" w:color="auto"/>
            <w:bottom w:val="none" w:sz="0" w:space="0" w:color="auto"/>
            <w:right w:val="none" w:sz="0" w:space="0" w:color="auto"/>
          </w:divBdr>
        </w:div>
        <w:div w:id="1293755164">
          <w:marLeft w:val="0"/>
          <w:marRight w:val="0"/>
          <w:marTop w:val="0"/>
          <w:marBottom w:val="0"/>
          <w:divBdr>
            <w:top w:val="none" w:sz="0" w:space="0" w:color="auto"/>
            <w:left w:val="none" w:sz="0" w:space="0" w:color="auto"/>
            <w:bottom w:val="none" w:sz="0" w:space="0" w:color="auto"/>
            <w:right w:val="none" w:sz="0" w:space="0" w:color="auto"/>
          </w:divBdr>
        </w:div>
        <w:div w:id="2129541106">
          <w:marLeft w:val="0"/>
          <w:marRight w:val="0"/>
          <w:marTop w:val="0"/>
          <w:marBottom w:val="0"/>
          <w:divBdr>
            <w:top w:val="none" w:sz="0" w:space="0" w:color="auto"/>
            <w:left w:val="none" w:sz="0" w:space="0" w:color="auto"/>
            <w:bottom w:val="none" w:sz="0" w:space="0" w:color="auto"/>
            <w:right w:val="none" w:sz="0" w:space="0" w:color="auto"/>
          </w:divBdr>
        </w:div>
        <w:div w:id="1324241333">
          <w:marLeft w:val="0"/>
          <w:marRight w:val="0"/>
          <w:marTop w:val="0"/>
          <w:marBottom w:val="0"/>
          <w:divBdr>
            <w:top w:val="none" w:sz="0" w:space="0" w:color="auto"/>
            <w:left w:val="none" w:sz="0" w:space="0" w:color="auto"/>
            <w:bottom w:val="none" w:sz="0" w:space="0" w:color="auto"/>
            <w:right w:val="none" w:sz="0" w:space="0" w:color="auto"/>
          </w:divBdr>
        </w:div>
        <w:div w:id="739444342">
          <w:marLeft w:val="0"/>
          <w:marRight w:val="0"/>
          <w:marTop w:val="0"/>
          <w:marBottom w:val="0"/>
          <w:divBdr>
            <w:top w:val="none" w:sz="0" w:space="0" w:color="auto"/>
            <w:left w:val="none" w:sz="0" w:space="0" w:color="auto"/>
            <w:bottom w:val="none" w:sz="0" w:space="0" w:color="auto"/>
            <w:right w:val="none" w:sz="0" w:space="0" w:color="auto"/>
          </w:divBdr>
        </w:div>
        <w:div w:id="1907179127">
          <w:marLeft w:val="0"/>
          <w:marRight w:val="0"/>
          <w:marTop w:val="0"/>
          <w:marBottom w:val="0"/>
          <w:divBdr>
            <w:top w:val="none" w:sz="0" w:space="0" w:color="auto"/>
            <w:left w:val="none" w:sz="0" w:space="0" w:color="auto"/>
            <w:bottom w:val="none" w:sz="0" w:space="0" w:color="auto"/>
            <w:right w:val="none" w:sz="0" w:space="0" w:color="auto"/>
          </w:divBdr>
        </w:div>
        <w:div w:id="83577196">
          <w:marLeft w:val="0"/>
          <w:marRight w:val="0"/>
          <w:marTop w:val="0"/>
          <w:marBottom w:val="0"/>
          <w:divBdr>
            <w:top w:val="none" w:sz="0" w:space="0" w:color="auto"/>
            <w:left w:val="none" w:sz="0" w:space="0" w:color="auto"/>
            <w:bottom w:val="none" w:sz="0" w:space="0" w:color="auto"/>
            <w:right w:val="none" w:sz="0" w:space="0" w:color="auto"/>
          </w:divBdr>
        </w:div>
        <w:div w:id="1574269883">
          <w:marLeft w:val="0"/>
          <w:marRight w:val="0"/>
          <w:marTop w:val="0"/>
          <w:marBottom w:val="0"/>
          <w:divBdr>
            <w:top w:val="none" w:sz="0" w:space="0" w:color="auto"/>
            <w:left w:val="none" w:sz="0" w:space="0" w:color="auto"/>
            <w:bottom w:val="none" w:sz="0" w:space="0" w:color="auto"/>
            <w:right w:val="none" w:sz="0" w:space="0" w:color="auto"/>
          </w:divBdr>
        </w:div>
        <w:div w:id="2058117627">
          <w:marLeft w:val="0"/>
          <w:marRight w:val="0"/>
          <w:marTop w:val="0"/>
          <w:marBottom w:val="0"/>
          <w:divBdr>
            <w:top w:val="none" w:sz="0" w:space="0" w:color="auto"/>
            <w:left w:val="none" w:sz="0" w:space="0" w:color="auto"/>
            <w:bottom w:val="none" w:sz="0" w:space="0" w:color="auto"/>
            <w:right w:val="none" w:sz="0" w:space="0" w:color="auto"/>
          </w:divBdr>
        </w:div>
        <w:div w:id="1830516058">
          <w:marLeft w:val="0"/>
          <w:marRight w:val="0"/>
          <w:marTop w:val="0"/>
          <w:marBottom w:val="0"/>
          <w:divBdr>
            <w:top w:val="none" w:sz="0" w:space="0" w:color="auto"/>
            <w:left w:val="none" w:sz="0" w:space="0" w:color="auto"/>
            <w:bottom w:val="none" w:sz="0" w:space="0" w:color="auto"/>
            <w:right w:val="none" w:sz="0" w:space="0" w:color="auto"/>
          </w:divBdr>
        </w:div>
        <w:div w:id="416750742">
          <w:marLeft w:val="0"/>
          <w:marRight w:val="0"/>
          <w:marTop w:val="0"/>
          <w:marBottom w:val="0"/>
          <w:divBdr>
            <w:top w:val="none" w:sz="0" w:space="0" w:color="auto"/>
            <w:left w:val="none" w:sz="0" w:space="0" w:color="auto"/>
            <w:bottom w:val="none" w:sz="0" w:space="0" w:color="auto"/>
            <w:right w:val="none" w:sz="0" w:space="0" w:color="auto"/>
          </w:divBdr>
        </w:div>
        <w:div w:id="1038512322">
          <w:marLeft w:val="0"/>
          <w:marRight w:val="0"/>
          <w:marTop w:val="0"/>
          <w:marBottom w:val="0"/>
          <w:divBdr>
            <w:top w:val="none" w:sz="0" w:space="0" w:color="auto"/>
            <w:left w:val="none" w:sz="0" w:space="0" w:color="auto"/>
            <w:bottom w:val="none" w:sz="0" w:space="0" w:color="auto"/>
            <w:right w:val="none" w:sz="0" w:space="0" w:color="auto"/>
          </w:divBdr>
        </w:div>
      </w:divsChild>
    </w:div>
    <w:div w:id="1701855200">
      <w:bodyDiv w:val="1"/>
      <w:marLeft w:val="0"/>
      <w:marRight w:val="0"/>
      <w:marTop w:val="0"/>
      <w:marBottom w:val="0"/>
      <w:divBdr>
        <w:top w:val="none" w:sz="0" w:space="0" w:color="auto"/>
        <w:left w:val="none" w:sz="0" w:space="0" w:color="auto"/>
        <w:bottom w:val="none" w:sz="0" w:space="0" w:color="auto"/>
        <w:right w:val="none" w:sz="0" w:space="0" w:color="auto"/>
      </w:divBdr>
    </w:div>
    <w:div w:id="1703094029">
      <w:bodyDiv w:val="1"/>
      <w:marLeft w:val="0"/>
      <w:marRight w:val="0"/>
      <w:marTop w:val="0"/>
      <w:marBottom w:val="0"/>
      <w:divBdr>
        <w:top w:val="none" w:sz="0" w:space="0" w:color="auto"/>
        <w:left w:val="none" w:sz="0" w:space="0" w:color="auto"/>
        <w:bottom w:val="none" w:sz="0" w:space="0" w:color="auto"/>
        <w:right w:val="none" w:sz="0" w:space="0" w:color="auto"/>
      </w:divBdr>
    </w:div>
    <w:div w:id="1717122275">
      <w:bodyDiv w:val="1"/>
      <w:marLeft w:val="0"/>
      <w:marRight w:val="0"/>
      <w:marTop w:val="0"/>
      <w:marBottom w:val="0"/>
      <w:divBdr>
        <w:top w:val="none" w:sz="0" w:space="0" w:color="auto"/>
        <w:left w:val="none" w:sz="0" w:space="0" w:color="auto"/>
        <w:bottom w:val="none" w:sz="0" w:space="0" w:color="auto"/>
        <w:right w:val="none" w:sz="0" w:space="0" w:color="auto"/>
      </w:divBdr>
    </w:div>
    <w:div w:id="1744059051">
      <w:bodyDiv w:val="1"/>
      <w:marLeft w:val="0"/>
      <w:marRight w:val="0"/>
      <w:marTop w:val="0"/>
      <w:marBottom w:val="0"/>
      <w:divBdr>
        <w:top w:val="none" w:sz="0" w:space="0" w:color="auto"/>
        <w:left w:val="none" w:sz="0" w:space="0" w:color="auto"/>
        <w:bottom w:val="none" w:sz="0" w:space="0" w:color="auto"/>
        <w:right w:val="none" w:sz="0" w:space="0" w:color="auto"/>
      </w:divBdr>
    </w:div>
    <w:div w:id="1755854881">
      <w:bodyDiv w:val="1"/>
      <w:marLeft w:val="0"/>
      <w:marRight w:val="0"/>
      <w:marTop w:val="0"/>
      <w:marBottom w:val="0"/>
      <w:divBdr>
        <w:top w:val="none" w:sz="0" w:space="0" w:color="auto"/>
        <w:left w:val="none" w:sz="0" w:space="0" w:color="auto"/>
        <w:bottom w:val="none" w:sz="0" w:space="0" w:color="auto"/>
        <w:right w:val="none" w:sz="0" w:space="0" w:color="auto"/>
      </w:divBdr>
    </w:div>
    <w:div w:id="1756169876">
      <w:bodyDiv w:val="1"/>
      <w:marLeft w:val="0"/>
      <w:marRight w:val="0"/>
      <w:marTop w:val="0"/>
      <w:marBottom w:val="0"/>
      <w:divBdr>
        <w:top w:val="none" w:sz="0" w:space="0" w:color="auto"/>
        <w:left w:val="none" w:sz="0" w:space="0" w:color="auto"/>
        <w:bottom w:val="none" w:sz="0" w:space="0" w:color="auto"/>
        <w:right w:val="none" w:sz="0" w:space="0" w:color="auto"/>
      </w:divBdr>
    </w:div>
    <w:div w:id="1768426930">
      <w:bodyDiv w:val="1"/>
      <w:marLeft w:val="0"/>
      <w:marRight w:val="0"/>
      <w:marTop w:val="0"/>
      <w:marBottom w:val="0"/>
      <w:divBdr>
        <w:top w:val="none" w:sz="0" w:space="0" w:color="auto"/>
        <w:left w:val="none" w:sz="0" w:space="0" w:color="auto"/>
        <w:bottom w:val="none" w:sz="0" w:space="0" w:color="auto"/>
        <w:right w:val="none" w:sz="0" w:space="0" w:color="auto"/>
      </w:divBdr>
    </w:div>
    <w:div w:id="1769496002">
      <w:bodyDiv w:val="1"/>
      <w:marLeft w:val="0"/>
      <w:marRight w:val="0"/>
      <w:marTop w:val="0"/>
      <w:marBottom w:val="0"/>
      <w:divBdr>
        <w:top w:val="none" w:sz="0" w:space="0" w:color="auto"/>
        <w:left w:val="none" w:sz="0" w:space="0" w:color="auto"/>
        <w:bottom w:val="none" w:sz="0" w:space="0" w:color="auto"/>
        <w:right w:val="none" w:sz="0" w:space="0" w:color="auto"/>
      </w:divBdr>
    </w:div>
    <w:div w:id="1770928432">
      <w:bodyDiv w:val="1"/>
      <w:marLeft w:val="0"/>
      <w:marRight w:val="0"/>
      <w:marTop w:val="0"/>
      <w:marBottom w:val="0"/>
      <w:divBdr>
        <w:top w:val="none" w:sz="0" w:space="0" w:color="auto"/>
        <w:left w:val="none" w:sz="0" w:space="0" w:color="auto"/>
        <w:bottom w:val="none" w:sz="0" w:space="0" w:color="auto"/>
        <w:right w:val="none" w:sz="0" w:space="0" w:color="auto"/>
      </w:divBdr>
    </w:div>
    <w:div w:id="1773625786">
      <w:bodyDiv w:val="1"/>
      <w:marLeft w:val="0"/>
      <w:marRight w:val="0"/>
      <w:marTop w:val="0"/>
      <w:marBottom w:val="0"/>
      <w:divBdr>
        <w:top w:val="none" w:sz="0" w:space="0" w:color="auto"/>
        <w:left w:val="none" w:sz="0" w:space="0" w:color="auto"/>
        <w:bottom w:val="none" w:sz="0" w:space="0" w:color="auto"/>
        <w:right w:val="none" w:sz="0" w:space="0" w:color="auto"/>
      </w:divBdr>
    </w:div>
    <w:div w:id="1793016275">
      <w:bodyDiv w:val="1"/>
      <w:marLeft w:val="0"/>
      <w:marRight w:val="0"/>
      <w:marTop w:val="0"/>
      <w:marBottom w:val="0"/>
      <w:divBdr>
        <w:top w:val="none" w:sz="0" w:space="0" w:color="auto"/>
        <w:left w:val="none" w:sz="0" w:space="0" w:color="auto"/>
        <w:bottom w:val="none" w:sz="0" w:space="0" w:color="auto"/>
        <w:right w:val="none" w:sz="0" w:space="0" w:color="auto"/>
      </w:divBdr>
    </w:div>
    <w:div w:id="1815945701">
      <w:bodyDiv w:val="1"/>
      <w:marLeft w:val="0"/>
      <w:marRight w:val="0"/>
      <w:marTop w:val="0"/>
      <w:marBottom w:val="0"/>
      <w:divBdr>
        <w:top w:val="none" w:sz="0" w:space="0" w:color="auto"/>
        <w:left w:val="none" w:sz="0" w:space="0" w:color="auto"/>
        <w:bottom w:val="none" w:sz="0" w:space="0" w:color="auto"/>
        <w:right w:val="none" w:sz="0" w:space="0" w:color="auto"/>
      </w:divBdr>
    </w:div>
    <w:div w:id="1829784724">
      <w:bodyDiv w:val="1"/>
      <w:marLeft w:val="0"/>
      <w:marRight w:val="0"/>
      <w:marTop w:val="0"/>
      <w:marBottom w:val="0"/>
      <w:divBdr>
        <w:top w:val="none" w:sz="0" w:space="0" w:color="auto"/>
        <w:left w:val="none" w:sz="0" w:space="0" w:color="auto"/>
        <w:bottom w:val="none" w:sz="0" w:space="0" w:color="auto"/>
        <w:right w:val="none" w:sz="0" w:space="0" w:color="auto"/>
      </w:divBdr>
    </w:div>
    <w:div w:id="1831865809">
      <w:bodyDiv w:val="1"/>
      <w:marLeft w:val="0"/>
      <w:marRight w:val="0"/>
      <w:marTop w:val="0"/>
      <w:marBottom w:val="0"/>
      <w:divBdr>
        <w:top w:val="none" w:sz="0" w:space="0" w:color="auto"/>
        <w:left w:val="none" w:sz="0" w:space="0" w:color="auto"/>
        <w:bottom w:val="none" w:sz="0" w:space="0" w:color="auto"/>
        <w:right w:val="none" w:sz="0" w:space="0" w:color="auto"/>
      </w:divBdr>
    </w:div>
    <w:div w:id="1860660433">
      <w:bodyDiv w:val="1"/>
      <w:marLeft w:val="0"/>
      <w:marRight w:val="0"/>
      <w:marTop w:val="0"/>
      <w:marBottom w:val="0"/>
      <w:divBdr>
        <w:top w:val="none" w:sz="0" w:space="0" w:color="auto"/>
        <w:left w:val="none" w:sz="0" w:space="0" w:color="auto"/>
        <w:bottom w:val="none" w:sz="0" w:space="0" w:color="auto"/>
        <w:right w:val="none" w:sz="0" w:space="0" w:color="auto"/>
      </w:divBdr>
    </w:div>
    <w:div w:id="1868375176">
      <w:bodyDiv w:val="1"/>
      <w:marLeft w:val="0"/>
      <w:marRight w:val="0"/>
      <w:marTop w:val="0"/>
      <w:marBottom w:val="0"/>
      <w:divBdr>
        <w:top w:val="none" w:sz="0" w:space="0" w:color="auto"/>
        <w:left w:val="none" w:sz="0" w:space="0" w:color="auto"/>
        <w:bottom w:val="none" w:sz="0" w:space="0" w:color="auto"/>
        <w:right w:val="none" w:sz="0" w:space="0" w:color="auto"/>
      </w:divBdr>
      <w:divsChild>
        <w:div w:id="185145269">
          <w:marLeft w:val="0"/>
          <w:marRight w:val="0"/>
          <w:marTop w:val="15"/>
          <w:marBottom w:val="0"/>
          <w:divBdr>
            <w:top w:val="single" w:sz="48" w:space="0" w:color="auto"/>
            <w:left w:val="single" w:sz="48" w:space="0" w:color="auto"/>
            <w:bottom w:val="single" w:sz="48" w:space="0" w:color="auto"/>
            <w:right w:val="single" w:sz="48" w:space="0" w:color="auto"/>
          </w:divBdr>
          <w:divsChild>
            <w:div w:id="1431511843">
              <w:marLeft w:val="0"/>
              <w:marRight w:val="0"/>
              <w:marTop w:val="0"/>
              <w:marBottom w:val="0"/>
              <w:divBdr>
                <w:top w:val="none" w:sz="0" w:space="0" w:color="auto"/>
                <w:left w:val="none" w:sz="0" w:space="0" w:color="auto"/>
                <w:bottom w:val="none" w:sz="0" w:space="0" w:color="auto"/>
                <w:right w:val="none" w:sz="0" w:space="0" w:color="auto"/>
              </w:divBdr>
              <w:divsChild>
                <w:div w:id="1748383701">
                  <w:marLeft w:val="0"/>
                  <w:marRight w:val="0"/>
                  <w:marTop w:val="0"/>
                  <w:marBottom w:val="0"/>
                  <w:divBdr>
                    <w:top w:val="none" w:sz="0" w:space="0" w:color="auto"/>
                    <w:left w:val="none" w:sz="0" w:space="0" w:color="auto"/>
                    <w:bottom w:val="none" w:sz="0" w:space="0" w:color="auto"/>
                    <w:right w:val="none" w:sz="0" w:space="0" w:color="auto"/>
                  </w:divBdr>
                </w:div>
                <w:div w:id="258343242">
                  <w:marLeft w:val="0"/>
                  <w:marRight w:val="0"/>
                  <w:marTop w:val="0"/>
                  <w:marBottom w:val="0"/>
                  <w:divBdr>
                    <w:top w:val="none" w:sz="0" w:space="0" w:color="auto"/>
                    <w:left w:val="none" w:sz="0" w:space="0" w:color="auto"/>
                    <w:bottom w:val="none" w:sz="0" w:space="0" w:color="auto"/>
                    <w:right w:val="none" w:sz="0" w:space="0" w:color="auto"/>
                  </w:divBdr>
                </w:div>
                <w:div w:id="205988572">
                  <w:marLeft w:val="0"/>
                  <w:marRight w:val="0"/>
                  <w:marTop w:val="0"/>
                  <w:marBottom w:val="0"/>
                  <w:divBdr>
                    <w:top w:val="none" w:sz="0" w:space="0" w:color="auto"/>
                    <w:left w:val="none" w:sz="0" w:space="0" w:color="auto"/>
                    <w:bottom w:val="none" w:sz="0" w:space="0" w:color="auto"/>
                    <w:right w:val="none" w:sz="0" w:space="0" w:color="auto"/>
                  </w:divBdr>
                </w:div>
                <w:div w:id="1863007533">
                  <w:marLeft w:val="0"/>
                  <w:marRight w:val="0"/>
                  <w:marTop w:val="0"/>
                  <w:marBottom w:val="0"/>
                  <w:divBdr>
                    <w:top w:val="none" w:sz="0" w:space="0" w:color="auto"/>
                    <w:left w:val="none" w:sz="0" w:space="0" w:color="auto"/>
                    <w:bottom w:val="none" w:sz="0" w:space="0" w:color="auto"/>
                    <w:right w:val="none" w:sz="0" w:space="0" w:color="auto"/>
                  </w:divBdr>
                </w:div>
                <w:div w:id="151216504">
                  <w:marLeft w:val="0"/>
                  <w:marRight w:val="0"/>
                  <w:marTop w:val="0"/>
                  <w:marBottom w:val="0"/>
                  <w:divBdr>
                    <w:top w:val="none" w:sz="0" w:space="0" w:color="auto"/>
                    <w:left w:val="none" w:sz="0" w:space="0" w:color="auto"/>
                    <w:bottom w:val="none" w:sz="0" w:space="0" w:color="auto"/>
                    <w:right w:val="none" w:sz="0" w:space="0" w:color="auto"/>
                  </w:divBdr>
                </w:div>
                <w:div w:id="1794665735">
                  <w:marLeft w:val="0"/>
                  <w:marRight w:val="0"/>
                  <w:marTop w:val="0"/>
                  <w:marBottom w:val="0"/>
                  <w:divBdr>
                    <w:top w:val="none" w:sz="0" w:space="0" w:color="auto"/>
                    <w:left w:val="none" w:sz="0" w:space="0" w:color="auto"/>
                    <w:bottom w:val="none" w:sz="0" w:space="0" w:color="auto"/>
                    <w:right w:val="none" w:sz="0" w:space="0" w:color="auto"/>
                  </w:divBdr>
                </w:div>
                <w:div w:id="1399283482">
                  <w:marLeft w:val="0"/>
                  <w:marRight w:val="0"/>
                  <w:marTop w:val="0"/>
                  <w:marBottom w:val="0"/>
                  <w:divBdr>
                    <w:top w:val="none" w:sz="0" w:space="0" w:color="auto"/>
                    <w:left w:val="none" w:sz="0" w:space="0" w:color="auto"/>
                    <w:bottom w:val="none" w:sz="0" w:space="0" w:color="auto"/>
                    <w:right w:val="none" w:sz="0" w:space="0" w:color="auto"/>
                  </w:divBdr>
                </w:div>
                <w:div w:id="2137018306">
                  <w:marLeft w:val="0"/>
                  <w:marRight w:val="0"/>
                  <w:marTop w:val="0"/>
                  <w:marBottom w:val="0"/>
                  <w:divBdr>
                    <w:top w:val="none" w:sz="0" w:space="0" w:color="auto"/>
                    <w:left w:val="none" w:sz="0" w:space="0" w:color="auto"/>
                    <w:bottom w:val="none" w:sz="0" w:space="0" w:color="auto"/>
                    <w:right w:val="none" w:sz="0" w:space="0" w:color="auto"/>
                  </w:divBdr>
                </w:div>
                <w:div w:id="1977173292">
                  <w:marLeft w:val="0"/>
                  <w:marRight w:val="0"/>
                  <w:marTop w:val="0"/>
                  <w:marBottom w:val="0"/>
                  <w:divBdr>
                    <w:top w:val="none" w:sz="0" w:space="0" w:color="auto"/>
                    <w:left w:val="none" w:sz="0" w:space="0" w:color="auto"/>
                    <w:bottom w:val="none" w:sz="0" w:space="0" w:color="auto"/>
                    <w:right w:val="none" w:sz="0" w:space="0" w:color="auto"/>
                  </w:divBdr>
                </w:div>
                <w:div w:id="1300841634">
                  <w:marLeft w:val="0"/>
                  <w:marRight w:val="0"/>
                  <w:marTop w:val="0"/>
                  <w:marBottom w:val="0"/>
                  <w:divBdr>
                    <w:top w:val="none" w:sz="0" w:space="0" w:color="auto"/>
                    <w:left w:val="none" w:sz="0" w:space="0" w:color="auto"/>
                    <w:bottom w:val="none" w:sz="0" w:space="0" w:color="auto"/>
                    <w:right w:val="none" w:sz="0" w:space="0" w:color="auto"/>
                  </w:divBdr>
                </w:div>
                <w:div w:id="146165310">
                  <w:marLeft w:val="0"/>
                  <w:marRight w:val="0"/>
                  <w:marTop w:val="0"/>
                  <w:marBottom w:val="0"/>
                  <w:divBdr>
                    <w:top w:val="none" w:sz="0" w:space="0" w:color="auto"/>
                    <w:left w:val="none" w:sz="0" w:space="0" w:color="auto"/>
                    <w:bottom w:val="none" w:sz="0" w:space="0" w:color="auto"/>
                    <w:right w:val="none" w:sz="0" w:space="0" w:color="auto"/>
                  </w:divBdr>
                </w:div>
                <w:div w:id="1205868714">
                  <w:marLeft w:val="0"/>
                  <w:marRight w:val="0"/>
                  <w:marTop w:val="0"/>
                  <w:marBottom w:val="0"/>
                  <w:divBdr>
                    <w:top w:val="none" w:sz="0" w:space="0" w:color="auto"/>
                    <w:left w:val="none" w:sz="0" w:space="0" w:color="auto"/>
                    <w:bottom w:val="none" w:sz="0" w:space="0" w:color="auto"/>
                    <w:right w:val="none" w:sz="0" w:space="0" w:color="auto"/>
                  </w:divBdr>
                </w:div>
                <w:div w:id="1261716541">
                  <w:marLeft w:val="0"/>
                  <w:marRight w:val="0"/>
                  <w:marTop w:val="0"/>
                  <w:marBottom w:val="0"/>
                  <w:divBdr>
                    <w:top w:val="none" w:sz="0" w:space="0" w:color="auto"/>
                    <w:left w:val="none" w:sz="0" w:space="0" w:color="auto"/>
                    <w:bottom w:val="none" w:sz="0" w:space="0" w:color="auto"/>
                    <w:right w:val="none" w:sz="0" w:space="0" w:color="auto"/>
                  </w:divBdr>
                </w:div>
                <w:div w:id="3483714">
                  <w:marLeft w:val="0"/>
                  <w:marRight w:val="0"/>
                  <w:marTop w:val="0"/>
                  <w:marBottom w:val="0"/>
                  <w:divBdr>
                    <w:top w:val="none" w:sz="0" w:space="0" w:color="auto"/>
                    <w:left w:val="none" w:sz="0" w:space="0" w:color="auto"/>
                    <w:bottom w:val="none" w:sz="0" w:space="0" w:color="auto"/>
                    <w:right w:val="none" w:sz="0" w:space="0" w:color="auto"/>
                  </w:divBdr>
                </w:div>
                <w:div w:id="1923488843">
                  <w:marLeft w:val="0"/>
                  <w:marRight w:val="0"/>
                  <w:marTop w:val="0"/>
                  <w:marBottom w:val="0"/>
                  <w:divBdr>
                    <w:top w:val="none" w:sz="0" w:space="0" w:color="auto"/>
                    <w:left w:val="none" w:sz="0" w:space="0" w:color="auto"/>
                    <w:bottom w:val="none" w:sz="0" w:space="0" w:color="auto"/>
                    <w:right w:val="none" w:sz="0" w:space="0" w:color="auto"/>
                  </w:divBdr>
                </w:div>
                <w:div w:id="49572724">
                  <w:marLeft w:val="0"/>
                  <w:marRight w:val="0"/>
                  <w:marTop w:val="0"/>
                  <w:marBottom w:val="0"/>
                  <w:divBdr>
                    <w:top w:val="none" w:sz="0" w:space="0" w:color="auto"/>
                    <w:left w:val="none" w:sz="0" w:space="0" w:color="auto"/>
                    <w:bottom w:val="none" w:sz="0" w:space="0" w:color="auto"/>
                    <w:right w:val="none" w:sz="0" w:space="0" w:color="auto"/>
                  </w:divBdr>
                </w:div>
                <w:div w:id="1608464439">
                  <w:marLeft w:val="0"/>
                  <w:marRight w:val="0"/>
                  <w:marTop w:val="0"/>
                  <w:marBottom w:val="0"/>
                  <w:divBdr>
                    <w:top w:val="none" w:sz="0" w:space="0" w:color="auto"/>
                    <w:left w:val="none" w:sz="0" w:space="0" w:color="auto"/>
                    <w:bottom w:val="none" w:sz="0" w:space="0" w:color="auto"/>
                    <w:right w:val="none" w:sz="0" w:space="0" w:color="auto"/>
                  </w:divBdr>
                </w:div>
                <w:div w:id="464591338">
                  <w:marLeft w:val="0"/>
                  <w:marRight w:val="0"/>
                  <w:marTop w:val="0"/>
                  <w:marBottom w:val="0"/>
                  <w:divBdr>
                    <w:top w:val="none" w:sz="0" w:space="0" w:color="auto"/>
                    <w:left w:val="none" w:sz="0" w:space="0" w:color="auto"/>
                    <w:bottom w:val="none" w:sz="0" w:space="0" w:color="auto"/>
                    <w:right w:val="none" w:sz="0" w:space="0" w:color="auto"/>
                  </w:divBdr>
                </w:div>
                <w:div w:id="757094747">
                  <w:marLeft w:val="0"/>
                  <w:marRight w:val="0"/>
                  <w:marTop w:val="0"/>
                  <w:marBottom w:val="0"/>
                  <w:divBdr>
                    <w:top w:val="none" w:sz="0" w:space="0" w:color="auto"/>
                    <w:left w:val="none" w:sz="0" w:space="0" w:color="auto"/>
                    <w:bottom w:val="none" w:sz="0" w:space="0" w:color="auto"/>
                    <w:right w:val="none" w:sz="0" w:space="0" w:color="auto"/>
                  </w:divBdr>
                </w:div>
                <w:div w:id="698118233">
                  <w:marLeft w:val="0"/>
                  <w:marRight w:val="0"/>
                  <w:marTop w:val="0"/>
                  <w:marBottom w:val="0"/>
                  <w:divBdr>
                    <w:top w:val="none" w:sz="0" w:space="0" w:color="auto"/>
                    <w:left w:val="none" w:sz="0" w:space="0" w:color="auto"/>
                    <w:bottom w:val="none" w:sz="0" w:space="0" w:color="auto"/>
                    <w:right w:val="none" w:sz="0" w:space="0" w:color="auto"/>
                  </w:divBdr>
                </w:div>
                <w:div w:id="754319937">
                  <w:marLeft w:val="0"/>
                  <w:marRight w:val="0"/>
                  <w:marTop w:val="0"/>
                  <w:marBottom w:val="0"/>
                  <w:divBdr>
                    <w:top w:val="none" w:sz="0" w:space="0" w:color="auto"/>
                    <w:left w:val="none" w:sz="0" w:space="0" w:color="auto"/>
                    <w:bottom w:val="none" w:sz="0" w:space="0" w:color="auto"/>
                    <w:right w:val="none" w:sz="0" w:space="0" w:color="auto"/>
                  </w:divBdr>
                </w:div>
                <w:div w:id="322903440">
                  <w:marLeft w:val="0"/>
                  <w:marRight w:val="0"/>
                  <w:marTop w:val="0"/>
                  <w:marBottom w:val="0"/>
                  <w:divBdr>
                    <w:top w:val="none" w:sz="0" w:space="0" w:color="auto"/>
                    <w:left w:val="none" w:sz="0" w:space="0" w:color="auto"/>
                    <w:bottom w:val="none" w:sz="0" w:space="0" w:color="auto"/>
                    <w:right w:val="none" w:sz="0" w:space="0" w:color="auto"/>
                  </w:divBdr>
                </w:div>
                <w:div w:id="1040089087">
                  <w:marLeft w:val="0"/>
                  <w:marRight w:val="0"/>
                  <w:marTop w:val="0"/>
                  <w:marBottom w:val="0"/>
                  <w:divBdr>
                    <w:top w:val="none" w:sz="0" w:space="0" w:color="auto"/>
                    <w:left w:val="none" w:sz="0" w:space="0" w:color="auto"/>
                    <w:bottom w:val="none" w:sz="0" w:space="0" w:color="auto"/>
                    <w:right w:val="none" w:sz="0" w:space="0" w:color="auto"/>
                  </w:divBdr>
                </w:div>
                <w:div w:id="124741066">
                  <w:marLeft w:val="0"/>
                  <w:marRight w:val="0"/>
                  <w:marTop w:val="0"/>
                  <w:marBottom w:val="0"/>
                  <w:divBdr>
                    <w:top w:val="none" w:sz="0" w:space="0" w:color="auto"/>
                    <w:left w:val="none" w:sz="0" w:space="0" w:color="auto"/>
                    <w:bottom w:val="none" w:sz="0" w:space="0" w:color="auto"/>
                    <w:right w:val="none" w:sz="0" w:space="0" w:color="auto"/>
                  </w:divBdr>
                </w:div>
                <w:div w:id="284963816">
                  <w:marLeft w:val="0"/>
                  <w:marRight w:val="0"/>
                  <w:marTop w:val="0"/>
                  <w:marBottom w:val="0"/>
                  <w:divBdr>
                    <w:top w:val="none" w:sz="0" w:space="0" w:color="auto"/>
                    <w:left w:val="none" w:sz="0" w:space="0" w:color="auto"/>
                    <w:bottom w:val="none" w:sz="0" w:space="0" w:color="auto"/>
                    <w:right w:val="none" w:sz="0" w:space="0" w:color="auto"/>
                  </w:divBdr>
                </w:div>
                <w:div w:id="1548493253">
                  <w:marLeft w:val="0"/>
                  <w:marRight w:val="0"/>
                  <w:marTop w:val="0"/>
                  <w:marBottom w:val="0"/>
                  <w:divBdr>
                    <w:top w:val="none" w:sz="0" w:space="0" w:color="auto"/>
                    <w:left w:val="none" w:sz="0" w:space="0" w:color="auto"/>
                    <w:bottom w:val="none" w:sz="0" w:space="0" w:color="auto"/>
                    <w:right w:val="none" w:sz="0" w:space="0" w:color="auto"/>
                  </w:divBdr>
                </w:div>
                <w:div w:id="394201487">
                  <w:marLeft w:val="0"/>
                  <w:marRight w:val="0"/>
                  <w:marTop w:val="0"/>
                  <w:marBottom w:val="0"/>
                  <w:divBdr>
                    <w:top w:val="none" w:sz="0" w:space="0" w:color="auto"/>
                    <w:left w:val="none" w:sz="0" w:space="0" w:color="auto"/>
                    <w:bottom w:val="none" w:sz="0" w:space="0" w:color="auto"/>
                    <w:right w:val="none" w:sz="0" w:space="0" w:color="auto"/>
                  </w:divBdr>
                </w:div>
                <w:div w:id="736443429">
                  <w:marLeft w:val="0"/>
                  <w:marRight w:val="0"/>
                  <w:marTop w:val="0"/>
                  <w:marBottom w:val="0"/>
                  <w:divBdr>
                    <w:top w:val="none" w:sz="0" w:space="0" w:color="auto"/>
                    <w:left w:val="none" w:sz="0" w:space="0" w:color="auto"/>
                    <w:bottom w:val="none" w:sz="0" w:space="0" w:color="auto"/>
                    <w:right w:val="none" w:sz="0" w:space="0" w:color="auto"/>
                  </w:divBdr>
                </w:div>
                <w:div w:id="2051301873">
                  <w:marLeft w:val="0"/>
                  <w:marRight w:val="0"/>
                  <w:marTop w:val="0"/>
                  <w:marBottom w:val="0"/>
                  <w:divBdr>
                    <w:top w:val="none" w:sz="0" w:space="0" w:color="auto"/>
                    <w:left w:val="none" w:sz="0" w:space="0" w:color="auto"/>
                    <w:bottom w:val="none" w:sz="0" w:space="0" w:color="auto"/>
                    <w:right w:val="none" w:sz="0" w:space="0" w:color="auto"/>
                  </w:divBdr>
                </w:div>
                <w:div w:id="269165128">
                  <w:marLeft w:val="0"/>
                  <w:marRight w:val="0"/>
                  <w:marTop w:val="0"/>
                  <w:marBottom w:val="0"/>
                  <w:divBdr>
                    <w:top w:val="none" w:sz="0" w:space="0" w:color="auto"/>
                    <w:left w:val="none" w:sz="0" w:space="0" w:color="auto"/>
                    <w:bottom w:val="none" w:sz="0" w:space="0" w:color="auto"/>
                    <w:right w:val="none" w:sz="0" w:space="0" w:color="auto"/>
                  </w:divBdr>
                </w:div>
                <w:div w:id="1108810555">
                  <w:marLeft w:val="0"/>
                  <w:marRight w:val="0"/>
                  <w:marTop w:val="0"/>
                  <w:marBottom w:val="0"/>
                  <w:divBdr>
                    <w:top w:val="none" w:sz="0" w:space="0" w:color="auto"/>
                    <w:left w:val="none" w:sz="0" w:space="0" w:color="auto"/>
                    <w:bottom w:val="none" w:sz="0" w:space="0" w:color="auto"/>
                    <w:right w:val="none" w:sz="0" w:space="0" w:color="auto"/>
                  </w:divBdr>
                </w:div>
                <w:div w:id="1218586186">
                  <w:marLeft w:val="0"/>
                  <w:marRight w:val="0"/>
                  <w:marTop w:val="0"/>
                  <w:marBottom w:val="0"/>
                  <w:divBdr>
                    <w:top w:val="none" w:sz="0" w:space="0" w:color="auto"/>
                    <w:left w:val="none" w:sz="0" w:space="0" w:color="auto"/>
                    <w:bottom w:val="none" w:sz="0" w:space="0" w:color="auto"/>
                    <w:right w:val="none" w:sz="0" w:space="0" w:color="auto"/>
                  </w:divBdr>
                </w:div>
                <w:div w:id="1994605562">
                  <w:marLeft w:val="0"/>
                  <w:marRight w:val="0"/>
                  <w:marTop w:val="0"/>
                  <w:marBottom w:val="0"/>
                  <w:divBdr>
                    <w:top w:val="none" w:sz="0" w:space="0" w:color="auto"/>
                    <w:left w:val="none" w:sz="0" w:space="0" w:color="auto"/>
                    <w:bottom w:val="none" w:sz="0" w:space="0" w:color="auto"/>
                    <w:right w:val="none" w:sz="0" w:space="0" w:color="auto"/>
                  </w:divBdr>
                </w:div>
                <w:div w:id="1500656298">
                  <w:marLeft w:val="0"/>
                  <w:marRight w:val="0"/>
                  <w:marTop w:val="0"/>
                  <w:marBottom w:val="0"/>
                  <w:divBdr>
                    <w:top w:val="none" w:sz="0" w:space="0" w:color="auto"/>
                    <w:left w:val="none" w:sz="0" w:space="0" w:color="auto"/>
                    <w:bottom w:val="none" w:sz="0" w:space="0" w:color="auto"/>
                    <w:right w:val="none" w:sz="0" w:space="0" w:color="auto"/>
                  </w:divBdr>
                </w:div>
                <w:div w:id="1076129184">
                  <w:marLeft w:val="0"/>
                  <w:marRight w:val="0"/>
                  <w:marTop w:val="0"/>
                  <w:marBottom w:val="0"/>
                  <w:divBdr>
                    <w:top w:val="none" w:sz="0" w:space="0" w:color="auto"/>
                    <w:left w:val="none" w:sz="0" w:space="0" w:color="auto"/>
                    <w:bottom w:val="none" w:sz="0" w:space="0" w:color="auto"/>
                    <w:right w:val="none" w:sz="0" w:space="0" w:color="auto"/>
                  </w:divBdr>
                </w:div>
                <w:div w:id="936526726">
                  <w:marLeft w:val="0"/>
                  <w:marRight w:val="0"/>
                  <w:marTop w:val="0"/>
                  <w:marBottom w:val="0"/>
                  <w:divBdr>
                    <w:top w:val="none" w:sz="0" w:space="0" w:color="auto"/>
                    <w:left w:val="none" w:sz="0" w:space="0" w:color="auto"/>
                    <w:bottom w:val="none" w:sz="0" w:space="0" w:color="auto"/>
                    <w:right w:val="none" w:sz="0" w:space="0" w:color="auto"/>
                  </w:divBdr>
                </w:div>
                <w:div w:id="2091728790">
                  <w:marLeft w:val="0"/>
                  <w:marRight w:val="0"/>
                  <w:marTop w:val="0"/>
                  <w:marBottom w:val="0"/>
                  <w:divBdr>
                    <w:top w:val="none" w:sz="0" w:space="0" w:color="auto"/>
                    <w:left w:val="none" w:sz="0" w:space="0" w:color="auto"/>
                    <w:bottom w:val="none" w:sz="0" w:space="0" w:color="auto"/>
                    <w:right w:val="none" w:sz="0" w:space="0" w:color="auto"/>
                  </w:divBdr>
                </w:div>
                <w:div w:id="186526713">
                  <w:marLeft w:val="0"/>
                  <w:marRight w:val="0"/>
                  <w:marTop w:val="0"/>
                  <w:marBottom w:val="0"/>
                  <w:divBdr>
                    <w:top w:val="none" w:sz="0" w:space="0" w:color="auto"/>
                    <w:left w:val="none" w:sz="0" w:space="0" w:color="auto"/>
                    <w:bottom w:val="none" w:sz="0" w:space="0" w:color="auto"/>
                    <w:right w:val="none" w:sz="0" w:space="0" w:color="auto"/>
                  </w:divBdr>
                </w:div>
                <w:div w:id="1937131437">
                  <w:marLeft w:val="0"/>
                  <w:marRight w:val="0"/>
                  <w:marTop w:val="0"/>
                  <w:marBottom w:val="0"/>
                  <w:divBdr>
                    <w:top w:val="none" w:sz="0" w:space="0" w:color="auto"/>
                    <w:left w:val="none" w:sz="0" w:space="0" w:color="auto"/>
                    <w:bottom w:val="none" w:sz="0" w:space="0" w:color="auto"/>
                    <w:right w:val="none" w:sz="0" w:space="0" w:color="auto"/>
                  </w:divBdr>
                </w:div>
                <w:div w:id="1404714094">
                  <w:marLeft w:val="0"/>
                  <w:marRight w:val="0"/>
                  <w:marTop w:val="0"/>
                  <w:marBottom w:val="0"/>
                  <w:divBdr>
                    <w:top w:val="none" w:sz="0" w:space="0" w:color="auto"/>
                    <w:left w:val="none" w:sz="0" w:space="0" w:color="auto"/>
                    <w:bottom w:val="none" w:sz="0" w:space="0" w:color="auto"/>
                    <w:right w:val="none" w:sz="0" w:space="0" w:color="auto"/>
                  </w:divBdr>
                </w:div>
                <w:div w:id="1336542535">
                  <w:marLeft w:val="0"/>
                  <w:marRight w:val="0"/>
                  <w:marTop w:val="0"/>
                  <w:marBottom w:val="0"/>
                  <w:divBdr>
                    <w:top w:val="none" w:sz="0" w:space="0" w:color="auto"/>
                    <w:left w:val="none" w:sz="0" w:space="0" w:color="auto"/>
                    <w:bottom w:val="none" w:sz="0" w:space="0" w:color="auto"/>
                    <w:right w:val="none" w:sz="0" w:space="0" w:color="auto"/>
                  </w:divBdr>
                </w:div>
                <w:div w:id="2060667855">
                  <w:marLeft w:val="0"/>
                  <w:marRight w:val="0"/>
                  <w:marTop w:val="0"/>
                  <w:marBottom w:val="0"/>
                  <w:divBdr>
                    <w:top w:val="none" w:sz="0" w:space="0" w:color="auto"/>
                    <w:left w:val="none" w:sz="0" w:space="0" w:color="auto"/>
                    <w:bottom w:val="none" w:sz="0" w:space="0" w:color="auto"/>
                    <w:right w:val="none" w:sz="0" w:space="0" w:color="auto"/>
                  </w:divBdr>
                </w:div>
                <w:div w:id="1475440814">
                  <w:marLeft w:val="0"/>
                  <w:marRight w:val="0"/>
                  <w:marTop w:val="0"/>
                  <w:marBottom w:val="0"/>
                  <w:divBdr>
                    <w:top w:val="none" w:sz="0" w:space="0" w:color="auto"/>
                    <w:left w:val="none" w:sz="0" w:space="0" w:color="auto"/>
                    <w:bottom w:val="none" w:sz="0" w:space="0" w:color="auto"/>
                    <w:right w:val="none" w:sz="0" w:space="0" w:color="auto"/>
                  </w:divBdr>
                </w:div>
                <w:div w:id="1994412106">
                  <w:marLeft w:val="0"/>
                  <w:marRight w:val="0"/>
                  <w:marTop w:val="0"/>
                  <w:marBottom w:val="0"/>
                  <w:divBdr>
                    <w:top w:val="none" w:sz="0" w:space="0" w:color="auto"/>
                    <w:left w:val="none" w:sz="0" w:space="0" w:color="auto"/>
                    <w:bottom w:val="none" w:sz="0" w:space="0" w:color="auto"/>
                    <w:right w:val="none" w:sz="0" w:space="0" w:color="auto"/>
                  </w:divBdr>
                </w:div>
                <w:div w:id="928196934">
                  <w:marLeft w:val="0"/>
                  <w:marRight w:val="0"/>
                  <w:marTop w:val="0"/>
                  <w:marBottom w:val="0"/>
                  <w:divBdr>
                    <w:top w:val="none" w:sz="0" w:space="0" w:color="auto"/>
                    <w:left w:val="none" w:sz="0" w:space="0" w:color="auto"/>
                    <w:bottom w:val="none" w:sz="0" w:space="0" w:color="auto"/>
                    <w:right w:val="none" w:sz="0" w:space="0" w:color="auto"/>
                  </w:divBdr>
                </w:div>
                <w:div w:id="1840197457">
                  <w:marLeft w:val="0"/>
                  <w:marRight w:val="0"/>
                  <w:marTop w:val="0"/>
                  <w:marBottom w:val="0"/>
                  <w:divBdr>
                    <w:top w:val="none" w:sz="0" w:space="0" w:color="auto"/>
                    <w:left w:val="none" w:sz="0" w:space="0" w:color="auto"/>
                    <w:bottom w:val="none" w:sz="0" w:space="0" w:color="auto"/>
                    <w:right w:val="none" w:sz="0" w:space="0" w:color="auto"/>
                  </w:divBdr>
                </w:div>
                <w:div w:id="1419911351">
                  <w:marLeft w:val="0"/>
                  <w:marRight w:val="0"/>
                  <w:marTop w:val="0"/>
                  <w:marBottom w:val="0"/>
                  <w:divBdr>
                    <w:top w:val="none" w:sz="0" w:space="0" w:color="auto"/>
                    <w:left w:val="none" w:sz="0" w:space="0" w:color="auto"/>
                    <w:bottom w:val="none" w:sz="0" w:space="0" w:color="auto"/>
                    <w:right w:val="none" w:sz="0" w:space="0" w:color="auto"/>
                  </w:divBdr>
                </w:div>
                <w:div w:id="253055114">
                  <w:marLeft w:val="0"/>
                  <w:marRight w:val="0"/>
                  <w:marTop w:val="0"/>
                  <w:marBottom w:val="0"/>
                  <w:divBdr>
                    <w:top w:val="none" w:sz="0" w:space="0" w:color="auto"/>
                    <w:left w:val="none" w:sz="0" w:space="0" w:color="auto"/>
                    <w:bottom w:val="none" w:sz="0" w:space="0" w:color="auto"/>
                    <w:right w:val="none" w:sz="0" w:space="0" w:color="auto"/>
                  </w:divBdr>
                </w:div>
                <w:div w:id="1540703244">
                  <w:marLeft w:val="0"/>
                  <w:marRight w:val="0"/>
                  <w:marTop w:val="0"/>
                  <w:marBottom w:val="0"/>
                  <w:divBdr>
                    <w:top w:val="none" w:sz="0" w:space="0" w:color="auto"/>
                    <w:left w:val="none" w:sz="0" w:space="0" w:color="auto"/>
                    <w:bottom w:val="none" w:sz="0" w:space="0" w:color="auto"/>
                    <w:right w:val="none" w:sz="0" w:space="0" w:color="auto"/>
                  </w:divBdr>
                </w:div>
                <w:div w:id="325137504">
                  <w:marLeft w:val="0"/>
                  <w:marRight w:val="0"/>
                  <w:marTop w:val="0"/>
                  <w:marBottom w:val="0"/>
                  <w:divBdr>
                    <w:top w:val="none" w:sz="0" w:space="0" w:color="auto"/>
                    <w:left w:val="none" w:sz="0" w:space="0" w:color="auto"/>
                    <w:bottom w:val="none" w:sz="0" w:space="0" w:color="auto"/>
                    <w:right w:val="none" w:sz="0" w:space="0" w:color="auto"/>
                  </w:divBdr>
                </w:div>
                <w:div w:id="1424568871">
                  <w:marLeft w:val="0"/>
                  <w:marRight w:val="0"/>
                  <w:marTop w:val="0"/>
                  <w:marBottom w:val="0"/>
                  <w:divBdr>
                    <w:top w:val="none" w:sz="0" w:space="0" w:color="auto"/>
                    <w:left w:val="none" w:sz="0" w:space="0" w:color="auto"/>
                    <w:bottom w:val="none" w:sz="0" w:space="0" w:color="auto"/>
                    <w:right w:val="none" w:sz="0" w:space="0" w:color="auto"/>
                  </w:divBdr>
                </w:div>
                <w:div w:id="367336931">
                  <w:marLeft w:val="0"/>
                  <w:marRight w:val="0"/>
                  <w:marTop w:val="0"/>
                  <w:marBottom w:val="0"/>
                  <w:divBdr>
                    <w:top w:val="none" w:sz="0" w:space="0" w:color="auto"/>
                    <w:left w:val="none" w:sz="0" w:space="0" w:color="auto"/>
                    <w:bottom w:val="none" w:sz="0" w:space="0" w:color="auto"/>
                    <w:right w:val="none" w:sz="0" w:space="0" w:color="auto"/>
                  </w:divBdr>
                </w:div>
                <w:div w:id="586575877">
                  <w:marLeft w:val="0"/>
                  <w:marRight w:val="0"/>
                  <w:marTop w:val="0"/>
                  <w:marBottom w:val="0"/>
                  <w:divBdr>
                    <w:top w:val="none" w:sz="0" w:space="0" w:color="auto"/>
                    <w:left w:val="none" w:sz="0" w:space="0" w:color="auto"/>
                    <w:bottom w:val="none" w:sz="0" w:space="0" w:color="auto"/>
                    <w:right w:val="none" w:sz="0" w:space="0" w:color="auto"/>
                  </w:divBdr>
                </w:div>
                <w:div w:id="276528123">
                  <w:marLeft w:val="0"/>
                  <w:marRight w:val="0"/>
                  <w:marTop w:val="0"/>
                  <w:marBottom w:val="0"/>
                  <w:divBdr>
                    <w:top w:val="none" w:sz="0" w:space="0" w:color="auto"/>
                    <w:left w:val="none" w:sz="0" w:space="0" w:color="auto"/>
                    <w:bottom w:val="none" w:sz="0" w:space="0" w:color="auto"/>
                    <w:right w:val="none" w:sz="0" w:space="0" w:color="auto"/>
                  </w:divBdr>
                </w:div>
                <w:div w:id="1775130205">
                  <w:marLeft w:val="0"/>
                  <w:marRight w:val="0"/>
                  <w:marTop w:val="0"/>
                  <w:marBottom w:val="0"/>
                  <w:divBdr>
                    <w:top w:val="none" w:sz="0" w:space="0" w:color="auto"/>
                    <w:left w:val="none" w:sz="0" w:space="0" w:color="auto"/>
                    <w:bottom w:val="none" w:sz="0" w:space="0" w:color="auto"/>
                    <w:right w:val="none" w:sz="0" w:space="0" w:color="auto"/>
                  </w:divBdr>
                </w:div>
                <w:div w:id="1084913444">
                  <w:marLeft w:val="0"/>
                  <w:marRight w:val="0"/>
                  <w:marTop w:val="0"/>
                  <w:marBottom w:val="0"/>
                  <w:divBdr>
                    <w:top w:val="none" w:sz="0" w:space="0" w:color="auto"/>
                    <w:left w:val="none" w:sz="0" w:space="0" w:color="auto"/>
                    <w:bottom w:val="none" w:sz="0" w:space="0" w:color="auto"/>
                    <w:right w:val="none" w:sz="0" w:space="0" w:color="auto"/>
                  </w:divBdr>
                </w:div>
                <w:div w:id="976184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3897192">
          <w:marLeft w:val="0"/>
          <w:marRight w:val="0"/>
          <w:marTop w:val="15"/>
          <w:marBottom w:val="0"/>
          <w:divBdr>
            <w:top w:val="single" w:sz="48" w:space="0" w:color="auto"/>
            <w:left w:val="single" w:sz="48" w:space="0" w:color="auto"/>
            <w:bottom w:val="single" w:sz="48" w:space="0" w:color="auto"/>
            <w:right w:val="single" w:sz="48" w:space="0" w:color="auto"/>
          </w:divBdr>
          <w:divsChild>
            <w:div w:id="454568810">
              <w:marLeft w:val="0"/>
              <w:marRight w:val="0"/>
              <w:marTop w:val="0"/>
              <w:marBottom w:val="0"/>
              <w:divBdr>
                <w:top w:val="none" w:sz="0" w:space="0" w:color="auto"/>
                <w:left w:val="none" w:sz="0" w:space="0" w:color="auto"/>
                <w:bottom w:val="none" w:sz="0" w:space="0" w:color="auto"/>
                <w:right w:val="none" w:sz="0" w:space="0" w:color="auto"/>
              </w:divBdr>
              <w:divsChild>
                <w:div w:id="2118061181">
                  <w:marLeft w:val="0"/>
                  <w:marRight w:val="0"/>
                  <w:marTop w:val="0"/>
                  <w:marBottom w:val="0"/>
                  <w:divBdr>
                    <w:top w:val="none" w:sz="0" w:space="0" w:color="auto"/>
                    <w:left w:val="none" w:sz="0" w:space="0" w:color="auto"/>
                    <w:bottom w:val="none" w:sz="0" w:space="0" w:color="auto"/>
                    <w:right w:val="none" w:sz="0" w:space="0" w:color="auto"/>
                  </w:divBdr>
                </w:div>
                <w:div w:id="577207574">
                  <w:marLeft w:val="0"/>
                  <w:marRight w:val="0"/>
                  <w:marTop w:val="0"/>
                  <w:marBottom w:val="0"/>
                  <w:divBdr>
                    <w:top w:val="none" w:sz="0" w:space="0" w:color="auto"/>
                    <w:left w:val="none" w:sz="0" w:space="0" w:color="auto"/>
                    <w:bottom w:val="none" w:sz="0" w:space="0" w:color="auto"/>
                    <w:right w:val="none" w:sz="0" w:space="0" w:color="auto"/>
                  </w:divBdr>
                </w:div>
                <w:div w:id="1871839938">
                  <w:marLeft w:val="0"/>
                  <w:marRight w:val="0"/>
                  <w:marTop w:val="0"/>
                  <w:marBottom w:val="0"/>
                  <w:divBdr>
                    <w:top w:val="none" w:sz="0" w:space="0" w:color="auto"/>
                    <w:left w:val="none" w:sz="0" w:space="0" w:color="auto"/>
                    <w:bottom w:val="none" w:sz="0" w:space="0" w:color="auto"/>
                    <w:right w:val="none" w:sz="0" w:space="0" w:color="auto"/>
                  </w:divBdr>
                </w:div>
                <w:div w:id="1273782927">
                  <w:marLeft w:val="0"/>
                  <w:marRight w:val="0"/>
                  <w:marTop w:val="0"/>
                  <w:marBottom w:val="0"/>
                  <w:divBdr>
                    <w:top w:val="none" w:sz="0" w:space="0" w:color="auto"/>
                    <w:left w:val="none" w:sz="0" w:space="0" w:color="auto"/>
                    <w:bottom w:val="none" w:sz="0" w:space="0" w:color="auto"/>
                    <w:right w:val="none" w:sz="0" w:space="0" w:color="auto"/>
                  </w:divBdr>
                </w:div>
                <w:div w:id="456798055">
                  <w:marLeft w:val="0"/>
                  <w:marRight w:val="0"/>
                  <w:marTop w:val="0"/>
                  <w:marBottom w:val="0"/>
                  <w:divBdr>
                    <w:top w:val="none" w:sz="0" w:space="0" w:color="auto"/>
                    <w:left w:val="none" w:sz="0" w:space="0" w:color="auto"/>
                    <w:bottom w:val="none" w:sz="0" w:space="0" w:color="auto"/>
                    <w:right w:val="none" w:sz="0" w:space="0" w:color="auto"/>
                  </w:divBdr>
                </w:div>
                <w:div w:id="691342544">
                  <w:marLeft w:val="0"/>
                  <w:marRight w:val="0"/>
                  <w:marTop w:val="0"/>
                  <w:marBottom w:val="0"/>
                  <w:divBdr>
                    <w:top w:val="none" w:sz="0" w:space="0" w:color="auto"/>
                    <w:left w:val="none" w:sz="0" w:space="0" w:color="auto"/>
                    <w:bottom w:val="none" w:sz="0" w:space="0" w:color="auto"/>
                    <w:right w:val="none" w:sz="0" w:space="0" w:color="auto"/>
                  </w:divBdr>
                </w:div>
                <w:div w:id="184490178">
                  <w:marLeft w:val="0"/>
                  <w:marRight w:val="0"/>
                  <w:marTop w:val="0"/>
                  <w:marBottom w:val="0"/>
                  <w:divBdr>
                    <w:top w:val="none" w:sz="0" w:space="0" w:color="auto"/>
                    <w:left w:val="none" w:sz="0" w:space="0" w:color="auto"/>
                    <w:bottom w:val="none" w:sz="0" w:space="0" w:color="auto"/>
                    <w:right w:val="none" w:sz="0" w:space="0" w:color="auto"/>
                  </w:divBdr>
                </w:div>
                <w:div w:id="1502351256">
                  <w:marLeft w:val="0"/>
                  <w:marRight w:val="0"/>
                  <w:marTop w:val="0"/>
                  <w:marBottom w:val="0"/>
                  <w:divBdr>
                    <w:top w:val="none" w:sz="0" w:space="0" w:color="auto"/>
                    <w:left w:val="none" w:sz="0" w:space="0" w:color="auto"/>
                    <w:bottom w:val="none" w:sz="0" w:space="0" w:color="auto"/>
                    <w:right w:val="none" w:sz="0" w:space="0" w:color="auto"/>
                  </w:divBdr>
                </w:div>
                <w:div w:id="1247157014">
                  <w:marLeft w:val="0"/>
                  <w:marRight w:val="0"/>
                  <w:marTop w:val="0"/>
                  <w:marBottom w:val="0"/>
                  <w:divBdr>
                    <w:top w:val="none" w:sz="0" w:space="0" w:color="auto"/>
                    <w:left w:val="none" w:sz="0" w:space="0" w:color="auto"/>
                    <w:bottom w:val="none" w:sz="0" w:space="0" w:color="auto"/>
                    <w:right w:val="none" w:sz="0" w:space="0" w:color="auto"/>
                  </w:divBdr>
                </w:div>
                <w:div w:id="844633247">
                  <w:marLeft w:val="0"/>
                  <w:marRight w:val="0"/>
                  <w:marTop w:val="0"/>
                  <w:marBottom w:val="0"/>
                  <w:divBdr>
                    <w:top w:val="none" w:sz="0" w:space="0" w:color="auto"/>
                    <w:left w:val="none" w:sz="0" w:space="0" w:color="auto"/>
                    <w:bottom w:val="none" w:sz="0" w:space="0" w:color="auto"/>
                    <w:right w:val="none" w:sz="0" w:space="0" w:color="auto"/>
                  </w:divBdr>
                </w:div>
                <w:div w:id="423720382">
                  <w:marLeft w:val="0"/>
                  <w:marRight w:val="0"/>
                  <w:marTop w:val="0"/>
                  <w:marBottom w:val="0"/>
                  <w:divBdr>
                    <w:top w:val="none" w:sz="0" w:space="0" w:color="auto"/>
                    <w:left w:val="none" w:sz="0" w:space="0" w:color="auto"/>
                    <w:bottom w:val="none" w:sz="0" w:space="0" w:color="auto"/>
                    <w:right w:val="none" w:sz="0" w:space="0" w:color="auto"/>
                  </w:divBdr>
                </w:div>
                <w:div w:id="875897916">
                  <w:marLeft w:val="0"/>
                  <w:marRight w:val="0"/>
                  <w:marTop w:val="0"/>
                  <w:marBottom w:val="0"/>
                  <w:divBdr>
                    <w:top w:val="none" w:sz="0" w:space="0" w:color="auto"/>
                    <w:left w:val="none" w:sz="0" w:space="0" w:color="auto"/>
                    <w:bottom w:val="none" w:sz="0" w:space="0" w:color="auto"/>
                    <w:right w:val="none" w:sz="0" w:space="0" w:color="auto"/>
                  </w:divBdr>
                </w:div>
                <w:div w:id="893585176">
                  <w:marLeft w:val="0"/>
                  <w:marRight w:val="0"/>
                  <w:marTop w:val="0"/>
                  <w:marBottom w:val="0"/>
                  <w:divBdr>
                    <w:top w:val="none" w:sz="0" w:space="0" w:color="auto"/>
                    <w:left w:val="none" w:sz="0" w:space="0" w:color="auto"/>
                    <w:bottom w:val="none" w:sz="0" w:space="0" w:color="auto"/>
                    <w:right w:val="none" w:sz="0" w:space="0" w:color="auto"/>
                  </w:divBdr>
                </w:div>
                <w:div w:id="1035429214">
                  <w:marLeft w:val="0"/>
                  <w:marRight w:val="0"/>
                  <w:marTop w:val="0"/>
                  <w:marBottom w:val="0"/>
                  <w:divBdr>
                    <w:top w:val="none" w:sz="0" w:space="0" w:color="auto"/>
                    <w:left w:val="none" w:sz="0" w:space="0" w:color="auto"/>
                    <w:bottom w:val="none" w:sz="0" w:space="0" w:color="auto"/>
                    <w:right w:val="none" w:sz="0" w:space="0" w:color="auto"/>
                  </w:divBdr>
                </w:div>
                <w:div w:id="2052531514">
                  <w:marLeft w:val="0"/>
                  <w:marRight w:val="0"/>
                  <w:marTop w:val="0"/>
                  <w:marBottom w:val="0"/>
                  <w:divBdr>
                    <w:top w:val="none" w:sz="0" w:space="0" w:color="auto"/>
                    <w:left w:val="none" w:sz="0" w:space="0" w:color="auto"/>
                    <w:bottom w:val="none" w:sz="0" w:space="0" w:color="auto"/>
                    <w:right w:val="none" w:sz="0" w:space="0" w:color="auto"/>
                  </w:divBdr>
                </w:div>
                <w:div w:id="1020006068">
                  <w:marLeft w:val="0"/>
                  <w:marRight w:val="0"/>
                  <w:marTop w:val="0"/>
                  <w:marBottom w:val="0"/>
                  <w:divBdr>
                    <w:top w:val="none" w:sz="0" w:space="0" w:color="auto"/>
                    <w:left w:val="none" w:sz="0" w:space="0" w:color="auto"/>
                    <w:bottom w:val="none" w:sz="0" w:space="0" w:color="auto"/>
                    <w:right w:val="none" w:sz="0" w:space="0" w:color="auto"/>
                  </w:divBdr>
                </w:div>
                <w:div w:id="487597491">
                  <w:marLeft w:val="0"/>
                  <w:marRight w:val="0"/>
                  <w:marTop w:val="0"/>
                  <w:marBottom w:val="0"/>
                  <w:divBdr>
                    <w:top w:val="none" w:sz="0" w:space="0" w:color="auto"/>
                    <w:left w:val="none" w:sz="0" w:space="0" w:color="auto"/>
                    <w:bottom w:val="none" w:sz="0" w:space="0" w:color="auto"/>
                    <w:right w:val="none" w:sz="0" w:space="0" w:color="auto"/>
                  </w:divBdr>
                </w:div>
                <w:div w:id="1205411404">
                  <w:marLeft w:val="0"/>
                  <w:marRight w:val="0"/>
                  <w:marTop w:val="0"/>
                  <w:marBottom w:val="0"/>
                  <w:divBdr>
                    <w:top w:val="none" w:sz="0" w:space="0" w:color="auto"/>
                    <w:left w:val="none" w:sz="0" w:space="0" w:color="auto"/>
                    <w:bottom w:val="none" w:sz="0" w:space="0" w:color="auto"/>
                    <w:right w:val="none" w:sz="0" w:space="0" w:color="auto"/>
                  </w:divBdr>
                </w:div>
                <w:div w:id="1716999096">
                  <w:marLeft w:val="0"/>
                  <w:marRight w:val="0"/>
                  <w:marTop w:val="0"/>
                  <w:marBottom w:val="0"/>
                  <w:divBdr>
                    <w:top w:val="none" w:sz="0" w:space="0" w:color="auto"/>
                    <w:left w:val="none" w:sz="0" w:space="0" w:color="auto"/>
                    <w:bottom w:val="none" w:sz="0" w:space="0" w:color="auto"/>
                    <w:right w:val="none" w:sz="0" w:space="0" w:color="auto"/>
                  </w:divBdr>
                </w:div>
                <w:div w:id="1390348742">
                  <w:marLeft w:val="0"/>
                  <w:marRight w:val="0"/>
                  <w:marTop w:val="0"/>
                  <w:marBottom w:val="0"/>
                  <w:divBdr>
                    <w:top w:val="none" w:sz="0" w:space="0" w:color="auto"/>
                    <w:left w:val="none" w:sz="0" w:space="0" w:color="auto"/>
                    <w:bottom w:val="none" w:sz="0" w:space="0" w:color="auto"/>
                    <w:right w:val="none" w:sz="0" w:space="0" w:color="auto"/>
                  </w:divBdr>
                </w:div>
                <w:div w:id="92865549">
                  <w:marLeft w:val="0"/>
                  <w:marRight w:val="0"/>
                  <w:marTop w:val="0"/>
                  <w:marBottom w:val="0"/>
                  <w:divBdr>
                    <w:top w:val="none" w:sz="0" w:space="0" w:color="auto"/>
                    <w:left w:val="none" w:sz="0" w:space="0" w:color="auto"/>
                    <w:bottom w:val="none" w:sz="0" w:space="0" w:color="auto"/>
                    <w:right w:val="none" w:sz="0" w:space="0" w:color="auto"/>
                  </w:divBdr>
                </w:div>
                <w:div w:id="1710570439">
                  <w:marLeft w:val="0"/>
                  <w:marRight w:val="0"/>
                  <w:marTop w:val="0"/>
                  <w:marBottom w:val="0"/>
                  <w:divBdr>
                    <w:top w:val="none" w:sz="0" w:space="0" w:color="auto"/>
                    <w:left w:val="none" w:sz="0" w:space="0" w:color="auto"/>
                    <w:bottom w:val="none" w:sz="0" w:space="0" w:color="auto"/>
                    <w:right w:val="none" w:sz="0" w:space="0" w:color="auto"/>
                  </w:divBdr>
                </w:div>
                <w:div w:id="1628701028">
                  <w:marLeft w:val="0"/>
                  <w:marRight w:val="0"/>
                  <w:marTop w:val="0"/>
                  <w:marBottom w:val="0"/>
                  <w:divBdr>
                    <w:top w:val="none" w:sz="0" w:space="0" w:color="auto"/>
                    <w:left w:val="none" w:sz="0" w:space="0" w:color="auto"/>
                    <w:bottom w:val="none" w:sz="0" w:space="0" w:color="auto"/>
                    <w:right w:val="none" w:sz="0" w:space="0" w:color="auto"/>
                  </w:divBdr>
                </w:div>
                <w:div w:id="1832519237">
                  <w:marLeft w:val="0"/>
                  <w:marRight w:val="0"/>
                  <w:marTop w:val="0"/>
                  <w:marBottom w:val="0"/>
                  <w:divBdr>
                    <w:top w:val="none" w:sz="0" w:space="0" w:color="auto"/>
                    <w:left w:val="none" w:sz="0" w:space="0" w:color="auto"/>
                    <w:bottom w:val="none" w:sz="0" w:space="0" w:color="auto"/>
                    <w:right w:val="none" w:sz="0" w:space="0" w:color="auto"/>
                  </w:divBdr>
                </w:div>
                <w:div w:id="4020466">
                  <w:marLeft w:val="0"/>
                  <w:marRight w:val="0"/>
                  <w:marTop w:val="0"/>
                  <w:marBottom w:val="0"/>
                  <w:divBdr>
                    <w:top w:val="none" w:sz="0" w:space="0" w:color="auto"/>
                    <w:left w:val="none" w:sz="0" w:space="0" w:color="auto"/>
                    <w:bottom w:val="none" w:sz="0" w:space="0" w:color="auto"/>
                    <w:right w:val="none" w:sz="0" w:space="0" w:color="auto"/>
                  </w:divBdr>
                </w:div>
                <w:div w:id="1814717090">
                  <w:marLeft w:val="0"/>
                  <w:marRight w:val="0"/>
                  <w:marTop w:val="0"/>
                  <w:marBottom w:val="0"/>
                  <w:divBdr>
                    <w:top w:val="none" w:sz="0" w:space="0" w:color="auto"/>
                    <w:left w:val="none" w:sz="0" w:space="0" w:color="auto"/>
                    <w:bottom w:val="none" w:sz="0" w:space="0" w:color="auto"/>
                    <w:right w:val="none" w:sz="0" w:space="0" w:color="auto"/>
                  </w:divBdr>
                </w:div>
                <w:div w:id="1949003486">
                  <w:marLeft w:val="0"/>
                  <w:marRight w:val="0"/>
                  <w:marTop w:val="0"/>
                  <w:marBottom w:val="0"/>
                  <w:divBdr>
                    <w:top w:val="none" w:sz="0" w:space="0" w:color="auto"/>
                    <w:left w:val="none" w:sz="0" w:space="0" w:color="auto"/>
                    <w:bottom w:val="none" w:sz="0" w:space="0" w:color="auto"/>
                    <w:right w:val="none" w:sz="0" w:space="0" w:color="auto"/>
                  </w:divBdr>
                </w:div>
                <w:div w:id="1943143422">
                  <w:marLeft w:val="0"/>
                  <w:marRight w:val="0"/>
                  <w:marTop w:val="0"/>
                  <w:marBottom w:val="0"/>
                  <w:divBdr>
                    <w:top w:val="none" w:sz="0" w:space="0" w:color="auto"/>
                    <w:left w:val="none" w:sz="0" w:space="0" w:color="auto"/>
                    <w:bottom w:val="none" w:sz="0" w:space="0" w:color="auto"/>
                    <w:right w:val="none" w:sz="0" w:space="0" w:color="auto"/>
                  </w:divBdr>
                </w:div>
                <w:div w:id="848444050">
                  <w:marLeft w:val="0"/>
                  <w:marRight w:val="0"/>
                  <w:marTop w:val="0"/>
                  <w:marBottom w:val="0"/>
                  <w:divBdr>
                    <w:top w:val="none" w:sz="0" w:space="0" w:color="auto"/>
                    <w:left w:val="none" w:sz="0" w:space="0" w:color="auto"/>
                    <w:bottom w:val="none" w:sz="0" w:space="0" w:color="auto"/>
                    <w:right w:val="none" w:sz="0" w:space="0" w:color="auto"/>
                  </w:divBdr>
                </w:div>
                <w:div w:id="2146043882">
                  <w:marLeft w:val="0"/>
                  <w:marRight w:val="0"/>
                  <w:marTop w:val="0"/>
                  <w:marBottom w:val="0"/>
                  <w:divBdr>
                    <w:top w:val="none" w:sz="0" w:space="0" w:color="auto"/>
                    <w:left w:val="none" w:sz="0" w:space="0" w:color="auto"/>
                    <w:bottom w:val="none" w:sz="0" w:space="0" w:color="auto"/>
                    <w:right w:val="none" w:sz="0" w:space="0" w:color="auto"/>
                  </w:divBdr>
                </w:div>
                <w:div w:id="564535844">
                  <w:marLeft w:val="0"/>
                  <w:marRight w:val="0"/>
                  <w:marTop w:val="0"/>
                  <w:marBottom w:val="0"/>
                  <w:divBdr>
                    <w:top w:val="none" w:sz="0" w:space="0" w:color="auto"/>
                    <w:left w:val="none" w:sz="0" w:space="0" w:color="auto"/>
                    <w:bottom w:val="none" w:sz="0" w:space="0" w:color="auto"/>
                    <w:right w:val="none" w:sz="0" w:space="0" w:color="auto"/>
                  </w:divBdr>
                </w:div>
                <w:div w:id="1134519213">
                  <w:marLeft w:val="0"/>
                  <w:marRight w:val="0"/>
                  <w:marTop w:val="0"/>
                  <w:marBottom w:val="0"/>
                  <w:divBdr>
                    <w:top w:val="none" w:sz="0" w:space="0" w:color="auto"/>
                    <w:left w:val="none" w:sz="0" w:space="0" w:color="auto"/>
                    <w:bottom w:val="none" w:sz="0" w:space="0" w:color="auto"/>
                    <w:right w:val="none" w:sz="0" w:space="0" w:color="auto"/>
                  </w:divBdr>
                </w:div>
                <w:div w:id="434717319">
                  <w:marLeft w:val="0"/>
                  <w:marRight w:val="0"/>
                  <w:marTop w:val="0"/>
                  <w:marBottom w:val="0"/>
                  <w:divBdr>
                    <w:top w:val="none" w:sz="0" w:space="0" w:color="auto"/>
                    <w:left w:val="none" w:sz="0" w:space="0" w:color="auto"/>
                    <w:bottom w:val="none" w:sz="0" w:space="0" w:color="auto"/>
                    <w:right w:val="none" w:sz="0" w:space="0" w:color="auto"/>
                  </w:divBdr>
                </w:div>
                <w:div w:id="1062602836">
                  <w:marLeft w:val="0"/>
                  <w:marRight w:val="0"/>
                  <w:marTop w:val="0"/>
                  <w:marBottom w:val="0"/>
                  <w:divBdr>
                    <w:top w:val="none" w:sz="0" w:space="0" w:color="auto"/>
                    <w:left w:val="none" w:sz="0" w:space="0" w:color="auto"/>
                    <w:bottom w:val="none" w:sz="0" w:space="0" w:color="auto"/>
                    <w:right w:val="none" w:sz="0" w:space="0" w:color="auto"/>
                  </w:divBdr>
                </w:div>
                <w:div w:id="2014261453">
                  <w:marLeft w:val="0"/>
                  <w:marRight w:val="0"/>
                  <w:marTop w:val="0"/>
                  <w:marBottom w:val="0"/>
                  <w:divBdr>
                    <w:top w:val="none" w:sz="0" w:space="0" w:color="auto"/>
                    <w:left w:val="none" w:sz="0" w:space="0" w:color="auto"/>
                    <w:bottom w:val="none" w:sz="0" w:space="0" w:color="auto"/>
                    <w:right w:val="none" w:sz="0" w:space="0" w:color="auto"/>
                  </w:divBdr>
                </w:div>
                <w:div w:id="1066996377">
                  <w:marLeft w:val="0"/>
                  <w:marRight w:val="0"/>
                  <w:marTop w:val="0"/>
                  <w:marBottom w:val="0"/>
                  <w:divBdr>
                    <w:top w:val="none" w:sz="0" w:space="0" w:color="auto"/>
                    <w:left w:val="none" w:sz="0" w:space="0" w:color="auto"/>
                    <w:bottom w:val="none" w:sz="0" w:space="0" w:color="auto"/>
                    <w:right w:val="none" w:sz="0" w:space="0" w:color="auto"/>
                  </w:divBdr>
                </w:div>
                <w:div w:id="2128694156">
                  <w:marLeft w:val="0"/>
                  <w:marRight w:val="0"/>
                  <w:marTop w:val="0"/>
                  <w:marBottom w:val="0"/>
                  <w:divBdr>
                    <w:top w:val="none" w:sz="0" w:space="0" w:color="auto"/>
                    <w:left w:val="none" w:sz="0" w:space="0" w:color="auto"/>
                    <w:bottom w:val="none" w:sz="0" w:space="0" w:color="auto"/>
                    <w:right w:val="none" w:sz="0" w:space="0" w:color="auto"/>
                  </w:divBdr>
                </w:div>
                <w:div w:id="1706060614">
                  <w:marLeft w:val="0"/>
                  <w:marRight w:val="0"/>
                  <w:marTop w:val="0"/>
                  <w:marBottom w:val="0"/>
                  <w:divBdr>
                    <w:top w:val="none" w:sz="0" w:space="0" w:color="auto"/>
                    <w:left w:val="none" w:sz="0" w:space="0" w:color="auto"/>
                    <w:bottom w:val="none" w:sz="0" w:space="0" w:color="auto"/>
                    <w:right w:val="none" w:sz="0" w:space="0" w:color="auto"/>
                  </w:divBdr>
                </w:div>
                <w:div w:id="2078940113">
                  <w:marLeft w:val="0"/>
                  <w:marRight w:val="0"/>
                  <w:marTop w:val="0"/>
                  <w:marBottom w:val="0"/>
                  <w:divBdr>
                    <w:top w:val="none" w:sz="0" w:space="0" w:color="auto"/>
                    <w:left w:val="none" w:sz="0" w:space="0" w:color="auto"/>
                    <w:bottom w:val="none" w:sz="0" w:space="0" w:color="auto"/>
                    <w:right w:val="none" w:sz="0" w:space="0" w:color="auto"/>
                  </w:divBdr>
                </w:div>
                <w:div w:id="970789161">
                  <w:marLeft w:val="0"/>
                  <w:marRight w:val="0"/>
                  <w:marTop w:val="0"/>
                  <w:marBottom w:val="0"/>
                  <w:divBdr>
                    <w:top w:val="none" w:sz="0" w:space="0" w:color="auto"/>
                    <w:left w:val="none" w:sz="0" w:space="0" w:color="auto"/>
                    <w:bottom w:val="none" w:sz="0" w:space="0" w:color="auto"/>
                    <w:right w:val="none" w:sz="0" w:space="0" w:color="auto"/>
                  </w:divBdr>
                </w:div>
                <w:div w:id="1866091196">
                  <w:marLeft w:val="0"/>
                  <w:marRight w:val="0"/>
                  <w:marTop w:val="0"/>
                  <w:marBottom w:val="0"/>
                  <w:divBdr>
                    <w:top w:val="none" w:sz="0" w:space="0" w:color="auto"/>
                    <w:left w:val="none" w:sz="0" w:space="0" w:color="auto"/>
                    <w:bottom w:val="none" w:sz="0" w:space="0" w:color="auto"/>
                    <w:right w:val="none" w:sz="0" w:space="0" w:color="auto"/>
                  </w:divBdr>
                </w:div>
                <w:div w:id="480930279">
                  <w:marLeft w:val="0"/>
                  <w:marRight w:val="0"/>
                  <w:marTop w:val="0"/>
                  <w:marBottom w:val="0"/>
                  <w:divBdr>
                    <w:top w:val="none" w:sz="0" w:space="0" w:color="auto"/>
                    <w:left w:val="none" w:sz="0" w:space="0" w:color="auto"/>
                    <w:bottom w:val="none" w:sz="0" w:space="0" w:color="auto"/>
                    <w:right w:val="none" w:sz="0" w:space="0" w:color="auto"/>
                  </w:divBdr>
                </w:div>
                <w:div w:id="1943800617">
                  <w:marLeft w:val="0"/>
                  <w:marRight w:val="0"/>
                  <w:marTop w:val="0"/>
                  <w:marBottom w:val="0"/>
                  <w:divBdr>
                    <w:top w:val="none" w:sz="0" w:space="0" w:color="auto"/>
                    <w:left w:val="none" w:sz="0" w:space="0" w:color="auto"/>
                    <w:bottom w:val="none" w:sz="0" w:space="0" w:color="auto"/>
                    <w:right w:val="none" w:sz="0" w:space="0" w:color="auto"/>
                  </w:divBdr>
                </w:div>
                <w:div w:id="523255012">
                  <w:marLeft w:val="0"/>
                  <w:marRight w:val="0"/>
                  <w:marTop w:val="0"/>
                  <w:marBottom w:val="0"/>
                  <w:divBdr>
                    <w:top w:val="none" w:sz="0" w:space="0" w:color="auto"/>
                    <w:left w:val="none" w:sz="0" w:space="0" w:color="auto"/>
                    <w:bottom w:val="none" w:sz="0" w:space="0" w:color="auto"/>
                    <w:right w:val="none" w:sz="0" w:space="0" w:color="auto"/>
                  </w:divBdr>
                </w:div>
                <w:div w:id="243413473">
                  <w:marLeft w:val="0"/>
                  <w:marRight w:val="0"/>
                  <w:marTop w:val="0"/>
                  <w:marBottom w:val="0"/>
                  <w:divBdr>
                    <w:top w:val="none" w:sz="0" w:space="0" w:color="auto"/>
                    <w:left w:val="none" w:sz="0" w:space="0" w:color="auto"/>
                    <w:bottom w:val="none" w:sz="0" w:space="0" w:color="auto"/>
                    <w:right w:val="none" w:sz="0" w:space="0" w:color="auto"/>
                  </w:divBdr>
                </w:div>
                <w:div w:id="304743525">
                  <w:marLeft w:val="0"/>
                  <w:marRight w:val="0"/>
                  <w:marTop w:val="0"/>
                  <w:marBottom w:val="0"/>
                  <w:divBdr>
                    <w:top w:val="none" w:sz="0" w:space="0" w:color="auto"/>
                    <w:left w:val="none" w:sz="0" w:space="0" w:color="auto"/>
                    <w:bottom w:val="none" w:sz="0" w:space="0" w:color="auto"/>
                    <w:right w:val="none" w:sz="0" w:space="0" w:color="auto"/>
                  </w:divBdr>
                </w:div>
                <w:div w:id="500465350">
                  <w:marLeft w:val="0"/>
                  <w:marRight w:val="0"/>
                  <w:marTop w:val="0"/>
                  <w:marBottom w:val="0"/>
                  <w:divBdr>
                    <w:top w:val="none" w:sz="0" w:space="0" w:color="auto"/>
                    <w:left w:val="none" w:sz="0" w:space="0" w:color="auto"/>
                    <w:bottom w:val="none" w:sz="0" w:space="0" w:color="auto"/>
                    <w:right w:val="none" w:sz="0" w:space="0" w:color="auto"/>
                  </w:divBdr>
                </w:div>
                <w:div w:id="224485801">
                  <w:marLeft w:val="0"/>
                  <w:marRight w:val="0"/>
                  <w:marTop w:val="0"/>
                  <w:marBottom w:val="0"/>
                  <w:divBdr>
                    <w:top w:val="none" w:sz="0" w:space="0" w:color="auto"/>
                    <w:left w:val="none" w:sz="0" w:space="0" w:color="auto"/>
                    <w:bottom w:val="none" w:sz="0" w:space="0" w:color="auto"/>
                    <w:right w:val="none" w:sz="0" w:space="0" w:color="auto"/>
                  </w:divBdr>
                </w:div>
                <w:div w:id="963733780">
                  <w:marLeft w:val="0"/>
                  <w:marRight w:val="0"/>
                  <w:marTop w:val="0"/>
                  <w:marBottom w:val="0"/>
                  <w:divBdr>
                    <w:top w:val="none" w:sz="0" w:space="0" w:color="auto"/>
                    <w:left w:val="none" w:sz="0" w:space="0" w:color="auto"/>
                    <w:bottom w:val="none" w:sz="0" w:space="0" w:color="auto"/>
                    <w:right w:val="none" w:sz="0" w:space="0" w:color="auto"/>
                  </w:divBdr>
                </w:div>
                <w:div w:id="1453553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6477716">
      <w:bodyDiv w:val="1"/>
      <w:marLeft w:val="0"/>
      <w:marRight w:val="0"/>
      <w:marTop w:val="0"/>
      <w:marBottom w:val="0"/>
      <w:divBdr>
        <w:top w:val="none" w:sz="0" w:space="0" w:color="auto"/>
        <w:left w:val="none" w:sz="0" w:space="0" w:color="auto"/>
        <w:bottom w:val="none" w:sz="0" w:space="0" w:color="auto"/>
        <w:right w:val="none" w:sz="0" w:space="0" w:color="auto"/>
      </w:divBdr>
    </w:div>
    <w:div w:id="1913462254">
      <w:bodyDiv w:val="1"/>
      <w:marLeft w:val="0"/>
      <w:marRight w:val="0"/>
      <w:marTop w:val="0"/>
      <w:marBottom w:val="0"/>
      <w:divBdr>
        <w:top w:val="none" w:sz="0" w:space="0" w:color="auto"/>
        <w:left w:val="none" w:sz="0" w:space="0" w:color="auto"/>
        <w:bottom w:val="none" w:sz="0" w:space="0" w:color="auto"/>
        <w:right w:val="none" w:sz="0" w:space="0" w:color="auto"/>
      </w:divBdr>
    </w:div>
    <w:div w:id="1929263474">
      <w:bodyDiv w:val="1"/>
      <w:marLeft w:val="0"/>
      <w:marRight w:val="0"/>
      <w:marTop w:val="0"/>
      <w:marBottom w:val="0"/>
      <w:divBdr>
        <w:top w:val="none" w:sz="0" w:space="0" w:color="auto"/>
        <w:left w:val="none" w:sz="0" w:space="0" w:color="auto"/>
        <w:bottom w:val="none" w:sz="0" w:space="0" w:color="auto"/>
        <w:right w:val="none" w:sz="0" w:space="0" w:color="auto"/>
      </w:divBdr>
    </w:div>
    <w:div w:id="1951083915">
      <w:bodyDiv w:val="1"/>
      <w:marLeft w:val="0"/>
      <w:marRight w:val="0"/>
      <w:marTop w:val="0"/>
      <w:marBottom w:val="0"/>
      <w:divBdr>
        <w:top w:val="none" w:sz="0" w:space="0" w:color="auto"/>
        <w:left w:val="none" w:sz="0" w:space="0" w:color="auto"/>
        <w:bottom w:val="none" w:sz="0" w:space="0" w:color="auto"/>
        <w:right w:val="none" w:sz="0" w:space="0" w:color="auto"/>
      </w:divBdr>
    </w:div>
    <w:div w:id="1976257017">
      <w:bodyDiv w:val="1"/>
      <w:marLeft w:val="0"/>
      <w:marRight w:val="0"/>
      <w:marTop w:val="0"/>
      <w:marBottom w:val="0"/>
      <w:divBdr>
        <w:top w:val="none" w:sz="0" w:space="0" w:color="auto"/>
        <w:left w:val="none" w:sz="0" w:space="0" w:color="auto"/>
        <w:bottom w:val="none" w:sz="0" w:space="0" w:color="auto"/>
        <w:right w:val="none" w:sz="0" w:space="0" w:color="auto"/>
      </w:divBdr>
    </w:div>
    <w:div w:id="2010981626">
      <w:bodyDiv w:val="1"/>
      <w:marLeft w:val="0"/>
      <w:marRight w:val="0"/>
      <w:marTop w:val="0"/>
      <w:marBottom w:val="0"/>
      <w:divBdr>
        <w:top w:val="none" w:sz="0" w:space="0" w:color="auto"/>
        <w:left w:val="none" w:sz="0" w:space="0" w:color="auto"/>
        <w:bottom w:val="none" w:sz="0" w:space="0" w:color="auto"/>
        <w:right w:val="none" w:sz="0" w:space="0" w:color="auto"/>
      </w:divBdr>
    </w:div>
    <w:div w:id="2013751491">
      <w:bodyDiv w:val="1"/>
      <w:marLeft w:val="0"/>
      <w:marRight w:val="0"/>
      <w:marTop w:val="0"/>
      <w:marBottom w:val="0"/>
      <w:divBdr>
        <w:top w:val="none" w:sz="0" w:space="0" w:color="auto"/>
        <w:left w:val="none" w:sz="0" w:space="0" w:color="auto"/>
        <w:bottom w:val="none" w:sz="0" w:space="0" w:color="auto"/>
        <w:right w:val="none" w:sz="0" w:space="0" w:color="auto"/>
      </w:divBdr>
    </w:div>
    <w:div w:id="2031636499">
      <w:bodyDiv w:val="1"/>
      <w:marLeft w:val="0"/>
      <w:marRight w:val="0"/>
      <w:marTop w:val="0"/>
      <w:marBottom w:val="0"/>
      <w:divBdr>
        <w:top w:val="none" w:sz="0" w:space="0" w:color="auto"/>
        <w:left w:val="none" w:sz="0" w:space="0" w:color="auto"/>
        <w:bottom w:val="none" w:sz="0" w:space="0" w:color="auto"/>
        <w:right w:val="none" w:sz="0" w:space="0" w:color="auto"/>
      </w:divBdr>
    </w:div>
    <w:div w:id="2069107085">
      <w:bodyDiv w:val="1"/>
      <w:marLeft w:val="0"/>
      <w:marRight w:val="0"/>
      <w:marTop w:val="0"/>
      <w:marBottom w:val="0"/>
      <w:divBdr>
        <w:top w:val="none" w:sz="0" w:space="0" w:color="auto"/>
        <w:left w:val="none" w:sz="0" w:space="0" w:color="auto"/>
        <w:bottom w:val="none" w:sz="0" w:space="0" w:color="auto"/>
        <w:right w:val="none" w:sz="0" w:space="0" w:color="auto"/>
      </w:divBdr>
    </w:div>
    <w:div w:id="2075740974">
      <w:bodyDiv w:val="1"/>
      <w:marLeft w:val="0"/>
      <w:marRight w:val="0"/>
      <w:marTop w:val="0"/>
      <w:marBottom w:val="0"/>
      <w:divBdr>
        <w:top w:val="none" w:sz="0" w:space="0" w:color="auto"/>
        <w:left w:val="none" w:sz="0" w:space="0" w:color="auto"/>
        <w:bottom w:val="none" w:sz="0" w:space="0" w:color="auto"/>
        <w:right w:val="none" w:sz="0" w:space="0" w:color="auto"/>
      </w:divBdr>
    </w:div>
    <w:div w:id="2080208411">
      <w:bodyDiv w:val="1"/>
      <w:marLeft w:val="0"/>
      <w:marRight w:val="0"/>
      <w:marTop w:val="0"/>
      <w:marBottom w:val="0"/>
      <w:divBdr>
        <w:top w:val="none" w:sz="0" w:space="0" w:color="auto"/>
        <w:left w:val="none" w:sz="0" w:space="0" w:color="auto"/>
        <w:bottom w:val="none" w:sz="0" w:space="0" w:color="auto"/>
        <w:right w:val="none" w:sz="0" w:space="0" w:color="auto"/>
      </w:divBdr>
    </w:div>
    <w:div w:id="2088721904">
      <w:bodyDiv w:val="1"/>
      <w:marLeft w:val="0"/>
      <w:marRight w:val="0"/>
      <w:marTop w:val="0"/>
      <w:marBottom w:val="0"/>
      <w:divBdr>
        <w:top w:val="none" w:sz="0" w:space="0" w:color="auto"/>
        <w:left w:val="none" w:sz="0" w:space="0" w:color="auto"/>
        <w:bottom w:val="none" w:sz="0" w:space="0" w:color="auto"/>
        <w:right w:val="none" w:sz="0" w:space="0" w:color="auto"/>
      </w:divBdr>
    </w:div>
    <w:div w:id="2095203782">
      <w:bodyDiv w:val="1"/>
      <w:marLeft w:val="0"/>
      <w:marRight w:val="0"/>
      <w:marTop w:val="0"/>
      <w:marBottom w:val="0"/>
      <w:divBdr>
        <w:top w:val="none" w:sz="0" w:space="0" w:color="auto"/>
        <w:left w:val="none" w:sz="0" w:space="0" w:color="auto"/>
        <w:bottom w:val="none" w:sz="0" w:space="0" w:color="auto"/>
        <w:right w:val="none" w:sz="0" w:space="0" w:color="auto"/>
      </w:divBdr>
    </w:div>
    <w:div w:id="2114353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imf.org/external/Pubs/FT/quart/2020fy/013120.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AB2A42-6DDC-46CB-80E2-F48FBAD1B5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74798</Words>
  <Characters>42636</Characters>
  <Application>Microsoft Office Word</Application>
  <DocSecurity>0</DocSecurity>
  <Lines>355</Lines>
  <Paragraphs>234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Датій Андрій Леонідович</cp:lastModifiedBy>
  <cp:revision>5</cp:revision>
  <cp:lastPrinted>2023-04-24T16:38:00Z</cp:lastPrinted>
  <dcterms:created xsi:type="dcterms:W3CDTF">2023-06-28T12:49:00Z</dcterms:created>
  <dcterms:modified xsi:type="dcterms:W3CDTF">2023-06-28T13:49:00Z</dcterms:modified>
</cp:coreProperties>
</file>