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FF14DD" w14:textId="77777777" w:rsidR="00CC14F9" w:rsidRPr="00CC14F9" w:rsidRDefault="00CC14F9" w:rsidP="00CC14F9">
      <w:pPr>
        <w:pBdr>
          <w:bottom w:val="single" w:sz="4" w:space="1" w:color="000000"/>
        </w:pBdr>
        <w:spacing w:line="240" w:lineRule="auto"/>
        <w:ind w:firstLine="0"/>
        <w:jc w:val="center"/>
        <w:rPr>
          <w:sz w:val="28"/>
          <w:szCs w:val="28"/>
        </w:rPr>
      </w:pPr>
      <w:r w:rsidRPr="00CC14F9">
        <w:rPr>
          <w:sz w:val="28"/>
          <w:szCs w:val="28"/>
        </w:rPr>
        <w:t>ОДЕСЬКИЙ НАЦІОНАЛЬНИЙ УНІВЕРСИТЕТ ІМЕНІ І. І. МЕЧНИКОВА</w:t>
      </w:r>
    </w:p>
    <w:p w14:paraId="0ED0202E" w14:textId="77777777" w:rsidR="00CC14F9" w:rsidRPr="00CC14F9" w:rsidRDefault="00CC14F9" w:rsidP="00CC14F9">
      <w:pPr>
        <w:spacing w:line="240" w:lineRule="auto"/>
        <w:ind w:firstLine="0"/>
        <w:jc w:val="center"/>
        <w:rPr>
          <w:sz w:val="20"/>
          <w:szCs w:val="20"/>
        </w:rPr>
      </w:pPr>
      <w:r w:rsidRPr="00CC14F9">
        <w:rPr>
          <w:sz w:val="20"/>
          <w:szCs w:val="20"/>
        </w:rPr>
        <w:t>(повне найменування закладу вищої освіти)</w:t>
      </w:r>
    </w:p>
    <w:p w14:paraId="616F3989" w14:textId="04EA042B" w:rsidR="00CC14F9" w:rsidRPr="00CC14F9" w:rsidRDefault="00CC14F9" w:rsidP="00CC14F9">
      <w:pPr>
        <w:pBdr>
          <w:bottom w:val="single" w:sz="4" w:space="1" w:color="000000"/>
        </w:pBdr>
        <w:tabs>
          <w:tab w:val="center" w:pos="4677"/>
        </w:tabs>
        <w:spacing w:before="240" w:line="240" w:lineRule="auto"/>
        <w:ind w:firstLine="0"/>
        <w:rPr>
          <w:sz w:val="28"/>
          <w:szCs w:val="28"/>
        </w:rPr>
      </w:pPr>
      <w:r w:rsidRPr="00CC14F9">
        <w:rPr>
          <w:sz w:val="28"/>
          <w:szCs w:val="28"/>
        </w:rPr>
        <w:tab/>
        <w:t xml:space="preserve">Факультет </w:t>
      </w:r>
      <w:r w:rsidR="004554D0">
        <w:rPr>
          <w:sz w:val="28"/>
          <w:szCs w:val="28"/>
        </w:rPr>
        <w:t>психології та соціальної роботи</w:t>
      </w:r>
    </w:p>
    <w:p w14:paraId="02FF2FCA" w14:textId="77777777" w:rsidR="00CC14F9" w:rsidRPr="00CC14F9" w:rsidRDefault="00CC14F9" w:rsidP="00CC14F9">
      <w:pPr>
        <w:spacing w:line="240" w:lineRule="auto"/>
        <w:ind w:firstLine="0"/>
        <w:jc w:val="center"/>
        <w:rPr>
          <w:sz w:val="18"/>
          <w:szCs w:val="18"/>
        </w:rPr>
      </w:pPr>
      <w:r w:rsidRPr="00CC14F9">
        <w:rPr>
          <w:sz w:val="18"/>
          <w:szCs w:val="18"/>
        </w:rPr>
        <w:t>(повне найменування факультету)</w:t>
      </w:r>
    </w:p>
    <w:p w14:paraId="12D904E5" w14:textId="5AE2EDE9" w:rsidR="00CC14F9" w:rsidRPr="00CC14F9" w:rsidRDefault="00CC14F9" w:rsidP="00CC14F9">
      <w:pPr>
        <w:pBdr>
          <w:bottom w:val="single" w:sz="4" w:space="1" w:color="000000"/>
        </w:pBdr>
        <w:spacing w:before="240" w:line="240" w:lineRule="auto"/>
        <w:ind w:firstLine="0"/>
        <w:jc w:val="center"/>
        <w:rPr>
          <w:sz w:val="28"/>
          <w:szCs w:val="28"/>
        </w:rPr>
      </w:pPr>
      <w:r w:rsidRPr="00CC14F9">
        <w:rPr>
          <w:sz w:val="28"/>
          <w:szCs w:val="28"/>
        </w:rPr>
        <w:t xml:space="preserve">Кафедра </w:t>
      </w:r>
      <w:r w:rsidR="004554D0">
        <w:rPr>
          <w:sz w:val="28"/>
          <w:szCs w:val="28"/>
        </w:rPr>
        <w:t>соціальної роботи</w:t>
      </w:r>
    </w:p>
    <w:p w14:paraId="2A9D74A0" w14:textId="2A083376" w:rsidR="00CC14F9" w:rsidRPr="00CC14F9" w:rsidRDefault="00CC14F9" w:rsidP="00CC14F9">
      <w:pPr>
        <w:spacing w:line="240" w:lineRule="auto"/>
        <w:ind w:firstLine="0"/>
        <w:jc w:val="center"/>
        <w:rPr>
          <w:sz w:val="18"/>
          <w:szCs w:val="18"/>
        </w:rPr>
      </w:pPr>
      <w:r w:rsidRPr="00CC14F9">
        <w:rPr>
          <w:sz w:val="18"/>
          <w:szCs w:val="18"/>
        </w:rPr>
        <w:t>(повна назва кафедри)</w:t>
      </w:r>
    </w:p>
    <w:p w14:paraId="758FE7C7" w14:textId="1830FA8A" w:rsidR="00CC14F9" w:rsidRPr="00CC14F9" w:rsidRDefault="00CC14F9" w:rsidP="00CC14F9">
      <w:pPr>
        <w:spacing w:line="240" w:lineRule="auto"/>
        <w:ind w:firstLine="0"/>
        <w:rPr>
          <w:b/>
          <w:sz w:val="40"/>
          <w:szCs w:val="40"/>
        </w:rPr>
      </w:pPr>
    </w:p>
    <w:p w14:paraId="2CBBAC57" w14:textId="44309FAB" w:rsidR="00CC14F9" w:rsidRPr="00CC14F9" w:rsidRDefault="00CC14F9" w:rsidP="00CC14F9">
      <w:pPr>
        <w:spacing w:line="240" w:lineRule="auto"/>
        <w:ind w:firstLine="0"/>
        <w:jc w:val="center"/>
        <w:rPr>
          <w:b/>
          <w:sz w:val="32"/>
          <w:szCs w:val="32"/>
        </w:rPr>
      </w:pPr>
      <w:r w:rsidRPr="00CC14F9">
        <w:rPr>
          <w:b/>
          <w:sz w:val="32"/>
          <w:szCs w:val="32"/>
        </w:rPr>
        <w:t>Кваліфікаційна робота</w:t>
      </w:r>
    </w:p>
    <w:p w14:paraId="36CF4093" w14:textId="6E819475" w:rsidR="00CC14F9" w:rsidRPr="00CC14F9" w:rsidRDefault="00CC14F9" w:rsidP="00CC14F9">
      <w:pPr>
        <w:pBdr>
          <w:bottom w:val="single" w:sz="4" w:space="1" w:color="000000"/>
        </w:pBdr>
        <w:tabs>
          <w:tab w:val="center" w:pos="4819"/>
          <w:tab w:val="right" w:pos="8505"/>
        </w:tabs>
        <w:spacing w:before="240" w:line="240" w:lineRule="auto"/>
        <w:ind w:left="1134" w:right="850" w:firstLine="0"/>
        <w:jc w:val="center"/>
        <w:rPr>
          <w:sz w:val="28"/>
          <w:szCs w:val="28"/>
        </w:rPr>
      </w:pPr>
      <w:r w:rsidRPr="00CC14F9">
        <w:rPr>
          <w:sz w:val="28"/>
          <w:szCs w:val="28"/>
        </w:rPr>
        <w:t>на здобуття ступеня вищої освіти «</w:t>
      </w:r>
      <w:r>
        <w:rPr>
          <w:sz w:val="28"/>
          <w:szCs w:val="28"/>
        </w:rPr>
        <w:t>магістр</w:t>
      </w:r>
      <w:r w:rsidRPr="00CC14F9">
        <w:rPr>
          <w:sz w:val="28"/>
          <w:szCs w:val="28"/>
        </w:rPr>
        <w:t>»</w:t>
      </w:r>
    </w:p>
    <w:p w14:paraId="47ED1F5E" w14:textId="77777777" w:rsidR="00CC14F9" w:rsidRPr="00CC14F9" w:rsidRDefault="00CC14F9" w:rsidP="00CC14F9">
      <w:pPr>
        <w:tabs>
          <w:tab w:val="right" w:pos="9355"/>
        </w:tabs>
        <w:spacing w:line="240" w:lineRule="auto"/>
        <w:ind w:firstLine="0"/>
        <w:jc w:val="center"/>
        <w:rPr>
          <w:b/>
          <w:sz w:val="28"/>
          <w:szCs w:val="28"/>
        </w:rPr>
      </w:pPr>
    </w:p>
    <w:p w14:paraId="6ED93C6D" w14:textId="74DD6B6D" w:rsidR="00CC14F9" w:rsidRPr="00CC14F9" w:rsidRDefault="00CC14F9" w:rsidP="00CC14F9">
      <w:pPr>
        <w:tabs>
          <w:tab w:val="right" w:pos="9355"/>
        </w:tabs>
        <w:spacing w:line="240" w:lineRule="auto"/>
        <w:ind w:firstLine="0"/>
        <w:jc w:val="center"/>
        <w:rPr>
          <w:b/>
          <w:sz w:val="28"/>
          <w:szCs w:val="28"/>
        </w:rPr>
      </w:pPr>
      <w:r w:rsidRPr="00CC14F9">
        <w:rPr>
          <w:b/>
          <w:sz w:val="28"/>
          <w:szCs w:val="28"/>
        </w:rPr>
        <w:t>«</w:t>
      </w:r>
      <w:r w:rsidR="0095054F" w:rsidRPr="0095054F">
        <w:rPr>
          <w:b/>
          <w:sz w:val="28"/>
          <w:szCs w:val="28"/>
        </w:rPr>
        <w:t>Соціалізація молоді в умовах воєнного стану</w:t>
      </w:r>
      <w:r w:rsidRPr="00CC14F9">
        <w:rPr>
          <w:b/>
          <w:sz w:val="28"/>
          <w:szCs w:val="28"/>
        </w:rPr>
        <w:t>»</w:t>
      </w:r>
    </w:p>
    <w:p w14:paraId="68914B91" w14:textId="77777777" w:rsidR="006E3632" w:rsidRDefault="006E3632" w:rsidP="00CC14F9">
      <w:pPr>
        <w:tabs>
          <w:tab w:val="right" w:pos="9355"/>
        </w:tabs>
        <w:spacing w:line="240" w:lineRule="auto"/>
        <w:ind w:firstLine="0"/>
        <w:jc w:val="center"/>
        <w:rPr>
          <w:b/>
          <w:sz w:val="28"/>
          <w:szCs w:val="28"/>
        </w:rPr>
      </w:pPr>
    </w:p>
    <w:p w14:paraId="7B6D7CBD" w14:textId="47DC46B4" w:rsidR="00CC14F9" w:rsidRPr="00CC14F9" w:rsidRDefault="00CC14F9" w:rsidP="00CC14F9">
      <w:pPr>
        <w:tabs>
          <w:tab w:val="right" w:pos="9355"/>
        </w:tabs>
        <w:spacing w:line="240" w:lineRule="auto"/>
        <w:ind w:firstLine="0"/>
        <w:jc w:val="center"/>
        <w:rPr>
          <w:b/>
          <w:sz w:val="28"/>
          <w:szCs w:val="28"/>
        </w:rPr>
      </w:pPr>
      <w:r w:rsidRPr="00CC14F9">
        <w:rPr>
          <w:b/>
          <w:sz w:val="28"/>
          <w:szCs w:val="28"/>
        </w:rPr>
        <w:t>«</w:t>
      </w:r>
      <w:proofErr w:type="spellStart"/>
      <w:r w:rsidR="008901B6" w:rsidRPr="008901B6">
        <w:rPr>
          <w:b/>
          <w:sz w:val="28"/>
          <w:szCs w:val="28"/>
        </w:rPr>
        <w:t>Socialization</w:t>
      </w:r>
      <w:proofErr w:type="spellEnd"/>
      <w:r w:rsidR="008901B6" w:rsidRPr="008901B6">
        <w:rPr>
          <w:b/>
          <w:sz w:val="28"/>
          <w:szCs w:val="28"/>
        </w:rPr>
        <w:t xml:space="preserve"> </w:t>
      </w:r>
      <w:proofErr w:type="spellStart"/>
      <w:r w:rsidR="008901B6" w:rsidRPr="008901B6">
        <w:rPr>
          <w:b/>
          <w:sz w:val="28"/>
          <w:szCs w:val="28"/>
        </w:rPr>
        <w:t>of</w:t>
      </w:r>
      <w:proofErr w:type="spellEnd"/>
      <w:r w:rsidR="008901B6" w:rsidRPr="008901B6">
        <w:rPr>
          <w:b/>
          <w:sz w:val="28"/>
          <w:szCs w:val="28"/>
        </w:rPr>
        <w:t xml:space="preserve"> </w:t>
      </w:r>
      <w:proofErr w:type="spellStart"/>
      <w:r w:rsidR="008901B6" w:rsidRPr="008901B6">
        <w:rPr>
          <w:b/>
          <w:sz w:val="28"/>
          <w:szCs w:val="28"/>
        </w:rPr>
        <w:t>youth</w:t>
      </w:r>
      <w:proofErr w:type="spellEnd"/>
      <w:r w:rsidR="008901B6" w:rsidRPr="008901B6">
        <w:rPr>
          <w:b/>
          <w:sz w:val="28"/>
          <w:szCs w:val="28"/>
        </w:rPr>
        <w:t xml:space="preserve"> </w:t>
      </w:r>
      <w:proofErr w:type="spellStart"/>
      <w:r w:rsidR="008901B6" w:rsidRPr="008901B6">
        <w:rPr>
          <w:b/>
          <w:sz w:val="28"/>
          <w:szCs w:val="28"/>
        </w:rPr>
        <w:t>in</w:t>
      </w:r>
      <w:proofErr w:type="spellEnd"/>
      <w:r w:rsidR="008901B6" w:rsidRPr="008901B6">
        <w:rPr>
          <w:b/>
          <w:sz w:val="28"/>
          <w:szCs w:val="28"/>
        </w:rPr>
        <w:t xml:space="preserve"> </w:t>
      </w:r>
      <w:proofErr w:type="spellStart"/>
      <w:r w:rsidR="008901B6" w:rsidRPr="008901B6">
        <w:rPr>
          <w:b/>
          <w:sz w:val="28"/>
          <w:szCs w:val="28"/>
        </w:rPr>
        <w:t>the</w:t>
      </w:r>
      <w:proofErr w:type="spellEnd"/>
      <w:r w:rsidR="008901B6" w:rsidRPr="008901B6">
        <w:rPr>
          <w:b/>
          <w:sz w:val="28"/>
          <w:szCs w:val="28"/>
        </w:rPr>
        <w:t xml:space="preserve"> </w:t>
      </w:r>
      <w:proofErr w:type="spellStart"/>
      <w:r w:rsidR="008901B6" w:rsidRPr="008901B6">
        <w:rPr>
          <w:b/>
          <w:sz w:val="28"/>
          <w:szCs w:val="28"/>
        </w:rPr>
        <w:t>conditions</w:t>
      </w:r>
      <w:proofErr w:type="spellEnd"/>
      <w:r w:rsidR="008901B6" w:rsidRPr="008901B6">
        <w:rPr>
          <w:b/>
          <w:sz w:val="28"/>
          <w:szCs w:val="28"/>
        </w:rPr>
        <w:t xml:space="preserve"> </w:t>
      </w:r>
      <w:proofErr w:type="spellStart"/>
      <w:r w:rsidR="008901B6" w:rsidRPr="008901B6">
        <w:rPr>
          <w:b/>
          <w:sz w:val="28"/>
          <w:szCs w:val="28"/>
        </w:rPr>
        <w:t>of</w:t>
      </w:r>
      <w:proofErr w:type="spellEnd"/>
      <w:r w:rsidR="008901B6" w:rsidRPr="008901B6">
        <w:rPr>
          <w:b/>
          <w:sz w:val="28"/>
          <w:szCs w:val="28"/>
        </w:rPr>
        <w:t xml:space="preserve"> </w:t>
      </w:r>
      <w:proofErr w:type="spellStart"/>
      <w:r w:rsidR="008901B6" w:rsidRPr="008901B6">
        <w:rPr>
          <w:b/>
          <w:sz w:val="28"/>
          <w:szCs w:val="28"/>
        </w:rPr>
        <w:t>martial</w:t>
      </w:r>
      <w:proofErr w:type="spellEnd"/>
      <w:r w:rsidR="008901B6" w:rsidRPr="008901B6">
        <w:rPr>
          <w:b/>
          <w:sz w:val="28"/>
          <w:szCs w:val="28"/>
        </w:rPr>
        <w:t xml:space="preserve"> </w:t>
      </w:r>
      <w:proofErr w:type="spellStart"/>
      <w:r w:rsidR="008901B6" w:rsidRPr="008901B6">
        <w:rPr>
          <w:b/>
          <w:sz w:val="28"/>
          <w:szCs w:val="28"/>
        </w:rPr>
        <w:t>law</w:t>
      </w:r>
      <w:proofErr w:type="spellEnd"/>
      <w:r w:rsidRPr="00CC14F9">
        <w:rPr>
          <w:b/>
          <w:sz w:val="28"/>
          <w:szCs w:val="28"/>
        </w:rPr>
        <w:t>»</w:t>
      </w:r>
    </w:p>
    <w:p w14:paraId="5C74BAE4" w14:textId="77777777" w:rsidR="00CC14F9" w:rsidRPr="00CC14F9" w:rsidRDefault="00CC14F9" w:rsidP="00CC14F9">
      <w:pPr>
        <w:tabs>
          <w:tab w:val="right" w:pos="9355"/>
        </w:tabs>
        <w:spacing w:line="240" w:lineRule="auto"/>
        <w:ind w:firstLine="0"/>
        <w:jc w:val="center"/>
      </w:pPr>
    </w:p>
    <w:p w14:paraId="0532A32F" w14:textId="77777777" w:rsidR="00CC14F9" w:rsidRPr="00CC14F9" w:rsidRDefault="00CC14F9" w:rsidP="00CC14F9">
      <w:pPr>
        <w:tabs>
          <w:tab w:val="right" w:pos="9355"/>
        </w:tabs>
        <w:spacing w:line="240" w:lineRule="auto"/>
        <w:ind w:firstLine="0"/>
        <w:rPr>
          <w:sz w:val="28"/>
          <w:szCs w:val="28"/>
          <w:u w:val="single"/>
        </w:rPr>
      </w:pPr>
    </w:p>
    <w:p w14:paraId="02AAFA33" w14:textId="7796E0A5" w:rsidR="00CC14F9" w:rsidRPr="00CC14F9" w:rsidRDefault="00CC14F9" w:rsidP="00E854FB">
      <w:pPr>
        <w:spacing w:line="240" w:lineRule="auto"/>
        <w:ind w:left="3828" w:firstLine="0"/>
        <w:jc w:val="left"/>
        <w:rPr>
          <w:sz w:val="28"/>
          <w:szCs w:val="28"/>
        </w:rPr>
      </w:pPr>
      <w:r w:rsidRPr="00CC14F9">
        <w:rPr>
          <w:sz w:val="28"/>
          <w:szCs w:val="28"/>
        </w:rPr>
        <w:t>Виконала: здобувачка денної форми навчання</w:t>
      </w:r>
    </w:p>
    <w:p w14:paraId="4F9916CE" w14:textId="72352348" w:rsidR="00CC14F9" w:rsidRPr="00CC14F9" w:rsidRDefault="00CC14F9" w:rsidP="00E854FB">
      <w:pPr>
        <w:spacing w:line="240" w:lineRule="auto"/>
        <w:ind w:left="3828" w:firstLine="0"/>
        <w:jc w:val="left"/>
        <w:rPr>
          <w:sz w:val="20"/>
          <w:szCs w:val="20"/>
        </w:rPr>
      </w:pPr>
      <w:r w:rsidRPr="00CC14F9">
        <w:rPr>
          <w:sz w:val="28"/>
          <w:szCs w:val="28"/>
        </w:rPr>
        <w:t xml:space="preserve">спеціальності </w:t>
      </w:r>
      <w:r w:rsidR="00852EDD">
        <w:rPr>
          <w:sz w:val="28"/>
          <w:szCs w:val="28"/>
        </w:rPr>
        <w:t>231 Соціальна робота</w:t>
      </w:r>
    </w:p>
    <w:p w14:paraId="07D34AD8" w14:textId="7B977F68" w:rsidR="00CC14F9" w:rsidRPr="00CC14F9" w:rsidRDefault="00ED3D30" w:rsidP="00E854FB">
      <w:pPr>
        <w:spacing w:line="240" w:lineRule="auto"/>
        <w:ind w:left="3828" w:firstLine="0"/>
        <w:jc w:val="left"/>
        <w:rPr>
          <w:sz w:val="20"/>
          <w:szCs w:val="20"/>
        </w:rPr>
      </w:pPr>
      <w:proofErr w:type="spellStart"/>
      <w:r>
        <w:rPr>
          <w:sz w:val="28"/>
          <w:szCs w:val="28"/>
        </w:rPr>
        <w:t>Дуран</w:t>
      </w:r>
      <w:proofErr w:type="spellEnd"/>
      <w:r>
        <w:rPr>
          <w:sz w:val="28"/>
          <w:szCs w:val="28"/>
        </w:rPr>
        <w:t xml:space="preserve"> Анна Вікторівна</w:t>
      </w:r>
    </w:p>
    <w:p w14:paraId="6250E76A" w14:textId="6E7C7C4F" w:rsidR="00CC14F9" w:rsidRPr="00CC14F9" w:rsidRDefault="00CC14F9" w:rsidP="007F5623">
      <w:pPr>
        <w:tabs>
          <w:tab w:val="left" w:pos="5245"/>
          <w:tab w:val="right" w:pos="9355"/>
        </w:tabs>
        <w:spacing w:line="240" w:lineRule="auto"/>
        <w:ind w:left="3828" w:firstLine="0"/>
        <w:jc w:val="left"/>
        <w:rPr>
          <w:sz w:val="20"/>
          <w:szCs w:val="20"/>
        </w:rPr>
      </w:pPr>
      <w:r w:rsidRPr="00CC14F9">
        <w:rPr>
          <w:sz w:val="28"/>
          <w:szCs w:val="28"/>
        </w:rPr>
        <w:t xml:space="preserve">Керівник   </w:t>
      </w:r>
      <w:bookmarkStart w:id="0" w:name="_Hlk120632534"/>
      <w:r w:rsidR="00E854FB">
        <w:rPr>
          <w:sz w:val="28"/>
          <w:szCs w:val="28"/>
        </w:rPr>
        <w:t xml:space="preserve">доц. соціологічних наук </w:t>
      </w:r>
      <w:proofErr w:type="spellStart"/>
      <w:r w:rsidR="00E854FB">
        <w:rPr>
          <w:sz w:val="28"/>
          <w:szCs w:val="28"/>
        </w:rPr>
        <w:t>Алексенцева-Т</w:t>
      </w:r>
      <w:r w:rsidR="008004EA">
        <w:rPr>
          <w:sz w:val="28"/>
          <w:szCs w:val="28"/>
        </w:rPr>
        <w:t>і</w:t>
      </w:r>
      <w:r w:rsidR="00E854FB">
        <w:rPr>
          <w:sz w:val="28"/>
          <w:szCs w:val="28"/>
        </w:rPr>
        <w:t>мченко</w:t>
      </w:r>
      <w:proofErr w:type="spellEnd"/>
      <w:r w:rsidR="00E854FB">
        <w:rPr>
          <w:sz w:val="28"/>
          <w:szCs w:val="28"/>
        </w:rPr>
        <w:t xml:space="preserve"> Катерина Сергіївна</w:t>
      </w:r>
      <w:bookmarkEnd w:id="0"/>
    </w:p>
    <w:p w14:paraId="022BBD56" w14:textId="0BFA251D" w:rsidR="00CC14F9" w:rsidRPr="00CC14F9" w:rsidRDefault="00CC14F9" w:rsidP="003D3B77">
      <w:pPr>
        <w:tabs>
          <w:tab w:val="left" w:pos="5245"/>
          <w:tab w:val="right" w:pos="9355"/>
        </w:tabs>
        <w:spacing w:line="240" w:lineRule="auto"/>
        <w:ind w:left="3828" w:firstLine="0"/>
        <w:jc w:val="left"/>
        <w:rPr>
          <w:sz w:val="20"/>
          <w:szCs w:val="20"/>
        </w:rPr>
      </w:pPr>
      <w:r w:rsidRPr="00CC14F9">
        <w:rPr>
          <w:sz w:val="28"/>
          <w:szCs w:val="28"/>
        </w:rPr>
        <w:t>Рецензент</w:t>
      </w:r>
      <w:r w:rsidR="003D3B77">
        <w:rPr>
          <w:sz w:val="28"/>
          <w:szCs w:val="28"/>
        </w:rPr>
        <w:t xml:space="preserve"> </w:t>
      </w:r>
      <w:r w:rsidR="003D3B77" w:rsidRPr="003D3B77">
        <w:rPr>
          <w:sz w:val="28"/>
          <w:szCs w:val="28"/>
        </w:rPr>
        <w:t xml:space="preserve">доц. соціологічних наук </w:t>
      </w:r>
      <w:proofErr w:type="spellStart"/>
      <w:r w:rsidR="003D3B77" w:rsidRPr="003D3B77">
        <w:rPr>
          <w:sz w:val="28"/>
          <w:szCs w:val="28"/>
        </w:rPr>
        <w:t>Алексенцева-Тімченко</w:t>
      </w:r>
      <w:proofErr w:type="spellEnd"/>
      <w:r w:rsidR="003D3B77" w:rsidRPr="003D3B77">
        <w:rPr>
          <w:sz w:val="28"/>
          <w:szCs w:val="28"/>
        </w:rPr>
        <w:t xml:space="preserve"> Катерина Сергіївна</w:t>
      </w:r>
    </w:p>
    <w:p w14:paraId="630B4F60" w14:textId="7A5472F1" w:rsidR="00CC14F9" w:rsidRDefault="00CC14F9" w:rsidP="00E854FB">
      <w:pPr>
        <w:tabs>
          <w:tab w:val="left" w:pos="5245"/>
          <w:tab w:val="right" w:pos="9355"/>
        </w:tabs>
        <w:spacing w:before="120" w:line="240" w:lineRule="auto"/>
        <w:ind w:left="3828" w:firstLine="0"/>
        <w:jc w:val="left"/>
        <w:rPr>
          <w:sz w:val="20"/>
          <w:szCs w:val="20"/>
        </w:rPr>
      </w:pPr>
    </w:p>
    <w:p w14:paraId="14CA78C5" w14:textId="63A37D3D" w:rsidR="00E05083" w:rsidRDefault="00E05083" w:rsidP="00E854FB">
      <w:pPr>
        <w:tabs>
          <w:tab w:val="left" w:pos="5245"/>
          <w:tab w:val="right" w:pos="9355"/>
        </w:tabs>
        <w:spacing w:before="120" w:line="240" w:lineRule="auto"/>
        <w:ind w:left="3828" w:firstLine="0"/>
        <w:jc w:val="left"/>
        <w:rPr>
          <w:sz w:val="20"/>
          <w:szCs w:val="20"/>
        </w:rPr>
      </w:pPr>
    </w:p>
    <w:p w14:paraId="12088653" w14:textId="6C15C69C" w:rsidR="00274FC3" w:rsidRDefault="00274FC3" w:rsidP="00E854FB">
      <w:pPr>
        <w:tabs>
          <w:tab w:val="left" w:pos="5245"/>
          <w:tab w:val="right" w:pos="9355"/>
        </w:tabs>
        <w:spacing w:before="120" w:line="240" w:lineRule="auto"/>
        <w:ind w:left="3828" w:firstLine="0"/>
        <w:jc w:val="left"/>
        <w:rPr>
          <w:sz w:val="20"/>
          <w:szCs w:val="20"/>
        </w:rPr>
      </w:pPr>
    </w:p>
    <w:p w14:paraId="1A71522C" w14:textId="77777777" w:rsidR="00274FC3" w:rsidRDefault="00274FC3" w:rsidP="00E854FB">
      <w:pPr>
        <w:tabs>
          <w:tab w:val="left" w:pos="5245"/>
          <w:tab w:val="right" w:pos="9355"/>
        </w:tabs>
        <w:spacing w:before="120" w:line="240" w:lineRule="auto"/>
        <w:ind w:left="3828" w:firstLine="0"/>
        <w:jc w:val="left"/>
        <w:rPr>
          <w:sz w:val="20"/>
          <w:szCs w:val="20"/>
        </w:rPr>
      </w:pPr>
    </w:p>
    <w:p w14:paraId="6388B9E2" w14:textId="77777777" w:rsidR="00CA1892" w:rsidRPr="00CC14F9" w:rsidRDefault="00CA1892" w:rsidP="00E854FB">
      <w:pPr>
        <w:tabs>
          <w:tab w:val="left" w:pos="5245"/>
          <w:tab w:val="right" w:pos="9355"/>
        </w:tabs>
        <w:spacing w:before="120" w:line="240" w:lineRule="auto"/>
        <w:ind w:left="3828" w:firstLine="0"/>
        <w:jc w:val="left"/>
        <w:rPr>
          <w:sz w:val="20"/>
          <w:szCs w:val="20"/>
        </w:rPr>
      </w:pPr>
    </w:p>
    <w:tbl>
      <w:tblPr>
        <w:tblW w:w="9870" w:type="dxa"/>
        <w:tblLayout w:type="fixed"/>
        <w:tblLook w:val="04A0" w:firstRow="1" w:lastRow="0" w:firstColumn="1" w:lastColumn="0" w:noHBand="0" w:noVBand="1"/>
      </w:tblPr>
      <w:tblGrid>
        <w:gridCol w:w="5083"/>
        <w:gridCol w:w="4787"/>
      </w:tblGrid>
      <w:tr w:rsidR="00CC14F9" w:rsidRPr="00CC14F9" w14:paraId="52EED798" w14:textId="77777777" w:rsidTr="00CC14F9">
        <w:tc>
          <w:tcPr>
            <w:tcW w:w="5082" w:type="dxa"/>
          </w:tcPr>
          <w:p w14:paraId="43F10C7D" w14:textId="77777777" w:rsidR="00CC14F9" w:rsidRPr="00CC14F9" w:rsidRDefault="00CC14F9" w:rsidP="00CC14F9">
            <w:pPr>
              <w:spacing w:line="240" w:lineRule="auto"/>
              <w:ind w:firstLine="0"/>
              <w:rPr>
                <w:sz w:val="28"/>
                <w:szCs w:val="28"/>
              </w:rPr>
            </w:pPr>
            <w:r w:rsidRPr="00CC14F9">
              <w:rPr>
                <w:sz w:val="28"/>
                <w:szCs w:val="28"/>
              </w:rPr>
              <w:t>Рекомендовано до захисту:</w:t>
            </w:r>
          </w:p>
          <w:p w14:paraId="1178F67F" w14:textId="77777777" w:rsidR="00CC14F9" w:rsidRPr="00CC14F9" w:rsidRDefault="00CC14F9" w:rsidP="00CC14F9">
            <w:pPr>
              <w:spacing w:line="240" w:lineRule="auto"/>
              <w:ind w:firstLine="0"/>
              <w:rPr>
                <w:sz w:val="28"/>
                <w:szCs w:val="28"/>
              </w:rPr>
            </w:pPr>
            <w:r w:rsidRPr="00CC14F9">
              <w:rPr>
                <w:sz w:val="28"/>
                <w:szCs w:val="28"/>
              </w:rPr>
              <w:t>Протокол засідання кафедри</w:t>
            </w:r>
          </w:p>
          <w:p w14:paraId="68952CDE" w14:textId="77777777" w:rsidR="00CC14F9" w:rsidRPr="00CC14F9" w:rsidRDefault="00CC14F9" w:rsidP="00CC14F9">
            <w:pPr>
              <w:spacing w:line="240" w:lineRule="auto"/>
              <w:ind w:firstLine="0"/>
              <w:rPr>
                <w:sz w:val="28"/>
                <w:szCs w:val="28"/>
              </w:rPr>
            </w:pPr>
            <w:r w:rsidRPr="00CC14F9">
              <w:rPr>
                <w:sz w:val="28"/>
                <w:szCs w:val="28"/>
              </w:rPr>
              <w:t>__________________________</w:t>
            </w:r>
          </w:p>
          <w:p w14:paraId="3DE72C78" w14:textId="77777777" w:rsidR="00CC14F9" w:rsidRPr="00CC14F9" w:rsidRDefault="00CC14F9" w:rsidP="00CC14F9">
            <w:pPr>
              <w:spacing w:line="240" w:lineRule="auto"/>
              <w:ind w:firstLine="0"/>
              <w:rPr>
                <w:sz w:val="28"/>
                <w:szCs w:val="28"/>
              </w:rPr>
            </w:pPr>
            <w:r w:rsidRPr="00CC14F9">
              <w:rPr>
                <w:sz w:val="28"/>
                <w:szCs w:val="28"/>
              </w:rPr>
              <w:t xml:space="preserve">№ ___   від ____.____. 20___ р. </w:t>
            </w:r>
          </w:p>
          <w:p w14:paraId="68A1E00B" w14:textId="77777777" w:rsidR="00CC14F9" w:rsidRPr="00CC14F9" w:rsidRDefault="00CC14F9" w:rsidP="00CC14F9">
            <w:pPr>
              <w:spacing w:line="240" w:lineRule="auto"/>
              <w:ind w:firstLine="0"/>
              <w:rPr>
                <w:sz w:val="28"/>
                <w:szCs w:val="28"/>
              </w:rPr>
            </w:pPr>
          </w:p>
          <w:p w14:paraId="251CE7C8" w14:textId="77777777" w:rsidR="00CC14F9" w:rsidRPr="00CC14F9" w:rsidRDefault="00CC14F9" w:rsidP="00CC14F9">
            <w:pPr>
              <w:spacing w:line="240" w:lineRule="auto"/>
              <w:ind w:firstLine="0"/>
              <w:rPr>
                <w:sz w:val="28"/>
                <w:szCs w:val="28"/>
              </w:rPr>
            </w:pPr>
            <w:r w:rsidRPr="00CC14F9">
              <w:rPr>
                <w:sz w:val="28"/>
                <w:szCs w:val="28"/>
              </w:rPr>
              <w:t>Завідувач(ка) кафедри</w:t>
            </w:r>
          </w:p>
          <w:p w14:paraId="60F498B4" w14:textId="77777777" w:rsidR="00CC14F9" w:rsidRPr="00CC14F9" w:rsidRDefault="00CC14F9" w:rsidP="00CC14F9">
            <w:pPr>
              <w:tabs>
                <w:tab w:val="left" w:pos="1168"/>
                <w:tab w:val="left" w:pos="3861"/>
              </w:tabs>
              <w:spacing w:line="240" w:lineRule="auto"/>
              <w:ind w:firstLine="0"/>
              <w:rPr>
                <w:sz w:val="28"/>
                <w:szCs w:val="28"/>
                <w:u w:val="single"/>
              </w:rPr>
            </w:pPr>
            <w:r w:rsidRPr="00CC14F9">
              <w:rPr>
                <w:sz w:val="28"/>
                <w:szCs w:val="28"/>
                <w:u w:val="single"/>
              </w:rPr>
              <w:tab/>
            </w:r>
            <w:r w:rsidRPr="00CC14F9">
              <w:rPr>
                <w:sz w:val="28"/>
                <w:szCs w:val="28"/>
              </w:rPr>
              <w:t xml:space="preserve">              _____________</w:t>
            </w:r>
          </w:p>
          <w:p w14:paraId="2293224F" w14:textId="77777777" w:rsidR="00CC14F9" w:rsidRPr="00CC14F9" w:rsidRDefault="00CC14F9" w:rsidP="00CC14F9">
            <w:pPr>
              <w:tabs>
                <w:tab w:val="left" w:pos="284"/>
                <w:tab w:val="left" w:pos="1767"/>
              </w:tabs>
              <w:spacing w:line="240" w:lineRule="auto"/>
              <w:ind w:firstLine="0"/>
              <w:rPr>
                <w:sz w:val="20"/>
                <w:szCs w:val="20"/>
              </w:rPr>
            </w:pPr>
            <w:r w:rsidRPr="00CC14F9">
              <w:rPr>
                <w:sz w:val="20"/>
                <w:szCs w:val="20"/>
              </w:rPr>
              <w:t xml:space="preserve">     (підпис)</w:t>
            </w:r>
            <w:r w:rsidRPr="00CC14F9">
              <w:rPr>
                <w:sz w:val="20"/>
                <w:szCs w:val="20"/>
              </w:rPr>
              <w:tab/>
              <w:t xml:space="preserve">      (</w:t>
            </w:r>
            <w:proofErr w:type="spellStart"/>
            <w:r w:rsidRPr="00CC14F9">
              <w:t>прізвище,ім’я</w:t>
            </w:r>
            <w:proofErr w:type="spellEnd"/>
            <w:r w:rsidRPr="00CC14F9">
              <w:rPr>
                <w:sz w:val="20"/>
                <w:szCs w:val="20"/>
              </w:rPr>
              <w:t>)</w:t>
            </w:r>
          </w:p>
        </w:tc>
        <w:tc>
          <w:tcPr>
            <w:tcW w:w="4786" w:type="dxa"/>
            <w:hideMark/>
          </w:tcPr>
          <w:p w14:paraId="01980047" w14:textId="77777777" w:rsidR="00CC14F9" w:rsidRPr="00CC14F9" w:rsidRDefault="00CC14F9" w:rsidP="00CC14F9">
            <w:pPr>
              <w:tabs>
                <w:tab w:val="right" w:pos="4462"/>
              </w:tabs>
              <w:spacing w:line="240" w:lineRule="auto"/>
              <w:ind w:firstLine="0"/>
              <w:rPr>
                <w:sz w:val="28"/>
                <w:szCs w:val="28"/>
              </w:rPr>
            </w:pPr>
            <w:r w:rsidRPr="00CC14F9">
              <w:rPr>
                <w:sz w:val="28"/>
                <w:szCs w:val="28"/>
              </w:rPr>
              <w:t>Захищено на засіданні ЕК № _____</w:t>
            </w:r>
          </w:p>
          <w:p w14:paraId="3F4F5386" w14:textId="77777777" w:rsidR="00CC14F9" w:rsidRPr="00CC14F9" w:rsidRDefault="00CC14F9" w:rsidP="00CC14F9">
            <w:pPr>
              <w:spacing w:line="240" w:lineRule="auto"/>
              <w:ind w:firstLine="0"/>
              <w:rPr>
                <w:sz w:val="28"/>
                <w:szCs w:val="28"/>
              </w:rPr>
            </w:pPr>
            <w:r w:rsidRPr="00CC14F9">
              <w:rPr>
                <w:sz w:val="28"/>
                <w:szCs w:val="28"/>
              </w:rPr>
              <w:t>протокол № __від ____.____.20___ р.</w:t>
            </w:r>
          </w:p>
          <w:p w14:paraId="61440A34" w14:textId="77777777" w:rsidR="00CC14F9" w:rsidRPr="00CC14F9" w:rsidRDefault="00CC14F9" w:rsidP="00CC14F9">
            <w:pPr>
              <w:spacing w:line="240" w:lineRule="auto"/>
              <w:ind w:firstLine="0"/>
              <w:rPr>
                <w:sz w:val="28"/>
                <w:szCs w:val="28"/>
              </w:rPr>
            </w:pPr>
            <w:r w:rsidRPr="00CC14F9">
              <w:rPr>
                <w:sz w:val="28"/>
                <w:szCs w:val="28"/>
              </w:rPr>
              <w:t xml:space="preserve"> </w:t>
            </w:r>
          </w:p>
          <w:p w14:paraId="0A485FFC" w14:textId="77777777" w:rsidR="00CC14F9" w:rsidRPr="00CC14F9" w:rsidRDefault="00CC14F9" w:rsidP="00CC14F9">
            <w:pPr>
              <w:tabs>
                <w:tab w:val="right" w:pos="4462"/>
              </w:tabs>
              <w:spacing w:line="240" w:lineRule="auto"/>
              <w:ind w:firstLine="0"/>
              <w:rPr>
                <w:sz w:val="28"/>
                <w:szCs w:val="28"/>
              </w:rPr>
            </w:pPr>
            <w:r w:rsidRPr="00CC14F9">
              <w:rPr>
                <w:sz w:val="28"/>
                <w:szCs w:val="28"/>
              </w:rPr>
              <w:t>Оцінка______________/___</w:t>
            </w:r>
            <w:r w:rsidRPr="00CC14F9">
              <w:rPr>
                <w:sz w:val="20"/>
                <w:szCs w:val="20"/>
              </w:rPr>
              <w:tab/>
            </w:r>
            <w:r w:rsidRPr="00CC14F9">
              <w:rPr>
                <w:sz w:val="28"/>
                <w:szCs w:val="28"/>
              </w:rPr>
              <w:t>___/_____</w:t>
            </w:r>
          </w:p>
          <w:p w14:paraId="1596FA07" w14:textId="77777777" w:rsidR="00CC14F9" w:rsidRPr="00CC14F9" w:rsidRDefault="00CC14F9" w:rsidP="00CC14F9">
            <w:pPr>
              <w:spacing w:line="240" w:lineRule="auto"/>
              <w:ind w:firstLine="0"/>
              <w:jc w:val="center"/>
              <w:rPr>
                <w:sz w:val="20"/>
                <w:szCs w:val="20"/>
              </w:rPr>
            </w:pPr>
            <w:r w:rsidRPr="00CC14F9">
              <w:rPr>
                <w:sz w:val="20"/>
                <w:szCs w:val="20"/>
              </w:rPr>
              <w:t>(за національною шкалою/шкалою ЕСТS/ бали)</w:t>
            </w:r>
          </w:p>
          <w:p w14:paraId="5C0289DA" w14:textId="77777777" w:rsidR="00CC14F9" w:rsidRPr="00CC14F9" w:rsidRDefault="00CC14F9" w:rsidP="00CC14F9">
            <w:pPr>
              <w:spacing w:line="240" w:lineRule="auto"/>
              <w:ind w:firstLine="0"/>
              <w:rPr>
                <w:sz w:val="28"/>
                <w:szCs w:val="28"/>
              </w:rPr>
            </w:pPr>
            <w:r w:rsidRPr="00CC14F9">
              <w:rPr>
                <w:sz w:val="28"/>
                <w:szCs w:val="28"/>
              </w:rPr>
              <w:t>Голова ЕК</w:t>
            </w:r>
          </w:p>
          <w:p w14:paraId="686F4995" w14:textId="77777777" w:rsidR="00CC14F9" w:rsidRPr="00CC14F9" w:rsidRDefault="00CC14F9" w:rsidP="00CC14F9">
            <w:pPr>
              <w:spacing w:line="240" w:lineRule="auto"/>
              <w:ind w:firstLine="0"/>
              <w:rPr>
                <w:sz w:val="28"/>
                <w:szCs w:val="28"/>
                <w:u w:val="single"/>
              </w:rPr>
            </w:pPr>
            <w:r w:rsidRPr="00CC14F9">
              <w:rPr>
                <w:sz w:val="28"/>
                <w:szCs w:val="28"/>
                <w:u w:val="single"/>
              </w:rPr>
              <w:tab/>
            </w:r>
            <w:r w:rsidRPr="00CC14F9">
              <w:rPr>
                <w:sz w:val="28"/>
                <w:szCs w:val="28"/>
              </w:rPr>
              <w:t xml:space="preserve">              _____________</w:t>
            </w:r>
          </w:p>
          <w:p w14:paraId="1066CDB8" w14:textId="77777777" w:rsidR="00CC14F9" w:rsidRPr="00CC14F9" w:rsidRDefault="00CC14F9" w:rsidP="00CC14F9">
            <w:pPr>
              <w:tabs>
                <w:tab w:val="left" w:pos="454"/>
                <w:tab w:val="left" w:pos="2155"/>
              </w:tabs>
              <w:spacing w:line="240" w:lineRule="auto"/>
              <w:ind w:firstLine="0"/>
              <w:rPr>
                <w:sz w:val="28"/>
                <w:szCs w:val="28"/>
              </w:rPr>
            </w:pPr>
            <w:r w:rsidRPr="00CC14F9">
              <w:rPr>
                <w:sz w:val="20"/>
                <w:szCs w:val="20"/>
              </w:rPr>
              <w:t xml:space="preserve">     (підпис)                       (</w:t>
            </w:r>
            <w:r w:rsidRPr="00CC14F9">
              <w:t>прізвище, ім’я</w:t>
            </w:r>
            <w:r w:rsidRPr="00CC14F9">
              <w:rPr>
                <w:sz w:val="20"/>
                <w:szCs w:val="20"/>
              </w:rPr>
              <w:t>)</w:t>
            </w:r>
          </w:p>
        </w:tc>
      </w:tr>
      <w:tr w:rsidR="00CC14F9" w:rsidRPr="00CC14F9" w14:paraId="2F7A89E6" w14:textId="77777777" w:rsidTr="00CC14F9">
        <w:tc>
          <w:tcPr>
            <w:tcW w:w="5082" w:type="dxa"/>
          </w:tcPr>
          <w:p w14:paraId="2FD1D490" w14:textId="77777777" w:rsidR="00CC14F9" w:rsidRPr="00CC14F9" w:rsidRDefault="00CC14F9" w:rsidP="00CC14F9">
            <w:pPr>
              <w:spacing w:line="240" w:lineRule="auto"/>
              <w:ind w:firstLine="0"/>
              <w:rPr>
                <w:sz w:val="28"/>
                <w:szCs w:val="28"/>
              </w:rPr>
            </w:pPr>
          </w:p>
        </w:tc>
        <w:tc>
          <w:tcPr>
            <w:tcW w:w="4786" w:type="dxa"/>
          </w:tcPr>
          <w:p w14:paraId="1FD452D5" w14:textId="77777777" w:rsidR="00CC14F9" w:rsidRPr="00CC14F9" w:rsidRDefault="00CC14F9" w:rsidP="00CC14F9">
            <w:pPr>
              <w:spacing w:line="240" w:lineRule="auto"/>
              <w:ind w:firstLine="0"/>
              <w:rPr>
                <w:sz w:val="28"/>
                <w:szCs w:val="28"/>
              </w:rPr>
            </w:pPr>
          </w:p>
        </w:tc>
      </w:tr>
    </w:tbl>
    <w:p w14:paraId="46825641" w14:textId="77777777" w:rsidR="00AA6E32" w:rsidRDefault="00AA6E32" w:rsidP="00CC14F9">
      <w:pPr>
        <w:spacing w:line="240" w:lineRule="auto"/>
        <w:ind w:firstLine="0"/>
        <w:jc w:val="center"/>
        <w:rPr>
          <w:b/>
          <w:sz w:val="28"/>
          <w:szCs w:val="28"/>
        </w:rPr>
      </w:pPr>
    </w:p>
    <w:p w14:paraId="0B5742EA" w14:textId="77777777" w:rsidR="00AA6E32" w:rsidRDefault="00AA6E32" w:rsidP="00CC14F9">
      <w:pPr>
        <w:spacing w:line="240" w:lineRule="auto"/>
        <w:ind w:firstLine="0"/>
        <w:jc w:val="center"/>
        <w:rPr>
          <w:b/>
          <w:sz w:val="28"/>
          <w:szCs w:val="28"/>
        </w:rPr>
      </w:pPr>
    </w:p>
    <w:p w14:paraId="2210E0C4" w14:textId="77777777" w:rsidR="00AA6E32" w:rsidRDefault="00AA6E32" w:rsidP="00CC14F9">
      <w:pPr>
        <w:spacing w:line="240" w:lineRule="auto"/>
        <w:ind w:firstLine="0"/>
        <w:jc w:val="center"/>
        <w:rPr>
          <w:b/>
          <w:sz w:val="28"/>
          <w:szCs w:val="28"/>
        </w:rPr>
      </w:pPr>
    </w:p>
    <w:p w14:paraId="10674499" w14:textId="77777777" w:rsidR="00AA6E32" w:rsidRDefault="00AA6E32" w:rsidP="00CC14F9">
      <w:pPr>
        <w:spacing w:line="240" w:lineRule="auto"/>
        <w:ind w:firstLine="0"/>
        <w:jc w:val="center"/>
        <w:rPr>
          <w:b/>
          <w:sz w:val="28"/>
          <w:szCs w:val="28"/>
        </w:rPr>
      </w:pPr>
    </w:p>
    <w:p w14:paraId="78306C70" w14:textId="77777777" w:rsidR="00AA6E32" w:rsidRDefault="00AA6E32" w:rsidP="00CC14F9">
      <w:pPr>
        <w:spacing w:line="240" w:lineRule="auto"/>
        <w:ind w:firstLine="0"/>
        <w:jc w:val="center"/>
        <w:rPr>
          <w:b/>
          <w:sz w:val="28"/>
          <w:szCs w:val="28"/>
        </w:rPr>
      </w:pPr>
    </w:p>
    <w:p w14:paraId="0B091234" w14:textId="1D26E51E" w:rsidR="00CC14F9" w:rsidRPr="00CC14F9" w:rsidRDefault="00CC14F9" w:rsidP="00CC14F9">
      <w:pPr>
        <w:spacing w:line="240" w:lineRule="auto"/>
        <w:ind w:firstLine="0"/>
        <w:jc w:val="center"/>
        <w:rPr>
          <w:b/>
          <w:sz w:val="28"/>
          <w:szCs w:val="28"/>
        </w:rPr>
      </w:pPr>
      <w:r w:rsidRPr="00CC14F9">
        <w:rPr>
          <w:b/>
          <w:sz w:val="28"/>
          <w:szCs w:val="28"/>
        </w:rPr>
        <w:t>Одеса 20</w:t>
      </w:r>
      <w:r w:rsidR="00852EDD">
        <w:rPr>
          <w:b/>
          <w:sz w:val="28"/>
          <w:szCs w:val="28"/>
        </w:rPr>
        <w:t>22</w:t>
      </w:r>
    </w:p>
    <w:sdt>
      <w:sdtPr>
        <w:rPr>
          <w:rFonts w:ascii="Times New Roman" w:eastAsia="Times New Roman" w:hAnsi="Times New Roman" w:cs="Times New Roman"/>
          <w:color w:val="auto"/>
          <w:sz w:val="24"/>
          <w:szCs w:val="24"/>
          <w:lang w:val="uk-UA" w:eastAsia="en-US"/>
        </w:rPr>
        <w:id w:val="-1096395169"/>
        <w:docPartObj>
          <w:docPartGallery w:val="Table of Contents"/>
          <w:docPartUnique/>
        </w:docPartObj>
      </w:sdtPr>
      <w:sdtEndPr>
        <w:rPr>
          <w:b/>
          <w:bCs/>
        </w:rPr>
      </w:sdtEndPr>
      <w:sdtContent>
        <w:p w14:paraId="50013C46" w14:textId="2C6DEE60" w:rsidR="00F6641F" w:rsidRDefault="00A00D9C" w:rsidP="009B5B12">
          <w:pPr>
            <w:pStyle w:val="ae"/>
            <w:tabs>
              <w:tab w:val="left" w:pos="5805"/>
            </w:tabs>
            <w:spacing w:before="0" w:line="360" w:lineRule="auto"/>
            <w:ind w:firstLine="4395"/>
            <w:jc w:val="both"/>
            <w:rPr>
              <w:rFonts w:ascii="Times New Roman" w:hAnsi="Times New Roman" w:cs="Times New Roman"/>
              <w:b/>
              <w:bCs/>
              <w:color w:val="auto"/>
              <w:sz w:val="28"/>
              <w:szCs w:val="28"/>
              <w:lang w:val="uk-UA"/>
            </w:rPr>
          </w:pPr>
          <w:r w:rsidRPr="00BB4E18">
            <w:rPr>
              <w:rFonts w:ascii="Times New Roman" w:hAnsi="Times New Roman" w:cs="Times New Roman"/>
              <w:b/>
              <w:bCs/>
              <w:color w:val="auto"/>
              <w:sz w:val="28"/>
              <w:szCs w:val="28"/>
              <w:lang w:val="uk-UA"/>
            </w:rPr>
            <w:t>ЗМІСТ</w:t>
          </w:r>
          <w:r w:rsidR="009B5B12">
            <w:rPr>
              <w:rFonts w:ascii="Times New Roman" w:hAnsi="Times New Roman" w:cs="Times New Roman"/>
              <w:b/>
              <w:bCs/>
              <w:color w:val="auto"/>
              <w:sz w:val="28"/>
              <w:szCs w:val="28"/>
              <w:lang w:val="uk-UA"/>
            </w:rPr>
            <w:tab/>
          </w:r>
        </w:p>
        <w:p w14:paraId="0B888E33" w14:textId="2191445E" w:rsidR="007D1F29" w:rsidRDefault="007D1F29" w:rsidP="007D1F29">
          <w:pPr>
            <w:rPr>
              <w:lang w:eastAsia="ru-RU"/>
            </w:rPr>
          </w:pPr>
        </w:p>
        <w:p w14:paraId="5CF89B12" w14:textId="77777777" w:rsidR="007D1F29" w:rsidRPr="009B5B12" w:rsidRDefault="007D1F29" w:rsidP="009B5B12">
          <w:pPr>
            <w:rPr>
              <w:b/>
              <w:bCs/>
              <w:sz w:val="28"/>
              <w:szCs w:val="28"/>
              <w:lang w:eastAsia="ru-RU"/>
            </w:rPr>
          </w:pPr>
        </w:p>
        <w:p w14:paraId="7E39F817" w14:textId="2B5B3C7F" w:rsidR="00936A7F" w:rsidRPr="009B5B12" w:rsidRDefault="00F6641F"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r w:rsidRPr="009B5B12">
            <w:rPr>
              <w:b/>
              <w:bCs/>
              <w:sz w:val="28"/>
              <w:szCs w:val="28"/>
            </w:rPr>
            <w:fldChar w:fldCharType="begin"/>
          </w:r>
          <w:r w:rsidRPr="009B5B12">
            <w:rPr>
              <w:b/>
              <w:bCs/>
              <w:sz w:val="28"/>
              <w:szCs w:val="28"/>
            </w:rPr>
            <w:instrText xml:space="preserve"> TOC \o "1-3" \h \z \u </w:instrText>
          </w:r>
          <w:r w:rsidRPr="009B5B12">
            <w:rPr>
              <w:b/>
              <w:bCs/>
              <w:sz w:val="28"/>
              <w:szCs w:val="28"/>
            </w:rPr>
            <w:fldChar w:fldCharType="separate"/>
          </w:r>
          <w:hyperlink w:anchor="_Toc120631078" w:history="1">
            <w:r w:rsidR="00936A7F" w:rsidRPr="009B5B12">
              <w:rPr>
                <w:rStyle w:val="af"/>
                <w:b/>
                <w:bCs/>
                <w:noProof/>
                <w:sz w:val="28"/>
                <w:szCs w:val="28"/>
              </w:rPr>
              <w:t>ВСТУП</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_Toc120631078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3</w:t>
            </w:r>
            <w:r w:rsidR="00936A7F" w:rsidRPr="009B5B12">
              <w:rPr>
                <w:b/>
                <w:bCs/>
                <w:noProof/>
                <w:webHidden/>
                <w:sz w:val="28"/>
                <w:szCs w:val="28"/>
              </w:rPr>
              <w:fldChar w:fldCharType="end"/>
            </w:r>
          </w:hyperlink>
        </w:p>
        <w:p w14:paraId="10EF882A" w14:textId="5204B069"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79" w:history="1">
            <w:r w:rsidR="00936A7F" w:rsidRPr="009B5B12">
              <w:rPr>
                <w:rStyle w:val="af"/>
                <w:b/>
                <w:bCs/>
                <w:noProof/>
                <w:sz w:val="28"/>
                <w:szCs w:val="28"/>
              </w:rPr>
              <w:t>РОЗДІЛ 1</w:t>
            </w:r>
          </w:hyperlink>
        </w:p>
        <w:p w14:paraId="504765D5" w14:textId="4C50335F"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80" w:history="1">
            <w:r w:rsidR="00936A7F" w:rsidRPr="009B5B12">
              <w:rPr>
                <w:rStyle w:val="af"/>
                <w:b/>
                <w:bCs/>
                <w:noProof/>
                <w:sz w:val="28"/>
                <w:szCs w:val="28"/>
              </w:rPr>
              <w:t>СОЦІАЛІЗАЦІЯ МОЛОДІ ЯК НАГАЛЬНА ПРОБЛЕМА СЬОГОДЕННЯ</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_Toc120631080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7</w:t>
            </w:r>
            <w:r w:rsidR="00936A7F" w:rsidRPr="009B5B12">
              <w:rPr>
                <w:b/>
                <w:bCs/>
                <w:noProof/>
                <w:webHidden/>
                <w:sz w:val="28"/>
                <w:szCs w:val="28"/>
              </w:rPr>
              <w:fldChar w:fldCharType="end"/>
            </w:r>
          </w:hyperlink>
        </w:p>
        <w:p w14:paraId="5E1A8D85" w14:textId="559644B4"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81" w:history="1">
            <w:r w:rsidR="00936A7F" w:rsidRPr="009B5B12">
              <w:rPr>
                <w:rStyle w:val="af"/>
                <w:b/>
                <w:bCs/>
                <w:noProof/>
                <w:sz w:val="28"/>
                <w:szCs w:val="28"/>
              </w:rPr>
              <w:t>1.1</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Соціалізація: сутність та механізми</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_Toc120631081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7</w:t>
            </w:r>
            <w:r w:rsidR="00936A7F" w:rsidRPr="009B5B12">
              <w:rPr>
                <w:b/>
                <w:bCs/>
                <w:noProof/>
                <w:webHidden/>
                <w:sz w:val="28"/>
                <w:szCs w:val="28"/>
              </w:rPr>
              <w:fldChar w:fldCharType="end"/>
            </w:r>
          </w:hyperlink>
        </w:p>
        <w:p w14:paraId="3BB40BCC" w14:textId="580178F9"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82" w:history="1">
            <w:r w:rsidR="00936A7F" w:rsidRPr="009B5B12">
              <w:rPr>
                <w:rStyle w:val="af"/>
                <w:b/>
                <w:bCs/>
                <w:noProof/>
                <w:sz w:val="28"/>
                <w:szCs w:val="28"/>
              </w:rPr>
              <w:t>1.2</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Молодь як особлива соціально-демографічна група</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_Toc120631082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18</w:t>
            </w:r>
            <w:r w:rsidR="00936A7F" w:rsidRPr="009B5B12">
              <w:rPr>
                <w:b/>
                <w:bCs/>
                <w:noProof/>
                <w:webHidden/>
                <w:sz w:val="28"/>
                <w:szCs w:val="28"/>
              </w:rPr>
              <w:fldChar w:fldCharType="end"/>
            </w:r>
          </w:hyperlink>
        </w:p>
        <w:p w14:paraId="05355AD8" w14:textId="04179840"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83" w:history="1">
            <w:r w:rsidR="00936A7F" w:rsidRPr="009B5B12">
              <w:rPr>
                <w:rStyle w:val="af"/>
                <w:b/>
                <w:bCs/>
                <w:noProof/>
                <w:sz w:val="28"/>
                <w:szCs w:val="28"/>
              </w:rPr>
              <w:t>Висновок до першого розділу</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_Toc120631083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26</w:t>
            </w:r>
            <w:r w:rsidR="00936A7F" w:rsidRPr="009B5B12">
              <w:rPr>
                <w:b/>
                <w:bCs/>
                <w:noProof/>
                <w:webHidden/>
                <w:sz w:val="28"/>
                <w:szCs w:val="28"/>
              </w:rPr>
              <w:fldChar w:fldCharType="end"/>
            </w:r>
          </w:hyperlink>
        </w:p>
        <w:p w14:paraId="6AEAB9C0" w14:textId="6A5879B4"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84" w:history="1">
            <w:r w:rsidR="00936A7F" w:rsidRPr="009B5B12">
              <w:rPr>
                <w:rStyle w:val="af"/>
                <w:b/>
                <w:bCs/>
                <w:noProof/>
                <w:sz w:val="28"/>
                <w:szCs w:val="28"/>
              </w:rPr>
              <w:t>РОЗДІЛ 2</w:t>
            </w:r>
          </w:hyperlink>
        </w:p>
        <w:p w14:paraId="49E4FE2D" w14:textId="1BF95149"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85" w:history="1">
            <w:r w:rsidR="00936A7F" w:rsidRPr="009B5B12">
              <w:rPr>
                <w:rStyle w:val="af"/>
                <w:b/>
                <w:bCs/>
                <w:noProof/>
                <w:sz w:val="28"/>
                <w:szCs w:val="28"/>
              </w:rPr>
              <w:t>ЧИННИКИ, ЩО ВПЛИВАЮТЬ НА СОЦІАЛІЗАЦІЮ МОЛОДІ У ВОЄННИЙ ЧАС</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_Toc120631085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27</w:t>
            </w:r>
            <w:r w:rsidR="00936A7F" w:rsidRPr="009B5B12">
              <w:rPr>
                <w:b/>
                <w:bCs/>
                <w:noProof/>
                <w:webHidden/>
                <w:sz w:val="28"/>
                <w:szCs w:val="28"/>
              </w:rPr>
              <w:fldChar w:fldCharType="end"/>
            </w:r>
          </w:hyperlink>
        </w:p>
        <w:p w14:paraId="70F7CEE6" w14:textId="73C66BAB"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86" w:history="1">
            <w:r w:rsidR="00936A7F" w:rsidRPr="009B5B12">
              <w:rPr>
                <w:rStyle w:val="af"/>
                <w:b/>
                <w:bCs/>
                <w:noProof/>
                <w:sz w:val="28"/>
                <w:szCs w:val="28"/>
              </w:rPr>
              <w:t>2.1</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Проблеми освіти молоді у воєнний час</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_Toc120631086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27</w:t>
            </w:r>
            <w:r w:rsidR="00936A7F" w:rsidRPr="009B5B12">
              <w:rPr>
                <w:b/>
                <w:bCs/>
                <w:noProof/>
                <w:webHidden/>
                <w:sz w:val="28"/>
                <w:szCs w:val="28"/>
              </w:rPr>
              <w:fldChar w:fldCharType="end"/>
            </w:r>
          </w:hyperlink>
        </w:p>
        <w:p w14:paraId="6DC9437D" w14:textId="145F6B2A"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87" w:history="1">
            <w:r w:rsidR="00936A7F" w:rsidRPr="009B5B12">
              <w:rPr>
                <w:rStyle w:val="af"/>
                <w:b/>
                <w:bCs/>
                <w:noProof/>
                <w:sz w:val="28"/>
                <w:szCs w:val="28"/>
              </w:rPr>
              <w:t>2.3</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Особливості трудових відносин молоді в умовах воєнного стану</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_Toc120631087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35</w:t>
            </w:r>
            <w:r w:rsidR="00936A7F" w:rsidRPr="009B5B12">
              <w:rPr>
                <w:b/>
                <w:bCs/>
                <w:noProof/>
                <w:webHidden/>
                <w:sz w:val="28"/>
                <w:szCs w:val="28"/>
              </w:rPr>
              <w:fldChar w:fldCharType="end"/>
            </w:r>
          </w:hyperlink>
        </w:p>
        <w:p w14:paraId="5D2F0F04" w14:textId="03E3CCD0"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88" w:history="1">
            <w:r w:rsidR="00936A7F" w:rsidRPr="009B5B12">
              <w:rPr>
                <w:rStyle w:val="af"/>
                <w:b/>
                <w:bCs/>
                <w:noProof/>
                <w:sz w:val="28"/>
                <w:szCs w:val="28"/>
              </w:rPr>
              <w:t>2.4</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Політична соціалізація особистості в сучасних реаліях</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_Toc120631088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41</w:t>
            </w:r>
            <w:r w:rsidR="00936A7F" w:rsidRPr="009B5B12">
              <w:rPr>
                <w:b/>
                <w:bCs/>
                <w:noProof/>
                <w:webHidden/>
                <w:sz w:val="28"/>
                <w:szCs w:val="28"/>
              </w:rPr>
              <w:fldChar w:fldCharType="end"/>
            </w:r>
          </w:hyperlink>
        </w:p>
        <w:p w14:paraId="715FE8FD" w14:textId="2BF4138B"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89" w:history="1">
            <w:r w:rsidR="00936A7F" w:rsidRPr="009B5B12">
              <w:rPr>
                <w:rStyle w:val="af"/>
                <w:b/>
                <w:bCs/>
                <w:noProof/>
                <w:sz w:val="28"/>
                <w:szCs w:val="28"/>
              </w:rPr>
              <w:t>Висновок до другого розділу</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_Toc120631089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43</w:t>
            </w:r>
            <w:r w:rsidR="00936A7F" w:rsidRPr="009B5B12">
              <w:rPr>
                <w:b/>
                <w:bCs/>
                <w:noProof/>
                <w:webHidden/>
                <w:sz w:val="28"/>
                <w:szCs w:val="28"/>
              </w:rPr>
              <w:fldChar w:fldCharType="end"/>
            </w:r>
          </w:hyperlink>
        </w:p>
        <w:p w14:paraId="077A1844" w14:textId="2A3D0E55"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90" w:history="1">
            <w:r w:rsidR="00936A7F" w:rsidRPr="009B5B12">
              <w:rPr>
                <w:rStyle w:val="af"/>
                <w:b/>
                <w:bCs/>
                <w:noProof/>
                <w:sz w:val="28"/>
                <w:szCs w:val="28"/>
              </w:rPr>
              <w:t>РОЗДІЛ 3</w:t>
            </w:r>
          </w:hyperlink>
        </w:p>
        <w:p w14:paraId="7201A0F9" w14:textId="32CCFA3A"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91" w:history="1">
            <w:r w:rsidR="00936A7F" w:rsidRPr="009B5B12">
              <w:rPr>
                <w:rStyle w:val="af"/>
                <w:b/>
                <w:bCs/>
                <w:noProof/>
                <w:sz w:val="28"/>
                <w:szCs w:val="28"/>
              </w:rPr>
              <w:t>МЕХАНІЗМИ ЖИТТЄДІЯЛЬНОСТІ МОЛОДІЖНОЇ ПОЛІТИКИ, МОДЕЛІ ВПРОВАДЖЕННЯ</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_Toc120631091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45</w:t>
            </w:r>
            <w:r w:rsidR="00936A7F" w:rsidRPr="009B5B12">
              <w:rPr>
                <w:b/>
                <w:bCs/>
                <w:noProof/>
                <w:webHidden/>
                <w:sz w:val="28"/>
                <w:szCs w:val="28"/>
              </w:rPr>
              <w:fldChar w:fldCharType="end"/>
            </w:r>
          </w:hyperlink>
        </w:p>
        <w:p w14:paraId="43895A1B" w14:textId="788F826B"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92" w:history="1">
            <w:r w:rsidR="00936A7F" w:rsidRPr="009B5B12">
              <w:rPr>
                <w:rStyle w:val="af"/>
                <w:b/>
                <w:bCs/>
                <w:noProof/>
                <w:sz w:val="28"/>
                <w:szCs w:val="28"/>
              </w:rPr>
              <w:t>3.1</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Визначення основних засад молодіжної політики</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_Toc120631092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45</w:t>
            </w:r>
            <w:r w:rsidR="00936A7F" w:rsidRPr="009B5B12">
              <w:rPr>
                <w:b/>
                <w:bCs/>
                <w:noProof/>
                <w:webHidden/>
                <w:sz w:val="28"/>
                <w:szCs w:val="28"/>
              </w:rPr>
              <w:fldChar w:fldCharType="end"/>
            </w:r>
          </w:hyperlink>
        </w:p>
        <w:p w14:paraId="07529C26" w14:textId="65D490D3" w:rsidR="00936A7F" w:rsidRPr="009B5B12" w:rsidRDefault="006D349E" w:rsidP="009B5B12">
          <w:pPr>
            <w:pStyle w:val="13"/>
            <w:tabs>
              <w:tab w:val="left" w:pos="1320"/>
              <w:tab w:val="right" w:leader="dot" w:pos="9770"/>
            </w:tabs>
            <w:spacing w:after="0"/>
            <w:rPr>
              <w:rFonts w:asciiTheme="minorHAnsi" w:eastAsiaTheme="minorEastAsia" w:hAnsiTheme="minorHAnsi" w:cstheme="minorBidi"/>
              <w:b/>
              <w:bCs/>
              <w:noProof/>
              <w:sz w:val="28"/>
              <w:szCs w:val="28"/>
              <w:lang w:val="ru-RU" w:eastAsia="ru-RU"/>
            </w:rPr>
          </w:pPr>
          <w:hyperlink w:anchor="_Toc120631093" w:history="1">
            <w:r w:rsidR="00936A7F" w:rsidRPr="009B5B12">
              <w:rPr>
                <w:rStyle w:val="af"/>
                <w:b/>
                <w:bCs/>
                <w:noProof/>
                <w:sz w:val="28"/>
                <w:szCs w:val="28"/>
              </w:rPr>
              <w:t>3.2</w:t>
            </w:r>
            <w:r w:rsidR="00936A7F" w:rsidRPr="009B5B12">
              <w:rPr>
                <w:rFonts w:asciiTheme="minorHAnsi" w:eastAsiaTheme="minorEastAsia" w:hAnsiTheme="minorHAnsi" w:cstheme="minorBidi"/>
                <w:b/>
                <w:bCs/>
                <w:noProof/>
                <w:sz w:val="28"/>
                <w:szCs w:val="28"/>
                <w:lang w:val="ru-RU" w:eastAsia="ru-RU"/>
              </w:rPr>
              <w:tab/>
            </w:r>
            <w:r w:rsidR="00936A7F" w:rsidRPr="009B5B12">
              <w:rPr>
                <w:rStyle w:val="af"/>
                <w:b/>
                <w:bCs/>
                <w:noProof/>
                <w:sz w:val="28"/>
                <w:szCs w:val="28"/>
              </w:rPr>
              <w:t>Емпіричний досвід вивчення чинників що впливають на процес соціалізації студентської молоді</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_Toc120631093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54</w:t>
            </w:r>
            <w:r w:rsidR="00936A7F" w:rsidRPr="009B5B12">
              <w:rPr>
                <w:b/>
                <w:bCs/>
                <w:noProof/>
                <w:webHidden/>
                <w:sz w:val="28"/>
                <w:szCs w:val="28"/>
              </w:rPr>
              <w:fldChar w:fldCharType="end"/>
            </w:r>
          </w:hyperlink>
        </w:p>
        <w:p w14:paraId="073D0539" w14:textId="102AFF89"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94" w:history="1">
            <w:r w:rsidR="00936A7F" w:rsidRPr="009B5B12">
              <w:rPr>
                <w:rStyle w:val="af"/>
                <w:b/>
                <w:bCs/>
                <w:noProof/>
                <w:sz w:val="28"/>
                <w:szCs w:val="28"/>
              </w:rPr>
              <w:t>3.3 Методика соціальної роботи з молоддю в умовах воєнного стану</w:t>
            </w:r>
            <w:r w:rsidR="00B86879">
              <w:rPr>
                <w:b/>
                <w:bCs/>
                <w:noProof/>
                <w:webHidden/>
                <w:sz w:val="28"/>
                <w:szCs w:val="28"/>
              </w:rPr>
              <w:t xml:space="preserve">   </w:t>
            </w:r>
            <w:r w:rsidR="00936A7F" w:rsidRPr="009B5B12">
              <w:rPr>
                <w:b/>
                <w:bCs/>
                <w:noProof/>
                <w:webHidden/>
                <w:sz w:val="28"/>
                <w:szCs w:val="28"/>
              </w:rPr>
              <w:fldChar w:fldCharType="begin"/>
            </w:r>
            <w:r w:rsidR="00936A7F" w:rsidRPr="009B5B12">
              <w:rPr>
                <w:b/>
                <w:bCs/>
                <w:noProof/>
                <w:webHidden/>
                <w:sz w:val="28"/>
                <w:szCs w:val="28"/>
              </w:rPr>
              <w:instrText xml:space="preserve"> PAGEREF _Toc120631094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62</w:t>
            </w:r>
            <w:r w:rsidR="00936A7F" w:rsidRPr="009B5B12">
              <w:rPr>
                <w:b/>
                <w:bCs/>
                <w:noProof/>
                <w:webHidden/>
                <w:sz w:val="28"/>
                <w:szCs w:val="28"/>
              </w:rPr>
              <w:fldChar w:fldCharType="end"/>
            </w:r>
          </w:hyperlink>
        </w:p>
        <w:p w14:paraId="4AFDFDA6" w14:textId="5025923A"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95" w:history="1">
            <w:r w:rsidR="00936A7F" w:rsidRPr="009B5B12">
              <w:rPr>
                <w:rStyle w:val="af"/>
                <w:b/>
                <w:bCs/>
                <w:noProof/>
                <w:sz w:val="28"/>
                <w:szCs w:val="28"/>
                <w:lang w:eastAsia="ru-RU"/>
              </w:rPr>
              <w:t>Висновок до третього розділу</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_Toc120631095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72</w:t>
            </w:r>
            <w:r w:rsidR="00936A7F" w:rsidRPr="009B5B12">
              <w:rPr>
                <w:b/>
                <w:bCs/>
                <w:noProof/>
                <w:webHidden/>
                <w:sz w:val="28"/>
                <w:szCs w:val="28"/>
              </w:rPr>
              <w:fldChar w:fldCharType="end"/>
            </w:r>
          </w:hyperlink>
        </w:p>
        <w:p w14:paraId="0CF8AE03" w14:textId="5BEB029E"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96" w:history="1">
            <w:r w:rsidR="00936A7F" w:rsidRPr="009B5B12">
              <w:rPr>
                <w:rStyle w:val="af"/>
                <w:b/>
                <w:bCs/>
                <w:noProof/>
                <w:sz w:val="28"/>
                <w:szCs w:val="28"/>
                <w:lang w:val="ru-RU" w:eastAsia="ru-RU"/>
              </w:rPr>
              <w:t>ВИСНОВКИ</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_Toc120631096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74</w:t>
            </w:r>
            <w:r w:rsidR="00936A7F" w:rsidRPr="009B5B12">
              <w:rPr>
                <w:b/>
                <w:bCs/>
                <w:noProof/>
                <w:webHidden/>
                <w:sz w:val="28"/>
                <w:szCs w:val="28"/>
              </w:rPr>
              <w:fldChar w:fldCharType="end"/>
            </w:r>
          </w:hyperlink>
        </w:p>
        <w:p w14:paraId="3B38615D" w14:textId="78730111" w:rsidR="00936A7F" w:rsidRPr="009B5B12" w:rsidRDefault="006D349E" w:rsidP="009B5B12">
          <w:pPr>
            <w:pStyle w:val="13"/>
            <w:tabs>
              <w:tab w:val="right" w:leader="dot" w:pos="9770"/>
            </w:tabs>
            <w:spacing w:after="0"/>
            <w:rPr>
              <w:rFonts w:asciiTheme="minorHAnsi" w:eastAsiaTheme="minorEastAsia" w:hAnsiTheme="minorHAnsi" w:cstheme="minorBidi"/>
              <w:b/>
              <w:bCs/>
              <w:noProof/>
              <w:sz w:val="28"/>
              <w:szCs w:val="28"/>
              <w:lang w:val="ru-RU" w:eastAsia="ru-RU"/>
            </w:rPr>
          </w:pPr>
          <w:hyperlink w:anchor="_Toc120631097" w:history="1">
            <w:r w:rsidR="00936A7F" w:rsidRPr="009B5B12">
              <w:rPr>
                <w:rStyle w:val="af"/>
                <w:b/>
                <w:bCs/>
                <w:noProof/>
                <w:sz w:val="28"/>
                <w:szCs w:val="28"/>
                <w:lang w:val="ru-RU" w:eastAsia="ru-RU"/>
              </w:rPr>
              <w:t xml:space="preserve">СПИСОК </w:t>
            </w:r>
            <w:r w:rsidR="00936A7F" w:rsidRPr="009B5B12">
              <w:rPr>
                <w:rStyle w:val="af"/>
                <w:b/>
                <w:bCs/>
                <w:noProof/>
                <w:sz w:val="28"/>
                <w:szCs w:val="28"/>
                <w:lang w:eastAsia="ru-RU"/>
              </w:rPr>
              <w:t>ВИКОРИСТАНОЇ ЛІТЕРАТУРИ</w:t>
            </w:r>
            <w:r w:rsidR="00936A7F" w:rsidRPr="009B5B12">
              <w:rPr>
                <w:b/>
                <w:bCs/>
                <w:noProof/>
                <w:webHidden/>
                <w:sz w:val="28"/>
                <w:szCs w:val="28"/>
              </w:rPr>
              <w:tab/>
            </w:r>
            <w:r w:rsidR="00936A7F" w:rsidRPr="009B5B12">
              <w:rPr>
                <w:b/>
                <w:bCs/>
                <w:noProof/>
                <w:webHidden/>
                <w:sz w:val="28"/>
                <w:szCs w:val="28"/>
              </w:rPr>
              <w:fldChar w:fldCharType="begin"/>
            </w:r>
            <w:r w:rsidR="00936A7F" w:rsidRPr="009B5B12">
              <w:rPr>
                <w:b/>
                <w:bCs/>
                <w:noProof/>
                <w:webHidden/>
                <w:sz w:val="28"/>
                <w:szCs w:val="28"/>
              </w:rPr>
              <w:instrText xml:space="preserve"> PAGEREF _Toc120631097 \h </w:instrText>
            </w:r>
            <w:r w:rsidR="00936A7F" w:rsidRPr="009B5B12">
              <w:rPr>
                <w:b/>
                <w:bCs/>
                <w:noProof/>
                <w:webHidden/>
                <w:sz w:val="28"/>
                <w:szCs w:val="28"/>
              </w:rPr>
            </w:r>
            <w:r w:rsidR="00936A7F" w:rsidRPr="009B5B12">
              <w:rPr>
                <w:b/>
                <w:bCs/>
                <w:noProof/>
                <w:webHidden/>
                <w:sz w:val="28"/>
                <w:szCs w:val="28"/>
              </w:rPr>
              <w:fldChar w:fldCharType="separate"/>
            </w:r>
            <w:r w:rsidR="00936A7F" w:rsidRPr="009B5B12">
              <w:rPr>
                <w:b/>
                <w:bCs/>
                <w:noProof/>
                <w:webHidden/>
                <w:sz w:val="28"/>
                <w:szCs w:val="28"/>
              </w:rPr>
              <w:t>76</w:t>
            </w:r>
            <w:r w:rsidR="00936A7F" w:rsidRPr="009B5B12">
              <w:rPr>
                <w:b/>
                <w:bCs/>
                <w:noProof/>
                <w:webHidden/>
                <w:sz w:val="28"/>
                <w:szCs w:val="28"/>
              </w:rPr>
              <w:fldChar w:fldCharType="end"/>
            </w:r>
          </w:hyperlink>
        </w:p>
        <w:p w14:paraId="5A722E48" w14:textId="7CFBF011" w:rsidR="00F6641F" w:rsidRDefault="00F6641F" w:rsidP="009B5B12">
          <w:r w:rsidRPr="009B5B12">
            <w:rPr>
              <w:b/>
              <w:bCs/>
              <w:sz w:val="28"/>
              <w:szCs w:val="28"/>
            </w:rPr>
            <w:fldChar w:fldCharType="end"/>
          </w:r>
        </w:p>
      </w:sdtContent>
    </w:sdt>
    <w:p w14:paraId="13A88EDA" w14:textId="77777777" w:rsidR="00B731B7" w:rsidRDefault="00B731B7">
      <w:pPr>
        <w:tabs>
          <w:tab w:val="left" w:pos="5245"/>
          <w:tab w:val="right" w:pos="9355"/>
        </w:tabs>
        <w:spacing w:before="120"/>
        <w:rPr>
          <w:sz w:val="20"/>
          <w:szCs w:val="20"/>
        </w:rPr>
      </w:pPr>
    </w:p>
    <w:p w14:paraId="79E0DD15" w14:textId="0E6F63C3" w:rsidR="00926849" w:rsidRDefault="00926849" w:rsidP="009F2D7A">
      <w:pPr>
        <w:pStyle w:val="1"/>
        <w:ind w:firstLine="3828"/>
        <w:rPr>
          <w:sz w:val="28"/>
          <w:szCs w:val="28"/>
        </w:rPr>
      </w:pPr>
      <w:bookmarkStart w:id="1" w:name="_heading=h.gjdgxs" w:colFirst="0" w:colLast="0"/>
      <w:bookmarkStart w:id="2" w:name="_Toc120631078"/>
      <w:bookmarkEnd w:id="1"/>
      <w:r w:rsidRPr="00926849">
        <w:rPr>
          <w:sz w:val="28"/>
          <w:szCs w:val="28"/>
        </w:rPr>
        <w:lastRenderedPageBreak/>
        <w:t>ВСТУП</w:t>
      </w:r>
      <w:bookmarkEnd w:id="2"/>
    </w:p>
    <w:p w14:paraId="6252E410" w14:textId="21042ACE" w:rsidR="00653F67" w:rsidRDefault="00653F67" w:rsidP="00653F67"/>
    <w:p w14:paraId="37EAF761" w14:textId="77777777" w:rsidR="00653F67" w:rsidRPr="00653F67" w:rsidRDefault="00653F67" w:rsidP="00653F67"/>
    <w:p w14:paraId="428E604C" w14:textId="77777777" w:rsidR="00926849" w:rsidRPr="00926849" w:rsidRDefault="00926849" w:rsidP="00926849">
      <w:pPr>
        <w:rPr>
          <w:bCs/>
          <w:sz w:val="28"/>
          <w:szCs w:val="28"/>
        </w:rPr>
      </w:pPr>
      <w:r w:rsidRPr="00926849">
        <w:rPr>
          <w:b/>
          <w:sz w:val="28"/>
          <w:szCs w:val="28"/>
        </w:rPr>
        <w:t>Актуальність.</w:t>
      </w:r>
      <w:r w:rsidRPr="00926849">
        <w:rPr>
          <w:bCs/>
          <w:sz w:val="28"/>
          <w:szCs w:val="28"/>
        </w:rPr>
        <w:t xml:space="preserve"> Зміни в політичному, соціально-економічному житті українського суспільства вимагають нових підходів до інтеграції молодого покоління. Постійне реформування всієї суспільно-економічної системи призвело до наростання негативних процесів у соціальному середовищі, вплинувши, перш за все, на духовно-моральний стан української молоді.</w:t>
      </w:r>
    </w:p>
    <w:p w14:paraId="6B110C36" w14:textId="77777777" w:rsidR="00926849" w:rsidRPr="00926849" w:rsidRDefault="00926849" w:rsidP="00926849">
      <w:pPr>
        <w:rPr>
          <w:bCs/>
          <w:sz w:val="28"/>
          <w:szCs w:val="28"/>
        </w:rPr>
      </w:pPr>
      <w:r w:rsidRPr="00926849">
        <w:rPr>
          <w:bCs/>
          <w:sz w:val="28"/>
          <w:szCs w:val="28"/>
        </w:rPr>
        <w:t>Молодь як особлива соціальна група становить приблизно третину населення України. На сьогоднішній день у суспільстві зростає розуміння того, що саме молодь є гарантом подальшого розвитку та безпеки країни, найбільш активним суб'єктом держави. Проблема соціалізації особистості є однією з основних.</w:t>
      </w:r>
    </w:p>
    <w:p w14:paraId="080E7433" w14:textId="77777777" w:rsidR="00926849" w:rsidRPr="00926849" w:rsidRDefault="00926849" w:rsidP="00926849">
      <w:pPr>
        <w:rPr>
          <w:bCs/>
          <w:sz w:val="28"/>
          <w:szCs w:val="28"/>
        </w:rPr>
      </w:pPr>
      <w:r w:rsidRPr="00926849">
        <w:rPr>
          <w:bCs/>
          <w:sz w:val="28"/>
          <w:szCs w:val="28"/>
        </w:rPr>
        <w:t>Згідно з Законом України «Про сприяння соціальному становленню та розвитку молоді в Україні», до молоді належать громадяни віком від 14 до 35 років. Від того наскільки благополучно складається процес соціалізації молодого покоління залежить як життя окремо взятого індивіда, так й усього суспільства загалом.</w:t>
      </w:r>
    </w:p>
    <w:p w14:paraId="2D8C7051" w14:textId="77777777" w:rsidR="00926849" w:rsidRPr="00926849" w:rsidRDefault="00926849" w:rsidP="00926849">
      <w:pPr>
        <w:rPr>
          <w:bCs/>
          <w:sz w:val="28"/>
          <w:szCs w:val="28"/>
        </w:rPr>
      </w:pPr>
      <w:r w:rsidRPr="00926849">
        <w:rPr>
          <w:bCs/>
          <w:sz w:val="28"/>
          <w:szCs w:val="28"/>
        </w:rPr>
        <w:t xml:space="preserve">Кризові ситуації у різних сферах життя та в суспільстві загострюють проблему соціалізації молоді та активізують її вивчення. Очікування ближніх перспектив – це забезпечення громадської безпеки собі і сьогодні, очікування далеких – виживання та благополуччя своїм дітям та власної старості завтра, і, як наслідок, – доля та перспективи соціальних перетворень сучасної України. </w:t>
      </w:r>
    </w:p>
    <w:p w14:paraId="7FBD9835" w14:textId="77777777" w:rsidR="00926849" w:rsidRPr="00926849" w:rsidRDefault="00926849" w:rsidP="00926849">
      <w:pPr>
        <w:rPr>
          <w:bCs/>
          <w:sz w:val="28"/>
          <w:szCs w:val="28"/>
        </w:rPr>
      </w:pPr>
      <w:r w:rsidRPr="00926849">
        <w:rPr>
          <w:bCs/>
          <w:sz w:val="28"/>
          <w:szCs w:val="28"/>
        </w:rPr>
        <w:t>Українське суспільство, як і будь яке інше, зацікавлене у власному відтворенні у наступних поколіннях. Це зумовлює актуальність проблем, пов'язаних з процесом соціалізації української молоді, тобто процесами, кінцевим результатом яких є засвоєння молоддю системи цінностей, норм і настанов, що притаманні суспільству.</w:t>
      </w:r>
    </w:p>
    <w:p w14:paraId="27851FB8" w14:textId="77777777" w:rsidR="00926849" w:rsidRPr="00926849" w:rsidRDefault="00926849" w:rsidP="00926849">
      <w:pPr>
        <w:rPr>
          <w:bCs/>
          <w:sz w:val="28"/>
          <w:szCs w:val="28"/>
        </w:rPr>
      </w:pPr>
      <w:r w:rsidRPr="00926849">
        <w:rPr>
          <w:bCs/>
          <w:sz w:val="28"/>
          <w:szCs w:val="28"/>
        </w:rPr>
        <w:lastRenderedPageBreak/>
        <w:t>У більш масштабному відношенні від успіху соціалізації залежить розвиток всього суспільства, його функціонування, збереження його цілісності та культури. Практичне вирішення цієї проблеми пов’язане з реальним включенням в активне соціальне життя, у процес перемін всіх працездатних членів суспільства.</w:t>
      </w:r>
    </w:p>
    <w:p w14:paraId="391E9010" w14:textId="77777777" w:rsidR="00926849" w:rsidRPr="00926849" w:rsidRDefault="00926849" w:rsidP="00926849">
      <w:pPr>
        <w:rPr>
          <w:bCs/>
          <w:sz w:val="28"/>
          <w:szCs w:val="28"/>
        </w:rPr>
      </w:pPr>
      <w:r w:rsidRPr="00926849">
        <w:rPr>
          <w:bCs/>
          <w:sz w:val="28"/>
          <w:szCs w:val="28"/>
        </w:rPr>
        <w:t xml:space="preserve">Соціалізація особистості є безперервним процесом, в результаті якого людина, спочатку наділена певними біологічними задатками, набуває необхідних якостей, досвіду повноцінної життєдіяльності у суспільстві. Вона включає навчання, виховання, освоєння соціальних ролей, дорослішання, адаптацію. Соціалізація людини відбувається у суспільстві не тільки в умовах безперервного впливу на особистість обставин, але також за цілеспрямованого виховання та освіти. Проте слід зазначити, що у суспільстві динаміка інформаційних процесів досить висока і спиратися на випадкові чинники соціалізації неприпустимо. Особу необхідно готувати до життєдіяльності в інформаційному суспільстві послідовно та цілеспрямовано. </w:t>
      </w:r>
    </w:p>
    <w:p w14:paraId="648994D2" w14:textId="77777777" w:rsidR="00926849" w:rsidRPr="00926849" w:rsidRDefault="00926849" w:rsidP="00926849">
      <w:pPr>
        <w:rPr>
          <w:bCs/>
          <w:sz w:val="28"/>
          <w:szCs w:val="28"/>
        </w:rPr>
      </w:pPr>
      <w:r w:rsidRPr="00926849">
        <w:rPr>
          <w:bCs/>
          <w:sz w:val="28"/>
          <w:szCs w:val="28"/>
        </w:rPr>
        <w:t xml:space="preserve">У наш час суттєвих результатів у вивченні розвитку особистості досягли І. </w:t>
      </w:r>
      <w:proofErr w:type="spellStart"/>
      <w:r w:rsidRPr="00926849">
        <w:rPr>
          <w:bCs/>
          <w:sz w:val="28"/>
          <w:szCs w:val="28"/>
        </w:rPr>
        <w:t>Бех</w:t>
      </w:r>
      <w:proofErr w:type="spellEnd"/>
      <w:r w:rsidRPr="00926849">
        <w:rPr>
          <w:bCs/>
          <w:sz w:val="28"/>
          <w:szCs w:val="28"/>
        </w:rPr>
        <w:t xml:space="preserve">, Л. Виготський, Г. Костюк, С. Рубінштейн, А. Лурія. Значний внесок у науку про розвиток зробили зарубіжні дослідники Л. </w:t>
      </w:r>
      <w:proofErr w:type="spellStart"/>
      <w:r w:rsidRPr="00926849">
        <w:rPr>
          <w:bCs/>
          <w:sz w:val="28"/>
          <w:szCs w:val="28"/>
        </w:rPr>
        <w:t>Термен</w:t>
      </w:r>
      <w:proofErr w:type="spellEnd"/>
      <w:r w:rsidRPr="00926849">
        <w:rPr>
          <w:bCs/>
          <w:sz w:val="28"/>
          <w:szCs w:val="28"/>
        </w:rPr>
        <w:t xml:space="preserve">, Е. </w:t>
      </w:r>
      <w:proofErr w:type="spellStart"/>
      <w:r w:rsidRPr="00926849">
        <w:rPr>
          <w:bCs/>
          <w:sz w:val="28"/>
          <w:szCs w:val="28"/>
        </w:rPr>
        <w:t>Геккель</w:t>
      </w:r>
      <w:proofErr w:type="spellEnd"/>
      <w:r w:rsidRPr="00926849">
        <w:rPr>
          <w:bCs/>
          <w:sz w:val="28"/>
          <w:szCs w:val="28"/>
        </w:rPr>
        <w:t xml:space="preserve">, Ф. Мюллер, Й. </w:t>
      </w:r>
      <w:proofErr w:type="spellStart"/>
      <w:r w:rsidRPr="00926849">
        <w:rPr>
          <w:bCs/>
          <w:sz w:val="28"/>
          <w:szCs w:val="28"/>
        </w:rPr>
        <w:t>Шванцара</w:t>
      </w:r>
      <w:proofErr w:type="spellEnd"/>
      <w:r w:rsidRPr="00926849">
        <w:rPr>
          <w:bCs/>
          <w:sz w:val="28"/>
          <w:szCs w:val="28"/>
        </w:rPr>
        <w:t>.</w:t>
      </w:r>
    </w:p>
    <w:p w14:paraId="0D1F226B" w14:textId="77777777" w:rsidR="00926849" w:rsidRPr="00926849" w:rsidRDefault="00926849" w:rsidP="00926849">
      <w:pPr>
        <w:rPr>
          <w:bCs/>
          <w:sz w:val="28"/>
          <w:szCs w:val="28"/>
        </w:rPr>
      </w:pPr>
      <w:r w:rsidRPr="00926849">
        <w:rPr>
          <w:bCs/>
          <w:sz w:val="28"/>
          <w:szCs w:val="28"/>
        </w:rPr>
        <w:t>В умовах воєнного стану особливої актуальності набуває проблема супроводу, адаптації та соціалізації переміщених осіб (як на території України, так і за її межами). Особливо це стосується дітей. Також необхідно враховувати сучасні обставини організації освітнього процесу закладів освіти у форматі дистанційного навчання. У зв’язку з переселенням значної кількості громадян України (з причини бойових дій), залишається актуальним питання їхньої адаптації в новому соціокультурному середовищі. Важливим є вивчення проблеми збереження української ідентичності, проблем мотивації та розвитку лідерських якостей молодого покоління для відновлення інтелектуальної та економічної спадщини нашої країни.</w:t>
      </w:r>
    </w:p>
    <w:p w14:paraId="7E782C72" w14:textId="77777777" w:rsidR="00926849" w:rsidRPr="00926849" w:rsidRDefault="00926849" w:rsidP="00926849">
      <w:pPr>
        <w:rPr>
          <w:bCs/>
          <w:sz w:val="28"/>
          <w:szCs w:val="28"/>
        </w:rPr>
      </w:pPr>
      <w:r w:rsidRPr="00926849">
        <w:rPr>
          <w:bCs/>
          <w:sz w:val="28"/>
          <w:szCs w:val="28"/>
        </w:rPr>
        <w:lastRenderedPageBreak/>
        <w:t>У зв'язку з цим постає низка проблем, безпосередньо пов'язаних із процесом соціалізації: причини змін ціннісних пріоритетів суспільства та особистісних змін, виявлення соціально-психологічних чинників, що зумовлюють особливості перебігу процесу соціалізації.</w:t>
      </w:r>
    </w:p>
    <w:p w14:paraId="634E1FDA" w14:textId="77777777" w:rsidR="00926849" w:rsidRPr="00926849" w:rsidRDefault="00926849" w:rsidP="00926849">
      <w:pPr>
        <w:rPr>
          <w:bCs/>
          <w:sz w:val="28"/>
          <w:szCs w:val="28"/>
        </w:rPr>
      </w:pPr>
      <w:r w:rsidRPr="00926849">
        <w:rPr>
          <w:bCs/>
          <w:sz w:val="28"/>
          <w:szCs w:val="28"/>
        </w:rPr>
        <w:t>Проблеми соціалізації молоді пов'язані із глибокими та швидкоплинними соціальними змінами, зокрема із зміною ідеологічних орієнтирів у вихованні особистості і посиленням дії стихійних чинників, що впливають на становлення сучасної молодої людини як соціальної особистості.</w:t>
      </w:r>
    </w:p>
    <w:p w14:paraId="4728D393" w14:textId="5ABAE16D" w:rsidR="00926849" w:rsidRPr="00926849" w:rsidRDefault="00926849" w:rsidP="00926849">
      <w:pPr>
        <w:rPr>
          <w:bCs/>
          <w:sz w:val="28"/>
          <w:szCs w:val="28"/>
        </w:rPr>
      </w:pPr>
      <w:r w:rsidRPr="00926849">
        <w:rPr>
          <w:b/>
          <w:sz w:val="28"/>
          <w:szCs w:val="28"/>
        </w:rPr>
        <w:t>Об’єктом дослідження</w:t>
      </w:r>
      <w:r w:rsidRPr="00926849">
        <w:rPr>
          <w:bCs/>
          <w:sz w:val="28"/>
          <w:szCs w:val="28"/>
        </w:rPr>
        <w:t xml:space="preserve"> є соціалізація</w:t>
      </w:r>
      <w:r w:rsidR="00F66C10">
        <w:rPr>
          <w:bCs/>
          <w:sz w:val="28"/>
          <w:szCs w:val="28"/>
        </w:rPr>
        <w:t xml:space="preserve"> молоді</w:t>
      </w:r>
      <w:r w:rsidRPr="00926849">
        <w:rPr>
          <w:bCs/>
          <w:sz w:val="28"/>
          <w:szCs w:val="28"/>
        </w:rPr>
        <w:t xml:space="preserve"> в умовах во</w:t>
      </w:r>
      <w:r>
        <w:rPr>
          <w:bCs/>
          <w:sz w:val="28"/>
          <w:szCs w:val="28"/>
        </w:rPr>
        <w:t>є</w:t>
      </w:r>
      <w:r w:rsidRPr="00926849">
        <w:rPr>
          <w:bCs/>
          <w:sz w:val="28"/>
          <w:szCs w:val="28"/>
        </w:rPr>
        <w:t xml:space="preserve">нного </w:t>
      </w:r>
      <w:r>
        <w:rPr>
          <w:bCs/>
          <w:sz w:val="28"/>
          <w:szCs w:val="28"/>
        </w:rPr>
        <w:t>стану</w:t>
      </w:r>
      <w:r w:rsidR="00F66C10">
        <w:rPr>
          <w:bCs/>
          <w:sz w:val="28"/>
          <w:szCs w:val="28"/>
        </w:rPr>
        <w:t>.</w:t>
      </w:r>
    </w:p>
    <w:p w14:paraId="5CA46AA8" w14:textId="77777777" w:rsidR="003C08D2" w:rsidRPr="003C08D2" w:rsidRDefault="00926849" w:rsidP="003C08D2">
      <w:pPr>
        <w:rPr>
          <w:bCs/>
          <w:sz w:val="28"/>
          <w:szCs w:val="28"/>
        </w:rPr>
      </w:pPr>
      <w:r w:rsidRPr="00E661FD">
        <w:rPr>
          <w:b/>
          <w:sz w:val="28"/>
          <w:szCs w:val="28"/>
        </w:rPr>
        <w:t>Предметом дослідження</w:t>
      </w:r>
      <w:r w:rsidRPr="00926849">
        <w:rPr>
          <w:bCs/>
          <w:sz w:val="28"/>
          <w:szCs w:val="28"/>
        </w:rPr>
        <w:t xml:space="preserve"> є </w:t>
      </w:r>
      <w:r w:rsidR="003C08D2" w:rsidRPr="003C08D2">
        <w:rPr>
          <w:bCs/>
          <w:sz w:val="28"/>
          <w:szCs w:val="28"/>
        </w:rPr>
        <w:t>механізми соціальної адаптації молоді до умов воєнного стану та технології соціальної роботи,  що сприяють оптимізації цього процесу.</w:t>
      </w:r>
    </w:p>
    <w:p w14:paraId="129AF41B" w14:textId="2A9C9E14" w:rsidR="00926849" w:rsidRPr="00926849" w:rsidRDefault="00926849" w:rsidP="00926849">
      <w:pPr>
        <w:rPr>
          <w:bCs/>
          <w:sz w:val="28"/>
          <w:szCs w:val="28"/>
        </w:rPr>
      </w:pPr>
      <w:r w:rsidRPr="00926849">
        <w:rPr>
          <w:bCs/>
          <w:sz w:val="28"/>
          <w:szCs w:val="28"/>
        </w:rPr>
        <w:t>Соціалізація є процесом, в внаслідок якого встановлюється той чи інший тип взаємовідносин між молодою людиною та суспільством.</w:t>
      </w:r>
    </w:p>
    <w:p w14:paraId="5D936B00" w14:textId="77777777" w:rsidR="00926849" w:rsidRPr="00926849" w:rsidRDefault="00926849" w:rsidP="00926849">
      <w:pPr>
        <w:rPr>
          <w:bCs/>
          <w:sz w:val="28"/>
          <w:szCs w:val="28"/>
        </w:rPr>
      </w:pPr>
      <w:r w:rsidRPr="00950190">
        <w:rPr>
          <w:b/>
          <w:sz w:val="28"/>
          <w:szCs w:val="28"/>
        </w:rPr>
        <w:t>Мета кваліфікаційної роботи</w:t>
      </w:r>
      <w:r w:rsidRPr="00926849">
        <w:rPr>
          <w:bCs/>
          <w:sz w:val="28"/>
          <w:szCs w:val="28"/>
        </w:rPr>
        <w:t xml:space="preserve"> – вивчення проблем соціалізації сучасної молоді та пошук шляхів їх вирішення.</w:t>
      </w:r>
    </w:p>
    <w:p w14:paraId="7B7CCBDE" w14:textId="77777777" w:rsidR="00926849" w:rsidRPr="00926849" w:rsidRDefault="00926849" w:rsidP="00926849">
      <w:pPr>
        <w:rPr>
          <w:bCs/>
          <w:sz w:val="28"/>
          <w:szCs w:val="28"/>
        </w:rPr>
      </w:pPr>
      <w:r w:rsidRPr="00926849">
        <w:rPr>
          <w:bCs/>
          <w:sz w:val="28"/>
          <w:szCs w:val="28"/>
        </w:rPr>
        <w:t xml:space="preserve">Для досягнення поставленої мети необхідно вирішити наступні </w:t>
      </w:r>
      <w:r w:rsidRPr="00950190">
        <w:rPr>
          <w:b/>
          <w:sz w:val="28"/>
          <w:szCs w:val="28"/>
        </w:rPr>
        <w:t>завдання</w:t>
      </w:r>
      <w:r w:rsidRPr="00926849">
        <w:rPr>
          <w:bCs/>
          <w:sz w:val="28"/>
          <w:szCs w:val="28"/>
        </w:rPr>
        <w:t>:</w:t>
      </w:r>
    </w:p>
    <w:p w14:paraId="7DA600ED" w14:textId="77777777" w:rsidR="00926849" w:rsidRPr="00926849" w:rsidRDefault="00926849" w:rsidP="00926849">
      <w:pPr>
        <w:rPr>
          <w:bCs/>
          <w:sz w:val="28"/>
          <w:szCs w:val="28"/>
        </w:rPr>
      </w:pPr>
      <w:r w:rsidRPr="00926849">
        <w:rPr>
          <w:bCs/>
          <w:sz w:val="28"/>
          <w:szCs w:val="28"/>
        </w:rPr>
        <w:t>•</w:t>
      </w:r>
      <w:r w:rsidRPr="00926849">
        <w:rPr>
          <w:bCs/>
          <w:sz w:val="28"/>
          <w:szCs w:val="28"/>
        </w:rPr>
        <w:tab/>
        <w:t>проаналізувати літературу з питань процесу соціалізації та її особливостей серед молоді;</w:t>
      </w:r>
    </w:p>
    <w:p w14:paraId="647E78E9" w14:textId="77777777" w:rsidR="00926849" w:rsidRPr="00926849" w:rsidRDefault="00926849" w:rsidP="00926849">
      <w:pPr>
        <w:rPr>
          <w:bCs/>
          <w:sz w:val="28"/>
          <w:szCs w:val="28"/>
        </w:rPr>
      </w:pPr>
      <w:r w:rsidRPr="00926849">
        <w:rPr>
          <w:bCs/>
          <w:sz w:val="28"/>
          <w:szCs w:val="28"/>
        </w:rPr>
        <w:t>•</w:t>
      </w:r>
      <w:r w:rsidRPr="00926849">
        <w:rPr>
          <w:bCs/>
          <w:sz w:val="28"/>
          <w:szCs w:val="28"/>
        </w:rPr>
        <w:tab/>
        <w:t>вивчити загальну характеристику соціалізації та молоді, як соціальної групи;</w:t>
      </w:r>
    </w:p>
    <w:p w14:paraId="62F16360" w14:textId="77777777" w:rsidR="00926849" w:rsidRPr="00926849" w:rsidRDefault="00926849" w:rsidP="00926849">
      <w:pPr>
        <w:rPr>
          <w:bCs/>
          <w:sz w:val="28"/>
          <w:szCs w:val="28"/>
        </w:rPr>
      </w:pPr>
      <w:r w:rsidRPr="00926849">
        <w:rPr>
          <w:bCs/>
          <w:sz w:val="28"/>
          <w:szCs w:val="28"/>
        </w:rPr>
        <w:t>•</w:t>
      </w:r>
      <w:r w:rsidRPr="00926849">
        <w:rPr>
          <w:bCs/>
          <w:sz w:val="28"/>
          <w:szCs w:val="28"/>
        </w:rPr>
        <w:tab/>
        <w:t>розглянути особливості та проблеми соціалізації сучасної молоді;</w:t>
      </w:r>
    </w:p>
    <w:p w14:paraId="617E46D2" w14:textId="77777777" w:rsidR="00926849" w:rsidRPr="00926849" w:rsidRDefault="00926849" w:rsidP="00926849">
      <w:pPr>
        <w:rPr>
          <w:bCs/>
          <w:sz w:val="28"/>
          <w:szCs w:val="28"/>
        </w:rPr>
      </w:pPr>
      <w:r w:rsidRPr="00926849">
        <w:rPr>
          <w:bCs/>
          <w:sz w:val="28"/>
          <w:szCs w:val="28"/>
        </w:rPr>
        <w:t>•</w:t>
      </w:r>
      <w:r w:rsidRPr="00926849">
        <w:rPr>
          <w:bCs/>
          <w:sz w:val="28"/>
          <w:szCs w:val="28"/>
        </w:rPr>
        <w:tab/>
        <w:t>знайти шляхи вирішення проблем соціалізації молоді.</w:t>
      </w:r>
    </w:p>
    <w:p w14:paraId="446FC42D" w14:textId="77777777" w:rsidR="00926849" w:rsidRPr="00926849" w:rsidRDefault="00926849" w:rsidP="00926849">
      <w:pPr>
        <w:rPr>
          <w:bCs/>
          <w:sz w:val="28"/>
          <w:szCs w:val="28"/>
        </w:rPr>
      </w:pPr>
      <w:r w:rsidRPr="00926849">
        <w:rPr>
          <w:bCs/>
          <w:sz w:val="28"/>
          <w:szCs w:val="28"/>
        </w:rPr>
        <w:t>База дослідження: Одеський національний університет імені І.І. Мечникова, Факультет психології та соціальної роботи.</w:t>
      </w:r>
    </w:p>
    <w:p w14:paraId="0EC5BCAE" w14:textId="77777777" w:rsidR="00926849" w:rsidRPr="00926849" w:rsidRDefault="00926849" w:rsidP="00926849">
      <w:pPr>
        <w:rPr>
          <w:bCs/>
          <w:sz w:val="28"/>
          <w:szCs w:val="28"/>
        </w:rPr>
      </w:pPr>
      <w:r w:rsidRPr="00926849">
        <w:rPr>
          <w:bCs/>
          <w:sz w:val="28"/>
          <w:szCs w:val="28"/>
        </w:rPr>
        <w:t xml:space="preserve">Під час дослідження були застосовані наступні </w:t>
      </w:r>
      <w:r w:rsidRPr="001A6B9D">
        <w:rPr>
          <w:b/>
          <w:sz w:val="28"/>
          <w:szCs w:val="28"/>
        </w:rPr>
        <w:t>методи</w:t>
      </w:r>
      <w:r w:rsidRPr="00926849">
        <w:rPr>
          <w:bCs/>
          <w:sz w:val="28"/>
          <w:szCs w:val="28"/>
        </w:rPr>
        <w:t>: теоретичний метод, спостереження, синтез, системний аналіз, порівняння, анкетування, проективний метод.</w:t>
      </w:r>
    </w:p>
    <w:p w14:paraId="52E419E1" w14:textId="77777777" w:rsidR="00926849" w:rsidRPr="00926849" w:rsidRDefault="00926849" w:rsidP="00926849">
      <w:pPr>
        <w:rPr>
          <w:bCs/>
          <w:sz w:val="28"/>
          <w:szCs w:val="28"/>
        </w:rPr>
      </w:pPr>
      <w:r w:rsidRPr="00926849">
        <w:rPr>
          <w:bCs/>
          <w:sz w:val="28"/>
          <w:szCs w:val="28"/>
        </w:rPr>
        <w:lastRenderedPageBreak/>
        <w:t>Теоретичною і методичною основою дослідження є роботи, наукові розробки, навчальні посібники щодо соціалізації, ефективного подолання проблем соціалізації шляхом формування усвідомленого стилю життя молоді, матеріали періодичних видань, наукові статті, законодавчі і нормативні акти.</w:t>
      </w:r>
    </w:p>
    <w:p w14:paraId="150B390A" w14:textId="7AC55804" w:rsidR="00BE0A32" w:rsidRPr="00BE0A32" w:rsidRDefault="00926849" w:rsidP="00BE0A32">
      <w:pPr>
        <w:rPr>
          <w:bCs/>
          <w:sz w:val="28"/>
          <w:szCs w:val="28"/>
        </w:rPr>
      </w:pPr>
      <w:r w:rsidRPr="00926849">
        <w:rPr>
          <w:bCs/>
          <w:sz w:val="28"/>
          <w:szCs w:val="28"/>
        </w:rPr>
        <w:t xml:space="preserve">Практичне значення одержаних результатів полягає у тому, що результати магістерської кваліфікаційної роботи подано у вигляді практичних рекомендацій та їх може бути використано </w:t>
      </w:r>
      <w:r w:rsidR="00BE0A32" w:rsidRPr="00BE0A32">
        <w:rPr>
          <w:bCs/>
          <w:sz w:val="28"/>
          <w:szCs w:val="28"/>
        </w:rPr>
        <w:t>щодо сприяння процесу соціалізації молоді у сучасних умовах війни</w:t>
      </w:r>
      <w:r w:rsidR="00BE0A32">
        <w:rPr>
          <w:bCs/>
          <w:sz w:val="28"/>
          <w:szCs w:val="28"/>
        </w:rPr>
        <w:t>.</w:t>
      </w:r>
    </w:p>
    <w:p w14:paraId="13C1AF32" w14:textId="1D4F0025" w:rsidR="00926849" w:rsidRPr="00926849" w:rsidRDefault="00926849" w:rsidP="00926849">
      <w:pPr>
        <w:rPr>
          <w:bCs/>
          <w:sz w:val="28"/>
          <w:szCs w:val="28"/>
        </w:rPr>
      </w:pPr>
      <w:r w:rsidRPr="00926849">
        <w:rPr>
          <w:bCs/>
          <w:sz w:val="28"/>
          <w:szCs w:val="28"/>
        </w:rPr>
        <w:t>Крім того, результати проведення дослідження матимуть актуальне значення та можуть бути застосовані не тільки державними організаціями, а й також можуть застосовуватись для удосконалення системи надання послуг та підприємств соціальної сфери, педагогічними закладами для запровадження профілактичних заходів.</w:t>
      </w:r>
    </w:p>
    <w:p w14:paraId="086ADE92" w14:textId="77777777" w:rsidR="00926849" w:rsidRPr="00926849" w:rsidRDefault="00926849" w:rsidP="00926849">
      <w:pPr>
        <w:rPr>
          <w:bCs/>
          <w:sz w:val="28"/>
          <w:szCs w:val="28"/>
        </w:rPr>
      </w:pPr>
      <w:r w:rsidRPr="00926849">
        <w:rPr>
          <w:bCs/>
          <w:sz w:val="28"/>
          <w:szCs w:val="28"/>
        </w:rPr>
        <w:t>Публікації. За темою магістерської кваліфікаційної роботи опубліковано тези на науковій конференції:</w:t>
      </w:r>
    </w:p>
    <w:p w14:paraId="758988F7" w14:textId="06E92C82" w:rsidR="0000796F" w:rsidRPr="00926849" w:rsidRDefault="00926849" w:rsidP="00926849">
      <w:pPr>
        <w:rPr>
          <w:bCs/>
          <w:sz w:val="28"/>
          <w:szCs w:val="28"/>
        </w:rPr>
      </w:pPr>
      <w:r w:rsidRPr="00926849">
        <w:rPr>
          <w:bCs/>
          <w:sz w:val="28"/>
          <w:szCs w:val="28"/>
        </w:rPr>
        <w:t xml:space="preserve">1. </w:t>
      </w:r>
      <w:bookmarkStart w:id="3" w:name="_Hlk120608303"/>
      <w:proofErr w:type="spellStart"/>
      <w:r w:rsidRPr="00926849">
        <w:rPr>
          <w:bCs/>
          <w:sz w:val="28"/>
          <w:szCs w:val="28"/>
        </w:rPr>
        <w:t>Дуран</w:t>
      </w:r>
      <w:proofErr w:type="spellEnd"/>
      <w:r w:rsidRPr="00926849">
        <w:rPr>
          <w:bCs/>
          <w:sz w:val="28"/>
          <w:szCs w:val="28"/>
        </w:rPr>
        <w:t xml:space="preserve"> А.В. </w:t>
      </w:r>
      <w:proofErr w:type="spellStart"/>
      <w:r w:rsidRPr="00926849">
        <w:rPr>
          <w:bCs/>
          <w:sz w:val="28"/>
          <w:szCs w:val="28"/>
        </w:rPr>
        <w:t>Хлівнюк</w:t>
      </w:r>
      <w:proofErr w:type="spellEnd"/>
      <w:r w:rsidRPr="00926849">
        <w:rPr>
          <w:bCs/>
          <w:sz w:val="28"/>
          <w:szCs w:val="28"/>
        </w:rPr>
        <w:t xml:space="preserve"> Т.П. Соціалізація молоді в умовах інформаційного </w:t>
      </w:r>
      <w:proofErr w:type="spellStart"/>
      <w:r w:rsidRPr="00926849">
        <w:rPr>
          <w:bCs/>
          <w:sz w:val="28"/>
          <w:szCs w:val="28"/>
        </w:rPr>
        <w:t>суспідьства</w:t>
      </w:r>
      <w:proofErr w:type="spellEnd"/>
      <w:r w:rsidRPr="00926849">
        <w:rPr>
          <w:bCs/>
          <w:sz w:val="28"/>
          <w:szCs w:val="28"/>
        </w:rPr>
        <w:t xml:space="preserve"> як феномен. Матеріали до студентської наукової конференції: матеріали наук.-</w:t>
      </w:r>
      <w:proofErr w:type="spellStart"/>
      <w:r w:rsidRPr="00926849">
        <w:rPr>
          <w:bCs/>
          <w:sz w:val="28"/>
          <w:szCs w:val="28"/>
        </w:rPr>
        <w:t>практ</w:t>
      </w:r>
      <w:proofErr w:type="spellEnd"/>
      <w:r w:rsidRPr="00926849">
        <w:rPr>
          <w:bCs/>
          <w:sz w:val="28"/>
          <w:szCs w:val="28"/>
        </w:rPr>
        <w:t xml:space="preserve">. </w:t>
      </w:r>
      <w:proofErr w:type="spellStart"/>
      <w:r w:rsidRPr="00926849">
        <w:rPr>
          <w:bCs/>
          <w:sz w:val="28"/>
          <w:szCs w:val="28"/>
        </w:rPr>
        <w:t>конф</w:t>
      </w:r>
      <w:proofErr w:type="spellEnd"/>
      <w:r w:rsidRPr="00926849">
        <w:rPr>
          <w:bCs/>
          <w:sz w:val="28"/>
          <w:szCs w:val="28"/>
        </w:rPr>
        <w:t>. Одеса: Одеський національний університет імені І.І. Мечникова, 2021.</w:t>
      </w:r>
      <w:bookmarkEnd w:id="3"/>
    </w:p>
    <w:p w14:paraId="5F193D55" w14:textId="77777777" w:rsidR="0000796F" w:rsidRPr="00926849" w:rsidRDefault="0000796F" w:rsidP="00926849">
      <w:pPr>
        <w:rPr>
          <w:bCs/>
          <w:sz w:val="28"/>
          <w:szCs w:val="28"/>
        </w:rPr>
      </w:pPr>
      <w:r w:rsidRPr="00926849">
        <w:rPr>
          <w:bCs/>
          <w:sz w:val="28"/>
          <w:szCs w:val="28"/>
        </w:rPr>
        <w:br w:type="page"/>
      </w:r>
    </w:p>
    <w:p w14:paraId="2945D6A9" w14:textId="22EC5822" w:rsidR="00DF51BA" w:rsidRPr="00DF51BA" w:rsidRDefault="00DF51BA" w:rsidP="001A3FBA">
      <w:pPr>
        <w:pStyle w:val="1"/>
        <w:spacing w:before="0" w:after="0"/>
        <w:ind w:firstLine="3828"/>
        <w:rPr>
          <w:bCs/>
          <w:sz w:val="28"/>
          <w:szCs w:val="28"/>
          <w:lang w:val="ru-RU" w:eastAsia="ru-RU"/>
        </w:rPr>
      </w:pPr>
      <w:bookmarkStart w:id="4" w:name="_Toc120631096"/>
      <w:r w:rsidRPr="00DF51BA">
        <w:rPr>
          <w:bCs/>
          <w:sz w:val="28"/>
          <w:szCs w:val="28"/>
          <w:lang w:val="ru-RU" w:eastAsia="ru-RU"/>
        </w:rPr>
        <w:lastRenderedPageBreak/>
        <w:t>ВИ</w:t>
      </w:r>
      <w:bookmarkStart w:id="5" w:name="_GoBack"/>
      <w:bookmarkEnd w:id="5"/>
      <w:r w:rsidRPr="00DF51BA">
        <w:rPr>
          <w:bCs/>
          <w:sz w:val="28"/>
          <w:szCs w:val="28"/>
          <w:lang w:val="ru-RU" w:eastAsia="ru-RU"/>
        </w:rPr>
        <w:t>СНОВКИ</w:t>
      </w:r>
      <w:bookmarkEnd w:id="4"/>
    </w:p>
    <w:p w14:paraId="7748ED41" w14:textId="0727EFEE" w:rsidR="00DF51BA" w:rsidRDefault="00DF51BA" w:rsidP="00DF51BA">
      <w:pPr>
        <w:tabs>
          <w:tab w:val="left" w:pos="142"/>
        </w:tabs>
        <w:rPr>
          <w:b/>
          <w:bCs/>
          <w:sz w:val="28"/>
          <w:szCs w:val="28"/>
          <w:lang w:val="ru-RU" w:eastAsia="ru-RU"/>
        </w:rPr>
      </w:pPr>
    </w:p>
    <w:p w14:paraId="222C26AC" w14:textId="77777777" w:rsidR="000B0ABC" w:rsidRPr="00DF51BA" w:rsidRDefault="000B0ABC" w:rsidP="00DF51BA">
      <w:pPr>
        <w:tabs>
          <w:tab w:val="left" w:pos="142"/>
        </w:tabs>
        <w:rPr>
          <w:b/>
          <w:bCs/>
          <w:sz w:val="28"/>
          <w:szCs w:val="28"/>
          <w:lang w:val="ru-RU" w:eastAsia="ru-RU"/>
        </w:rPr>
      </w:pPr>
    </w:p>
    <w:p w14:paraId="5F26F5DD" w14:textId="77777777" w:rsidR="000D338C" w:rsidRDefault="003836F4" w:rsidP="000D338C">
      <w:pPr>
        <w:tabs>
          <w:tab w:val="left" w:pos="142"/>
        </w:tabs>
        <w:rPr>
          <w:bCs/>
          <w:sz w:val="28"/>
          <w:szCs w:val="28"/>
          <w:lang w:val="ru-RU" w:eastAsia="ru-RU"/>
        </w:rPr>
      </w:pPr>
      <w:r>
        <w:rPr>
          <w:bCs/>
          <w:sz w:val="28"/>
          <w:szCs w:val="28"/>
          <w:lang w:val="ru-RU" w:eastAsia="ru-RU"/>
        </w:rPr>
        <w:t xml:space="preserve">В </w:t>
      </w:r>
      <w:proofErr w:type="spellStart"/>
      <w:r>
        <w:rPr>
          <w:bCs/>
          <w:sz w:val="28"/>
          <w:szCs w:val="28"/>
          <w:lang w:val="ru-RU" w:eastAsia="ru-RU"/>
        </w:rPr>
        <w:t>нинішніх</w:t>
      </w:r>
      <w:proofErr w:type="spellEnd"/>
      <w:r>
        <w:rPr>
          <w:bCs/>
          <w:sz w:val="28"/>
          <w:szCs w:val="28"/>
          <w:lang w:val="ru-RU" w:eastAsia="ru-RU"/>
        </w:rPr>
        <w:t xml:space="preserve"> </w:t>
      </w:r>
      <w:proofErr w:type="spellStart"/>
      <w:r>
        <w:rPr>
          <w:bCs/>
          <w:sz w:val="28"/>
          <w:szCs w:val="28"/>
          <w:lang w:val="ru-RU" w:eastAsia="ru-RU"/>
        </w:rPr>
        <w:t>умовах</w:t>
      </w:r>
      <w:proofErr w:type="spellEnd"/>
      <w:r>
        <w:rPr>
          <w:bCs/>
          <w:sz w:val="28"/>
          <w:szCs w:val="28"/>
          <w:lang w:val="ru-RU" w:eastAsia="ru-RU"/>
        </w:rPr>
        <w:t xml:space="preserve"> складного для </w:t>
      </w:r>
      <w:proofErr w:type="spellStart"/>
      <w:r>
        <w:rPr>
          <w:bCs/>
          <w:sz w:val="28"/>
          <w:szCs w:val="28"/>
          <w:lang w:val="ru-RU" w:eastAsia="ru-RU"/>
        </w:rPr>
        <w:t>суспільства</w:t>
      </w:r>
      <w:proofErr w:type="spellEnd"/>
      <w:r>
        <w:rPr>
          <w:bCs/>
          <w:sz w:val="28"/>
          <w:szCs w:val="28"/>
          <w:lang w:val="ru-RU" w:eastAsia="ru-RU"/>
        </w:rPr>
        <w:t xml:space="preserve">, а </w:t>
      </w:r>
      <w:proofErr w:type="spellStart"/>
      <w:r>
        <w:rPr>
          <w:bCs/>
          <w:sz w:val="28"/>
          <w:szCs w:val="28"/>
          <w:lang w:val="ru-RU" w:eastAsia="ru-RU"/>
        </w:rPr>
        <w:t>саме</w:t>
      </w:r>
      <w:proofErr w:type="spellEnd"/>
      <w:r>
        <w:rPr>
          <w:bCs/>
          <w:sz w:val="28"/>
          <w:szCs w:val="28"/>
          <w:lang w:val="ru-RU" w:eastAsia="ru-RU"/>
        </w:rPr>
        <w:t xml:space="preserve"> </w:t>
      </w:r>
      <w:proofErr w:type="spellStart"/>
      <w:r>
        <w:rPr>
          <w:bCs/>
          <w:sz w:val="28"/>
          <w:szCs w:val="28"/>
          <w:lang w:val="ru-RU" w:eastAsia="ru-RU"/>
        </w:rPr>
        <w:t>молоді</w:t>
      </w:r>
      <w:proofErr w:type="spellEnd"/>
      <w:r>
        <w:rPr>
          <w:bCs/>
          <w:sz w:val="28"/>
          <w:szCs w:val="28"/>
          <w:lang w:val="ru-RU" w:eastAsia="ru-RU"/>
        </w:rPr>
        <w:t xml:space="preserve">, </w:t>
      </w:r>
      <w:proofErr w:type="spellStart"/>
      <w:r>
        <w:rPr>
          <w:bCs/>
          <w:sz w:val="28"/>
          <w:szCs w:val="28"/>
          <w:lang w:val="ru-RU" w:eastAsia="ru-RU"/>
        </w:rPr>
        <w:t>воєнного</w:t>
      </w:r>
      <w:proofErr w:type="spellEnd"/>
      <w:r>
        <w:rPr>
          <w:bCs/>
          <w:sz w:val="28"/>
          <w:szCs w:val="28"/>
          <w:lang w:val="ru-RU" w:eastAsia="ru-RU"/>
        </w:rPr>
        <w:t xml:space="preserve"> стану є</w:t>
      </w:r>
      <w:r w:rsidR="00DF51BA" w:rsidRPr="00DF51BA">
        <w:rPr>
          <w:bCs/>
          <w:sz w:val="28"/>
          <w:szCs w:val="28"/>
          <w:lang w:val="ru-RU" w:eastAsia="ru-RU"/>
        </w:rPr>
        <w:t xml:space="preserve"> </w:t>
      </w:r>
      <w:proofErr w:type="spellStart"/>
      <w:r>
        <w:rPr>
          <w:bCs/>
          <w:sz w:val="28"/>
          <w:szCs w:val="28"/>
          <w:lang w:val="ru-RU" w:eastAsia="ru-RU"/>
        </w:rPr>
        <w:t>необхідним</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осмислення</w:t>
      </w:r>
      <w:proofErr w:type="spellEnd"/>
      <w:r w:rsidR="00DF51BA" w:rsidRPr="00DF51BA">
        <w:rPr>
          <w:bCs/>
          <w:sz w:val="28"/>
          <w:szCs w:val="28"/>
          <w:lang w:val="ru-RU" w:eastAsia="ru-RU"/>
        </w:rPr>
        <w:t xml:space="preserve">, проблем </w:t>
      </w:r>
      <w:proofErr w:type="spellStart"/>
      <w:r w:rsidR="00DF51BA" w:rsidRPr="00DF51BA">
        <w:rPr>
          <w:bCs/>
          <w:sz w:val="28"/>
          <w:szCs w:val="28"/>
          <w:lang w:val="ru-RU" w:eastAsia="ru-RU"/>
        </w:rPr>
        <w:t>соціалізації</w:t>
      </w:r>
      <w:proofErr w:type="spellEnd"/>
      <w:r w:rsidR="00DF51BA" w:rsidRPr="00DF51BA">
        <w:rPr>
          <w:bCs/>
          <w:sz w:val="28"/>
          <w:szCs w:val="28"/>
          <w:lang w:val="ru-RU" w:eastAsia="ru-RU"/>
        </w:rPr>
        <w:t xml:space="preserve"> </w:t>
      </w:r>
      <w:proofErr w:type="spellStart"/>
      <w:r w:rsidR="0012412C">
        <w:rPr>
          <w:bCs/>
          <w:sz w:val="28"/>
          <w:szCs w:val="28"/>
          <w:lang w:val="ru-RU" w:eastAsia="ru-RU"/>
        </w:rPr>
        <w:t>молодих</w:t>
      </w:r>
      <w:proofErr w:type="spellEnd"/>
      <w:r w:rsidR="0012412C">
        <w:rPr>
          <w:bCs/>
          <w:sz w:val="28"/>
          <w:szCs w:val="28"/>
          <w:lang w:val="ru-RU" w:eastAsia="ru-RU"/>
        </w:rPr>
        <w:t xml:space="preserve"> людей</w:t>
      </w:r>
      <w:r w:rsidR="00DF51BA" w:rsidRPr="00DF51BA">
        <w:rPr>
          <w:bCs/>
          <w:sz w:val="28"/>
          <w:szCs w:val="28"/>
          <w:lang w:val="ru-RU" w:eastAsia="ru-RU"/>
        </w:rPr>
        <w:t xml:space="preserve">, </w:t>
      </w:r>
      <w:proofErr w:type="spellStart"/>
      <w:r w:rsidR="00DF51BA" w:rsidRPr="00DF51BA">
        <w:rPr>
          <w:bCs/>
          <w:sz w:val="28"/>
          <w:szCs w:val="28"/>
          <w:lang w:val="ru-RU" w:eastAsia="ru-RU"/>
        </w:rPr>
        <w:t>пов'язаних</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зі</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зміною</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соціально-економічних</w:t>
      </w:r>
      <w:proofErr w:type="spellEnd"/>
      <w:r w:rsidR="00DF51BA" w:rsidRPr="00DF51BA">
        <w:rPr>
          <w:bCs/>
          <w:sz w:val="28"/>
          <w:szCs w:val="28"/>
          <w:lang w:val="ru-RU" w:eastAsia="ru-RU"/>
        </w:rPr>
        <w:t xml:space="preserve"> основ та </w:t>
      </w:r>
      <w:proofErr w:type="spellStart"/>
      <w:r w:rsidR="00DF51BA" w:rsidRPr="00DF51BA">
        <w:rPr>
          <w:bCs/>
          <w:sz w:val="28"/>
          <w:szCs w:val="28"/>
          <w:lang w:val="ru-RU" w:eastAsia="ru-RU"/>
        </w:rPr>
        <w:t>кризовими</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ситуаціями</w:t>
      </w:r>
      <w:proofErr w:type="spellEnd"/>
      <w:r w:rsidR="00DF51BA" w:rsidRPr="00DF51BA">
        <w:rPr>
          <w:bCs/>
          <w:sz w:val="28"/>
          <w:szCs w:val="28"/>
          <w:lang w:val="ru-RU" w:eastAsia="ru-RU"/>
        </w:rPr>
        <w:t xml:space="preserve"> в </w:t>
      </w:r>
      <w:proofErr w:type="spellStart"/>
      <w:r w:rsidR="00DF51BA" w:rsidRPr="00DF51BA">
        <w:rPr>
          <w:bCs/>
          <w:sz w:val="28"/>
          <w:szCs w:val="28"/>
          <w:lang w:val="ru-RU" w:eastAsia="ru-RU"/>
        </w:rPr>
        <w:t>різних</w:t>
      </w:r>
      <w:proofErr w:type="spellEnd"/>
      <w:r w:rsidR="00DF51BA" w:rsidRPr="00DF51BA">
        <w:rPr>
          <w:bCs/>
          <w:sz w:val="28"/>
          <w:szCs w:val="28"/>
          <w:lang w:val="ru-RU" w:eastAsia="ru-RU"/>
        </w:rPr>
        <w:t xml:space="preserve"> сферах </w:t>
      </w:r>
      <w:proofErr w:type="spellStart"/>
      <w:r w:rsidR="00DF51BA" w:rsidRPr="00DF51BA">
        <w:rPr>
          <w:bCs/>
          <w:sz w:val="28"/>
          <w:szCs w:val="28"/>
          <w:lang w:val="ru-RU" w:eastAsia="ru-RU"/>
        </w:rPr>
        <w:t>життя</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суспільства</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змін</w:t>
      </w:r>
      <w:proofErr w:type="spellEnd"/>
      <w:r w:rsidR="00DF51BA" w:rsidRPr="00DF51BA">
        <w:rPr>
          <w:bCs/>
          <w:sz w:val="28"/>
          <w:szCs w:val="28"/>
          <w:lang w:val="ru-RU" w:eastAsia="ru-RU"/>
        </w:rPr>
        <w:t xml:space="preserve"> у </w:t>
      </w:r>
      <w:proofErr w:type="spellStart"/>
      <w:r w:rsidR="00DF51BA" w:rsidRPr="00DF51BA">
        <w:rPr>
          <w:bCs/>
          <w:sz w:val="28"/>
          <w:szCs w:val="28"/>
          <w:lang w:val="ru-RU" w:eastAsia="ru-RU"/>
        </w:rPr>
        <w:t>масовій</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свідомості</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суперечливих</w:t>
      </w:r>
      <w:proofErr w:type="spellEnd"/>
      <w:r w:rsidR="00DF51BA" w:rsidRPr="00DF51BA">
        <w:rPr>
          <w:bCs/>
          <w:sz w:val="28"/>
          <w:szCs w:val="28"/>
          <w:lang w:val="ru-RU" w:eastAsia="ru-RU"/>
        </w:rPr>
        <w:t xml:space="preserve"> та </w:t>
      </w:r>
      <w:proofErr w:type="spellStart"/>
      <w:r w:rsidR="00DF51BA" w:rsidRPr="00DF51BA">
        <w:rPr>
          <w:bCs/>
          <w:sz w:val="28"/>
          <w:szCs w:val="28"/>
          <w:lang w:val="ru-RU" w:eastAsia="ru-RU"/>
        </w:rPr>
        <w:t>різноспрямованих</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тенденцій</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настановних</w:t>
      </w:r>
      <w:proofErr w:type="spellEnd"/>
      <w:r w:rsidR="00DF51BA" w:rsidRPr="00DF51BA">
        <w:rPr>
          <w:bCs/>
          <w:sz w:val="28"/>
          <w:szCs w:val="28"/>
          <w:lang w:val="ru-RU" w:eastAsia="ru-RU"/>
        </w:rPr>
        <w:t xml:space="preserve"> та </w:t>
      </w:r>
      <w:proofErr w:type="spellStart"/>
      <w:r w:rsidR="00DF51BA" w:rsidRPr="00DF51BA">
        <w:rPr>
          <w:bCs/>
          <w:sz w:val="28"/>
          <w:szCs w:val="28"/>
          <w:lang w:val="ru-RU" w:eastAsia="ru-RU"/>
        </w:rPr>
        <w:t>ціннісно-орієнтаційних</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комплексів</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груп</w:t>
      </w:r>
      <w:proofErr w:type="spellEnd"/>
      <w:r w:rsidR="00DF51BA" w:rsidRPr="00DF51BA">
        <w:rPr>
          <w:bCs/>
          <w:sz w:val="28"/>
          <w:szCs w:val="28"/>
          <w:lang w:val="ru-RU" w:eastAsia="ru-RU"/>
        </w:rPr>
        <w:t>.</w:t>
      </w:r>
      <w:r w:rsidR="000D338C">
        <w:rPr>
          <w:bCs/>
          <w:sz w:val="28"/>
          <w:szCs w:val="28"/>
          <w:lang w:val="ru-RU" w:eastAsia="ru-RU"/>
        </w:rPr>
        <w:t xml:space="preserve"> </w:t>
      </w:r>
      <w:r w:rsidR="00DF51BA" w:rsidRPr="00DF51BA">
        <w:rPr>
          <w:bCs/>
          <w:sz w:val="28"/>
          <w:szCs w:val="28"/>
          <w:lang w:val="ru-RU" w:eastAsia="ru-RU"/>
        </w:rPr>
        <w:t xml:space="preserve">У </w:t>
      </w:r>
      <w:proofErr w:type="spellStart"/>
      <w:r w:rsidR="00DF51BA" w:rsidRPr="00DF51BA">
        <w:rPr>
          <w:bCs/>
          <w:sz w:val="28"/>
          <w:szCs w:val="28"/>
          <w:lang w:val="ru-RU" w:eastAsia="ru-RU"/>
        </w:rPr>
        <w:t>центрі</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уваги</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даної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кваліфікаційної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роботи</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перебуває</w:t>
      </w:r>
      <w:proofErr w:type="spellEnd"/>
      <w:r w:rsidR="00DF51BA" w:rsidRPr="00DF51BA">
        <w:rPr>
          <w:bCs/>
          <w:sz w:val="28"/>
          <w:szCs w:val="28"/>
          <w:lang w:val="ru-RU" w:eastAsia="ru-RU"/>
        </w:rPr>
        <w:t xml:space="preserve"> молодь, </w:t>
      </w:r>
      <w:proofErr w:type="spellStart"/>
      <w:r w:rsidR="00DF51BA" w:rsidRPr="00DF51BA">
        <w:rPr>
          <w:bCs/>
          <w:sz w:val="28"/>
          <w:szCs w:val="28"/>
          <w:lang w:val="ru-RU" w:eastAsia="ru-RU"/>
        </w:rPr>
        <w:t>оскільки</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саме</w:t>
      </w:r>
      <w:proofErr w:type="spellEnd"/>
      <w:r w:rsidR="00DF51BA" w:rsidRPr="00DF51BA">
        <w:rPr>
          <w:bCs/>
          <w:sz w:val="28"/>
          <w:szCs w:val="28"/>
          <w:lang w:val="ru-RU" w:eastAsia="ru-RU"/>
        </w:rPr>
        <w:t xml:space="preserve"> молодь – </w:t>
      </w:r>
      <w:proofErr w:type="spellStart"/>
      <w:r w:rsidR="00DF51BA" w:rsidRPr="00DF51BA">
        <w:rPr>
          <w:bCs/>
          <w:sz w:val="28"/>
          <w:szCs w:val="28"/>
          <w:lang w:val="ru-RU" w:eastAsia="ru-RU"/>
        </w:rPr>
        <w:t>свого</w:t>
      </w:r>
      <w:proofErr w:type="spellEnd"/>
      <w:r w:rsidR="00DF51BA" w:rsidRPr="00DF51BA">
        <w:rPr>
          <w:bCs/>
          <w:sz w:val="28"/>
          <w:szCs w:val="28"/>
          <w:lang w:val="ru-RU" w:eastAsia="ru-RU"/>
        </w:rPr>
        <w:t xml:space="preserve"> роду </w:t>
      </w:r>
      <w:proofErr w:type="spellStart"/>
      <w:r w:rsidR="00DF51BA" w:rsidRPr="00DF51BA">
        <w:rPr>
          <w:bCs/>
          <w:sz w:val="28"/>
          <w:szCs w:val="28"/>
          <w:lang w:val="ru-RU" w:eastAsia="ru-RU"/>
        </w:rPr>
        <w:t>соціальний</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акумулятор</w:t>
      </w:r>
      <w:proofErr w:type="spellEnd"/>
      <w:r w:rsidR="00DF51BA" w:rsidRPr="00DF51BA">
        <w:rPr>
          <w:bCs/>
          <w:sz w:val="28"/>
          <w:szCs w:val="28"/>
          <w:lang w:val="ru-RU" w:eastAsia="ru-RU"/>
        </w:rPr>
        <w:t xml:space="preserve"> тих </w:t>
      </w:r>
      <w:proofErr w:type="spellStart"/>
      <w:r w:rsidR="00DF51BA" w:rsidRPr="00DF51BA">
        <w:rPr>
          <w:bCs/>
          <w:sz w:val="28"/>
          <w:szCs w:val="28"/>
          <w:lang w:val="ru-RU" w:eastAsia="ru-RU"/>
        </w:rPr>
        <w:t>трансформацій</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що</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відбуваються</w:t>
      </w:r>
      <w:proofErr w:type="spellEnd"/>
      <w:r w:rsidR="00DF51BA" w:rsidRPr="00DF51BA">
        <w:rPr>
          <w:bCs/>
          <w:sz w:val="28"/>
          <w:szCs w:val="28"/>
          <w:lang w:val="ru-RU" w:eastAsia="ru-RU"/>
        </w:rPr>
        <w:t xml:space="preserve"> у </w:t>
      </w:r>
      <w:proofErr w:type="spellStart"/>
      <w:r w:rsidR="00DF51BA" w:rsidRPr="00DF51BA">
        <w:rPr>
          <w:bCs/>
          <w:sz w:val="28"/>
          <w:szCs w:val="28"/>
          <w:lang w:val="ru-RU" w:eastAsia="ru-RU"/>
        </w:rPr>
        <w:t>глибинах</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життя</w:t>
      </w:r>
      <w:proofErr w:type="spellEnd"/>
      <w:r w:rsidR="00DF51BA" w:rsidRPr="00DF51BA">
        <w:rPr>
          <w:bCs/>
          <w:sz w:val="28"/>
          <w:szCs w:val="28"/>
          <w:lang w:val="ru-RU" w:eastAsia="ru-RU"/>
        </w:rPr>
        <w:t xml:space="preserve">. У </w:t>
      </w:r>
      <w:proofErr w:type="spellStart"/>
      <w:r w:rsidR="00DF51BA" w:rsidRPr="00DF51BA">
        <w:rPr>
          <w:bCs/>
          <w:sz w:val="28"/>
          <w:szCs w:val="28"/>
          <w:lang w:val="ru-RU" w:eastAsia="ru-RU"/>
        </w:rPr>
        <w:t>разі</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трансформації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українського</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суспільства</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відбулися</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зміни</w:t>
      </w:r>
      <w:proofErr w:type="spellEnd"/>
      <w:r w:rsidR="00DF51BA" w:rsidRPr="00DF51BA">
        <w:rPr>
          <w:bCs/>
          <w:sz w:val="28"/>
          <w:szCs w:val="28"/>
          <w:lang w:val="ru-RU" w:eastAsia="ru-RU"/>
        </w:rPr>
        <w:t xml:space="preserve"> у </w:t>
      </w:r>
      <w:proofErr w:type="spellStart"/>
      <w:r w:rsidR="00DF51BA" w:rsidRPr="00DF51BA">
        <w:rPr>
          <w:bCs/>
          <w:sz w:val="28"/>
          <w:szCs w:val="28"/>
          <w:lang w:val="ru-RU" w:eastAsia="ru-RU"/>
        </w:rPr>
        <w:t>соціальної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структурі</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що</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вплинуло</w:t>
      </w:r>
      <w:proofErr w:type="spellEnd"/>
      <w:r w:rsidR="00DF51BA" w:rsidRPr="00DF51BA">
        <w:rPr>
          <w:bCs/>
          <w:sz w:val="28"/>
          <w:szCs w:val="28"/>
          <w:lang w:val="ru-RU" w:eastAsia="ru-RU"/>
        </w:rPr>
        <w:t xml:space="preserve"> на </w:t>
      </w:r>
      <w:proofErr w:type="spellStart"/>
      <w:r w:rsidR="00DF51BA" w:rsidRPr="00DF51BA">
        <w:rPr>
          <w:bCs/>
          <w:sz w:val="28"/>
          <w:szCs w:val="28"/>
          <w:lang w:val="ru-RU" w:eastAsia="ru-RU"/>
        </w:rPr>
        <w:t>соціальний</w:t>
      </w:r>
      <w:proofErr w:type="spellEnd"/>
      <w:r w:rsidR="00DF51BA" w:rsidRPr="00DF51BA">
        <w:rPr>
          <w:bCs/>
          <w:sz w:val="28"/>
          <w:szCs w:val="28"/>
          <w:lang w:val="ru-RU" w:eastAsia="ru-RU"/>
        </w:rPr>
        <w:t xml:space="preserve"> стан, </w:t>
      </w:r>
      <w:proofErr w:type="spellStart"/>
      <w:r w:rsidR="00DF51BA" w:rsidRPr="00DF51BA">
        <w:rPr>
          <w:bCs/>
          <w:sz w:val="28"/>
          <w:szCs w:val="28"/>
          <w:lang w:val="ru-RU" w:eastAsia="ru-RU"/>
        </w:rPr>
        <w:t>стратегії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розвитку</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молоді</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Сьогоднішня</w:t>
      </w:r>
      <w:proofErr w:type="spellEnd"/>
      <w:r w:rsidR="00DF51BA" w:rsidRPr="00DF51BA">
        <w:rPr>
          <w:bCs/>
          <w:sz w:val="28"/>
          <w:szCs w:val="28"/>
          <w:lang w:val="ru-RU" w:eastAsia="ru-RU"/>
        </w:rPr>
        <w:t xml:space="preserve"> молодь – </w:t>
      </w:r>
      <w:proofErr w:type="spellStart"/>
      <w:r w:rsidR="00DF51BA" w:rsidRPr="00DF51BA">
        <w:rPr>
          <w:bCs/>
          <w:sz w:val="28"/>
          <w:szCs w:val="28"/>
          <w:lang w:val="ru-RU" w:eastAsia="ru-RU"/>
        </w:rPr>
        <w:t>це</w:t>
      </w:r>
      <w:proofErr w:type="spellEnd"/>
      <w:r w:rsidR="00DF51BA" w:rsidRPr="00DF51BA">
        <w:rPr>
          <w:bCs/>
          <w:sz w:val="28"/>
          <w:szCs w:val="28"/>
          <w:lang w:val="ru-RU" w:eastAsia="ru-RU"/>
        </w:rPr>
        <w:t xml:space="preserve"> перше </w:t>
      </w:r>
      <w:proofErr w:type="spellStart"/>
      <w:r w:rsidR="00DF51BA" w:rsidRPr="00DF51BA">
        <w:rPr>
          <w:bCs/>
          <w:sz w:val="28"/>
          <w:szCs w:val="28"/>
          <w:lang w:val="ru-RU" w:eastAsia="ru-RU"/>
        </w:rPr>
        <w:t>покоління</w:t>
      </w:r>
      <w:proofErr w:type="spellEnd"/>
      <w:r w:rsidR="00DF51BA" w:rsidRPr="00DF51BA">
        <w:rPr>
          <w:bCs/>
          <w:sz w:val="28"/>
          <w:szCs w:val="28"/>
          <w:lang w:val="ru-RU" w:eastAsia="ru-RU"/>
        </w:rPr>
        <w:t xml:space="preserve"> у </w:t>
      </w:r>
      <w:proofErr w:type="spellStart"/>
      <w:r w:rsidR="00DF51BA" w:rsidRPr="00DF51BA">
        <w:rPr>
          <w:bCs/>
          <w:sz w:val="28"/>
          <w:szCs w:val="28"/>
          <w:lang w:val="ru-RU" w:eastAsia="ru-RU"/>
        </w:rPr>
        <w:t>новій</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історії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що</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живе</w:t>
      </w:r>
      <w:proofErr w:type="spellEnd"/>
      <w:r w:rsidR="00DF51BA" w:rsidRPr="00DF51BA">
        <w:rPr>
          <w:bCs/>
          <w:sz w:val="28"/>
          <w:szCs w:val="28"/>
          <w:lang w:val="ru-RU" w:eastAsia="ru-RU"/>
        </w:rPr>
        <w:t xml:space="preserve"> в </w:t>
      </w:r>
      <w:proofErr w:type="spellStart"/>
      <w:r w:rsidR="00DF51BA" w:rsidRPr="00DF51BA">
        <w:rPr>
          <w:bCs/>
          <w:sz w:val="28"/>
          <w:szCs w:val="28"/>
          <w:lang w:val="ru-RU" w:eastAsia="ru-RU"/>
        </w:rPr>
        <w:t>умовах</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інтеграції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світової</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спільноти</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має</w:t>
      </w:r>
      <w:proofErr w:type="spellEnd"/>
      <w:r w:rsidR="00DF51BA" w:rsidRPr="00DF51BA">
        <w:rPr>
          <w:bCs/>
          <w:sz w:val="28"/>
          <w:szCs w:val="28"/>
          <w:lang w:val="ru-RU" w:eastAsia="ru-RU"/>
        </w:rPr>
        <w:t xml:space="preserve"> в </w:t>
      </w:r>
      <w:proofErr w:type="spellStart"/>
      <w:r w:rsidR="00DF51BA" w:rsidRPr="00DF51BA">
        <w:rPr>
          <w:bCs/>
          <w:sz w:val="28"/>
          <w:szCs w:val="28"/>
          <w:lang w:val="ru-RU" w:eastAsia="ru-RU"/>
        </w:rPr>
        <w:t>своєму</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розпорядженні</w:t>
      </w:r>
      <w:proofErr w:type="spellEnd"/>
      <w:r w:rsidR="00DF51BA" w:rsidRPr="00DF51BA">
        <w:rPr>
          <w:bCs/>
          <w:sz w:val="28"/>
          <w:szCs w:val="28"/>
          <w:lang w:val="ru-RU" w:eastAsia="ru-RU"/>
        </w:rPr>
        <w:t xml:space="preserve"> доступ до </w:t>
      </w:r>
      <w:proofErr w:type="spellStart"/>
      <w:r w:rsidR="00DF51BA" w:rsidRPr="00DF51BA">
        <w:rPr>
          <w:bCs/>
          <w:sz w:val="28"/>
          <w:szCs w:val="28"/>
          <w:lang w:val="ru-RU" w:eastAsia="ru-RU"/>
        </w:rPr>
        <w:t>знань</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технологій</w:t>
      </w:r>
      <w:proofErr w:type="spellEnd"/>
      <w:r w:rsidR="00DF51BA" w:rsidRPr="00DF51BA">
        <w:rPr>
          <w:bCs/>
          <w:sz w:val="28"/>
          <w:szCs w:val="28"/>
          <w:lang w:val="ru-RU" w:eastAsia="ru-RU"/>
        </w:rPr>
        <w:t xml:space="preserve"> і </w:t>
      </w:r>
      <w:proofErr w:type="spellStart"/>
      <w:r w:rsidR="00DF51BA" w:rsidRPr="00DF51BA">
        <w:rPr>
          <w:bCs/>
          <w:sz w:val="28"/>
          <w:szCs w:val="28"/>
          <w:lang w:val="ru-RU" w:eastAsia="ru-RU"/>
        </w:rPr>
        <w:t>ресурсів</w:t>
      </w:r>
      <w:proofErr w:type="spellEnd"/>
      <w:r w:rsidR="00DF51BA" w:rsidRPr="00DF51BA">
        <w:rPr>
          <w:bCs/>
          <w:sz w:val="28"/>
          <w:szCs w:val="28"/>
          <w:lang w:val="ru-RU" w:eastAsia="ru-RU"/>
        </w:rPr>
        <w:t xml:space="preserve"> для того, </w:t>
      </w:r>
      <w:proofErr w:type="spellStart"/>
      <w:r w:rsidR="00DF51BA" w:rsidRPr="00DF51BA">
        <w:rPr>
          <w:bCs/>
          <w:sz w:val="28"/>
          <w:szCs w:val="28"/>
          <w:lang w:val="ru-RU" w:eastAsia="ru-RU"/>
        </w:rPr>
        <w:t>щоб</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направити</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процес</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соціального</w:t>
      </w:r>
      <w:proofErr w:type="spellEnd"/>
      <w:r w:rsidR="00DF51BA" w:rsidRPr="00DF51BA">
        <w:rPr>
          <w:bCs/>
          <w:sz w:val="28"/>
          <w:szCs w:val="28"/>
          <w:lang w:val="ru-RU" w:eastAsia="ru-RU"/>
        </w:rPr>
        <w:t xml:space="preserve"> </w:t>
      </w:r>
      <w:proofErr w:type="spellStart"/>
      <w:r w:rsidR="00DF51BA" w:rsidRPr="00DF51BA">
        <w:rPr>
          <w:bCs/>
          <w:sz w:val="28"/>
          <w:szCs w:val="28"/>
          <w:lang w:val="ru-RU" w:eastAsia="ru-RU"/>
        </w:rPr>
        <w:t>розвитку</w:t>
      </w:r>
      <w:proofErr w:type="spellEnd"/>
      <w:r w:rsidR="00DF51BA" w:rsidRPr="00DF51BA">
        <w:rPr>
          <w:bCs/>
          <w:sz w:val="28"/>
          <w:szCs w:val="28"/>
          <w:lang w:val="ru-RU" w:eastAsia="ru-RU"/>
        </w:rPr>
        <w:t xml:space="preserve"> по </w:t>
      </w:r>
      <w:proofErr w:type="spellStart"/>
      <w:r w:rsidR="00DF51BA" w:rsidRPr="00DF51BA">
        <w:rPr>
          <w:bCs/>
          <w:sz w:val="28"/>
          <w:szCs w:val="28"/>
          <w:lang w:val="ru-RU" w:eastAsia="ru-RU"/>
        </w:rPr>
        <w:t>раціональному</w:t>
      </w:r>
      <w:proofErr w:type="spellEnd"/>
      <w:r w:rsidR="00DF51BA" w:rsidRPr="00DF51BA">
        <w:rPr>
          <w:bCs/>
          <w:sz w:val="28"/>
          <w:szCs w:val="28"/>
          <w:lang w:val="ru-RU" w:eastAsia="ru-RU"/>
        </w:rPr>
        <w:t xml:space="preserve">, позитивному шляху. </w:t>
      </w:r>
    </w:p>
    <w:p w14:paraId="2DE4091E" w14:textId="13C692E0" w:rsidR="00DF51BA" w:rsidRPr="00DF51BA" w:rsidRDefault="00DF51BA" w:rsidP="000D338C">
      <w:pPr>
        <w:tabs>
          <w:tab w:val="left" w:pos="142"/>
        </w:tabs>
        <w:rPr>
          <w:bCs/>
          <w:sz w:val="28"/>
          <w:szCs w:val="28"/>
          <w:lang w:val="ru-RU" w:eastAsia="ru-RU"/>
        </w:rPr>
      </w:pPr>
      <w:r w:rsidRPr="00DF51BA">
        <w:rPr>
          <w:bCs/>
          <w:sz w:val="28"/>
          <w:szCs w:val="28"/>
          <w:lang w:val="ru-RU" w:eastAsia="ru-RU"/>
        </w:rPr>
        <w:t xml:space="preserve">Роль і </w:t>
      </w:r>
      <w:proofErr w:type="spellStart"/>
      <w:r w:rsidRPr="00DF51BA">
        <w:rPr>
          <w:bCs/>
          <w:sz w:val="28"/>
          <w:szCs w:val="28"/>
          <w:lang w:val="ru-RU" w:eastAsia="ru-RU"/>
        </w:rPr>
        <w:t>місце</w:t>
      </w:r>
      <w:proofErr w:type="spellEnd"/>
      <w:r w:rsidRPr="00DF51BA">
        <w:rPr>
          <w:bCs/>
          <w:sz w:val="28"/>
          <w:szCs w:val="28"/>
          <w:lang w:val="ru-RU" w:eastAsia="ru-RU"/>
        </w:rPr>
        <w:t xml:space="preserve"> </w:t>
      </w:r>
      <w:proofErr w:type="spellStart"/>
      <w:r w:rsidRPr="00DF51BA">
        <w:rPr>
          <w:bCs/>
          <w:sz w:val="28"/>
          <w:szCs w:val="28"/>
          <w:lang w:val="ru-RU" w:eastAsia="ru-RU"/>
        </w:rPr>
        <w:t>молоді</w:t>
      </w:r>
      <w:proofErr w:type="spellEnd"/>
      <w:r w:rsidRPr="00DF51BA">
        <w:rPr>
          <w:bCs/>
          <w:sz w:val="28"/>
          <w:szCs w:val="28"/>
          <w:lang w:val="ru-RU" w:eastAsia="ru-RU"/>
        </w:rPr>
        <w:t xml:space="preserve"> в </w:t>
      </w:r>
      <w:proofErr w:type="spellStart"/>
      <w:r w:rsidRPr="00DF51BA">
        <w:rPr>
          <w:bCs/>
          <w:sz w:val="28"/>
          <w:szCs w:val="28"/>
          <w:lang w:val="ru-RU" w:eastAsia="ru-RU"/>
        </w:rPr>
        <w:t>сучасному</w:t>
      </w:r>
      <w:proofErr w:type="spellEnd"/>
      <w:r w:rsidRPr="00DF51BA">
        <w:rPr>
          <w:bCs/>
          <w:sz w:val="28"/>
          <w:szCs w:val="28"/>
          <w:lang w:val="ru-RU" w:eastAsia="ru-RU"/>
        </w:rPr>
        <w:t xml:space="preserve"> </w:t>
      </w:r>
      <w:proofErr w:type="spellStart"/>
      <w:r w:rsidRPr="00DF51BA">
        <w:rPr>
          <w:bCs/>
          <w:sz w:val="28"/>
          <w:szCs w:val="28"/>
          <w:lang w:val="ru-RU" w:eastAsia="ru-RU"/>
        </w:rPr>
        <w:t>суспільстві</w:t>
      </w:r>
      <w:proofErr w:type="spellEnd"/>
      <w:r w:rsidRPr="00DF51BA">
        <w:rPr>
          <w:bCs/>
          <w:sz w:val="28"/>
          <w:szCs w:val="28"/>
          <w:lang w:val="ru-RU" w:eastAsia="ru-RU"/>
        </w:rPr>
        <w:t xml:space="preserve"> </w:t>
      </w:r>
      <w:proofErr w:type="spellStart"/>
      <w:r w:rsidRPr="00DF51BA">
        <w:rPr>
          <w:bCs/>
          <w:sz w:val="28"/>
          <w:szCs w:val="28"/>
          <w:lang w:val="ru-RU" w:eastAsia="ru-RU"/>
        </w:rPr>
        <w:t>визначаються</w:t>
      </w:r>
      <w:proofErr w:type="spellEnd"/>
      <w:r w:rsidRPr="00DF51BA">
        <w:rPr>
          <w:bCs/>
          <w:sz w:val="28"/>
          <w:szCs w:val="28"/>
          <w:lang w:val="ru-RU" w:eastAsia="ru-RU"/>
        </w:rPr>
        <w:t xml:space="preserve"> </w:t>
      </w:r>
      <w:proofErr w:type="spellStart"/>
      <w:r w:rsidRPr="00DF51BA">
        <w:rPr>
          <w:bCs/>
          <w:sz w:val="28"/>
          <w:szCs w:val="28"/>
          <w:lang w:val="ru-RU" w:eastAsia="ru-RU"/>
        </w:rPr>
        <w:t>віковими</w:t>
      </w:r>
      <w:proofErr w:type="spellEnd"/>
      <w:r w:rsidRPr="00DF51BA">
        <w:rPr>
          <w:bCs/>
          <w:sz w:val="28"/>
          <w:szCs w:val="28"/>
          <w:lang w:val="ru-RU" w:eastAsia="ru-RU"/>
        </w:rPr>
        <w:t xml:space="preserve">, </w:t>
      </w:r>
      <w:proofErr w:type="spellStart"/>
      <w:r w:rsidRPr="00DF51BA">
        <w:rPr>
          <w:bCs/>
          <w:sz w:val="28"/>
          <w:szCs w:val="28"/>
          <w:lang w:val="ru-RU" w:eastAsia="ru-RU"/>
        </w:rPr>
        <w:t>психофізіологічними</w:t>
      </w:r>
      <w:proofErr w:type="spellEnd"/>
      <w:r w:rsidRPr="00DF51BA">
        <w:rPr>
          <w:bCs/>
          <w:sz w:val="28"/>
          <w:szCs w:val="28"/>
          <w:lang w:val="ru-RU" w:eastAsia="ru-RU"/>
        </w:rPr>
        <w:t xml:space="preserve">, </w:t>
      </w:r>
      <w:proofErr w:type="spellStart"/>
      <w:r w:rsidRPr="00DF51BA">
        <w:rPr>
          <w:bCs/>
          <w:sz w:val="28"/>
          <w:szCs w:val="28"/>
          <w:lang w:val="ru-RU" w:eastAsia="ru-RU"/>
        </w:rPr>
        <w:t>соціальними</w:t>
      </w:r>
      <w:proofErr w:type="spellEnd"/>
      <w:r w:rsidRPr="00DF51BA">
        <w:rPr>
          <w:bCs/>
          <w:sz w:val="28"/>
          <w:szCs w:val="28"/>
          <w:lang w:val="ru-RU" w:eastAsia="ru-RU"/>
        </w:rPr>
        <w:t xml:space="preserve"> </w:t>
      </w:r>
      <w:proofErr w:type="spellStart"/>
      <w:r w:rsidRPr="00DF51BA">
        <w:rPr>
          <w:bCs/>
          <w:sz w:val="28"/>
          <w:szCs w:val="28"/>
          <w:lang w:val="ru-RU" w:eastAsia="ru-RU"/>
        </w:rPr>
        <w:t>особливостями</w:t>
      </w:r>
      <w:proofErr w:type="spellEnd"/>
      <w:r w:rsidRPr="00DF51BA">
        <w:rPr>
          <w:bCs/>
          <w:sz w:val="28"/>
          <w:szCs w:val="28"/>
          <w:lang w:val="ru-RU" w:eastAsia="ru-RU"/>
        </w:rPr>
        <w:t xml:space="preserve"> (</w:t>
      </w:r>
      <w:proofErr w:type="spellStart"/>
      <w:r w:rsidRPr="00DF51BA">
        <w:rPr>
          <w:bCs/>
          <w:sz w:val="28"/>
          <w:szCs w:val="28"/>
          <w:lang w:val="ru-RU" w:eastAsia="ru-RU"/>
        </w:rPr>
        <w:t>що</w:t>
      </w:r>
      <w:proofErr w:type="spellEnd"/>
      <w:r w:rsidRPr="00DF51BA">
        <w:rPr>
          <w:bCs/>
          <w:sz w:val="28"/>
          <w:szCs w:val="28"/>
          <w:lang w:val="ru-RU" w:eastAsia="ru-RU"/>
        </w:rPr>
        <w:t xml:space="preserve"> </w:t>
      </w:r>
      <w:proofErr w:type="spellStart"/>
      <w:r w:rsidRPr="00DF51BA">
        <w:rPr>
          <w:bCs/>
          <w:sz w:val="28"/>
          <w:szCs w:val="28"/>
          <w:lang w:val="ru-RU" w:eastAsia="ru-RU"/>
        </w:rPr>
        <w:t>виявляються</w:t>
      </w:r>
      <w:proofErr w:type="spellEnd"/>
      <w:r w:rsidRPr="00DF51BA">
        <w:rPr>
          <w:bCs/>
          <w:sz w:val="28"/>
          <w:szCs w:val="28"/>
          <w:lang w:val="ru-RU" w:eastAsia="ru-RU"/>
        </w:rPr>
        <w:t xml:space="preserve"> в </w:t>
      </w:r>
      <w:proofErr w:type="spellStart"/>
      <w:r w:rsidRPr="00DF51BA">
        <w:rPr>
          <w:bCs/>
          <w:sz w:val="28"/>
          <w:szCs w:val="28"/>
          <w:lang w:val="ru-RU" w:eastAsia="ru-RU"/>
        </w:rPr>
        <w:t>інтересах</w:t>
      </w:r>
      <w:proofErr w:type="spellEnd"/>
      <w:r w:rsidRPr="00DF51BA">
        <w:rPr>
          <w:bCs/>
          <w:sz w:val="28"/>
          <w:szCs w:val="28"/>
          <w:lang w:val="ru-RU" w:eastAsia="ru-RU"/>
        </w:rPr>
        <w:t xml:space="preserve">, </w:t>
      </w:r>
      <w:proofErr w:type="spellStart"/>
      <w:r w:rsidRPr="00DF51BA">
        <w:rPr>
          <w:bCs/>
          <w:sz w:val="28"/>
          <w:szCs w:val="28"/>
          <w:lang w:val="ru-RU" w:eastAsia="ru-RU"/>
        </w:rPr>
        <w:t>цінностях</w:t>
      </w:r>
      <w:proofErr w:type="spellEnd"/>
      <w:r w:rsidRPr="00DF51BA">
        <w:rPr>
          <w:bCs/>
          <w:sz w:val="28"/>
          <w:szCs w:val="28"/>
          <w:lang w:val="ru-RU" w:eastAsia="ru-RU"/>
        </w:rPr>
        <w:t xml:space="preserve">, </w:t>
      </w:r>
      <w:proofErr w:type="spellStart"/>
      <w:r w:rsidRPr="00DF51BA">
        <w:rPr>
          <w:bCs/>
          <w:sz w:val="28"/>
          <w:szCs w:val="28"/>
          <w:lang w:val="ru-RU" w:eastAsia="ru-RU"/>
        </w:rPr>
        <w:t>орієнтаціях</w:t>
      </w:r>
      <w:proofErr w:type="spellEnd"/>
      <w:r w:rsidRPr="00DF51BA">
        <w:rPr>
          <w:bCs/>
          <w:sz w:val="28"/>
          <w:szCs w:val="28"/>
          <w:lang w:val="ru-RU" w:eastAsia="ru-RU"/>
        </w:rPr>
        <w:t xml:space="preserve">, </w:t>
      </w:r>
      <w:proofErr w:type="spellStart"/>
      <w:r w:rsidRPr="00DF51BA">
        <w:rPr>
          <w:bCs/>
          <w:sz w:val="28"/>
          <w:szCs w:val="28"/>
          <w:lang w:val="ru-RU" w:eastAsia="ru-RU"/>
        </w:rPr>
        <w:t>діях</w:t>
      </w:r>
      <w:proofErr w:type="spellEnd"/>
      <w:r w:rsidRPr="00DF51BA">
        <w:rPr>
          <w:bCs/>
          <w:sz w:val="28"/>
          <w:szCs w:val="28"/>
          <w:lang w:val="ru-RU" w:eastAsia="ru-RU"/>
        </w:rPr>
        <w:t xml:space="preserve"> </w:t>
      </w:r>
      <w:proofErr w:type="spellStart"/>
      <w:r w:rsidRPr="00DF51BA">
        <w:rPr>
          <w:bCs/>
          <w:sz w:val="28"/>
          <w:szCs w:val="28"/>
          <w:lang w:val="ru-RU" w:eastAsia="ru-RU"/>
        </w:rPr>
        <w:t>молоді</w:t>
      </w:r>
      <w:proofErr w:type="spellEnd"/>
      <w:r w:rsidRPr="00DF51BA">
        <w:rPr>
          <w:bCs/>
          <w:sz w:val="28"/>
          <w:szCs w:val="28"/>
          <w:lang w:val="ru-RU" w:eastAsia="ru-RU"/>
        </w:rPr>
        <w:t xml:space="preserve">, </w:t>
      </w:r>
      <w:proofErr w:type="spellStart"/>
      <w:r w:rsidRPr="00DF51BA">
        <w:rPr>
          <w:bCs/>
          <w:sz w:val="28"/>
          <w:szCs w:val="28"/>
          <w:lang w:val="ru-RU" w:eastAsia="ru-RU"/>
        </w:rPr>
        <w:t>самовизначенні</w:t>
      </w:r>
      <w:proofErr w:type="spellEnd"/>
      <w:r w:rsidRPr="00DF51BA">
        <w:rPr>
          <w:bCs/>
          <w:sz w:val="28"/>
          <w:szCs w:val="28"/>
          <w:lang w:val="ru-RU" w:eastAsia="ru-RU"/>
        </w:rPr>
        <w:t xml:space="preserve">, </w:t>
      </w:r>
      <w:proofErr w:type="spellStart"/>
      <w:r w:rsidRPr="00DF51BA">
        <w:rPr>
          <w:bCs/>
          <w:sz w:val="28"/>
          <w:szCs w:val="28"/>
          <w:lang w:val="ru-RU" w:eastAsia="ru-RU"/>
        </w:rPr>
        <w:t>самоідентифікації</w:t>
      </w:r>
      <w:proofErr w:type="spellEnd"/>
      <w:r w:rsidRPr="00DF51BA">
        <w:rPr>
          <w:bCs/>
          <w:sz w:val="28"/>
          <w:szCs w:val="28"/>
          <w:lang w:val="ru-RU" w:eastAsia="ru-RU"/>
        </w:rPr>
        <w:t xml:space="preserve">); характером </w:t>
      </w:r>
      <w:proofErr w:type="spellStart"/>
      <w:r w:rsidRPr="00DF51BA">
        <w:rPr>
          <w:bCs/>
          <w:sz w:val="28"/>
          <w:szCs w:val="28"/>
          <w:lang w:val="ru-RU" w:eastAsia="ru-RU"/>
        </w:rPr>
        <w:t>реалізації</w:t>
      </w:r>
      <w:proofErr w:type="spellEnd"/>
      <w:r w:rsidRPr="00DF51BA">
        <w:rPr>
          <w:bCs/>
          <w:sz w:val="28"/>
          <w:szCs w:val="28"/>
          <w:lang w:val="ru-RU" w:eastAsia="ru-RU"/>
        </w:rPr>
        <w:t xml:space="preserve"> </w:t>
      </w:r>
      <w:proofErr w:type="spellStart"/>
      <w:r w:rsidRPr="00DF51BA">
        <w:rPr>
          <w:bCs/>
          <w:sz w:val="28"/>
          <w:szCs w:val="28"/>
          <w:lang w:val="ru-RU" w:eastAsia="ru-RU"/>
        </w:rPr>
        <w:t>трансляційної</w:t>
      </w:r>
      <w:proofErr w:type="spellEnd"/>
      <w:r w:rsidRPr="00DF51BA">
        <w:rPr>
          <w:bCs/>
          <w:sz w:val="28"/>
          <w:szCs w:val="28"/>
          <w:lang w:val="ru-RU" w:eastAsia="ru-RU"/>
        </w:rPr>
        <w:t xml:space="preserve">, </w:t>
      </w:r>
      <w:proofErr w:type="spellStart"/>
      <w:r w:rsidRPr="00DF51BA">
        <w:rPr>
          <w:bCs/>
          <w:sz w:val="28"/>
          <w:szCs w:val="28"/>
          <w:lang w:val="ru-RU" w:eastAsia="ru-RU"/>
        </w:rPr>
        <w:t>інноваційної</w:t>
      </w:r>
      <w:proofErr w:type="spellEnd"/>
      <w:r w:rsidRPr="00DF51BA">
        <w:rPr>
          <w:bCs/>
          <w:sz w:val="28"/>
          <w:szCs w:val="28"/>
          <w:lang w:val="ru-RU" w:eastAsia="ru-RU"/>
        </w:rPr>
        <w:t xml:space="preserve">, </w:t>
      </w:r>
      <w:proofErr w:type="spellStart"/>
      <w:r w:rsidRPr="00DF51BA">
        <w:rPr>
          <w:bCs/>
          <w:sz w:val="28"/>
          <w:szCs w:val="28"/>
          <w:lang w:val="ru-RU" w:eastAsia="ru-RU"/>
        </w:rPr>
        <w:t>відтворювальної</w:t>
      </w:r>
      <w:proofErr w:type="spellEnd"/>
      <w:r w:rsidRPr="00DF51BA">
        <w:rPr>
          <w:bCs/>
          <w:sz w:val="28"/>
          <w:szCs w:val="28"/>
          <w:lang w:val="ru-RU" w:eastAsia="ru-RU"/>
        </w:rPr>
        <w:t xml:space="preserve"> </w:t>
      </w:r>
      <w:proofErr w:type="spellStart"/>
      <w:r w:rsidRPr="00DF51BA">
        <w:rPr>
          <w:bCs/>
          <w:sz w:val="28"/>
          <w:szCs w:val="28"/>
          <w:lang w:val="ru-RU" w:eastAsia="ru-RU"/>
        </w:rPr>
        <w:t>функції</w:t>
      </w:r>
      <w:proofErr w:type="spellEnd"/>
      <w:r w:rsidRPr="00DF51BA">
        <w:rPr>
          <w:bCs/>
          <w:sz w:val="28"/>
          <w:szCs w:val="28"/>
          <w:lang w:val="ru-RU" w:eastAsia="ru-RU"/>
        </w:rPr>
        <w:t xml:space="preserve">; системою </w:t>
      </w:r>
      <w:proofErr w:type="spellStart"/>
      <w:r w:rsidRPr="00DF51BA">
        <w:rPr>
          <w:bCs/>
          <w:sz w:val="28"/>
          <w:szCs w:val="28"/>
          <w:lang w:val="ru-RU" w:eastAsia="ru-RU"/>
        </w:rPr>
        <w:t>громадських</w:t>
      </w:r>
      <w:proofErr w:type="spellEnd"/>
      <w:r w:rsidRPr="00DF51BA">
        <w:rPr>
          <w:bCs/>
          <w:sz w:val="28"/>
          <w:szCs w:val="28"/>
          <w:lang w:val="ru-RU" w:eastAsia="ru-RU"/>
        </w:rPr>
        <w:t xml:space="preserve"> </w:t>
      </w:r>
      <w:proofErr w:type="spellStart"/>
      <w:r w:rsidRPr="00DF51BA">
        <w:rPr>
          <w:bCs/>
          <w:sz w:val="28"/>
          <w:szCs w:val="28"/>
          <w:lang w:val="ru-RU" w:eastAsia="ru-RU"/>
        </w:rPr>
        <w:t>відносин</w:t>
      </w:r>
      <w:proofErr w:type="spellEnd"/>
      <w:r w:rsidRPr="00DF51BA">
        <w:rPr>
          <w:bCs/>
          <w:sz w:val="28"/>
          <w:szCs w:val="28"/>
          <w:lang w:val="ru-RU" w:eastAsia="ru-RU"/>
        </w:rPr>
        <w:t xml:space="preserve"> (</w:t>
      </w:r>
      <w:proofErr w:type="spellStart"/>
      <w:r w:rsidRPr="00DF51BA">
        <w:rPr>
          <w:bCs/>
          <w:sz w:val="28"/>
          <w:szCs w:val="28"/>
          <w:lang w:val="ru-RU" w:eastAsia="ru-RU"/>
        </w:rPr>
        <w:t>політичними</w:t>
      </w:r>
      <w:proofErr w:type="spellEnd"/>
      <w:r w:rsidRPr="00DF51BA">
        <w:rPr>
          <w:bCs/>
          <w:sz w:val="28"/>
          <w:szCs w:val="28"/>
          <w:lang w:val="ru-RU" w:eastAsia="ru-RU"/>
        </w:rPr>
        <w:t xml:space="preserve">, </w:t>
      </w:r>
      <w:proofErr w:type="spellStart"/>
      <w:r w:rsidRPr="00DF51BA">
        <w:rPr>
          <w:bCs/>
          <w:sz w:val="28"/>
          <w:szCs w:val="28"/>
          <w:lang w:val="ru-RU" w:eastAsia="ru-RU"/>
        </w:rPr>
        <w:t>соціально-економічними</w:t>
      </w:r>
      <w:proofErr w:type="spellEnd"/>
      <w:r w:rsidRPr="00DF51BA">
        <w:rPr>
          <w:bCs/>
          <w:sz w:val="28"/>
          <w:szCs w:val="28"/>
          <w:lang w:val="ru-RU" w:eastAsia="ru-RU"/>
        </w:rPr>
        <w:t xml:space="preserve">, </w:t>
      </w:r>
      <w:proofErr w:type="spellStart"/>
      <w:r w:rsidRPr="00DF51BA">
        <w:rPr>
          <w:bCs/>
          <w:sz w:val="28"/>
          <w:szCs w:val="28"/>
          <w:lang w:val="ru-RU" w:eastAsia="ru-RU"/>
        </w:rPr>
        <w:t>культурними</w:t>
      </w:r>
      <w:proofErr w:type="spellEnd"/>
      <w:r w:rsidRPr="00DF51BA">
        <w:rPr>
          <w:bCs/>
          <w:sz w:val="28"/>
          <w:szCs w:val="28"/>
          <w:lang w:val="ru-RU" w:eastAsia="ru-RU"/>
        </w:rPr>
        <w:t xml:space="preserve"> </w:t>
      </w:r>
      <w:proofErr w:type="spellStart"/>
      <w:r w:rsidRPr="00DF51BA">
        <w:rPr>
          <w:bCs/>
          <w:sz w:val="28"/>
          <w:szCs w:val="28"/>
          <w:lang w:val="ru-RU" w:eastAsia="ru-RU"/>
        </w:rPr>
        <w:t>умовами</w:t>
      </w:r>
      <w:proofErr w:type="spellEnd"/>
      <w:r w:rsidRPr="00DF51BA">
        <w:rPr>
          <w:bCs/>
          <w:sz w:val="28"/>
          <w:szCs w:val="28"/>
          <w:lang w:val="ru-RU" w:eastAsia="ru-RU"/>
        </w:rPr>
        <w:t xml:space="preserve"> </w:t>
      </w:r>
      <w:proofErr w:type="spellStart"/>
      <w:r w:rsidRPr="00DF51BA">
        <w:rPr>
          <w:bCs/>
          <w:sz w:val="28"/>
          <w:szCs w:val="28"/>
          <w:lang w:val="ru-RU" w:eastAsia="ru-RU"/>
        </w:rPr>
        <w:t>життєдіяльності</w:t>
      </w:r>
      <w:proofErr w:type="spellEnd"/>
      <w:r w:rsidRPr="00DF51BA">
        <w:rPr>
          <w:bCs/>
          <w:sz w:val="28"/>
          <w:szCs w:val="28"/>
          <w:lang w:val="ru-RU" w:eastAsia="ru-RU"/>
        </w:rPr>
        <w:t xml:space="preserve"> </w:t>
      </w:r>
      <w:proofErr w:type="spellStart"/>
      <w:r w:rsidRPr="00DF51BA">
        <w:rPr>
          <w:bCs/>
          <w:sz w:val="28"/>
          <w:szCs w:val="28"/>
          <w:lang w:val="ru-RU" w:eastAsia="ru-RU"/>
        </w:rPr>
        <w:t>суспільства</w:t>
      </w:r>
      <w:proofErr w:type="spellEnd"/>
      <w:r w:rsidRPr="00DF51BA">
        <w:rPr>
          <w:bCs/>
          <w:sz w:val="28"/>
          <w:szCs w:val="28"/>
          <w:lang w:val="ru-RU" w:eastAsia="ru-RU"/>
        </w:rPr>
        <w:t>).</w:t>
      </w:r>
      <w:r w:rsidR="000D338C">
        <w:rPr>
          <w:bCs/>
          <w:sz w:val="28"/>
          <w:szCs w:val="28"/>
          <w:lang w:val="ru-RU" w:eastAsia="ru-RU"/>
        </w:rPr>
        <w:t xml:space="preserve"> </w:t>
      </w:r>
      <w:r w:rsidRPr="00DF51BA">
        <w:rPr>
          <w:bCs/>
          <w:sz w:val="28"/>
          <w:szCs w:val="28"/>
          <w:lang w:val="ru-RU" w:eastAsia="ru-RU"/>
        </w:rPr>
        <w:t xml:space="preserve">У </w:t>
      </w:r>
      <w:proofErr w:type="spellStart"/>
      <w:r w:rsidRPr="00DF51BA">
        <w:rPr>
          <w:bCs/>
          <w:sz w:val="28"/>
          <w:szCs w:val="28"/>
          <w:lang w:val="ru-RU" w:eastAsia="ru-RU"/>
        </w:rPr>
        <w:t>вивченні</w:t>
      </w:r>
      <w:proofErr w:type="spellEnd"/>
      <w:r w:rsidRPr="00DF51BA">
        <w:rPr>
          <w:bCs/>
          <w:sz w:val="28"/>
          <w:szCs w:val="28"/>
          <w:lang w:val="ru-RU" w:eastAsia="ru-RU"/>
        </w:rPr>
        <w:t xml:space="preserve"> </w:t>
      </w:r>
      <w:proofErr w:type="spellStart"/>
      <w:r w:rsidRPr="00DF51BA">
        <w:rPr>
          <w:bCs/>
          <w:sz w:val="28"/>
          <w:szCs w:val="28"/>
          <w:lang w:val="ru-RU" w:eastAsia="ru-RU"/>
        </w:rPr>
        <w:t>обраної</w:t>
      </w:r>
      <w:proofErr w:type="spellEnd"/>
      <w:r w:rsidRPr="00DF51BA">
        <w:rPr>
          <w:bCs/>
          <w:sz w:val="28"/>
          <w:szCs w:val="28"/>
          <w:lang w:val="ru-RU" w:eastAsia="ru-RU"/>
        </w:rPr>
        <w:t xml:space="preserve"> теми </w:t>
      </w:r>
      <w:proofErr w:type="spellStart"/>
      <w:r w:rsidRPr="00DF51BA">
        <w:rPr>
          <w:bCs/>
          <w:sz w:val="28"/>
          <w:szCs w:val="28"/>
          <w:lang w:val="ru-RU" w:eastAsia="ru-RU"/>
        </w:rPr>
        <w:t>найбільш</w:t>
      </w:r>
      <w:proofErr w:type="spellEnd"/>
      <w:r w:rsidRPr="00DF51BA">
        <w:rPr>
          <w:bCs/>
          <w:sz w:val="28"/>
          <w:szCs w:val="28"/>
          <w:lang w:val="ru-RU" w:eastAsia="ru-RU"/>
        </w:rPr>
        <w:t xml:space="preserve"> </w:t>
      </w:r>
      <w:proofErr w:type="spellStart"/>
      <w:r w:rsidRPr="00DF51BA">
        <w:rPr>
          <w:bCs/>
          <w:sz w:val="28"/>
          <w:szCs w:val="28"/>
          <w:lang w:val="ru-RU" w:eastAsia="ru-RU"/>
        </w:rPr>
        <w:t>ефективним</w:t>
      </w:r>
      <w:proofErr w:type="spellEnd"/>
      <w:r w:rsidRPr="00DF51BA">
        <w:rPr>
          <w:bCs/>
          <w:sz w:val="28"/>
          <w:szCs w:val="28"/>
          <w:lang w:val="ru-RU" w:eastAsia="ru-RU"/>
        </w:rPr>
        <w:t xml:space="preserve"> є синтез </w:t>
      </w:r>
      <w:proofErr w:type="spellStart"/>
      <w:r w:rsidRPr="00DF51BA">
        <w:rPr>
          <w:bCs/>
          <w:sz w:val="28"/>
          <w:szCs w:val="28"/>
          <w:lang w:val="ru-RU" w:eastAsia="ru-RU"/>
        </w:rPr>
        <w:t>інституційного</w:t>
      </w:r>
      <w:proofErr w:type="spellEnd"/>
      <w:r w:rsidRPr="00DF51BA">
        <w:rPr>
          <w:bCs/>
          <w:sz w:val="28"/>
          <w:szCs w:val="28"/>
          <w:lang w:val="ru-RU" w:eastAsia="ru-RU"/>
        </w:rPr>
        <w:t>, структурно-</w:t>
      </w:r>
      <w:proofErr w:type="spellStart"/>
      <w:r w:rsidRPr="00DF51BA">
        <w:rPr>
          <w:bCs/>
          <w:sz w:val="28"/>
          <w:szCs w:val="28"/>
          <w:lang w:val="ru-RU" w:eastAsia="ru-RU"/>
        </w:rPr>
        <w:t>функціонального</w:t>
      </w:r>
      <w:proofErr w:type="spellEnd"/>
      <w:r w:rsidRPr="00DF51BA">
        <w:rPr>
          <w:bCs/>
          <w:sz w:val="28"/>
          <w:szCs w:val="28"/>
          <w:lang w:val="ru-RU" w:eastAsia="ru-RU"/>
        </w:rPr>
        <w:t xml:space="preserve">, </w:t>
      </w:r>
      <w:proofErr w:type="spellStart"/>
      <w:r w:rsidRPr="00DF51BA">
        <w:rPr>
          <w:bCs/>
          <w:sz w:val="28"/>
          <w:szCs w:val="28"/>
          <w:lang w:val="ru-RU" w:eastAsia="ru-RU"/>
        </w:rPr>
        <w:t>регіонально-ідентифікаційного</w:t>
      </w:r>
      <w:proofErr w:type="spellEnd"/>
      <w:r w:rsidRPr="00DF51BA">
        <w:rPr>
          <w:bCs/>
          <w:sz w:val="28"/>
          <w:szCs w:val="28"/>
          <w:lang w:val="ru-RU" w:eastAsia="ru-RU"/>
        </w:rPr>
        <w:t xml:space="preserve">, </w:t>
      </w:r>
      <w:proofErr w:type="spellStart"/>
      <w:r w:rsidRPr="00DF51BA">
        <w:rPr>
          <w:bCs/>
          <w:sz w:val="28"/>
          <w:szCs w:val="28"/>
          <w:lang w:val="ru-RU" w:eastAsia="ru-RU"/>
        </w:rPr>
        <w:t>психоаналітичного</w:t>
      </w:r>
      <w:proofErr w:type="spellEnd"/>
      <w:r w:rsidRPr="00DF51BA">
        <w:rPr>
          <w:bCs/>
          <w:sz w:val="28"/>
          <w:szCs w:val="28"/>
          <w:lang w:val="ru-RU" w:eastAsia="ru-RU"/>
        </w:rPr>
        <w:t xml:space="preserve">; </w:t>
      </w:r>
      <w:proofErr w:type="spellStart"/>
      <w:r w:rsidRPr="00DF51BA">
        <w:rPr>
          <w:bCs/>
          <w:sz w:val="28"/>
          <w:szCs w:val="28"/>
          <w:lang w:val="ru-RU" w:eastAsia="ru-RU"/>
        </w:rPr>
        <w:t>історико-культурологічного</w:t>
      </w:r>
      <w:proofErr w:type="spellEnd"/>
      <w:r w:rsidRPr="00DF51BA">
        <w:rPr>
          <w:bCs/>
          <w:sz w:val="28"/>
          <w:szCs w:val="28"/>
          <w:lang w:val="ru-RU" w:eastAsia="ru-RU"/>
        </w:rPr>
        <w:t xml:space="preserve"> </w:t>
      </w:r>
      <w:proofErr w:type="spellStart"/>
      <w:r w:rsidRPr="00DF51BA">
        <w:rPr>
          <w:bCs/>
          <w:sz w:val="28"/>
          <w:szCs w:val="28"/>
          <w:lang w:val="ru-RU" w:eastAsia="ru-RU"/>
        </w:rPr>
        <w:t>підходів</w:t>
      </w:r>
      <w:proofErr w:type="spellEnd"/>
      <w:r w:rsidRPr="00DF51BA">
        <w:rPr>
          <w:bCs/>
          <w:sz w:val="28"/>
          <w:szCs w:val="28"/>
          <w:lang w:val="ru-RU" w:eastAsia="ru-RU"/>
        </w:rPr>
        <w:t xml:space="preserve">, </w:t>
      </w:r>
      <w:proofErr w:type="spellStart"/>
      <w:r w:rsidRPr="00DF51BA">
        <w:rPr>
          <w:bCs/>
          <w:sz w:val="28"/>
          <w:szCs w:val="28"/>
          <w:lang w:val="ru-RU" w:eastAsia="ru-RU"/>
        </w:rPr>
        <w:t>що</w:t>
      </w:r>
      <w:proofErr w:type="spellEnd"/>
      <w:r w:rsidRPr="00DF51BA">
        <w:rPr>
          <w:bCs/>
          <w:sz w:val="28"/>
          <w:szCs w:val="28"/>
          <w:lang w:val="ru-RU" w:eastAsia="ru-RU"/>
        </w:rPr>
        <w:t xml:space="preserve"> </w:t>
      </w:r>
      <w:proofErr w:type="spellStart"/>
      <w:r w:rsidRPr="00DF51BA">
        <w:rPr>
          <w:bCs/>
          <w:sz w:val="28"/>
          <w:szCs w:val="28"/>
          <w:lang w:val="ru-RU" w:eastAsia="ru-RU"/>
        </w:rPr>
        <w:t>дозволяє</w:t>
      </w:r>
      <w:proofErr w:type="spellEnd"/>
      <w:r w:rsidRPr="00DF51BA">
        <w:rPr>
          <w:bCs/>
          <w:sz w:val="28"/>
          <w:szCs w:val="28"/>
          <w:lang w:val="ru-RU" w:eastAsia="ru-RU"/>
        </w:rPr>
        <w:t xml:space="preserve"> </w:t>
      </w:r>
      <w:proofErr w:type="spellStart"/>
      <w:r w:rsidRPr="00DF51BA">
        <w:rPr>
          <w:bCs/>
          <w:sz w:val="28"/>
          <w:szCs w:val="28"/>
          <w:lang w:val="ru-RU" w:eastAsia="ru-RU"/>
        </w:rPr>
        <w:t>переглянути</w:t>
      </w:r>
      <w:proofErr w:type="spellEnd"/>
      <w:r w:rsidRPr="00DF51BA">
        <w:rPr>
          <w:bCs/>
          <w:sz w:val="28"/>
          <w:szCs w:val="28"/>
          <w:lang w:val="ru-RU" w:eastAsia="ru-RU"/>
        </w:rPr>
        <w:t xml:space="preserve"> генезис і </w:t>
      </w:r>
      <w:proofErr w:type="spellStart"/>
      <w:r w:rsidRPr="00DF51BA">
        <w:rPr>
          <w:bCs/>
          <w:sz w:val="28"/>
          <w:szCs w:val="28"/>
          <w:lang w:val="ru-RU" w:eastAsia="ru-RU"/>
        </w:rPr>
        <w:t>розвиток</w:t>
      </w:r>
      <w:proofErr w:type="spellEnd"/>
      <w:r w:rsidRPr="00DF51BA">
        <w:rPr>
          <w:bCs/>
          <w:sz w:val="28"/>
          <w:szCs w:val="28"/>
          <w:lang w:val="ru-RU" w:eastAsia="ru-RU"/>
        </w:rPr>
        <w:t xml:space="preserve"> проблем </w:t>
      </w:r>
      <w:proofErr w:type="spellStart"/>
      <w:r w:rsidRPr="00DF51BA">
        <w:rPr>
          <w:bCs/>
          <w:sz w:val="28"/>
          <w:szCs w:val="28"/>
          <w:lang w:val="ru-RU" w:eastAsia="ru-RU"/>
        </w:rPr>
        <w:t>молоді</w:t>
      </w:r>
      <w:proofErr w:type="spellEnd"/>
      <w:r w:rsidRPr="00DF51BA">
        <w:rPr>
          <w:bCs/>
          <w:sz w:val="28"/>
          <w:szCs w:val="28"/>
          <w:lang w:val="ru-RU" w:eastAsia="ru-RU"/>
        </w:rPr>
        <w:t xml:space="preserve"> та </w:t>
      </w:r>
      <w:proofErr w:type="spellStart"/>
      <w:r w:rsidRPr="00DF51BA">
        <w:rPr>
          <w:bCs/>
          <w:sz w:val="28"/>
          <w:szCs w:val="28"/>
          <w:lang w:val="ru-RU" w:eastAsia="ru-RU"/>
        </w:rPr>
        <w:t>осмислити</w:t>
      </w:r>
      <w:proofErr w:type="spellEnd"/>
      <w:r w:rsidRPr="00DF51BA">
        <w:rPr>
          <w:bCs/>
          <w:sz w:val="28"/>
          <w:szCs w:val="28"/>
          <w:lang w:val="ru-RU" w:eastAsia="ru-RU"/>
        </w:rPr>
        <w:t xml:space="preserve">, </w:t>
      </w:r>
      <w:proofErr w:type="spellStart"/>
      <w:r w:rsidRPr="00DF51BA">
        <w:rPr>
          <w:bCs/>
          <w:sz w:val="28"/>
          <w:szCs w:val="28"/>
          <w:lang w:val="ru-RU" w:eastAsia="ru-RU"/>
        </w:rPr>
        <w:t>соціалізацію</w:t>
      </w:r>
      <w:proofErr w:type="spellEnd"/>
      <w:r w:rsidRPr="00DF51BA">
        <w:rPr>
          <w:bCs/>
          <w:sz w:val="28"/>
          <w:szCs w:val="28"/>
          <w:lang w:val="ru-RU" w:eastAsia="ru-RU"/>
        </w:rPr>
        <w:t xml:space="preserve"> як феномен </w:t>
      </w:r>
      <w:proofErr w:type="spellStart"/>
      <w:r w:rsidRPr="00DF51BA">
        <w:rPr>
          <w:bCs/>
          <w:sz w:val="28"/>
          <w:szCs w:val="28"/>
          <w:lang w:val="ru-RU" w:eastAsia="ru-RU"/>
        </w:rPr>
        <w:t>життя</w:t>
      </w:r>
      <w:proofErr w:type="spellEnd"/>
      <w:r w:rsidRPr="00DF51BA">
        <w:rPr>
          <w:bCs/>
          <w:sz w:val="28"/>
          <w:szCs w:val="28"/>
          <w:lang w:val="ru-RU" w:eastAsia="ru-RU"/>
        </w:rPr>
        <w:t xml:space="preserve"> </w:t>
      </w:r>
      <w:proofErr w:type="spellStart"/>
      <w:r w:rsidRPr="00DF51BA">
        <w:rPr>
          <w:bCs/>
          <w:sz w:val="28"/>
          <w:szCs w:val="28"/>
          <w:lang w:val="ru-RU" w:eastAsia="ru-RU"/>
        </w:rPr>
        <w:t>суспільства</w:t>
      </w:r>
      <w:proofErr w:type="spellEnd"/>
      <w:r w:rsidRPr="00DF51BA">
        <w:rPr>
          <w:bCs/>
          <w:sz w:val="28"/>
          <w:szCs w:val="28"/>
          <w:lang w:val="ru-RU" w:eastAsia="ru-RU"/>
        </w:rPr>
        <w:t xml:space="preserve">. </w:t>
      </w:r>
      <w:proofErr w:type="spellStart"/>
      <w:r w:rsidRPr="00DF51BA">
        <w:rPr>
          <w:bCs/>
          <w:sz w:val="28"/>
          <w:szCs w:val="28"/>
          <w:lang w:val="ru-RU" w:eastAsia="ru-RU"/>
        </w:rPr>
        <w:t>Ці</w:t>
      </w:r>
      <w:proofErr w:type="spellEnd"/>
      <w:r w:rsidRPr="00DF51BA">
        <w:rPr>
          <w:bCs/>
          <w:sz w:val="28"/>
          <w:szCs w:val="28"/>
          <w:lang w:val="ru-RU" w:eastAsia="ru-RU"/>
        </w:rPr>
        <w:t xml:space="preserve"> та </w:t>
      </w:r>
      <w:proofErr w:type="spellStart"/>
      <w:r w:rsidRPr="00DF51BA">
        <w:rPr>
          <w:bCs/>
          <w:sz w:val="28"/>
          <w:szCs w:val="28"/>
          <w:lang w:val="ru-RU" w:eastAsia="ru-RU"/>
        </w:rPr>
        <w:t>інші</w:t>
      </w:r>
      <w:proofErr w:type="spellEnd"/>
      <w:r w:rsidRPr="00DF51BA">
        <w:rPr>
          <w:bCs/>
          <w:sz w:val="28"/>
          <w:szCs w:val="28"/>
          <w:lang w:val="ru-RU" w:eastAsia="ru-RU"/>
        </w:rPr>
        <w:t xml:space="preserve"> теоретико-</w:t>
      </w:r>
      <w:proofErr w:type="spellStart"/>
      <w:r w:rsidRPr="00DF51BA">
        <w:rPr>
          <w:bCs/>
          <w:sz w:val="28"/>
          <w:szCs w:val="28"/>
          <w:lang w:val="ru-RU" w:eastAsia="ru-RU"/>
        </w:rPr>
        <w:t>методологічні</w:t>
      </w:r>
      <w:proofErr w:type="spellEnd"/>
      <w:r w:rsidRPr="00DF51BA">
        <w:rPr>
          <w:bCs/>
          <w:sz w:val="28"/>
          <w:szCs w:val="28"/>
          <w:lang w:val="ru-RU" w:eastAsia="ru-RU"/>
        </w:rPr>
        <w:t xml:space="preserve"> </w:t>
      </w:r>
      <w:proofErr w:type="spellStart"/>
      <w:r w:rsidRPr="00DF51BA">
        <w:rPr>
          <w:bCs/>
          <w:sz w:val="28"/>
          <w:szCs w:val="28"/>
          <w:lang w:val="ru-RU" w:eastAsia="ru-RU"/>
        </w:rPr>
        <w:t>підходи</w:t>
      </w:r>
      <w:proofErr w:type="spellEnd"/>
      <w:r w:rsidRPr="00DF51BA">
        <w:rPr>
          <w:bCs/>
          <w:sz w:val="28"/>
          <w:szCs w:val="28"/>
          <w:lang w:val="ru-RU" w:eastAsia="ru-RU"/>
        </w:rPr>
        <w:t xml:space="preserve"> є базою </w:t>
      </w:r>
      <w:proofErr w:type="spellStart"/>
      <w:r w:rsidRPr="00DF51BA">
        <w:rPr>
          <w:bCs/>
          <w:sz w:val="28"/>
          <w:szCs w:val="28"/>
          <w:lang w:val="ru-RU" w:eastAsia="ru-RU"/>
        </w:rPr>
        <w:t>вивчення</w:t>
      </w:r>
      <w:proofErr w:type="spellEnd"/>
      <w:r w:rsidRPr="00DF51BA">
        <w:rPr>
          <w:bCs/>
          <w:sz w:val="28"/>
          <w:szCs w:val="28"/>
          <w:lang w:val="ru-RU" w:eastAsia="ru-RU"/>
        </w:rPr>
        <w:t xml:space="preserve"> проблем молодого </w:t>
      </w:r>
      <w:proofErr w:type="spellStart"/>
      <w:r w:rsidRPr="00DF51BA">
        <w:rPr>
          <w:bCs/>
          <w:sz w:val="28"/>
          <w:szCs w:val="28"/>
          <w:lang w:val="ru-RU" w:eastAsia="ru-RU"/>
        </w:rPr>
        <w:t>покоління</w:t>
      </w:r>
      <w:proofErr w:type="spellEnd"/>
      <w:r w:rsidRPr="00DF51BA">
        <w:rPr>
          <w:bCs/>
          <w:sz w:val="28"/>
          <w:szCs w:val="28"/>
          <w:lang w:val="ru-RU" w:eastAsia="ru-RU"/>
        </w:rPr>
        <w:t xml:space="preserve">, </w:t>
      </w:r>
      <w:proofErr w:type="spellStart"/>
      <w:r w:rsidRPr="00DF51BA">
        <w:rPr>
          <w:bCs/>
          <w:sz w:val="28"/>
          <w:szCs w:val="28"/>
          <w:lang w:val="ru-RU" w:eastAsia="ru-RU"/>
        </w:rPr>
        <w:t>дозволяють</w:t>
      </w:r>
      <w:proofErr w:type="spellEnd"/>
      <w:r w:rsidRPr="00DF51BA">
        <w:rPr>
          <w:bCs/>
          <w:sz w:val="28"/>
          <w:szCs w:val="28"/>
          <w:lang w:val="ru-RU" w:eastAsia="ru-RU"/>
        </w:rPr>
        <w:t xml:space="preserve"> </w:t>
      </w:r>
      <w:proofErr w:type="spellStart"/>
      <w:r w:rsidRPr="00DF51BA">
        <w:rPr>
          <w:bCs/>
          <w:sz w:val="28"/>
          <w:szCs w:val="28"/>
          <w:lang w:val="ru-RU" w:eastAsia="ru-RU"/>
        </w:rPr>
        <w:t>визначити</w:t>
      </w:r>
      <w:proofErr w:type="spellEnd"/>
      <w:r w:rsidRPr="00DF51BA">
        <w:rPr>
          <w:bCs/>
          <w:sz w:val="28"/>
          <w:szCs w:val="28"/>
          <w:lang w:val="ru-RU" w:eastAsia="ru-RU"/>
        </w:rPr>
        <w:t xml:space="preserve"> </w:t>
      </w:r>
      <w:proofErr w:type="spellStart"/>
      <w:r w:rsidRPr="00DF51BA">
        <w:rPr>
          <w:bCs/>
          <w:sz w:val="28"/>
          <w:szCs w:val="28"/>
          <w:lang w:val="ru-RU" w:eastAsia="ru-RU"/>
        </w:rPr>
        <w:t>територіальні</w:t>
      </w:r>
      <w:proofErr w:type="spellEnd"/>
      <w:r w:rsidRPr="00DF51BA">
        <w:rPr>
          <w:bCs/>
          <w:sz w:val="28"/>
          <w:szCs w:val="28"/>
          <w:lang w:val="ru-RU" w:eastAsia="ru-RU"/>
        </w:rPr>
        <w:t xml:space="preserve">, </w:t>
      </w:r>
      <w:proofErr w:type="spellStart"/>
      <w:r w:rsidRPr="00DF51BA">
        <w:rPr>
          <w:bCs/>
          <w:sz w:val="28"/>
          <w:szCs w:val="28"/>
          <w:lang w:val="ru-RU" w:eastAsia="ru-RU"/>
        </w:rPr>
        <w:t>соціальні</w:t>
      </w:r>
      <w:proofErr w:type="spellEnd"/>
      <w:r w:rsidRPr="00DF51BA">
        <w:rPr>
          <w:bCs/>
          <w:sz w:val="28"/>
          <w:szCs w:val="28"/>
          <w:lang w:val="ru-RU" w:eastAsia="ru-RU"/>
        </w:rPr>
        <w:t xml:space="preserve">, </w:t>
      </w:r>
      <w:proofErr w:type="spellStart"/>
      <w:r w:rsidRPr="00DF51BA">
        <w:rPr>
          <w:bCs/>
          <w:sz w:val="28"/>
          <w:szCs w:val="28"/>
          <w:lang w:val="ru-RU" w:eastAsia="ru-RU"/>
        </w:rPr>
        <w:t>економічні</w:t>
      </w:r>
      <w:proofErr w:type="spellEnd"/>
      <w:r w:rsidRPr="00DF51BA">
        <w:rPr>
          <w:bCs/>
          <w:sz w:val="28"/>
          <w:szCs w:val="28"/>
          <w:lang w:val="ru-RU" w:eastAsia="ru-RU"/>
        </w:rPr>
        <w:t xml:space="preserve"> та </w:t>
      </w:r>
      <w:proofErr w:type="spellStart"/>
      <w:r w:rsidRPr="00DF51BA">
        <w:rPr>
          <w:bCs/>
          <w:sz w:val="28"/>
          <w:szCs w:val="28"/>
          <w:lang w:val="ru-RU" w:eastAsia="ru-RU"/>
        </w:rPr>
        <w:t>політичні</w:t>
      </w:r>
      <w:proofErr w:type="spellEnd"/>
      <w:r w:rsidRPr="00DF51BA">
        <w:rPr>
          <w:bCs/>
          <w:sz w:val="28"/>
          <w:szCs w:val="28"/>
          <w:lang w:val="ru-RU" w:eastAsia="ru-RU"/>
        </w:rPr>
        <w:t xml:space="preserve"> </w:t>
      </w:r>
      <w:proofErr w:type="spellStart"/>
      <w:r w:rsidRPr="00DF51BA">
        <w:rPr>
          <w:bCs/>
          <w:sz w:val="28"/>
          <w:szCs w:val="28"/>
          <w:lang w:val="ru-RU" w:eastAsia="ru-RU"/>
        </w:rPr>
        <w:t>чинники</w:t>
      </w:r>
      <w:proofErr w:type="spellEnd"/>
      <w:r w:rsidRPr="00DF51BA">
        <w:rPr>
          <w:bCs/>
          <w:sz w:val="28"/>
          <w:szCs w:val="28"/>
          <w:lang w:val="ru-RU" w:eastAsia="ru-RU"/>
        </w:rPr>
        <w:t xml:space="preserve"> </w:t>
      </w:r>
      <w:proofErr w:type="spellStart"/>
      <w:r w:rsidRPr="00DF51BA">
        <w:rPr>
          <w:bCs/>
          <w:sz w:val="28"/>
          <w:szCs w:val="28"/>
          <w:lang w:val="ru-RU" w:eastAsia="ru-RU"/>
        </w:rPr>
        <w:t>процесу</w:t>
      </w:r>
      <w:proofErr w:type="spellEnd"/>
      <w:r w:rsidRPr="00DF51BA">
        <w:rPr>
          <w:bCs/>
          <w:sz w:val="28"/>
          <w:szCs w:val="28"/>
          <w:lang w:val="ru-RU" w:eastAsia="ru-RU"/>
        </w:rPr>
        <w:t xml:space="preserve"> </w:t>
      </w:r>
      <w:proofErr w:type="spellStart"/>
      <w:r w:rsidRPr="00DF51BA">
        <w:rPr>
          <w:bCs/>
          <w:sz w:val="28"/>
          <w:szCs w:val="28"/>
          <w:lang w:val="ru-RU" w:eastAsia="ru-RU"/>
        </w:rPr>
        <w:t>соціалізації</w:t>
      </w:r>
      <w:proofErr w:type="spellEnd"/>
      <w:r w:rsidRPr="00DF51BA">
        <w:rPr>
          <w:bCs/>
          <w:sz w:val="28"/>
          <w:szCs w:val="28"/>
          <w:lang w:val="ru-RU" w:eastAsia="ru-RU"/>
        </w:rPr>
        <w:t xml:space="preserve"> та є основою для </w:t>
      </w:r>
      <w:proofErr w:type="spellStart"/>
      <w:r w:rsidRPr="00DF51BA">
        <w:rPr>
          <w:bCs/>
          <w:sz w:val="28"/>
          <w:szCs w:val="28"/>
          <w:lang w:val="ru-RU" w:eastAsia="ru-RU"/>
        </w:rPr>
        <w:t>аналізу</w:t>
      </w:r>
      <w:proofErr w:type="spellEnd"/>
      <w:r w:rsidRPr="00DF51BA">
        <w:rPr>
          <w:bCs/>
          <w:sz w:val="28"/>
          <w:szCs w:val="28"/>
          <w:lang w:val="ru-RU" w:eastAsia="ru-RU"/>
        </w:rPr>
        <w:t xml:space="preserve"> проблем </w:t>
      </w:r>
      <w:proofErr w:type="spellStart"/>
      <w:r w:rsidRPr="00DF51BA">
        <w:rPr>
          <w:bCs/>
          <w:sz w:val="28"/>
          <w:szCs w:val="28"/>
          <w:lang w:val="ru-RU" w:eastAsia="ru-RU"/>
        </w:rPr>
        <w:t>соціалізації</w:t>
      </w:r>
      <w:proofErr w:type="spellEnd"/>
      <w:r w:rsidRPr="00DF51BA">
        <w:rPr>
          <w:bCs/>
          <w:sz w:val="28"/>
          <w:szCs w:val="28"/>
          <w:lang w:val="ru-RU" w:eastAsia="ru-RU"/>
        </w:rPr>
        <w:t>.</w:t>
      </w:r>
    </w:p>
    <w:p w14:paraId="45394E94" w14:textId="73996C81" w:rsidR="00C94F27" w:rsidRDefault="00DF51BA" w:rsidP="004045FC">
      <w:pPr>
        <w:tabs>
          <w:tab w:val="left" w:pos="142"/>
        </w:tabs>
        <w:rPr>
          <w:bCs/>
          <w:sz w:val="28"/>
          <w:szCs w:val="28"/>
          <w:lang w:eastAsia="ru-RU"/>
        </w:rPr>
      </w:pPr>
      <w:r w:rsidRPr="00DF51BA">
        <w:rPr>
          <w:bCs/>
          <w:sz w:val="28"/>
          <w:szCs w:val="28"/>
          <w:lang w:eastAsia="ru-RU"/>
        </w:rPr>
        <w:lastRenderedPageBreak/>
        <w:t xml:space="preserve">Відповідно до поставленого завдання </w:t>
      </w:r>
      <w:proofErr w:type="spellStart"/>
      <w:r w:rsidRPr="00DF51BA">
        <w:rPr>
          <w:bCs/>
          <w:sz w:val="28"/>
          <w:szCs w:val="28"/>
          <w:lang w:eastAsia="ru-RU"/>
        </w:rPr>
        <w:t>розглянут</w:t>
      </w:r>
      <w:proofErr w:type="spellEnd"/>
      <w:r w:rsidR="001507F0">
        <w:rPr>
          <w:bCs/>
          <w:sz w:val="28"/>
          <w:szCs w:val="28"/>
          <w:lang w:val="ru-RU" w:eastAsia="ru-RU"/>
        </w:rPr>
        <w:t>о</w:t>
      </w:r>
      <w:r w:rsidRPr="00DF51BA">
        <w:rPr>
          <w:bCs/>
          <w:sz w:val="28"/>
          <w:szCs w:val="28"/>
          <w:lang w:val="ru-RU" w:eastAsia="ru-RU"/>
        </w:rPr>
        <w:t xml:space="preserve"> </w:t>
      </w:r>
      <w:r w:rsidRPr="00DF51BA">
        <w:rPr>
          <w:bCs/>
          <w:sz w:val="28"/>
          <w:szCs w:val="28"/>
          <w:lang w:eastAsia="ru-RU"/>
        </w:rPr>
        <w:t xml:space="preserve">сутність </w:t>
      </w:r>
      <w:r w:rsidRPr="00DF51BA">
        <w:rPr>
          <w:bCs/>
          <w:sz w:val="28"/>
          <w:szCs w:val="28"/>
          <w:lang w:val="ru-RU" w:eastAsia="ru-RU"/>
        </w:rPr>
        <w:t>та по</w:t>
      </w:r>
      <w:proofErr w:type="spellStart"/>
      <w:r w:rsidRPr="00DF51BA">
        <w:rPr>
          <w:bCs/>
          <w:sz w:val="28"/>
          <w:szCs w:val="28"/>
          <w:lang w:eastAsia="ru-RU"/>
        </w:rPr>
        <w:t>няття</w:t>
      </w:r>
      <w:proofErr w:type="spellEnd"/>
      <w:r w:rsidRPr="00DF51BA">
        <w:rPr>
          <w:bCs/>
          <w:sz w:val="28"/>
          <w:szCs w:val="28"/>
          <w:lang w:eastAsia="ru-RU"/>
        </w:rPr>
        <w:t xml:space="preserve"> соціалізації, проблеми та методи її формування, можна зробити висновок, що необхідно розвивати усвідомлене ставлення до здорової адаптації молодих людей. Відповідно до цього, важливо прослідкувати та усвідомлено закладати необхідну кількість інформації щодо цієї теми. Завдяки цьому вже у молодому віці людина сформує усі компоненти для успішного становлення в суспільстві та зможе бути готовою до повноцінного користування суспільних благ.</w:t>
      </w:r>
      <w:r w:rsidR="00DD7EE9">
        <w:rPr>
          <w:bCs/>
          <w:sz w:val="28"/>
          <w:szCs w:val="28"/>
          <w:lang w:val="ru-RU" w:eastAsia="ru-RU"/>
        </w:rPr>
        <w:t xml:space="preserve"> </w:t>
      </w:r>
      <w:r w:rsidRPr="00DF51BA">
        <w:rPr>
          <w:bCs/>
          <w:sz w:val="28"/>
          <w:szCs w:val="28"/>
          <w:lang w:eastAsia="ru-RU"/>
        </w:rPr>
        <w:t>У практичній частині кваліфікаційної роботи була проведена діагностика сформованості знань про становлення молодої людини в суспільстві у студентської молоді. До цього заходу долучились студенти спеціальності «соціальна робота» Одеського національного університету імені І.І. Мечникова. Проведене опитування дало змогу визначити, такі результати, деякі студенти насправді мають проблеми із соціалізацією у певних сферах життєдіяльності</w:t>
      </w:r>
      <w:r w:rsidR="00965504" w:rsidRPr="00965504">
        <w:rPr>
          <w:bCs/>
          <w:sz w:val="28"/>
          <w:szCs w:val="28"/>
          <w:lang w:eastAsia="ru-RU"/>
        </w:rPr>
        <w:t xml:space="preserve">, але </w:t>
      </w:r>
      <w:r w:rsidR="00965504">
        <w:rPr>
          <w:bCs/>
          <w:sz w:val="28"/>
          <w:szCs w:val="28"/>
          <w:lang w:eastAsia="ru-RU"/>
        </w:rPr>
        <w:t>прагнуть до самовдосконалення та позитивного розвитку середовища що їх оточує, та готові працювати над цим</w:t>
      </w:r>
      <w:r w:rsidRPr="00DF51BA">
        <w:rPr>
          <w:bCs/>
          <w:sz w:val="28"/>
          <w:szCs w:val="28"/>
          <w:lang w:eastAsia="ru-RU"/>
        </w:rPr>
        <w:t xml:space="preserve">. Був розроблений тренінг для допомоги підвищення </w:t>
      </w:r>
      <w:proofErr w:type="spellStart"/>
      <w:r w:rsidRPr="00DF51BA">
        <w:rPr>
          <w:bCs/>
          <w:sz w:val="28"/>
          <w:szCs w:val="28"/>
          <w:lang w:eastAsia="ru-RU"/>
        </w:rPr>
        <w:t>стресостійкості</w:t>
      </w:r>
      <w:proofErr w:type="spellEnd"/>
      <w:r w:rsidR="00597C0F">
        <w:rPr>
          <w:bCs/>
          <w:sz w:val="28"/>
          <w:szCs w:val="28"/>
          <w:lang w:eastAsia="ru-RU"/>
        </w:rPr>
        <w:t>, що дасть змогу зменшити ризик впливу стресових ситуацій сьогодення</w:t>
      </w:r>
      <w:r w:rsidRPr="00DF51BA">
        <w:rPr>
          <w:bCs/>
          <w:sz w:val="28"/>
          <w:szCs w:val="28"/>
          <w:lang w:eastAsia="ru-RU"/>
        </w:rPr>
        <w:t>.</w:t>
      </w:r>
      <w:r w:rsidR="004045FC">
        <w:rPr>
          <w:bCs/>
          <w:sz w:val="28"/>
          <w:szCs w:val="28"/>
          <w:lang w:eastAsia="ru-RU"/>
        </w:rPr>
        <w:t xml:space="preserve"> </w:t>
      </w:r>
      <w:r w:rsidRPr="00DF51BA">
        <w:rPr>
          <w:bCs/>
          <w:sz w:val="28"/>
          <w:szCs w:val="28"/>
          <w:lang w:eastAsia="ru-RU"/>
        </w:rPr>
        <w:t>Відповідно до цього, було вирішене завдання щодо надання рекомендацій для підвищення рівня обізнаності молоді з проблем соціалізації у важкий наразі час. Додаючи до викладеної вище інформації, важливо зазначити, що застосування на практиці запропонованих рекомендацій дозволить знизити ризик набування неусвідомленості молодих людей актуальних щодо моментів соціалізації та адаптації.</w:t>
      </w:r>
    </w:p>
    <w:p w14:paraId="244AEC97" w14:textId="77777777" w:rsidR="00C94F27" w:rsidRDefault="00C94F27">
      <w:pPr>
        <w:rPr>
          <w:bCs/>
          <w:sz w:val="28"/>
          <w:szCs w:val="28"/>
          <w:lang w:eastAsia="ru-RU"/>
        </w:rPr>
      </w:pPr>
      <w:r>
        <w:rPr>
          <w:bCs/>
          <w:sz w:val="28"/>
          <w:szCs w:val="28"/>
          <w:lang w:eastAsia="ru-RU"/>
        </w:rPr>
        <w:br w:type="page"/>
      </w:r>
    </w:p>
    <w:p w14:paraId="78F51844" w14:textId="77777777" w:rsidR="00C060C7" w:rsidRPr="009D1D62" w:rsidRDefault="00C060C7" w:rsidP="00C060C7">
      <w:pPr>
        <w:pStyle w:val="1"/>
        <w:spacing w:before="0" w:after="0"/>
        <w:ind w:firstLine="1985"/>
        <w:rPr>
          <w:bCs/>
          <w:sz w:val="28"/>
          <w:szCs w:val="28"/>
          <w:lang w:eastAsia="ru-RU"/>
        </w:rPr>
      </w:pPr>
      <w:bookmarkStart w:id="6" w:name="_Toc120631097"/>
      <w:r w:rsidRPr="00072C2E">
        <w:rPr>
          <w:bCs/>
          <w:sz w:val="28"/>
          <w:szCs w:val="28"/>
          <w:lang w:val="ru-RU" w:eastAsia="ru-RU"/>
        </w:rPr>
        <w:lastRenderedPageBreak/>
        <w:t xml:space="preserve">СПИСОК </w:t>
      </w:r>
      <w:r w:rsidRPr="00072C2E">
        <w:rPr>
          <w:bCs/>
          <w:sz w:val="28"/>
          <w:szCs w:val="28"/>
          <w:lang w:eastAsia="ru-RU"/>
        </w:rPr>
        <w:t>ВИКОРИСТАНОЇ ЛІТЕРАТУРИ</w:t>
      </w:r>
      <w:bookmarkEnd w:id="6"/>
    </w:p>
    <w:p w14:paraId="0B28043C" w14:textId="4B86701F" w:rsidR="002D20EF" w:rsidRDefault="002D20EF">
      <w:pPr>
        <w:rPr>
          <w:rFonts w:eastAsiaTheme="minorHAnsi"/>
          <w:noProof/>
          <w:sz w:val="28"/>
          <w:szCs w:val="28"/>
          <w:lang w:val="ru-RU" w:eastAsia="ru-RU"/>
        </w:rPr>
      </w:pPr>
    </w:p>
    <w:p w14:paraId="7F884341" w14:textId="77777777" w:rsidR="00C060C7" w:rsidRDefault="00C060C7">
      <w:pPr>
        <w:rPr>
          <w:rFonts w:eastAsiaTheme="minorHAnsi"/>
          <w:noProof/>
          <w:sz w:val="28"/>
          <w:szCs w:val="28"/>
          <w:lang w:val="ru-RU" w:eastAsia="ru-RU"/>
        </w:rPr>
      </w:pPr>
    </w:p>
    <w:p w14:paraId="3C705627" w14:textId="77777777" w:rsidR="00842C4D" w:rsidRPr="00322533" w:rsidRDefault="00842C4D" w:rsidP="00322533">
      <w:pPr>
        <w:pStyle w:val="ad"/>
        <w:numPr>
          <w:ilvl w:val="0"/>
          <w:numId w:val="8"/>
        </w:numPr>
        <w:ind w:left="0" w:firstLine="709"/>
        <w:rPr>
          <w:rFonts w:cs="Times New Roman"/>
          <w:szCs w:val="28"/>
          <w:lang w:val="ru-RU" w:eastAsia="ru-RU"/>
        </w:rPr>
      </w:pPr>
      <w:bookmarkStart w:id="7" w:name="_Ref120547761"/>
      <w:r w:rsidRPr="00322533">
        <w:rPr>
          <w:rFonts w:cs="Times New Roman"/>
          <w:szCs w:val="28"/>
          <w:lang w:eastAsia="ru-RU"/>
        </w:rPr>
        <w:t>Hodovan, Yu, and N. Nikolaenko. "Соціальна мобільність молоді як стратегічна складова політичної соціалізації молоді." </w:t>
      </w:r>
      <w:r w:rsidRPr="00322533">
        <w:rPr>
          <w:rFonts w:cs="Times New Roman"/>
          <w:i/>
          <w:iCs/>
          <w:szCs w:val="28"/>
          <w:lang w:eastAsia="ru-RU"/>
        </w:rPr>
        <w:t>Вісник Донецького національного університету імені Василя Стуса. Серія політичні науки</w:t>
      </w:r>
      <w:r w:rsidRPr="00322533">
        <w:rPr>
          <w:rFonts w:cs="Times New Roman"/>
          <w:szCs w:val="28"/>
          <w:lang w:eastAsia="ru-RU"/>
        </w:rPr>
        <w:t> 2 (2017): 76-78.</w:t>
      </w:r>
      <w:bookmarkEnd w:id="7"/>
    </w:p>
    <w:p w14:paraId="3CA5DC60"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Hurrelmann, Klaus; Bauer, Ullrich (2018). Socialisation During the Life Course. London/New York : Routledge.</w:t>
      </w:r>
    </w:p>
    <w:p w14:paraId="42043048"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Lavrenko, Olga. "Соціально-психологічне забезпечення економічної соціалазації молоді у просторі освіти у внз: моральний аспект." </w:t>
      </w:r>
      <w:r w:rsidRPr="00322533">
        <w:rPr>
          <w:rFonts w:cs="Times New Roman"/>
          <w:i/>
          <w:iCs/>
          <w:szCs w:val="28"/>
          <w:lang w:eastAsia="ru-RU"/>
        </w:rPr>
        <w:t>PSYCHOLOGICAL JOURNAL</w:t>
      </w:r>
      <w:r w:rsidRPr="00322533">
        <w:rPr>
          <w:rFonts w:cs="Times New Roman"/>
          <w:szCs w:val="28"/>
          <w:lang w:eastAsia="ru-RU"/>
        </w:rPr>
        <w:t> 2.1 (2016): 97-106.</w:t>
      </w:r>
    </w:p>
    <w:p w14:paraId="35BD1917" w14:textId="77777777" w:rsidR="00842C4D" w:rsidRPr="00322533" w:rsidRDefault="00842C4D" w:rsidP="00322533">
      <w:pPr>
        <w:pStyle w:val="ad"/>
        <w:numPr>
          <w:ilvl w:val="0"/>
          <w:numId w:val="8"/>
        </w:numPr>
        <w:ind w:left="0" w:firstLine="709"/>
        <w:rPr>
          <w:rFonts w:cs="Times New Roman"/>
          <w:szCs w:val="28"/>
          <w:lang w:val="ru-RU" w:eastAsia="ru-RU"/>
        </w:rPr>
      </w:pPr>
      <w:bookmarkStart w:id="8" w:name="_Ref120547562"/>
      <w:r w:rsidRPr="00322533">
        <w:rPr>
          <w:rFonts w:cs="Times New Roman"/>
          <w:szCs w:val="28"/>
          <w:lang w:eastAsia="ru-RU"/>
        </w:rPr>
        <w:t>Mirjalili, Seyyed Mohammad Ali; Abari, Ahmad Ali Foroughi; Gholizadeh, Azar; Yarmohammadian, M. Hossein (2016). "Analysis the Status of Socialization Variables in the Iran High School Textbooks with Emphasize on Motahari's Thoughts". Retrieved 9 November 2020.</w:t>
      </w:r>
      <w:bookmarkEnd w:id="8"/>
      <w:r w:rsidRPr="00322533">
        <w:rPr>
          <w:rFonts w:cs="Times New Roman"/>
          <w:szCs w:val="28"/>
          <w:lang w:eastAsia="ru-RU"/>
        </w:rPr>
        <w:t xml:space="preserve"> </w:t>
      </w:r>
    </w:p>
    <w:p w14:paraId="32786684"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Nikolaenko, N., and Yu Hodovan. "Інноваційні інститути політичної соціалізації молоді в Україні." </w:t>
      </w:r>
      <w:r w:rsidRPr="00322533">
        <w:rPr>
          <w:rFonts w:cs="Times New Roman"/>
          <w:i/>
          <w:iCs/>
          <w:szCs w:val="28"/>
          <w:lang w:eastAsia="ru-RU"/>
        </w:rPr>
        <w:t>Вісник Донецького національного університету імені Василя Стуса. Серія політичні науки</w:t>
      </w:r>
      <w:r w:rsidRPr="00322533">
        <w:rPr>
          <w:rFonts w:cs="Times New Roman"/>
          <w:szCs w:val="28"/>
          <w:lang w:eastAsia="ru-RU"/>
        </w:rPr>
        <w:t> 1 (2016): 111-115.</w:t>
      </w:r>
    </w:p>
    <w:p w14:paraId="5001A3A7" w14:textId="77777777" w:rsidR="00842C4D" w:rsidRPr="00322533" w:rsidRDefault="00842C4D" w:rsidP="00322533">
      <w:pPr>
        <w:pStyle w:val="ad"/>
        <w:numPr>
          <w:ilvl w:val="0"/>
          <w:numId w:val="8"/>
        </w:numPr>
        <w:ind w:left="0" w:firstLine="709"/>
        <w:rPr>
          <w:rFonts w:cs="Times New Roman"/>
          <w:szCs w:val="28"/>
          <w:lang w:val="ru-RU" w:eastAsia="ru-RU"/>
        </w:rPr>
      </w:pPr>
      <w:bookmarkStart w:id="9" w:name="_Ref120548753"/>
      <w:r w:rsidRPr="00322533">
        <w:rPr>
          <w:rFonts w:cs="Times New Roman"/>
          <w:szCs w:val="28"/>
          <w:lang w:eastAsia="ru-RU"/>
        </w:rPr>
        <w:t>SAVYTSKA, A., and L. MOROZ. "АНАЛІЗ НОРМАТИВНОПРАВОВИХ ДОКУМЕНТІВ У РОБОТІ СОЦІАЛЬНИХ ПРАЦІВНИКІВ ІЗ СОЦІАЛЬНО ВИКЛЮЧЕНОЮ МОЛОДДЮ." </w:t>
      </w:r>
      <w:r w:rsidRPr="00322533">
        <w:rPr>
          <w:rFonts w:cs="Times New Roman"/>
          <w:i/>
          <w:iCs/>
          <w:szCs w:val="28"/>
          <w:lang w:eastAsia="ru-RU"/>
        </w:rPr>
        <w:t>Педагогічні науки</w:t>
      </w:r>
      <w:r w:rsidRPr="00322533">
        <w:rPr>
          <w:rFonts w:cs="Times New Roman"/>
          <w:szCs w:val="28"/>
          <w:lang w:eastAsia="ru-RU"/>
        </w:rPr>
        <w:t> 75-76 (2020): 39-43.</w:t>
      </w:r>
      <w:bookmarkEnd w:id="9"/>
    </w:p>
    <w:p w14:paraId="69F0255E" w14:textId="77777777" w:rsidR="00842C4D" w:rsidRPr="00322533" w:rsidRDefault="00842C4D" w:rsidP="00322533">
      <w:pPr>
        <w:pStyle w:val="ad"/>
        <w:numPr>
          <w:ilvl w:val="0"/>
          <w:numId w:val="8"/>
        </w:numPr>
        <w:ind w:left="0" w:firstLine="709"/>
        <w:rPr>
          <w:rFonts w:cs="Times New Roman"/>
          <w:szCs w:val="28"/>
          <w:lang w:val="en-US" w:eastAsia="ru-RU"/>
        </w:rPr>
      </w:pPr>
      <w:bookmarkStart w:id="10" w:name="_Ref120548466"/>
      <w:r w:rsidRPr="00322533">
        <w:rPr>
          <w:rFonts w:cs="Times New Roman"/>
          <w:szCs w:val="28"/>
          <w:lang w:eastAsia="ru-RU"/>
        </w:rPr>
        <w:t>St. Martin, Jenna "Socialization": The Politics and History of a Psychological Concept, 1900-1970 (Master's Thesis). Wesleyan University. Retrieved 2 April 2017.</w:t>
      </w:r>
      <w:bookmarkEnd w:id="10"/>
    </w:p>
    <w:p w14:paraId="3CD66FF9" w14:textId="77777777" w:rsidR="00842C4D" w:rsidRPr="00322533" w:rsidRDefault="00842C4D" w:rsidP="00322533">
      <w:pPr>
        <w:pStyle w:val="ad"/>
        <w:numPr>
          <w:ilvl w:val="0"/>
          <w:numId w:val="8"/>
        </w:numPr>
        <w:ind w:left="0" w:firstLine="709"/>
        <w:rPr>
          <w:rFonts w:cs="Times New Roman"/>
          <w:szCs w:val="28"/>
          <w:lang w:eastAsia="ru-RU"/>
        </w:rPr>
      </w:pPr>
      <w:r w:rsidRPr="00322533">
        <w:rPr>
          <w:rFonts w:cs="Times New Roman"/>
          <w:szCs w:val="28"/>
          <w:lang w:eastAsia="ru-RU"/>
        </w:rPr>
        <w:t>Sytnyk, Yosyf. "Економічна активність молоді в умовах національних викликів: стагнація економіки, пандемія, воєнний стан." </w:t>
      </w:r>
      <w:r w:rsidRPr="00322533">
        <w:rPr>
          <w:rFonts w:cs="Times New Roman"/>
          <w:i/>
          <w:iCs/>
          <w:szCs w:val="28"/>
          <w:lang w:eastAsia="ru-RU"/>
        </w:rPr>
        <w:t>Економічний аналіз</w:t>
      </w:r>
      <w:r w:rsidRPr="00322533">
        <w:rPr>
          <w:rFonts w:cs="Times New Roman"/>
          <w:szCs w:val="28"/>
          <w:lang w:eastAsia="ru-RU"/>
        </w:rPr>
        <w:t> 32.3 (2022): 70-79.</w:t>
      </w:r>
    </w:p>
    <w:p w14:paraId="099281B8" w14:textId="77777777" w:rsidR="00842C4D" w:rsidRPr="00322533" w:rsidRDefault="00842C4D" w:rsidP="00322533">
      <w:pPr>
        <w:pStyle w:val="ad"/>
        <w:numPr>
          <w:ilvl w:val="0"/>
          <w:numId w:val="8"/>
        </w:numPr>
        <w:ind w:left="0" w:firstLine="709"/>
        <w:rPr>
          <w:rFonts w:cs="Times New Roman"/>
          <w:szCs w:val="28"/>
          <w:lang w:val="en-US" w:eastAsia="ru-RU"/>
        </w:rPr>
      </w:pPr>
      <w:r w:rsidRPr="00322533">
        <w:rPr>
          <w:rFonts w:cs="Times New Roman"/>
          <w:szCs w:val="28"/>
          <w:lang w:eastAsia="ru-RU"/>
        </w:rPr>
        <w:lastRenderedPageBreak/>
        <w:t>Tsyvin, Mikhail, and Oksana Matvienko. "Соціалізація молоді у періоди суспільно-політичних криз." </w:t>
      </w:r>
      <w:r w:rsidRPr="00322533">
        <w:rPr>
          <w:rFonts w:cs="Times New Roman"/>
          <w:i/>
          <w:iCs/>
          <w:szCs w:val="28"/>
          <w:lang w:eastAsia="ru-RU"/>
        </w:rPr>
        <w:t>Вісник Національної академії керівних кадрів культури і мистецтв</w:t>
      </w:r>
      <w:r w:rsidRPr="00322533">
        <w:rPr>
          <w:rFonts w:cs="Times New Roman"/>
          <w:szCs w:val="28"/>
          <w:lang w:eastAsia="ru-RU"/>
        </w:rPr>
        <w:t> 1 (2015).</w:t>
      </w:r>
    </w:p>
    <w:p w14:paraId="548736A6"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Алєксєєва, В. (2016). Соціалізація студентської молоді в позанавчальній діяльності як соціально-педагогічна проблема. </w:t>
      </w:r>
      <w:r w:rsidRPr="00322533">
        <w:rPr>
          <w:rFonts w:cs="Times New Roman"/>
          <w:i/>
          <w:iCs/>
          <w:szCs w:val="28"/>
          <w:lang w:eastAsia="ru-RU"/>
        </w:rPr>
        <w:t>Педагогічні науки: теорія, історія, інноваційні технології</w:t>
      </w:r>
      <w:r w:rsidRPr="00322533">
        <w:rPr>
          <w:rFonts w:cs="Times New Roman"/>
          <w:szCs w:val="28"/>
          <w:lang w:eastAsia="ru-RU"/>
        </w:rPr>
        <w:t>, (5), 419-425.</w:t>
      </w:r>
    </w:p>
    <w:p w14:paraId="62487118"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Алєксєєнко Т. Ф. Мотивація соціальної поведінки та механізми її формування / Т. Ф. Алєксєєнко // Соціальна педагогіка: теорія і практика. – 2011. – № 4. – С. 4–9.</w:t>
      </w:r>
    </w:p>
    <w:p w14:paraId="10278A0D" w14:textId="77777777" w:rsidR="00842C4D" w:rsidRPr="00322533" w:rsidRDefault="00842C4D" w:rsidP="00322533">
      <w:pPr>
        <w:pStyle w:val="ad"/>
        <w:numPr>
          <w:ilvl w:val="0"/>
          <w:numId w:val="8"/>
        </w:numPr>
        <w:ind w:left="0" w:firstLine="709"/>
        <w:rPr>
          <w:rFonts w:cs="Times New Roman"/>
          <w:szCs w:val="28"/>
          <w:lang w:eastAsia="ru-RU"/>
        </w:rPr>
      </w:pPr>
      <w:r w:rsidRPr="00322533">
        <w:rPr>
          <w:rFonts w:cs="Times New Roman"/>
          <w:szCs w:val="28"/>
          <w:lang w:eastAsia="ru-RU"/>
        </w:rPr>
        <w:t>Антонова, О. Є., &amp; Дубасенюк, О. А. (2022). Готовність майбутніх фахівців соціальної сфери до роботи з різними категоріями дорослих у ситуації воєнного стану. </w:t>
      </w:r>
      <w:r w:rsidRPr="00322533">
        <w:rPr>
          <w:rFonts w:cs="Times New Roman"/>
          <w:i/>
          <w:iCs/>
          <w:szCs w:val="28"/>
          <w:lang w:eastAsia="ru-RU"/>
        </w:rPr>
        <w:t>Професійна підготовка фахівців соціальної сфери: надбання, проблеми, перспективи: Матеріали ІІІ Всеукраїнської науково-практичної онлайн-конференції конференції (м. Хмельницький, 27-28 жовтня 2022 року)</w:t>
      </w:r>
      <w:r w:rsidRPr="00322533">
        <w:rPr>
          <w:rFonts w:cs="Times New Roman"/>
          <w:szCs w:val="28"/>
          <w:lang w:eastAsia="ru-RU"/>
        </w:rPr>
        <w:t>, 176-181.</w:t>
      </w:r>
    </w:p>
    <w:p w14:paraId="57E7D084"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Бачинська, Марина Володимирівна. "УДК: 378.014. 53: 376-056.26 (08) ОРГАНІЗАЦІЙНО-МЕТОДИЧНІ ОСОБЛИВОСТІ ПЕДАГОГІЧНОЇ ТА СОЦІАЛЬНО-ПСИХОЛОГІЧНОЇ РЕАБІЛІТАЦІЇ ДІТЕЙ ТА МОЛОДІ ПІД ЧАС ВОЄННИХ ДІЙ В УКРАЇНІ." </w:t>
      </w:r>
      <w:r w:rsidRPr="00322533">
        <w:rPr>
          <w:rFonts w:cs="Times New Roman"/>
          <w:i/>
          <w:iCs/>
          <w:szCs w:val="28"/>
          <w:lang w:eastAsia="ru-RU"/>
        </w:rPr>
        <w:t>Науковий журнал Хортицької національної академії</w:t>
      </w:r>
      <w:r w:rsidRPr="00322533">
        <w:rPr>
          <w:rFonts w:cs="Times New Roman"/>
          <w:szCs w:val="28"/>
          <w:lang w:eastAsia="ru-RU"/>
        </w:rPr>
        <w:t> 6 (2022): 104-113.</w:t>
      </w:r>
    </w:p>
    <w:p w14:paraId="73372FD7"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t>Безпека життєдіяльності та цивільний захист : підручник / О. Г. Левченко,О. В. Землянська, Н. А. Праховнік, В. В. Зацарний. – Київ : Каравела, 2019.268 с.</w:t>
      </w:r>
    </w:p>
    <w:p w14:paraId="27334DC8"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t xml:space="preserve">В Україні запрацює освітня програма з управління молодіжноюполітикою // Укрінформ. - 2018. - 5 берез.- [Електронний ресурс]- Режим доступу: </w:t>
      </w:r>
      <w:hyperlink r:id="rId9" w:history="1">
        <w:r w:rsidRPr="00322533">
          <w:rPr>
            <w:rStyle w:val="af"/>
            <w:rFonts w:cs="Times New Roman"/>
            <w:szCs w:val="28"/>
            <w:lang w:val="en-US" w:eastAsia="ru-RU"/>
          </w:rPr>
          <w:t>https</w:t>
        </w:r>
        <w:r w:rsidRPr="00322533">
          <w:rPr>
            <w:rStyle w:val="af"/>
            <w:rFonts w:cs="Times New Roman"/>
            <w:szCs w:val="28"/>
            <w:lang w:val="ru-RU" w:eastAsia="ru-RU"/>
          </w:rPr>
          <w:t>://</w:t>
        </w:r>
        <w:r w:rsidRPr="00322533">
          <w:rPr>
            <w:rStyle w:val="af"/>
            <w:rFonts w:cs="Times New Roman"/>
            <w:szCs w:val="28"/>
            <w:lang w:val="en-US" w:eastAsia="ru-RU"/>
          </w:rPr>
          <w:t>www</w:t>
        </w:r>
        <w:r w:rsidRPr="00322533">
          <w:rPr>
            <w:rStyle w:val="af"/>
            <w:rFonts w:cs="Times New Roman"/>
            <w:szCs w:val="28"/>
            <w:lang w:val="ru-RU" w:eastAsia="ru-RU"/>
          </w:rPr>
          <w:t>.</w:t>
        </w:r>
        <w:r w:rsidRPr="00322533">
          <w:rPr>
            <w:rStyle w:val="af"/>
            <w:rFonts w:cs="Times New Roman"/>
            <w:szCs w:val="28"/>
            <w:lang w:val="en-US" w:eastAsia="ru-RU"/>
          </w:rPr>
          <w:t>ukrinform</w:t>
        </w:r>
        <w:r w:rsidRPr="00322533">
          <w:rPr>
            <w:rStyle w:val="af"/>
            <w:rFonts w:cs="Times New Roman"/>
            <w:szCs w:val="28"/>
            <w:lang w:val="ru-RU" w:eastAsia="ru-RU"/>
          </w:rPr>
          <w:t>.</w:t>
        </w:r>
        <w:r w:rsidRPr="00322533">
          <w:rPr>
            <w:rStyle w:val="af"/>
            <w:rFonts w:cs="Times New Roman"/>
            <w:szCs w:val="28"/>
            <w:lang w:val="en-US" w:eastAsia="ru-RU"/>
          </w:rPr>
          <w:t>ua</w:t>
        </w:r>
        <w:r w:rsidRPr="00322533">
          <w:rPr>
            <w:rStyle w:val="af"/>
            <w:rFonts w:cs="Times New Roman"/>
            <w:szCs w:val="28"/>
            <w:lang w:val="ru-RU" w:eastAsia="ru-RU"/>
          </w:rPr>
          <w:t>/</w:t>
        </w:r>
        <w:r w:rsidRPr="00322533">
          <w:rPr>
            <w:rStyle w:val="af"/>
            <w:rFonts w:cs="Times New Roman"/>
            <w:szCs w:val="28"/>
            <w:lang w:val="en-US" w:eastAsia="ru-RU"/>
          </w:rPr>
          <w:t>mbric</w:t>
        </w:r>
        <w:r w:rsidRPr="00322533">
          <w:rPr>
            <w:rStyle w:val="af"/>
            <w:rFonts w:cs="Times New Roman"/>
            <w:szCs w:val="28"/>
            <w:lang w:val="ru-RU" w:eastAsia="ru-RU"/>
          </w:rPr>
          <w:t>-</w:t>
        </w:r>
        <w:r w:rsidRPr="00322533">
          <w:rPr>
            <w:rStyle w:val="af"/>
            <w:rFonts w:cs="Times New Roman"/>
            <w:szCs w:val="28"/>
            <w:lang w:val="en-US" w:eastAsia="ru-RU"/>
          </w:rPr>
          <w:t>regions</w:t>
        </w:r>
        <w:r w:rsidRPr="00322533">
          <w:rPr>
            <w:rStyle w:val="af"/>
            <w:rFonts w:cs="Times New Roman"/>
            <w:szCs w:val="28"/>
            <w:lang w:val="ru-RU" w:eastAsia="ru-RU"/>
          </w:rPr>
          <w:t>/2416293-</w:t>
        </w:r>
        <w:r w:rsidRPr="00322533">
          <w:rPr>
            <w:rStyle w:val="af"/>
            <w:rFonts w:cs="Times New Roman"/>
            <w:szCs w:val="28"/>
            <w:lang w:val="en-US" w:eastAsia="ru-RU"/>
          </w:rPr>
          <w:t>v</w:t>
        </w:r>
        <w:r w:rsidRPr="00322533">
          <w:rPr>
            <w:rStyle w:val="af"/>
            <w:rFonts w:cs="Times New Roman"/>
            <w:szCs w:val="28"/>
            <w:lang w:val="ru-RU" w:eastAsia="ru-RU"/>
          </w:rPr>
          <w:t>-</w:t>
        </w:r>
        <w:r w:rsidRPr="00322533">
          <w:rPr>
            <w:rStyle w:val="af"/>
            <w:rFonts w:cs="Times New Roman"/>
            <w:szCs w:val="28"/>
            <w:lang w:val="en-US" w:eastAsia="ru-RU"/>
          </w:rPr>
          <w:t>ukraini</w:t>
        </w:r>
        <w:r w:rsidRPr="00322533">
          <w:rPr>
            <w:rStyle w:val="af"/>
            <w:rFonts w:cs="Times New Roman"/>
            <w:szCs w:val="28"/>
            <w:lang w:val="ru-RU" w:eastAsia="ru-RU"/>
          </w:rPr>
          <w:t>-</w:t>
        </w:r>
        <w:r w:rsidRPr="00322533">
          <w:rPr>
            <w:rStyle w:val="af"/>
            <w:rFonts w:cs="Times New Roman"/>
            <w:szCs w:val="28"/>
            <w:lang w:val="en-US" w:eastAsia="ru-RU"/>
          </w:rPr>
          <w:t>zapracue</w:t>
        </w:r>
        <w:r w:rsidRPr="00322533">
          <w:rPr>
            <w:rStyle w:val="af"/>
            <w:rFonts w:cs="Times New Roman"/>
            <w:szCs w:val="28"/>
            <w:lang w:val="ru-RU" w:eastAsia="ru-RU"/>
          </w:rPr>
          <w:t>-</w:t>
        </w:r>
        <w:r w:rsidRPr="00322533">
          <w:rPr>
            <w:rStyle w:val="af"/>
            <w:rFonts w:cs="Times New Roman"/>
            <w:szCs w:val="28"/>
            <w:lang w:val="en-US" w:eastAsia="ru-RU"/>
          </w:rPr>
          <w:t>osvitua</w:t>
        </w:r>
        <w:r w:rsidRPr="00322533">
          <w:rPr>
            <w:rStyle w:val="af"/>
            <w:rFonts w:cs="Times New Roman"/>
            <w:szCs w:val="28"/>
            <w:lang w:val="ru-RU" w:eastAsia="ru-RU"/>
          </w:rPr>
          <w:t xml:space="preserve">- </w:t>
        </w:r>
        <w:r w:rsidRPr="00322533">
          <w:rPr>
            <w:rStyle w:val="af"/>
            <w:rFonts w:cs="Times New Roman"/>
            <w:szCs w:val="28"/>
            <w:lang w:val="en-US" w:eastAsia="ru-RU"/>
          </w:rPr>
          <w:t>programa</w:t>
        </w:r>
        <w:r w:rsidRPr="00322533">
          <w:rPr>
            <w:rStyle w:val="af"/>
            <w:rFonts w:cs="Times New Roman"/>
            <w:szCs w:val="28"/>
            <w:lang w:val="ru-RU" w:eastAsia="ru-RU"/>
          </w:rPr>
          <w:t>-</w:t>
        </w:r>
        <w:r w:rsidRPr="00322533">
          <w:rPr>
            <w:rStyle w:val="af"/>
            <w:rFonts w:cs="Times New Roman"/>
            <w:szCs w:val="28"/>
            <w:lang w:val="en-US" w:eastAsia="ru-RU"/>
          </w:rPr>
          <w:t>z</w:t>
        </w:r>
        <w:r w:rsidRPr="00322533">
          <w:rPr>
            <w:rStyle w:val="af"/>
            <w:rFonts w:cs="Times New Roman"/>
            <w:szCs w:val="28"/>
            <w:lang w:val="ru-RU" w:eastAsia="ru-RU"/>
          </w:rPr>
          <w:t>-</w:t>
        </w:r>
        <w:r w:rsidRPr="00322533">
          <w:rPr>
            <w:rStyle w:val="af"/>
            <w:rFonts w:cs="Times New Roman"/>
            <w:szCs w:val="28"/>
            <w:lang w:val="en-US" w:eastAsia="ru-RU"/>
          </w:rPr>
          <w:t>upravlinna</w:t>
        </w:r>
        <w:r w:rsidRPr="00322533">
          <w:rPr>
            <w:rStyle w:val="af"/>
            <w:rFonts w:cs="Times New Roman"/>
            <w:szCs w:val="28"/>
            <w:lang w:val="ru-RU" w:eastAsia="ru-RU"/>
          </w:rPr>
          <w:t>-</w:t>
        </w:r>
        <w:r w:rsidRPr="00322533">
          <w:rPr>
            <w:rStyle w:val="af"/>
            <w:rFonts w:cs="Times New Roman"/>
            <w:szCs w:val="28"/>
            <w:lang w:val="en-US" w:eastAsia="ru-RU"/>
          </w:rPr>
          <w:t>molodiznou</w:t>
        </w:r>
        <w:r w:rsidRPr="00322533">
          <w:rPr>
            <w:rStyle w:val="af"/>
            <w:rFonts w:cs="Times New Roman"/>
            <w:szCs w:val="28"/>
            <w:lang w:val="ru-RU" w:eastAsia="ru-RU"/>
          </w:rPr>
          <w:t>-</w:t>
        </w:r>
        <w:r w:rsidRPr="00322533">
          <w:rPr>
            <w:rStyle w:val="af"/>
            <w:rFonts w:cs="Times New Roman"/>
            <w:szCs w:val="28"/>
            <w:lang w:val="en-US" w:eastAsia="ru-RU"/>
          </w:rPr>
          <w:t>politikou</w:t>
        </w:r>
        <w:r w:rsidRPr="00322533">
          <w:rPr>
            <w:rStyle w:val="af"/>
            <w:rFonts w:cs="Times New Roman"/>
            <w:szCs w:val="28"/>
            <w:lang w:val="ru-RU" w:eastAsia="ru-RU"/>
          </w:rPr>
          <w:t>.</w:t>
        </w:r>
        <w:r w:rsidRPr="00322533">
          <w:rPr>
            <w:rStyle w:val="af"/>
            <w:rFonts w:cs="Times New Roman"/>
            <w:szCs w:val="28"/>
            <w:lang w:val="en-US" w:eastAsia="ru-RU"/>
          </w:rPr>
          <w:t>html</w:t>
        </w:r>
      </w:hyperlink>
      <w:r w:rsidRPr="00322533">
        <w:rPr>
          <w:rFonts w:cs="Times New Roman"/>
          <w:szCs w:val="28"/>
          <w:lang w:eastAsia="ru-RU"/>
        </w:rPr>
        <w:t>.</w:t>
      </w:r>
    </w:p>
    <w:p w14:paraId="763BC31A" w14:textId="77777777" w:rsidR="00842C4D" w:rsidRPr="00322533" w:rsidRDefault="00842C4D" w:rsidP="00322533">
      <w:pPr>
        <w:pStyle w:val="ad"/>
        <w:numPr>
          <w:ilvl w:val="0"/>
          <w:numId w:val="8"/>
        </w:numPr>
        <w:ind w:left="0" w:firstLine="709"/>
        <w:rPr>
          <w:rFonts w:cs="Times New Roman"/>
          <w:szCs w:val="28"/>
          <w:lang w:val="en-US" w:eastAsia="ru-RU"/>
        </w:rPr>
      </w:pPr>
      <w:r w:rsidRPr="00322533">
        <w:rPr>
          <w:rFonts w:cs="Times New Roman"/>
          <w:szCs w:val="28"/>
          <w:lang w:eastAsia="ru-RU"/>
        </w:rPr>
        <w:lastRenderedPageBreak/>
        <w:t>Вайнола, Р. Х., and Н. І. Рудкевич. "Механізми соціалізації студентської молоді в освітньому середовищі вищого навчального закладу." (2016).</w:t>
      </w:r>
    </w:p>
    <w:p w14:paraId="6DB8A74A"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Вайнола, Ренате Хейкієвна, and Марина Аркадіївна Снітко. "Технології соціальної роботи." (2015).</w:t>
      </w:r>
    </w:p>
    <w:p w14:paraId="5FF6C2FC" w14:textId="77777777" w:rsidR="00842C4D" w:rsidRPr="00322533" w:rsidRDefault="00842C4D" w:rsidP="00322533">
      <w:pPr>
        <w:pStyle w:val="ad"/>
        <w:numPr>
          <w:ilvl w:val="0"/>
          <w:numId w:val="8"/>
        </w:numPr>
        <w:ind w:left="0" w:firstLine="709"/>
        <w:rPr>
          <w:rFonts w:cs="Times New Roman"/>
          <w:szCs w:val="28"/>
          <w:lang w:val="ru-RU" w:eastAsia="ru-RU"/>
        </w:rPr>
      </w:pPr>
      <w:bookmarkStart w:id="11" w:name="_Ref120549076"/>
      <w:r w:rsidRPr="00322533">
        <w:rPr>
          <w:rFonts w:cs="Times New Roman"/>
          <w:szCs w:val="28"/>
          <w:lang w:eastAsia="ru-RU"/>
        </w:rPr>
        <w:t>Грищук, Д. Г. "Громадянська соціалізація молоді у вимірах цінностей козацької педагогіки." </w:t>
      </w:r>
      <w:r w:rsidRPr="00322533">
        <w:rPr>
          <w:rFonts w:cs="Times New Roman"/>
          <w:i/>
          <w:iCs/>
          <w:szCs w:val="28"/>
          <w:lang w:eastAsia="ru-RU"/>
        </w:rPr>
        <w:t>Соціально-економічні та гуманітарні аспекти світових інноваційних трансформацій: матеріали І Міжнар. наук.-практ. конф. викл. і аспір</w:t>
      </w:r>
      <w:r w:rsidRPr="00322533">
        <w:rPr>
          <w:rFonts w:cs="Times New Roman"/>
          <w:szCs w:val="28"/>
          <w:lang w:eastAsia="ru-RU"/>
        </w:rPr>
        <w:t>. Vol. 30. 2016.</w:t>
      </w:r>
      <w:bookmarkEnd w:id="11"/>
    </w:p>
    <w:p w14:paraId="18A31631"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Грінченко, М. С. "Кібербулінг як чинник розвитку девіацій у процесі соціалізації молоді." </w:t>
      </w:r>
      <w:r w:rsidRPr="00322533">
        <w:rPr>
          <w:rFonts w:cs="Times New Roman"/>
          <w:i/>
          <w:iCs/>
          <w:szCs w:val="28"/>
          <w:lang w:eastAsia="ru-RU"/>
        </w:rPr>
        <w:t>Збірник наукових праць [Херсонського державного університету]. Педагогічні науки</w:t>
      </w:r>
      <w:r w:rsidRPr="00322533">
        <w:rPr>
          <w:rFonts w:cs="Times New Roman"/>
          <w:szCs w:val="28"/>
          <w:lang w:eastAsia="ru-RU"/>
        </w:rPr>
        <w:t> 69 (3) (2016): 31-35.</w:t>
      </w:r>
    </w:p>
    <w:p w14:paraId="439704B5" w14:textId="77777777" w:rsidR="00842C4D" w:rsidRPr="00322533" w:rsidRDefault="00842C4D" w:rsidP="00322533">
      <w:pPr>
        <w:pStyle w:val="ad"/>
        <w:numPr>
          <w:ilvl w:val="0"/>
          <w:numId w:val="8"/>
        </w:numPr>
        <w:ind w:left="0" w:firstLine="709"/>
        <w:rPr>
          <w:rFonts w:cs="Times New Roman"/>
          <w:szCs w:val="28"/>
          <w:lang w:val="en-US" w:eastAsia="ru-RU"/>
        </w:rPr>
      </w:pPr>
      <w:bookmarkStart w:id="12" w:name="_Ref120548537"/>
      <w:r w:rsidRPr="00322533">
        <w:rPr>
          <w:rFonts w:cs="Times New Roman"/>
          <w:szCs w:val="28"/>
          <w:lang w:eastAsia="ru-RU"/>
        </w:rPr>
        <w:t>Грінченко, Марина. "Феномен соціалізації молоді в умовах інформаційного суспільства." </w:t>
      </w:r>
      <w:r w:rsidRPr="00322533">
        <w:rPr>
          <w:rFonts w:cs="Times New Roman"/>
          <w:i/>
          <w:iCs/>
          <w:szCs w:val="28"/>
          <w:lang w:eastAsia="ru-RU"/>
        </w:rPr>
        <w:t>Збірник наукових праць Уманського державного педагогічного університету</w:t>
      </w:r>
      <w:r w:rsidRPr="00322533">
        <w:rPr>
          <w:rFonts w:cs="Times New Roman"/>
          <w:szCs w:val="28"/>
          <w:lang w:eastAsia="ru-RU"/>
        </w:rPr>
        <w:t> 1 (2016): 70-79.</w:t>
      </w:r>
      <w:bookmarkEnd w:id="12"/>
    </w:p>
    <w:p w14:paraId="139C625B" w14:textId="77777777" w:rsidR="00842C4D" w:rsidRPr="00322533" w:rsidRDefault="00842C4D" w:rsidP="00322533">
      <w:pPr>
        <w:pStyle w:val="ad"/>
        <w:numPr>
          <w:ilvl w:val="0"/>
          <w:numId w:val="8"/>
        </w:numPr>
        <w:ind w:left="0" w:firstLine="709"/>
        <w:rPr>
          <w:rFonts w:cs="Times New Roman"/>
          <w:szCs w:val="28"/>
          <w:lang w:val="ru-RU" w:eastAsia="ru-RU"/>
        </w:rPr>
      </w:pPr>
      <w:bookmarkStart w:id="13" w:name="_Ref120548868"/>
      <w:r w:rsidRPr="00322533">
        <w:rPr>
          <w:rFonts w:cs="Times New Roman"/>
          <w:szCs w:val="28"/>
          <w:lang w:eastAsia="ru-RU"/>
        </w:rPr>
        <w:t>Гусак, Наталія. "Застосування" дослідження в дії" та" дослідження в дії за участі" в соціальній роботі з дітьми та молоддю." (2015).</w:t>
      </w:r>
      <w:bookmarkEnd w:id="13"/>
    </w:p>
    <w:p w14:paraId="71760549" w14:textId="77777777" w:rsidR="00842C4D" w:rsidRPr="00322533" w:rsidRDefault="00842C4D" w:rsidP="00322533">
      <w:pPr>
        <w:pStyle w:val="ad"/>
        <w:numPr>
          <w:ilvl w:val="0"/>
          <w:numId w:val="8"/>
        </w:numPr>
        <w:ind w:left="0" w:firstLine="709"/>
        <w:rPr>
          <w:rFonts w:cs="Times New Roman"/>
          <w:szCs w:val="28"/>
          <w:lang w:val="ru-RU" w:eastAsia="ru-RU"/>
        </w:rPr>
      </w:pPr>
      <w:bookmarkStart w:id="14" w:name="_Ref120549093"/>
      <w:r w:rsidRPr="00322533">
        <w:rPr>
          <w:rFonts w:cs="Times New Roman"/>
          <w:szCs w:val="28"/>
          <w:lang w:eastAsia="ru-RU"/>
        </w:rPr>
        <w:t>Данко, Дана Валеріївна. "Підготовка майбутніх соціальних працівників до застосування технологій медико-соціальної роботи в професійній діяльності." (2015).</w:t>
      </w:r>
      <w:bookmarkEnd w:id="14"/>
    </w:p>
    <w:p w14:paraId="57B5C59E" w14:textId="77777777" w:rsidR="00842C4D" w:rsidRPr="00322533" w:rsidRDefault="00842C4D" w:rsidP="00322533">
      <w:pPr>
        <w:pStyle w:val="ad"/>
        <w:numPr>
          <w:ilvl w:val="0"/>
          <w:numId w:val="8"/>
        </w:numPr>
        <w:ind w:left="0" w:firstLine="709"/>
        <w:rPr>
          <w:rFonts w:cs="Times New Roman"/>
          <w:szCs w:val="28"/>
          <w:lang w:val="ru-RU" w:eastAsia="ru-RU"/>
        </w:rPr>
      </w:pPr>
      <w:bookmarkStart w:id="15" w:name="_Ref120548631"/>
      <w:r w:rsidRPr="00322533">
        <w:rPr>
          <w:rFonts w:cs="Times New Roman"/>
          <w:szCs w:val="28"/>
          <w:lang w:eastAsia="ru-RU"/>
        </w:rPr>
        <w:t>Дембицька, Н. М., et al. "Соціально-психологічне забезпечення економічної соціалізації молоді." (2018).</w:t>
      </w:r>
      <w:bookmarkEnd w:id="15"/>
    </w:p>
    <w:p w14:paraId="736B213A"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bCs/>
          <w:szCs w:val="28"/>
          <w:lang w:eastAsia="ru-RU"/>
        </w:rPr>
        <w:t>Дуран А.В. Хлівнюк Т.П. Соціалізація молоді в умовах інформаційного суспідьства як феномен. Матеріали до студентської наукової конференції: матеріали наук.-практ. конф. Одеса: Одеський національний університет імені І.І. Мечникова, 2021.</w:t>
      </w:r>
    </w:p>
    <w:p w14:paraId="6FE69E4F"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Зозуляк-Случик Р. В. Основи соціалізації особистості : навч. посіб. для студентів вищих навчальних закладів / Р. В. ЗозулякСлучик. – Івано-Франківськ : НАІР, 2015. – 218 с.</w:t>
      </w:r>
    </w:p>
    <w:p w14:paraId="7D5440CB" w14:textId="77777777" w:rsidR="00842C4D" w:rsidRPr="00322533" w:rsidRDefault="00842C4D" w:rsidP="00322533">
      <w:pPr>
        <w:pStyle w:val="ad"/>
        <w:numPr>
          <w:ilvl w:val="0"/>
          <w:numId w:val="8"/>
        </w:numPr>
        <w:ind w:left="0" w:firstLine="709"/>
        <w:rPr>
          <w:rFonts w:cs="Times New Roman"/>
          <w:szCs w:val="28"/>
          <w:lang w:val="en-US" w:eastAsia="ru-RU"/>
        </w:rPr>
      </w:pPr>
      <w:bookmarkStart w:id="16" w:name="_Ref120547834"/>
      <w:r w:rsidRPr="00322533">
        <w:rPr>
          <w:rFonts w:cs="Times New Roman"/>
          <w:szCs w:val="28"/>
          <w:lang w:eastAsia="ru-RU"/>
        </w:rPr>
        <w:lastRenderedPageBreak/>
        <w:t>Зубіашвілі, І. К., &amp; Лавренко, О. В. (2022). Соціальна рефлексія як основа механізму економічної соціалізації особистості. </w:t>
      </w:r>
      <w:r w:rsidRPr="00322533">
        <w:rPr>
          <w:rFonts w:cs="Times New Roman"/>
          <w:i/>
          <w:iCs/>
          <w:szCs w:val="28"/>
          <w:lang w:eastAsia="ru-RU"/>
        </w:rPr>
        <w:t>ОРГАНІЗАЦІЙНА ПСИХОЛОГІЯ. ЕКОНОМІЧНА ПСИХОЛОГІЯ</w:t>
      </w:r>
      <w:r w:rsidRPr="00322533">
        <w:rPr>
          <w:rFonts w:cs="Times New Roman"/>
          <w:szCs w:val="28"/>
          <w:lang w:eastAsia="ru-RU"/>
        </w:rPr>
        <w:t>, (2 (26)), 39-47.</w:t>
      </w:r>
      <w:bookmarkEnd w:id="16"/>
    </w:p>
    <w:p w14:paraId="2446B4F1"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t>Інститут</w:t>
      </w:r>
      <w:r w:rsidRPr="00322533">
        <w:rPr>
          <w:rFonts w:cs="Times New Roman"/>
          <w:szCs w:val="28"/>
          <w:lang w:val="en-US" w:eastAsia="ru-RU"/>
        </w:rPr>
        <w:t xml:space="preserve"> </w:t>
      </w:r>
      <w:r w:rsidRPr="00322533">
        <w:rPr>
          <w:rFonts w:cs="Times New Roman"/>
          <w:szCs w:val="28"/>
          <w:lang w:val="ru-RU" w:eastAsia="ru-RU"/>
        </w:rPr>
        <w:t>модернізації</w:t>
      </w:r>
      <w:r w:rsidRPr="00322533">
        <w:rPr>
          <w:rFonts w:cs="Times New Roman"/>
          <w:szCs w:val="28"/>
          <w:lang w:val="en-US" w:eastAsia="ru-RU"/>
        </w:rPr>
        <w:t xml:space="preserve"> </w:t>
      </w:r>
      <w:r w:rsidRPr="00322533">
        <w:rPr>
          <w:rFonts w:cs="Times New Roman"/>
          <w:szCs w:val="28"/>
          <w:lang w:val="ru-RU" w:eastAsia="ru-RU"/>
        </w:rPr>
        <w:t>змісту</w:t>
      </w:r>
      <w:r w:rsidRPr="00322533">
        <w:rPr>
          <w:rFonts w:cs="Times New Roman"/>
          <w:szCs w:val="28"/>
          <w:lang w:val="en-US" w:eastAsia="ru-RU"/>
        </w:rPr>
        <w:t xml:space="preserve"> </w:t>
      </w:r>
      <w:r w:rsidRPr="00322533">
        <w:rPr>
          <w:rFonts w:cs="Times New Roman"/>
          <w:szCs w:val="28"/>
          <w:lang w:val="ru-RU" w:eastAsia="ru-RU"/>
        </w:rPr>
        <w:t>освіти</w:t>
      </w:r>
      <w:r w:rsidRPr="00322533">
        <w:rPr>
          <w:rFonts w:cs="Times New Roman"/>
          <w:szCs w:val="28"/>
          <w:lang w:val="en-US" w:eastAsia="ru-RU"/>
        </w:rPr>
        <w:t xml:space="preserve">. </w:t>
      </w:r>
      <w:r w:rsidRPr="00322533">
        <w:rPr>
          <w:rFonts w:cs="Times New Roman"/>
          <w:szCs w:val="28"/>
          <w:lang w:val="ru-RU" w:eastAsia="ru-RU"/>
        </w:rPr>
        <w:t>Інноваційний</w:t>
      </w:r>
      <w:r w:rsidRPr="00322533">
        <w:rPr>
          <w:rFonts w:cs="Times New Roman"/>
          <w:szCs w:val="28"/>
          <w:lang w:val="en-US" w:eastAsia="ru-RU"/>
        </w:rPr>
        <w:t xml:space="preserve"> </w:t>
      </w:r>
      <w:r w:rsidRPr="00322533">
        <w:rPr>
          <w:rFonts w:cs="Times New Roman"/>
          <w:szCs w:val="28"/>
          <w:lang w:val="ru-RU" w:eastAsia="ru-RU"/>
        </w:rPr>
        <w:t>освітній</w:t>
      </w:r>
      <w:r w:rsidRPr="00322533">
        <w:rPr>
          <w:rFonts w:cs="Times New Roman"/>
          <w:szCs w:val="28"/>
          <w:lang w:val="en-US" w:eastAsia="ru-RU"/>
        </w:rPr>
        <w:t xml:space="preserve"> </w:t>
      </w:r>
      <w:r w:rsidRPr="00322533">
        <w:rPr>
          <w:rFonts w:cs="Times New Roman"/>
          <w:szCs w:val="28"/>
          <w:lang w:val="ru-RU" w:eastAsia="ru-RU"/>
        </w:rPr>
        <w:t>проєкт</w:t>
      </w:r>
      <w:r w:rsidRPr="00322533">
        <w:rPr>
          <w:rFonts w:cs="Times New Roman"/>
          <w:szCs w:val="28"/>
          <w:lang w:val="en-US" w:eastAsia="ru-RU"/>
        </w:rPr>
        <w:t xml:space="preserve"> </w:t>
      </w:r>
      <w:r w:rsidRPr="00322533">
        <w:rPr>
          <w:rFonts w:cs="Times New Roman"/>
          <w:szCs w:val="28"/>
          <w:lang w:val="ru-RU" w:eastAsia="ru-RU"/>
        </w:rPr>
        <w:t>всеукраїнського</w:t>
      </w:r>
      <w:r w:rsidRPr="00322533">
        <w:rPr>
          <w:rFonts w:cs="Times New Roman"/>
          <w:szCs w:val="28"/>
          <w:lang w:val="en-US" w:eastAsia="ru-RU"/>
        </w:rPr>
        <w:t xml:space="preserve"> </w:t>
      </w:r>
      <w:r w:rsidRPr="00322533">
        <w:rPr>
          <w:rFonts w:cs="Times New Roman"/>
          <w:szCs w:val="28"/>
          <w:lang w:val="ru-RU" w:eastAsia="ru-RU"/>
        </w:rPr>
        <w:t>рівня</w:t>
      </w:r>
      <w:r w:rsidRPr="00322533">
        <w:rPr>
          <w:rFonts w:cs="Times New Roman"/>
          <w:szCs w:val="28"/>
          <w:lang w:val="en-US" w:eastAsia="ru-RU"/>
        </w:rPr>
        <w:t xml:space="preserve"> </w:t>
      </w:r>
      <w:r w:rsidRPr="00322533">
        <w:rPr>
          <w:rFonts w:cs="Times New Roman"/>
          <w:szCs w:val="28"/>
          <w:lang w:val="ru-RU" w:eastAsia="ru-RU"/>
        </w:rPr>
        <w:t>за</w:t>
      </w:r>
      <w:r w:rsidRPr="00322533">
        <w:rPr>
          <w:rFonts w:cs="Times New Roman"/>
          <w:szCs w:val="28"/>
          <w:lang w:val="en-US" w:eastAsia="ru-RU"/>
        </w:rPr>
        <w:t xml:space="preserve"> </w:t>
      </w:r>
      <w:r w:rsidRPr="00322533">
        <w:rPr>
          <w:rFonts w:cs="Times New Roman"/>
          <w:szCs w:val="28"/>
          <w:lang w:val="ru-RU" w:eastAsia="ru-RU"/>
        </w:rPr>
        <w:t>темою</w:t>
      </w:r>
      <w:r w:rsidRPr="00322533">
        <w:rPr>
          <w:rFonts w:cs="Times New Roman"/>
          <w:szCs w:val="28"/>
          <w:lang w:val="en-US" w:eastAsia="ru-RU"/>
        </w:rPr>
        <w:t xml:space="preserve"> </w:t>
      </w:r>
      <w:r w:rsidRPr="00322533">
        <w:rPr>
          <w:rFonts w:cs="Times New Roman"/>
          <w:szCs w:val="28"/>
          <w:lang w:val="ru-RU" w:eastAsia="ru-RU"/>
        </w:rPr>
        <w:t xml:space="preserve">«Розроблення і впровадження навчально-методичного забезпечення для закладів загальної середньої освіти в умовах реалізації Державного стандарту базової середньої освіти». - [Електронний ресурс] - </w:t>
      </w:r>
      <w:hyperlink r:id="rId10" w:history="1">
        <w:r w:rsidRPr="00322533">
          <w:rPr>
            <w:rStyle w:val="af"/>
            <w:rFonts w:cs="Times New Roman"/>
            <w:szCs w:val="28"/>
            <w:lang w:val="en-US" w:eastAsia="ru-RU"/>
          </w:rPr>
          <w:t>https</w:t>
        </w:r>
        <w:r w:rsidRPr="00322533">
          <w:rPr>
            <w:rStyle w:val="af"/>
            <w:rFonts w:cs="Times New Roman"/>
            <w:szCs w:val="28"/>
            <w:lang w:val="ru-RU" w:eastAsia="ru-RU"/>
          </w:rPr>
          <w:t>://</w:t>
        </w:r>
        <w:r w:rsidRPr="00322533">
          <w:rPr>
            <w:rStyle w:val="af"/>
            <w:rFonts w:cs="Times New Roman"/>
            <w:szCs w:val="28"/>
            <w:lang w:val="en-US" w:eastAsia="ru-RU"/>
          </w:rPr>
          <w:t>imzo</w:t>
        </w:r>
        <w:r w:rsidRPr="00322533">
          <w:rPr>
            <w:rStyle w:val="af"/>
            <w:rFonts w:cs="Times New Roman"/>
            <w:szCs w:val="28"/>
            <w:lang w:val="ru-RU" w:eastAsia="ru-RU"/>
          </w:rPr>
          <w:t>.</w:t>
        </w:r>
        <w:r w:rsidRPr="00322533">
          <w:rPr>
            <w:rStyle w:val="af"/>
            <w:rFonts w:cs="Times New Roman"/>
            <w:szCs w:val="28"/>
            <w:lang w:val="en-US" w:eastAsia="ru-RU"/>
          </w:rPr>
          <w:t>gov</w:t>
        </w:r>
        <w:r w:rsidRPr="00322533">
          <w:rPr>
            <w:rStyle w:val="af"/>
            <w:rFonts w:cs="Times New Roman"/>
            <w:szCs w:val="28"/>
            <w:lang w:val="ru-RU" w:eastAsia="ru-RU"/>
          </w:rPr>
          <w:t>.</w:t>
        </w:r>
        <w:r w:rsidRPr="00322533">
          <w:rPr>
            <w:rStyle w:val="af"/>
            <w:rFonts w:cs="Times New Roman"/>
            <w:szCs w:val="28"/>
            <w:lang w:val="en-US" w:eastAsia="ru-RU"/>
          </w:rPr>
          <w:t>ua</w:t>
        </w:r>
        <w:r w:rsidRPr="00322533">
          <w:rPr>
            <w:rStyle w:val="af"/>
            <w:rFonts w:cs="Times New Roman"/>
            <w:szCs w:val="28"/>
            <w:lang w:val="ru-RU" w:eastAsia="ru-RU"/>
          </w:rPr>
          <w:t>/</w:t>
        </w:r>
        <w:r w:rsidRPr="00322533">
          <w:rPr>
            <w:rStyle w:val="af"/>
            <w:rFonts w:cs="Times New Roman"/>
            <w:szCs w:val="28"/>
            <w:lang w:val="en-US" w:eastAsia="ru-RU"/>
          </w:rPr>
          <w:t>innovatsiynyy</w:t>
        </w:r>
        <w:r w:rsidRPr="00322533">
          <w:rPr>
            <w:rStyle w:val="af"/>
            <w:rFonts w:cs="Times New Roman"/>
            <w:szCs w:val="28"/>
            <w:lang w:val="ru-RU" w:eastAsia="ru-RU"/>
          </w:rPr>
          <w:t>-</w:t>
        </w:r>
        <w:r w:rsidRPr="00322533">
          <w:rPr>
            <w:rStyle w:val="af"/>
            <w:rFonts w:cs="Times New Roman"/>
            <w:szCs w:val="28"/>
            <w:lang w:val="en-US" w:eastAsia="ru-RU"/>
          </w:rPr>
          <w:t>osvitniy</w:t>
        </w:r>
        <w:r w:rsidRPr="00322533">
          <w:rPr>
            <w:rStyle w:val="af"/>
            <w:rFonts w:cs="Times New Roman"/>
            <w:szCs w:val="28"/>
            <w:lang w:val="ru-RU" w:eastAsia="ru-RU"/>
          </w:rPr>
          <w:t>-</w:t>
        </w:r>
        <w:r w:rsidRPr="00322533">
          <w:rPr>
            <w:rStyle w:val="af"/>
            <w:rFonts w:cs="Times New Roman"/>
            <w:szCs w:val="28"/>
            <w:lang w:val="en-US" w:eastAsia="ru-RU"/>
          </w:rPr>
          <w:t>proiekt</w:t>
        </w:r>
        <w:r w:rsidRPr="00322533">
          <w:rPr>
            <w:rStyle w:val="af"/>
            <w:rFonts w:cs="Times New Roman"/>
            <w:szCs w:val="28"/>
            <w:lang w:val="ru-RU" w:eastAsia="ru-RU"/>
          </w:rPr>
          <w:t>-</w:t>
        </w:r>
        <w:r w:rsidRPr="00322533">
          <w:rPr>
            <w:rStyle w:val="af"/>
            <w:rFonts w:cs="Times New Roman"/>
            <w:szCs w:val="28"/>
            <w:lang w:val="en-US" w:eastAsia="ru-RU"/>
          </w:rPr>
          <w:t>vseukrains</w:t>
        </w:r>
        <w:r w:rsidRPr="00322533">
          <w:rPr>
            <w:rStyle w:val="af"/>
            <w:rFonts w:cs="Times New Roman"/>
            <w:szCs w:val="28"/>
            <w:lang w:val="ru-RU" w:eastAsia="ru-RU"/>
          </w:rPr>
          <w:t>-</w:t>
        </w:r>
        <w:r w:rsidRPr="00322533">
          <w:rPr>
            <w:rStyle w:val="af"/>
            <w:rFonts w:cs="Times New Roman"/>
            <w:szCs w:val="28"/>
            <w:lang w:val="en-US" w:eastAsia="ru-RU"/>
          </w:rPr>
          <w:t>koho</w:t>
        </w:r>
        <w:r w:rsidRPr="00322533">
          <w:rPr>
            <w:rStyle w:val="af"/>
            <w:rFonts w:cs="Times New Roman"/>
            <w:szCs w:val="28"/>
            <w:lang w:val="ru-RU" w:eastAsia="ru-RU"/>
          </w:rPr>
          <w:t>-</w:t>
        </w:r>
        <w:r w:rsidRPr="00322533">
          <w:rPr>
            <w:rStyle w:val="af"/>
            <w:rFonts w:cs="Times New Roman"/>
            <w:szCs w:val="28"/>
            <w:lang w:val="en-US" w:eastAsia="ru-RU"/>
          </w:rPr>
          <w:t>rivnia</w:t>
        </w:r>
        <w:r w:rsidRPr="00322533">
          <w:rPr>
            <w:rStyle w:val="af"/>
            <w:rFonts w:cs="Times New Roman"/>
            <w:szCs w:val="28"/>
            <w:lang w:val="ru-RU" w:eastAsia="ru-RU"/>
          </w:rPr>
          <w:t>-</w:t>
        </w:r>
        <w:r w:rsidRPr="00322533">
          <w:rPr>
            <w:rStyle w:val="af"/>
            <w:rFonts w:cs="Times New Roman"/>
            <w:szCs w:val="28"/>
            <w:lang w:val="en-US" w:eastAsia="ru-RU"/>
          </w:rPr>
          <w:t>za</w:t>
        </w:r>
        <w:r w:rsidRPr="00322533">
          <w:rPr>
            <w:rStyle w:val="af"/>
            <w:rFonts w:cs="Times New Roman"/>
            <w:szCs w:val="28"/>
            <w:lang w:val="ru-RU" w:eastAsia="ru-RU"/>
          </w:rPr>
          <w:t>-</w:t>
        </w:r>
        <w:r w:rsidRPr="00322533">
          <w:rPr>
            <w:rStyle w:val="af"/>
            <w:rFonts w:cs="Times New Roman"/>
            <w:szCs w:val="28"/>
            <w:lang w:val="en-US" w:eastAsia="ru-RU"/>
          </w:rPr>
          <w:t>temoiurozroblennia</w:t>
        </w:r>
        <w:r w:rsidRPr="00322533">
          <w:rPr>
            <w:rStyle w:val="af"/>
            <w:rFonts w:cs="Times New Roman"/>
            <w:szCs w:val="28"/>
            <w:lang w:val="ru-RU" w:eastAsia="ru-RU"/>
          </w:rPr>
          <w:t>-</w:t>
        </w:r>
        <w:r w:rsidRPr="00322533">
          <w:rPr>
            <w:rStyle w:val="af"/>
            <w:rFonts w:cs="Times New Roman"/>
            <w:szCs w:val="28"/>
            <w:lang w:val="en-US" w:eastAsia="ru-RU"/>
          </w:rPr>
          <w:t>i</w:t>
        </w:r>
        <w:r w:rsidRPr="00322533">
          <w:rPr>
            <w:rStyle w:val="af"/>
            <w:rFonts w:cs="Times New Roman"/>
            <w:szCs w:val="28"/>
            <w:lang w:val="ru-RU" w:eastAsia="ru-RU"/>
          </w:rPr>
          <w:t>-</w:t>
        </w:r>
        <w:r w:rsidRPr="00322533">
          <w:rPr>
            <w:rStyle w:val="af"/>
            <w:rFonts w:cs="Times New Roman"/>
            <w:szCs w:val="28"/>
            <w:lang w:val="en-US" w:eastAsia="ru-RU"/>
          </w:rPr>
          <w:t>vprovadzhennia</w:t>
        </w:r>
        <w:r w:rsidRPr="00322533">
          <w:rPr>
            <w:rStyle w:val="af"/>
            <w:rFonts w:cs="Times New Roman"/>
            <w:szCs w:val="28"/>
            <w:lang w:val="ru-RU" w:eastAsia="ru-RU"/>
          </w:rPr>
          <w:t>-</w:t>
        </w:r>
        <w:r w:rsidRPr="00322533">
          <w:rPr>
            <w:rStyle w:val="af"/>
            <w:rFonts w:cs="Times New Roman"/>
            <w:szCs w:val="28"/>
            <w:lang w:val="en-US" w:eastAsia="ru-RU"/>
          </w:rPr>
          <w:t>navchal</w:t>
        </w:r>
        <w:r w:rsidRPr="00322533">
          <w:rPr>
            <w:rStyle w:val="af"/>
            <w:rFonts w:cs="Times New Roman"/>
            <w:szCs w:val="28"/>
            <w:lang w:val="ru-RU" w:eastAsia="ru-RU"/>
          </w:rPr>
          <w:t>-</w:t>
        </w:r>
        <w:r w:rsidRPr="00322533">
          <w:rPr>
            <w:rStyle w:val="af"/>
            <w:rFonts w:cs="Times New Roman"/>
            <w:szCs w:val="28"/>
            <w:lang w:val="en-US" w:eastAsia="ru-RU"/>
          </w:rPr>
          <w:t>no</w:t>
        </w:r>
        <w:r w:rsidRPr="00322533">
          <w:rPr>
            <w:rStyle w:val="af"/>
            <w:rFonts w:cs="Times New Roman"/>
            <w:szCs w:val="28"/>
            <w:lang w:val="ru-RU" w:eastAsia="ru-RU"/>
          </w:rPr>
          <w:t>-</w:t>
        </w:r>
        <w:r w:rsidRPr="00322533">
          <w:rPr>
            <w:rStyle w:val="af"/>
            <w:rFonts w:cs="Times New Roman"/>
            <w:szCs w:val="28"/>
            <w:lang w:val="en-US" w:eastAsia="ru-RU"/>
          </w:rPr>
          <w:t>metodychnoho</w:t>
        </w:r>
        <w:r w:rsidRPr="00322533">
          <w:rPr>
            <w:rStyle w:val="af"/>
            <w:rFonts w:cs="Times New Roman"/>
            <w:szCs w:val="28"/>
            <w:lang w:val="ru-RU" w:eastAsia="ru-RU"/>
          </w:rPr>
          <w:t>-</w:t>
        </w:r>
        <w:r w:rsidRPr="00322533">
          <w:rPr>
            <w:rStyle w:val="af"/>
            <w:rFonts w:cs="Times New Roman"/>
            <w:szCs w:val="28"/>
            <w:lang w:val="en-US" w:eastAsia="ru-RU"/>
          </w:rPr>
          <w:t>zabezpechennia</w:t>
        </w:r>
        <w:r w:rsidRPr="00322533">
          <w:rPr>
            <w:rStyle w:val="af"/>
            <w:rFonts w:cs="Times New Roman"/>
            <w:szCs w:val="28"/>
            <w:lang w:val="ru-RU" w:eastAsia="ru-RU"/>
          </w:rPr>
          <w:t>-</w:t>
        </w:r>
        <w:r w:rsidRPr="00322533">
          <w:rPr>
            <w:rStyle w:val="af"/>
            <w:rFonts w:cs="Times New Roman"/>
            <w:szCs w:val="28"/>
            <w:lang w:val="en-US" w:eastAsia="ru-RU"/>
          </w:rPr>
          <w:t>dlia</w:t>
        </w:r>
        <w:r w:rsidRPr="00322533">
          <w:rPr>
            <w:rStyle w:val="af"/>
            <w:rFonts w:cs="Times New Roman"/>
            <w:szCs w:val="28"/>
            <w:lang w:val="ru-RU" w:eastAsia="ru-RU"/>
          </w:rPr>
          <w:t>-</w:t>
        </w:r>
        <w:r w:rsidRPr="00322533">
          <w:rPr>
            <w:rStyle w:val="af"/>
            <w:rFonts w:cs="Times New Roman"/>
            <w:szCs w:val="28"/>
            <w:lang w:val="en-US" w:eastAsia="ru-RU"/>
          </w:rPr>
          <w:t>zakladiv</w:t>
        </w:r>
        <w:r w:rsidRPr="00322533">
          <w:rPr>
            <w:rStyle w:val="af"/>
            <w:rFonts w:cs="Times New Roman"/>
            <w:szCs w:val="28"/>
            <w:lang w:val="ru-RU" w:eastAsia="ru-RU"/>
          </w:rPr>
          <w:t>-</w:t>
        </w:r>
        <w:r w:rsidRPr="00322533">
          <w:rPr>
            <w:rStyle w:val="af"/>
            <w:rFonts w:cs="Times New Roman"/>
            <w:szCs w:val="28"/>
            <w:lang w:val="en-US" w:eastAsia="ru-RU"/>
          </w:rPr>
          <w:t>zahalnoi</w:t>
        </w:r>
        <w:r w:rsidRPr="00322533">
          <w:rPr>
            <w:rStyle w:val="af"/>
            <w:rFonts w:cs="Times New Roman"/>
            <w:szCs w:val="28"/>
            <w:lang w:val="ru-RU" w:eastAsia="ru-RU"/>
          </w:rPr>
          <w:t>-</w:t>
        </w:r>
        <w:r w:rsidRPr="00322533">
          <w:rPr>
            <w:rStyle w:val="af"/>
            <w:rFonts w:cs="Times New Roman"/>
            <w:szCs w:val="28"/>
            <w:lang w:val="en-US" w:eastAsia="ru-RU"/>
          </w:rPr>
          <w:t>seredn</w:t>
        </w:r>
        <w:r w:rsidRPr="00322533">
          <w:rPr>
            <w:rStyle w:val="af"/>
            <w:rFonts w:cs="Times New Roman"/>
            <w:szCs w:val="28"/>
            <w:lang w:val="ru-RU" w:eastAsia="ru-RU"/>
          </w:rPr>
          <w:t>-</w:t>
        </w:r>
        <w:r w:rsidRPr="00322533">
          <w:rPr>
            <w:rStyle w:val="af"/>
            <w:rFonts w:cs="Times New Roman"/>
            <w:szCs w:val="28"/>
            <w:lang w:val="en-US" w:eastAsia="ru-RU"/>
          </w:rPr>
          <w:t>oi</w:t>
        </w:r>
        <w:r w:rsidRPr="00322533">
          <w:rPr>
            <w:rStyle w:val="af"/>
            <w:rFonts w:cs="Times New Roman"/>
            <w:szCs w:val="28"/>
            <w:lang w:val="ru-RU" w:eastAsia="ru-RU"/>
          </w:rPr>
          <w:t>-</w:t>
        </w:r>
        <w:r w:rsidRPr="00322533">
          <w:rPr>
            <w:rStyle w:val="af"/>
            <w:rFonts w:cs="Times New Roman"/>
            <w:szCs w:val="28"/>
            <w:lang w:val="en-US" w:eastAsia="ru-RU"/>
          </w:rPr>
          <w:t>osvity</w:t>
        </w:r>
        <w:r w:rsidRPr="00322533">
          <w:rPr>
            <w:rStyle w:val="af"/>
            <w:rFonts w:cs="Times New Roman"/>
            <w:szCs w:val="28"/>
            <w:lang w:val="ru-RU" w:eastAsia="ru-RU"/>
          </w:rPr>
          <w:t>-</w:t>
        </w:r>
        <w:r w:rsidRPr="00322533">
          <w:rPr>
            <w:rStyle w:val="af"/>
            <w:rFonts w:cs="Times New Roman"/>
            <w:szCs w:val="28"/>
            <w:lang w:val="en-US" w:eastAsia="ru-RU"/>
          </w:rPr>
          <w:t>v</w:t>
        </w:r>
        <w:r w:rsidRPr="00322533">
          <w:rPr>
            <w:rStyle w:val="af"/>
            <w:rFonts w:cs="Times New Roman"/>
            <w:szCs w:val="28"/>
            <w:lang w:val="ru-RU" w:eastAsia="ru-RU"/>
          </w:rPr>
          <w:t>-</w:t>
        </w:r>
        <w:r w:rsidRPr="00322533">
          <w:rPr>
            <w:rStyle w:val="af"/>
            <w:rFonts w:cs="Times New Roman"/>
            <w:szCs w:val="28"/>
            <w:lang w:val="en-US" w:eastAsia="ru-RU"/>
          </w:rPr>
          <w:t>umovakh</w:t>
        </w:r>
        <w:r w:rsidRPr="00322533">
          <w:rPr>
            <w:rStyle w:val="af"/>
            <w:rFonts w:cs="Times New Roman"/>
            <w:szCs w:val="28"/>
            <w:lang w:val="ru-RU" w:eastAsia="ru-RU"/>
          </w:rPr>
          <w:t>-</w:t>
        </w:r>
        <w:r w:rsidRPr="00322533">
          <w:rPr>
            <w:rStyle w:val="af"/>
            <w:rFonts w:cs="Times New Roman"/>
            <w:szCs w:val="28"/>
            <w:lang w:val="en-US" w:eastAsia="ru-RU"/>
          </w:rPr>
          <w:t>realizatsii</w:t>
        </w:r>
        <w:r w:rsidRPr="00322533">
          <w:rPr>
            <w:rStyle w:val="af"/>
            <w:rFonts w:cs="Times New Roman"/>
            <w:szCs w:val="28"/>
            <w:lang w:val="ru-RU" w:eastAsia="ru-RU"/>
          </w:rPr>
          <w:t>-</w:t>
        </w:r>
        <w:r w:rsidRPr="00322533">
          <w:rPr>
            <w:rStyle w:val="af"/>
            <w:rFonts w:cs="Times New Roman"/>
            <w:szCs w:val="28"/>
            <w:lang w:val="en-US" w:eastAsia="ru-RU"/>
          </w:rPr>
          <w:t>derz</w:t>
        </w:r>
        <w:r w:rsidRPr="00322533">
          <w:rPr>
            <w:rStyle w:val="af"/>
            <w:rFonts w:cs="Times New Roman"/>
            <w:szCs w:val="28"/>
            <w:lang w:val="ru-RU" w:eastAsia="ru-RU"/>
          </w:rPr>
          <w:t>/</w:t>
        </w:r>
      </w:hyperlink>
      <w:r w:rsidRPr="00322533">
        <w:rPr>
          <w:rFonts w:cs="Times New Roman"/>
          <w:szCs w:val="28"/>
          <w:lang w:eastAsia="ru-RU"/>
        </w:rPr>
        <w:t>.</w:t>
      </w:r>
    </w:p>
    <w:p w14:paraId="47984B81" w14:textId="77777777" w:rsidR="00842C4D" w:rsidRPr="00322533" w:rsidRDefault="00842C4D" w:rsidP="00322533">
      <w:pPr>
        <w:pStyle w:val="ad"/>
        <w:numPr>
          <w:ilvl w:val="0"/>
          <w:numId w:val="8"/>
        </w:numPr>
        <w:ind w:left="0" w:firstLine="709"/>
        <w:rPr>
          <w:rFonts w:cs="Times New Roman"/>
          <w:szCs w:val="28"/>
          <w:lang w:val="ru-RU" w:eastAsia="ru-RU"/>
        </w:rPr>
      </w:pPr>
      <w:bookmarkStart w:id="17" w:name="_Ref120548105"/>
      <w:r w:rsidRPr="00322533">
        <w:rPr>
          <w:rFonts w:cs="Times New Roman"/>
          <w:szCs w:val="28"/>
          <w:lang w:val="ru-RU" w:eastAsia="ru-RU"/>
        </w:rPr>
        <w:t xml:space="preserve">Інститут модернізації змісту освіти. Інноваційний освітній проєкт всеукраїнського рівня за темою «Розроблення і впровадження навчально-методичного забезпечення для закладів загальної середньої освіти в умовах реалізації Державного стандарту базової середньої освіти». - [Електронний ресурс] - </w:t>
      </w:r>
      <w:hyperlink r:id="rId11" w:history="1">
        <w:r w:rsidRPr="00322533">
          <w:rPr>
            <w:rStyle w:val="af"/>
            <w:rFonts w:cs="Times New Roman"/>
            <w:szCs w:val="28"/>
            <w:lang w:val="ru-RU" w:eastAsia="ru-RU"/>
          </w:rPr>
          <w:t>https://imzo.gov.ua/innovatsiynyy-osvitniy-proiekt-vseukrains-koho-rivnia-za-temoiurozroblennia-i-vprovadzhennia-navchal-no-metodychnoho-zabezpechennia-dlia-zakladiv-zahalnoi-seredn-oi-osvity-v-umovakh-realizatsii-derz/</w:t>
        </w:r>
      </w:hyperlink>
      <w:r w:rsidRPr="00322533">
        <w:rPr>
          <w:rFonts w:cs="Times New Roman"/>
          <w:szCs w:val="28"/>
          <w:lang w:val="ru-RU" w:eastAsia="ru-RU"/>
        </w:rPr>
        <w:t>.</w:t>
      </w:r>
      <w:bookmarkEnd w:id="17"/>
    </w:p>
    <w:p w14:paraId="3895786B"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t>Інститут модернізації змісту освіти. НУШ - [Електронний ресурс] -</w:t>
      </w:r>
      <w:hyperlink r:id="rId12" w:history="1">
        <w:r w:rsidRPr="00322533">
          <w:rPr>
            <w:rStyle w:val="af"/>
            <w:rFonts w:cs="Times New Roman"/>
            <w:szCs w:val="28"/>
            <w:lang w:val="en-US" w:eastAsia="ru-RU"/>
          </w:rPr>
          <w:t>https</w:t>
        </w:r>
        <w:r w:rsidRPr="00322533">
          <w:rPr>
            <w:rStyle w:val="af"/>
            <w:rFonts w:cs="Times New Roman"/>
            <w:szCs w:val="28"/>
            <w:lang w:val="ru-RU" w:eastAsia="ru-RU"/>
          </w:rPr>
          <w:t>://</w:t>
        </w:r>
        <w:r w:rsidRPr="00322533">
          <w:rPr>
            <w:rStyle w:val="af"/>
            <w:rFonts w:cs="Times New Roman"/>
            <w:szCs w:val="28"/>
            <w:lang w:val="en-US" w:eastAsia="ru-RU"/>
          </w:rPr>
          <w:t>imzo</w:t>
        </w:r>
        <w:r w:rsidRPr="00322533">
          <w:rPr>
            <w:rStyle w:val="af"/>
            <w:rFonts w:cs="Times New Roman"/>
            <w:szCs w:val="28"/>
            <w:lang w:val="ru-RU" w:eastAsia="ru-RU"/>
          </w:rPr>
          <w:t>.</w:t>
        </w:r>
        <w:r w:rsidRPr="00322533">
          <w:rPr>
            <w:rStyle w:val="af"/>
            <w:rFonts w:cs="Times New Roman"/>
            <w:szCs w:val="28"/>
            <w:lang w:val="en-US" w:eastAsia="ru-RU"/>
          </w:rPr>
          <w:t>gov</w:t>
        </w:r>
        <w:r w:rsidRPr="00322533">
          <w:rPr>
            <w:rStyle w:val="af"/>
            <w:rFonts w:cs="Times New Roman"/>
            <w:szCs w:val="28"/>
            <w:lang w:val="ru-RU" w:eastAsia="ru-RU"/>
          </w:rPr>
          <w:t>.</w:t>
        </w:r>
        <w:r w:rsidRPr="00322533">
          <w:rPr>
            <w:rStyle w:val="af"/>
            <w:rFonts w:cs="Times New Roman"/>
            <w:szCs w:val="28"/>
            <w:lang w:val="en-US" w:eastAsia="ru-RU"/>
          </w:rPr>
          <w:t>ua</w:t>
        </w:r>
        <w:r w:rsidRPr="00322533">
          <w:rPr>
            <w:rStyle w:val="af"/>
            <w:rFonts w:cs="Times New Roman"/>
            <w:szCs w:val="28"/>
            <w:lang w:val="ru-RU" w:eastAsia="ru-RU"/>
          </w:rPr>
          <w:t>/</w:t>
        </w:r>
        <w:r w:rsidRPr="00322533">
          <w:rPr>
            <w:rStyle w:val="af"/>
            <w:rFonts w:cs="Times New Roman"/>
            <w:szCs w:val="28"/>
            <w:lang w:val="en-US" w:eastAsia="ru-RU"/>
          </w:rPr>
          <w:t>osvita</w:t>
        </w:r>
        <w:r w:rsidRPr="00322533">
          <w:rPr>
            <w:rStyle w:val="af"/>
            <w:rFonts w:cs="Times New Roman"/>
            <w:szCs w:val="28"/>
            <w:lang w:val="ru-RU" w:eastAsia="ru-RU"/>
          </w:rPr>
          <w:t>/</w:t>
        </w:r>
        <w:r w:rsidRPr="00322533">
          <w:rPr>
            <w:rStyle w:val="af"/>
            <w:rFonts w:cs="Times New Roman"/>
            <w:szCs w:val="28"/>
            <w:lang w:val="en-US" w:eastAsia="ru-RU"/>
          </w:rPr>
          <w:t>nush</w:t>
        </w:r>
        <w:r w:rsidRPr="00322533">
          <w:rPr>
            <w:rStyle w:val="af"/>
            <w:rFonts w:cs="Times New Roman"/>
            <w:szCs w:val="28"/>
            <w:lang w:val="ru-RU" w:eastAsia="ru-RU"/>
          </w:rPr>
          <w:t>/</w:t>
        </w:r>
      </w:hyperlink>
      <w:r w:rsidRPr="00322533">
        <w:rPr>
          <w:rFonts w:cs="Times New Roman"/>
          <w:szCs w:val="28"/>
          <w:lang w:eastAsia="ru-RU"/>
        </w:rPr>
        <w:t>.</w:t>
      </w:r>
    </w:p>
    <w:p w14:paraId="59397191" w14:textId="77777777" w:rsidR="00842C4D" w:rsidRPr="00322533" w:rsidRDefault="00842C4D" w:rsidP="00322533">
      <w:pPr>
        <w:pStyle w:val="ad"/>
        <w:numPr>
          <w:ilvl w:val="0"/>
          <w:numId w:val="8"/>
        </w:numPr>
        <w:ind w:left="0" w:firstLine="709"/>
        <w:rPr>
          <w:rFonts w:cs="Times New Roman"/>
          <w:szCs w:val="28"/>
          <w:lang w:val="ru-RU" w:eastAsia="ru-RU"/>
        </w:rPr>
      </w:pPr>
      <w:bookmarkStart w:id="18" w:name="_Ref120548020"/>
      <w:r w:rsidRPr="00322533">
        <w:rPr>
          <w:rFonts w:cs="Times New Roman"/>
          <w:szCs w:val="28"/>
          <w:lang w:val="ru-RU" w:eastAsia="ru-RU"/>
        </w:rPr>
        <w:t xml:space="preserve">Інститут модернізації змісту освіти. Презентації модельних навчальних програм для 5-6 класів закладів загальної середньої освіти - [Електронний ресурс] - </w:t>
      </w:r>
      <w:hyperlink r:id="rId13" w:history="1">
        <w:r w:rsidRPr="00322533">
          <w:rPr>
            <w:rStyle w:val="af"/>
            <w:rFonts w:cs="Times New Roman"/>
            <w:szCs w:val="28"/>
            <w:lang w:val="en-US" w:eastAsia="ru-RU"/>
          </w:rPr>
          <w:t>https</w:t>
        </w:r>
        <w:r w:rsidRPr="00322533">
          <w:rPr>
            <w:rStyle w:val="af"/>
            <w:rFonts w:cs="Times New Roman"/>
            <w:szCs w:val="28"/>
            <w:lang w:val="ru-RU" w:eastAsia="ru-RU"/>
          </w:rPr>
          <w:t>://</w:t>
        </w:r>
        <w:r w:rsidRPr="00322533">
          <w:rPr>
            <w:rStyle w:val="af"/>
            <w:rFonts w:cs="Times New Roman"/>
            <w:szCs w:val="28"/>
            <w:lang w:val="en-US" w:eastAsia="ru-RU"/>
          </w:rPr>
          <w:t>imzo</w:t>
        </w:r>
        <w:r w:rsidRPr="00322533">
          <w:rPr>
            <w:rStyle w:val="af"/>
            <w:rFonts w:cs="Times New Roman"/>
            <w:szCs w:val="28"/>
            <w:lang w:val="ru-RU" w:eastAsia="ru-RU"/>
          </w:rPr>
          <w:t>.</w:t>
        </w:r>
        <w:r w:rsidRPr="00322533">
          <w:rPr>
            <w:rStyle w:val="af"/>
            <w:rFonts w:cs="Times New Roman"/>
            <w:szCs w:val="28"/>
            <w:lang w:val="en-US" w:eastAsia="ru-RU"/>
          </w:rPr>
          <w:t>gov</w:t>
        </w:r>
        <w:r w:rsidRPr="00322533">
          <w:rPr>
            <w:rStyle w:val="af"/>
            <w:rFonts w:cs="Times New Roman"/>
            <w:szCs w:val="28"/>
            <w:lang w:val="ru-RU" w:eastAsia="ru-RU"/>
          </w:rPr>
          <w:t>.</w:t>
        </w:r>
        <w:r w:rsidRPr="00322533">
          <w:rPr>
            <w:rStyle w:val="af"/>
            <w:rFonts w:cs="Times New Roman"/>
            <w:szCs w:val="28"/>
            <w:lang w:val="en-US" w:eastAsia="ru-RU"/>
          </w:rPr>
          <w:t>ua</w:t>
        </w:r>
        <w:r w:rsidRPr="00322533">
          <w:rPr>
            <w:rStyle w:val="af"/>
            <w:rFonts w:cs="Times New Roman"/>
            <w:szCs w:val="28"/>
            <w:lang w:val="ru-RU" w:eastAsia="ru-RU"/>
          </w:rPr>
          <w:t>/</w:t>
        </w:r>
        <w:r w:rsidRPr="00322533">
          <w:rPr>
            <w:rStyle w:val="af"/>
            <w:rFonts w:cs="Times New Roman"/>
            <w:szCs w:val="28"/>
            <w:lang w:val="en-US" w:eastAsia="ru-RU"/>
          </w:rPr>
          <w:t>prezentatsii</w:t>
        </w:r>
        <w:r w:rsidRPr="00322533">
          <w:rPr>
            <w:rStyle w:val="af"/>
            <w:rFonts w:cs="Times New Roman"/>
            <w:szCs w:val="28"/>
            <w:lang w:val="ru-RU" w:eastAsia="ru-RU"/>
          </w:rPr>
          <w:t>-</w:t>
        </w:r>
        <w:r w:rsidRPr="00322533">
          <w:rPr>
            <w:rStyle w:val="af"/>
            <w:rFonts w:cs="Times New Roman"/>
            <w:szCs w:val="28"/>
            <w:lang w:val="en-US" w:eastAsia="ru-RU"/>
          </w:rPr>
          <w:t>model</w:t>
        </w:r>
        <w:r w:rsidRPr="00322533">
          <w:rPr>
            <w:rStyle w:val="af"/>
            <w:rFonts w:cs="Times New Roman"/>
            <w:szCs w:val="28"/>
            <w:lang w:val="ru-RU" w:eastAsia="ru-RU"/>
          </w:rPr>
          <w:t>-</w:t>
        </w:r>
        <w:r w:rsidRPr="00322533">
          <w:rPr>
            <w:rStyle w:val="af"/>
            <w:rFonts w:cs="Times New Roman"/>
            <w:szCs w:val="28"/>
            <w:lang w:val="en-US" w:eastAsia="ru-RU"/>
          </w:rPr>
          <w:t>nykhnavchal</w:t>
        </w:r>
        <w:r w:rsidRPr="00322533">
          <w:rPr>
            <w:rStyle w:val="af"/>
            <w:rFonts w:cs="Times New Roman"/>
            <w:szCs w:val="28"/>
            <w:lang w:val="ru-RU" w:eastAsia="ru-RU"/>
          </w:rPr>
          <w:t>-</w:t>
        </w:r>
        <w:r w:rsidRPr="00322533">
          <w:rPr>
            <w:rStyle w:val="af"/>
            <w:rFonts w:cs="Times New Roman"/>
            <w:szCs w:val="28"/>
            <w:lang w:val="en-US" w:eastAsia="ru-RU"/>
          </w:rPr>
          <w:t>nykh</w:t>
        </w:r>
        <w:r w:rsidRPr="00322533">
          <w:rPr>
            <w:rStyle w:val="af"/>
            <w:rFonts w:cs="Times New Roman"/>
            <w:szCs w:val="28"/>
            <w:lang w:val="ru-RU" w:eastAsia="ru-RU"/>
          </w:rPr>
          <w:t>-</w:t>
        </w:r>
        <w:r w:rsidRPr="00322533">
          <w:rPr>
            <w:rStyle w:val="af"/>
            <w:rFonts w:cs="Times New Roman"/>
            <w:szCs w:val="28"/>
            <w:lang w:val="en-US" w:eastAsia="ru-RU"/>
          </w:rPr>
          <w:t>prohram</w:t>
        </w:r>
        <w:r w:rsidRPr="00322533">
          <w:rPr>
            <w:rStyle w:val="af"/>
            <w:rFonts w:cs="Times New Roman"/>
            <w:szCs w:val="28"/>
            <w:lang w:val="ru-RU" w:eastAsia="ru-RU"/>
          </w:rPr>
          <w:t>-</w:t>
        </w:r>
        <w:r w:rsidRPr="00322533">
          <w:rPr>
            <w:rStyle w:val="af"/>
            <w:rFonts w:cs="Times New Roman"/>
            <w:szCs w:val="28"/>
            <w:lang w:val="en-US" w:eastAsia="ru-RU"/>
          </w:rPr>
          <w:t>dlia</w:t>
        </w:r>
        <w:r w:rsidRPr="00322533">
          <w:rPr>
            <w:rStyle w:val="af"/>
            <w:rFonts w:cs="Times New Roman"/>
            <w:szCs w:val="28"/>
            <w:lang w:val="ru-RU" w:eastAsia="ru-RU"/>
          </w:rPr>
          <w:t>-5-6-</w:t>
        </w:r>
        <w:r w:rsidRPr="00322533">
          <w:rPr>
            <w:rStyle w:val="af"/>
            <w:rFonts w:cs="Times New Roman"/>
            <w:szCs w:val="28"/>
            <w:lang w:val="en-US" w:eastAsia="ru-RU"/>
          </w:rPr>
          <w:t>klasiv</w:t>
        </w:r>
        <w:r w:rsidRPr="00322533">
          <w:rPr>
            <w:rStyle w:val="af"/>
            <w:rFonts w:cs="Times New Roman"/>
            <w:szCs w:val="28"/>
            <w:lang w:val="ru-RU" w:eastAsia="ru-RU"/>
          </w:rPr>
          <w:t>-</w:t>
        </w:r>
        <w:r w:rsidRPr="00322533">
          <w:rPr>
            <w:rStyle w:val="af"/>
            <w:rFonts w:cs="Times New Roman"/>
            <w:szCs w:val="28"/>
            <w:lang w:val="en-US" w:eastAsia="ru-RU"/>
          </w:rPr>
          <w:t>zakladiv</w:t>
        </w:r>
        <w:r w:rsidRPr="00322533">
          <w:rPr>
            <w:rStyle w:val="af"/>
            <w:rFonts w:cs="Times New Roman"/>
            <w:szCs w:val="28"/>
            <w:lang w:val="ru-RU" w:eastAsia="ru-RU"/>
          </w:rPr>
          <w:t>-</w:t>
        </w:r>
        <w:r w:rsidRPr="00322533">
          <w:rPr>
            <w:rStyle w:val="af"/>
            <w:rFonts w:cs="Times New Roman"/>
            <w:szCs w:val="28"/>
            <w:lang w:val="en-US" w:eastAsia="ru-RU"/>
          </w:rPr>
          <w:t>zahal</w:t>
        </w:r>
        <w:r w:rsidRPr="00322533">
          <w:rPr>
            <w:rStyle w:val="af"/>
            <w:rFonts w:cs="Times New Roman"/>
            <w:szCs w:val="28"/>
            <w:lang w:val="ru-RU" w:eastAsia="ru-RU"/>
          </w:rPr>
          <w:t>-</w:t>
        </w:r>
        <w:r w:rsidRPr="00322533">
          <w:rPr>
            <w:rStyle w:val="af"/>
            <w:rFonts w:cs="Times New Roman"/>
            <w:szCs w:val="28"/>
            <w:lang w:val="en-US" w:eastAsia="ru-RU"/>
          </w:rPr>
          <w:t>noi</w:t>
        </w:r>
        <w:r w:rsidRPr="00322533">
          <w:rPr>
            <w:rStyle w:val="af"/>
            <w:rFonts w:cs="Times New Roman"/>
            <w:szCs w:val="28"/>
            <w:lang w:val="ru-RU" w:eastAsia="ru-RU"/>
          </w:rPr>
          <w:t>-</w:t>
        </w:r>
        <w:r w:rsidRPr="00322533">
          <w:rPr>
            <w:rStyle w:val="af"/>
            <w:rFonts w:cs="Times New Roman"/>
            <w:szCs w:val="28"/>
            <w:lang w:val="en-US" w:eastAsia="ru-RU"/>
          </w:rPr>
          <w:t>seredn</w:t>
        </w:r>
        <w:r w:rsidRPr="00322533">
          <w:rPr>
            <w:rStyle w:val="af"/>
            <w:rFonts w:cs="Times New Roman"/>
            <w:szCs w:val="28"/>
            <w:lang w:val="ru-RU" w:eastAsia="ru-RU"/>
          </w:rPr>
          <w:t>-</w:t>
        </w:r>
        <w:r w:rsidRPr="00322533">
          <w:rPr>
            <w:rStyle w:val="af"/>
            <w:rFonts w:cs="Times New Roman"/>
            <w:szCs w:val="28"/>
            <w:lang w:val="en-US" w:eastAsia="ru-RU"/>
          </w:rPr>
          <w:t>oi</w:t>
        </w:r>
        <w:r w:rsidRPr="00322533">
          <w:rPr>
            <w:rStyle w:val="af"/>
            <w:rFonts w:cs="Times New Roman"/>
            <w:szCs w:val="28"/>
            <w:lang w:val="ru-RU" w:eastAsia="ru-RU"/>
          </w:rPr>
          <w:t>-</w:t>
        </w:r>
        <w:r w:rsidRPr="00322533">
          <w:rPr>
            <w:rStyle w:val="af"/>
            <w:rFonts w:cs="Times New Roman"/>
            <w:szCs w:val="28"/>
            <w:lang w:val="en-US" w:eastAsia="ru-RU"/>
          </w:rPr>
          <w:t>osvity</w:t>
        </w:r>
        <w:r w:rsidRPr="00322533">
          <w:rPr>
            <w:rStyle w:val="af"/>
            <w:rFonts w:cs="Times New Roman"/>
            <w:szCs w:val="28"/>
            <w:lang w:val="ru-RU" w:eastAsia="ru-RU"/>
          </w:rPr>
          <w:t>/</w:t>
        </w:r>
      </w:hyperlink>
      <w:r w:rsidRPr="00322533">
        <w:rPr>
          <w:rFonts w:cs="Times New Roman"/>
          <w:szCs w:val="28"/>
          <w:lang w:eastAsia="ru-RU"/>
        </w:rPr>
        <w:t>.</w:t>
      </w:r>
      <w:bookmarkEnd w:id="18"/>
    </w:p>
    <w:p w14:paraId="0BC6B992" w14:textId="77777777" w:rsidR="00842C4D" w:rsidRPr="00322533" w:rsidRDefault="00842C4D" w:rsidP="00322533">
      <w:pPr>
        <w:pStyle w:val="ad"/>
        <w:numPr>
          <w:ilvl w:val="0"/>
          <w:numId w:val="8"/>
        </w:numPr>
        <w:ind w:left="0" w:firstLine="709"/>
        <w:rPr>
          <w:rFonts w:cs="Times New Roman"/>
          <w:szCs w:val="28"/>
          <w:lang w:val="ru-RU" w:eastAsia="ru-RU"/>
        </w:rPr>
      </w:pPr>
      <w:bookmarkStart w:id="19" w:name="_Ref120549009"/>
      <w:r w:rsidRPr="00322533">
        <w:rPr>
          <w:rFonts w:cs="Times New Roman"/>
          <w:szCs w:val="28"/>
          <w:lang w:val="ru-RU" w:eastAsia="ru-RU"/>
        </w:rPr>
        <w:t xml:space="preserve">Інформація для студентів та науковців з України. - [Електронний ресурс] - </w:t>
      </w:r>
      <w:hyperlink r:id="rId14" w:history="1">
        <w:r w:rsidRPr="00322533">
          <w:rPr>
            <w:rStyle w:val="af"/>
            <w:rFonts w:cs="Times New Roman"/>
            <w:szCs w:val="28"/>
            <w:lang w:val="ru-RU" w:eastAsia="ru-RU"/>
          </w:rPr>
          <w:t>URL:https://studyinaustria.at/de/studium/informationen-fuer-studierende-und-forscher/innen-aus-der-ukraine</w:t>
        </w:r>
      </w:hyperlink>
      <w:r w:rsidRPr="00322533">
        <w:rPr>
          <w:rFonts w:cs="Times New Roman"/>
          <w:szCs w:val="28"/>
          <w:lang w:val="ru-RU" w:eastAsia="ru-RU"/>
        </w:rPr>
        <w:t>.</w:t>
      </w:r>
      <w:bookmarkEnd w:id="19"/>
    </w:p>
    <w:p w14:paraId="61C9CD1C" w14:textId="77777777" w:rsidR="00842C4D" w:rsidRPr="00322533" w:rsidRDefault="00842C4D" w:rsidP="00322533">
      <w:pPr>
        <w:pStyle w:val="ad"/>
        <w:numPr>
          <w:ilvl w:val="0"/>
          <w:numId w:val="8"/>
        </w:numPr>
        <w:ind w:left="0" w:firstLine="709"/>
        <w:rPr>
          <w:rFonts w:cs="Times New Roman"/>
          <w:szCs w:val="28"/>
          <w:lang w:val="ru-RU" w:eastAsia="ru-RU"/>
        </w:rPr>
      </w:pPr>
      <w:bookmarkStart w:id="20" w:name="_Ref120548925"/>
      <w:r w:rsidRPr="00322533">
        <w:rPr>
          <w:rFonts w:cs="Times New Roman"/>
          <w:szCs w:val="28"/>
          <w:lang w:eastAsia="ru-RU"/>
        </w:rPr>
        <w:t xml:space="preserve">Калениченко, Р. А. "Вдосконалення технологій соціальнопсихологічного супроводу навчально-виховного процесу у ВНЗ/Соціалізація студентської молоді в процесі професійної підготовки: Зб. наук. </w:t>
      </w:r>
      <w:r w:rsidRPr="00322533">
        <w:rPr>
          <w:rFonts w:cs="Times New Roman"/>
          <w:szCs w:val="28"/>
          <w:lang w:eastAsia="ru-RU"/>
        </w:rPr>
        <w:lastRenderedPageBreak/>
        <w:t>праць/[Ківенко НВ, Богдановський ІВ, Пилипенко ОІ, Стасюк ВВ, Тарапатова НМ, Калениченко РА, Пєтухова ІО та інші]; за заг. ред. НВ Ківенко." </w:t>
      </w:r>
      <w:r w:rsidRPr="00322533">
        <w:rPr>
          <w:rFonts w:cs="Times New Roman"/>
          <w:i/>
          <w:iCs/>
          <w:szCs w:val="28"/>
          <w:lang w:eastAsia="ru-RU"/>
        </w:rPr>
        <w:t>Ірпінь: Вид-во Національного університету ДПС України</w:t>
      </w:r>
      <w:r w:rsidRPr="00322533">
        <w:rPr>
          <w:rFonts w:cs="Times New Roman"/>
          <w:szCs w:val="28"/>
          <w:lang w:eastAsia="ru-RU"/>
        </w:rPr>
        <w:t> (2015): 55-65.</w:t>
      </w:r>
      <w:bookmarkEnd w:id="20"/>
    </w:p>
    <w:p w14:paraId="15CE986C" w14:textId="77777777" w:rsidR="00842C4D" w:rsidRPr="00C14A0D" w:rsidRDefault="00842C4D" w:rsidP="00C14A0D">
      <w:pPr>
        <w:pStyle w:val="ad"/>
        <w:numPr>
          <w:ilvl w:val="0"/>
          <w:numId w:val="8"/>
        </w:numPr>
        <w:ind w:left="0" w:firstLine="709"/>
        <w:rPr>
          <w:rFonts w:cs="Times New Roman"/>
          <w:szCs w:val="28"/>
          <w:lang w:val="ru-RU" w:eastAsia="ru-RU"/>
        </w:rPr>
      </w:pPr>
      <w:bookmarkStart w:id="21" w:name="_Ref120624671"/>
      <w:r w:rsidRPr="006A6D79">
        <w:rPr>
          <w:rFonts w:cs="Times New Roman"/>
          <w:szCs w:val="28"/>
          <w:lang w:eastAsia="ru-RU"/>
        </w:rPr>
        <w:t>Коляденко, С. М. "Маргарет Мід-засновниця культурологічної теорії трьох типів культур." </w:t>
      </w:r>
      <w:r w:rsidRPr="006A6D79">
        <w:rPr>
          <w:rFonts w:cs="Times New Roman"/>
          <w:i/>
          <w:iCs/>
          <w:szCs w:val="28"/>
          <w:lang w:eastAsia="ru-RU"/>
        </w:rPr>
        <w:t>Актуальні проблеми сучасної філософії та науки: виклики сьогодення</w:t>
      </w:r>
      <w:r w:rsidRPr="006A6D79">
        <w:rPr>
          <w:rFonts w:cs="Times New Roman"/>
          <w:szCs w:val="28"/>
          <w:lang w:eastAsia="ru-RU"/>
        </w:rPr>
        <w:t> (2022).</w:t>
      </w:r>
      <w:bookmarkEnd w:id="21"/>
    </w:p>
    <w:p w14:paraId="31BA1444"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Коляденко, С. М. "ТЕХНОЛОГІЯ СОЦІАЛЬНОЇ РОБОТИ ЗІ СТУДЕНТСЬКОЮ МОЛОДДЮ В УМОВАХ ЗВО."</w:t>
      </w:r>
    </w:p>
    <w:p w14:paraId="4AA854E9" w14:textId="77777777" w:rsidR="00842C4D" w:rsidRPr="00322533" w:rsidRDefault="00842C4D" w:rsidP="00322533">
      <w:pPr>
        <w:pStyle w:val="ad"/>
        <w:numPr>
          <w:ilvl w:val="0"/>
          <w:numId w:val="8"/>
        </w:numPr>
        <w:ind w:left="0" w:firstLine="709"/>
        <w:rPr>
          <w:rFonts w:cs="Times New Roman"/>
          <w:szCs w:val="28"/>
          <w:lang w:val="ru-RU" w:eastAsia="ru-RU"/>
        </w:rPr>
      </w:pPr>
      <w:bookmarkStart w:id="22" w:name="_Ref120548500"/>
      <w:r w:rsidRPr="00322533">
        <w:rPr>
          <w:rFonts w:cs="Times New Roman"/>
          <w:szCs w:val="28"/>
          <w:lang w:eastAsia="ru-RU"/>
        </w:rPr>
        <w:t>Комарніцька, Людмила. "Особливості технологій соціальної роботи з молоддю." (2019).</w:t>
      </w:r>
      <w:bookmarkEnd w:id="22"/>
    </w:p>
    <w:p w14:paraId="36CE512D" w14:textId="77777777" w:rsidR="00842C4D" w:rsidRPr="00322533" w:rsidRDefault="00842C4D" w:rsidP="00322533">
      <w:pPr>
        <w:pStyle w:val="ad"/>
        <w:numPr>
          <w:ilvl w:val="0"/>
          <w:numId w:val="8"/>
        </w:numPr>
        <w:ind w:left="0" w:firstLine="709"/>
        <w:rPr>
          <w:rFonts w:cs="Times New Roman"/>
          <w:szCs w:val="28"/>
          <w:lang w:val="ru-RU" w:eastAsia="ru-RU"/>
        </w:rPr>
      </w:pPr>
      <w:bookmarkStart w:id="23" w:name="_Ref120548946"/>
      <w:r w:rsidRPr="00322533">
        <w:rPr>
          <w:rFonts w:cs="Times New Roman"/>
          <w:szCs w:val="28"/>
          <w:lang w:eastAsia="ru-RU"/>
        </w:rPr>
        <w:t>Кравченко, Оксана. "Соціальна робота в громаді в умовах війни." </w:t>
      </w:r>
      <w:r w:rsidRPr="00322533">
        <w:rPr>
          <w:rFonts w:cs="Times New Roman"/>
          <w:i/>
          <w:iCs/>
          <w:szCs w:val="28"/>
          <w:lang w:eastAsia="ru-RU"/>
        </w:rPr>
        <w:t>Zeszyty Naukowe Państwowej Wyższej Szkoły Zawodowej im. Witelona w Legnicy</w:t>
      </w:r>
      <w:r w:rsidRPr="00322533">
        <w:rPr>
          <w:rFonts w:cs="Times New Roman"/>
          <w:szCs w:val="28"/>
          <w:lang w:eastAsia="ru-RU"/>
        </w:rPr>
        <w:t> 1.42 (2022): 63-70.</w:t>
      </w:r>
      <w:bookmarkEnd w:id="23"/>
    </w:p>
    <w:p w14:paraId="240CFFB8"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Кравченко, Оксана. "Соціальна робота в громаді в умовах війни." </w:t>
      </w:r>
      <w:r w:rsidRPr="00322533">
        <w:rPr>
          <w:rFonts w:cs="Times New Roman"/>
          <w:i/>
          <w:iCs/>
          <w:szCs w:val="28"/>
          <w:lang w:eastAsia="ru-RU"/>
        </w:rPr>
        <w:t>Zeszyty Naukowe Państwowej Wyższej Szkoły Zawodowej im. Witelona w Legnicy</w:t>
      </w:r>
      <w:r w:rsidRPr="00322533">
        <w:rPr>
          <w:rFonts w:cs="Times New Roman"/>
          <w:szCs w:val="28"/>
          <w:lang w:eastAsia="ru-RU"/>
        </w:rPr>
        <w:t> 1.42 (2022): 63-70.</w:t>
      </w:r>
    </w:p>
    <w:p w14:paraId="21BAFD8D"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 xml:space="preserve">Крейдун Н. П., Поліванова О. Є., Яворовська Л. М. Задоволеність навчання у вищому навчальному закладі як чинник професійної самоефективності сучасних студентів. Проблеми сучасної освіти. 2016. №6. С. 37–41. </w:t>
      </w:r>
    </w:p>
    <w:p w14:paraId="1D9DDD8C" w14:textId="77777777" w:rsidR="00842C4D" w:rsidRPr="00322533" w:rsidRDefault="00842C4D" w:rsidP="00322533">
      <w:pPr>
        <w:pStyle w:val="ad"/>
        <w:numPr>
          <w:ilvl w:val="0"/>
          <w:numId w:val="8"/>
        </w:numPr>
        <w:ind w:left="0" w:firstLine="709"/>
        <w:rPr>
          <w:rFonts w:cs="Times New Roman"/>
          <w:szCs w:val="28"/>
          <w:lang w:val="en-US" w:eastAsia="ru-RU"/>
        </w:rPr>
      </w:pPr>
      <w:r w:rsidRPr="00322533">
        <w:rPr>
          <w:rFonts w:cs="Times New Roman"/>
          <w:szCs w:val="28"/>
          <w:lang w:eastAsia="ru-RU"/>
        </w:rPr>
        <w:t>Кривцова Н. В., Бірон Б. В. Роль відчуття когеренції у зростанні ресурсності особистості та рівнів самоефективності. Science and education a New Dimension. Pedagogy and Psychology. 2019. #VII (79), Issue 197. C. 70- 73.</w:t>
      </w:r>
    </w:p>
    <w:p w14:paraId="4C48F6BC" w14:textId="77777777" w:rsidR="00842C4D" w:rsidRPr="00322533" w:rsidRDefault="00842C4D" w:rsidP="00322533">
      <w:pPr>
        <w:pStyle w:val="ad"/>
        <w:numPr>
          <w:ilvl w:val="0"/>
          <w:numId w:val="8"/>
        </w:numPr>
        <w:ind w:left="0" w:firstLine="709"/>
        <w:rPr>
          <w:rFonts w:cs="Times New Roman"/>
          <w:szCs w:val="28"/>
          <w:lang w:val="ru-RU" w:eastAsia="ru-RU"/>
        </w:rPr>
      </w:pPr>
      <w:bookmarkStart w:id="24" w:name="_Ref120548558"/>
      <w:r w:rsidRPr="00322533">
        <w:rPr>
          <w:rFonts w:cs="Times New Roman"/>
          <w:szCs w:val="28"/>
          <w:lang w:eastAsia="ru-RU"/>
        </w:rPr>
        <w:t>Кубіцький, Сергій Олегович. "Сучасні технології соціальної роботи: світовий досвід та тенденції розвитку в Україні: монографія." (2015).</w:t>
      </w:r>
      <w:bookmarkEnd w:id="24"/>
    </w:p>
    <w:p w14:paraId="262E70F3" w14:textId="77777777" w:rsidR="00842C4D" w:rsidRPr="00322533" w:rsidRDefault="00842C4D" w:rsidP="00322533">
      <w:pPr>
        <w:pStyle w:val="ad"/>
        <w:numPr>
          <w:ilvl w:val="0"/>
          <w:numId w:val="8"/>
        </w:numPr>
        <w:ind w:left="0" w:firstLine="709"/>
        <w:rPr>
          <w:rFonts w:cs="Times New Roman"/>
          <w:szCs w:val="28"/>
          <w:lang w:val="ru-RU" w:eastAsia="ru-RU"/>
        </w:rPr>
      </w:pPr>
      <w:bookmarkStart w:id="25" w:name="_Ref120547405"/>
      <w:r w:rsidRPr="00322533">
        <w:rPr>
          <w:rFonts w:cs="Times New Roman"/>
          <w:szCs w:val="28"/>
          <w:lang w:val="ru-RU" w:eastAsia="ru-RU"/>
        </w:rPr>
        <w:t>Курило, В. С., О. Л. Караман, and С. В. Савченко. "Соціалізація особистості в умовах гібридної війни на сході України." (2018).</w:t>
      </w:r>
      <w:bookmarkEnd w:id="25"/>
    </w:p>
    <w:p w14:paraId="5EAFEE45" w14:textId="77777777" w:rsidR="00842C4D" w:rsidRDefault="00842C4D" w:rsidP="00322533">
      <w:pPr>
        <w:pStyle w:val="ad"/>
        <w:numPr>
          <w:ilvl w:val="0"/>
          <w:numId w:val="8"/>
        </w:numPr>
        <w:ind w:left="0" w:firstLine="709"/>
        <w:rPr>
          <w:rFonts w:cs="Times New Roman"/>
          <w:szCs w:val="28"/>
          <w:lang w:val="ru-RU" w:eastAsia="ru-RU"/>
        </w:rPr>
      </w:pPr>
      <w:r w:rsidRPr="00477359">
        <w:rPr>
          <w:rFonts w:cs="Times New Roman"/>
          <w:szCs w:val="28"/>
          <w:lang w:eastAsia="ru-RU"/>
        </w:rPr>
        <w:t xml:space="preserve">Лефтеров, В. О., and К. С. Алексенцева-Тімченко. "Організаційна поведінка: навчально-методичні рекомендації (в допомогу до самостійної роботи </w:t>
      </w:r>
      <w:r w:rsidRPr="00477359">
        <w:rPr>
          <w:rFonts w:cs="Times New Roman"/>
          <w:szCs w:val="28"/>
          <w:lang w:eastAsia="ru-RU"/>
        </w:rPr>
        <w:lastRenderedPageBreak/>
        <w:t>для здобувачів вищої освіти ступеня магістра факультету психології, політології та соціології)." (2018).</w:t>
      </w:r>
    </w:p>
    <w:p w14:paraId="1E54BEA9" w14:textId="77777777" w:rsidR="00842C4D" w:rsidRPr="00322533" w:rsidRDefault="00842C4D" w:rsidP="00322533">
      <w:pPr>
        <w:pStyle w:val="ad"/>
        <w:numPr>
          <w:ilvl w:val="0"/>
          <w:numId w:val="8"/>
        </w:numPr>
        <w:ind w:left="0" w:firstLine="709"/>
        <w:rPr>
          <w:rFonts w:cs="Times New Roman"/>
          <w:szCs w:val="28"/>
          <w:lang w:val="ru-RU" w:eastAsia="ru-RU"/>
        </w:rPr>
      </w:pPr>
      <w:bookmarkStart w:id="26" w:name="_Ref120550037"/>
      <w:r w:rsidRPr="00322533">
        <w:rPr>
          <w:rFonts w:cs="Times New Roman"/>
          <w:szCs w:val="28"/>
          <w:lang w:eastAsia="ru-RU"/>
        </w:rPr>
        <w:t>Лобанова, А. С., and Б. Скочинська-Прокопович. "СОЦІАЛЬНІ ТЕХНОЛОГІЇ ЖИТТЄЗБЕРЕЖЕННЯ ДІТЕЙ, ПІДЛІТКІВ ТА МОЛОДІ В УМОВАХ ВОЄННОГО СТАНУ." </w:t>
      </w:r>
      <w:r w:rsidRPr="00322533">
        <w:rPr>
          <w:rFonts w:cs="Times New Roman"/>
          <w:i/>
          <w:iCs/>
          <w:szCs w:val="28"/>
          <w:lang w:eastAsia="ru-RU"/>
        </w:rPr>
        <w:t>ББК 74.60 С91</w:t>
      </w:r>
      <w:r w:rsidRPr="00322533">
        <w:rPr>
          <w:rFonts w:cs="Times New Roman"/>
          <w:szCs w:val="28"/>
          <w:lang w:eastAsia="ru-RU"/>
        </w:rPr>
        <w:t>: 36.</w:t>
      </w:r>
      <w:bookmarkEnd w:id="26"/>
    </w:p>
    <w:p w14:paraId="34231AF5"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Лях, Т. Л., &amp; Горчинський, Р. А. (2022). Організація вуличних соціокультурних заходів в умовах військового стану як дієва форма реалізації прав дитини. </w:t>
      </w:r>
      <w:r w:rsidRPr="00322533">
        <w:rPr>
          <w:rFonts w:cs="Times New Roman"/>
          <w:i/>
          <w:iCs/>
          <w:szCs w:val="28"/>
          <w:lang w:eastAsia="ru-RU"/>
        </w:rPr>
        <w:t>Соціальна підтримка сім’ї та дитини у соціокультурному просторі громади: матеріали ІV Всеукраїнської науково-практичної конференції</w:t>
      </w:r>
      <w:r w:rsidRPr="00322533">
        <w:rPr>
          <w:rFonts w:cs="Times New Roman"/>
          <w:szCs w:val="28"/>
          <w:lang w:eastAsia="ru-RU"/>
        </w:rPr>
        <w:t>, 172-174.</w:t>
      </w:r>
    </w:p>
    <w:p w14:paraId="41CE005F"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Лях, Т. Л., &amp; Горчинський, Р. А. (2022). Організація вуличних соціокультурних заходів в умовах військового стану як дієва форма реалізації прав дитини. </w:t>
      </w:r>
      <w:r w:rsidRPr="00322533">
        <w:rPr>
          <w:rFonts w:cs="Times New Roman"/>
          <w:i/>
          <w:iCs/>
          <w:szCs w:val="28"/>
          <w:lang w:eastAsia="ru-RU"/>
        </w:rPr>
        <w:t>Соціальна підтримка сім’ї та дитини у соціокультурному просторі громади: матеріали ІV Всеукраїнської науково-практичної конференції</w:t>
      </w:r>
      <w:r w:rsidRPr="00322533">
        <w:rPr>
          <w:rFonts w:cs="Times New Roman"/>
          <w:szCs w:val="28"/>
          <w:lang w:eastAsia="ru-RU"/>
        </w:rPr>
        <w:t>, 172-174.</w:t>
      </w:r>
    </w:p>
    <w:p w14:paraId="16F10E69"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Медведєва В. Особливості процесу соціалізації особистості в умовах інформаційного суспільства / В. Медведєва // Наук. пр. Нац. б-ки України ім. В. І. Вернадського : зб. наук. пр. / НАН України, Нац. б-ка України ім. В. І. Вернадського, Асоц. б-к України. – Київ, 2016. – Вип. 43. – C. 584–595.</w:t>
      </w:r>
    </w:p>
    <w:p w14:paraId="38C29A14"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ОВЧАРОВА, Валерія. "СОЦІАЛЬНА РОБОТА З МОЛОДДЮ ТА МОЛОДІЖНА РОБОТА В СУЧАСНІЙ УКРАЇНІ." </w:t>
      </w:r>
      <w:r w:rsidRPr="00322533">
        <w:rPr>
          <w:rFonts w:cs="Times New Roman"/>
          <w:i/>
          <w:iCs/>
          <w:szCs w:val="28"/>
          <w:lang w:eastAsia="ru-RU"/>
        </w:rPr>
        <w:t>Соціальна робота: становлення, перспективи, розвиток [Текст]</w:t>
      </w:r>
      <w:r w:rsidRPr="00322533">
        <w:rPr>
          <w:rFonts w:cs="Times New Roman"/>
          <w:szCs w:val="28"/>
          <w:lang w:eastAsia="ru-RU"/>
        </w:rPr>
        <w:t> (2020): 154.</w:t>
      </w:r>
    </w:p>
    <w:p w14:paraId="1C9DB321"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Оржеховська, В., Федорченко, Т., Єрьоменко, Е., Діхтяренко, З., &amp; Мельник, О. (2016). Концепція національної філософії виховання дітей та молоді в Україні на засадах хортингу (проект). </w:t>
      </w:r>
      <w:r w:rsidRPr="00322533">
        <w:rPr>
          <w:rFonts w:cs="Times New Roman"/>
          <w:i/>
          <w:iCs/>
          <w:szCs w:val="28"/>
          <w:lang w:eastAsia="ru-RU"/>
        </w:rPr>
        <w:t>Теорія і методика хортингу</w:t>
      </w:r>
      <w:r w:rsidRPr="00322533">
        <w:rPr>
          <w:rFonts w:cs="Times New Roman"/>
          <w:szCs w:val="28"/>
          <w:lang w:eastAsia="ru-RU"/>
        </w:rPr>
        <w:t>, (5), 17-34.</w:t>
      </w:r>
    </w:p>
    <w:p w14:paraId="68EDC5DD"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Оржеховська, В., Федорченко, Т., Єрьоменко, Е., Діхтяренко, З., &amp; Мельник, О. (2016). Концепція національної філософії виховання дітей та молоді в Україні на засадах хортингу (проект). </w:t>
      </w:r>
      <w:r w:rsidRPr="00322533">
        <w:rPr>
          <w:rFonts w:cs="Times New Roman"/>
          <w:i/>
          <w:iCs/>
          <w:szCs w:val="28"/>
          <w:lang w:eastAsia="ru-RU"/>
        </w:rPr>
        <w:t>Теорія і методика хортингу</w:t>
      </w:r>
      <w:r w:rsidRPr="00322533">
        <w:rPr>
          <w:rFonts w:cs="Times New Roman"/>
          <w:szCs w:val="28"/>
          <w:lang w:eastAsia="ru-RU"/>
        </w:rPr>
        <w:t>, (5), 17-34.</w:t>
      </w:r>
    </w:p>
    <w:p w14:paraId="04CC9711"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t xml:space="preserve">Офіційний сайт МОН: Модельні навчальні програми </w:t>
      </w:r>
      <w:r w:rsidRPr="00322533">
        <w:rPr>
          <w:rFonts w:cs="Times New Roman"/>
          <w:szCs w:val="28"/>
          <w:lang w:val="en-US" w:eastAsia="ru-RU"/>
        </w:rPr>
        <w:t>https</w:t>
      </w:r>
      <w:r w:rsidRPr="00322533">
        <w:rPr>
          <w:rFonts w:cs="Times New Roman"/>
          <w:szCs w:val="28"/>
          <w:lang w:val="ru-RU" w:eastAsia="ru-RU"/>
        </w:rPr>
        <w:t>://</w:t>
      </w:r>
      <w:r w:rsidRPr="00322533">
        <w:rPr>
          <w:rFonts w:cs="Times New Roman"/>
          <w:szCs w:val="28"/>
          <w:lang w:val="en-US" w:eastAsia="ru-RU"/>
        </w:rPr>
        <w:t>mon</w:t>
      </w:r>
      <w:r w:rsidRPr="00322533">
        <w:rPr>
          <w:rFonts w:cs="Times New Roman"/>
          <w:szCs w:val="28"/>
          <w:lang w:val="ru-RU" w:eastAsia="ru-RU"/>
        </w:rPr>
        <w:t>.</w:t>
      </w:r>
      <w:r w:rsidRPr="00322533">
        <w:rPr>
          <w:rFonts w:cs="Times New Roman"/>
          <w:szCs w:val="28"/>
          <w:lang w:val="en-US" w:eastAsia="ru-RU"/>
        </w:rPr>
        <w:t>gov</w:t>
      </w:r>
      <w:r w:rsidRPr="00322533">
        <w:rPr>
          <w:rFonts w:cs="Times New Roman"/>
          <w:szCs w:val="28"/>
          <w:lang w:val="ru-RU" w:eastAsia="ru-RU"/>
        </w:rPr>
        <w:t>.</w:t>
      </w:r>
      <w:r w:rsidRPr="00322533">
        <w:rPr>
          <w:rFonts w:cs="Times New Roman"/>
          <w:szCs w:val="28"/>
          <w:lang w:val="en-US" w:eastAsia="ru-RU"/>
        </w:rPr>
        <w:t>ua</w:t>
      </w:r>
      <w:r w:rsidRPr="00322533">
        <w:rPr>
          <w:rFonts w:cs="Times New Roman"/>
          <w:szCs w:val="28"/>
          <w:lang w:val="ru-RU" w:eastAsia="ru-RU"/>
        </w:rPr>
        <w:t>/</w:t>
      </w:r>
      <w:r w:rsidRPr="00322533">
        <w:rPr>
          <w:rFonts w:cs="Times New Roman"/>
          <w:szCs w:val="28"/>
          <w:lang w:val="en-US" w:eastAsia="ru-RU"/>
        </w:rPr>
        <w:t>ua</w:t>
      </w:r>
      <w:r w:rsidRPr="00322533">
        <w:rPr>
          <w:rFonts w:cs="Times New Roman"/>
          <w:szCs w:val="28"/>
          <w:lang w:val="ru-RU" w:eastAsia="ru-RU"/>
        </w:rPr>
        <w:t>/</w:t>
      </w:r>
      <w:r w:rsidRPr="00322533">
        <w:rPr>
          <w:rFonts w:cs="Times New Roman"/>
          <w:szCs w:val="28"/>
          <w:lang w:val="en-US" w:eastAsia="ru-RU"/>
        </w:rPr>
        <w:t>osvita</w:t>
      </w:r>
      <w:r w:rsidRPr="00322533">
        <w:rPr>
          <w:rFonts w:cs="Times New Roman"/>
          <w:szCs w:val="28"/>
          <w:lang w:val="ru-RU" w:eastAsia="ru-RU"/>
        </w:rPr>
        <w:t>/</w:t>
      </w:r>
    </w:p>
    <w:p w14:paraId="37CC0A3E"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lastRenderedPageBreak/>
        <w:t>Офіційний сайт МОН: Модельні навчальні програми https://mon.gov.ua/ua/osvita/</w:t>
      </w:r>
    </w:p>
    <w:p w14:paraId="29B1C6AA" w14:textId="77777777" w:rsidR="00842C4D" w:rsidRPr="00322533" w:rsidRDefault="00842C4D" w:rsidP="00322533">
      <w:pPr>
        <w:pStyle w:val="ad"/>
        <w:numPr>
          <w:ilvl w:val="0"/>
          <w:numId w:val="8"/>
        </w:numPr>
        <w:ind w:left="0" w:firstLine="709"/>
        <w:rPr>
          <w:rFonts w:cs="Times New Roman"/>
          <w:szCs w:val="28"/>
          <w:lang w:val="en-US" w:eastAsia="ru-RU"/>
        </w:rPr>
      </w:pPr>
      <w:bookmarkStart w:id="27" w:name="_Ref120550082"/>
      <w:r w:rsidRPr="00322533">
        <w:rPr>
          <w:rFonts w:cs="Times New Roman"/>
          <w:szCs w:val="28"/>
          <w:lang w:eastAsia="ru-RU"/>
        </w:rPr>
        <w:t>Павелків, В. Р. "Аналіз вивчення деформованої соціалізації як мотиву девіантної поведінки в умовах включення особистості до простору субкультури." </w:t>
      </w:r>
      <w:r w:rsidRPr="00322533">
        <w:rPr>
          <w:rFonts w:cs="Times New Roman"/>
          <w:i/>
          <w:iCs/>
          <w:szCs w:val="28"/>
          <w:lang w:eastAsia="ru-RU"/>
        </w:rPr>
        <w:t>Science and Education a New Dimension. Pedagogy and Psychology, III (33)</w:t>
      </w:r>
      <w:r w:rsidRPr="00322533">
        <w:rPr>
          <w:rFonts w:cs="Times New Roman"/>
          <w:szCs w:val="28"/>
          <w:lang w:eastAsia="ru-RU"/>
        </w:rPr>
        <w:t> 66 (2015): 75-79.</w:t>
      </w:r>
      <w:bookmarkEnd w:id="27"/>
    </w:p>
    <w:p w14:paraId="241F2EF1" w14:textId="77777777" w:rsidR="00842C4D" w:rsidRPr="00322533" w:rsidRDefault="00842C4D" w:rsidP="00322533">
      <w:pPr>
        <w:pStyle w:val="ad"/>
        <w:numPr>
          <w:ilvl w:val="0"/>
          <w:numId w:val="8"/>
        </w:numPr>
        <w:ind w:left="0" w:firstLine="709"/>
        <w:rPr>
          <w:rFonts w:cs="Times New Roman"/>
          <w:szCs w:val="28"/>
          <w:lang w:val="ru-RU" w:eastAsia="ru-RU"/>
        </w:rPr>
      </w:pPr>
      <w:bookmarkStart w:id="28" w:name="_Ref120548838"/>
      <w:r w:rsidRPr="00322533">
        <w:rPr>
          <w:rFonts w:cs="Times New Roman"/>
          <w:szCs w:val="28"/>
          <w:lang w:eastAsia="ru-RU"/>
        </w:rPr>
        <w:t>Павелків, В. Р. "Вплив молодіжних субкультур на прояви рівня агресії у молодіжному середовищі." </w:t>
      </w:r>
      <w:r w:rsidRPr="00322533">
        <w:rPr>
          <w:rFonts w:cs="Times New Roman"/>
          <w:i/>
          <w:iCs/>
          <w:szCs w:val="28"/>
          <w:lang w:eastAsia="ru-RU"/>
        </w:rPr>
        <w:t>Проблеми сучасної психології</w:t>
      </w:r>
      <w:r w:rsidRPr="00322533">
        <w:rPr>
          <w:rFonts w:cs="Times New Roman"/>
          <w:szCs w:val="28"/>
          <w:lang w:eastAsia="ru-RU"/>
        </w:rPr>
        <w:t> 27 (2015).</w:t>
      </w:r>
      <w:bookmarkEnd w:id="28"/>
    </w:p>
    <w:p w14:paraId="5B589C74" w14:textId="77777777" w:rsidR="00842C4D" w:rsidRPr="00322533" w:rsidRDefault="00842C4D" w:rsidP="00322533">
      <w:pPr>
        <w:pStyle w:val="ad"/>
        <w:numPr>
          <w:ilvl w:val="0"/>
          <w:numId w:val="8"/>
        </w:numPr>
        <w:ind w:left="0" w:firstLine="709"/>
        <w:rPr>
          <w:rFonts w:cs="Times New Roman"/>
          <w:szCs w:val="28"/>
          <w:lang w:val="ru-RU" w:eastAsia="ru-RU"/>
        </w:rPr>
      </w:pPr>
      <w:bookmarkStart w:id="29" w:name="_Ref120547371"/>
      <w:r w:rsidRPr="00322533">
        <w:rPr>
          <w:rFonts w:cs="Times New Roman"/>
          <w:szCs w:val="28"/>
          <w:lang w:eastAsia="ru-RU"/>
        </w:rPr>
        <w:t>Палагнюк, Ю. В. "Соціальна робота в зарубіжних країнах." (2016).</w:t>
      </w:r>
      <w:bookmarkEnd w:id="29"/>
    </w:p>
    <w:p w14:paraId="7177043A"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val="ru-RU" w:eastAsia="ru-RU"/>
        </w:rPr>
        <w:t>Педрада. Офіційний сайт освітян https://www.pedrada.com.ua/</w:t>
      </w:r>
      <w:r w:rsidRPr="00322533">
        <w:rPr>
          <w:rFonts w:cs="Times New Roman"/>
          <w:szCs w:val="28"/>
          <w:lang w:val="en-US" w:eastAsia="ru-RU"/>
        </w:rPr>
        <w:t>article</w:t>
      </w:r>
      <w:r w:rsidRPr="00322533">
        <w:rPr>
          <w:rFonts w:cs="Times New Roman"/>
          <w:szCs w:val="28"/>
          <w:lang w:val="ru-RU" w:eastAsia="ru-RU"/>
        </w:rPr>
        <w:t>/2933-</w:t>
      </w:r>
      <w:r w:rsidRPr="00322533">
        <w:rPr>
          <w:rFonts w:cs="Times New Roman"/>
          <w:szCs w:val="28"/>
          <w:lang w:val="en-US" w:eastAsia="ru-RU"/>
        </w:rPr>
        <w:t>nov</w:t>
      </w:r>
      <w:r w:rsidRPr="00322533">
        <w:rPr>
          <w:rFonts w:cs="Times New Roman"/>
          <w:szCs w:val="28"/>
          <w:lang w:val="ru-RU" w:eastAsia="ru-RU"/>
        </w:rPr>
        <w:t>-</w:t>
      </w:r>
      <w:r w:rsidRPr="00322533">
        <w:rPr>
          <w:rFonts w:cs="Times New Roman"/>
          <w:szCs w:val="28"/>
          <w:lang w:val="en-US" w:eastAsia="ru-RU"/>
        </w:rPr>
        <w:t>tipov</w:t>
      </w:r>
      <w:r w:rsidRPr="00322533">
        <w:rPr>
          <w:rFonts w:cs="Times New Roman"/>
          <w:szCs w:val="28"/>
          <w:lang w:val="ru-RU" w:eastAsia="ru-RU"/>
        </w:rPr>
        <w:t>-</w:t>
      </w:r>
      <w:r w:rsidRPr="00322533">
        <w:rPr>
          <w:rFonts w:cs="Times New Roman"/>
          <w:szCs w:val="28"/>
          <w:lang w:val="en-US" w:eastAsia="ru-RU"/>
        </w:rPr>
        <w:t>navchaln</w:t>
      </w:r>
      <w:r w:rsidRPr="00322533">
        <w:rPr>
          <w:rFonts w:cs="Times New Roman"/>
          <w:szCs w:val="28"/>
          <w:lang w:val="ru-RU" w:eastAsia="ru-RU"/>
        </w:rPr>
        <w:t>-</w:t>
      </w:r>
      <w:r w:rsidRPr="00322533">
        <w:rPr>
          <w:rFonts w:cs="Times New Roman"/>
          <w:szCs w:val="28"/>
          <w:lang w:val="en-US" w:eastAsia="ru-RU"/>
        </w:rPr>
        <w:t>plani</w:t>
      </w:r>
      <w:r w:rsidRPr="00322533">
        <w:rPr>
          <w:rFonts w:cs="Times New Roman"/>
          <w:szCs w:val="28"/>
          <w:lang w:val="ru-RU" w:eastAsia="ru-RU"/>
        </w:rPr>
        <w:t>-</w:t>
      </w:r>
      <w:r w:rsidRPr="00322533">
        <w:rPr>
          <w:rFonts w:cs="Times New Roman"/>
          <w:szCs w:val="28"/>
          <w:lang w:val="en-US" w:eastAsia="ru-RU"/>
        </w:rPr>
        <w:t>dlya</w:t>
      </w:r>
      <w:r w:rsidRPr="00322533">
        <w:rPr>
          <w:rFonts w:cs="Times New Roman"/>
          <w:szCs w:val="28"/>
          <w:lang w:val="ru-RU" w:eastAsia="ru-RU"/>
        </w:rPr>
        <w:t>-5-9-</w:t>
      </w:r>
      <w:r w:rsidRPr="00322533">
        <w:rPr>
          <w:rFonts w:cs="Times New Roman"/>
          <w:szCs w:val="28"/>
          <w:lang w:val="en-US" w:eastAsia="ru-RU"/>
        </w:rPr>
        <w:t>klasv</w:t>
      </w:r>
      <w:r w:rsidRPr="00322533">
        <w:rPr>
          <w:rFonts w:cs="Times New Roman"/>
          <w:szCs w:val="28"/>
          <w:lang w:val="ru-RU" w:eastAsia="ru-RU"/>
        </w:rPr>
        <w:t>-</w:t>
      </w:r>
      <w:r w:rsidRPr="00322533">
        <w:rPr>
          <w:rFonts w:cs="Times New Roman"/>
          <w:szCs w:val="28"/>
          <w:lang w:val="en-US" w:eastAsia="ru-RU"/>
        </w:rPr>
        <w:t>nush</w:t>
      </w:r>
    </w:p>
    <w:p w14:paraId="7DEA0919"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Петрунько, О. "Соціалізація студентів у віртуальних соціальних мережах: актуальність проблеми." </w:t>
      </w:r>
      <w:r w:rsidRPr="00322533">
        <w:rPr>
          <w:rFonts w:cs="Times New Roman"/>
          <w:i/>
          <w:iCs/>
          <w:szCs w:val="28"/>
          <w:lang w:eastAsia="ru-RU"/>
        </w:rPr>
        <w:t>Педагогічний процес: теорія і практика</w:t>
      </w:r>
      <w:r w:rsidRPr="00322533">
        <w:rPr>
          <w:rFonts w:cs="Times New Roman"/>
          <w:szCs w:val="28"/>
          <w:lang w:eastAsia="ru-RU"/>
        </w:rPr>
        <w:t> 3 (2016): 72-77.</w:t>
      </w:r>
    </w:p>
    <w:p w14:paraId="166BF0CE"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Прохоренко, Тетяни Григорівна. "Соціалізація молоді в інформаційному суспільстві: особливості та ризики." </w:t>
      </w:r>
      <w:r w:rsidRPr="00322533">
        <w:rPr>
          <w:rFonts w:cs="Times New Roman"/>
          <w:i/>
          <w:iCs/>
          <w:szCs w:val="28"/>
          <w:lang w:eastAsia="ru-RU"/>
        </w:rPr>
        <w:t>Вісник Національного університету Юридична академія України імені Ярослава Мудрого. Серія: Політологія</w:t>
      </w:r>
      <w:r w:rsidRPr="00322533">
        <w:rPr>
          <w:rFonts w:cs="Times New Roman"/>
          <w:szCs w:val="28"/>
          <w:lang w:eastAsia="ru-RU"/>
        </w:rPr>
        <w:t> 2 (2016): 128-134.</w:t>
      </w:r>
    </w:p>
    <w:p w14:paraId="4601D7E4" w14:textId="77777777" w:rsidR="00842C4D" w:rsidRPr="00322533" w:rsidRDefault="00842C4D" w:rsidP="00322533">
      <w:pPr>
        <w:pStyle w:val="ad"/>
        <w:numPr>
          <w:ilvl w:val="0"/>
          <w:numId w:val="8"/>
        </w:numPr>
        <w:ind w:left="0" w:firstLine="709"/>
        <w:rPr>
          <w:rFonts w:cs="Times New Roman"/>
          <w:szCs w:val="28"/>
          <w:lang w:val="en-US" w:eastAsia="ru-RU"/>
        </w:rPr>
      </w:pPr>
      <w:r w:rsidRPr="00322533">
        <w:rPr>
          <w:rFonts w:cs="Times New Roman"/>
          <w:szCs w:val="28"/>
          <w:lang w:eastAsia="ru-RU"/>
        </w:rPr>
        <w:t>Пшенична, Любов Василівна. "Вища освіта–дієвий механізм соціалізації молоді." </w:t>
      </w:r>
      <w:r w:rsidRPr="00322533">
        <w:rPr>
          <w:rFonts w:cs="Times New Roman"/>
          <w:i/>
          <w:iCs/>
          <w:szCs w:val="28"/>
          <w:lang w:eastAsia="ru-RU"/>
        </w:rPr>
        <w:t>Педагогічні науки: теорія, історія, інноваційні технології</w:t>
      </w:r>
      <w:r w:rsidRPr="00322533">
        <w:rPr>
          <w:rFonts w:cs="Times New Roman"/>
          <w:szCs w:val="28"/>
          <w:lang w:eastAsia="ru-RU"/>
        </w:rPr>
        <w:t> 3 (2015): 480-489.</w:t>
      </w:r>
    </w:p>
    <w:p w14:paraId="4FC4237D"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Рень, Лариса Василівна. "Діяльнісний потенціал громадських організацій у соціалізації молоді." (2017).</w:t>
      </w:r>
    </w:p>
    <w:p w14:paraId="32924E33" w14:textId="77777777" w:rsidR="00842C4D" w:rsidRPr="00322533" w:rsidRDefault="00842C4D" w:rsidP="00322533">
      <w:pPr>
        <w:pStyle w:val="ad"/>
        <w:numPr>
          <w:ilvl w:val="0"/>
          <w:numId w:val="8"/>
        </w:numPr>
        <w:ind w:left="0" w:firstLine="709"/>
        <w:rPr>
          <w:rFonts w:cs="Times New Roman"/>
          <w:szCs w:val="28"/>
          <w:lang w:val="ru-RU" w:eastAsia="ru-RU"/>
        </w:rPr>
      </w:pPr>
      <w:bookmarkStart w:id="30" w:name="_Ref120547663"/>
      <w:r w:rsidRPr="00322533">
        <w:rPr>
          <w:rFonts w:cs="Times New Roman"/>
          <w:szCs w:val="28"/>
          <w:lang w:eastAsia="ru-RU"/>
        </w:rPr>
        <w:t>Рибакова К.М. Адаптивні можливості філософії в соціалізації людини у сучасному світі/ Мультиверсум. Філософський альманах. 2018. Випуск 3- 4. 165–166 с.</w:t>
      </w:r>
      <w:bookmarkEnd w:id="30"/>
      <w:r w:rsidRPr="00322533">
        <w:rPr>
          <w:rFonts w:cs="Times New Roman"/>
          <w:szCs w:val="28"/>
          <w:lang w:eastAsia="ru-RU"/>
        </w:rPr>
        <w:t xml:space="preserve"> </w:t>
      </w:r>
    </w:p>
    <w:p w14:paraId="31CEC190"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Савчин М. В. Вікова психологія : навч. посіб. / М. В. Савчин, Л. П. Василенко. К. : Академвидав, 2016. – 360 с. 18.</w:t>
      </w:r>
    </w:p>
    <w:p w14:paraId="63E46C47" w14:textId="77777777" w:rsidR="00842C4D" w:rsidRPr="00322533" w:rsidRDefault="00842C4D" w:rsidP="00322533">
      <w:pPr>
        <w:pStyle w:val="ad"/>
        <w:numPr>
          <w:ilvl w:val="0"/>
          <w:numId w:val="8"/>
        </w:numPr>
        <w:ind w:left="0" w:firstLine="709"/>
        <w:rPr>
          <w:rFonts w:cs="Times New Roman"/>
          <w:szCs w:val="28"/>
          <w:lang w:val="ru-RU" w:eastAsia="ru-RU"/>
        </w:rPr>
      </w:pPr>
      <w:bookmarkStart w:id="31" w:name="_Ref120546842"/>
      <w:r w:rsidRPr="00322533">
        <w:rPr>
          <w:rFonts w:cs="Times New Roman"/>
          <w:szCs w:val="28"/>
          <w:lang w:eastAsia="ru-RU"/>
        </w:rPr>
        <w:lastRenderedPageBreak/>
        <w:t>Семигіна, Т. В. "Міжнародна соціальна робота: глобальні пріоритети соціального розвитку і нове визначення соціальної роботи." </w:t>
      </w:r>
      <w:r w:rsidRPr="00322533">
        <w:rPr>
          <w:rFonts w:cs="Times New Roman"/>
          <w:i/>
          <w:iCs/>
          <w:szCs w:val="28"/>
          <w:lang w:eastAsia="ru-RU"/>
        </w:rPr>
        <w:t>Вісник Академії праці і соціальних відносин Федерації профспілок України</w:t>
      </w:r>
      <w:r w:rsidRPr="00322533">
        <w:rPr>
          <w:rFonts w:cs="Times New Roman"/>
          <w:szCs w:val="28"/>
          <w:lang w:eastAsia="ru-RU"/>
        </w:rPr>
        <w:t> 1-2 (2015): 6-11.</w:t>
      </w:r>
      <w:bookmarkEnd w:id="31"/>
    </w:p>
    <w:p w14:paraId="4D1ADE1F" w14:textId="77777777" w:rsidR="00842C4D" w:rsidRPr="00322533" w:rsidRDefault="00842C4D" w:rsidP="00322533">
      <w:pPr>
        <w:pStyle w:val="ad"/>
        <w:numPr>
          <w:ilvl w:val="0"/>
          <w:numId w:val="8"/>
        </w:numPr>
        <w:ind w:left="0" w:firstLine="709"/>
        <w:rPr>
          <w:rFonts w:cs="Times New Roman"/>
          <w:szCs w:val="28"/>
          <w:lang w:eastAsia="ru-RU"/>
        </w:rPr>
      </w:pPr>
      <w:bookmarkStart w:id="32" w:name="_Ref120549921"/>
      <w:r w:rsidRPr="00322533">
        <w:rPr>
          <w:rFonts w:cs="Times New Roman"/>
          <w:szCs w:val="28"/>
          <w:lang w:eastAsia="ru-RU"/>
        </w:rPr>
        <w:t>Сензерліхт, М. В. "Молодь на ринку праці України: проблеми в умовах воєнного стану." </w:t>
      </w:r>
      <w:r w:rsidRPr="00322533">
        <w:rPr>
          <w:rFonts w:cs="Times New Roman"/>
          <w:i/>
          <w:iCs/>
          <w:szCs w:val="28"/>
          <w:lang w:eastAsia="ru-RU"/>
        </w:rPr>
        <w:t>Імперативи економічного зростання в контексті реалізації глобальних цілей сталого розвитку</w:t>
      </w:r>
      <w:r w:rsidRPr="00322533">
        <w:rPr>
          <w:rFonts w:cs="Times New Roman"/>
          <w:szCs w:val="28"/>
          <w:lang w:eastAsia="ru-RU"/>
        </w:rPr>
        <w:t>. 2022.</w:t>
      </w:r>
      <w:bookmarkEnd w:id="32"/>
    </w:p>
    <w:p w14:paraId="1AC82E8B"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Скрипченко О. В. Вікова та педагогічна психологія : навч. посіб. / О. В. Скрипченко, Л. В. Волинська, З. В. Огороднійчук. 2-ге вид. К. : Каравела, 2018. – 400 с.</w:t>
      </w:r>
    </w:p>
    <w:p w14:paraId="0CAE57D3" w14:textId="77777777" w:rsidR="00842C4D" w:rsidRPr="00322533" w:rsidRDefault="00842C4D" w:rsidP="00322533">
      <w:pPr>
        <w:pStyle w:val="ad"/>
        <w:numPr>
          <w:ilvl w:val="0"/>
          <w:numId w:val="8"/>
        </w:numPr>
        <w:ind w:left="0" w:firstLine="709"/>
        <w:rPr>
          <w:rFonts w:cs="Times New Roman"/>
          <w:szCs w:val="28"/>
          <w:lang w:val="ru-RU" w:eastAsia="ru-RU"/>
        </w:rPr>
      </w:pPr>
      <w:bookmarkStart w:id="33" w:name="_Ref120548727"/>
      <w:r w:rsidRPr="00322533">
        <w:rPr>
          <w:rFonts w:cs="Times New Roman"/>
          <w:szCs w:val="28"/>
          <w:lang w:eastAsia="ru-RU"/>
        </w:rPr>
        <w:t>Слозанська, Ганна Іванівна. "Взаємозв'язок професійної підготовки студентів спеціальності" Соціальна робота" у ВНЗ з можливістю їхнього працевлаштування." (2016).</w:t>
      </w:r>
      <w:bookmarkEnd w:id="33"/>
    </w:p>
    <w:p w14:paraId="176BFE84"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Собченко, Т., Ворожбіт-Горбатюк, В., &amp; Бондаренко, Є. (2022). ОСНОВНІ ВЕКТОРИ ВИХОВНОЇ РОБОТИ ПЕДАГОГІЧНОГО ЗАКЛАДУ ВИЩОЇ ОСВІТИ В УМОВАХ ВОЄННОГО СТАНУ. </w:t>
      </w:r>
      <w:r w:rsidRPr="00322533">
        <w:rPr>
          <w:rFonts w:cs="Times New Roman"/>
          <w:i/>
          <w:iCs/>
          <w:szCs w:val="28"/>
          <w:lang w:eastAsia="ru-RU"/>
        </w:rPr>
        <w:t>ОСВІТА ДОРОСЛИХ: ТЕОРІЯ, ДОСВІД, ПЕРСПЕКТИВИ</w:t>
      </w:r>
      <w:r w:rsidRPr="00322533">
        <w:rPr>
          <w:rFonts w:cs="Times New Roman"/>
          <w:szCs w:val="28"/>
          <w:lang w:eastAsia="ru-RU"/>
        </w:rPr>
        <w:t>, </w:t>
      </w:r>
      <w:r w:rsidRPr="00322533">
        <w:rPr>
          <w:rFonts w:cs="Times New Roman"/>
          <w:i/>
          <w:iCs/>
          <w:szCs w:val="28"/>
          <w:lang w:eastAsia="ru-RU"/>
        </w:rPr>
        <w:t>21</w:t>
      </w:r>
      <w:r w:rsidRPr="00322533">
        <w:rPr>
          <w:rFonts w:cs="Times New Roman"/>
          <w:szCs w:val="28"/>
          <w:lang w:eastAsia="ru-RU"/>
        </w:rPr>
        <w:t>(1), 97-105.</w:t>
      </w:r>
    </w:p>
    <w:p w14:paraId="250FBEA9"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Таргоніна, М. М., &amp; Таргоніна, М. М. (2022). Політична соціалізація особистості в сучасних реаліях.</w:t>
      </w:r>
    </w:p>
    <w:p w14:paraId="68120F6A"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 xml:space="preserve">Татьянчикова І.В. Соціалізація дитини з вадами розвитку: теорія, досвід, технології: монографія. Слов’янськ : Видавництво Б.І. Маторіна, 2017. 457с. </w:t>
      </w:r>
    </w:p>
    <w:p w14:paraId="17E6544A" w14:textId="77777777" w:rsidR="00842C4D" w:rsidRPr="00322533" w:rsidRDefault="00842C4D" w:rsidP="00322533">
      <w:pPr>
        <w:pStyle w:val="ad"/>
        <w:numPr>
          <w:ilvl w:val="0"/>
          <w:numId w:val="8"/>
        </w:numPr>
        <w:ind w:left="0" w:firstLine="709"/>
        <w:rPr>
          <w:rFonts w:cs="Times New Roman"/>
          <w:szCs w:val="28"/>
          <w:lang w:val="ru-RU" w:eastAsia="ru-RU"/>
        </w:rPr>
      </w:pPr>
      <w:bookmarkStart w:id="34" w:name="_Ref120549990"/>
      <w:r w:rsidRPr="00322533">
        <w:rPr>
          <w:rFonts w:cs="Times New Roman"/>
          <w:szCs w:val="28"/>
          <w:lang w:eastAsia="ru-RU"/>
        </w:rPr>
        <w:t>Тригубець, Д. В., &amp; Корнійчук, М. В. (2022). Організація виховного процесу в умовах воєнного стану. </w:t>
      </w:r>
      <w:r w:rsidRPr="00322533">
        <w:rPr>
          <w:rFonts w:cs="Times New Roman"/>
          <w:i/>
          <w:iCs/>
          <w:szCs w:val="28"/>
          <w:lang w:eastAsia="ru-RU"/>
        </w:rPr>
        <w:t>Розглянуто та рекомендовано до видання Вченою радою Комунального закладу вищої освіти «Рівненська медична академія» Рівненської обласної ради, протокол № 3 від 09.11. 2022 р. За редакцією: Редактор: Сабадишин Ростислав Олексійович-професор, доктор медичних наук</w:t>
      </w:r>
      <w:r w:rsidRPr="00322533">
        <w:rPr>
          <w:rFonts w:cs="Times New Roman"/>
          <w:szCs w:val="28"/>
          <w:lang w:eastAsia="ru-RU"/>
        </w:rPr>
        <w:t>, 443.</w:t>
      </w:r>
      <w:bookmarkEnd w:id="34"/>
    </w:p>
    <w:p w14:paraId="7A3C5B3E"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Тригубець, Д. В., &amp; Корнійчук, М. В. (2022). Організація виховного процесу в умовах воєнного стану. </w:t>
      </w:r>
      <w:r w:rsidRPr="00322533">
        <w:rPr>
          <w:rFonts w:cs="Times New Roman"/>
          <w:i/>
          <w:iCs/>
          <w:szCs w:val="28"/>
          <w:lang w:eastAsia="ru-RU"/>
        </w:rPr>
        <w:t xml:space="preserve">Розглянуто та рекомендовано до видання </w:t>
      </w:r>
      <w:r w:rsidRPr="00322533">
        <w:rPr>
          <w:rFonts w:cs="Times New Roman"/>
          <w:i/>
          <w:iCs/>
          <w:szCs w:val="28"/>
          <w:lang w:eastAsia="ru-RU"/>
        </w:rPr>
        <w:lastRenderedPageBreak/>
        <w:t>Вченою радою Комунального закладу вищої освіти «Рівненська медична академія» Рівненської обласної ради, протокол № 3 від 09.11. 2022 р. За редакцією: Редактор: Сабадишин Ростислав Олексійович-професор, доктор медичних наук</w:t>
      </w:r>
      <w:r w:rsidRPr="00322533">
        <w:rPr>
          <w:rFonts w:cs="Times New Roman"/>
          <w:szCs w:val="28"/>
          <w:lang w:eastAsia="ru-RU"/>
        </w:rPr>
        <w:t>, 443.</w:t>
      </w:r>
    </w:p>
    <w:p w14:paraId="78855AD9" w14:textId="77777777" w:rsidR="00842C4D" w:rsidRPr="00322533" w:rsidRDefault="00842C4D" w:rsidP="00322533">
      <w:pPr>
        <w:pStyle w:val="ad"/>
        <w:numPr>
          <w:ilvl w:val="0"/>
          <w:numId w:val="8"/>
        </w:numPr>
        <w:ind w:left="0" w:firstLine="709"/>
        <w:rPr>
          <w:rFonts w:cs="Times New Roman"/>
          <w:szCs w:val="28"/>
          <w:lang w:val="ru-RU" w:eastAsia="ru-RU"/>
        </w:rPr>
      </w:pPr>
      <w:r w:rsidRPr="00322533">
        <w:rPr>
          <w:rFonts w:cs="Times New Roman"/>
          <w:szCs w:val="28"/>
          <w:lang w:eastAsia="ru-RU"/>
        </w:rPr>
        <w:t>Трубавіна, Ірина Миколаївна. "Проблеми внутрішньо переміщних осіб в Україні як основа ведення випадку в соціальній роботі з ними." (2017).</w:t>
      </w:r>
    </w:p>
    <w:p w14:paraId="2EFB2474" w14:textId="77777777" w:rsidR="00842C4D" w:rsidRPr="00322533" w:rsidRDefault="00842C4D" w:rsidP="00322533">
      <w:pPr>
        <w:pStyle w:val="ad"/>
        <w:numPr>
          <w:ilvl w:val="0"/>
          <w:numId w:val="8"/>
        </w:numPr>
        <w:ind w:left="0" w:firstLine="709"/>
        <w:rPr>
          <w:rFonts w:cs="Times New Roman"/>
          <w:szCs w:val="28"/>
          <w:lang w:val="ru-RU" w:eastAsia="ru-RU"/>
        </w:rPr>
      </w:pPr>
      <w:bookmarkStart w:id="35" w:name="_Ref120546605"/>
      <w:r w:rsidRPr="00322533">
        <w:rPr>
          <w:rFonts w:cs="Times New Roman"/>
          <w:szCs w:val="28"/>
          <w:lang w:eastAsia="ru-RU"/>
        </w:rPr>
        <w:t>Тюльпа Т. М. Основи соціалізації особистості : навч. посіб. для студентів ВНЗ / Т. М. Тюльпа ; Глухів. нац. пед. ун-т ім. Олександра Довженка. – Глухів : ГНПУ ім. О. Довженка, 2016. – 163 с.</w:t>
      </w:r>
      <w:bookmarkEnd w:id="35"/>
    </w:p>
    <w:p w14:paraId="73B24616" w14:textId="77777777" w:rsidR="00842C4D" w:rsidRDefault="00842C4D" w:rsidP="00C14A0D">
      <w:pPr>
        <w:pStyle w:val="ad"/>
        <w:numPr>
          <w:ilvl w:val="0"/>
          <w:numId w:val="8"/>
        </w:numPr>
        <w:ind w:left="0" w:firstLine="709"/>
        <w:rPr>
          <w:rFonts w:cs="Times New Roman"/>
          <w:szCs w:val="28"/>
          <w:lang w:val="ru-RU" w:eastAsia="ru-RU"/>
        </w:rPr>
      </w:pPr>
      <w:r w:rsidRPr="00322533">
        <w:rPr>
          <w:rFonts w:cs="Times New Roman"/>
          <w:szCs w:val="28"/>
          <w:lang w:val="ru-RU" w:eastAsia="ru-RU"/>
        </w:rPr>
        <w:t xml:space="preserve">Як дітям з України продовжити навчання за кордоном. </w:t>
      </w:r>
      <w:bookmarkStart w:id="36" w:name="_Hlk120542563"/>
      <w:r w:rsidRPr="00322533">
        <w:rPr>
          <w:rFonts w:cs="Times New Roman"/>
          <w:szCs w:val="28"/>
          <w:lang w:val="ru-RU" w:eastAsia="ru-RU"/>
        </w:rPr>
        <w:t>- [Електронний ресурс] -</w:t>
      </w:r>
      <w:bookmarkEnd w:id="36"/>
      <w:r w:rsidRPr="00322533">
        <w:rPr>
          <w:rFonts w:cs="Times New Roman"/>
          <w:szCs w:val="28"/>
          <w:lang w:val="ru-RU" w:eastAsia="ru-RU"/>
        </w:rPr>
        <w:t xml:space="preserve"> </w:t>
      </w:r>
      <w:hyperlink r:id="rId15" w:history="1">
        <w:r w:rsidRPr="00322533">
          <w:rPr>
            <w:rStyle w:val="af"/>
            <w:rFonts w:cs="Times New Roman"/>
            <w:szCs w:val="28"/>
            <w:lang w:val="ru-RU" w:eastAsia="ru-RU"/>
          </w:rPr>
          <w:t>URL:https://osvita.ua/abroad/86216/</w:t>
        </w:r>
      </w:hyperlink>
      <w:r w:rsidRPr="00322533">
        <w:rPr>
          <w:rFonts w:cs="Times New Roman"/>
          <w:szCs w:val="28"/>
          <w:lang w:val="ru-RU" w:eastAsia="ru-RU"/>
        </w:rPr>
        <w:t>.</w:t>
      </w:r>
    </w:p>
    <w:sectPr w:rsidR="00842C4D" w:rsidSect="009F2D7A">
      <w:headerReference w:type="default" r:id="rId16"/>
      <w:pgSz w:w="11906" w:h="16838"/>
      <w:pgMar w:top="1134" w:right="850" w:bottom="1134" w:left="1276" w:header="708" w:footer="708"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6062C8" w14:textId="77777777" w:rsidR="006D349E" w:rsidRDefault="006D349E" w:rsidP="009F2D7A">
      <w:pPr>
        <w:spacing w:line="240" w:lineRule="auto"/>
      </w:pPr>
      <w:r>
        <w:separator/>
      </w:r>
    </w:p>
  </w:endnote>
  <w:endnote w:type="continuationSeparator" w:id="0">
    <w:p w14:paraId="477E80CE" w14:textId="77777777" w:rsidR="006D349E" w:rsidRDefault="006D349E" w:rsidP="009F2D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2938A5" w14:textId="77777777" w:rsidR="006D349E" w:rsidRDefault="006D349E" w:rsidP="009F2D7A">
      <w:pPr>
        <w:spacing w:line="240" w:lineRule="auto"/>
      </w:pPr>
      <w:r>
        <w:separator/>
      </w:r>
    </w:p>
  </w:footnote>
  <w:footnote w:type="continuationSeparator" w:id="0">
    <w:p w14:paraId="7BCACD22" w14:textId="77777777" w:rsidR="006D349E" w:rsidRDefault="006D349E" w:rsidP="009F2D7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260"/>
      <w:gridCol w:w="3261"/>
      <w:gridCol w:w="3259"/>
    </w:tblGrid>
    <w:tr w:rsidR="009F2D7A" w14:paraId="36E03EB1" w14:textId="77777777">
      <w:trPr>
        <w:trHeight w:val="720"/>
      </w:trPr>
      <w:tc>
        <w:tcPr>
          <w:tcW w:w="1667" w:type="pct"/>
        </w:tcPr>
        <w:p w14:paraId="072C11A1" w14:textId="77777777" w:rsidR="009F2D7A" w:rsidRDefault="009F2D7A">
          <w:pPr>
            <w:pStyle w:val="af0"/>
            <w:tabs>
              <w:tab w:val="clear" w:pos="4677"/>
              <w:tab w:val="clear" w:pos="9355"/>
            </w:tabs>
            <w:rPr>
              <w:color w:val="4F81BD" w:themeColor="accent1"/>
            </w:rPr>
          </w:pPr>
        </w:p>
      </w:tc>
      <w:tc>
        <w:tcPr>
          <w:tcW w:w="1667" w:type="pct"/>
        </w:tcPr>
        <w:p w14:paraId="40AD138C" w14:textId="77777777" w:rsidR="009F2D7A" w:rsidRDefault="009F2D7A">
          <w:pPr>
            <w:pStyle w:val="af0"/>
            <w:tabs>
              <w:tab w:val="clear" w:pos="4677"/>
              <w:tab w:val="clear" w:pos="9355"/>
            </w:tabs>
            <w:jc w:val="center"/>
            <w:rPr>
              <w:color w:val="4F81BD" w:themeColor="accent1"/>
            </w:rPr>
          </w:pPr>
        </w:p>
      </w:tc>
      <w:tc>
        <w:tcPr>
          <w:tcW w:w="1666" w:type="pct"/>
        </w:tcPr>
        <w:p w14:paraId="4AD3B554" w14:textId="77777777" w:rsidR="009F2D7A" w:rsidRDefault="009F2D7A">
          <w:pPr>
            <w:pStyle w:val="af0"/>
            <w:tabs>
              <w:tab w:val="clear" w:pos="4677"/>
              <w:tab w:val="clear" w:pos="9355"/>
            </w:tabs>
            <w:jc w:val="right"/>
            <w:rPr>
              <w:color w:val="4F81BD" w:themeColor="accent1"/>
            </w:rPr>
          </w:pPr>
          <w:r>
            <w:rPr>
              <w:color w:val="4F81BD" w:themeColor="accent1"/>
            </w:rPr>
            <w:fldChar w:fldCharType="begin"/>
          </w:r>
          <w:r>
            <w:rPr>
              <w:color w:val="4F81BD" w:themeColor="accent1"/>
            </w:rPr>
            <w:instrText>PAGE   \* MERGEFORMAT</w:instrText>
          </w:r>
          <w:r>
            <w:rPr>
              <w:color w:val="4F81BD" w:themeColor="accent1"/>
            </w:rPr>
            <w:fldChar w:fldCharType="separate"/>
          </w:r>
          <w:r w:rsidR="001B032F" w:rsidRPr="001B032F">
            <w:rPr>
              <w:noProof/>
              <w:color w:val="4F81BD" w:themeColor="accent1"/>
              <w:lang w:val="ru-RU"/>
            </w:rPr>
            <w:t>17</w:t>
          </w:r>
          <w:r>
            <w:rPr>
              <w:color w:val="4F81BD" w:themeColor="accent1"/>
            </w:rPr>
            <w:fldChar w:fldCharType="end"/>
          </w:r>
        </w:p>
      </w:tc>
    </w:tr>
  </w:tbl>
  <w:p w14:paraId="07083C69" w14:textId="77777777" w:rsidR="009F2D7A" w:rsidRDefault="009F2D7A">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67751C"/>
    <w:multiLevelType w:val="hybridMultilevel"/>
    <w:tmpl w:val="B1F6AB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850EC1"/>
    <w:multiLevelType w:val="hybridMultilevel"/>
    <w:tmpl w:val="6622BF00"/>
    <w:lvl w:ilvl="0" w:tplc="93361C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D5B3085"/>
    <w:multiLevelType w:val="hybridMultilevel"/>
    <w:tmpl w:val="16F06A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66C7C81"/>
    <w:multiLevelType w:val="hybridMultilevel"/>
    <w:tmpl w:val="23DC1C5A"/>
    <w:lvl w:ilvl="0" w:tplc="04190001">
      <w:start w:val="1"/>
      <w:numFmt w:val="bullet"/>
      <w:lvlText w:val=""/>
      <w:lvlJc w:val="left"/>
      <w:pPr>
        <w:ind w:left="2509" w:hanging="360"/>
      </w:pPr>
      <w:rPr>
        <w:rFonts w:ascii="Symbol" w:hAnsi="Symbol"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4" w15:restartNumberingAfterBreak="0">
    <w:nsid w:val="52CF2951"/>
    <w:multiLevelType w:val="hybridMultilevel"/>
    <w:tmpl w:val="928A25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6E225FA8"/>
    <w:multiLevelType w:val="hybridMultilevel"/>
    <w:tmpl w:val="CFACA8E6"/>
    <w:lvl w:ilvl="0" w:tplc="0419000F">
      <w:start w:val="1"/>
      <w:numFmt w:val="decimal"/>
      <w:lvlText w:val="%1."/>
      <w:lvlJc w:val="left"/>
      <w:pPr>
        <w:ind w:left="4188" w:hanging="360"/>
      </w:pPr>
      <w:rPr>
        <w:rFonts w:hint="default"/>
      </w:rPr>
    </w:lvl>
    <w:lvl w:ilvl="1" w:tplc="04190019" w:tentative="1">
      <w:start w:val="1"/>
      <w:numFmt w:val="lowerLetter"/>
      <w:lvlText w:val="%2."/>
      <w:lvlJc w:val="left"/>
      <w:pPr>
        <w:ind w:left="-2104" w:hanging="360"/>
      </w:pPr>
    </w:lvl>
    <w:lvl w:ilvl="2" w:tplc="0419001B" w:tentative="1">
      <w:start w:val="1"/>
      <w:numFmt w:val="lowerRoman"/>
      <w:lvlText w:val="%3."/>
      <w:lvlJc w:val="right"/>
      <w:pPr>
        <w:ind w:left="-1384" w:hanging="180"/>
      </w:pPr>
    </w:lvl>
    <w:lvl w:ilvl="3" w:tplc="0419000F" w:tentative="1">
      <w:start w:val="1"/>
      <w:numFmt w:val="decimal"/>
      <w:lvlText w:val="%4."/>
      <w:lvlJc w:val="left"/>
      <w:pPr>
        <w:ind w:left="-664" w:hanging="360"/>
      </w:pPr>
    </w:lvl>
    <w:lvl w:ilvl="4" w:tplc="04190019" w:tentative="1">
      <w:start w:val="1"/>
      <w:numFmt w:val="lowerLetter"/>
      <w:lvlText w:val="%5."/>
      <w:lvlJc w:val="left"/>
      <w:pPr>
        <w:ind w:left="56" w:hanging="360"/>
      </w:pPr>
    </w:lvl>
    <w:lvl w:ilvl="5" w:tplc="0419001B" w:tentative="1">
      <w:start w:val="1"/>
      <w:numFmt w:val="lowerRoman"/>
      <w:lvlText w:val="%6."/>
      <w:lvlJc w:val="right"/>
      <w:pPr>
        <w:ind w:left="776" w:hanging="180"/>
      </w:pPr>
    </w:lvl>
    <w:lvl w:ilvl="6" w:tplc="0419000F" w:tentative="1">
      <w:start w:val="1"/>
      <w:numFmt w:val="decimal"/>
      <w:lvlText w:val="%7."/>
      <w:lvlJc w:val="left"/>
      <w:pPr>
        <w:ind w:left="1496" w:hanging="360"/>
      </w:pPr>
    </w:lvl>
    <w:lvl w:ilvl="7" w:tplc="04190019" w:tentative="1">
      <w:start w:val="1"/>
      <w:numFmt w:val="lowerLetter"/>
      <w:lvlText w:val="%8."/>
      <w:lvlJc w:val="left"/>
      <w:pPr>
        <w:ind w:left="2216" w:hanging="360"/>
      </w:pPr>
    </w:lvl>
    <w:lvl w:ilvl="8" w:tplc="0419001B" w:tentative="1">
      <w:start w:val="1"/>
      <w:numFmt w:val="lowerRoman"/>
      <w:lvlText w:val="%9."/>
      <w:lvlJc w:val="right"/>
      <w:pPr>
        <w:ind w:left="2936" w:hanging="180"/>
      </w:pPr>
    </w:lvl>
  </w:abstractNum>
  <w:abstractNum w:abstractNumId="6" w15:restartNumberingAfterBreak="0">
    <w:nsid w:val="75383FAE"/>
    <w:multiLevelType w:val="hybridMultilevel"/>
    <w:tmpl w:val="5B66C0D6"/>
    <w:lvl w:ilvl="0" w:tplc="04190001">
      <w:start w:val="1"/>
      <w:numFmt w:val="bullet"/>
      <w:lvlText w:val=""/>
      <w:lvlJc w:val="left"/>
      <w:pPr>
        <w:ind w:left="3229" w:hanging="360"/>
      </w:pPr>
      <w:rPr>
        <w:rFonts w:ascii="Symbol" w:hAnsi="Symbol" w:hint="default"/>
      </w:rPr>
    </w:lvl>
    <w:lvl w:ilvl="1" w:tplc="04190003" w:tentative="1">
      <w:start w:val="1"/>
      <w:numFmt w:val="bullet"/>
      <w:lvlText w:val="o"/>
      <w:lvlJc w:val="left"/>
      <w:pPr>
        <w:ind w:left="3949" w:hanging="360"/>
      </w:pPr>
      <w:rPr>
        <w:rFonts w:ascii="Courier New" w:hAnsi="Courier New" w:cs="Courier New" w:hint="default"/>
      </w:rPr>
    </w:lvl>
    <w:lvl w:ilvl="2" w:tplc="04190005" w:tentative="1">
      <w:start w:val="1"/>
      <w:numFmt w:val="bullet"/>
      <w:lvlText w:val=""/>
      <w:lvlJc w:val="left"/>
      <w:pPr>
        <w:ind w:left="4669" w:hanging="360"/>
      </w:pPr>
      <w:rPr>
        <w:rFonts w:ascii="Wingdings" w:hAnsi="Wingdings" w:hint="default"/>
      </w:rPr>
    </w:lvl>
    <w:lvl w:ilvl="3" w:tplc="04190001" w:tentative="1">
      <w:start w:val="1"/>
      <w:numFmt w:val="bullet"/>
      <w:lvlText w:val=""/>
      <w:lvlJc w:val="left"/>
      <w:pPr>
        <w:ind w:left="5389" w:hanging="360"/>
      </w:pPr>
      <w:rPr>
        <w:rFonts w:ascii="Symbol" w:hAnsi="Symbol" w:hint="default"/>
      </w:rPr>
    </w:lvl>
    <w:lvl w:ilvl="4" w:tplc="04190003" w:tentative="1">
      <w:start w:val="1"/>
      <w:numFmt w:val="bullet"/>
      <w:lvlText w:val="o"/>
      <w:lvlJc w:val="left"/>
      <w:pPr>
        <w:ind w:left="6109" w:hanging="360"/>
      </w:pPr>
      <w:rPr>
        <w:rFonts w:ascii="Courier New" w:hAnsi="Courier New" w:cs="Courier New" w:hint="default"/>
      </w:rPr>
    </w:lvl>
    <w:lvl w:ilvl="5" w:tplc="04190005" w:tentative="1">
      <w:start w:val="1"/>
      <w:numFmt w:val="bullet"/>
      <w:lvlText w:val=""/>
      <w:lvlJc w:val="left"/>
      <w:pPr>
        <w:ind w:left="6829" w:hanging="360"/>
      </w:pPr>
      <w:rPr>
        <w:rFonts w:ascii="Wingdings" w:hAnsi="Wingdings" w:hint="default"/>
      </w:rPr>
    </w:lvl>
    <w:lvl w:ilvl="6" w:tplc="04190001" w:tentative="1">
      <w:start w:val="1"/>
      <w:numFmt w:val="bullet"/>
      <w:lvlText w:val=""/>
      <w:lvlJc w:val="left"/>
      <w:pPr>
        <w:ind w:left="7549" w:hanging="360"/>
      </w:pPr>
      <w:rPr>
        <w:rFonts w:ascii="Symbol" w:hAnsi="Symbol" w:hint="default"/>
      </w:rPr>
    </w:lvl>
    <w:lvl w:ilvl="7" w:tplc="04190003" w:tentative="1">
      <w:start w:val="1"/>
      <w:numFmt w:val="bullet"/>
      <w:lvlText w:val="o"/>
      <w:lvlJc w:val="left"/>
      <w:pPr>
        <w:ind w:left="8269" w:hanging="360"/>
      </w:pPr>
      <w:rPr>
        <w:rFonts w:ascii="Courier New" w:hAnsi="Courier New" w:cs="Courier New" w:hint="default"/>
      </w:rPr>
    </w:lvl>
    <w:lvl w:ilvl="8" w:tplc="04190005" w:tentative="1">
      <w:start w:val="1"/>
      <w:numFmt w:val="bullet"/>
      <w:lvlText w:val=""/>
      <w:lvlJc w:val="left"/>
      <w:pPr>
        <w:ind w:left="8989" w:hanging="360"/>
      </w:pPr>
      <w:rPr>
        <w:rFonts w:ascii="Wingdings" w:hAnsi="Wingdings" w:hint="default"/>
      </w:rPr>
    </w:lvl>
  </w:abstractNum>
  <w:abstractNum w:abstractNumId="7" w15:restartNumberingAfterBreak="0">
    <w:nsid w:val="79AF7EAA"/>
    <w:multiLevelType w:val="multilevel"/>
    <w:tmpl w:val="3202C00A"/>
    <w:lvl w:ilvl="0">
      <w:start w:val="2"/>
      <w:numFmt w:val="decimal"/>
      <w:lvlText w:val="%1"/>
      <w:lvlJc w:val="left"/>
      <w:pPr>
        <w:ind w:left="375" w:hanging="375"/>
      </w:pPr>
      <w:rPr>
        <w:rFonts w:hint="default"/>
      </w:rPr>
    </w:lvl>
    <w:lvl w:ilvl="1">
      <w:start w:val="4"/>
      <w:numFmt w:val="decimal"/>
      <w:lvlText w:val="%1.%2"/>
      <w:lvlJc w:val="left"/>
      <w:pPr>
        <w:ind w:left="1504" w:hanging="375"/>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214" w:hanging="144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8" w15:restartNumberingAfterBreak="0">
    <w:nsid w:val="7E4F0205"/>
    <w:multiLevelType w:val="multilevel"/>
    <w:tmpl w:val="44BA0F4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num w:numId="1">
    <w:abstractNumId w:val="4"/>
  </w:num>
  <w:num w:numId="2">
    <w:abstractNumId w:val="2"/>
  </w:num>
  <w:num w:numId="3">
    <w:abstractNumId w:val="3"/>
  </w:num>
  <w:num w:numId="4">
    <w:abstractNumId w:val="0"/>
  </w:num>
  <w:num w:numId="5">
    <w:abstractNumId w:val="6"/>
  </w:num>
  <w:num w:numId="6">
    <w:abstractNumId w:val="8"/>
  </w:num>
  <w:num w:numId="7">
    <w:abstractNumId w:val="7"/>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31B7"/>
    <w:rsid w:val="00000689"/>
    <w:rsid w:val="00000C7C"/>
    <w:rsid w:val="00005F30"/>
    <w:rsid w:val="0000796F"/>
    <w:rsid w:val="000206B4"/>
    <w:rsid w:val="00025828"/>
    <w:rsid w:val="0003325D"/>
    <w:rsid w:val="00044C5E"/>
    <w:rsid w:val="00052AD6"/>
    <w:rsid w:val="00072C2E"/>
    <w:rsid w:val="00080E75"/>
    <w:rsid w:val="000878B4"/>
    <w:rsid w:val="000A0A42"/>
    <w:rsid w:val="000A5937"/>
    <w:rsid w:val="000B0ABC"/>
    <w:rsid w:val="000C0BB3"/>
    <w:rsid w:val="000C6BDD"/>
    <w:rsid w:val="000D0523"/>
    <w:rsid w:val="000D338C"/>
    <w:rsid w:val="000D7DF4"/>
    <w:rsid w:val="000E7953"/>
    <w:rsid w:val="000F10BE"/>
    <w:rsid w:val="000F6B99"/>
    <w:rsid w:val="0011000E"/>
    <w:rsid w:val="00112EA5"/>
    <w:rsid w:val="00115192"/>
    <w:rsid w:val="00123C9C"/>
    <w:rsid w:val="0012412C"/>
    <w:rsid w:val="00131700"/>
    <w:rsid w:val="001368C3"/>
    <w:rsid w:val="0014605A"/>
    <w:rsid w:val="001507F0"/>
    <w:rsid w:val="00150E74"/>
    <w:rsid w:val="0015478B"/>
    <w:rsid w:val="00157F72"/>
    <w:rsid w:val="001601B0"/>
    <w:rsid w:val="001631A2"/>
    <w:rsid w:val="00175578"/>
    <w:rsid w:val="00175E44"/>
    <w:rsid w:val="001810F2"/>
    <w:rsid w:val="001964DC"/>
    <w:rsid w:val="001969D2"/>
    <w:rsid w:val="001A3FBA"/>
    <w:rsid w:val="001A6B9D"/>
    <w:rsid w:val="001B032F"/>
    <w:rsid w:val="001B5AF9"/>
    <w:rsid w:val="001C18FB"/>
    <w:rsid w:val="001C37BC"/>
    <w:rsid w:val="001C4FF0"/>
    <w:rsid w:val="001C7EB5"/>
    <w:rsid w:val="001E2994"/>
    <w:rsid w:val="001E33B6"/>
    <w:rsid w:val="001F173F"/>
    <w:rsid w:val="002032EF"/>
    <w:rsid w:val="00215F10"/>
    <w:rsid w:val="002164D1"/>
    <w:rsid w:val="00243495"/>
    <w:rsid w:val="00253759"/>
    <w:rsid w:val="00256354"/>
    <w:rsid w:val="00265D21"/>
    <w:rsid w:val="002723BE"/>
    <w:rsid w:val="00274FC3"/>
    <w:rsid w:val="00276E4D"/>
    <w:rsid w:val="00280B47"/>
    <w:rsid w:val="00280DCB"/>
    <w:rsid w:val="00282D7F"/>
    <w:rsid w:val="002905B4"/>
    <w:rsid w:val="002910EA"/>
    <w:rsid w:val="002922D2"/>
    <w:rsid w:val="002C16AE"/>
    <w:rsid w:val="002C4434"/>
    <w:rsid w:val="002D0503"/>
    <w:rsid w:val="002D20EF"/>
    <w:rsid w:val="002D24A9"/>
    <w:rsid w:val="002D334C"/>
    <w:rsid w:val="002E08BC"/>
    <w:rsid w:val="002E5B6D"/>
    <w:rsid w:val="002F4A63"/>
    <w:rsid w:val="002F5606"/>
    <w:rsid w:val="002F59F9"/>
    <w:rsid w:val="002F65DE"/>
    <w:rsid w:val="002F788A"/>
    <w:rsid w:val="003010CA"/>
    <w:rsid w:val="003101FB"/>
    <w:rsid w:val="00322533"/>
    <w:rsid w:val="003348E4"/>
    <w:rsid w:val="003500EB"/>
    <w:rsid w:val="003519D7"/>
    <w:rsid w:val="00352B61"/>
    <w:rsid w:val="00360042"/>
    <w:rsid w:val="00365962"/>
    <w:rsid w:val="0037119B"/>
    <w:rsid w:val="0038056D"/>
    <w:rsid w:val="003836F4"/>
    <w:rsid w:val="00387A67"/>
    <w:rsid w:val="00392ED9"/>
    <w:rsid w:val="00396915"/>
    <w:rsid w:val="003A0201"/>
    <w:rsid w:val="003C08D2"/>
    <w:rsid w:val="003C2596"/>
    <w:rsid w:val="003C7E78"/>
    <w:rsid w:val="003D3B77"/>
    <w:rsid w:val="003F1D24"/>
    <w:rsid w:val="00404504"/>
    <w:rsid w:val="004045FC"/>
    <w:rsid w:val="00414B11"/>
    <w:rsid w:val="00416D2D"/>
    <w:rsid w:val="00421F10"/>
    <w:rsid w:val="00424354"/>
    <w:rsid w:val="004346CD"/>
    <w:rsid w:val="004367DC"/>
    <w:rsid w:val="00437574"/>
    <w:rsid w:val="004516D8"/>
    <w:rsid w:val="004554D0"/>
    <w:rsid w:val="004567C5"/>
    <w:rsid w:val="00466468"/>
    <w:rsid w:val="00473632"/>
    <w:rsid w:val="0047710C"/>
    <w:rsid w:val="00477359"/>
    <w:rsid w:val="00491C0D"/>
    <w:rsid w:val="0049680B"/>
    <w:rsid w:val="00497847"/>
    <w:rsid w:val="00497C52"/>
    <w:rsid w:val="004A1CC8"/>
    <w:rsid w:val="004B5DEE"/>
    <w:rsid w:val="004C234B"/>
    <w:rsid w:val="004D4166"/>
    <w:rsid w:val="004D6C67"/>
    <w:rsid w:val="004E3F5C"/>
    <w:rsid w:val="00503919"/>
    <w:rsid w:val="005075FB"/>
    <w:rsid w:val="00514B9A"/>
    <w:rsid w:val="0051520B"/>
    <w:rsid w:val="005158C4"/>
    <w:rsid w:val="005164EE"/>
    <w:rsid w:val="00523624"/>
    <w:rsid w:val="00532358"/>
    <w:rsid w:val="00533D35"/>
    <w:rsid w:val="005345E2"/>
    <w:rsid w:val="00547CB0"/>
    <w:rsid w:val="0055146D"/>
    <w:rsid w:val="005516CD"/>
    <w:rsid w:val="00557095"/>
    <w:rsid w:val="00557B15"/>
    <w:rsid w:val="00562406"/>
    <w:rsid w:val="00562E26"/>
    <w:rsid w:val="005701C5"/>
    <w:rsid w:val="00570B54"/>
    <w:rsid w:val="0057141B"/>
    <w:rsid w:val="005771B4"/>
    <w:rsid w:val="005774A6"/>
    <w:rsid w:val="0057796A"/>
    <w:rsid w:val="00582AD5"/>
    <w:rsid w:val="00584A95"/>
    <w:rsid w:val="00584E16"/>
    <w:rsid w:val="0058738B"/>
    <w:rsid w:val="0059722A"/>
    <w:rsid w:val="00597C0F"/>
    <w:rsid w:val="005A4AB4"/>
    <w:rsid w:val="005B4E75"/>
    <w:rsid w:val="005D37AB"/>
    <w:rsid w:val="005D3D46"/>
    <w:rsid w:val="005D759C"/>
    <w:rsid w:val="005D77EE"/>
    <w:rsid w:val="005E29F2"/>
    <w:rsid w:val="005F618F"/>
    <w:rsid w:val="005F62CF"/>
    <w:rsid w:val="00602298"/>
    <w:rsid w:val="006222A2"/>
    <w:rsid w:val="00625481"/>
    <w:rsid w:val="00635647"/>
    <w:rsid w:val="00637557"/>
    <w:rsid w:val="00652060"/>
    <w:rsid w:val="00653F67"/>
    <w:rsid w:val="00661443"/>
    <w:rsid w:val="00664740"/>
    <w:rsid w:val="0066512A"/>
    <w:rsid w:val="00672BC7"/>
    <w:rsid w:val="0069533A"/>
    <w:rsid w:val="006A0ED3"/>
    <w:rsid w:val="006A4946"/>
    <w:rsid w:val="006A51C5"/>
    <w:rsid w:val="006A6D79"/>
    <w:rsid w:val="006B10C1"/>
    <w:rsid w:val="006B42D2"/>
    <w:rsid w:val="006B5894"/>
    <w:rsid w:val="006B7A9E"/>
    <w:rsid w:val="006C31C9"/>
    <w:rsid w:val="006C32D7"/>
    <w:rsid w:val="006C3D9A"/>
    <w:rsid w:val="006D349E"/>
    <w:rsid w:val="006E3632"/>
    <w:rsid w:val="006E678A"/>
    <w:rsid w:val="006E7F75"/>
    <w:rsid w:val="006F392C"/>
    <w:rsid w:val="006F45F1"/>
    <w:rsid w:val="006F49B6"/>
    <w:rsid w:val="006F6FD8"/>
    <w:rsid w:val="00704E94"/>
    <w:rsid w:val="00705D41"/>
    <w:rsid w:val="00706E5C"/>
    <w:rsid w:val="00715F9E"/>
    <w:rsid w:val="007172CC"/>
    <w:rsid w:val="00723B9E"/>
    <w:rsid w:val="0074369F"/>
    <w:rsid w:val="00750F21"/>
    <w:rsid w:val="00751236"/>
    <w:rsid w:val="00753086"/>
    <w:rsid w:val="0075357B"/>
    <w:rsid w:val="0075514E"/>
    <w:rsid w:val="00763CE6"/>
    <w:rsid w:val="007673D9"/>
    <w:rsid w:val="0076762D"/>
    <w:rsid w:val="007719DE"/>
    <w:rsid w:val="00776424"/>
    <w:rsid w:val="00781B9F"/>
    <w:rsid w:val="007A2D01"/>
    <w:rsid w:val="007B0F62"/>
    <w:rsid w:val="007D1F29"/>
    <w:rsid w:val="007D3D39"/>
    <w:rsid w:val="007F0760"/>
    <w:rsid w:val="007F5623"/>
    <w:rsid w:val="008004EA"/>
    <w:rsid w:val="00806E06"/>
    <w:rsid w:val="00806E18"/>
    <w:rsid w:val="00820AE8"/>
    <w:rsid w:val="00821AC5"/>
    <w:rsid w:val="00826B40"/>
    <w:rsid w:val="00836718"/>
    <w:rsid w:val="00842C4D"/>
    <w:rsid w:val="00846BA6"/>
    <w:rsid w:val="00847420"/>
    <w:rsid w:val="0085038B"/>
    <w:rsid w:val="00850574"/>
    <w:rsid w:val="00852EDD"/>
    <w:rsid w:val="00857E6D"/>
    <w:rsid w:val="00875512"/>
    <w:rsid w:val="008853FA"/>
    <w:rsid w:val="008901B6"/>
    <w:rsid w:val="00891A08"/>
    <w:rsid w:val="00891F5F"/>
    <w:rsid w:val="00894050"/>
    <w:rsid w:val="00894FF6"/>
    <w:rsid w:val="0089510D"/>
    <w:rsid w:val="008A0A73"/>
    <w:rsid w:val="008A7006"/>
    <w:rsid w:val="008B2556"/>
    <w:rsid w:val="008B3F58"/>
    <w:rsid w:val="008C1F47"/>
    <w:rsid w:val="008C24CF"/>
    <w:rsid w:val="008D2517"/>
    <w:rsid w:val="008D3C50"/>
    <w:rsid w:val="008E08B3"/>
    <w:rsid w:val="008E791B"/>
    <w:rsid w:val="008F14A3"/>
    <w:rsid w:val="008F1E4F"/>
    <w:rsid w:val="008F2E22"/>
    <w:rsid w:val="00900C9E"/>
    <w:rsid w:val="009109F6"/>
    <w:rsid w:val="00911FB5"/>
    <w:rsid w:val="00920AF2"/>
    <w:rsid w:val="00926849"/>
    <w:rsid w:val="0092696D"/>
    <w:rsid w:val="0093308B"/>
    <w:rsid w:val="00936A7F"/>
    <w:rsid w:val="00941DF0"/>
    <w:rsid w:val="009449FE"/>
    <w:rsid w:val="00950190"/>
    <w:rsid w:val="0095054F"/>
    <w:rsid w:val="00953C92"/>
    <w:rsid w:val="00954B74"/>
    <w:rsid w:val="00964417"/>
    <w:rsid w:val="009644E2"/>
    <w:rsid w:val="00965504"/>
    <w:rsid w:val="00966810"/>
    <w:rsid w:val="00974F1B"/>
    <w:rsid w:val="009828A4"/>
    <w:rsid w:val="00983799"/>
    <w:rsid w:val="009875EF"/>
    <w:rsid w:val="00987F6D"/>
    <w:rsid w:val="0099513A"/>
    <w:rsid w:val="009A100C"/>
    <w:rsid w:val="009B3189"/>
    <w:rsid w:val="009B5B12"/>
    <w:rsid w:val="009C4572"/>
    <w:rsid w:val="009C4B1E"/>
    <w:rsid w:val="009D1D62"/>
    <w:rsid w:val="009D5B06"/>
    <w:rsid w:val="009F0F53"/>
    <w:rsid w:val="009F2D7A"/>
    <w:rsid w:val="009F4B8A"/>
    <w:rsid w:val="00A00D9C"/>
    <w:rsid w:val="00A01DE1"/>
    <w:rsid w:val="00A01EFC"/>
    <w:rsid w:val="00A020A1"/>
    <w:rsid w:val="00A02151"/>
    <w:rsid w:val="00A137A4"/>
    <w:rsid w:val="00A15001"/>
    <w:rsid w:val="00A15BF4"/>
    <w:rsid w:val="00A17534"/>
    <w:rsid w:val="00A209E1"/>
    <w:rsid w:val="00A2712B"/>
    <w:rsid w:val="00A31B6F"/>
    <w:rsid w:val="00A370D7"/>
    <w:rsid w:val="00A41483"/>
    <w:rsid w:val="00A504D5"/>
    <w:rsid w:val="00A54B4F"/>
    <w:rsid w:val="00A60D32"/>
    <w:rsid w:val="00A64019"/>
    <w:rsid w:val="00A66218"/>
    <w:rsid w:val="00A72EF9"/>
    <w:rsid w:val="00A731B7"/>
    <w:rsid w:val="00A766F4"/>
    <w:rsid w:val="00A81D05"/>
    <w:rsid w:val="00A84F7E"/>
    <w:rsid w:val="00AA1020"/>
    <w:rsid w:val="00AA176D"/>
    <w:rsid w:val="00AA6D95"/>
    <w:rsid w:val="00AA6E32"/>
    <w:rsid w:val="00AB6A7E"/>
    <w:rsid w:val="00AC65E3"/>
    <w:rsid w:val="00AD18BD"/>
    <w:rsid w:val="00AD1E9C"/>
    <w:rsid w:val="00AD551F"/>
    <w:rsid w:val="00AE57B7"/>
    <w:rsid w:val="00AE7610"/>
    <w:rsid w:val="00AF259C"/>
    <w:rsid w:val="00AF3441"/>
    <w:rsid w:val="00AF7C02"/>
    <w:rsid w:val="00B05E86"/>
    <w:rsid w:val="00B13D1F"/>
    <w:rsid w:val="00B14830"/>
    <w:rsid w:val="00B14992"/>
    <w:rsid w:val="00B2282E"/>
    <w:rsid w:val="00B33D40"/>
    <w:rsid w:val="00B456D7"/>
    <w:rsid w:val="00B502E2"/>
    <w:rsid w:val="00B53408"/>
    <w:rsid w:val="00B57449"/>
    <w:rsid w:val="00B57CB8"/>
    <w:rsid w:val="00B731B7"/>
    <w:rsid w:val="00B773F6"/>
    <w:rsid w:val="00B86879"/>
    <w:rsid w:val="00B938D2"/>
    <w:rsid w:val="00BA5C5A"/>
    <w:rsid w:val="00BB4301"/>
    <w:rsid w:val="00BB4E18"/>
    <w:rsid w:val="00BB75E9"/>
    <w:rsid w:val="00BE0A32"/>
    <w:rsid w:val="00BE34BC"/>
    <w:rsid w:val="00BE5C8D"/>
    <w:rsid w:val="00BE6113"/>
    <w:rsid w:val="00BE6601"/>
    <w:rsid w:val="00BE707A"/>
    <w:rsid w:val="00BF2D4F"/>
    <w:rsid w:val="00BF31CF"/>
    <w:rsid w:val="00BF3CC6"/>
    <w:rsid w:val="00BF6A94"/>
    <w:rsid w:val="00C01D4B"/>
    <w:rsid w:val="00C060C7"/>
    <w:rsid w:val="00C120FC"/>
    <w:rsid w:val="00C14A0D"/>
    <w:rsid w:val="00C21608"/>
    <w:rsid w:val="00C21BF5"/>
    <w:rsid w:val="00C21F52"/>
    <w:rsid w:val="00C23035"/>
    <w:rsid w:val="00C25F6E"/>
    <w:rsid w:val="00C32BDA"/>
    <w:rsid w:val="00C3580D"/>
    <w:rsid w:val="00C40602"/>
    <w:rsid w:val="00C5430D"/>
    <w:rsid w:val="00C754DA"/>
    <w:rsid w:val="00C758D3"/>
    <w:rsid w:val="00C81C61"/>
    <w:rsid w:val="00C94F27"/>
    <w:rsid w:val="00CA1892"/>
    <w:rsid w:val="00CA447C"/>
    <w:rsid w:val="00CA452E"/>
    <w:rsid w:val="00CB1450"/>
    <w:rsid w:val="00CB6A37"/>
    <w:rsid w:val="00CC14F9"/>
    <w:rsid w:val="00CC2D33"/>
    <w:rsid w:val="00CC30A4"/>
    <w:rsid w:val="00CC36BE"/>
    <w:rsid w:val="00CC54D4"/>
    <w:rsid w:val="00CC6D51"/>
    <w:rsid w:val="00CD4DAB"/>
    <w:rsid w:val="00CD78FF"/>
    <w:rsid w:val="00CE13DC"/>
    <w:rsid w:val="00CE702E"/>
    <w:rsid w:val="00CE7740"/>
    <w:rsid w:val="00CF2939"/>
    <w:rsid w:val="00CF4A29"/>
    <w:rsid w:val="00D00889"/>
    <w:rsid w:val="00D03DD2"/>
    <w:rsid w:val="00D0471B"/>
    <w:rsid w:val="00D1558B"/>
    <w:rsid w:val="00D155E1"/>
    <w:rsid w:val="00D17E34"/>
    <w:rsid w:val="00D2293B"/>
    <w:rsid w:val="00D30770"/>
    <w:rsid w:val="00D31729"/>
    <w:rsid w:val="00D340BF"/>
    <w:rsid w:val="00D40FF2"/>
    <w:rsid w:val="00D41B33"/>
    <w:rsid w:val="00D43CD6"/>
    <w:rsid w:val="00D45FA6"/>
    <w:rsid w:val="00D53861"/>
    <w:rsid w:val="00D5605E"/>
    <w:rsid w:val="00D713D3"/>
    <w:rsid w:val="00D72CA9"/>
    <w:rsid w:val="00D749D1"/>
    <w:rsid w:val="00D85AC8"/>
    <w:rsid w:val="00D87ED8"/>
    <w:rsid w:val="00D93208"/>
    <w:rsid w:val="00DA233F"/>
    <w:rsid w:val="00DD4AE9"/>
    <w:rsid w:val="00DD7EE9"/>
    <w:rsid w:val="00DE7219"/>
    <w:rsid w:val="00DF34CC"/>
    <w:rsid w:val="00DF41ED"/>
    <w:rsid w:val="00DF51BA"/>
    <w:rsid w:val="00E03B42"/>
    <w:rsid w:val="00E04A3B"/>
    <w:rsid w:val="00E05083"/>
    <w:rsid w:val="00E06768"/>
    <w:rsid w:val="00E14C0B"/>
    <w:rsid w:val="00E230C6"/>
    <w:rsid w:val="00E27E89"/>
    <w:rsid w:val="00E34080"/>
    <w:rsid w:val="00E35786"/>
    <w:rsid w:val="00E37E21"/>
    <w:rsid w:val="00E425E1"/>
    <w:rsid w:val="00E477F0"/>
    <w:rsid w:val="00E47CAA"/>
    <w:rsid w:val="00E52D5E"/>
    <w:rsid w:val="00E541D9"/>
    <w:rsid w:val="00E5669B"/>
    <w:rsid w:val="00E61AA1"/>
    <w:rsid w:val="00E6513A"/>
    <w:rsid w:val="00E661FD"/>
    <w:rsid w:val="00E76B97"/>
    <w:rsid w:val="00E77737"/>
    <w:rsid w:val="00E812CB"/>
    <w:rsid w:val="00E81C5D"/>
    <w:rsid w:val="00E82C0D"/>
    <w:rsid w:val="00E83C4F"/>
    <w:rsid w:val="00E854FB"/>
    <w:rsid w:val="00E86617"/>
    <w:rsid w:val="00EB05DC"/>
    <w:rsid w:val="00EC6A48"/>
    <w:rsid w:val="00ED3D30"/>
    <w:rsid w:val="00EE0248"/>
    <w:rsid w:val="00EF2FFB"/>
    <w:rsid w:val="00F05D36"/>
    <w:rsid w:val="00F06C04"/>
    <w:rsid w:val="00F2316D"/>
    <w:rsid w:val="00F31636"/>
    <w:rsid w:val="00F350A7"/>
    <w:rsid w:val="00F41C2B"/>
    <w:rsid w:val="00F42C07"/>
    <w:rsid w:val="00F44E2A"/>
    <w:rsid w:val="00F50046"/>
    <w:rsid w:val="00F572CD"/>
    <w:rsid w:val="00F61AD8"/>
    <w:rsid w:val="00F63F59"/>
    <w:rsid w:val="00F64FF7"/>
    <w:rsid w:val="00F6641F"/>
    <w:rsid w:val="00F66C10"/>
    <w:rsid w:val="00F814F1"/>
    <w:rsid w:val="00F8537A"/>
    <w:rsid w:val="00F919FD"/>
    <w:rsid w:val="00FA394A"/>
    <w:rsid w:val="00FB1AEE"/>
    <w:rsid w:val="00FD6D91"/>
    <w:rsid w:val="00FE3E90"/>
    <w:rsid w:val="00FE58C8"/>
    <w:rsid w:val="00FE61E2"/>
    <w:rsid w:val="00FE7D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9D075"/>
  <w15:docId w15:val="{63556E62-1F54-45AD-8AD6-E054B19A5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k-UA" w:eastAsia="uk-UA"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1452"/>
    <w:rPr>
      <w:lang w:eastAsia="en-US"/>
    </w:rPr>
  </w:style>
  <w:style w:type="paragraph" w:styleId="1">
    <w:name w:val="heading 1"/>
    <w:basedOn w:val="a"/>
    <w:next w:val="a"/>
    <w:link w:val="10"/>
    <w:uiPriority w:val="9"/>
    <w:qFormat/>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styleId="a4">
    <w:name w:val="Table Grid"/>
    <w:basedOn w:val="a1"/>
    <w:uiPriority w:val="3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rPr>
      <w:sz w:val="20"/>
      <w:szCs w:val="20"/>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rPr>
      <w:rFonts w:ascii="Segoe UI" w:hAnsi="Segoe UI" w:cs="Segoe UI"/>
      <w:sz w:val="18"/>
      <w:szCs w:val="18"/>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table" w:customStyle="1" w:styleId="11">
    <w:name w:val="1"/>
    <w:basedOn w:val="a1"/>
    <w:tblPr>
      <w:tblStyleRowBandSize w:val="1"/>
      <w:tblStyleColBandSize w:val="1"/>
      <w:tblCellMar>
        <w:left w:w="115" w:type="dxa"/>
        <w:right w:w="115" w:type="dxa"/>
      </w:tblCellMar>
    </w:tblPr>
  </w:style>
  <w:style w:type="paragraph" w:styleId="ad">
    <w:name w:val="List Paragraph"/>
    <w:basedOn w:val="a"/>
    <w:uiPriority w:val="34"/>
    <w:qFormat/>
    <w:rsid w:val="007B0F62"/>
    <w:pPr>
      <w:ind w:left="720"/>
      <w:contextualSpacing/>
    </w:pPr>
    <w:rPr>
      <w:rFonts w:eastAsiaTheme="minorHAnsi" w:cstheme="minorBidi"/>
      <w:noProof/>
      <w:sz w:val="28"/>
      <w:szCs w:val="22"/>
    </w:rPr>
  </w:style>
  <w:style w:type="table" w:customStyle="1" w:styleId="12">
    <w:name w:val="Сетка таблицы1"/>
    <w:basedOn w:val="a1"/>
    <w:next w:val="a4"/>
    <w:uiPriority w:val="59"/>
    <w:rsid w:val="002E08BC"/>
    <w:pPr>
      <w:spacing w:line="240" w:lineRule="auto"/>
      <w:ind w:firstLine="0"/>
      <w:jc w:val="left"/>
    </w:pPr>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TOC Heading"/>
    <w:basedOn w:val="1"/>
    <w:next w:val="a"/>
    <w:uiPriority w:val="39"/>
    <w:unhideWhenUsed/>
    <w:qFormat/>
    <w:rsid w:val="00F6641F"/>
    <w:pPr>
      <w:spacing w:before="240" w:after="0" w:line="259" w:lineRule="auto"/>
      <w:ind w:firstLine="0"/>
      <w:jc w:val="left"/>
      <w:outlineLvl w:val="9"/>
    </w:pPr>
    <w:rPr>
      <w:rFonts w:asciiTheme="majorHAnsi" w:eastAsiaTheme="majorEastAsia" w:hAnsiTheme="majorHAnsi" w:cstheme="majorBidi"/>
      <w:b w:val="0"/>
      <w:color w:val="365F91" w:themeColor="accent1" w:themeShade="BF"/>
      <w:sz w:val="32"/>
      <w:szCs w:val="32"/>
      <w:lang w:val="ru-RU" w:eastAsia="ru-RU"/>
    </w:rPr>
  </w:style>
  <w:style w:type="paragraph" w:styleId="13">
    <w:name w:val="toc 1"/>
    <w:basedOn w:val="a"/>
    <w:next w:val="a"/>
    <w:autoRedefine/>
    <w:uiPriority w:val="39"/>
    <w:unhideWhenUsed/>
    <w:rsid w:val="00F6641F"/>
    <w:pPr>
      <w:spacing w:after="100"/>
    </w:pPr>
  </w:style>
  <w:style w:type="character" w:styleId="af">
    <w:name w:val="Hyperlink"/>
    <w:basedOn w:val="a0"/>
    <w:uiPriority w:val="99"/>
    <w:unhideWhenUsed/>
    <w:rsid w:val="00F6641F"/>
    <w:rPr>
      <w:color w:val="0000FF" w:themeColor="hyperlink"/>
      <w:u w:val="single"/>
    </w:rPr>
  </w:style>
  <w:style w:type="paragraph" w:styleId="af0">
    <w:name w:val="header"/>
    <w:basedOn w:val="a"/>
    <w:link w:val="af1"/>
    <w:uiPriority w:val="99"/>
    <w:unhideWhenUsed/>
    <w:rsid w:val="009F2D7A"/>
    <w:pPr>
      <w:tabs>
        <w:tab w:val="center" w:pos="4677"/>
        <w:tab w:val="right" w:pos="9355"/>
      </w:tabs>
      <w:spacing w:line="240" w:lineRule="auto"/>
    </w:pPr>
  </w:style>
  <w:style w:type="character" w:customStyle="1" w:styleId="af1">
    <w:name w:val="Верхний колонтитул Знак"/>
    <w:basedOn w:val="a0"/>
    <w:link w:val="af0"/>
    <w:uiPriority w:val="99"/>
    <w:rsid w:val="009F2D7A"/>
    <w:rPr>
      <w:lang w:eastAsia="en-US"/>
    </w:rPr>
  </w:style>
  <w:style w:type="paragraph" w:styleId="af2">
    <w:name w:val="footer"/>
    <w:basedOn w:val="a"/>
    <w:link w:val="af3"/>
    <w:uiPriority w:val="99"/>
    <w:unhideWhenUsed/>
    <w:rsid w:val="009F2D7A"/>
    <w:pPr>
      <w:tabs>
        <w:tab w:val="center" w:pos="4677"/>
        <w:tab w:val="right" w:pos="9355"/>
      </w:tabs>
      <w:spacing w:line="240" w:lineRule="auto"/>
    </w:pPr>
  </w:style>
  <w:style w:type="character" w:customStyle="1" w:styleId="af3">
    <w:name w:val="Нижний колонтитул Знак"/>
    <w:basedOn w:val="a0"/>
    <w:link w:val="af2"/>
    <w:uiPriority w:val="99"/>
    <w:rsid w:val="009F2D7A"/>
    <w:rPr>
      <w:lang w:eastAsia="en-US"/>
    </w:rPr>
  </w:style>
  <w:style w:type="character" w:customStyle="1" w:styleId="UnresolvedMention">
    <w:name w:val="Unresolved Mention"/>
    <w:basedOn w:val="a0"/>
    <w:uiPriority w:val="99"/>
    <w:semiHidden/>
    <w:unhideWhenUsed/>
    <w:rsid w:val="00E86617"/>
    <w:rPr>
      <w:color w:val="605E5C"/>
      <w:shd w:val="clear" w:color="auto" w:fill="E1DFDD"/>
    </w:rPr>
  </w:style>
  <w:style w:type="character" w:customStyle="1" w:styleId="10">
    <w:name w:val="Заголовок 1 Знак"/>
    <w:basedOn w:val="a0"/>
    <w:link w:val="1"/>
    <w:uiPriority w:val="9"/>
    <w:rsid w:val="007673D9"/>
    <w:rPr>
      <w:b/>
      <w:sz w:val="48"/>
      <w:szCs w:val="4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9065631">
      <w:bodyDiv w:val="1"/>
      <w:marLeft w:val="0"/>
      <w:marRight w:val="0"/>
      <w:marTop w:val="0"/>
      <w:marBottom w:val="0"/>
      <w:divBdr>
        <w:top w:val="none" w:sz="0" w:space="0" w:color="auto"/>
        <w:left w:val="none" w:sz="0" w:space="0" w:color="auto"/>
        <w:bottom w:val="none" w:sz="0" w:space="0" w:color="auto"/>
        <w:right w:val="none" w:sz="0" w:space="0" w:color="auto"/>
      </w:divBdr>
    </w:div>
    <w:div w:id="14853150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mzo.gov.ua/prezentatsii-model-nykhnavchal-nykh-prohram-dlia-5-6-klasiv-zakladiv-zahal-noi-seredn-oi-osvity/"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imzo.gov.ua/osvita/nush/"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mzo.gov.ua/innovatsiynyy-osvitniy-proiekt-vseukrains-koho-rivnia-za-temoiurozroblennia-i-vprovadzhennia-navchal-no-metodychnoho-zabezpechennia-dlia-zakladiv-zahalnoi-seredn-oi-osvity-v-umovakh-realizatsii-derz/" TargetMode="External"/><Relationship Id="rId5" Type="http://schemas.openxmlformats.org/officeDocument/2006/relationships/settings" Target="settings.xml"/><Relationship Id="rId15" Type="http://schemas.openxmlformats.org/officeDocument/2006/relationships/hyperlink" Target="URL:https://osvita.ua/abroad/86216/" TargetMode="External"/><Relationship Id="rId10" Type="http://schemas.openxmlformats.org/officeDocument/2006/relationships/hyperlink" Target="https://imzo.gov.ua/innovatsiynyy-osvitniy-proiekt-vseukrains-koho-rivnia-za-temoiurozroblennia-i-vprovadzhennia-navchal-no-metodychnoho-zabezpechennia-dlia-zakladiv-zahalnoi-seredn-oi-osvity-v-umovakh-realizatsii-derz/" TargetMode="External"/><Relationship Id="rId4" Type="http://schemas.openxmlformats.org/officeDocument/2006/relationships/styles" Target="styles.xml"/><Relationship Id="rId9" Type="http://schemas.openxmlformats.org/officeDocument/2006/relationships/hyperlink" Target="https://www.ukrinform.ua/mbric-regions/2416293-v-ukraini-zapracue-osvitua-%20programa-z-upravlinna-molodiznou-politikou.html" TargetMode="External"/><Relationship Id="rId14" Type="http://schemas.openxmlformats.org/officeDocument/2006/relationships/hyperlink" Target="URL:https://studyinaustria.at/de/studium/informationen-fuer-studierende-und-forscher/innen-aus-der-ukra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nc7R//lih/MVhKXWH1P6zKZysQ==">AMUW2mURshJE7rG0ShIGug9vX8pXQSoQca1M6G5v3nvG3GduZfjVui97+1NxIC6c3bxIXRXoHov53Em/br3FB3zn3F1zrzKTKq3RjwkuBjiE6gQ2XaFQ01HETud3L1bHjWq9mm2Wp3qj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03877B2-3C5D-41EC-B6F7-2D428E94D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4204</Words>
  <Characters>23968</Characters>
  <Application>Microsoft Office Word</Application>
  <DocSecurity>0</DocSecurity>
  <Lines>199</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Grigorij Vartanyan</dc:creator>
  <cp:keywords/>
  <dc:description/>
  <cp:lastModifiedBy>Libonu</cp:lastModifiedBy>
  <cp:revision>2</cp:revision>
  <dcterms:created xsi:type="dcterms:W3CDTF">2023-11-23T10:13:00Z</dcterms:created>
  <dcterms:modified xsi:type="dcterms:W3CDTF">2023-11-23T10:13:00Z</dcterms:modified>
</cp:coreProperties>
</file>