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6323" w:rsidRPr="007B3466" w:rsidRDefault="006B6323" w:rsidP="006B6323">
      <w:pPr>
        <w:spacing w:line="240" w:lineRule="auto"/>
        <w:ind w:firstLine="0"/>
        <w:jc w:val="center"/>
        <w:rPr>
          <w:b/>
          <w:bCs/>
          <w:i/>
          <w:iCs/>
          <w:caps/>
          <w:szCs w:val="28"/>
        </w:rPr>
      </w:pPr>
      <w:r w:rsidRPr="007B3466">
        <w:rPr>
          <w:caps/>
          <w:szCs w:val="28"/>
        </w:rPr>
        <w:t>Одеський національний університет імені І. І. Мечникова</w:t>
      </w:r>
    </w:p>
    <w:p w:rsidR="006B6323" w:rsidRPr="007B3466" w:rsidRDefault="006B6323" w:rsidP="006B6323">
      <w:pPr>
        <w:spacing w:line="240" w:lineRule="auto"/>
        <w:ind w:firstLine="0"/>
        <w:jc w:val="center"/>
        <w:rPr>
          <w:szCs w:val="28"/>
        </w:rPr>
      </w:pPr>
      <w:r w:rsidRPr="007B3466">
        <w:rPr>
          <w:szCs w:val="28"/>
        </w:rPr>
        <w:t>Геолого-географічний факультет</w:t>
      </w:r>
    </w:p>
    <w:p w:rsidR="006B6323" w:rsidRPr="007B3466" w:rsidRDefault="006B6323" w:rsidP="006B6323">
      <w:pPr>
        <w:spacing w:line="240" w:lineRule="auto"/>
        <w:ind w:firstLine="0"/>
        <w:jc w:val="center"/>
        <w:rPr>
          <w:szCs w:val="28"/>
        </w:rPr>
      </w:pPr>
      <w:r w:rsidRPr="007B3466">
        <w:rPr>
          <w:szCs w:val="28"/>
        </w:rPr>
        <w:t>Кафедра економічної та соціальної географії і туризму</w:t>
      </w:r>
    </w:p>
    <w:p w:rsidR="006B6323" w:rsidRPr="007B3466" w:rsidRDefault="006B6323" w:rsidP="006B6323">
      <w:pPr>
        <w:spacing w:line="240" w:lineRule="auto"/>
        <w:ind w:firstLine="0"/>
        <w:jc w:val="center"/>
        <w:rPr>
          <w:szCs w:val="28"/>
          <w:u w:val="single"/>
        </w:rPr>
      </w:pPr>
    </w:p>
    <w:p w:rsidR="006B6323" w:rsidRPr="007B3466" w:rsidRDefault="006B6323" w:rsidP="006B6323">
      <w:pPr>
        <w:spacing w:line="240" w:lineRule="auto"/>
        <w:ind w:firstLine="0"/>
        <w:rPr>
          <w:szCs w:val="28"/>
          <w:u w:val="single"/>
        </w:rPr>
      </w:pPr>
    </w:p>
    <w:p w:rsidR="006B6323" w:rsidRPr="007B3466" w:rsidRDefault="006B6323" w:rsidP="006B6323">
      <w:pPr>
        <w:spacing w:line="240" w:lineRule="auto"/>
        <w:ind w:firstLine="0"/>
        <w:rPr>
          <w:szCs w:val="28"/>
          <w:u w:val="single"/>
        </w:rPr>
      </w:pPr>
    </w:p>
    <w:p w:rsidR="006B6323" w:rsidRPr="007B3466" w:rsidRDefault="006B6323" w:rsidP="006B6323">
      <w:pPr>
        <w:spacing w:line="240" w:lineRule="auto"/>
        <w:ind w:firstLine="0"/>
        <w:jc w:val="center"/>
        <w:rPr>
          <w:b/>
          <w:szCs w:val="28"/>
        </w:rPr>
      </w:pPr>
      <w:r w:rsidRPr="007B3466">
        <w:rPr>
          <w:b/>
          <w:szCs w:val="28"/>
        </w:rPr>
        <w:t>Кваліфікаційна робота</w:t>
      </w:r>
    </w:p>
    <w:p w:rsidR="006B6323" w:rsidRPr="007B3466" w:rsidRDefault="006B6323" w:rsidP="006B6323">
      <w:pPr>
        <w:spacing w:line="240" w:lineRule="auto"/>
        <w:ind w:firstLine="0"/>
        <w:jc w:val="center"/>
        <w:rPr>
          <w:bCs/>
          <w:color w:val="000000"/>
          <w:szCs w:val="28"/>
        </w:rPr>
      </w:pPr>
      <w:r w:rsidRPr="007B3466">
        <w:rPr>
          <w:bCs/>
          <w:color w:val="000000"/>
          <w:szCs w:val="28"/>
        </w:rPr>
        <w:t>на здобуття ступеня вищої освіти "бакалавр"</w:t>
      </w:r>
    </w:p>
    <w:p w:rsidR="006B6323" w:rsidRPr="007B3466" w:rsidRDefault="006B6323" w:rsidP="006B6323">
      <w:pPr>
        <w:spacing w:line="240" w:lineRule="auto"/>
        <w:ind w:firstLine="0"/>
        <w:jc w:val="center"/>
        <w:rPr>
          <w:b/>
          <w:sz w:val="36"/>
          <w:szCs w:val="36"/>
        </w:rPr>
      </w:pPr>
    </w:p>
    <w:p w:rsidR="006B6323" w:rsidRPr="007B3466" w:rsidRDefault="006B6323" w:rsidP="006B6323">
      <w:pPr>
        <w:spacing w:line="240" w:lineRule="auto"/>
        <w:ind w:firstLine="0"/>
        <w:jc w:val="center"/>
        <w:rPr>
          <w:b/>
          <w:szCs w:val="28"/>
        </w:rPr>
      </w:pPr>
    </w:p>
    <w:p w:rsidR="006B6323" w:rsidRPr="007B3466" w:rsidRDefault="006B6323" w:rsidP="006B6323">
      <w:pPr>
        <w:spacing w:line="240" w:lineRule="auto"/>
        <w:ind w:firstLine="0"/>
        <w:jc w:val="center"/>
        <w:rPr>
          <w:b/>
          <w:szCs w:val="28"/>
        </w:rPr>
      </w:pPr>
    </w:p>
    <w:p w:rsidR="006B6323" w:rsidRPr="007B3466" w:rsidRDefault="006B6323" w:rsidP="006B6323">
      <w:pPr>
        <w:spacing w:line="240" w:lineRule="auto"/>
        <w:ind w:firstLine="0"/>
        <w:jc w:val="center"/>
        <w:rPr>
          <w:b/>
          <w:szCs w:val="28"/>
          <w:lang w:eastAsia="uk-UA"/>
        </w:rPr>
      </w:pPr>
      <w:r w:rsidRPr="007B3466">
        <w:rPr>
          <w:b/>
          <w:szCs w:val="28"/>
          <w:lang w:eastAsia="uk-UA"/>
        </w:rPr>
        <w:t>"</w:t>
      </w:r>
      <w:r w:rsidRPr="00B407EF">
        <w:t xml:space="preserve"> </w:t>
      </w:r>
      <w:r w:rsidRPr="00FD4E4D">
        <w:rPr>
          <w:b/>
          <w:szCs w:val="28"/>
          <w:lang w:eastAsia="uk-UA"/>
        </w:rPr>
        <w:t xml:space="preserve">Особливості історико-культурного туризму в Іспаніі </w:t>
      </w:r>
      <w:r w:rsidRPr="007B3466">
        <w:rPr>
          <w:b/>
          <w:szCs w:val="28"/>
          <w:lang w:eastAsia="uk-UA"/>
        </w:rPr>
        <w:t>"</w:t>
      </w:r>
    </w:p>
    <w:p w:rsidR="006B6323" w:rsidRPr="007B3466" w:rsidRDefault="006B6323" w:rsidP="006B6323">
      <w:pPr>
        <w:spacing w:line="240" w:lineRule="auto"/>
        <w:ind w:firstLine="0"/>
        <w:jc w:val="center"/>
        <w:rPr>
          <w:b/>
          <w:sz w:val="32"/>
          <w:szCs w:val="32"/>
          <w:u w:val="single"/>
          <w:lang w:eastAsia="uk-UA"/>
        </w:rPr>
      </w:pPr>
    </w:p>
    <w:p w:rsidR="006B6323" w:rsidRPr="007B3466" w:rsidRDefault="006B6323" w:rsidP="006B6323">
      <w:pPr>
        <w:spacing w:line="240" w:lineRule="auto"/>
        <w:ind w:firstLine="0"/>
        <w:jc w:val="center"/>
        <w:rPr>
          <w:szCs w:val="28"/>
        </w:rPr>
      </w:pPr>
      <w:r w:rsidRPr="007B3466">
        <w:rPr>
          <w:b/>
          <w:szCs w:val="28"/>
          <w:lang w:eastAsia="uk-UA"/>
        </w:rPr>
        <w:t>"</w:t>
      </w:r>
      <w:r w:rsidRPr="00B407EF">
        <w:t xml:space="preserve"> </w:t>
      </w:r>
      <w:r w:rsidRPr="00FD4E4D">
        <w:rPr>
          <w:b/>
          <w:szCs w:val="28"/>
          <w:lang w:eastAsia="uk-UA"/>
        </w:rPr>
        <w:t>Features of historical and cultural tourism in Spain</w:t>
      </w:r>
      <w:r w:rsidRPr="00B407EF">
        <w:rPr>
          <w:b/>
          <w:szCs w:val="28"/>
          <w:lang w:eastAsia="uk-UA"/>
        </w:rPr>
        <w:t xml:space="preserve"> </w:t>
      </w:r>
      <w:r w:rsidRPr="007B3466">
        <w:rPr>
          <w:b/>
          <w:szCs w:val="28"/>
          <w:lang w:eastAsia="uk-UA"/>
        </w:rPr>
        <w:t>"</w:t>
      </w:r>
    </w:p>
    <w:p w:rsidR="006B6323" w:rsidRPr="007B3466" w:rsidRDefault="006B6323" w:rsidP="006B6323">
      <w:pPr>
        <w:spacing w:line="240" w:lineRule="auto"/>
        <w:ind w:firstLine="0"/>
        <w:jc w:val="right"/>
        <w:rPr>
          <w:szCs w:val="28"/>
        </w:rPr>
      </w:pPr>
    </w:p>
    <w:p w:rsidR="006B6323" w:rsidRPr="007B3466" w:rsidRDefault="006B6323" w:rsidP="006B6323">
      <w:pPr>
        <w:spacing w:line="240" w:lineRule="auto"/>
        <w:ind w:firstLine="0"/>
        <w:jc w:val="right"/>
        <w:rPr>
          <w:szCs w:val="28"/>
        </w:rPr>
      </w:pPr>
    </w:p>
    <w:p w:rsidR="006B6323" w:rsidRPr="007B3466" w:rsidRDefault="006B6323" w:rsidP="006B6323">
      <w:pPr>
        <w:spacing w:line="240" w:lineRule="auto"/>
        <w:ind w:left="3960" w:firstLine="0"/>
        <w:rPr>
          <w:szCs w:val="28"/>
        </w:rPr>
      </w:pPr>
    </w:p>
    <w:p w:rsidR="006B6323" w:rsidRPr="007B3466" w:rsidRDefault="006B6323" w:rsidP="006B6323">
      <w:pPr>
        <w:spacing w:line="240" w:lineRule="auto"/>
        <w:ind w:left="3960" w:firstLine="0"/>
        <w:rPr>
          <w:szCs w:val="28"/>
        </w:rPr>
      </w:pPr>
      <w:r w:rsidRPr="007B3466">
        <w:rPr>
          <w:szCs w:val="28"/>
        </w:rPr>
        <w:t>Виконала: здобувачка</w:t>
      </w:r>
    </w:p>
    <w:p w:rsidR="006B6323" w:rsidRPr="007B3466" w:rsidRDefault="006B6323" w:rsidP="006B6323">
      <w:pPr>
        <w:spacing w:line="240" w:lineRule="auto"/>
        <w:ind w:left="3960" w:firstLine="0"/>
        <w:rPr>
          <w:szCs w:val="28"/>
        </w:rPr>
      </w:pPr>
      <w:r w:rsidRPr="007B3466">
        <w:rPr>
          <w:szCs w:val="28"/>
        </w:rPr>
        <w:t>денної форми навчання</w:t>
      </w:r>
    </w:p>
    <w:p w:rsidR="006B6323" w:rsidRPr="007B3466" w:rsidRDefault="006B6323" w:rsidP="006B6323">
      <w:pPr>
        <w:spacing w:line="240" w:lineRule="auto"/>
        <w:ind w:left="3960" w:firstLine="0"/>
        <w:rPr>
          <w:szCs w:val="28"/>
          <w:u w:val="single"/>
        </w:rPr>
      </w:pPr>
      <w:r w:rsidRPr="007B3466">
        <w:rPr>
          <w:szCs w:val="28"/>
        </w:rPr>
        <w:t xml:space="preserve">спеціальності 242 </w:t>
      </w:r>
      <w:r w:rsidRPr="007B3466">
        <w:t>Туризм</w:t>
      </w:r>
    </w:p>
    <w:p w:rsidR="006B6323" w:rsidRPr="007B3466" w:rsidRDefault="006B6323" w:rsidP="006B6323">
      <w:pPr>
        <w:spacing w:line="240" w:lineRule="auto"/>
        <w:ind w:left="3960" w:firstLine="0"/>
        <w:rPr>
          <w:szCs w:val="28"/>
          <w:u w:val="single"/>
        </w:rPr>
      </w:pPr>
    </w:p>
    <w:p w:rsidR="006B6323" w:rsidRPr="007B3466" w:rsidRDefault="006B6323" w:rsidP="006B6323">
      <w:pPr>
        <w:spacing w:line="240" w:lineRule="auto"/>
        <w:ind w:left="3960" w:firstLine="0"/>
        <w:rPr>
          <w:szCs w:val="28"/>
        </w:rPr>
      </w:pPr>
      <w:r w:rsidRPr="007B3466">
        <w:rPr>
          <w:szCs w:val="28"/>
        </w:rPr>
        <w:t>Освітня програма "Туризм"</w:t>
      </w:r>
    </w:p>
    <w:p w:rsidR="006B6323" w:rsidRPr="007B3466" w:rsidRDefault="006B6323" w:rsidP="006B6323">
      <w:pPr>
        <w:spacing w:line="240" w:lineRule="auto"/>
        <w:ind w:left="3960" w:firstLine="0"/>
        <w:rPr>
          <w:sz w:val="20"/>
          <w:szCs w:val="28"/>
        </w:rPr>
      </w:pPr>
    </w:p>
    <w:p w:rsidR="006B6323" w:rsidRPr="007B3466" w:rsidRDefault="006B6323" w:rsidP="006B6323">
      <w:pPr>
        <w:spacing w:line="240" w:lineRule="auto"/>
        <w:ind w:left="3960" w:firstLine="0"/>
        <w:rPr>
          <w:b/>
          <w:bCs/>
          <w:szCs w:val="28"/>
        </w:rPr>
      </w:pPr>
      <w:r w:rsidRPr="00FD4E4D">
        <w:rPr>
          <w:caps/>
          <w:szCs w:val="28"/>
        </w:rPr>
        <w:t xml:space="preserve">Паніцина </w:t>
      </w:r>
      <w:r w:rsidRPr="00FD4E4D">
        <w:rPr>
          <w:szCs w:val="28"/>
        </w:rPr>
        <w:t>Дар'я Вікторівна</w:t>
      </w:r>
      <w:r w:rsidRPr="005D2C08">
        <w:rPr>
          <w:szCs w:val="28"/>
        </w:rPr>
        <w:t xml:space="preserve">      </w:t>
      </w:r>
      <w:r w:rsidRPr="007B3466">
        <w:rPr>
          <w:sz w:val="20"/>
          <w:szCs w:val="28"/>
        </w:rPr>
        <w:t xml:space="preserve">   </w:t>
      </w:r>
    </w:p>
    <w:p w:rsidR="006B6323" w:rsidRPr="007B3466" w:rsidRDefault="006B6323" w:rsidP="006B6323">
      <w:pPr>
        <w:spacing w:line="240" w:lineRule="auto"/>
        <w:ind w:left="3960" w:firstLine="0"/>
        <w:rPr>
          <w:szCs w:val="28"/>
        </w:rPr>
      </w:pPr>
    </w:p>
    <w:p w:rsidR="006B6323" w:rsidRPr="007B3466" w:rsidRDefault="006B6323" w:rsidP="006B6323">
      <w:pPr>
        <w:spacing w:line="240" w:lineRule="auto"/>
        <w:ind w:left="3960" w:firstLine="0"/>
        <w:rPr>
          <w:szCs w:val="28"/>
        </w:rPr>
      </w:pPr>
      <w:r w:rsidRPr="007B3466">
        <w:rPr>
          <w:szCs w:val="28"/>
        </w:rPr>
        <w:t xml:space="preserve">Керівник  </w:t>
      </w:r>
      <w:r>
        <w:rPr>
          <w:szCs w:val="28"/>
        </w:rPr>
        <w:t>д</w:t>
      </w:r>
      <w:r w:rsidRPr="007B3466">
        <w:rPr>
          <w:szCs w:val="28"/>
        </w:rPr>
        <w:t xml:space="preserve">.г.н., </w:t>
      </w:r>
      <w:r>
        <w:rPr>
          <w:szCs w:val="28"/>
        </w:rPr>
        <w:t>проф</w:t>
      </w:r>
      <w:r w:rsidRPr="007B3466">
        <w:rPr>
          <w:szCs w:val="28"/>
        </w:rPr>
        <w:t xml:space="preserve">. </w:t>
      </w:r>
      <w:r>
        <w:rPr>
          <w:caps/>
          <w:szCs w:val="28"/>
        </w:rPr>
        <w:t>СИЧ в</w:t>
      </w:r>
      <w:r w:rsidRPr="007B3466">
        <w:rPr>
          <w:caps/>
          <w:szCs w:val="28"/>
        </w:rPr>
        <w:t>.</w:t>
      </w:r>
      <w:r>
        <w:rPr>
          <w:caps/>
          <w:szCs w:val="28"/>
        </w:rPr>
        <w:t>А.</w:t>
      </w:r>
    </w:p>
    <w:p w:rsidR="006B6323" w:rsidRPr="007B3466" w:rsidRDefault="006B6323" w:rsidP="006B6323">
      <w:pPr>
        <w:spacing w:line="240" w:lineRule="auto"/>
        <w:ind w:left="3960" w:firstLine="0"/>
        <w:rPr>
          <w:sz w:val="20"/>
          <w:szCs w:val="28"/>
        </w:rPr>
      </w:pPr>
    </w:p>
    <w:p w:rsidR="006B6323" w:rsidRPr="007B3466" w:rsidRDefault="006B6323" w:rsidP="006B6323">
      <w:pPr>
        <w:spacing w:line="240" w:lineRule="auto"/>
        <w:ind w:left="3960" w:firstLine="0"/>
        <w:rPr>
          <w:szCs w:val="28"/>
        </w:rPr>
      </w:pPr>
      <w:r w:rsidRPr="007B3466">
        <w:rPr>
          <w:szCs w:val="28"/>
        </w:rPr>
        <w:t xml:space="preserve">Рецензент </w:t>
      </w:r>
      <w:r>
        <w:rPr>
          <w:szCs w:val="28"/>
        </w:rPr>
        <w:t>д</w:t>
      </w:r>
      <w:r w:rsidRPr="007B3466">
        <w:rPr>
          <w:szCs w:val="28"/>
        </w:rPr>
        <w:t>.</w:t>
      </w:r>
      <w:r>
        <w:rPr>
          <w:szCs w:val="28"/>
        </w:rPr>
        <w:t>г</w:t>
      </w:r>
      <w:r w:rsidRPr="007B3466">
        <w:rPr>
          <w:szCs w:val="28"/>
        </w:rPr>
        <w:t xml:space="preserve">.н., </w:t>
      </w:r>
      <w:r w:rsidRPr="00FD4E4D">
        <w:rPr>
          <w:szCs w:val="28"/>
        </w:rPr>
        <w:t>проф.</w:t>
      </w:r>
      <w:r>
        <w:rPr>
          <w:szCs w:val="28"/>
        </w:rPr>
        <w:t xml:space="preserve"> </w:t>
      </w:r>
      <w:r w:rsidRPr="00FD4E4D">
        <w:rPr>
          <w:caps/>
          <w:szCs w:val="28"/>
        </w:rPr>
        <w:t>Вихованець</w:t>
      </w:r>
      <w:r w:rsidRPr="00FD4E4D">
        <w:rPr>
          <w:szCs w:val="28"/>
        </w:rPr>
        <w:t xml:space="preserve"> Г.В.</w:t>
      </w:r>
      <w:r>
        <w:rPr>
          <w:caps/>
          <w:szCs w:val="28"/>
        </w:rPr>
        <w:t>.</w:t>
      </w:r>
    </w:p>
    <w:p w:rsidR="006B6323" w:rsidRPr="007B3466" w:rsidRDefault="006B6323" w:rsidP="006B6323">
      <w:pPr>
        <w:spacing w:line="240" w:lineRule="auto"/>
        <w:ind w:left="4500" w:firstLine="0"/>
        <w:rPr>
          <w:sz w:val="20"/>
          <w:szCs w:val="28"/>
        </w:rPr>
      </w:pPr>
      <w:r w:rsidRPr="007B3466">
        <w:rPr>
          <w:sz w:val="20"/>
          <w:szCs w:val="28"/>
        </w:rPr>
        <w:t xml:space="preserve">                            </w:t>
      </w:r>
    </w:p>
    <w:p w:rsidR="006B6323" w:rsidRPr="007B3466" w:rsidRDefault="006B6323" w:rsidP="006B6323">
      <w:pPr>
        <w:spacing w:line="240" w:lineRule="auto"/>
        <w:ind w:firstLine="0"/>
        <w:jc w:val="right"/>
        <w:rPr>
          <w:szCs w:val="28"/>
        </w:rPr>
      </w:pPr>
    </w:p>
    <w:p w:rsidR="006B6323" w:rsidRPr="007B3466" w:rsidRDefault="006B6323" w:rsidP="006B6323">
      <w:pPr>
        <w:spacing w:line="240" w:lineRule="auto"/>
        <w:ind w:firstLine="0"/>
        <w:jc w:val="right"/>
        <w:rPr>
          <w:szCs w:val="28"/>
        </w:rPr>
      </w:pPr>
    </w:p>
    <w:p w:rsidR="006B6323" w:rsidRPr="007B3466" w:rsidRDefault="006B6323" w:rsidP="006B6323">
      <w:pPr>
        <w:spacing w:line="240" w:lineRule="auto"/>
        <w:ind w:firstLine="0"/>
        <w:jc w:val="right"/>
        <w:rPr>
          <w:szCs w:val="28"/>
        </w:rPr>
      </w:pPr>
      <w:r w:rsidRPr="007B3466">
        <w:rPr>
          <w:szCs w:val="28"/>
        </w:rPr>
        <w:t xml:space="preserve">                                      </w:t>
      </w:r>
    </w:p>
    <w:p w:rsidR="006B6323" w:rsidRPr="007B3466" w:rsidRDefault="006B6323" w:rsidP="006B6323">
      <w:pPr>
        <w:spacing w:line="240" w:lineRule="auto"/>
        <w:ind w:firstLine="0"/>
        <w:rPr>
          <w:szCs w:val="28"/>
        </w:rPr>
      </w:pPr>
      <w:r w:rsidRPr="007B3466">
        <w:rPr>
          <w:szCs w:val="28"/>
        </w:rPr>
        <w:t xml:space="preserve"> </w:t>
      </w:r>
    </w:p>
    <w:p w:rsidR="006B6323" w:rsidRPr="007B3466" w:rsidRDefault="006B6323" w:rsidP="006B6323">
      <w:pPr>
        <w:spacing w:line="240" w:lineRule="auto"/>
        <w:ind w:firstLine="0"/>
        <w:rPr>
          <w:szCs w:val="28"/>
        </w:rPr>
      </w:pPr>
      <w:r w:rsidRPr="007B3466">
        <w:rPr>
          <w:szCs w:val="28"/>
        </w:rPr>
        <w:t>Рекомендовано до захисту:                 Захищено на засіданні ЕК №__</w:t>
      </w:r>
    </w:p>
    <w:p w:rsidR="006B6323" w:rsidRPr="007B3466" w:rsidRDefault="006B6323" w:rsidP="006B6323">
      <w:pPr>
        <w:spacing w:line="240" w:lineRule="auto"/>
        <w:ind w:firstLine="0"/>
        <w:rPr>
          <w:szCs w:val="28"/>
        </w:rPr>
      </w:pPr>
      <w:r w:rsidRPr="007B3466">
        <w:rPr>
          <w:szCs w:val="28"/>
        </w:rPr>
        <w:t>протокол засідання кафедри               протокол №___від «___»_____р.</w:t>
      </w:r>
    </w:p>
    <w:p w:rsidR="006B6323" w:rsidRPr="007B3466" w:rsidRDefault="006B6323" w:rsidP="006B6323">
      <w:pPr>
        <w:spacing w:line="240" w:lineRule="auto"/>
        <w:ind w:firstLine="0"/>
        <w:rPr>
          <w:szCs w:val="28"/>
        </w:rPr>
      </w:pPr>
      <w:r w:rsidRPr="007B3466">
        <w:rPr>
          <w:szCs w:val="28"/>
        </w:rPr>
        <w:t>№_____ від «___»_____ р.                  Оцінка_____ /________/________</w:t>
      </w:r>
    </w:p>
    <w:p w:rsidR="006B6323" w:rsidRPr="007B3466" w:rsidRDefault="006B6323" w:rsidP="006B6323">
      <w:pPr>
        <w:spacing w:line="240" w:lineRule="auto"/>
        <w:ind w:firstLine="0"/>
      </w:pPr>
      <w:r w:rsidRPr="007B3466">
        <w:rPr>
          <w:szCs w:val="28"/>
        </w:rPr>
        <w:t xml:space="preserve">Завідувач кафедри                                </w:t>
      </w:r>
      <w:r w:rsidRPr="007B3466">
        <w:rPr>
          <w:sz w:val="20"/>
        </w:rPr>
        <w:t>(за національною шкалою, за шкалою ЕСТS, бал)</w:t>
      </w:r>
    </w:p>
    <w:p w:rsidR="006B6323" w:rsidRPr="007B3466" w:rsidRDefault="006B6323" w:rsidP="006B6323">
      <w:pPr>
        <w:spacing w:line="240" w:lineRule="auto"/>
        <w:ind w:firstLine="0"/>
        <w:rPr>
          <w:szCs w:val="28"/>
        </w:rPr>
      </w:pPr>
      <w:r w:rsidRPr="007B3466">
        <w:rPr>
          <w:szCs w:val="28"/>
          <w:u w:val="single"/>
        </w:rPr>
        <w:t>______</w:t>
      </w:r>
      <w:r w:rsidRPr="007B3466">
        <w:rPr>
          <w:caps/>
          <w:szCs w:val="28"/>
          <w:u w:val="single"/>
        </w:rPr>
        <w:t>Топчієв</w:t>
      </w:r>
      <w:r w:rsidRPr="007B3466">
        <w:rPr>
          <w:szCs w:val="28"/>
          <w:u w:val="single"/>
        </w:rPr>
        <w:t xml:space="preserve"> Олександр</w:t>
      </w:r>
      <w:r w:rsidRPr="007B3466">
        <w:rPr>
          <w:szCs w:val="28"/>
        </w:rPr>
        <w:t xml:space="preserve">                Голова ЕК </w:t>
      </w:r>
    </w:p>
    <w:p w:rsidR="006B6323" w:rsidRPr="007B3466" w:rsidRDefault="006B6323" w:rsidP="006B6323">
      <w:pPr>
        <w:spacing w:line="240" w:lineRule="auto"/>
        <w:ind w:firstLine="0"/>
        <w:rPr>
          <w:szCs w:val="28"/>
        </w:rPr>
      </w:pPr>
      <w:r w:rsidRPr="007B3466">
        <w:rPr>
          <w:szCs w:val="28"/>
        </w:rPr>
        <w:t xml:space="preserve"> </w:t>
      </w:r>
      <w:r w:rsidRPr="007B3466">
        <w:rPr>
          <w:sz w:val="20"/>
        </w:rPr>
        <w:t>(підпис)         (прізвище,ініціали</w:t>
      </w:r>
      <w:r w:rsidRPr="007B3466">
        <w:t>)                       ____________</w:t>
      </w:r>
      <w:r w:rsidRPr="007B3466">
        <w:rPr>
          <w:caps/>
          <w:szCs w:val="28"/>
          <w:u w:val="single"/>
        </w:rPr>
        <w:t>Коломієць К</w:t>
      </w:r>
      <w:r w:rsidRPr="007B3466">
        <w:rPr>
          <w:szCs w:val="28"/>
          <w:u w:val="single"/>
        </w:rPr>
        <w:t xml:space="preserve">атерина  </w:t>
      </w:r>
      <w:r w:rsidRPr="007B3466">
        <w:rPr>
          <w:szCs w:val="28"/>
        </w:rPr>
        <w:t xml:space="preserve">                                                                                                                                           </w:t>
      </w:r>
    </w:p>
    <w:p w:rsidR="006B6323" w:rsidRPr="007B3466" w:rsidRDefault="006B6323" w:rsidP="006B6323">
      <w:pPr>
        <w:spacing w:line="240" w:lineRule="auto"/>
        <w:ind w:firstLine="0"/>
        <w:rPr>
          <w:sz w:val="20"/>
          <w:szCs w:val="28"/>
        </w:rPr>
      </w:pPr>
      <w:r w:rsidRPr="007B3466">
        <w:rPr>
          <w:szCs w:val="28"/>
        </w:rPr>
        <w:t xml:space="preserve">                                                                   </w:t>
      </w:r>
      <w:r w:rsidRPr="007B3466">
        <w:rPr>
          <w:sz w:val="20"/>
          <w:szCs w:val="28"/>
        </w:rPr>
        <w:t xml:space="preserve">(підпис)            </w:t>
      </w:r>
    </w:p>
    <w:p w:rsidR="006B6323" w:rsidRPr="007B3466" w:rsidRDefault="006B6323" w:rsidP="006B6323">
      <w:pPr>
        <w:spacing w:line="240" w:lineRule="auto"/>
        <w:rPr>
          <w:szCs w:val="28"/>
        </w:rPr>
      </w:pPr>
      <w:r w:rsidRPr="007B3466">
        <w:rPr>
          <w:szCs w:val="28"/>
        </w:rPr>
        <w:t xml:space="preserve"> </w:t>
      </w:r>
    </w:p>
    <w:p w:rsidR="006B6323" w:rsidRPr="007B3466" w:rsidRDefault="006B6323" w:rsidP="006B6323">
      <w:pPr>
        <w:spacing w:line="240" w:lineRule="auto"/>
        <w:jc w:val="center"/>
        <w:rPr>
          <w:szCs w:val="28"/>
        </w:rPr>
      </w:pPr>
    </w:p>
    <w:p w:rsidR="006B6323" w:rsidRPr="007B3466" w:rsidRDefault="006B6323" w:rsidP="006B6323">
      <w:pPr>
        <w:spacing w:line="240" w:lineRule="auto"/>
        <w:jc w:val="center"/>
        <w:rPr>
          <w:szCs w:val="28"/>
        </w:rPr>
      </w:pPr>
    </w:p>
    <w:p w:rsidR="006B6323" w:rsidRPr="007B3466" w:rsidRDefault="006B6323" w:rsidP="006B6323">
      <w:pPr>
        <w:spacing w:line="240" w:lineRule="auto"/>
        <w:jc w:val="center"/>
        <w:rPr>
          <w:szCs w:val="28"/>
        </w:rPr>
      </w:pPr>
    </w:p>
    <w:p w:rsidR="006B6323" w:rsidRDefault="006B6323" w:rsidP="006B6323">
      <w:pPr>
        <w:spacing w:line="240" w:lineRule="auto"/>
        <w:ind w:firstLine="0"/>
        <w:jc w:val="center"/>
        <w:rPr>
          <w:noProof/>
          <w:szCs w:val="28"/>
        </w:rPr>
      </w:pPr>
      <w:r w:rsidRPr="007B3466">
        <w:rPr>
          <w:szCs w:val="28"/>
        </w:rPr>
        <w:t>Одеса – 2023</w:t>
      </w:r>
    </w:p>
    <w:p w:rsidR="006B6323" w:rsidRPr="00C92920" w:rsidRDefault="006B6323" w:rsidP="006B6323">
      <w:pPr>
        <w:pStyle w:val="TOCHeading"/>
        <w:jc w:val="center"/>
        <w:rPr>
          <w:rFonts w:ascii="Times New Roman" w:hAnsi="Times New Roman"/>
          <w:color w:val="0D0D0D"/>
          <w:lang w:val="uk-UA"/>
        </w:rPr>
      </w:pPr>
      <w:r w:rsidRPr="00C92920">
        <w:rPr>
          <w:rFonts w:ascii="Times New Roman" w:hAnsi="Times New Roman"/>
          <w:color w:val="0D0D0D"/>
          <w:lang w:val="uk-UA"/>
        </w:rPr>
        <w:lastRenderedPageBreak/>
        <w:t>ЗМІСТ</w:t>
      </w:r>
    </w:p>
    <w:p w:rsidR="006B6323" w:rsidRPr="00C92920" w:rsidRDefault="006B6323" w:rsidP="006B6323">
      <w:pPr>
        <w:pStyle w:val="11"/>
        <w:tabs>
          <w:tab w:val="right" w:leader="dot" w:pos="9345"/>
        </w:tabs>
        <w:rPr>
          <w:rFonts w:ascii="Calibri" w:hAnsi="Calibri"/>
          <w:b/>
          <w:noProof/>
          <w:sz w:val="22"/>
          <w:szCs w:val="22"/>
          <w:lang w:val="ru-RU"/>
        </w:rPr>
      </w:pPr>
      <w:r w:rsidRPr="00C92920">
        <w:rPr>
          <w:b/>
        </w:rPr>
        <w:fldChar w:fldCharType="begin"/>
      </w:r>
      <w:r w:rsidRPr="00C92920">
        <w:rPr>
          <w:b/>
        </w:rPr>
        <w:instrText xml:space="preserve"> TOC \o "1-3" \h \z \u </w:instrText>
      </w:r>
      <w:r w:rsidRPr="00C92920">
        <w:rPr>
          <w:b/>
        </w:rPr>
        <w:fldChar w:fldCharType="separate"/>
      </w:r>
      <w:hyperlink w:anchor="_Toc135627662" w:history="1">
        <w:r w:rsidRPr="00C92920">
          <w:rPr>
            <w:rStyle w:val="a4"/>
            <w:b/>
            <w:noProof/>
          </w:rPr>
          <w:t>ВСТУП</w:t>
        </w:r>
        <w:r w:rsidRPr="00C92920">
          <w:rPr>
            <w:b/>
            <w:noProof/>
            <w:webHidden/>
          </w:rPr>
          <w:tab/>
        </w:r>
        <w:r w:rsidRPr="00C92920">
          <w:rPr>
            <w:b/>
            <w:noProof/>
            <w:webHidden/>
          </w:rPr>
          <w:fldChar w:fldCharType="begin"/>
        </w:r>
        <w:r w:rsidRPr="00C92920">
          <w:rPr>
            <w:b/>
            <w:noProof/>
            <w:webHidden/>
          </w:rPr>
          <w:instrText xml:space="preserve"> PAGEREF _Toc135627662 \h </w:instrText>
        </w:r>
        <w:r w:rsidRPr="00C92920">
          <w:rPr>
            <w:b/>
            <w:noProof/>
            <w:webHidden/>
          </w:rPr>
        </w:r>
        <w:r w:rsidRPr="00C92920">
          <w:rPr>
            <w:b/>
            <w:noProof/>
            <w:webHidden/>
          </w:rPr>
          <w:fldChar w:fldCharType="separate"/>
        </w:r>
        <w:r>
          <w:rPr>
            <w:b/>
            <w:noProof/>
            <w:webHidden/>
          </w:rPr>
          <w:t>3</w:t>
        </w:r>
        <w:r w:rsidRPr="00C92920">
          <w:rPr>
            <w:b/>
            <w:noProof/>
            <w:webHidden/>
          </w:rPr>
          <w:fldChar w:fldCharType="end"/>
        </w:r>
      </w:hyperlink>
    </w:p>
    <w:p w:rsidR="006B6323" w:rsidRPr="00C92920" w:rsidRDefault="006B6323" w:rsidP="006B6323">
      <w:pPr>
        <w:pStyle w:val="11"/>
        <w:tabs>
          <w:tab w:val="right" w:leader="dot" w:pos="9345"/>
        </w:tabs>
        <w:rPr>
          <w:rFonts w:ascii="Calibri" w:hAnsi="Calibri"/>
          <w:b/>
          <w:noProof/>
          <w:sz w:val="22"/>
          <w:szCs w:val="22"/>
          <w:lang w:val="ru-RU"/>
        </w:rPr>
      </w:pPr>
      <w:hyperlink w:anchor="_Toc135627663" w:history="1">
        <w:r w:rsidRPr="00C92920">
          <w:rPr>
            <w:rStyle w:val="a4"/>
            <w:b/>
            <w:noProof/>
          </w:rPr>
          <w:t>РОЗДІЛ 1.ТУРИСТИЧНІ РЕСУРСИ ІСПАНІЇ</w:t>
        </w:r>
        <w:r w:rsidRPr="00C92920">
          <w:rPr>
            <w:b/>
            <w:noProof/>
            <w:webHidden/>
          </w:rPr>
          <w:tab/>
        </w:r>
        <w:r w:rsidRPr="00C92920">
          <w:rPr>
            <w:b/>
            <w:noProof/>
            <w:webHidden/>
          </w:rPr>
          <w:fldChar w:fldCharType="begin"/>
        </w:r>
        <w:r w:rsidRPr="00C92920">
          <w:rPr>
            <w:b/>
            <w:noProof/>
            <w:webHidden/>
          </w:rPr>
          <w:instrText xml:space="preserve"> PAGEREF _Toc135627663 \h </w:instrText>
        </w:r>
        <w:r w:rsidRPr="00C92920">
          <w:rPr>
            <w:b/>
            <w:noProof/>
            <w:webHidden/>
          </w:rPr>
        </w:r>
        <w:r w:rsidRPr="00C92920">
          <w:rPr>
            <w:b/>
            <w:noProof/>
            <w:webHidden/>
          </w:rPr>
          <w:fldChar w:fldCharType="separate"/>
        </w:r>
        <w:r>
          <w:rPr>
            <w:b/>
            <w:noProof/>
            <w:webHidden/>
          </w:rPr>
          <w:t>5</w:t>
        </w:r>
        <w:r w:rsidRPr="00C92920">
          <w:rPr>
            <w:b/>
            <w:noProof/>
            <w:webHidden/>
          </w:rPr>
          <w:fldChar w:fldCharType="end"/>
        </w:r>
      </w:hyperlink>
    </w:p>
    <w:p w:rsidR="006B6323" w:rsidRPr="00C92920" w:rsidRDefault="006B6323" w:rsidP="006B6323">
      <w:pPr>
        <w:pStyle w:val="2"/>
        <w:tabs>
          <w:tab w:val="left" w:pos="1760"/>
          <w:tab w:val="right" w:leader="dot" w:pos="9345"/>
        </w:tabs>
        <w:rPr>
          <w:rFonts w:ascii="Calibri" w:hAnsi="Calibri"/>
          <w:b/>
          <w:noProof/>
          <w:sz w:val="22"/>
          <w:szCs w:val="22"/>
          <w:lang w:val="ru-RU"/>
        </w:rPr>
      </w:pPr>
      <w:hyperlink w:anchor="_Toc135627664" w:history="1">
        <w:r w:rsidRPr="00C92920">
          <w:rPr>
            <w:rStyle w:val="a4"/>
            <w:b/>
            <w:noProof/>
          </w:rPr>
          <w:t>1.1.</w:t>
        </w:r>
        <w:r w:rsidRPr="00C92920">
          <w:rPr>
            <w:rFonts w:ascii="Calibri" w:hAnsi="Calibri"/>
            <w:b/>
            <w:noProof/>
            <w:sz w:val="22"/>
            <w:szCs w:val="22"/>
            <w:lang w:val="ru-RU"/>
          </w:rPr>
          <w:tab/>
        </w:r>
        <w:r w:rsidRPr="00C92920">
          <w:rPr>
            <w:rStyle w:val="a4"/>
            <w:b/>
            <w:noProof/>
          </w:rPr>
          <w:t>Географічне положення Іспанії. Вигідні умови для розвитку туризму</w:t>
        </w:r>
        <w:r w:rsidRPr="00C92920">
          <w:rPr>
            <w:b/>
            <w:noProof/>
            <w:webHidden/>
          </w:rPr>
          <w:tab/>
        </w:r>
        <w:r w:rsidRPr="00C92920">
          <w:rPr>
            <w:b/>
            <w:noProof/>
            <w:webHidden/>
          </w:rPr>
          <w:fldChar w:fldCharType="begin"/>
        </w:r>
        <w:r w:rsidRPr="00C92920">
          <w:rPr>
            <w:b/>
            <w:noProof/>
            <w:webHidden/>
          </w:rPr>
          <w:instrText xml:space="preserve"> PAGEREF _Toc135627664 \h </w:instrText>
        </w:r>
        <w:r w:rsidRPr="00C92920">
          <w:rPr>
            <w:b/>
            <w:noProof/>
            <w:webHidden/>
          </w:rPr>
        </w:r>
        <w:r w:rsidRPr="00C92920">
          <w:rPr>
            <w:b/>
            <w:noProof/>
            <w:webHidden/>
          </w:rPr>
          <w:fldChar w:fldCharType="separate"/>
        </w:r>
        <w:r>
          <w:rPr>
            <w:b/>
            <w:noProof/>
            <w:webHidden/>
          </w:rPr>
          <w:t>5</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65" w:history="1">
        <w:r w:rsidRPr="00C92920">
          <w:rPr>
            <w:rStyle w:val="a4"/>
            <w:b/>
            <w:noProof/>
          </w:rPr>
          <w:t>1.2.  Рельєф та клімат Іспанії,як туристичні ресурси</w:t>
        </w:r>
        <w:r w:rsidRPr="00C92920">
          <w:rPr>
            <w:b/>
            <w:noProof/>
            <w:webHidden/>
          </w:rPr>
          <w:tab/>
        </w:r>
        <w:r w:rsidRPr="00C92920">
          <w:rPr>
            <w:b/>
            <w:noProof/>
            <w:webHidden/>
          </w:rPr>
          <w:fldChar w:fldCharType="begin"/>
        </w:r>
        <w:r w:rsidRPr="00C92920">
          <w:rPr>
            <w:b/>
            <w:noProof/>
            <w:webHidden/>
          </w:rPr>
          <w:instrText xml:space="preserve"> PAGEREF _Toc135627665 \h </w:instrText>
        </w:r>
        <w:r w:rsidRPr="00C92920">
          <w:rPr>
            <w:b/>
            <w:noProof/>
            <w:webHidden/>
          </w:rPr>
        </w:r>
        <w:r w:rsidRPr="00C92920">
          <w:rPr>
            <w:b/>
            <w:noProof/>
            <w:webHidden/>
          </w:rPr>
          <w:fldChar w:fldCharType="separate"/>
        </w:r>
        <w:r>
          <w:rPr>
            <w:b/>
            <w:noProof/>
            <w:webHidden/>
          </w:rPr>
          <w:t>7</w:t>
        </w:r>
        <w:r w:rsidRPr="00C92920">
          <w:rPr>
            <w:b/>
            <w:noProof/>
            <w:webHidden/>
          </w:rPr>
          <w:fldChar w:fldCharType="end"/>
        </w:r>
      </w:hyperlink>
    </w:p>
    <w:p w:rsidR="006B6323" w:rsidRPr="00C92920" w:rsidRDefault="006B6323" w:rsidP="006B6323">
      <w:pPr>
        <w:pStyle w:val="2"/>
        <w:tabs>
          <w:tab w:val="left" w:pos="1760"/>
          <w:tab w:val="right" w:leader="dot" w:pos="9345"/>
        </w:tabs>
        <w:rPr>
          <w:rFonts w:ascii="Calibri" w:hAnsi="Calibri"/>
          <w:b/>
          <w:noProof/>
          <w:sz w:val="22"/>
          <w:szCs w:val="22"/>
          <w:lang w:val="ru-RU"/>
        </w:rPr>
      </w:pPr>
      <w:hyperlink w:anchor="_Toc135627666" w:history="1">
        <w:r w:rsidRPr="00C92920">
          <w:rPr>
            <w:rStyle w:val="a4"/>
            <w:b/>
            <w:noProof/>
            <w:lang w:val="ru-RU"/>
          </w:rPr>
          <w:t>1.3.</w:t>
        </w:r>
        <w:r w:rsidRPr="00C92920">
          <w:rPr>
            <w:rFonts w:ascii="Calibri" w:hAnsi="Calibri"/>
            <w:b/>
            <w:noProof/>
            <w:sz w:val="22"/>
            <w:szCs w:val="22"/>
            <w:lang w:val="ru-RU"/>
          </w:rPr>
          <w:tab/>
        </w:r>
        <w:r w:rsidRPr="00C92920">
          <w:rPr>
            <w:rStyle w:val="a4"/>
            <w:b/>
            <w:noProof/>
            <w:lang w:val="ru-RU"/>
          </w:rPr>
          <w:t>Національні парки Іспанії</w:t>
        </w:r>
        <w:r w:rsidRPr="00C92920">
          <w:rPr>
            <w:b/>
            <w:noProof/>
            <w:webHidden/>
          </w:rPr>
          <w:tab/>
        </w:r>
        <w:r w:rsidRPr="00C92920">
          <w:rPr>
            <w:b/>
            <w:noProof/>
            <w:webHidden/>
          </w:rPr>
          <w:fldChar w:fldCharType="begin"/>
        </w:r>
        <w:r w:rsidRPr="00C92920">
          <w:rPr>
            <w:b/>
            <w:noProof/>
            <w:webHidden/>
          </w:rPr>
          <w:instrText xml:space="preserve"> PAGEREF _Toc135627666 \h </w:instrText>
        </w:r>
        <w:r w:rsidRPr="00C92920">
          <w:rPr>
            <w:b/>
            <w:noProof/>
            <w:webHidden/>
          </w:rPr>
        </w:r>
        <w:r w:rsidRPr="00C92920">
          <w:rPr>
            <w:b/>
            <w:noProof/>
            <w:webHidden/>
          </w:rPr>
          <w:fldChar w:fldCharType="separate"/>
        </w:r>
        <w:r>
          <w:rPr>
            <w:b/>
            <w:noProof/>
            <w:webHidden/>
          </w:rPr>
          <w:t>8</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67" w:history="1">
        <w:r w:rsidRPr="00C92920">
          <w:rPr>
            <w:rStyle w:val="a4"/>
            <w:b/>
            <w:noProof/>
            <w:lang w:val="ru-RU"/>
          </w:rPr>
          <w:t>1.4.</w:t>
        </w:r>
        <w:r w:rsidRPr="00C92920">
          <w:rPr>
            <w:rStyle w:val="a4"/>
            <w:b/>
            <w:noProof/>
          </w:rPr>
          <w:t xml:space="preserve"> </w:t>
        </w:r>
        <w:r w:rsidRPr="00C92920">
          <w:rPr>
            <w:rStyle w:val="a4"/>
            <w:b/>
            <w:noProof/>
            <w:lang w:val="ru-RU"/>
          </w:rPr>
          <w:t>Етнічна характеристика країни</w:t>
        </w:r>
        <w:r w:rsidRPr="00C92920">
          <w:rPr>
            <w:b/>
            <w:noProof/>
            <w:webHidden/>
          </w:rPr>
          <w:tab/>
        </w:r>
        <w:r w:rsidRPr="00C92920">
          <w:rPr>
            <w:b/>
            <w:noProof/>
            <w:webHidden/>
          </w:rPr>
          <w:fldChar w:fldCharType="begin"/>
        </w:r>
        <w:r w:rsidRPr="00C92920">
          <w:rPr>
            <w:b/>
            <w:noProof/>
            <w:webHidden/>
          </w:rPr>
          <w:instrText xml:space="preserve"> PAGEREF _Toc135627667 \h </w:instrText>
        </w:r>
        <w:r w:rsidRPr="00C92920">
          <w:rPr>
            <w:b/>
            <w:noProof/>
            <w:webHidden/>
          </w:rPr>
        </w:r>
        <w:r w:rsidRPr="00C92920">
          <w:rPr>
            <w:b/>
            <w:noProof/>
            <w:webHidden/>
          </w:rPr>
          <w:fldChar w:fldCharType="separate"/>
        </w:r>
        <w:r>
          <w:rPr>
            <w:b/>
            <w:noProof/>
            <w:webHidden/>
          </w:rPr>
          <w:t>12</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68" w:history="1">
        <w:r w:rsidRPr="00C92920">
          <w:rPr>
            <w:rStyle w:val="a4"/>
            <w:b/>
            <w:noProof/>
            <w:lang w:val="ru-RU"/>
          </w:rPr>
          <w:t>Висновок</w:t>
        </w:r>
        <w:r w:rsidRPr="00C92920">
          <w:rPr>
            <w:b/>
            <w:noProof/>
            <w:webHidden/>
          </w:rPr>
          <w:tab/>
        </w:r>
        <w:r w:rsidRPr="00C92920">
          <w:rPr>
            <w:b/>
            <w:noProof/>
            <w:webHidden/>
          </w:rPr>
          <w:fldChar w:fldCharType="begin"/>
        </w:r>
        <w:r w:rsidRPr="00C92920">
          <w:rPr>
            <w:b/>
            <w:noProof/>
            <w:webHidden/>
          </w:rPr>
          <w:instrText xml:space="preserve"> PAGEREF _Toc135627668 \h </w:instrText>
        </w:r>
        <w:r w:rsidRPr="00C92920">
          <w:rPr>
            <w:b/>
            <w:noProof/>
            <w:webHidden/>
          </w:rPr>
        </w:r>
        <w:r w:rsidRPr="00C92920">
          <w:rPr>
            <w:b/>
            <w:noProof/>
            <w:webHidden/>
          </w:rPr>
          <w:fldChar w:fldCharType="separate"/>
        </w:r>
        <w:r>
          <w:rPr>
            <w:b/>
            <w:noProof/>
            <w:webHidden/>
          </w:rPr>
          <w:t>14</w:t>
        </w:r>
        <w:r w:rsidRPr="00C92920">
          <w:rPr>
            <w:b/>
            <w:noProof/>
            <w:webHidden/>
          </w:rPr>
          <w:fldChar w:fldCharType="end"/>
        </w:r>
      </w:hyperlink>
    </w:p>
    <w:p w:rsidR="006B6323" w:rsidRPr="00C92920" w:rsidRDefault="006B6323" w:rsidP="006B6323">
      <w:pPr>
        <w:pStyle w:val="11"/>
        <w:tabs>
          <w:tab w:val="right" w:leader="dot" w:pos="9345"/>
        </w:tabs>
        <w:rPr>
          <w:rFonts w:ascii="Calibri" w:hAnsi="Calibri"/>
          <w:b/>
          <w:noProof/>
          <w:sz w:val="22"/>
          <w:szCs w:val="22"/>
          <w:lang w:val="ru-RU"/>
        </w:rPr>
      </w:pPr>
      <w:hyperlink w:anchor="_Toc135627669" w:history="1">
        <w:r w:rsidRPr="00C92920">
          <w:rPr>
            <w:rStyle w:val="a4"/>
            <w:b/>
            <w:noProof/>
          </w:rPr>
          <w:t>РОЗДІЛ 2. ІСТОРИКО-КУЛЬТУРНІ РЕСУРСИ ІСПАНІЇ</w:t>
        </w:r>
        <w:r w:rsidRPr="00C92920">
          <w:rPr>
            <w:b/>
            <w:noProof/>
            <w:webHidden/>
          </w:rPr>
          <w:tab/>
        </w:r>
        <w:r w:rsidRPr="00C92920">
          <w:rPr>
            <w:b/>
            <w:noProof/>
            <w:webHidden/>
          </w:rPr>
          <w:fldChar w:fldCharType="begin"/>
        </w:r>
        <w:r w:rsidRPr="00C92920">
          <w:rPr>
            <w:b/>
            <w:noProof/>
            <w:webHidden/>
          </w:rPr>
          <w:instrText xml:space="preserve"> PAGEREF _Toc135627669 \h </w:instrText>
        </w:r>
        <w:r w:rsidRPr="00C92920">
          <w:rPr>
            <w:b/>
            <w:noProof/>
            <w:webHidden/>
          </w:rPr>
        </w:r>
        <w:r w:rsidRPr="00C92920">
          <w:rPr>
            <w:b/>
            <w:noProof/>
            <w:webHidden/>
          </w:rPr>
          <w:fldChar w:fldCharType="separate"/>
        </w:r>
        <w:r>
          <w:rPr>
            <w:b/>
            <w:noProof/>
            <w:webHidden/>
          </w:rPr>
          <w:t>16</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0" w:history="1">
        <w:r w:rsidRPr="00C92920">
          <w:rPr>
            <w:rStyle w:val="a4"/>
            <w:b/>
            <w:noProof/>
          </w:rPr>
          <w:t>2.1 Археологічні ресурси</w:t>
        </w:r>
        <w:r w:rsidRPr="00C92920">
          <w:rPr>
            <w:b/>
            <w:noProof/>
            <w:webHidden/>
          </w:rPr>
          <w:tab/>
        </w:r>
        <w:r w:rsidRPr="00C92920">
          <w:rPr>
            <w:b/>
            <w:noProof/>
            <w:webHidden/>
          </w:rPr>
          <w:fldChar w:fldCharType="begin"/>
        </w:r>
        <w:r w:rsidRPr="00C92920">
          <w:rPr>
            <w:b/>
            <w:noProof/>
            <w:webHidden/>
          </w:rPr>
          <w:instrText xml:space="preserve"> PAGEREF _Toc135627670 \h </w:instrText>
        </w:r>
        <w:r w:rsidRPr="00C92920">
          <w:rPr>
            <w:b/>
            <w:noProof/>
            <w:webHidden/>
          </w:rPr>
        </w:r>
        <w:r w:rsidRPr="00C92920">
          <w:rPr>
            <w:b/>
            <w:noProof/>
            <w:webHidden/>
          </w:rPr>
          <w:fldChar w:fldCharType="separate"/>
        </w:r>
        <w:r>
          <w:rPr>
            <w:b/>
            <w:noProof/>
            <w:webHidden/>
          </w:rPr>
          <w:t>24</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1" w:history="1">
        <w:r w:rsidRPr="00C92920">
          <w:rPr>
            <w:rStyle w:val="a4"/>
            <w:b/>
            <w:noProof/>
          </w:rPr>
          <w:t>2.2 Музеї Іспанії</w:t>
        </w:r>
        <w:r w:rsidRPr="00C92920">
          <w:rPr>
            <w:b/>
            <w:noProof/>
            <w:webHidden/>
          </w:rPr>
          <w:tab/>
        </w:r>
        <w:r w:rsidRPr="00C92920">
          <w:rPr>
            <w:b/>
            <w:noProof/>
            <w:webHidden/>
          </w:rPr>
          <w:fldChar w:fldCharType="begin"/>
        </w:r>
        <w:r w:rsidRPr="00C92920">
          <w:rPr>
            <w:b/>
            <w:noProof/>
            <w:webHidden/>
          </w:rPr>
          <w:instrText xml:space="preserve"> PAGEREF _Toc135627671 \h </w:instrText>
        </w:r>
        <w:r w:rsidRPr="00C92920">
          <w:rPr>
            <w:b/>
            <w:noProof/>
            <w:webHidden/>
          </w:rPr>
        </w:r>
        <w:r w:rsidRPr="00C92920">
          <w:rPr>
            <w:b/>
            <w:noProof/>
            <w:webHidden/>
          </w:rPr>
          <w:fldChar w:fldCharType="separate"/>
        </w:r>
        <w:r>
          <w:rPr>
            <w:b/>
            <w:noProof/>
            <w:webHidden/>
          </w:rPr>
          <w:t>31</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2" w:history="1">
        <w:r w:rsidRPr="00C92920">
          <w:rPr>
            <w:rStyle w:val="a4"/>
            <w:b/>
            <w:noProof/>
          </w:rPr>
          <w:t>2.3. Подієві ресурси (карнавали, ярмарки, фестивалі)</w:t>
        </w:r>
        <w:r w:rsidRPr="00C92920">
          <w:rPr>
            <w:b/>
            <w:noProof/>
            <w:webHidden/>
          </w:rPr>
          <w:tab/>
        </w:r>
        <w:r w:rsidRPr="00C92920">
          <w:rPr>
            <w:b/>
            <w:noProof/>
            <w:webHidden/>
          </w:rPr>
          <w:fldChar w:fldCharType="begin"/>
        </w:r>
        <w:r w:rsidRPr="00C92920">
          <w:rPr>
            <w:b/>
            <w:noProof/>
            <w:webHidden/>
          </w:rPr>
          <w:instrText xml:space="preserve"> PAGEREF _Toc135627672 \h </w:instrText>
        </w:r>
        <w:r w:rsidRPr="00C92920">
          <w:rPr>
            <w:b/>
            <w:noProof/>
            <w:webHidden/>
          </w:rPr>
        </w:r>
        <w:r w:rsidRPr="00C92920">
          <w:rPr>
            <w:b/>
            <w:noProof/>
            <w:webHidden/>
          </w:rPr>
          <w:fldChar w:fldCharType="separate"/>
        </w:r>
        <w:r>
          <w:rPr>
            <w:b/>
            <w:noProof/>
            <w:webHidden/>
          </w:rPr>
          <w:t>40</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3" w:history="1">
        <w:r w:rsidRPr="00C92920">
          <w:rPr>
            <w:rStyle w:val="a4"/>
            <w:b/>
            <w:noProof/>
            <w:lang w:val="ru-RU"/>
          </w:rPr>
          <w:t>Висновок</w:t>
        </w:r>
        <w:r w:rsidRPr="00C92920">
          <w:rPr>
            <w:b/>
            <w:noProof/>
            <w:webHidden/>
          </w:rPr>
          <w:tab/>
        </w:r>
        <w:r w:rsidRPr="00C92920">
          <w:rPr>
            <w:b/>
            <w:noProof/>
            <w:webHidden/>
          </w:rPr>
          <w:fldChar w:fldCharType="begin"/>
        </w:r>
        <w:r w:rsidRPr="00C92920">
          <w:rPr>
            <w:b/>
            <w:noProof/>
            <w:webHidden/>
          </w:rPr>
          <w:instrText xml:space="preserve"> PAGEREF _Toc135627673 \h </w:instrText>
        </w:r>
        <w:r w:rsidRPr="00C92920">
          <w:rPr>
            <w:b/>
            <w:noProof/>
            <w:webHidden/>
          </w:rPr>
        </w:r>
        <w:r w:rsidRPr="00C92920">
          <w:rPr>
            <w:b/>
            <w:noProof/>
            <w:webHidden/>
          </w:rPr>
          <w:fldChar w:fldCharType="separate"/>
        </w:r>
        <w:r>
          <w:rPr>
            <w:b/>
            <w:noProof/>
            <w:webHidden/>
          </w:rPr>
          <w:t>46</w:t>
        </w:r>
        <w:r w:rsidRPr="00C92920">
          <w:rPr>
            <w:b/>
            <w:noProof/>
            <w:webHidden/>
          </w:rPr>
          <w:fldChar w:fldCharType="end"/>
        </w:r>
      </w:hyperlink>
    </w:p>
    <w:p w:rsidR="006B6323" w:rsidRPr="00C92920" w:rsidRDefault="006B6323" w:rsidP="006B6323">
      <w:pPr>
        <w:pStyle w:val="11"/>
        <w:tabs>
          <w:tab w:val="right" w:leader="dot" w:pos="9345"/>
        </w:tabs>
        <w:rPr>
          <w:rFonts w:ascii="Calibri" w:hAnsi="Calibri"/>
          <w:b/>
          <w:noProof/>
          <w:sz w:val="22"/>
          <w:szCs w:val="22"/>
          <w:lang w:val="ru-RU"/>
        </w:rPr>
      </w:pPr>
      <w:hyperlink w:anchor="_Toc135627674" w:history="1">
        <w:r w:rsidRPr="00C92920">
          <w:rPr>
            <w:rStyle w:val="a4"/>
            <w:b/>
            <w:noProof/>
          </w:rPr>
          <w:t>РОЗДІЛ 3. СУЧАСНИЙ СТАН РОЗВИТКУ ТУРИЗМУ В ІСПНІЇ</w:t>
        </w:r>
        <w:r w:rsidRPr="00C92920">
          <w:rPr>
            <w:b/>
            <w:noProof/>
            <w:webHidden/>
          </w:rPr>
          <w:tab/>
        </w:r>
        <w:r w:rsidRPr="00C92920">
          <w:rPr>
            <w:b/>
            <w:noProof/>
            <w:webHidden/>
          </w:rPr>
          <w:fldChar w:fldCharType="begin"/>
        </w:r>
        <w:r w:rsidRPr="00C92920">
          <w:rPr>
            <w:b/>
            <w:noProof/>
            <w:webHidden/>
          </w:rPr>
          <w:instrText xml:space="preserve"> PAGEREF _Toc135627674 \h </w:instrText>
        </w:r>
        <w:r w:rsidRPr="00C92920">
          <w:rPr>
            <w:b/>
            <w:noProof/>
            <w:webHidden/>
          </w:rPr>
        </w:r>
        <w:r w:rsidRPr="00C92920">
          <w:rPr>
            <w:b/>
            <w:noProof/>
            <w:webHidden/>
          </w:rPr>
          <w:fldChar w:fldCharType="separate"/>
        </w:r>
        <w:r>
          <w:rPr>
            <w:b/>
            <w:noProof/>
            <w:webHidden/>
          </w:rPr>
          <w:t>48</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5" w:history="1">
        <w:r w:rsidRPr="00C92920">
          <w:rPr>
            <w:rStyle w:val="a4"/>
            <w:b/>
            <w:noProof/>
          </w:rPr>
          <w:t>3.1. Аналітична оцінка туризму в Іспанії</w:t>
        </w:r>
        <w:r w:rsidRPr="00C92920">
          <w:rPr>
            <w:b/>
            <w:noProof/>
            <w:webHidden/>
          </w:rPr>
          <w:tab/>
        </w:r>
        <w:r w:rsidRPr="00C92920">
          <w:rPr>
            <w:b/>
            <w:noProof/>
            <w:webHidden/>
          </w:rPr>
          <w:fldChar w:fldCharType="begin"/>
        </w:r>
        <w:r w:rsidRPr="00C92920">
          <w:rPr>
            <w:b/>
            <w:noProof/>
            <w:webHidden/>
          </w:rPr>
          <w:instrText xml:space="preserve"> PAGEREF _Toc135627675 \h </w:instrText>
        </w:r>
        <w:r w:rsidRPr="00C92920">
          <w:rPr>
            <w:b/>
            <w:noProof/>
            <w:webHidden/>
          </w:rPr>
        </w:r>
        <w:r w:rsidRPr="00C92920">
          <w:rPr>
            <w:b/>
            <w:noProof/>
            <w:webHidden/>
          </w:rPr>
          <w:fldChar w:fldCharType="separate"/>
        </w:r>
        <w:r>
          <w:rPr>
            <w:b/>
            <w:noProof/>
            <w:webHidden/>
          </w:rPr>
          <w:t>48</w:t>
        </w:r>
        <w:r w:rsidRPr="00C92920">
          <w:rPr>
            <w:b/>
            <w:noProof/>
            <w:webHidden/>
          </w:rPr>
          <w:fldChar w:fldCharType="end"/>
        </w:r>
      </w:hyperlink>
    </w:p>
    <w:p w:rsidR="006B6323" w:rsidRPr="00C92920" w:rsidRDefault="006B6323" w:rsidP="006B6323">
      <w:pPr>
        <w:pStyle w:val="2"/>
        <w:tabs>
          <w:tab w:val="right" w:leader="dot" w:pos="9345"/>
        </w:tabs>
        <w:rPr>
          <w:rFonts w:ascii="Calibri" w:hAnsi="Calibri"/>
          <w:b/>
          <w:noProof/>
          <w:sz w:val="22"/>
          <w:szCs w:val="22"/>
          <w:lang w:val="ru-RU"/>
        </w:rPr>
      </w:pPr>
      <w:hyperlink w:anchor="_Toc135627676" w:history="1">
        <w:r w:rsidRPr="00C92920">
          <w:rPr>
            <w:rStyle w:val="a4"/>
            <w:b/>
            <w:noProof/>
          </w:rPr>
          <w:t>3.</w:t>
        </w:r>
        <w:r w:rsidRPr="00C92920">
          <w:rPr>
            <w:rStyle w:val="a4"/>
            <w:b/>
            <w:noProof/>
            <w:lang w:val="ru-RU"/>
          </w:rPr>
          <w:t>2.</w:t>
        </w:r>
        <w:r w:rsidRPr="00C92920">
          <w:rPr>
            <w:rStyle w:val="a4"/>
            <w:b/>
            <w:noProof/>
          </w:rPr>
          <w:t xml:space="preserve"> Заходи уряду Іспанії в підтримці туристичної галузі</w:t>
        </w:r>
        <w:r w:rsidRPr="00C92920">
          <w:rPr>
            <w:b/>
            <w:noProof/>
            <w:webHidden/>
          </w:rPr>
          <w:tab/>
        </w:r>
        <w:r w:rsidRPr="00C92920">
          <w:rPr>
            <w:b/>
            <w:noProof/>
            <w:webHidden/>
          </w:rPr>
          <w:fldChar w:fldCharType="begin"/>
        </w:r>
        <w:r w:rsidRPr="00C92920">
          <w:rPr>
            <w:b/>
            <w:noProof/>
            <w:webHidden/>
          </w:rPr>
          <w:instrText xml:space="preserve"> PAGEREF _Toc135627676 \h </w:instrText>
        </w:r>
        <w:r w:rsidRPr="00C92920">
          <w:rPr>
            <w:b/>
            <w:noProof/>
            <w:webHidden/>
          </w:rPr>
        </w:r>
        <w:r w:rsidRPr="00C92920">
          <w:rPr>
            <w:b/>
            <w:noProof/>
            <w:webHidden/>
          </w:rPr>
          <w:fldChar w:fldCharType="separate"/>
        </w:r>
        <w:r>
          <w:rPr>
            <w:b/>
            <w:noProof/>
            <w:webHidden/>
          </w:rPr>
          <w:t>51</w:t>
        </w:r>
        <w:r w:rsidRPr="00C92920">
          <w:rPr>
            <w:b/>
            <w:noProof/>
            <w:webHidden/>
          </w:rPr>
          <w:fldChar w:fldCharType="end"/>
        </w:r>
      </w:hyperlink>
    </w:p>
    <w:p w:rsidR="006B6323" w:rsidRPr="00C92920" w:rsidRDefault="006B6323" w:rsidP="006B6323">
      <w:pPr>
        <w:pStyle w:val="11"/>
        <w:tabs>
          <w:tab w:val="right" w:leader="dot" w:pos="9345"/>
        </w:tabs>
        <w:rPr>
          <w:rFonts w:ascii="Calibri" w:hAnsi="Calibri"/>
          <w:b/>
          <w:noProof/>
          <w:sz w:val="22"/>
          <w:szCs w:val="22"/>
          <w:lang w:val="ru-RU"/>
        </w:rPr>
      </w:pPr>
      <w:hyperlink w:anchor="_Toc135627677" w:history="1">
        <w:r w:rsidRPr="00C92920">
          <w:rPr>
            <w:rStyle w:val="a4"/>
            <w:b/>
            <w:noProof/>
            <w:lang w:val="ru-RU"/>
          </w:rPr>
          <w:t>ВИСНОВКИ</w:t>
        </w:r>
        <w:r w:rsidRPr="00C92920">
          <w:rPr>
            <w:b/>
            <w:noProof/>
            <w:webHidden/>
          </w:rPr>
          <w:tab/>
        </w:r>
        <w:r w:rsidRPr="00C92920">
          <w:rPr>
            <w:b/>
            <w:noProof/>
            <w:webHidden/>
          </w:rPr>
          <w:fldChar w:fldCharType="begin"/>
        </w:r>
        <w:r w:rsidRPr="00C92920">
          <w:rPr>
            <w:b/>
            <w:noProof/>
            <w:webHidden/>
          </w:rPr>
          <w:instrText xml:space="preserve"> PAGEREF _Toc135627677 \h </w:instrText>
        </w:r>
        <w:r w:rsidRPr="00C92920">
          <w:rPr>
            <w:b/>
            <w:noProof/>
            <w:webHidden/>
          </w:rPr>
        </w:r>
        <w:r w:rsidRPr="00C92920">
          <w:rPr>
            <w:b/>
            <w:noProof/>
            <w:webHidden/>
          </w:rPr>
          <w:fldChar w:fldCharType="separate"/>
        </w:r>
        <w:r>
          <w:rPr>
            <w:b/>
            <w:noProof/>
            <w:webHidden/>
          </w:rPr>
          <w:t>61</w:t>
        </w:r>
        <w:r w:rsidRPr="00C92920">
          <w:rPr>
            <w:b/>
            <w:noProof/>
            <w:webHidden/>
          </w:rPr>
          <w:fldChar w:fldCharType="end"/>
        </w:r>
      </w:hyperlink>
    </w:p>
    <w:p w:rsidR="006B6323" w:rsidRPr="00C92920" w:rsidRDefault="006B6323" w:rsidP="006B6323">
      <w:pPr>
        <w:pStyle w:val="11"/>
        <w:tabs>
          <w:tab w:val="right" w:leader="dot" w:pos="9345"/>
        </w:tabs>
        <w:rPr>
          <w:rFonts w:ascii="Calibri" w:hAnsi="Calibri"/>
          <w:b/>
          <w:noProof/>
          <w:sz w:val="22"/>
          <w:szCs w:val="22"/>
          <w:lang w:val="ru-RU"/>
        </w:rPr>
      </w:pPr>
      <w:hyperlink w:anchor="_Toc135627678" w:history="1">
        <w:r w:rsidRPr="00C92920">
          <w:rPr>
            <w:rStyle w:val="a4"/>
            <w:b/>
            <w:noProof/>
          </w:rPr>
          <w:t>СПИСОК ВИКОРАСТАНИХ ДЖЕРЕЛ</w:t>
        </w:r>
        <w:r w:rsidRPr="00C92920">
          <w:rPr>
            <w:b/>
            <w:noProof/>
            <w:webHidden/>
          </w:rPr>
          <w:tab/>
        </w:r>
        <w:r w:rsidRPr="00C92920">
          <w:rPr>
            <w:b/>
            <w:noProof/>
            <w:webHidden/>
          </w:rPr>
          <w:fldChar w:fldCharType="begin"/>
        </w:r>
        <w:r w:rsidRPr="00C92920">
          <w:rPr>
            <w:b/>
            <w:noProof/>
            <w:webHidden/>
          </w:rPr>
          <w:instrText xml:space="preserve"> PAGEREF _Toc135627678 \h </w:instrText>
        </w:r>
        <w:r w:rsidRPr="00C92920">
          <w:rPr>
            <w:b/>
            <w:noProof/>
            <w:webHidden/>
          </w:rPr>
        </w:r>
        <w:r w:rsidRPr="00C92920">
          <w:rPr>
            <w:b/>
            <w:noProof/>
            <w:webHidden/>
          </w:rPr>
          <w:fldChar w:fldCharType="separate"/>
        </w:r>
        <w:r>
          <w:rPr>
            <w:b/>
            <w:noProof/>
            <w:webHidden/>
          </w:rPr>
          <w:t>63</w:t>
        </w:r>
        <w:r w:rsidRPr="00C92920">
          <w:rPr>
            <w:b/>
            <w:noProof/>
            <w:webHidden/>
          </w:rPr>
          <w:fldChar w:fldCharType="end"/>
        </w:r>
      </w:hyperlink>
    </w:p>
    <w:p w:rsidR="006B6323" w:rsidRPr="00D840F4" w:rsidRDefault="006B6323" w:rsidP="006B6323">
      <w:pPr>
        <w:rPr>
          <w:b/>
        </w:rPr>
      </w:pPr>
      <w:r w:rsidRPr="00C92920">
        <w:rPr>
          <w:b/>
        </w:rPr>
        <w:fldChar w:fldCharType="end"/>
      </w:r>
    </w:p>
    <w:p w:rsidR="006B6323" w:rsidRPr="00C96241" w:rsidRDefault="006B6323" w:rsidP="006B6323"/>
    <w:p w:rsidR="006B6323" w:rsidRPr="00201E9E" w:rsidRDefault="006B6323" w:rsidP="006B6323">
      <w:pPr>
        <w:spacing w:after="200" w:line="276" w:lineRule="auto"/>
        <w:ind w:firstLine="0"/>
        <w:jc w:val="left"/>
        <w:rPr>
          <w:lang w:val="ru-RU"/>
        </w:rPr>
      </w:pPr>
      <w:r>
        <w:t xml:space="preserve"> </w:t>
      </w:r>
      <w:r w:rsidRPr="00C96241">
        <w:br w:type="page"/>
      </w:r>
    </w:p>
    <w:p w:rsidR="006B6323" w:rsidRDefault="006B6323" w:rsidP="006B6323">
      <w:pPr>
        <w:pStyle w:val="a3"/>
        <w:shd w:val="clear" w:color="auto" w:fill="FFFFFF"/>
        <w:spacing w:before="0" w:beforeAutospacing="0" w:after="0" w:afterAutospacing="0" w:line="360" w:lineRule="auto"/>
        <w:jc w:val="center"/>
        <w:outlineLvl w:val="0"/>
        <w:rPr>
          <w:b/>
          <w:color w:val="000000"/>
          <w:sz w:val="28"/>
          <w:szCs w:val="28"/>
          <w:lang w:val="uk-UA"/>
        </w:rPr>
      </w:pPr>
      <w:bookmarkStart w:id="0" w:name="_Toc135627662"/>
      <w:r w:rsidRPr="00B272C9">
        <w:rPr>
          <w:b/>
          <w:color w:val="000000"/>
          <w:sz w:val="28"/>
          <w:szCs w:val="28"/>
          <w:lang w:val="uk-UA"/>
        </w:rPr>
        <w:lastRenderedPageBreak/>
        <w:t>ВСТУП</w:t>
      </w:r>
      <w:bookmarkEnd w:id="0"/>
    </w:p>
    <w:p w:rsidR="006B6323" w:rsidRPr="000B346A" w:rsidRDefault="006B6323" w:rsidP="006B6323">
      <w:r w:rsidRPr="000B346A">
        <w:t>Іспанія - це європейська країна на Піренейському півострові, розташована на південному заході Європи. Іспанія є членом Європейського союзу і є четвертою за величиною економікою в Європі.</w:t>
      </w:r>
    </w:p>
    <w:p w:rsidR="006B6323" w:rsidRPr="000B346A" w:rsidRDefault="006B6323" w:rsidP="006B6323">
      <w:r w:rsidRPr="000B346A">
        <w:t>Іспанія славиться своїми фольклорними танцями, музикою і традиціями, такими як корида і фламенко. Країна також багата історичними пам'ятками, такими як Альгамбра в Гранаді, Саграда Фамілія в Барселоні, і численні фортеці та замки по всій країні.</w:t>
      </w:r>
    </w:p>
    <w:p w:rsidR="006B6323" w:rsidRPr="000B346A" w:rsidRDefault="006B6323" w:rsidP="006B6323">
      <w:r w:rsidRPr="000B346A">
        <w:t>Іспанія також має багату природну спадщину, включно з гірськими вершинами Піренеїв, красивими пляжами на Середземноморському та Атлантичному узбережжях, а також національними парками.</w:t>
      </w:r>
    </w:p>
    <w:p w:rsidR="006B6323" w:rsidRDefault="006B6323" w:rsidP="006B6323">
      <w:pPr>
        <w:rPr>
          <w:szCs w:val="28"/>
        </w:rPr>
      </w:pPr>
      <w:r w:rsidRPr="001E0E03">
        <w:rPr>
          <w:szCs w:val="28"/>
        </w:rPr>
        <w:t xml:space="preserve">Мета роботи - </w:t>
      </w:r>
      <w:r>
        <w:rPr>
          <w:szCs w:val="28"/>
        </w:rPr>
        <w:t>охарактеризувати історико-культурні ресурси Іспанії</w:t>
      </w:r>
      <w:r w:rsidRPr="0023449E">
        <w:rPr>
          <w:szCs w:val="28"/>
        </w:rPr>
        <w:t xml:space="preserve">, які впливають на розвиток туризму </w:t>
      </w:r>
      <w:r w:rsidRPr="00784620">
        <w:rPr>
          <w:szCs w:val="28"/>
        </w:rPr>
        <w:t>країни</w:t>
      </w:r>
      <w:r>
        <w:rPr>
          <w:szCs w:val="28"/>
        </w:rPr>
        <w:t>.</w:t>
      </w:r>
    </w:p>
    <w:p w:rsidR="006B6323" w:rsidRPr="005461E8" w:rsidRDefault="006B6323" w:rsidP="006B6323">
      <w:pPr>
        <w:rPr>
          <w:szCs w:val="28"/>
        </w:rPr>
      </w:pPr>
      <w:r w:rsidRPr="005461E8">
        <w:rPr>
          <w:szCs w:val="28"/>
        </w:rPr>
        <w:t xml:space="preserve">Поставлена </w:t>
      </w:r>
      <w:r w:rsidRPr="005461E8">
        <w:rPr>
          <w:rFonts w:ascii="Arial Unicode MS" w:eastAsia="Arial Unicode MS" w:hAnsi="Arial Unicode MS" w:cs="Arial Unicode MS" w:hint="eastAsia"/>
          <w:szCs w:val="28"/>
        </w:rPr>
        <w:t>​​</w:t>
      </w:r>
      <w:r w:rsidRPr="005461E8">
        <w:rPr>
          <w:szCs w:val="28"/>
        </w:rPr>
        <w:t>мета досягається за допомогою вирішення наступних завдань:</w:t>
      </w:r>
    </w:p>
    <w:p w:rsidR="006B6323" w:rsidRPr="005461E8" w:rsidRDefault="006B6323" w:rsidP="006B6323">
      <w:pPr>
        <w:rPr>
          <w:szCs w:val="28"/>
        </w:rPr>
      </w:pPr>
      <w:r>
        <w:rPr>
          <w:szCs w:val="28"/>
        </w:rPr>
        <w:t>-</w:t>
      </w:r>
      <w:r w:rsidRPr="005461E8">
        <w:rPr>
          <w:szCs w:val="28"/>
        </w:rPr>
        <w:t xml:space="preserve"> </w:t>
      </w:r>
      <w:r>
        <w:rPr>
          <w:szCs w:val="28"/>
        </w:rPr>
        <w:t>розглянути історико-культурні ресурси Іспанії, завдяки яким країна має широкі можливості розвитку туризму;</w:t>
      </w:r>
    </w:p>
    <w:p w:rsidR="006B6323" w:rsidRDefault="006B6323" w:rsidP="006B6323">
      <w:pPr>
        <w:rPr>
          <w:szCs w:val="28"/>
          <w:lang w:val="ru-RU"/>
        </w:rPr>
      </w:pPr>
      <w:r>
        <w:rPr>
          <w:szCs w:val="28"/>
        </w:rPr>
        <w:t>- р</w:t>
      </w:r>
      <w:r w:rsidRPr="00D57727">
        <w:rPr>
          <w:szCs w:val="28"/>
        </w:rPr>
        <w:t>озглянути заходи уряду Іспанії з підтримки і зміцнення туристичного сектора Іспанії;</w:t>
      </w:r>
    </w:p>
    <w:p w:rsidR="006B6323" w:rsidRDefault="006B6323" w:rsidP="006B6323">
      <w:pPr>
        <w:rPr>
          <w:szCs w:val="28"/>
          <w:lang w:val="ru-RU"/>
        </w:rPr>
      </w:pPr>
      <w:r>
        <w:rPr>
          <w:szCs w:val="28"/>
          <w:lang w:val="ru-RU"/>
        </w:rPr>
        <w:t>-дати аналітичну оцінку туризму в Іспанії;</w:t>
      </w:r>
    </w:p>
    <w:p w:rsidR="006B6323" w:rsidRPr="00CC4ED0" w:rsidRDefault="006B6323" w:rsidP="006B6323">
      <w:pPr>
        <w:rPr>
          <w:szCs w:val="28"/>
          <w:lang w:val="ru-RU"/>
        </w:rPr>
      </w:pPr>
      <w:r>
        <w:rPr>
          <w:szCs w:val="28"/>
          <w:lang w:val="ru-RU"/>
        </w:rPr>
        <w:t>-розглянути рельєф та клімат Іспанії;</w:t>
      </w:r>
    </w:p>
    <w:p w:rsidR="006B6323" w:rsidRPr="00D57727" w:rsidRDefault="006B6323" w:rsidP="006B6323">
      <w:pPr>
        <w:rPr>
          <w:szCs w:val="28"/>
        </w:rPr>
      </w:pPr>
      <w:r>
        <w:rPr>
          <w:szCs w:val="28"/>
        </w:rPr>
        <w:t>-д</w:t>
      </w:r>
      <w:r w:rsidRPr="00D57727">
        <w:rPr>
          <w:szCs w:val="28"/>
        </w:rPr>
        <w:t>ослідити перспективи подальшого розвитку туризму на даній території.</w:t>
      </w:r>
    </w:p>
    <w:p w:rsidR="006B6323" w:rsidRPr="00D57727" w:rsidRDefault="006B6323" w:rsidP="006B6323">
      <w:pPr>
        <w:rPr>
          <w:szCs w:val="28"/>
        </w:rPr>
      </w:pPr>
      <w:r w:rsidRPr="00D57727">
        <w:rPr>
          <w:b/>
          <w:szCs w:val="28"/>
        </w:rPr>
        <w:t>Об'єкт дослідження</w:t>
      </w:r>
      <w:r w:rsidRPr="00D57727">
        <w:rPr>
          <w:szCs w:val="28"/>
        </w:rPr>
        <w:t xml:space="preserve"> - </w:t>
      </w:r>
      <w:r>
        <w:t>туристичні</w:t>
      </w:r>
      <w:r w:rsidRPr="00186A57">
        <w:t xml:space="preserve"> </w:t>
      </w:r>
      <w:r>
        <w:t>ресурси</w:t>
      </w:r>
      <w:r w:rsidRPr="00186A57">
        <w:t xml:space="preserve"> в </w:t>
      </w:r>
      <w:r w:rsidRPr="00D57727">
        <w:rPr>
          <w:szCs w:val="28"/>
        </w:rPr>
        <w:t>Іспанії.</w:t>
      </w:r>
    </w:p>
    <w:p w:rsidR="006B6323" w:rsidRPr="00186A57" w:rsidRDefault="006B6323" w:rsidP="006B6323">
      <w:r w:rsidRPr="00D57727">
        <w:rPr>
          <w:b/>
          <w:szCs w:val="28"/>
        </w:rPr>
        <w:t>Предметом дослідження</w:t>
      </w:r>
      <w:r w:rsidRPr="00D57727">
        <w:rPr>
          <w:szCs w:val="28"/>
        </w:rPr>
        <w:t xml:space="preserve"> є </w:t>
      </w:r>
      <w:r>
        <w:t>аналіз і оцінка історико-культурних туристичних ресурсів, їх геопросторовий підрозділ.</w:t>
      </w:r>
    </w:p>
    <w:p w:rsidR="006B6323" w:rsidRDefault="006B6323" w:rsidP="006B6323">
      <w:pPr>
        <w:ind w:firstLine="567"/>
        <w:rPr>
          <w:szCs w:val="28"/>
          <w:lang w:val="ru-RU"/>
        </w:rPr>
      </w:pPr>
      <w:r w:rsidRPr="00186A57">
        <w:rPr>
          <w:szCs w:val="28"/>
        </w:rPr>
        <w:t xml:space="preserve">В дипломній роботі використані наступні </w:t>
      </w:r>
      <w:r w:rsidRPr="00186A57">
        <w:rPr>
          <w:b/>
          <w:i/>
          <w:szCs w:val="28"/>
        </w:rPr>
        <w:t>методи дослідження</w:t>
      </w:r>
      <w:r w:rsidRPr="00186A57">
        <w:rPr>
          <w:szCs w:val="28"/>
        </w:rPr>
        <w:t>: описовий, статистичний</w:t>
      </w:r>
      <w:r>
        <w:rPr>
          <w:szCs w:val="28"/>
        </w:rPr>
        <w:t>, порівняльний, картографічний.</w:t>
      </w:r>
    </w:p>
    <w:p w:rsidR="006B6323" w:rsidRPr="0084759F" w:rsidRDefault="006B6323" w:rsidP="006B6323">
      <w:r w:rsidRPr="0084759F">
        <w:t xml:space="preserve">При написанні даної роботи було використано різноманітні джерела, зокрема наукові праці дослідників у галузі туризму, таких як М. В. Іванова, Л. </w:t>
      </w:r>
      <w:r w:rsidRPr="0084759F">
        <w:lastRenderedPageBreak/>
        <w:t>В. Сазонк</w:t>
      </w:r>
      <w:r>
        <w:t>іна, О. О.Любіцева, С. П. Кузик</w:t>
      </w:r>
      <w:r>
        <w:rPr>
          <w:lang w:val="ru-RU"/>
        </w:rPr>
        <w:t xml:space="preserve"> </w:t>
      </w:r>
      <w:r w:rsidRPr="0084759F">
        <w:t xml:space="preserve"> та інші. Також були використані статті з фахових видань, енциклопедичні довідники та картографічні матеріали в галузі рекреаційно-туристичного напрямку. На підтримку досліджень були використані статистичні дані Всесвітньої туристичної організації та департаментів статистики Іспанії. Крім того, інформація була зібрана з Інтернет-ресурсів.</w:t>
      </w:r>
    </w:p>
    <w:p w:rsidR="006B6323" w:rsidRPr="000F0FC4" w:rsidRDefault="006B6323" w:rsidP="006B6323">
      <w:pPr>
        <w:ind w:firstLine="567"/>
        <w:rPr>
          <w:szCs w:val="28"/>
        </w:rPr>
      </w:pPr>
      <w:r w:rsidRPr="00186A57">
        <w:rPr>
          <w:szCs w:val="28"/>
        </w:rPr>
        <w:t xml:space="preserve">Дипломна робота складається зі вступу, </w:t>
      </w:r>
      <w:r>
        <w:rPr>
          <w:szCs w:val="28"/>
        </w:rPr>
        <w:t>трьох</w:t>
      </w:r>
      <w:r w:rsidRPr="00186A57">
        <w:rPr>
          <w:szCs w:val="28"/>
        </w:rPr>
        <w:t xml:space="preserve"> розділів, які в свою чергу поділяються на підрозділи, висновку та списку використаних джерел. За результатами досліджень побудовані тематичні </w:t>
      </w:r>
      <w:r w:rsidRPr="000F0FC4">
        <w:rPr>
          <w:szCs w:val="28"/>
        </w:rPr>
        <w:t>та</w:t>
      </w:r>
      <w:r>
        <w:rPr>
          <w:szCs w:val="28"/>
        </w:rPr>
        <w:t xml:space="preserve">блиці та </w:t>
      </w:r>
      <w:r w:rsidRPr="000F0FC4">
        <w:rPr>
          <w:szCs w:val="28"/>
        </w:rPr>
        <w:t>викорастин</w:t>
      </w:r>
      <w:r>
        <w:rPr>
          <w:szCs w:val="28"/>
        </w:rPr>
        <w:t xml:space="preserve">і </w:t>
      </w:r>
      <w:r>
        <w:rPr>
          <w:szCs w:val="28"/>
          <w:lang w:val="ru-RU"/>
        </w:rPr>
        <w:t>рисунки</w:t>
      </w:r>
      <w:r w:rsidRPr="000F0FC4">
        <w:rPr>
          <w:szCs w:val="28"/>
        </w:rPr>
        <w:t>.</w:t>
      </w:r>
    </w:p>
    <w:p w:rsidR="006B6323" w:rsidRDefault="006B6323" w:rsidP="006B6323">
      <w:pPr>
        <w:ind w:firstLine="567"/>
        <w:rPr>
          <w:szCs w:val="28"/>
        </w:rPr>
      </w:pPr>
      <w:r w:rsidRPr="00186A57">
        <w:rPr>
          <w:szCs w:val="28"/>
        </w:rPr>
        <w:t xml:space="preserve">Повний обсяг аркушів: </w:t>
      </w:r>
      <w:r>
        <w:rPr>
          <w:szCs w:val="28"/>
          <w:lang w:val="ru-RU"/>
        </w:rPr>
        <w:t>66</w:t>
      </w:r>
      <w:r w:rsidRPr="00186A57">
        <w:rPr>
          <w:szCs w:val="28"/>
        </w:rPr>
        <w:t xml:space="preserve">, кількість рисунків: </w:t>
      </w:r>
      <w:r>
        <w:rPr>
          <w:szCs w:val="28"/>
          <w:lang w:val="ru-RU"/>
        </w:rPr>
        <w:t>30</w:t>
      </w:r>
      <w:r w:rsidRPr="00186A57">
        <w:rPr>
          <w:szCs w:val="28"/>
        </w:rPr>
        <w:t xml:space="preserve">, таблиць: </w:t>
      </w:r>
      <w:r>
        <w:rPr>
          <w:szCs w:val="28"/>
        </w:rPr>
        <w:t>2</w:t>
      </w:r>
      <w:r w:rsidRPr="00186A57">
        <w:rPr>
          <w:szCs w:val="28"/>
        </w:rPr>
        <w:t xml:space="preserve">, кількість використаних джерел: </w:t>
      </w:r>
      <w:r>
        <w:rPr>
          <w:szCs w:val="28"/>
        </w:rPr>
        <w:t>46</w:t>
      </w:r>
      <w:r w:rsidRPr="00186A57">
        <w:rPr>
          <w:szCs w:val="28"/>
        </w:rPr>
        <w:t>.</w:t>
      </w:r>
    </w:p>
    <w:p w:rsidR="006B6323" w:rsidRPr="008B5D09" w:rsidRDefault="006B6323" w:rsidP="006B6323"/>
    <w:p w:rsidR="006B6323" w:rsidRPr="000F0FC4" w:rsidRDefault="006B6323" w:rsidP="006B6323">
      <w:pPr>
        <w:spacing w:after="200" w:line="276" w:lineRule="auto"/>
        <w:ind w:firstLine="0"/>
        <w:jc w:val="left"/>
      </w:pPr>
    </w:p>
    <w:p w:rsidR="006B6323" w:rsidRPr="000F0FC4" w:rsidRDefault="006B6323" w:rsidP="006B6323">
      <w:pPr>
        <w:spacing w:after="200" w:line="276" w:lineRule="auto"/>
        <w:ind w:firstLine="0"/>
        <w:jc w:val="left"/>
      </w:pPr>
    </w:p>
    <w:p w:rsidR="00223578" w:rsidRDefault="00223578"/>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Default="005E42DE"/>
    <w:p w:rsidR="005E42DE" w:rsidRPr="005D0147" w:rsidRDefault="005E42DE" w:rsidP="005E42DE">
      <w:pPr>
        <w:pStyle w:val="NoSpacing"/>
        <w:spacing w:line="360" w:lineRule="auto"/>
        <w:jc w:val="center"/>
        <w:outlineLvl w:val="0"/>
        <w:rPr>
          <w:b/>
          <w:sz w:val="24"/>
          <w:lang w:val="ru-RU"/>
        </w:rPr>
      </w:pPr>
      <w:bookmarkStart w:id="1" w:name="_Toc135627677"/>
      <w:r w:rsidRPr="005D0147">
        <w:rPr>
          <w:b/>
          <w:lang w:val="ru-RU"/>
        </w:rPr>
        <w:lastRenderedPageBreak/>
        <w:t>ВИСНОВКИ</w:t>
      </w:r>
      <w:bookmarkEnd w:id="1"/>
    </w:p>
    <w:p w:rsidR="005E42DE" w:rsidRPr="00C837AF" w:rsidRDefault="005E42DE" w:rsidP="005E42DE">
      <w:pPr>
        <w:pStyle w:val="NoSpacing"/>
        <w:spacing w:line="360" w:lineRule="auto"/>
      </w:pPr>
      <w:r w:rsidRPr="001177CD">
        <w:t>В результаті проведеного дослідження можна зробити висновки про активний розвиток туризму в Іспанії на сучасному етапі. Завдяки своєму географічному розташуванню</w:t>
      </w:r>
      <w:r>
        <w:t xml:space="preserve"> країна має великий туристичний</w:t>
      </w:r>
      <w:r w:rsidRPr="00C837AF">
        <w:t xml:space="preserve"> </w:t>
      </w:r>
      <w:r w:rsidRPr="001177CD">
        <w:t>потенціал. Зокрема, Іспанія має доступ до теплих морських узбережжів, знаходиться у безпосередній близькості до ключових т</w:t>
      </w:r>
      <w:r>
        <w:t>уристичних ринків та має багат</w:t>
      </w:r>
      <w:r w:rsidRPr="00C22A9B">
        <w:t>е</w:t>
      </w:r>
      <w:r w:rsidRPr="001177CD">
        <w:t xml:space="preserve"> ландшафтн</w:t>
      </w:r>
      <w:r w:rsidRPr="00C22A9B">
        <w:t>е</w:t>
      </w:r>
      <w:r w:rsidRPr="001177CD">
        <w:t xml:space="preserve"> розмаїття та комфортні погодно-кліматичні умови на більшості своєї території протягом більшої частини року.</w:t>
      </w:r>
    </w:p>
    <w:p w:rsidR="005E42DE" w:rsidRDefault="005E42DE" w:rsidP="005E42DE">
      <w:pPr>
        <w:pStyle w:val="NoSpacing"/>
        <w:spacing w:line="360" w:lineRule="auto"/>
      </w:pPr>
      <w:r w:rsidRPr="001177CD">
        <w:t>Іспанія є одним із лідерів у розвитку туризму завдяки своїй багатій культурній та природній спадщині. У країні налічується безліч музеїв, національних парків та архітектурних пам'яток, які приваблюють мільйони туристів щороку. Завдяки своєму географічному положенню та комфортному клімату, Іспанія є популярним місцем для відпочинку та проведення екскурсійних турів. Відсутність мовного бар'єру та високий рівень сервісу також сприяють розвитку туризму в Іспанії. Загалом наявність різноманітних визначних пам'яток є ключовим фактором, який приваблює туристів у цю прекрасну країну.</w:t>
      </w:r>
      <w:r>
        <w:t xml:space="preserve"> </w:t>
      </w:r>
    </w:p>
    <w:p w:rsidR="005E42DE" w:rsidRPr="007B2AA5" w:rsidRDefault="005E42DE" w:rsidP="005E42DE">
      <w:pPr>
        <w:pStyle w:val="NoSpacing"/>
        <w:spacing w:line="360" w:lineRule="auto"/>
        <w:rPr>
          <w:lang w:val="ru-RU"/>
        </w:rPr>
      </w:pPr>
      <w:r w:rsidRPr="007B2AA5">
        <w:rPr>
          <w:lang w:val="ru-RU"/>
        </w:rPr>
        <w:t>Іспанія має багату культурну спадщину. Серед найвідоміших пам’яток Іспанії можна виділити Саграда Фамілію в Барселоні, Альгамбру в Гранаді, Алькасар в Севільї та Палац Реал в Мадриді. Іспанська культура також включає мистецтво, літературу, кухню та музику. Туристів з усього світу захоплюють природ ні об'єкти (вершина Монте-Пердідо), національні парки Ордеса в</w:t>
      </w:r>
      <w:r>
        <w:rPr>
          <w:lang w:val="ru-RU"/>
        </w:rPr>
        <w:t xml:space="preserve"> Піренеях, Національний парк Га</w:t>
      </w:r>
      <w:r w:rsidRPr="007B2AA5">
        <w:rPr>
          <w:lang w:val="ru-RU"/>
        </w:rPr>
        <w:t xml:space="preserve">рахонай, «Торкаль» в Антекері, Айгуес-То́ртес-і Ла́го-Сан-Маурі́сіо, озеро Санабрія, лагуни Руідера. </w:t>
      </w:r>
    </w:p>
    <w:p w:rsidR="005E42DE" w:rsidRPr="007B2AA5" w:rsidRDefault="005E42DE" w:rsidP="005E42DE">
      <w:pPr>
        <w:pStyle w:val="NoSpacing"/>
        <w:spacing w:line="360" w:lineRule="auto"/>
        <w:rPr>
          <w:lang w:val="ru-RU"/>
        </w:rPr>
      </w:pPr>
      <w:r w:rsidRPr="007B2AA5">
        <w:rPr>
          <w:lang w:val="ru-RU"/>
        </w:rPr>
        <w:t>Туристична політика Іспанії спрямована на розвиток і привабливість країни для міжнародних туристів. Держава активно підтримує збереження свого культурного спадку.</w:t>
      </w:r>
    </w:p>
    <w:p w:rsidR="005E42DE" w:rsidRDefault="005E42DE" w:rsidP="005E42DE">
      <w:pPr>
        <w:pStyle w:val="NoSpacing"/>
        <w:spacing w:line="360" w:lineRule="auto"/>
        <w:rPr>
          <w:lang w:val="ru-RU"/>
        </w:rPr>
      </w:pPr>
      <w:r w:rsidRPr="007B2AA5">
        <w:rPr>
          <w:lang w:val="ru-RU"/>
        </w:rPr>
        <w:t xml:space="preserve">Іспанія розвинула високоякісну туристичну інфраструктуру, яка включає готелі, ресторани, транспортні системи та інші послуги для зручності відвідувачів. Туристичні регіони, такі як Каталонія, Андалусія, Валенсія та </w:t>
      </w:r>
      <w:r w:rsidRPr="007B2AA5">
        <w:rPr>
          <w:lang w:val="ru-RU"/>
        </w:rPr>
        <w:lastRenderedPageBreak/>
        <w:t>Канарські острови, мають розвинуті туристичні послуги.</w:t>
      </w:r>
      <w:r>
        <w:rPr>
          <w:lang w:val="ru-RU"/>
        </w:rPr>
        <w:t xml:space="preserve"> </w:t>
      </w:r>
      <w:r w:rsidRPr="007B2AA5">
        <w:rPr>
          <w:lang w:val="ru-RU"/>
        </w:rPr>
        <w:t>Іспанія прагне до сталого розвитку туризму, збереження природи та культурного спадку. Країна сприяє екологічно чистим практикам у туризмі, включаючи енергоефективність готелів, роздільний сортовий збір та розвиток екотуриз</w:t>
      </w:r>
      <w:r>
        <w:rPr>
          <w:lang w:val="ru-RU"/>
        </w:rPr>
        <w:t>му.</w:t>
      </w:r>
    </w:p>
    <w:p w:rsidR="005E42DE" w:rsidRPr="00702EAE" w:rsidRDefault="005E42DE" w:rsidP="005E42DE">
      <w:pPr>
        <w:pStyle w:val="NoSpacing"/>
        <w:spacing w:line="360" w:lineRule="auto"/>
        <w:rPr>
          <w:lang w:val="ru-RU"/>
        </w:rPr>
      </w:pPr>
      <w:r w:rsidRPr="00702EAE">
        <w:rPr>
          <w:lang w:val="ru-RU"/>
        </w:rPr>
        <w:t>Іспанія розпочала розвивати нові види туризму, такі як винний туризм, гастрономічний туризм, екстремальний туризм та спортивний туризм. Це дозволяє привернути різні групи туристів з різними інтересами і підвищує конкурентоспроможність Іспанії як туристичного напрямку.</w:t>
      </w:r>
    </w:p>
    <w:p w:rsidR="005E42DE" w:rsidRPr="00702EAE" w:rsidRDefault="005E42DE" w:rsidP="005E42DE">
      <w:pPr>
        <w:pStyle w:val="NoSpacing"/>
        <w:spacing w:line="360" w:lineRule="auto"/>
        <w:rPr>
          <w:lang w:val="ru-RU"/>
        </w:rPr>
      </w:pPr>
      <w:r w:rsidRPr="00702EAE">
        <w:rPr>
          <w:lang w:val="ru-RU"/>
        </w:rPr>
        <w:t>Крім залучення міжнародних туристів, Іспанія активно пропагує внутрішній туризм, щоб підтримати місцеву економіку та розвиток регіонів. Програми та заходи, спрямовані на стимулювання відвідування вітчизняних туристів, підтримують зростання туристичного сектору всередині країни.</w:t>
      </w:r>
    </w:p>
    <w:p w:rsidR="005E42DE" w:rsidRDefault="005E42DE" w:rsidP="005E42DE">
      <w:pPr>
        <w:pStyle w:val="NoSpacing"/>
        <w:spacing w:line="360" w:lineRule="auto"/>
        <w:rPr>
          <w:lang w:val="ru-RU"/>
        </w:rPr>
      </w:pPr>
      <w:r w:rsidRPr="00702EAE">
        <w:rPr>
          <w:lang w:val="ru-RU"/>
        </w:rPr>
        <w:t>Іспанія надає велику увагу туристичній безпеці. Влада співпрацює з правоохоронними органами та забезпечує належний рівень безпеки для туристів, зокрема шляхом збільшення патрулювання на туристичних об'єктах та вдосконалення системи безпеки.</w:t>
      </w:r>
      <w:r>
        <w:rPr>
          <w:lang w:val="ru-RU"/>
        </w:rPr>
        <w:t xml:space="preserve"> </w:t>
      </w:r>
    </w:p>
    <w:p w:rsidR="005E42DE" w:rsidRPr="00702EAE" w:rsidRDefault="005E42DE" w:rsidP="005E42DE">
      <w:pPr>
        <w:pStyle w:val="NoSpacing"/>
        <w:spacing w:line="360" w:lineRule="auto"/>
        <w:rPr>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Default="005E42DE" w:rsidP="005E42DE">
      <w:pPr>
        <w:pStyle w:val="NoSpacing"/>
        <w:spacing w:line="360" w:lineRule="auto"/>
        <w:rPr>
          <w:b/>
          <w:lang w:val="ru-RU"/>
        </w:rPr>
      </w:pPr>
    </w:p>
    <w:p w:rsidR="005E42DE" w:rsidRPr="00702EAE" w:rsidRDefault="005E42DE" w:rsidP="005E42DE">
      <w:pPr>
        <w:pStyle w:val="NoSpacing"/>
        <w:spacing w:line="360" w:lineRule="auto"/>
        <w:rPr>
          <w:b/>
          <w:lang w:val="ru-RU"/>
        </w:rPr>
      </w:pPr>
    </w:p>
    <w:p w:rsidR="008A3A6A" w:rsidRDefault="008A3A6A" w:rsidP="005E42DE">
      <w:pPr>
        <w:pStyle w:val="1"/>
        <w:jc w:val="center"/>
        <w:rPr>
          <w:rFonts w:ascii="Times New Roman" w:hAnsi="Times New Roman"/>
          <w:color w:val="0D0D0D"/>
        </w:rPr>
      </w:pPr>
      <w:bookmarkStart w:id="2" w:name="_Toc42289523"/>
      <w:bookmarkStart w:id="3" w:name="_Toc135627678"/>
    </w:p>
    <w:p w:rsidR="005E42DE" w:rsidRPr="001177CD" w:rsidRDefault="005E42DE" w:rsidP="005E42DE">
      <w:pPr>
        <w:pStyle w:val="1"/>
        <w:jc w:val="center"/>
        <w:rPr>
          <w:rFonts w:ascii="Times New Roman" w:hAnsi="Times New Roman"/>
          <w:color w:val="0D0D0D"/>
        </w:rPr>
      </w:pPr>
      <w:bookmarkStart w:id="4" w:name="_GoBack"/>
      <w:bookmarkEnd w:id="4"/>
      <w:r w:rsidRPr="005D0147">
        <w:rPr>
          <w:rFonts w:ascii="Times New Roman" w:hAnsi="Times New Roman"/>
          <w:color w:val="0D0D0D"/>
        </w:rPr>
        <w:t>С</w:t>
      </w:r>
      <w:bookmarkEnd w:id="2"/>
      <w:r w:rsidRPr="001177CD">
        <w:rPr>
          <w:rFonts w:ascii="Times New Roman" w:hAnsi="Times New Roman"/>
          <w:color w:val="0D0D0D"/>
        </w:rPr>
        <w:t>ПИСОК ВИКОРАСТАНИХ ДЖЕРЕЛ</w:t>
      </w:r>
      <w:bookmarkEnd w:id="3"/>
    </w:p>
    <w:p w:rsidR="005E42DE" w:rsidRPr="005C38E5" w:rsidRDefault="005E42DE" w:rsidP="005E42DE">
      <w:pPr>
        <w:pStyle w:val="ListParagraph"/>
        <w:numPr>
          <w:ilvl w:val="0"/>
          <w:numId w:val="1"/>
        </w:numPr>
      </w:pPr>
      <w:r w:rsidRPr="005C38E5">
        <w:rPr>
          <w:lang w:val="ru-RU"/>
        </w:rPr>
        <w:t>Feria de Abril</w:t>
      </w:r>
      <w:r w:rsidRPr="005C38E5">
        <w:t xml:space="preserve"> </w:t>
      </w:r>
      <w:r>
        <w:rPr>
          <w:szCs w:val="28"/>
        </w:rPr>
        <w:t xml:space="preserve">[Електронний ресурс]. </w:t>
      </w:r>
      <w:r w:rsidRPr="005C38E5">
        <w:rPr>
          <w:szCs w:val="28"/>
        </w:rPr>
        <w:t>https://notjustatourist.com/top-tips-for-visiting-the-seville-april-fair/</w:t>
      </w:r>
    </w:p>
    <w:p w:rsidR="005E42DE" w:rsidRPr="005C38E5" w:rsidRDefault="005E42DE" w:rsidP="005E42DE">
      <w:pPr>
        <w:pStyle w:val="ListParagraph"/>
        <w:numPr>
          <w:ilvl w:val="0"/>
          <w:numId w:val="1"/>
        </w:numPr>
      </w:pPr>
      <w:r>
        <w:rPr>
          <w:szCs w:val="28"/>
        </w:rPr>
        <w:t xml:space="preserve"> </w:t>
      </w:r>
      <w:r w:rsidRPr="005C38E5">
        <w:rPr>
          <w:szCs w:val="28"/>
          <w:lang w:val="en-US"/>
        </w:rPr>
        <w:t>Spain</w:t>
      </w:r>
      <w:r w:rsidRPr="005C38E5">
        <w:rPr>
          <w:szCs w:val="28"/>
        </w:rPr>
        <w:t>.</w:t>
      </w:r>
      <w:r w:rsidRPr="005C38E5">
        <w:rPr>
          <w:szCs w:val="28"/>
          <w:lang w:val="en-US"/>
        </w:rPr>
        <w:t xml:space="preserve"> Travel &amp; Tourism Competitiveness Index 2019 edition</w:t>
      </w:r>
      <w:r w:rsidRPr="005C38E5">
        <w:rPr>
          <w:szCs w:val="28"/>
        </w:rPr>
        <w:t xml:space="preserve"> </w:t>
      </w:r>
      <w:r w:rsidRPr="005C38E5">
        <w:rPr>
          <w:szCs w:val="28"/>
          <w:lang w:val="en-US"/>
        </w:rPr>
        <w:t>[</w:t>
      </w:r>
      <w:r w:rsidRPr="005C38E5">
        <w:rPr>
          <w:szCs w:val="28"/>
        </w:rPr>
        <w:t>Елетронний ресур</w:t>
      </w:r>
      <w:r w:rsidRPr="005C38E5">
        <w:rPr>
          <w:szCs w:val="28"/>
          <w:lang w:val="en-US"/>
        </w:rPr>
        <w:t xml:space="preserve">] </w:t>
      </w:r>
      <w:r>
        <w:rPr>
          <w:szCs w:val="28"/>
        </w:rPr>
        <w:t xml:space="preserve"> </w:t>
      </w:r>
      <w:hyperlink r:id="rId5" w:history="1">
        <w:r w:rsidRPr="005C38E5">
          <w:rPr>
            <w:rStyle w:val="a4"/>
            <w:szCs w:val="28"/>
            <w:lang w:val="en-US"/>
          </w:rPr>
          <w:t>http://reports.weforum.org/pdf/ttci019/WEF_TTCI_2019_Profile_ESP.pdf</w:t>
        </w:r>
      </w:hyperlink>
    </w:p>
    <w:p w:rsidR="005E42DE" w:rsidRPr="005C38E5" w:rsidRDefault="005E42DE" w:rsidP="005E42DE">
      <w:pPr>
        <w:pStyle w:val="ListParagraph"/>
        <w:numPr>
          <w:ilvl w:val="0"/>
          <w:numId w:val="1"/>
        </w:numPr>
      </w:pPr>
      <w:r>
        <w:rPr>
          <w:szCs w:val="28"/>
        </w:rPr>
        <w:t xml:space="preserve"> </w:t>
      </w:r>
      <w:r w:rsidRPr="005C38E5">
        <w:rPr>
          <w:szCs w:val="28"/>
          <w:lang w:val="en-US"/>
        </w:rPr>
        <w:t xml:space="preserve">UNWTO World Tourism Barometer. Advance Release, Volume 15, </w:t>
      </w:r>
      <w:proofErr w:type="gramStart"/>
      <w:r w:rsidRPr="005C38E5">
        <w:rPr>
          <w:szCs w:val="28"/>
          <w:lang w:val="en-US"/>
        </w:rPr>
        <w:t>December,</w:t>
      </w:r>
      <w:proofErr w:type="gramEnd"/>
      <w:r w:rsidRPr="005C38E5">
        <w:rPr>
          <w:szCs w:val="28"/>
          <w:lang w:val="en-US"/>
        </w:rPr>
        <w:t xml:space="preserve"> 2017.  </w:t>
      </w:r>
      <w:r>
        <w:rPr>
          <w:szCs w:val="28"/>
        </w:rPr>
        <w:t xml:space="preserve">[Електронний ресурс]. </w:t>
      </w:r>
      <w:r w:rsidRPr="005C38E5">
        <w:rPr>
          <w:szCs w:val="28"/>
          <w:lang w:val="en-US"/>
        </w:rPr>
        <w:t>http</w:t>
      </w:r>
      <w:r w:rsidRPr="005C38E5">
        <w:rPr>
          <w:szCs w:val="28"/>
          <w:lang w:val="ru-RU"/>
        </w:rPr>
        <w:t>://</w:t>
      </w:r>
      <w:r w:rsidRPr="005C38E5">
        <w:rPr>
          <w:szCs w:val="28"/>
          <w:lang w:val="en-US"/>
        </w:rPr>
        <w:t>cf</w:t>
      </w:r>
      <w:r w:rsidRPr="005C38E5">
        <w:rPr>
          <w:szCs w:val="28"/>
          <w:lang w:val="ru-RU"/>
        </w:rPr>
        <w:t>.</w:t>
      </w:r>
      <w:r w:rsidRPr="005C38E5">
        <w:rPr>
          <w:szCs w:val="28"/>
          <w:lang w:val="en-US"/>
        </w:rPr>
        <w:t>cdn</w:t>
      </w:r>
      <w:r w:rsidRPr="005C38E5">
        <w:rPr>
          <w:szCs w:val="28"/>
          <w:lang w:val="ru-RU"/>
        </w:rPr>
        <w:t>.</w:t>
      </w:r>
      <w:r w:rsidRPr="005C38E5">
        <w:rPr>
          <w:szCs w:val="28"/>
          <w:lang w:val="en-US"/>
        </w:rPr>
        <w:t>unwto</w:t>
      </w:r>
      <w:r w:rsidRPr="005C38E5">
        <w:rPr>
          <w:szCs w:val="28"/>
          <w:lang w:val="ru-RU"/>
        </w:rPr>
        <w:t>.</w:t>
      </w:r>
      <w:r w:rsidRPr="005C38E5">
        <w:rPr>
          <w:szCs w:val="28"/>
          <w:lang w:val="en-US"/>
        </w:rPr>
        <w:t>org</w:t>
      </w:r>
      <w:r w:rsidRPr="005C38E5">
        <w:rPr>
          <w:szCs w:val="28"/>
          <w:lang w:val="ru-RU"/>
        </w:rPr>
        <w:t>/</w:t>
      </w:r>
      <w:r w:rsidRPr="005C38E5">
        <w:rPr>
          <w:szCs w:val="28"/>
          <w:lang w:val="en-US"/>
        </w:rPr>
        <w:t>sites</w:t>
      </w:r>
      <w:r w:rsidRPr="005C38E5">
        <w:rPr>
          <w:szCs w:val="28"/>
          <w:lang w:val="ru-RU"/>
        </w:rPr>
        <w:t>/</w:t>
      </w:r>
      <w:r w:rsidRPr="005C38E5">
        <w:rPr>
          <w:szCs w:val="28"/>
          <w:lang w:val="en-US"/>
        </w:rPr>
        <w:t>all</w:t>
      </w:r>
      <w:r w:rsidRPr="005C38E5">
        <w:rPr>
          <w:szCs w:val="28"/>
          <w:lang w:val="ru-RU"/>
        </w:rPr>
        <w:t>/</w:t>
      </w:r>
      <w:r w:rsidRPr="005C38E5">
        <w:rPr>
          <w:szCs w:val="28"/>
          <w:lang w:val="en-US"/>
        </w:rPr>
        <w:t>files</w:t>
      </w:r>
      <w:r w:rsidRPr="005C38E5">
        <w:rPr>
          <w:szCs w:val="28"/>
          <w:lang w:val="ru-RU"/>
        </w:rPr>
        <w:t>/</w:t>
      </w:r>
      <w:r w:rsidRPr="005C38E5">
        <w:rPr>
          <w:szCs w:val="28"/>
          <w:lang w:val="en-US"/>
        </w:rPr>
        <w:t>pdf</w:t>
      </w:r>
      <w:r w:rsidRPr="005C38E5">
        <w:rPr>
          <w:szCs w:val="28"/>
          <w:lang w:val="ru-RU"/>
        </w:rPr>
        <w:t>/</w:t>
      </w:r>
      <w:r w:rsidRPr="005C38E5">
        <w:rPr>
          <w:szCs w:val="28"/>
          <w:lang w:val="en-US"/>
        </w:rPr>
        <w:t>unwto</w:t>
      </w:r>
      <w:r w:rsidRPr="005C38E5">
        <w:rPr>
          <w:szCs w:val="28"/>
          <w:lang w:val="ru-RU"/>
        </w:rPr>
        <w:t>_</w:t>
      </w:r>
      <w:r w:rsidRPr="005C38E5">
        <w:rPr>
          <w:szCs w:val="28"/>
          <w:lang w:val="en-US"/>
        </w:rPr>
        <w:t>barom</w:t>
      </w:r>
      <w:r w:rsidRPr="005C38E5">
        <w:rPr>
          <w:szCs w:val="28"/>
          <w:lang w:val="ru-RU"/>
        </w:rPr>
        <w:t>17_06_</w:t>
      </w:r>
      <w:r w:rsidRPr="005C38E5">
        <w:rPr>
          <w:szCs w:val="28"/>
          <w:lang w:val="en-US"/>
        </w:rPr>
        <w:t>december</w:t>
      </w:r>
      <w:r w:rsidRPr="005C38E5">
        <w:rPr>
          <w:szCs w:val="28"/>
          <w:lang w:val="ru-RU"/>
        </w:rPr>
        <w:t>_</w:t>
      </w:r>
      <w:r w:rsidRPr="005C38E5">
        <w:rPr>
          <w:szCs w:val="28"/>
          <w:lang w:val="en-US"/>
        </w:rPr>
        <w:t>excerpt</w:t>
      </w:r>
      <w:r w:rsidRPr="005C38E5">
        <w:rPr>
          <w:szCs w:val="28"/>
          <w:lang w:val="ru-RU"/>
        </w:rPr>
        <w:t>_.</w:t>
      </w:r>
      <w:r w:rsidRPr="005C38E5">
        <w:rPr>
          <w:szCs w:val="28"/>
          <w:lang w:val="en-US"/>
        </w:rPr>
        <w:t>pdf</w:t>
      </w:r>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 xml:space="preserve">Акведук Лос Мілагрос </w:t>
      </w:r>
      <w:r>
        <w:t xml:space="preserve">[Електронний ресурс]. </w:t>
      </w:r>
      <w:r w:rsidRPr="005C38E5">
        <w:t>https://pt.dreamstime.com/aqueduto-romano-de-los-milagros-os-milagre-regi%C3%A3o-em-merida-extremadura-espanha-image123976882</w:t>
      </w:r>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 xml:space="preserve">Акведук Сеговії [Електронний ресурс]. </w:t>
      </w:r>
      <w:r>
        <w:fldChar w:fldCharType="begin"/>
      </w:r>
      <w:r>
        <w:instrText>HYPERLINK "https://uk.wikipedia.org/wiki/%D0%90%D0%BA%D0%B2%D0%B5%D0%B4%D1%83%D0%BA_%D1%83_%D0%A1%D0%B5%D0%B3%D0%BE%D0%B2%D1%96%D1%97"</w:instrText>
      </w:r>
      <w:r>
        <w:fldChar w:fldCharType="separate"/>
      </w:r>
      <w:r>
        <w:rPr>
          <w:rStyle w:val="a4"/>
        </w:rPr>
        <w:t xml:space="preserve">Акведук у Сеговії </w:t>
      </w:r>
      <w:r w:rsidRPr="005C38E5">
        <w:rPr>
          <w:rStyle w:val="a4"/>
        </w:rPr>
        <w:t>Вікіпедія (wikipedia.org)</w:t>
      </w:r>
      <w:r>
        <w:fldChar w:fldCharType="end"/>
      </w:r>
    </w:p>
    <w:p w:rsidR="005E42DE" w:rsidRPr="005C38E5" w:rsidRDefault="005E42DE" w:rsidP="005E42DE">
      <w:pPr>
        <w:pStyle w:val="NoSpacing"/>
        <w:numPr>
          <w:ilvl w:val="0"/>
          <w:numId w:val="1"/>
        </w:numPr>
        <w:spacing w:line="360" w:lineRule="auto"/>
      </w:pPr>
      <w:r>
        <w:t xml:space="preserve"> </w:t>
      </w:r>
      <w:r w:rsidRPr="005C38E5">
        <w:t xml:space="preserve">Алькасар </w:t>
      </w:r>
      <w:r>
        <w:t xml:space="preserve">у Сеговії [Електронний ресурс]. </w:t>
      </w:r>
      <w:r w:rsidRPr="005C38E5">
        <w:t>https://mirplaneta.com/alcazar-of-segovia/</w:t>
      </w:r>
    </w:p>
    <w:p w:rsidR="005E42DE" w:rsidRPr="005C38E5" w:rsidRDefault="005E42DE" w:rsidP="005E42DE">
      <w:pPr>
        <w:pStyle w:val="NoSpacing"/>
        <w:numPr>
          <w:ilvl w:val="0"/>
          <w:numId w:val="1"/>
        </w:numPr>
        <w:spacing w:line="360" w:lineRule="auto"/>
      </w:pPr>
      <w:r>
        <w:t xml:space="preserve"> </w:t>
      </w:r>
      <w:r w:rsidRPr="005C38E5">
        <w:t>Алькасар у</w:t>
      </w:r>
      <w:r>
        <w:t xml:space="preserve"> Сеговії [Електронний ресурс]. </w:t>
      </w:r>
      <w:r w:rsidRPr="005C38E5">
        <w:t>https://uk.wikipedia.org/wiki/Алькасар_у_Сеговії</w:t>
      </w:r>
    </w:p>
    <w:p w:rsidR="005E42DE" w:rsidRPr="005C38E5" w:rsidRDefault="005E42DE" w:rsidP="005E42DE">
      <w:pPr>
        <w:pStyle w:val="ListParagraph"/>
        <w:numPr>
          <w:ilvl w:val="0"/>
          <w:numId w:val="1"/>
        </w:numPr>
        <w:rPr>
          <w:szCs w:val="28"/>
        </w:rPr>
      </w:pPr>
      <w:r>
        <w:rPr>
          <w:szCs w:val="28"/>
        </w:rPr>
        <w:t xml:space="preserve"> </w:t>
      </w:r>
      <w:r w:rsidRPr="005C38E5">
        <w:rPr>
          <w:szCs w:val="28"/>
        </w:rPr>
        <w:t>Атлас світу.  ДНВП "Картографія", Вид-во: Новий друк,   2002. - 192 с.</w:t>
      </w:r>
    </w:p>
    <w:p w:rsidR="005E42DE" w:rsidRPr="005C38E5" w:rsidRDefault="005E42DE" w:rsidP="005E42DE">
      <w:pPr>
        <w:pStyle w:val="ListParagraph"/>
        <w:numPr>
          <w:ilvl w:val="0"/>
          <w:numId w:val="1"/>
        </w:numPr>
        <w:rPr>
          <w:szCs w:val="28"/>
          <w:lang w:val="en-US"/>
        </w:rPr>
      </w:pPr>
      <w:r w:rsidRPr="008A3A6A">
        <w:rPr>
          <w:szCs w:val="28"/>
        </w:rPr>
        <w:t>Гвоздецький М.А., Ігнатьєв Г.М., Михайлов Л.О. Хрестоматія з фізичної географії: Посібник для</w:t>
      </w:r>
      <w:r w:rsidRPr="005C38E5">
        <w:rPr>
          <w:szCs w:val="28"/>
        </w:rPr>
        <w:t xml:space="preserve"> </w:t>
      </w:r>
      <w:r w:rsidRPr="008A3A6A">
        <w:rPr>
          <w:szCs w:val="28"/>
        </w:rPr>
        <w:t xml:space="preserve">вчителів. </w:t>
      </w:r>
      <w:proofErr w:type="gramStart"/>
      <w:r w:rsidRPr="005C38E5">
        <w:rPr>
          <w:szCs w:val="28"/>
          <w:lang w:val="en-US"/>
        </w:rPr>
        <w:t>К.:</w:t>
      </w:r>
      <w:proofErr w:type="gramEnd"/>
      <w:r w:rsidRPr="005C38E5">
        <w:rPr>
          <w:szCs w:val="28"/>
          <w:lang w:val="en-US"/>
        </w:rPr>
        <w:t xml:space="preserve"> Радянська школа, 1973. – 480 с.</w:t>
      </w:r>
    </w:p>
    <w:p w:rsidR="005E42DE" w:rsidRPr="005C38E5" w:rsidRDefault="005E42DE" w:rsidP="005E42DE">
      <w:pPr>
        <w:pStyle w:val="ListParagraph"/>
        <w:numPr>
          <w:ilvl w:val="0"/>
          <w:numId w:val="1"/>
        </w:numPr>
      </w:pPr>
      <w:r w:rsidRPr="005C38E5">
        <w:t>Губарев В.К. Географ</w:t>
      </w:r>
      <w:r>
        <w:t xml:space="preserve">ія світу: Довід. шк.. і студ. </w:t>
      </w:r>
      <w:r w:rsidRPr="005C38E5">
        <w:t xml:space="preserve">Донецьк: ТОВ ВКФ „БАО”, 2005. – 576 с. </w:t>
      </w:r>
    </w:p>
    <w:p w:rsidR="005E42DE" w:rsidRPr="005C38E5" w:rsidRDefault="005E42DE" w:rsidP="005E42DE">
      <w:pPr>
        <w:pStyle w:val="ListParagraph"/>
        <w:numPr>
          <w:ilvl w:val="0"/>
          <w:numId w:val="1"/>
        </w:numPr>
      </w:pPr>
      <w:r>
        <w:t xml:space="preserve"> </w:t>
      </w:r>
      <w:r w:rsidRPr="005C38E5">
        <w:t>Гудзевич А.А. Регіональна фізична географія (Європа та Азія): Навч. посіб. для студентів гео</w:t>
      </w:r>
      <w:r>
        <w:t xml:space="preserve">гр.. спец. вузів </w:t>
      </w:r>
      <w:r w:rsidRPr="005C38E5">
        <w:t>Вінниця: Він друк, 2005. – 464 с.</w:t>
      </w:r>
    </w:p>
    <w:p w:rsidR="005E42DE" w:rsidRPr="005C38E5" w:rsidRDefault="005E42DE" w:rsidP="005E42DE">
      <w:pPr>
        <w:pStyle w:val="ListParagraph"/>
        <w:numPr>
          <w:ilvl w:val="0"/>
          <w:numId w:val="1"/>
        </w:numPr>
      </w:pPr>
      <w:r w:rsidRPr="005C38E5">
        <w:rPr>
          <w:szCs w:val="28"/>
        </w:rPr>
        <w:t>Дубович І. А. Країнознавчий словник-довідник. Львів: Ліга-прес, 2005.</w:t>
      </w:r>
    </w:p>
    <w:p w:rsidR="005E42DE" w:rsidRPr="005C38E5" w:rsidRDefault="005E42DE" w:rsidP="005E42DE">
      <w:pPr>
        <w:pStyle w:val="ListParagraph"/>
        <w:numPr>
          <w:ilvl w:val="0"/>
          <w:numId w:val="1"/>
        </w:numPr>
      </w:pPr>
      <w:r>
        <w:lastRenderedPageBreak/>
        <w:t xml:space="preserve"> </w:t>
      </w:r>
      <w:r w:rsidRPr="005C38E5">
        <w:t>Красєха Є. Н. Біог</w:t>
      </w:r>
      <w:r>
        <w:t xml:space="preserve">еографія з основами екології. </w:t>
      </w:r>
      <w:r w:rsidRPr="005C38E5">
        <w:t>Одеса: Астропринт, 2012. – 560 с.</w:t>
      </w:r>
    </w:p>
    <w:p w:rsidR="005E42DE" w:rsidRPr="005C38E5" w:rsidRDefault="005E42DE" w:rsidP="005E42DE">
      <w:pPr>
        <w:pStyle w:val="ListParagraph"/>
        <w:numPr>
          <w:ilvl w:val="0"/>
          <w:numId w:val="1"/>
        </w:numPr>
      </w:pPr>
      <w:r>
        <w:t xml:space="preserve"> </w:t>
      </w:r>
      <w:r w:rsidRPr="005C38E5">
        <w:t xml:space="preserve">Лас Менінас </w:t>
      </w:r>
      <w:r>
        <w:rPr>
          <w:szCs w:val="28"/>
        </w:rPr>
        <w:t xml:space="preserve">[Електронний ресурс]. </w:t>
      </w:r>
      <w:r w:rsidRPr="005C38E5">
        <w:t xml:space="preserve"> </w:t>
      </w:r>
      <w:r>
        <w:fldChar w:fldCharType="begin"/>
      </w:r>
      <w:r>
        <w:instrText>HYPERLINK "https://ru.wikipedia.org/wiki"</w:instrText>
      </w:r>
      <w:r>
        <w:fldChar w:fldCharType="separate"/>
      </w:r>
      <w:r w:rsidRPr="005C38E5">
        <w:rPr>
          <w:rStyle w:val="a4"/>
          <w:szCs w:val="28"/>
        </w:rPr>
        <w:t>https://ru.wikipedia.org/wiki</w:t>
      </w:r>
      <w:r>
        <w:fldChar w:fldCharType="end"/>
      </w:r>
    </w:p>
    <w:p w:rsidR="005E42DE" w:rsidRPr="008A3A6A" w:rsidRDefault="005E42DE" w:rsidP="005E42DE">
      <w:pPr>
        <w:pStyle w:val="ListParagraph"/>
        <w:numPr>
          <w:ilvl w:val="0"/>
          <w:numId w:val="1"/>
        </w:numPr>
        <w:rPr>
          <w:szCs w:val="28"/>
          <w:lang w:val="ru-RU"/>
        </w:rPr>
      </w:pPr>
      <w:r w:rsidRPr="008A3A6A">
        <w:rPr>
          <w:szCs w:val="28"/>
          <w:lang w:val="ru-RU"/>
        </w:rPr>
        <w:t>Луцький Я.В. Туризм для всіх / Луцький Я.В. Івано-Франківськ, 1996. - 142 с.</w:t>
      </w:r>
    </w:p>
    <w:p w:rsidR="005E42DE" w:rsidRPr="005C38E5" w:rsidRDefault="005E42DE" w:rsidP="005E42DE">
      <w:pPr>
        <w:pStyle w:val="ListParagraph"/>
        <w:numPr>
          <w:ilvl w:val="0"/>
          <w:numId w:val="1"/>
        </w:numPr>
      </w:pPr>
      <w:r w:rsidRPr="005C38E5">
        <w:rPr>
          <w:rStyle w:val="tlid-translationtranslation"/>
          <w:szCs w:val="28"/>
        </w:rPr>
        <w:t>Мальська М.П. та ін. Туристичне країно</w:t>
      </w:r>
      <w:r>
        <w:rPr>
          <w:rStyle w:val="tlid-translationtranslation"/>
          <w:szCs w:val="28"/>
        </w:rPr>
        <w:t xml:space="preserve">знавство. Європ. Навч. посіб. </w:t>
      </w:r>
      <w:r w:rsidRPr="005C38E5">
        <w:rPr>
          <w:rStyle w:val="tlid-translationtranslation"/>
          <w:szCs w:val="28"/>
        </w:rPr>
        <w:t xml:space="preserve">К.: Центр учбової літератури, 2009. - 224 с. </w:t>
      </w:r>
    </w:p>
    <w:p w:rsidR="005E42DE" w:rsidRPr="005C38E5" w:rsidRDefault="005E42DE" w:rsidP="005E42DE">
      <w:pPr>
        <w:pStyle w:val="ListParagraph"/>
        <w:numPr>
          <w:ilvl w:val="0"/>
          <w:numId w:val="1"/>
        </w:numPr>
        <w:rPr>
          <w:szCs w:val="28"/>
          <w:lang w:val="en-US"/>
        </w:rPr>
      </w:pPr>
      <w:r w:rsidRPr="008A3A6A">
        <w:rPr>
          <w:szCs w:val="28"/>
          <w:lang w:val="ru-RU"/>
        </w:rPr>
        <w:t xml:space="preserve">Масляк П.О. </w:t>
      </w:r>
      <w:proofErr w:type="gramStart"/>
      <w:r w:rsidRPr="008A3A6A">
        <w:rPr>
          <w:szCs w:val="28"/>
          <w:lang w:val="ru-RU"/>
        </w:rPr>
        <w:t>Країнознавство :</w:t>
      </w:r>
      <w:proofErr w:type="gramEnd"/>
      <w:r w:rsidRPr="008A3A6A">
        <w:rPr>
          <w:szCs w:val="28"/>
          <w:lang w:val="ru-RU"/>
        </w:rPr>
        <w:t xml:space="preserve"> підруч. для студ. та викл. вищ. навч. закл. / П. О.</w:t>
      </w:r>
      <w:r w:rsidRPr="005C38E5">
        <w:rPr>
          <w:szCs w:val="28"/>
        </w:rPr>
        <w:t xml:space="preserve"> </w:t>
      </w:r>
      <w:r w:rsidRPr="008A3A6A">
        <w:rPr>
          <w:szCs w:val="28"/>
          <w:lang w:val="ru-RU"/>
        </w:rPr>
        <w:t xml:space="preserve">Масляк. </w:t>
      </w:r>
      <w:proofErr w:type="gramStart"/>
      <w:r w:rsidRPr="005C38E5">
        <w:rPr>
          <w:szCs w:val="28"/>
          <w:lang w:val="en-US"/>
        </w:rPr>
        <w:t>К. :</w:t>
      </w:r>
      <w:proofErr w:type="gramEnd"/>
      <w:r w:rsidRPr="005C38E5">
        <w:rPr>
          <w:szCs w:val="28"/>
          <w:lang w:val="en-US"/>
        </w:rPr>
        <w:t xml:space="preserve"> Знання, 2008. - 292 с.</w:t>
      </w:r>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Мескіта в</w:t>
      </w:r>
      <w:r>
        <w:rPr>
          <w:szCs w:val="28"/>
        </w:rPr>
        <w:t xml:space="preserve"> Кордові [Електронний ресурс]. </w:t>
      </w:r>
      <w:r w:rsidRPr="005C38E5">
        <w:rPr>
          <w:szCs w:val="28"/>
        </w:rPr>
        <w:t>https://kuku.travel/country/ispaniya/goroda-i-kurorty-ispaniya/kordoba/meskita-v-kordove-zhemchuzhina-andalusii/</w:t>
      </w:r>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 xml:space="preserve">Мецкій </w:t>
      </w:r>
      <w:r>
        <w:rPr>
          <w:szCs w:val="28"/>
        </w:rPr>
        <w:t xml:space="preserve">монастир [Електронний ресурс] </w:t>
      </w:r>
      <w:r w:rsidRPr="005C38E5">
        <w:rPr>
          <w:szCs w:val="28"/>
        </w:rPr>
        <w:t>https://es.wikipedia.org/wiki/Real_Monasterio_de_San_Lorenzo_de_El_Escorial</w:t>
      </w:r>
    </w:p>
    <w:p w:rsidR="005E42DE" w:rsidRPr="005C38E5" w:rsidRDefault="005E42DE" w:rsidP="005E42DE">
      <w:pPr>
        <w:pStyle w:val="ListParagraph"/>
        <w:numPr>
          <w:ilvl w:val="0"/>
          <w:numId w:val="1"/>
        </w:numPr>
      </w:pPr>
      <w:r w:rsidRPr="005C38E5">
        <w:t xml:space="preserve">Міжнародний туризм: еволюція і тенденції розвитку : навч. посібник / за ред. д.е.н., проф. В. І. Смолій. Київ : ЦУЛ, 2019. 536 с. </w:t>
      </w:r>
    </w:p>
    <w:p w:rsidR="005E42DE" w:rsidRPr="005C38E5" w:rsidRDefault="005E42DE" w:rsidP="005E42DE">
      <w:pPr>
        <w:pStyle w:val="ListParagraph"/>
        <w:numPr>
          <w:ilvl w:val="0"/>
          <w:numId w:val="1"/>
        </w:numPr>
      </w:pPr>
      <w:r>
        <w:rPr>
          <w:lang w:val="ru-RU"/>
        </w:rPr>
        <w:t xml:space="preserve"> </w:t>
      </w:r>
      <w:r w:rsidRPr="005C38E5">
        <w:rPr>
          <w:lang w:val="ru-RU"/>
        </w:rPr>
        <w:t xml:space="preserve">Музей Пікассо </w:t>
      </w:r>
      <w:r>
        <w:rPr>
          <w:szCs w:val="28"/>
        </w:rPr>
        <w:t xml:space="preserve">[Електронний ресурс]. </w:t>
      </w:r>
      <w:r w:rsidRPr="005C38E5">
        <w:rPr>
          <w:szCs w:val="28"/>
        </w:rPr>
        <w:t>https://planetofhotels.com/guide/ispaniya/barselona/muzey-pikasso</w:t>
      </w:r>
    </w:p>
    <w:p w:rsidR="005E42DE" w:rsidRPr="005C38E5" w:rsidRDefault="005E42DE" w:rsidP="005E42DE">
      <w:pPr>
        <w:pStyle w:val="NoSpacing"/>
        <w:numPr>
          <w:ilvl w:val="0"/>
          <w:numId w:val="1"/>
        </w:numPr>
        <w:spacing w:line="360" w:lineRule="auto"/>
      </w:pPr>
      <w:r>
        <w:t xml:space="preserve"> </w:t>
      </w:r>
      <w:r w:rsidRPr="005C38E5">
        <w:t xml:space="preserve">Музей Прадо </w:t>
      </w:r>
      <w:r>
        <w:rPr>
          <w:szCs w:val="28"/>
        </w:rPr>
        <w:t>[Електронний ресурс].</w:t>
      </w:r>
      <w:r w:rsidRPr="005C38E5">
        <w:rPr>
          <w:szCs w:val="28"/>
        </w:rPr>
        <w:t xml:space="preserve"> </w:t>
      </w:r>
      <w:hyperlink r:id="rId6" w:history="1">
        <w:r w:rsidRPr="005C38E5">
          <w:rPr>
            <w:rStyle w:val="a4"/>
          </w:rPr>
          <w:t>Collection - Museo Nacional del Prado (museodelprado.es)</w:t>
        </w:r>
      </w:hyperlink>
    </w:p>
    <w:p w:rsidR="005E42DE" w:rsidRPr="005C38E5" w:rsidRDefault="005E42DE" w:rsidP="005E42DE">
      <w:pPr>
        <w:pStyle w:val="ListParagraph"/>
        <w:numPr>
          <w:ilvl w:val="0"/>
          <w:numId w:val="1"/>
        </w:numPr>
      </w:pPr>
      <w:r>
        <w:t xml:space="preserve"> </w:t>
      </w:r>
      <w:r w:rsidRPr="005C38E5">
        <w:t xml:space="preserve">Музей Соролла </w:t>
      </w:r>
      <w:r>
        <w:rPr>
          <w:szCs w:val="28"/>
        </w:rPr>
        <w:t xml:space="preserve">[Електронний ресурс]. </w:t>
      </w:r>
      <w:r w:rsidRPr="005C38E5">
        <w:rPr>
          <w:szCs w:val="28"/>
        </w:rPr>
        <w:t>https://uk.wikipedia.org/wiki/Дім-музей_Хоакіна_Сорольї</w:t>
      </w:r>
    </w:p>
    <w:p w:rsidR="005E42DE" w:rsidRPr="005C38E5" w:rsidRDefault="005E42DE" w:rsidP="005E42DE">
      <w:pPr>
        <w:pStyle w:val="ListParagraph"/>
        <w:numPr>
          <w:ilvl w:val="0"/>
          <w:numId w:val="1"/>
        </w:numPr>
      </w:pPr>
      <w:r>
        <w:rPr>
          <w:szCs w:val="28"/>
        </w:rPr>
        <w:t xml:space="preserve"> </w:t>
      </w:r>
      <w:r w:rsidRPr="005C38E5">
        <w:rPr>
          <w:szCs w:val="28"/>
        </w:rPr>
        <w:t>Музей Тіссена-Б</w:t>
      </w:r>
      <w:r>
        <w:rPr>
          <w:szCs w:val="28"/>
        </w:rPr>
        <w:t xml:space="preserve">орнеміси [Електронний ресурс]. </w:t>
      </w:r>
      <w:r w:rsidRPr="005C38E5">
        <w:rPr>
          <w:szCs w:val="28"/>
        </w:rPr>
        <w:t>https://planetofhotels.com/guide/ispaniya/madrid/muzey-tissena-bornemisy</w:t>
      </w:r>
    </w:p>
    <w:p w:rsidR="005E42DE" w:rsidRPr="005C38E5" w:rsidRDefault="005E42DE" w:rsidP="005E42DE">
      <w:pPr>
        <w:pStyle w:val="ListParagraph"/>
        <w:numPr>
          <w:ilvl w:val="0"/>
          <w:numId w:val="1"/>
        </w:numPr>
      </w:pPr>
      <w:r>
        <w:rPr>
          <w:lang w:val="ru-RU"/>
        </w:rPr>
        <w:t xml:space="preserve"> </w:t>
      </w:r>
      <w:r w:rsidRPr="005C38E5">
        <w:rPr>
          <w:lang w:val="ru-RU"/>
        </w:rPr>
        <w:t xml:space="preserve">Национальный парк Сьерра-де-Гвадаррама </w:t>
      </w:r>
      <w:r w:rsidRPr="005C38E5">
        <w:rPr>
          <w:szCs w:val="28"/>
        </w:rPr>
        <w:t xml:space="preserve">[Електронний ресурс]. </w:t>
      </w:r>
      <w:hyperlink r:id="rId7" w:history="1">
        <w:r w:rsidRPr="005C38E5">
          <w:rPr>
            <w:rStyle w:val="a4"/>
            <w:lang w:val="ru-RU"/>
          </w:rPr>
          <w:t>https://www.spain.info/priroda/natsionalnyi-park-serra-gvadarrama/</w:t>
        </w:r>
      </w:hyperlink>
    </w:p>
    <w:p w:rsidR="005E42DE" w:rsidRPr="005C38E5" w:rsidRDefault="005E42DE" w:rsidP="005E42DE">
      <w:pPr>
        <w:pStyle w:val="ListParagraph"/>
        <w:numPr>
          <w:ilvl w:val="0"/>
          <w:numId w:val="1"/>
        </w:numPr>
      </w:pPr>
      <w:r>
        <w:rPr>
          <w:lang w:val="ru-RU"/>
        </w:rPr>
        <w:lastRenderedPageBreak/>
        <w:t xml:space="preserve"> </w:t>
      </w:r>
      <w:r w:rsidRPr="005C38E5">
        <w:rPr>
          <w:lang w:val="ru-RU"/>
        </w:rPr>
        <w:t xml:space="preserve">Національний парк Доньяна </w:t>
      </w:r>
      <w:r>
        <w:rPr>
          <w:szCs w:val="28"/>
        </w:rPr>
        <w:t xml:space="preserve">[Електронний ресурс]. </w:t>
      </w:r>
      <w:r w:rsidRPr="005C38E5">
        <w:rPr>
          <w:lang w:val="ru-RU"/>
        </w:rPr>
        <w:t>https://www.orangesmile.com/extreme/unesco-spain/donana-national-park.htm</w:t>
      </w:r>
    </w:p>
    <w:p w:rsidR="005E42DE" w:rsidRPr="005C38E5" w:rsidRDefault="005E42DE" w:rsidP="005E42DE">
      <w:pPr>
        <w:pStyle w:val="ListParagraph"/>
        <w:numPr>
          <w:ilvl w:val="0"/>
          <w:numId w:val="1"/>
        </w:numPr>
      </w:pPr>
      <w:r>
        <w:rPr>
          <w:lang w:val="ru-RU"/>
        </w:rPr>
        <w:t xml:space="preserve"> </w:t>
      </w:r>
      <w:r w:rsidRPr="005C38E5">
        <w:rPr>
          <w:lang w:val="ru-RU"/>
        </w:rPr>
        <w:t xml:space="preserve">Національний парк Кабаньєрос </w:t>
      </w:r>
      <w:r>
        <w:rPr>
          <w:szCs w:val="28"/>
        </w:rPr>
        <w:t xml:space="preserve">[Електронний ресурс]. </w:t>
      </w:r>
      <w:r w:rsidRPr="005C38E5">
        <w:rPr>
          <w:lang w:val="ru-RU"/>
        </w:rPr>
        <w:t>https://www.spain.info/priroda/natsionalnyi-park-kabaneros/</w:t>
      </w:r>
    </w:p>
    <w:p w:rsidR="005E42DE" w:rsidRPr="005C38E5" w:rsidRDefault="005E42DE" w:rsidP="005E42DE">
      <w:pPr>
        <w:pStyle w:val="ListParagraph"/>
        <w:numPr>
          <w:ilvl w:val="0"/>
          <w:numId w:val="1"/>
        </w:numPr>
      </w:pPr>
      <w:r>
        <w:rPr>
          <w:lang w:val="ru-RU"/>
        </w:rPr>
        <w:t xml:space="preserve"> </w:t>
      </w:r>
      <w:r w:rsidRPr="005C38E5">
        <w:rPr>
          <w:lang w:val="ru-RU"/>
        </w:rPr>
        <w:t xml:space="preserve">Національний парк Пікос-де-Еуропа </w:t>
      </w:r>
      <w:r w:rsidRPr="005C38E5">
        <w:rPr>
          <w:szCs w:val="28"/>
        </w:rPr>
        <w:t xml:space="preserve">[Електронний ресурс]. </w:t>
      </w:r>
      <w:hyperlink r:id="rId8" w:history="1">
        <w:r w:rsidRPr="005C38E5">
          <w:rPr>
            <w:rStyle w:val="a4"/>
            <w:lang w:val="ru-RU"/>
          </w:rPr>
          <w:t>https</w:t>
        </w:r>
        <w:r w:rsidRPr="008A3A6A">
          <w:rPr>
            <w:rStyle w:val="a4"/>
          </w:rPr>
          <w:t>://</w:t>
        </w:r>
        <w:r w:rsidRPr="005C38E5">
          <w:rPr>
            <w:rStyle w:val="a4"/>
            <w:lang w:val="ru-RU"/>
          </w:rPr>
          <w:t>www</w:t>
        </w:r>
        <w:r w:rsidRPr="008A3A6A">
          <w:rPr>
            <w:rStyle w:val="a4"/>
          </w:rPr>
          <w:t>.</w:t>
        </w:r>
        <w:r w:rsidRPr="005C38E5">
          <w:rPr>
            <w:rStyle w:val="a4"/>
            <w:lang w:val="ru-RU"/>
          </w:rPr>
          <w:t>iberian</w:t>
        </w:r>
        <w:r w:rsidRPr="008A3A6A">
          <w:rPr>
            <w:rStyle w:val="a4"/>
          </w:rPr>
          <w:t>-</w:t>
        </w:r>
        <w:r w:rsidRPr="005C38E5">
          <w:rPr>
            <w:rStyle w:val="a4"/>
            <w:lang w:val="ru-RU"/>
          </w:rPr>
          <w:t>escapes</w:t>
        </w:r>
        <w:r w:rsidRPr="008A3A6A">
          <w:rPr>
            <w:rStyle w:val="a4"/>
          </w:rPr>
          <w:t>.</w:t>
        </w:r>
        <w:r w:rsidRPr="005C38E5">
          <w:rPr>
            <w:rStyle w:val="a4"/>
            <w:lang w:val="ru-RU"/>
          </w:rPr>
          <w:t>com</w:t>
        </w:r>
        <w:r w:rsidRPr="008A3A6A">
          <w:rPr>
            <w:rStyle w:val="a4"/>
          </w:rPr>
          <w:t>/</w:t>
        </w:r>
        <w:r w:rsidRPr="005C38E5">
          <w:rPr>
            <w:rStyle w:val="a4"/>
            <w:lang w:val="ru-RU"/>
          </w:rPr>
          <w:t>picos</w:t>
        </w:r>
        <w:r w:rsidRPr="008A3A6A">
          <w:rPr>
            <w:rStyle w:val="a4"/>
          </w:rPr>
          <w:t>-</w:t>
        </w:r>
        <w:r w:rsidRPr="005C38E5">
          <w:rPr>
            <w:rStyle w:val="a4"/>
            <w:lang w:val="ru-RU"/>
          </w:rPr>
          <w:t>de</w:t>
        </w:r>
        <w:r w:rsidRPr="008A3A6A">
          <w:rPr>
            <w:rStyle w:val="a4"/>
          </w:rPr>
          <w:t>-</w:t>
        </w:r>
        <w:r w:rsidRPr="005C38E5">
          <w:rPr>
            <w:rStyle w:val="a4"/>
            <w:lang w:val="ru-RU"/>
          </w:rPr>
          <w:t>europa</w:t>
        </w:r>
        <w:r w:rsidRPr="008A3A6A">
          <w:rPr>
            <w:rStyle w:val="a4"/>
          </w:rPr>
          <w:t>-</w:t>
        </w:r>
        <w:r w:rsidRPr="005C38E5">
          <w:rPr>
            <w:rStyle w:val="a4"/>
            <w:lang w:val="ru-RU"/>
          </w:rPr>
          <w:t>national</w:t>
        </w:r>
        <w:r w:rsidRPr="008A3A6A">
          <w:rPr>
            <w:rStyle w:val="a4"/>
          </w:rPr>
          <w:t>-</w:t>
        </w:r>
        <w:r w:rsidRPr="005C38E5">
          <w:rPr>
            <w:rStyle w:val="a4"/>
            <w:lang w:val="ru-RU"/>
          </w:rPr>
          <w:t>park</w:t>
        </w:r>
        <w:r w:rsidRPr="008A3A6A">
          <w:rPr>
            <w:rStyle w:val="a4"/>
          </w:rPr>
          <w:t>-</w:t>
        </w:r>
        <w:r w:rsidRPr="005C38E5">
          <w:rPr>
            <w:rStyle w:val="a4"/>
            <w:lang w:val="ru-RU"/>
          </w:rPr>
          <w:t>guide</w:t>
        </w:r>
        <w:r w:rsidRPr="008A3A6A">
          <w:rPr>
            <w:rStyle w:val="a4"/>
          </w:rPr>
          <w:t>.</w:t>
        </w:r>
        <w:r w:rsidRPr="005C38E5">
          <w:rPr>
            <w:rStyle w:val="a4"/>
            <w:lang w:val="ru-RU"/>
          </w:rPr>
          <w:t>html</w:t>
        </w:r>
      </w:hyperlink>
    </w:p>
    <w:p w:rsidR="005E42DE" w:rsidRPr="005C38E5" w:rsidRDefault="005E42DE" w:rsidP="005E42DE">
      <w:pPr>
        <w:pStyle w:val="NoSpacing"/>
        <w:numPr>
          <w:ilvl w:val="0"/>
          <w:numId w:val="1"/>
        </w:numPr>
        <w:spacing w:line="360" w:lineRule="auto"/>
      </w:pPr>
      <w:r>
        <w:t xml:space="preserve"> </w:t>
      </w:r>
      <w:r w:rsidRPr="005C38E5">
        <w:t>Оборона Ал</w:t>
      </w:r>
      <w:r>
        <w:t xml:space="preserve">ькасара [Електронний ресурс]. </w:t>
      </w:r>
      <w:r w:rsidRPr="005C38E5">
        <w:t>https://uk.m.wikipedia.org/wiki/Оборона_Алькасара </w:t>
      </w:r>
    </w:p>
    <w:p w:rsidR="005E42DE" w:rsidRPr="006852B9" w:rsidRDefault="005E42DE" w:rsidP="005E42DE">
      <w:pPr>
        <w:pStyle w:val="ListParagraph"/>
        <w:numPr>
          <w:ilvl w:val="0"/>
          <w:numId w:val="1"/>
        </w:numPr>
      </w:pPr>
      <w:r>
        <w:t xml:space="preserve"> </w:t>
      </w:r>
      <w:r w:rsidRPr="006852B9">
        <w:rPr>
          <w:szCs w:val="28"/>
        </w:rPr>
        <w:t>Офіційна статистика Кат</w:t>
      </w:r>
      <w:r>
        <w:rPr>
          <w:szCs w:val="28"/>
        </w:rPr>
        <w:t>алонії. [Електронний ресурс].</w:t>
      </w:r>
      <w:r w:rsidRPr="006852B9">
        <w:rPr>
          <w:szCs w:val="28"/>
        </w:rPr>
        <w:t xml:space="preserve"> Режим доступу: http://www.idescat.cat/economia/inec?tc=3&amp;id=0337&amp;lang=en </w:t>
      </w:r>
    </w:p>
    <w:p w:rsidR="005E42DE" w:rsidRPr="006852B9" w:rsidRDefault="005E42DE" w:rsidP="005E42DE">
      <w:pPr>
        <w:pStyle w:val="ListParagraph"/>
        <w:numPr>
          <w:ilvl w:val="0"/>
          <w:numId w:val="1"/>
        </w:numPr>
      </w:pPr>
      <w:r>
        <w:t xml:space="preserve"> </w:t>
      </w:r>
      <w:r w:rsidRPr="006852B9">
        <w:rPr>
          <w:szCs w:val="28"/>
        </w:rPr>
        <w:t xml:space="preserve">Офіційний сайт Інститут національної статистики </w:t>
      </w:r>
      <w:r>
        <w:rPr>
          <w:szCs w:val="28"/>
        </w:rPr>
        <w:t xml:space="preserve">Іспанії [Електронний ресурс]. </w:t>
      </w:r>
      <w:r w:rsidRPr="006852B9">
        <w:rPr>
          <w:szCs w:val="28"/>
        </w:rPr>
        <w:t>Режим доступу : www.ine.es/jaxi/tabla.do</w:t>
      </w:r>
    </w:p>
    <w:p w:rsidR="005E42DE" w:rsidRDefault="005E42DE" w:rsidP="005E42DE">
      <w:pPr>
        <w:pStyle w:val="ListParagraph"/>
        <w:numPr>
          <w:ilvl w:val="0"/>
          <w:numId w:val="1"/>
        </w:numPr>
      </w:pPr>
      <w:r>
        <w:rPr>
          <w:szCs w:val="28"/>
        </w:rPr>
        <w:t xml:space="preserve"> </w:t>
      </w:r>
      <w:r w:rsidRPr="005C38E5">
        <w:rPr>
          <w:szCs w:val="28"/>
        </w:rPr>
        <w:t xml:space="preserve">Офіційний сайт міністерства економіки та фінансів </w:t>
      </w:r>
      <w:r>
        <w:rPr>
          <w:szCs w:val="28"/>
        </w:rPr>
        <w:t xml:space="preserve">Іспанії [Електронний ресурс].  </w:t>
      </w:r>
      <w:r w:rsidRPr="005C38E5">
        <w:rPr>
          <w:szCs w:val="28"/>
        </w:rPr>
        <w:t xml:space="preserve">Режим доступу : </w:t>
      </w:r>
      <w:hyperlink r:id="rId9" w:history="1">
        <w:r w:rsidRPr="005C38E5">
          <w:rPr>
            <w:rStyle w:val="a4"/>
            <w:szCs w:val="28"/>
          </w:rPr>
          <w:t>www.mineco.gob.es</w:t>
        </w:r>
      </w:hyperlink>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 xml:space="preserve">Палаціо де </w:t>
      </w:r>
      <w:r>
        <w:rPr>
          <w:szCs w:val="28"/>
        </w:rPr>
        <w:t>ла Монеда [Електронний ресурс].</w:t>
      </w:r>
      <w:r w:rsidRPr="005C38E5">
        <w:rPr>
          <w:szCs w:val="28"/>
        </w:rPr>
        <w:t>https://planetofhotels.com/guide/chili/santyago/la-moneda-v-santyago</w:t>
      </w:r>
    </w:p>
    <w:p w:rsidR="005E42DE" w:rsidRPr="005C38E5" w:rsidRDefault="005E42DE" w:rsidP="005E42DE">
      <w:pPr>
        <w:pStyle w:val="NoSpacing"/>
        <w:numPr>
          <w:ilvl w:val="0"/>
          <w:numId w:val="1"/>
        </w:numPr>
        <w:spacing w:line="360" w:lineRule="auto"/>
        <w:rPr>
          <w:szCs w:val="28"/>
        </w:rPr>
      </w:pPr>
      <w:r>
        <w:t xml:space="preserve"> </w:t>
      </w:r>
      <w:r w:rsidRPr="005C38E5">
        <w:t xml:space="preserve">Палаціо де ла Мусіка Каталана </w:t>
      </w:r>
      <w:r>
        <w:rPr>
          <w:szCs w:val="28"/>
        </w:rPr>
        <w:t xml:space="preserve">[Електронний ресурс]. </w:t>
      </w:r>
      <w:r w:rsidRPr="005C38E5">
        <w:rPr>
          <w:szCs w:val="28"/>
        </w:rPr>
        <w:t>https://uk.m.wikipedia.org/wiki/Палац_каталонської_музики</w:t>
      </w:r>
    </w:p>
    <w:p w:rsidR="005E42DE" w:rsidRPr="005C38E5" w:rsidRDefault="005E42DE" w:rsidP="005E42DE">
      <w:pPr>
        <w:pStyle w:val="ListParagraph"/>
        <w:numPr>
          <w:ilvl w:val="0"/>
          <w:numId w:val="1"/>
        </w:numPr>
      </w:pPr>
      <w:r>
        <w:rPr>
          <w:szCs w:val="28"/>
        </w:rPr>
        <w:t xml:space="preserve"> </w:t>
      </w:r>
      <w:r w:rsidRPr="005C38E5">
        <w:rPr>
          <w:szCs w:val="28"/>
        </w:rPr>
        <w:t xml:space="preserve">Парад та карнавал в </w:t>
      </w:r>
      <w:r>
        <w:rPr>
          <w:szCs w:val="28"/>
        </w:rPr>
        <w:t xml:space="preserve">Тенерифе [Електронний ресурс]. </w:t>
      </w:r>
      <w:r w:rsidRPr="005C38E5">
        <w:rPr>
          <w:szCs w:val="28"/>
        </w:rPr>
        <w:t>https://www.privetkanarskieostrova.com/karnaval-iz-karnavalov/</w:t>
      </w:r>
    </w:p>
    <w:p w:rsidR="005E42DE" w:rsidRPr="005C38E5" w:rsidRDefault="005E42DE" w:rsidP="005E42DE">
      <w:pPr>
        <w:pStyle w:val="ListParagraph"/>
        <w:numPr>
          <w:ilvl w:val="0"/>
          <w:numId w:val="1"/>
        </w:numPr>
      </w:pPr>
      <w:r>
        <w:t xml:space="preserve"> </w:t>
      </w:r>
      <w:r w:rsidRPr="005C38E5">
        <w:t>Половина І.П., Затула В.І. Загальні географічні закономірност</w:t>
      </w:r>
      <w:r>
        <w:t xml:space="preserve">і землі: Навчальний посібник. </w:t>
      </w:r>
      <w:r w:rsidRPr="005C38E5">
        <w:t>К.: НПУ ім. М.П.Драгоманова, 2002. – 157 с.</w:t>
      </w:r>
    </w:p>
    <w:p w:rsidR="005E42DE" w:rsidRPr="005C38E5" w:rsidRDefault="005E42DE" w:rsidP="005E42DE">
      <w:pPr>
        <w:pStyle w:val="ListParagraph"/>
        <w:numPr>
          <w:ilvl w:val="0"/>
          <w:numId w:val="1"/>
        </w:numPr>
      </w:pPr>
      <w:r w:rsidRPr="005C38E5">
        <w:t xml:space="preserve">Смаль І.В. Основи географії рекреації і </w:t>
      </w:r>
      <w:r>
        <w:t xml:space="preserve">туризму: навчальний посібник. </w:t>
      </w:r>
      <w:r w:rsidRPr="005C38E5">
        <w:t>Ніжин: Видавництво НДПУ імені Миколи Гоголя, 2004.</w:t>
      </w:r>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Собор Санта-Марія-де</w:t>
      </w:r>
      <w:r>
        <w:rPr>
          <w:szCs w:val="28"/>
        </w:rPr>
        <w:t>ль-Фьоре [Електронний ресурс].</w:t>
      </w:r>
      <w:r w:rsidRPr="005C38E5">
        <w:rPr>
          <w:szCs w:val="28"/>
        </w:rPr>
        <w:t xml:space="preserve"> </w:t>
      </w:r>
      <w:hyperlink r:id="rId10" w:history="1">
        <w:r w:rsidRPr="005C38E5">
          <w:rPr>
            <w:rStyle w:val="a4"/>
          </w:rPr>
          <w:t>Санта-Марія-дель-Фйоре: найвідоміший собор Флоренції, що зберігає свою таємницю протягом сторіч - Сайт про подорожі (topvoyager.com)</w:t>
        </w:r>
      </w:hyperlink>
      <w:r w:rsidRPr="005C38E5">
        <w:t xml:space="preserve">. </w:t>
      </w:r>
    </w:p>
    <w:p w:rsidR="005E42DE" w:rsidRPr="005C38E5" w:rsidRDefault="005E42DE" w:rsidP="005E42DE">
      <w:pPr>
        <w:pStyle w:val="NoSpacing"/>
        <w:numPr>
          <w:ilvl w:val="0"/>
          <w:numId w:val="1"/>
        </w:numPr>
        <w:spacing w:line="360" w:lineRule="auto"/>
      </w:pPr>
      <w:r>
        <w:rPr>
          <w:szCs w:val="28"/>
        </w:rPr>
        <w:lastRenderedPageBreak/>
        <w:t xml:space="preserve"> </w:t>
      </w:r>
      <w:r w:rsidRPr="005C38E5">
        <w:rPr>
          <w:szCs w:val="28"/>
        </w:rPr>
        <w:t>Собор у Валенсії [Електрон</w:t>
      </w:r>
      <w:r>
        <w:rPr>
          <w:szCs w:val="28"/>
        </w:rPr>
        <w:t xml:space="preserve">ний ресурс]. </w:t>
      </w:r>
      <w:r w:rsidRPr="005C38E5">
        <w:rPr>
          <w:szCs w:val="28"/>
        </w:rPr>
        <w:t>https://espanarusa.com/pedia/article/645584</w:t>
      </w:r>
    </w:p>
    <w:p w:rsidR="005E42DE" w:rsidRPr="005C38E5" w:rsidRDefault="005E42DE" w:rsidP="005E42DE">
      <w:pPr>
        <w:pStyle w:val="NoSpacing"/>
        <w:numPr>
          <w:ilvl w:val="0"/>
          <w:numId w:val="1"/>
        </w:numPr>
        <w:spacing w:line="360" w:lineRule="auto"/>
      </w:pPr>
      <w:r>
        <w:rPr>
          <w:szCs w:val="28"/>
        </w:rPr>
        <w:t xml:space="preserve"> </w:t>
      </w:r>
      <w:r w:rsidRPr="005C38E5">
        <w:rPr>
          <w:szCs w:val="28"/>
        </w:rPr>
        <w:t>Собор</w:t>
      </w:r>
      <w:r>
        <w:rPr>
          <w:szCs w:val="28"/>
        </w:rPr>
        <w:t xml:space="preserve"> у Леоні [Електронний ресурс]. </w:t>
      </w:r>
      <w:r w:rsidRPr="005C38E5">
        <w:rPr>
          <w:szCs w:val="28"/>
        </w:rPr>
        <w:t>https://espanarusa.com/pedia/article/645584</w:t>
      </w:r>
    </w:p>
    <w:p w:rsidR="005E42DE" w:rsidRPr="005C38E5" w:rsidRDefault="005E42DE" w:rsidP="005E42DE">
      <w:pPr>
        <w:pStyle w:val="ListParagraph"/>
        <w:numPr>
          <w:ilvl w:val="0"/>
          <w:numId w:val="1"/>
        </w:numPr>
      </w:pPr>
      <w:r>
        <w:t xml:space="preserve"> </w:t>
      </w:r>
      <w:r w:rsidRPr="005C38E5">
        <w:t>Стафійчук В.І., Малиновська О.Ю. Туристичне країнознавство: туристичні ресурси світу. Європа, Азія, Австралі</w:t>
      </w:r>
      <w:r>
        <w:t xml:space="preserve">я та Океанія : [навч. посіб.] </w:t>
      </w:r>
      <w:r w:rsidRPr="005C38E5">
        <w:t>К. : Альтерпрес, 2009. - 427 с.</w:t>
      </w:r>
    </w:p>
    <w:p w:rsidR="005E42DE" w:rsidRPr="005C38E5" w:rsidRDefault="005E42DE" w:rsidP="005E42DE">
      <w:pPr>
        <w:pStyle w:val="NoSpacing"/>
        <w:numPr>
          <w:ilvl w:val="0"/>
          <w:numId w:val="1"/>
        </w:numPr>
        <w:spacing w:line="360" w:lineRule="auto"/>
      </w:pPr>
      <w:r>
        <w:t xml:space="preserve"> </w:t>
      </w:r>
      <w:r w:rsidRPr="005C38E5">
        <w:t>Теат</w:t>
      </w:r>
      <w:r>
        <w:t>р Романо [Електронний ресурс].</w:t>
      </w:r>
      <w:r w:rsidRPr="005C38E5">
        <w:t xml:space="preserve"> </w:t>
      </w:r>
      <w:hyperlink r:id="rId11" w:history="1">
        <w:r>
          <w:rPr>
            <w:rStyle w:val="a4"/>
          </w:rPr>
          <w:t xml:space="preserve">Римський театр (Мерида) </w:t>
        </w:r>
        <w:r w:rsidRPr="005C38E5">
          <w:rPr>
            <w:rStyle w:val="a4"/>
          </w:rPr>
          <w:t xml:space="preserve"> Вікіпедія (wikipedia.org)</w:t>
        </w:r>
      </w:hyperlink>
    </w:p>
    <w:p w:rsidR="005E42DE" w:rsidRPr="005C38E5" w:rsidRDefault="005E42DE" w:rsidP="005E42DE">
      <w:pPr>
        <w:pStyle w:val="ListParagraph"/>
        <w:numPr>
          <w:ilvl w:val="0"/>
          <w:numId w:val="1"/>
        </w:numPr>
        <w:rPr>
          <w:szCs w:val="28"/>
          <w:lang w:val="en-US"/>
        </w:rPr>
      </w:pPr>
      <w:r w:rsidRPr="005C38E5">
        <w:t>Туристичне країнознавство: країни-лідери туризму : навч. посіб. /за</w:t>
      </w:r>
      <w:r>
        <w:t>г. ред. проф. О. О. Любіцевої.</w:t>
      </w:r>
      <w:r w:rsidRPr="005C38E5">
        <w:t xml:space="preserve"> К. : Альтерпрес, 2008. – 436 с.</w:t>
      </w:r>
    </w:p>
    <w:p w:rsidR="005E42DE" w:rsidRPr="005C38E5" w:rsidRDefault="005E42DE" w:rsidP="005E42DE">
      <w:pPr>
        <w:pStyle w:val="ListParagraph"/>
        <w:numPr>
          <w:ilvl w:val="0"/>
          <w:numId w:val="1"/>
        </w:numPr>
      </w:pPr>
      <w:r>
        <w:t xml:space="preserve"> </w:t>
      </w:r>
      <w:r w:rsidRPr="005C38E5">
        <w:t xml:space="preserve">Фестиваль Томатів Ла-Томатіна </w:t>
      </w:r>
      <w:r>
        <w:rPr>
          <w:szCs w:val="28"/>
        </w:rPr>
        <w:t xml:space="preserve">[Електронний ресурс]. </w:t>
      </w:r>
      <w:r w:rsidRPr="005C38E5">
        <w:rPr>
          <w:szCs w:val="28"/>
        </w:rPr>
        <w:t>https://espanarusa.com/pedia/article/29764</w:t>
      </w:r>
    </w:p>
    <w:p w:rsidR="005E42DE" w:rsidRPr="005C38E5" w:rsidRDefault="005E42DE" w:rsidP="005E42DE">
      <w:pPr>
        <w:pStyle w:val="ListParagraph"/>
        <w:numPr>
          <w:ilvl w:val="0"/>
          <w:numId w:val="1"/>
        </w:numPr>
      </w:pPr>
      <w:r>
        <w:rPr>
          <w:szCs w:val="28"/>
        </w:rPr>
        <w:t xml:space="preserve"> </w:t>
      </w:r>
      <w:r w:rsidRPr="005C38E5">
        <w:rPr>
          <w:szCs w:val="28"/>
        </w:rPr>
        <w:t>Фонд Жоана Міро</w:t>
      </w:r>
      <w:r w:rsidRPr="005C38E5">
        <w:t xml:space="preserve"> </w:t>
      </w:r>
      <w:r>
        <w:rPr>
          <w:szCs w:val="28"/>
        </w:rPr>
        <w:t>[Електронний ресурс].</w:t>
      </w:r>
      <w:r w:rsidRPr="005C38E5">
        <w:t xml:space="preserve"> </w:t>
      </w:r>
      <w:hyperlink r:id="rId12" w:history="1">
        <w:r w:rsidRPr="005C38E5">
          <w:rPr>
            <w:rStyle w:val="a4"/>
            <w:szCs w:val="28"/>
          </w:rPr>
          <w:t>https://www.barcelona-excurs.org/fundacio-joan-miro-barcelona/</w:t>
        </w:r>
      </w:hyperlink>
    </w:p>
    <w:p w:rsidR="005E42DE" w:rsidRPr="005C38E5" w:rsidRDefault="005E42DE" w:rsidP="005E42DE">
      <w:pPr>
        <w:pStyle w:val="NoSpacing"/>
        <w:numPr>
          <w:ilvl w:val="0"/>
          <w:numId w:val="1"/>
        </w:numPr>
        <w:spacing w:line="360" w:lineRule="auto"/>
        <w:rPr>
          <w:szCs w:val="28"/>
        </w:rPr>
      </w:pPr>
      <w:r>
        <w:rPr>
          <w:szCs w:val="28"/>
        </w:rPr>
        <w:t xml:space="preserve"> </w:t>
      </w:r>
      <w:r w:rsidRPr="005C38E5">
        <w:rPr>
          <w:szCs w:val="28"/>
        </w:rPr>
        <w:t xml:space="preserve">Храм Святого Ніколаса [Електронний ресурс]. </w:t>
      </w:r>
      <w:hyperlink r:id="rId13" w:history="1">
        <w:r w:rsidRPr="005C38E5">
          <w:rPr>
            <w:rStyle w:val="a4"/>
          </w:rPr>
          <w:t>Церковь святого Никол</w:t>
        </w:r>
        <w:r>
          <w:rPr>
            <w:rStyle w:val="a4"/>
          </w:rPr>
          <w:t xml:space="preserve">ая (Iglesia de San Nicolas) </w:t>
        </w:r>
        <w:r w:rsidRPr="005C38E5">
          <w:rPr>
            <w:rStyle w:val="a4"/>
          </w:rPr>
          <w:t>Памплона, Наварра, Испания: TravelPoisk</w:t>
        </w:r>
      </w:hyperlink>
    </w:p>
    <w:p w:rsidR="005E42DE" w:rsidRDefault="005E42DE"/>
    <w:p w:rsidR="005E42DE" w:rsidRDefault="005E42DE"/>
    <w:sectPr w:rsidR="005E42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835031"/>
    <w:multiLevelType w:val="hybridMultilevel"/>
    <w:tmpl w:val="2BDE56A4"/>
    <w:lvl w:ilvl="0" w:tplc="0419000F">
      <w:start w:val="1"/>
      <w:numFmt w:val="decimal"/>
      <w:lvlText w:val="%1."/>
      <w:lvlJc w:val="left"/>
      <w:pPr>
        <w:ind w:left="786" w:hanging="360"/>
      </w:pPr>
      <w:rPr>
        <w:rFonts w:cs="Times New Roman"/>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6323"/>
    <w:rsid w:val="00223578"/>
    <w:rsid w:val="005E42DE"/>
    <w:rsid w:val="006B6323"/>
    <w:rsid w:val="008A3A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DF3B78-D3BB-4E2B-A879-E008A4756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6323"/>
    <w:pPr>
      <w:spacing w:after="0" w:line="360" w:lineRule="auto"/>
      <w:ind w:firstLine="709"/>
      <w:jc w:val="both"/>
    </w:pPr>
    <w:rPr>
      <w:rFonts w:ascii="Times New Roman" w:eastAsia="Calibri" w:hAnsi="Times New Roman" w:cs="Times New Roman"/>
      <w:sz w:val="28"/>
      <w:szCs w:val="24"/>
      <w:lang w:val="uk-UA" w:eastAsia="ru-RU"/>
    </w:rPr>
  </w:style>
  <w:style w:type="paragraph" w:styleId="1">
    <w:name w:val="heading 1"/>
    <w:basedOn w:val="a"/>
    <w:next w:val="a"/>
    <w:link w:val="10"/>
    <w:uiPriority w:val="9"/>
    <w:qFormat/>
    <w:rsid w:val="006B6323"/>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B6323"/>
    <w:pPr>
      <w:spacing w:before="100" w:beforeAutospacing="1" w:after="100" w:afterAutospacing="1" w:line="240" w:lineRule="auto"/>
      <w:ind w:firstLine="0"/>
      <w:jc w:val="left"/>
    </w:pPr>
    <w:rPr>
      <w:sz w:val="24"/>
      <w:lang w:val="ru-RU"/>
    </w:rPr>
  </w:style>
  <w:style w:type="character" w:styleId="a4">
    <w:name w:val="Hyperlink"/>
    <w:basedOn w:val="a0"/>
    <w:rsid w:val="006B6323"/>
    <w:rPr>
      <w:rFonts w:cs="Times New Roman"/>
      <w:color w:val="0000FF"/>
      <w:u w:val="single"/>
    </w:rPr>
  </w:style>
  <w:style w:type="paragraph" w:customStyle="1" w:styleId="TOCHeading">
    <w:name w:val="TOC Heading"/>
    <w:basedOn w:val="1"/>
    <w:next w:val="a"/>
    <w:rsid w:val="006B6323"/>
    <w:pPr>
      <w:spacing w:before="480" w:line="276" w:lineRule="auto"/>
      <w:ind w:firstLine="0"/>
      <w:jc w:val="left"/>
      <w:outlineLvl w:val="9"/>
    </w:pPr>
    <w:rPr>
      <w:rFonts w:ascii="Cambria" w:eastAsia="Calibri" w:hAnsi="Cambria" w:cs="Times New Roman"/>
      <w:b/>
      <w:bCs/>
      <w:color w:val="365F91"/>
      <w:sz w:val="28"/>
      <w:szCs w:val="28"/>
      <w:lang w:val="ru-RU"/>
    </w:rPr>
  </w:style>
  <w:style w:type="paragraph" w:styleId="11">
    <w:name w:val="toc 1"/>
    <w:basedOn w:val="a"/>
    <w:next w:val="a"/>
    <w:autoRedefine/>
    <w:rsid w:val="006B6323"/>
    <w:pPr>
      <w:spacing w:after="100"/>
    </w:pPr>
  </w:style>
  <w:style w:type="paragraph" w:styleId="2">
    <w:name w:val="toc 2"/>
    <w:basedOn w:val="a"/>
    <w:next w:val="a"/>
    <w:autoRedefine/>
    <w:rsid w:val="006B6323"/>
    <w:pPr>
      <w:spacing w:after="100"/>
      <w:ind w:left="280"/>
    </w:pPr>
  </w:style>
  <w:style w:type="character" w:customStyle="1" w:styleId="10">
    <w:name w:val="Заголовок 1 Знак"/>
    <w:basedOn w:val="a0"/>
    <w:link w:val="1"/>
    <w:uiPriority w:val="9"/>
    <w:rsid w:val="006B6323"/>
    <w:rPr>
      <w:rFonts w:asciiTheme="majorHAnsi" w:eastAsiaTheme="majorEastAsia" w:hAnsiTheme="majorHAnsi" w:cstheme="majorBidi"/>
      <w:color w:val="2E74B5" w:themeColor="accent1" w:themeShade="BF"/>
      <w:sz w:val="32"/>
      <w:szCs w:val="32"/>
      <w:lang w:val="uk-UA" w:eastAsia="ru-RU"/>
    </w:rPr>
  </w:style>
  <w:style w:type="paragraph" w:customStyle="1" w:styleId="NoSpacing">
    <w:name w:val="No Spacing"/>
    <w:rsid w:val="005E42DE"/>
    <w:pPr>
      <w:spacing w:after="0" w:line="240" w:lineRule="auto"/>
      <w:ind w:firstLine="709"/>
      <w:jc w:val="both"/>
    </w:pPr>
    <w:rPr>
      <w:rFonts w:ascii="Times New Roman" w:eastAsia="Calibri" w:hAnsi="Times New Roman" w:cs="Times New Roman"/>
      <w:sz w:val="28"/>
      <w:szCs w:val="24"/>
      <w:lang w:val="uk-UA" w:eastAsia="ru-RU"/>
    </w:rPr>
  </w:style>
  <w:style w:type="paragraph" w:customStyle="1" w:styleId="ListParagraph">
    <w:name w:val="List Paragraph"/>
    <w:basedOn w:val="a"/>
    <w:rsid w:val="005E42DE"/>
    <w:pPr>
      <w:ind w:left="720"/>
      <w:contextualSpacing/>
    </w:pPr>
  </w:style>
  <w:style w:type="character" w:customStyle="1" w:styleId="tlid-translationtranslation">
    <w:name w:val="tlid-translation translation"/>
    <w:basedOn w:val="a0"/>
    <w:semiHidden/>
    <w:rsid w:val="005E42D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berian-escapes.com/picos-de-europa-national-park-guide.html" TargetMode="External"/><Relationship Id="rId13" Type="http://schemas.openxmlformats.org/officeDocument/2006/relationships/hyperlink" Target="https://travelpoisk.com/ispaniya/navarra/pamplona/iglesia-de-san-nicolas.html" TargetMode="External"/><Relationship Id="rId3" Type="http://schemas.openxmlformats.org/officeDocument/2006/relationships/settings" Target="settings.xml"/><Relationship Id="rId7" Type="http://schemas.openxmlformats.org/officeDocument/2006/relationships/hyperlink" Target="https://www.spain.info/priroda/natsionalnyi-park-serra-gvadarrama/" TargetMode="External"/><Relationship Id="rId12" Type="http://schemas.openxmlformats.org/officeDocument/2006/relationships/hyperlink" Target="https://www.barcelona-excurs.org/fundacio-joan-miro-barcelon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seodelprado.es/en/the-collection/" TargetMode="External"/><Relationship Id="rId11" Type="http://schemas.openxmlformats.org/officeDocument/2006/relationships/hyperlink" Target="https://uk.wikipedia.org/wiki/%D0%A0%D0%B8%D0%BC%D1%81%D1%8C%D0%BA%D0%B8%D0%B9_%D1%82%D0%B5%D0%B0%D1%82%D1%80_(%D0%9C%D0%B5%D1%80%D0%B8%D0%B4%D0%B0)" TargetMode="External"/><Relationship Id="rId5" Type="http://schemas.openxmlformats.org/officeDocument/2006/relationships/hyperlink" Target="http://reports.weforum.org/pdf/ttci019/WEF_TTCI_2019_Profile_ESP.pdf" TargetMode="External"/><Relationship Id="rId15" Type="http://schemas.openxmlformats.org/officeDocument/2006/relationships/theme" Target="theme/theme1.xml"/><Relationship Id="rId10" Type="http://schemas.openxmlformats.org/officeDocument/2006/relationships/hyperlink" Target="https://ua.topvoyager.com/santa-mariya-del-fjore/" TargetMode="External"/><Relationship Id="rId4" Type="http://schemas.openxmlformats.org/officeDocument/2006/relationships/webSettings" Target="webSettings.xml"/><Relationship Id="rId9" Type="http://schemas.openxmlformats.org/officeDocument/2006/relationships/hyperlink" Target="http://www.mineco.gob.es"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2172</Words>
  <Characters>12386</Characters>
  <Application>Microsoft Office Word</Application>
  <DocSecurity>0</DocSecurity>
  <Lines>103</Lines>
  <Paragraphs>29</Paragraphs>
  <ScaleCrop>false</ScaleCrop>
  <Company/>
  <LinksUpToDate>false</LinksUpToDate>
  <CharactersWithSpaces>14529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2023-10-04T09:04:00Z</dcterms:created>
  <dcterms:modified xsi:type="dcterms:W3CDTF">2023-10-04T09:05:00Z</dcterms:modified>
</cp:coreProperties>
</file>