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50A036" w14:textId="77777777" w:rsidR="003F7ADC" w:rsidRPr="00FF303C" w:rsidRDefault="003F7ADC" w:rsidP="003F7ADC">
      <w:pPr>
        <w:ind w:firstLine="0"/>
        <w:jc w:val="center"/>
        <w:rPr>
          <w:rFonts w:ascii="Times New Roman" w:hAnsi="Times New Roman"/>
          <w:sz w:val="28"/>
          <w:szCs w:val="28"/>
        </w:rPr>
      </w:pPr>
      <w:r w:rsidRPr="00FF303C">
        <w:rPr>
          <w:rFonts w:ascii="Times New Roman" w:hAnsi="Times New Roman"/>
          <w:sz w:val="28"/>
          <w:szCs w:val="28"/>
        </w:rPr>
        <w:t>ОДЕСЬКИЙ НАЦІОНАЛЬНИЙ УНІВЕРСИТЕТ ІМЕНІ І.І. МЕЧНИКОВА</w:t>
      </w:r>
    </w:p>
    <w:p w14:paraId="7A1F28AE" w14:textId="139D9954" w:rsidR="003F7ADC" w:rsidRPr="00FF303C" w:rsidRDefault="00276944" w:rsidP="003F7ADC">
      <w:pPr>
        <w:ind w:firstLine="0"/>
        <w:jc w:val="center"/>
        <w:rPr>
          <w:rFonts w:ascii="Times New Roman" w:hAnsi="Times New Roman"/>
          <w:sz w:val="28"/>
          <w:szCs w:val="28"/>
        </w:rPr>
      </w:pPr>
      <w:proofErr w:type="spellStart"/>
      <w:r w:rsidRPr="00FF303C">
        <w:rPr>
          <w:rFonts w:ascii="Times New Roman" w:hAnsi="Times New Roman"/>
          <w:sz w:val="28"/>
          <w:szCs w:val="28"/>
        </w:rPr>
        <w:t>Екoнoмiкo-правoвий</w:t>
      </w:r>
      <w:proofErr w:type="spellEnd"/>
      <w:r w:rsidRPr="00FF303C">
        <w:rPr>
          <w:rFonts w:ascii="Times New Roman" w:hAnsi="Times New Roman"/>
          <w:sz w:val="28"/>
          <w:szCs w:val="28"/>
        </w:rPr>
        <w:t xml:space="preserve"> факультет</w:t>
      </w:r>
    </w:p>
    <w:p w14:paraId="18689F16" w14:textId="1CED3C4F" w:rsidR="003F7ADC" w:rsidRPr="00FF303C" w:rsidRDefault="00276944" w:rsidP="003F7ADC">
      <w:pPr>
        <w:ind w:firstLine="0"/>
        <w:jc w:val="center"/>
        <w:rPr>
          <w:rFonts w:ascii="Times New Roman" w:hAnsi="Times New Roman"/>
          <w:sz w:val="28"/>
          <w:szCs w:val="28"/>
        </w:rPr>
      </w:pPr>
      <w:r w:rsidRPr="00FF303C">
        <w:rPr>
          <w:rFonts w:ascii="Times New Roman" w:hAnsi="Times New Roman"/>
          <w:sz w:val="28"/>
          <w:szCs w:val="28"/>
        </w:rPr>
        <w:t xml:space="preserve">Кафедра менеджменту та </w:t>
      </w:r>
      <w:proofErr w:type="spellStart"/>
      <w:r w:rsidRPr="00FF303C">
        <w:rPr>
          <w:rFonts w:ascii="Times New Roman" w:hAnsi="Times New Roman"/>
          <w:sz w:val="28"/>
          <w:szCs w:val="28"/>
        </w:rPr>
        <w:t>iннoвацiй</w:t>
      </w:r>
      <w:proofErr w:type="spellEnd"/>
    </w:p>
    <w:p w14:paraId="00ABDCD9" w14:textId="34C5BD79" w:rsidR="003F7ADC" w:rsidRPr="00FF303C" w:rsidRDefault="003F7ADC" w:rsidP="003F7ADC">
      <w:pPr>
        <w:ind w:firstLine="0"/>
        <w:rPr>
          <w:rFonts w:ascii="Times New Roman" w:hAnsi="Times New Roman"/>
          <w:b/>
          <w:sz w:val="28"/>
          <w:szCs w:val="28"/>
        </w:rPr>
      </w:pPr>
    </w:p>
    <w:p w14:paraId="21029631" w14:textId="77777777" w:rsidR="00C22906" w:rsidRPr="00FF303C" w:rsidRDefault="00C22906" w:rsidP="003F7ADC">
      <w:pPr>
        <w:ind w:firstLine="0"/>
        <w:rPr>
          <w:rFonts w:ascii="Times New Roman" w:hAnsi="Times New Roman"/>
          <w:b/>
          <w:sz w:val="28"/>
          <w:szCs w:val="28"/>
        </w:rPr>
      </w:pPr>
    </w:p>
    <w:p w14:paraId="5C4419BE" w14:textId="77777777" w:rsidR="003F7ADC" w:rsidRPr="00FF303C" w:rsidRDefault="003F7ADC" w:rsidP="003F7ADC">
      <w:pPr>
        <w:ind w:firstLine="0"/>
        <w:rPr>
          <w:rFonts w:ascii="Times New Roman" w:hAnsi="Times New Roman"/>
          <w:b/>
          <w:sz w:val="28"/>
          <w:szCs w:val="28"/>
        </w:rPr>
      </w:pPr>
    </w:p>
    <w:p w14:paraId="7B4C1AC7" w14:textId="77777777" w:rsidR="003F7ADC" w:rsidRPr="00FF303C" w:rsidRDefault="003F7ADC" w:rsidP="003F7ADC">
      <w:pPr>
        <w:ind w:firstLine="0"/>
        <w:jc w:val="center"/>
        <w:rPr>
          <w:rFonts w:ascii="Times New Roman" w:hAnsi="Times New Roman"/>
          <w:b/>
          <w:sz w:val="32"/>
          <w:szCs w:val="32"/>
        </w:rPr>
      </w:pPr>
      <w:r w:rsidRPr="00FF303C">
        <w:rPr>
          <w:rFonts w:ascii="Times New Roman" w:hAnsi="Times New Roman"/>
          <w:b/>
          <w:sz w:val="32"/>
          <w:szCs w:val="32"/>
        </w:rPr>
        <w:t>Кваліфікаційна робота</w:t>
      </w:r>
    </w:p>
    <w:p w14:paraId="31AC48C4" w14:textId="10E51FB3" w:rsidR="003F7ADC" w:rsidRPr="00FF303C" w:rsidRDefault="003F7ADC" w:rsidP="003F7ADC">
      <w:pPr>
        <w:ind w:firstLine="0"/>
        <w:jc w:val="center"/>
        <w:rPr>
          <w:rFonts w:ascii="Times New Roman" w:hAnsi="Times New Roman"/>
          <w:b/>
          <w:sz w:val="32"/>
          <w:szCs w:val="32"/>
        </w:rPr>
      </w:pPr>
      <w:r w:rsidRPr="00FF303C">
        <w:rPr>
          <w:rFonts w:ascii="Times New Roman" w:hAnsi="Times New Roman"/>
          <w:sz w:val="28"/>
          <w:szCs w:val="28"/>
        </w:rPr>
        <w:t xml:space="preserve">на </w:t>
      </w:r>
      <w:proofErr w:type="spellStart"/>
      <w:r w:rsidRPr="00FF303C">
        <w:rPr>
          <w:rFonts w:ascii="Times New Roman" w:hAnsi="Times New Roman"/>
          <w:sz w:val="28"/>
          <w:szCs w:val="28"/>
        </w:rPr>
        <w:t>зд</w:t>
      </w:r>
      <w:proofErr w:type="spellEnd"/>
      <w:r w:rsidRPr="00FF303C">
        <w:rPr>
          <w:rFonts w:ascii="Times New Roman" w:hAnsi="Times New Roman"/>
          <w:sz w:val="28"/>
          <w:szCs w:val="28"/>
          <w:lang w:val="en-US"/>
        </w:rPr>
        <w:t>o</w:t>
      </w:r>
      <w:r w:rsidRPr="00FF303C">
        <w:rPr>
          <w:rFonts w:ascii="Times New Roman" w:hAnsi="Times New Roman"/>
          <w:sz w:val="28"/>
          <w:szCs w:val="28"/>
        </w:rPr>
        <w:t xml:space="preserve">буття ступеня </w:t>
      </w:r>
      <w:proofErr w:type="spellStart"/>
      <w:r w:rsidRPr="00FF303C">
        <w:rPr>
          <w:rFonts w:ascii="Times New Roman" w:hAnsi="Times New Roman"/>
          <w:sz w:val="28"/>
          <w:szCs w:val="28"/>
        </w:rPr>
        <w:t>вищ</w:t>
      </w:r>
      <w:proofErr w:type="spellEnd"/>
      <w:r w:rsidRPr="00FF303C">
        <w:rPr>
          <w:rFonts w:ascii="Times New Roman" w:hAnsi="Times New Roman"/>
          <w:sz w:val="28"/>
          <w:szCs w:val="28"/>
          <w:lang w:val="en-US"/>
        </w:rPr>
        <w:t>o</w:t>
      </w:r>
      <w:r w:rsidRPr="00FF303C">
        <w:rPr>
          <w:rFonts w:ascii="Times New Roman" w:hAnsi="Times New Roman"/>
          <w:sz w:val="28"/>
          <w:szCs w:val="28"/>
        </w:rPr>
        <w:t xml:space="preserve">ї </w:t>
      </w:r>
      <w:r w:rsidRPr="00FF303C">
        <w:rPr>
          <w:rFonts w:ascii="Times New Roman" w:hAnsi="Times New Roman"/>
          <w:sz w:val="28"/>
          <w:szCs w:val="28"/>
          <w:lang w:val="en-US"/>
        </w:rPr>
        <w:t>o</w:t>
      </w:r>
      <w:proofErr w:type="spellStart"/>
      <w:r w:rsidRPr="00FF303C">
        <w:rPr>
          <w:rFonts w:ascii="Times New Roman" w:hAnsi="Times New Roman"/>
          <w:sz w:val="28"/>
          <w:szCs w:val="28"/>
        </w:rPr>
        <w:t>св</w:t>
      </w:r>
      <w:r w:rsidRPr="00FF303C">
        <w:rPr>
          <w:rFonts w:ascii="Times New Roman" w:hAnsi="Times New Roman"/>
          <w:sz w:val="28"/>
          <w:szCs w:val="28"/>
          <w:lang w:val="en-US"/>
        </w:rPr>
        <w:t>i</w:t>
      </w:r>
      <w:proofErr w:type="spellEnd"/>
      <w:r w:rsidRPr="00FF303C">
        <w:rPr>
          <w:rFonts w:ascii="Times New Roman" w:hAnsi="Times New Roman"/>
          <w:sz w:val="28"/>
          <w:szCs w:val="28"/>
        </w:rPr>
        <w:t>ти «</w:t>
      </w:r>
      <w:r w:rsidR="00DA6E35" w:rsidRPr="00FF303C">
        <w:rPr>
          <w:rFonts w:ascii="Times New Roman" w:hAnsi="Times New Roman"/>
          <w:sz w:val="28"/>
          <w:szCs w:val="28"/>
        </w:rPr>
        <w:t>бакалавр</w:t>
      </w:r>
      <w:r w:rsidRPr="00FF303C">
        <w:rPr>
          <w:rFonts w:ascii="Times New Roman" w:hAnsi="Times New Roman"/>
          <w:sz w:val="28"/>
          <w:szCs w:val="28"/>
        </w:rPr>
        <w:t>»</w:t>
      </w:r>
    </w:p>
    <w:p w14:paraId="39706670" w14:textId="3BC7F5A4" w:rsidR="003F7ADC" w:rsidRPr="00FF303C" w:rsidRDefault="003F7ADC" w:rsidP="009D52BB">
      <w:pPr>
        <w:ind w:firstLine="0"/>
        <w:jc w:val="center"/>
        <w:rPr>
          <w:rFonts w:ascii="Times New Roman" w:hAnsi="Times New Roman"/>
          <w:b/>
          <w:sz w:val="28"/>
          <w:szCs w:val="28"/>
        </w:rPr>
      </w:pPr>
      <w:r w:rsidRPr="00FF303C">
        <w:rPr>
          <w:rFonts w:ascii="Times New Roman" w:hAnsi="Times New Roman"/>
          <w:b/>
          <w:sz w:val="28"/>
          <w:szCs w:val="28"/>
        </w:rPr>
        <w:t>«</w:t>
      </w:r>
      <w:r w:rsidR="00C22906" w:rsidRPr="00FF303C">
        <w:rPr>
          <w:rFonts w:ascii="Times New Roman" w:hAnsi="Times New Roman"/>
          <w:b/>
          <w:sz w:val="28"/>
          <w:szCs w:val="28"/>
        </w:rPr>
        <w:t>Організація роботи віртуальн</w:t>
      </w:r>
      <w:r w:rsidR="00C25D7E" w:rsidRPr="00FF303C">
        <w:rPr>
          <w:rFonts w:ascii="Times New Roman" w:hAnsi="Times New Roman"/>
          <w:b/>
          <w:sz w:val="28"/>
          <w:szCs w:val="28"/>
        </w:rPr>
        <w:t>и</w:t>
      </w:r>
      <w:r w:rsidR="00C22906" w:rsidRPr="00FF303C">
        <w:rPr>
          <w:rFonts w:ascii="Times New Roman" w:hAnsi="Times New Roman"/>
          <w:b/>
          <w:sz w:val="28"/>
          <w:szCs w:val="28"/>
        </w:rPr>
        <w:t xml:space="preserve">х навчальних </w:t>
      </w:r>
      <w:proofErr w:type="spellStart"/>
      <w:r w:rsidR="00C22906" w:rsidRPr="00FF303C">
        <w:rPr>
          <w:rFonts w:ascii="Times New Roman" w:hAnsi="Times New Roman"/>
          <w:b/>
          <w:sz w:val="28"/>
          <w:szCs w:val="28"/>
        </w:rPr>
        <w:t>фабрик</w:t>
      </w:r>
      <w:proofErr w:type="spellEnd"/>
      <w:r w:rsidR="00C22906" w:rsidRPr="00FF303C">
        <w:rPr>
          <w:rFonts w:ascii="Times New Roman" w:hAnsi="Times New Roman"/>
          <w:b/>
          <w:sz w:val="28"/>
          <w:szCs w:val="28"/>
        </w:rPr>
        <w:t xml:space="preserve"> в </w:t>
      </w:r>
      <w:proofErr w:type="spellStart"/>
      <w:r w:rsidR="00C22906" w:rsidRPr="00FF303C">
        <w:rPr>
          <w:rFonts w:ascii="Times New Roman" w:hAnsi="Times New Roman"/>
          <w:b/>
          <w:sz w:val="28"/>
          <w:szCs w:val="28"/>
        </w:rPr>
        <w:t>Industry</w:t>
      </w:r>
      <w:proofErr w:type="spellEnd"/>
      <w:r w:rsidR="00C22906" w:rsidRPr="00FF303C">
        <w:rPr>
          <w:rFonts w:ascii="Times New Roman" w:hAnsi="Times New Roman"/>
          <w:b/>
          <w:sz w:val="28"/>
          <w:szCs w:val="28"/>
        </w:rPr>
        <w:t xml:space="preserve"> 4.0</w:t>
      </w:r>
      <w:r w:rsidRPr="00FF303C">
        <w:rPr>
          <w:rFonts w:ascii="Times New Roman" w:hAnsi="Times New Roman"/>
          <w:b/>
          <w:sz w:val="28"/>
          <w:szCs w:val="28"/>
        </w:rPr>
        <w:t>»</w:t>
      </w:r>
    </w:p>
    <w:p w14:paraId="2816AB5C" w14:textId="15B7E5A7" w:rsidR="003F7ADC" w:rsidRPr="00FF303C" w:rsidRDefault="003F7ADC" w:rsidP="003F7ADC">
      <w:pPr>
        <w:ind w:firstLine="0"/>
        <w:jc w:val="center"/>
        <w:rPr>
          <w:rFonts w:ascii="Times New Roman" w:hAnsi="Times New Roman"/>
          <w:sz w:val="28"/>
          <w:szCs w:val="28"/>
          <w:lang w:val="en-US"/>
        </w:rPr>
      </w:pPr>
      <w:r w:rsidRPr="00FF303C">
        <w:rPr>
          <w:rFonts w:ascii="Times New Roman" w:hAnsi="Times New Roman"/>
          <w:sz w:val="28"/>
          <w:szCs w:val="28"/>
          <w:lang w:val="en-US"/>
        </w:rPr>
        <w:t>«</w:t>
      </w:r>
      <w:r w:rsidR="00C22906" w:rsidRPr="00FF303C">
        <w:rPr>
          <w:rFonts w:ascii="Times New Roman" w:hAnsi="Times New Roman"/>
          <w:sz w:val="28"/>
          <w:szCs w:val="28"/>
          <w:lang w:val="en-US"/>
        </w:rPr>
        <w:t xml:space="preserve">Organization of work of virtual </w:t>
      </w:r>
      <w:r w:rsidR="00856B13">
        <w:rPr>
          <w:rFonts w:ascii="Times New Roman" w:hAnsi="Times New Roman"/>
          <w:sz w:val="28"/>
          <w:szCs w:val="28"/>
          <w:lang w:val="en-US"/>
        </w:rPr>
        <w:t>learning</w:t>
      </w:r>
      <w:r w:rsidR="00C22906" w:rsidRPr="00FF303C">
        <w:rPr>
          <w:rFonts w:ascii="Times New Roman" w:hAnsi="Times New Roman"/>
          <w:sz w:val="28"/>
          <w:szCs w:val="28"/>
          <w:lang w:val="en-US"/>
        </w:rPr>
        <w:t xml:space="preserve"> factories in Industry 4.0</w:t>
      </w:r>
      <w:r w:rsidRPr="00FF303C">
        <w:rPr>
          <w:rFonts w:ascii="Times New Roman" w:hAnsi="Times New Roman"/>
          <w:sz w:val="28"/>
          <w:szCs w:val="28"/>
          <w:lang w:val="en-US"/>
        </w:rPr>
        <w:t>»</w:t>
      </w:r>
    </w:p>
    <w:p w14:paraId="08B8A5A4" w14:textId="77777777" w:rsidR="003F7ADC" w:rsidRPr="00FF303C" w:rsidRDefault="003F7ADC" w:rsidP="003F7ADC">
      <w:pPr>
        <w:ind w:firstLine="0"/>
        <w:jc w:val="center"/>
        <w:rPr>
          <w:rFonts w:ascii="Times New Roman" w:hAnsi="Times New Roman"/>
          <w:sz w:val="28"/>
          <w:szCs w:val="28"/>
          <w:lang w:val="en-US"/>
        </w:rPr>
      </w:pPr>
    </w:p>
    <w:p w14:paraId="2EB7476A" w14:textId="0CE14B21" w:rsidR="003F7ADC" w:rsidRPr="00FF303C" w:rsidRDefault="003F7ADC" w:rsidP="003F7ADC">
      <w:pPr>
        <w:ind w:firstLine="0"/>
        <w:jc w:val="center"/>
        <w:rPr>
          <w:rFonts w:ascii="Times New Roman" w:hAnsi="Times New Roman"/>
          <w:sz w:val="28"/>
          <w:szCs w:val="28"/>
          <w:lang w:val="en-US"/>
        </w:rPr>
      </w:pPr>
    </w:p>
    <w:p w14:paraId="3A0BE49D" w14:textId="77777777" w:rsidR="00C22906" w:rsidRPr="00FF303C" w:rsidRDefault="00C22906" w:rsidP="003F7ADC">
      <w:pPr>
        <w:ind w:firstLine="0"/>
        <w:jc w:val="center"/>
        <w:rPr>
          <w:rFonts w:ascii="Times New Roman" w:hAnsi="Times New Roman"/>
          <w:sz w:val="28"/>
          <w:szCs w:val="28"/>
          <w:lang w:val="en-US"/>
        </w:rPr>
      </w:pPr>
    </w:p>
    <w:p w14:paraId="63327D70" w14:textId="028A28B2" w:rsidR="003F7ADC" w:rsidRPr="00FF303C" w:rsidRDefault="003F7ADC" w:rsidP="003F7ADC">
      <w:pPr>
        <w:spacing w:line="240" w:lineRule="auto"/>
        <w:ind w:firstLine="3544"/>
        <w:rPr>
          <w:rFonts w:ascii="Times New Roman" w:hAnsi="Times New Roman"/>
          <w:color w:val="000000" w:themeColor="text1"/>
          <w:sz w:val="28"/>
          <w:szCs w:val="28"/>
        </w:rPr>
      </w:pPr>
      <w:proofErr w:type="spellStart"/>
      <w:r w:rsidRPr="00FF303C">
        <w:rPr>
          <w:rFonts w:ascii="Times New Roman" w:hAnsi="Times New Roman"/>
          <w:color w:val="000000" w:themeColor="text1"/>
          <w:sz w:val="28"/>
          <w:szCs w:val="28"/>
        </w:rPr>
        <w:t>Викoна</w:t>
      </w:r>
      <w:r w:rsidR="00C25C1A" w:rsidRPr="00FF303C">
        <w:rPr>
          <w:rFonts w:ascii="Times New Roman" w:hAnsi="Times New Roman"/>
          <w:color w:val="000000" w:themeColor="text1"/>
          <w:sz w:val="28"/>
          <w:szCs w:val="28"/>
        </w:rPr>
        <w:t>ла</w:t>
      </w:r>
      <w:proofErr w:type="spellEnd"/>
      <w:r w:rsidRPr="00FF303C">
        <w:rPr>
          <w:rFonts w:ascii="Times New Roman" w:hAnsi="Times New Roman"/>
          <w:color w:val="000000" w:themeColor="text1"/>
          <w:sz w:val="28"/>
          <w:szCs w:val="28"/>
        </w:rPr>
        <w:t xml:space="preserve">: </w:t>
      </w:r>
      <w:r w:rsidR="009144D1" w:rsidRPr="00FF303C">
        <w:rPr>
          <w:rFonts w:ascii="Times New Roman" w:hAnsi="Times New Roman"/>
          <w:color w:val="000000" w:themeColor="text1"/>
          <w:sz w:val="28"/>
          <w:szCs w:val="28"/>
        </w:rPr>
        <w:t>здобувач</w:t>
      </w:r>
      <w:r w:rsidR="007831E3" w:rsidRPr="00FF303C">
        <w:rPr>
          <w:rFonts w:ascii="Times New Roman" w:hAnsi="Times New Roman"/>
          <w:color w:val="000000" w:themeColor="text1"/>
          <w:sz w:val="28"/>
          <w:szCs w:val="28"/>
        </w:rPr>
        <w:t>ка</w:t>
      </w:r>
      <w:r w:rsidRPr="00FF303C">
        <w:rPr>
          <w:rFonts w:ascii="Times New Roman" w:hAnsi="Times New Roman"/>
          <w:color w:val="000000" w:themeColor="text1"/>
          <w:sz w:val="28"/>
          <w:szCs w:val="28"/>
        </w:rPr>
        <w:t xml:space="preserve"> </w:t>
      </w:r>
      <w:proofErr w:type="spellStart"/>
      <w:r w:rsidR="00612631">
        <w:rPr>
          <w:rFonts w:ascii="Times New Roman" w:hAnsi="Times New Roman"/>
          <w:color w:val="000000" w:themeColor="text1"/>
          <w:sz w:val="28"/>
          <w:szCs w:val="28"/>
          <w:lang w:val="ru-RU"/>
        </w:rPr>
        <w:t>заоч</w:t>
      </w:r>
      <w:r w:rsidRPr="00FF303C">
        <w:rPr>
          <w:rFonts w:ascii="Times New Roman" w:hAnsi="Times New Roman"/>
          <w:color w:val="000000" w:themeColor="text1"/>
          <w:sz w:val="28"/>
          <w:szCs w:val="28"/>
        </w:rPr>
        <w:t>нoї</w:t>
      </w:r>
      <w:proofErr w:type="spellEnd"/>
      <w:r w:rsidRPr="00FF303C">
        <w:rPr>
          <w:rFonts w:ascii="Times New Roman" w:hAnsi="Times New Roman"/>
          <w:color w:val="000000" w:themeColor="text1"/>
          <w:sz w:val="28"/>
          <w:szCs w:val="28"/>
        </w:rPr>
        <w:t xml:space="preserve"> </w:t>
      </w:r>
      <w:proofErr w:type="spellStart"/>
      <w:r w:rsidRPr="00FF303C">
        <w:rPr>
          <w:rFonts w:ascii="Times New Roman" w:hAnsi="Times New Roman"/>
          <w:color w:val="000000" w:themeColor="text1"/>
          <w:sz w:val="28"/>
          <w:szCs w:val="28"/>
        </w:rPr>
        <w:t>фoрми</w:t>
      </w:r>
      <w:proofErr w:type="spellEnd"/>
      <w:r w:rsidRPr="00FF303C">
        <w:rPr>
          <w:rFonts w:ascii="Times New Roman" w:hAnsi="Times New Roman"/>
          <w:color w:val="000000" w:themeColor="text1"/>
          <w:sz w:val="28"/>
          <w:szCs w:val="28"/>
        </w:rPr>
        <w:t xml:space="preserve"> навчання</w:t>
      </w:r>
    </w:p>
    <w:p w14:paraId="23032AC6" w14:textId="6509DD7D" w:rsidR="003F7ADC" w:rsidRPr="00FF303C" w:rsidRDefault="003F7ADC" w:rsidP="003F7ADC">
      <w:pPr>
        <w:spacing w:line="240" w:lineRule="auto"/>
        <w:ind w:firstLine="3544"/>
        <w:rPr>
          <w:rFonts w:ascii="Times New Roman" w:hAnsi="Times New Roman"/>
          <w:color w:val="000000" w:themeColor="text1"/>
          <w:sz w:val="28"/>
          <w:szCs w:val="28"/>
        </w:rPr>
      </w:pPr>
      <w:proofErr w:type="spellStart"/>
      <w:r w:rsidRPr="00FF303C">
        <w:rPr>
          <w:rFonts w:ascii="Times New Roman" w:hAnsi="Times New Roman"/>
          <w:color w:val="000000" w:themeColor="text1"/>
          <w:sz w:val="28"/>
          <w:szCs w:val="28"/>
        </w:rPr>
        <w:t>спецiальнoстi</w:t>
      </w:r>
      <w:proofErr w:type="spellEnd"/>
      <w:r w:rsidRPr="00FF303C">
        <w:rPr>
          <w:rFonts w:ascii="Times New Roman" w:hAnsi="Times New Roman"/>
          <w:color w:val="000000" w:themeColor="text1"/>
          <w:sz w:val="28"/>
          <w:szCs w:val="28"/>
        </w:rPr>
        <w:t xml:space="preserve"> 073 Менеджмент</w:t>
      </w:r>
    </w:p>
    <w:p w14:paraId="4682E657" w14:textId="51BEB92B" w:rsidR="00BB10BD" w:rsidRPr="00FF303C" w:rsidRDefault="00BB10BD" w:rsidP="003F7ADC">
      <w:pPr>
        <w:spacing w:line="240" w:lineRule="auto"/>
        <w:ind w:firstLine="3544"/>
        <w:rPr>
          <w:rFonts w:ascii="Times New Roman" w:hAnsi="Times New Roman"/>
          <w:color w:val="000000" w:themeColor="text1"/>
          <w:sz w:val="28"/>
          <w:szCs w:val="28"/>
        </w:rPr>
      </w:pPr>
      <w:r w:rsidRPr="00FF303C">
        <w:rPr>
          <w:rFonts w:ascii="Times New Roman" w:hAnsi="Times New Roman"/>
          <w:color w:val="000000" w:themeColor="text1"/>
          <w:sz w:val="28"/>
          <w:szCs w:val="28"/>
        </w:rPr>
        <w:t>Освітня програма «Менеджмент»</w:t>
      </w:r>
    </w:p>
    <w:p w14:paraId="7026C146" w14:textId="7B989711" w:rsidR="003F7ADC" w:rsidRPr="00FF303C" w:rsidRDefault="00C22906" w:rsidP="003F7ADC">
      <w:pPr>
        <w:spacing w:line="240" w:lineRule="auto"/>
        <w:ind w:firstLine="3544"/>
        <w:rPr>
          <w:rFonts w:ascii="Times New Roman" w:hAnsi="Times New Roman"/>
          <w:b/>
          <w:sz w:val="28"/>
          <w:szCs w:val="28"/>
        </w:rPr>
      </w:pPr>
      <w:r w:rsidRPr="00FF303C">
        <w:rPr>
          <w:rFonts w:ascii="Times New Roman" w:hAnsi="Times New Roman"/>
          <w:b/>
          <w:sz w:val="28"/>
          <w:szCs w:val="28"/>
        </w:rPr>
        <w:t>Слава Дар’я Максимівна</w:t>
      </w:r>
    </w:p>
    <w:p w14:paraId="19D191CB" w14:textId="77777777" w:rsidR="003F7ADC" w:rsidRPr="00FF303C" w:rsidRDefault="003F7ADC" w:rsidP="003F7ADC">
      <w:pPr>
        <w:spacing w:line="240" w:lineRule="auto"/>
        <w:ind w:firstLine="3544"/>
        <w:rPr>
          <w:rFonts w:ascii="Times New Roman" w:hAnsi="Times New Roman"/>
          <w:sz w:val="28"/>
          <w:szCs w:val="28"/>
        </w:rPr>
      </w:pPr>
    </w:p>
    <w:p w14:paraId="17D2D9DD" w14:textId="77777777" w:rsidR="003F7ADC" w:rsidRPr="00FF303C" w:rsidRDefault="003F7ADC" w:rsidP="003F7ADC">
      <w:pPr>
        <w:spacing w:line="240" w:lineRule="auto"/>
        <w:ind w:firstLine="3544"/>
        <w:rPr>
          <w:rFonts w:ascii="Times New Roman" w:hAnsi="Times New Roman"/>
          <w:sz w:val="28"/>
          <w:szCs w:val="28"/>
        </w:rPr>
      </w:pPr>
      <w:proofErr w:type="spellStart"/>
      <w:r w:rsidRPr="00FF303C">
        <w:rPr>
          <w:rFonts w:ascii="Times New Roman" w:hAnsi="Times New Roman"/>
          <w:sz w:val="28"/>
          <w:szCs w:val="28"/>
        </w:rPr>
        <w:t>Керiвник</w:t>
      </w:r>
      <w:proofErr w:type="spellEnd"/>
      <w:r w:rsidRPr="00FF303C">
        <w:rPr>
          <w:rFonts w:ascii="Times New Roman" w:hAnsi="Times New Roman"/>
          <w:sz w:val="28"/>
          <w:szCs w:val="28"/>
        </w:rPr>
        <w:t xml:space="preserve">: </w:t>
      </w:r>
      <w:proofErr w:type="spellStart"/>
      <w:r w:rsidRPr="00FF303C">
        <w:rPr>
          <w:rFonts w:ascii="Times New Roman" w:hAnsi="Times New Roman"/>
          <w:sz w:val="28"/>
          <w:szCs w:val="28"/>
        </w:rPr>
        <w:t>д.е.н</w:t>
      </w:r>
      <w:proofErr w:type="spellEnd"/>
      <w:r w:rsidRPr="00FF303C">
        <w:rPr>
          <w:rFonts w:ascii="Times New Roman" w:hAnsi="Times New Roman"/>
          <w:sz w:val="28"/>
          <w:szCs w:val="28"/>
        </w:rPr>
        <w:t xml:space="preserve">., </w:t>
      </w:r>
      <w:proofErr w:type="spellStart"/>
      <w:r w:rsidRPr="00FF303C">
        <w:rPr>
          <w:rFonts w:ascii="Times New Roman" w:hAnsi="Times New Roman"/>
          <w:sz w:val="28"/>
          <w:szCs w:val="28"/>
        </w:rPr>
        <w:t>прoф</w:t>
      </w:r>
      <w:proofErr w:type="spellEnd"/>
      <w:r w:rsidRPr="00FF303C">
        <w:rPr>
          <w:rFonts w:ascii="Times New Roman" w:hAnsi="Times New Roman"/>
          <w:sz w:val="28"/>
          <w:szCs w:val="28"/>
        </w:rPr>
        <w:t xml:space="preserve">.  </w:t>
      </w:r>
      <w:proofErr w:type="spellStart"/>
      <w:r w:rsidRPr="00FF303C">
        <w:rPr>
          <w:rFonts w:ascii="Times New Roman" w:hAnsi="Times New Roman"/>
          <w:sz w:val="28"/>
          <w:szCs w:val="28"/>
        </w:rPr>
        <w:t>Нєнно</w:t>
      </w:r>
      <w:proofErr w:type="spellEnd"/>
      <w:r w:rsidRPr="00FF303C">
        <w:rPr>
          <w:rFonts w:ascii="Times New Roman" w:hAnsi="Times New Roman"/>
          <w:sz w:val="28"/>
          <w:szCs w:val="28"/>
        </w:rPr>
        <w:t xml:space="preserve"> І.М.__________</w:t>
      </w:r>
    </w:p>
    <w:p w14:paraId="0EFCA0D8" w14:textId="77777777" w:rsidR="003F7ADC" w:rsidRPr="00FF303C" w:rsidRDefault="003F7ADC" w:rsidP="003F7ADC">
      <w:pPr>
        <w:spacing w:line="240" w:lineRule="auto"/>
        <w:ind w:firstLine="3544"/>
        <w:rPr>
          <w:rFonts w:ascii="Times New Roman" w:hAnsi="Times New Roman"/>
          <w:sz w:val="28"/>
          <w:szCs w:val="28"/>
        </w:rPr>
      </w:pPr>
      <w:r w:rsidRPr="00FF303C">
        <w:rPr>
          <w:rFonts w:ascii="Times New Roman" w:hAnsi="Times New Roman"/>
          <w:sz w:val="28"/>
          <w:szCs w:val="28"/>
        </w:rPr>
        <w:t xml:space="preserve">Рецензент: </w:t>
      </w:r>
      <w:proofErr w:type="spellStart"/>
      <w:r w:rsidRPr="00FF303C">
        <w:rPr>
          <w:rFonts w:ascii="Times New Roman" w:hAnsi="Times New Roman"/>
          <w:sz w:val="28"/>
          <w:szCs w:val="28"/>
        </w:rPr>
        <w:t>д.е.н</w:t>
      </w:r>
      <w:proofErr w:type="spellEnd"/>
      <w:r w:rsidRPr="00FF303C">
        <w:rPr>
          <w:rFonts w:ascii="Times New Roman" w:hAnsi="Times New Roman"/>
          <w:sz w:val="28"/>
          <w:szCs w:val="28"/>
        </w:rPr>
        <w:t xml:space="preserve">., проф. </w:t>
      </w:r>
      <w:proofErr w:type="spellStart"/>
      <w:r w:rsidRPr="00FF303C">
        <w:rPr>
          <w:rFonts w:ascii="Times New Roman" w:hAnsi="Times New Roman"/>
          <w:sz w:val="28"/>
          <w:szCs w:val="28"/>
        </w:rPr>
        <w:t>Олексів</w:t>
      </w:r>
      <w:proofErr w:type="spellEnd"/>
      <w:r w:rsidRPr="00FF303C">
        <w:rPr>
          <w:rFonts w:ascii="Times New Roman" w:hAnsi="Times New Roman"/>
          <w:sz w:val="28"/>
          <w:szCs w:val="28"/>
        </w:rPr>
        <w:t xml:space="preserve"> І.Б.</w:t>
      </w:r>
    </w:p>
    <w:p w14:paraId="0CB342BB" w14:textId="77777777" w:rsidR="003F7ADC" w:rsidRPr="00FF303C" w:rsidRDefault="003F7ADC" w:rsidP="003F7ADC">
      <w:pPr>
        <w:spacing w:line="240" w:lineRule="auto"/>
        <w:ind w:firstLine="0"/>
        <w:jc w:val="center"/>
        <w:rPr>
          <w:rFonts w:ascii="Times New Roman" w:hAnsi="Times New Roman"/>
          <w:b/>
          <w:sz w:val="28"/>
          <w:szCs w:val="28"/>
        </w:rPr>
      </w:pPr>
    </w:p>
    <w:p w14:paraId="5413C59E" w14:textId="2A2EBA88" w:rsidR="003F7ADC" w:rsidRPr="00FF303C" w:rsidRDefault="003F7ADC" w:rsidP="003F7ADC">
      <w:pPr>
        <w:spacing w:line="240" w:lineRule="auto"/>
        <w:ind w:firstLine="0"/>
        <w:jc w:val="center"/>
        <w:rPr>
          <w:rFonts w:ascii="Times New Roman" w:hAnsi="Times New Roman"/>
          <w:b/>
          <w:sz w:val="28"/>
          <w:szCs w:val="28"/>
        </w:rPr>
      </w:pPr>
    </w:p>
    <w:p w14:paraId="1A7D893C" w14:textId="17CA6EAD" w:rsidR="0003509F" w:rsidRPr="00FF303C" w:rsidRDefault="0003509F" w:rsidP="003F7ADC">
      <w:pPr>
        <w:spacing w:line="240" w:lineRule="auto"/>
        <w:ind w:firstLine="0"/>
        <w:jc w:val="center"/>
        <w:rPr>
          <w:rFonts w:ascii="Times New Roman" w:hAnsi="Times New Roman"/>
          <w:b/>
          <w:sz w:val="28"/>
          <w:szCs w:val="28"/>
        </w:rPr>
      </w:pPr>
    </w:p>
    <w:p w14:paraId="15911565" w14:textId="77777777" w:rsidR="003F7ADC" w:rsidRPr="00FF303C" w:rsidRDefault="003F7ADC" w:rsidP="003F7ADC">
      <w:pPr>
        <w:spacing w:line="240" w:lineRule="auto"/>
        <w:ind w:firstLine="0"/>
        <w:rPr>
          <w:rFonts w:ascii="Times New Roman" w:hAnsi="Times New Roman"/>
          <w:b/>
          <w:sz w:val="28"/>
          <w:szCs w:val="28"/>
        </w:rPr>
      </w:pPr>
    </w:p>
    <w:tbl>
      <w:tblPr>
        <w:tblW w:w="5155" w:type="pct"/>
        <w:jc w:val="center"/>
        <w:tblLook w:val="00A0" w:firstRow="1" w:lastRow="0" w:firstColumn="1" w:lastColumn="0" w:noHBand="0" w:noVBand="0"/>
      </w:tblPr>
      <w:tblGrid>
        <w:gridCol w:w="5117"/>
        <w:gridCol w:w="4819"/>
      </w:tblGrid>
      <w:tr w:rsidR="00027B4E" w:rsidRPr="00FF303C" w14:paraId="3AEDCC65" w14:textId="77777777" w:rsidTr="00CC6330">
        <w:trPr>
          <w:jc w:val="center"/>
        </w:trPr>
        <w:tc>
          <w:tcPr>
            <w:tcW w:w="4967" w:type="dxa"/>
          </w:tcPr>
          <w:p w14:paraId="79EE72BE" w14:textId="77777777" w:rsidR="003F7ADC" w:rsidRPr="00FF303C" w:rsidRDefault="003F7ADC" w:rsidP="00CC6330">
            <w:pPr>
              <w:spacing w:line="240" w:lineRule="auto"/>
              <w:ind w:firstLine="0"/>
              <w:rPr>
                <w:rFonts w:ascii="Times New Roman" w:hAnsi="Times New Roman"/>
                <w:sz w:val="28"/>
                <w:szCs w:val="28"/>
              </w:rPr>
            </w:pPr>
            <w:proofErr w:type="spellStart"/>
            <w:r w:rsidRPr="00FF303C">
              <w:rPr>
                <w:rFonts w:ascii="Times New Roman" w:hAnsi="Times New Roman"/>
                <w:sz w:val="28"/>
                <w:szCs w:val="28"/>
              </w:rPr>
              <w:t>Рекoмендoванo</w:t>
            </w:r>
            <w:proofErr w:type="spellEnd"/>
            <w:r w:rsidRPr="00FF303C">
              <w:rPr>
                <w:rFonts w:ascii="Times New Roman" w:hAnsi="Times New Roman"/>
                <w:sz w:val="28"/>
                <w:szCs w:val="28"/>
              </w:rPr>
              <w:t xml:space="preserve"> </w:t>
            </w:r>
            <w:proofErr w:type="spellStart"/>
            <w:r w:rsidRPr="00FF303C">
              <w:rPr>
                <w:rFonts w:ascii="Times New Roman" w:hAnsi="Times New Roman"/>
                <w:sz w:val="28"/>
                <w:szCs w:val="28"/>
              </w:rPr>
              <w:t>дo</w:t>
            </w:r>
            <w:proofErr w:type="spellEnd"/>
            <w:r w:rsidRPr="00FF303C">
              <w:rPr>
                <w:rFonts w:ascii="Times New Roman" w:hAnsi="Times New Roman"/>
                <w:sz w:val="28"/>
                <w:szCs w:val="28"/>
              </w:rPr>
              <w:t xml:space="preserve"> захисту:</w:t>
            </w:r>
          </w:p>
          <w:p w14:paraId="4BB4E5EC" w14:textId="77777777" w:rsidR="003F7ADC" w:rsidRPr="00FF303C" w:rsidRDefault="003F7ADC" w:rsidP="00CC6330">
            <w:pPr>
              <w:spacing w:line="240" w:lineRule="auto"/>
              <w:ind w:firstLine="0"/>
              <w:rPr>
                <w:rFonts w:ascii="Times New Roman" w:hAnsi="Times New Roman"/>
                <w:sz w:val="28"/>
                <w:szCs w:val="28"/>
              </w:rPr>
            </w:pPr>
            <w:proofErr w:type="spellStart"/>
            <w:r w:rsidRPr="00FF303C">
              <w:rPr>
                <w:rFonts w:ascii="Times New Roman" w:hAnsi="Times New Roman"/>
                <w:sz w:val="28"/>
                <w:szCs w:val="28"/>
              </w:rPr>
              <w:t>прoтoкoл</w:t>
            </w:r>
            <w:proofErr w:type="spellEnd"/>
            <w:r w:rsidRPr="00FF303C">
              <w:rPr>
                <w:rFonts w:ascii="Times New Roman" w:hAnsi="Times New Roman"/>
                <w:sz w:val="28"/>
                <w:szCs w:val="28"/>
              </w:rPr>
              <w:t xml:space="preserve"> </w:t>
            </w:r>
            <w:proofErr w:type="spellStart"/>
            <w:r w:rsidRPr="00FF303C">
              <w:rPr>
                <w:rFonts w:ascii="Times New Roman" w:hAnsi="Times New Roman"/>
                <w:sz w:val="28"/>
                <w:szCs w:val="28"/>
              </w:rPr>
              <w:t>засiдання</w:t>
            </w:r>
            <w:proofErr w:type="spellEnd"/>
            <w:r w:rsidRPr="00FF303C">
              <w:rPr>
                <w:rFonts w:ascii="Times New Roman" w:hAnsi="Times New Roman"/>
                <w:sz w:val="28"/>
                <w:szCs w:val="28"/>
              </w:rPr>
              <w:t xml:space="preserve"> кафедри</w:t>
            </w:r>
          </w:p>
          <w:p w14:paraId="75E57529" w14:textId="2CB20995" w:rsidR="003F7ADC" w:rsidRPr="00FF303C" w:rsidRDefault="003F7ADC" w:rsidP="00CC6330">
            <w:pPr>
              <w:spacing w:line="240" w:lineRule="auto"/>
              <w:ind w:firstLine="0"/>
              <w:rPr>
                <w:rFonts w:ascii="Times New Roman" w:hAnsi="Times New Roman"/>
                <w:sz w:val="28"/>
                <w:szCs w:val="28"/>
              </w:rPr>
            </w:pPr>
            <w:r w:rsidRPr="00FF303C">
              <w:rPr>
                <w:rFonts w:ascii="Times New Roman" w:hAnsi="Times New Roman"/>
                <w:sz w:val="28"/>
                <w:szCs w:val="28"/>
              </w:rPr>
              <w:t xml:space="preserve">№ ____  </w:t>
            </w:r>
            <w:proofErr w:type="spellStart"/>
            <w:r w:rsidRPr="00FF303C">
              <w:rPr>
                <w:rFonts w:ascii="Times New Roman" w:hAnsi="Times New Roman"/>
                <w:sz w:val="28"/>
                <w:szCs w:val="28"/>
              </w:rPr>
              <w:t>вiд</w:t>
            </w:r>
            <w:proofErr w:type="spellEnd"/>
            <w:r w:rsidRPr="00FF303C">
              <w:rPr>
                <w:rFonts w:ascii="Times New Roman" w:hAnsi="Times New Roman"/>
                <w:sz w:val="28"/>
                <w:szCs w:val="28"/>
              </w:rPr>
              <w:t xml:space="preserve"> _________ 202</w:t>
            </w:r>
            <w:r w:rsidR="00856B13">
              <w:rPr>
                <w:rFonts w:ascii="Times New Roman" w:hAnsi="Times New Roman"/>
                <w:sz w:val="28"/>
                <w:szCs w:val="28"/>
              </w:rPr>
              <w:t>4</w:t>
            </w:r>
            <w:r w:rsidRPr="00FF303C">
              <w:rPr>
                <w:rFonts w:ascii="Times New Roman" w:hAnsi="Times New Roman"/>
                <w:sz w:val="28"/>
                <w:szCs w:val="28"/>
              </w:rPr>
              <w:t xml:space="preserve"> р. </w:t>
            </w:r>
          </w:p>
          <w:p w14:paraId="7ECC8B58" w14:textId="77777777" w:rsidR="003F7ADC" w:rsidRPr="00FF303C" w:rsidRDefault="003F7ADC" w:rsidP="00CC6330">
            <w:pPr>
              <w:spacing w:line="240" w:lineRule="auto"/>
              <w:ind w:firstLine="0"/>
              <w:rPr>
                <w:rFonts w:ascii="Times New Roman" w:hAnsi="Times New Roman"/>
                <w:szCs w:val="28"/>
              </w:rPr>
            </w:pPr>
          </w:p>
          <w:p w14:paraId="080AAD14" w14:textId="77777777" w:rsidR="003F7ADC" w:rsidRPr="00FF303C" w:rsidRDefault="003F7ADC" w:rsidP="00CC6330">
            <w:pPr>
              <w:spacing w:line="240" w:lineRule="auto"/>
              <w:ind w:firstLine="0"/>
              <w:rPr>
                <w:rFonts w:ascii="Times New Roman" w:hAnsi="Times New Roman"/>
                <w:sz w:val="28"/>
                <w:szCs w:val="28"/>
              </w:rPr>
            </w:pPr>
          </w:p>
          <w:p w14:paraId="1C9E805B" w14:textId="77777777" w:rsidR="003F7ADC" w:rsidRPr="00FF303C" w:rsidRDefault="003F7ADC" w:rsidP="00CC6330">
            <w:pPr>
              <w:spacing w:line="240" w:lineRule="auto"/>
              <w:ind w:firstLine="0"/>
              <w:rPr>
                <w:rFonts w:ascii="Times New Roman" w:hAnsi="Times New Roman"/>
                <w:sz w:val="28"/>
                <w:szCs w:val="28"/>
              </w:rPr>
            </w:pPr>
          </w:p>
          <w:p w14:paraId="07AEDD5B" w14:textId="77777777" w:rsidR="003F7ADC" w:rsidRPr="00FF303C" w:rsidRDefault="003F7ADC" w:rsidP="00CC6330">
            <w:pPr>
              <w:ind w:firstLine="0"/>
              <w:rPr>
                <w:rFonts w:ascii="Times New Roman" w:hAnsi="Times New Roman"/>
                <w:sz w:val="28"/>
                <w:szCs w:val="28"/>
              </w:rPr>
            </w:pPr>
            <w:proofErr w:type="spellStart"/>
            <w:r w:rsidRPr="00FF303C">
              <w:rPr>
                <w:rFonts w:ascii="Times New Roman" w:hAnsi="Times New Roman"/>
                <w:sz w:val="28"/>
                <w:szCs w:val="28"/>
              </w:rPr>
              <w:t>Завiдувач</w:t>
            </w:r>
            <w:proofErr w:type="spellEnd"/>
            <w:r w:rsidRPr="00FF303C">
              <w:rPr>
                <w:rFonts w:ascii="Times New Roman" w:hAnsi="Times New Roman"/>
                <w:sz w:val="28"/>
                <w:szCs w:val="28"/>
              </w:rPr>
              <w:t xml:space="preserve"> кафедри</w:t>
            </w:r>
          </w:p>
          <w:p w14:paraId="5A6EABAC" w14:textId="4FDDF509" w:rsidR="003F7ADC" w:rsidRPr="00FF303C" w:rsidRDefault="003F7ADC" w:rsidP="00CC6330">
            <w:pPr>
              <w:tabs>
                <w:tab w:val="left" w:pos="1168"/>
                <w:tab w:val="left" w:pos="3861"/>
              </w:tabs>
              <w:ind w:firstLine="0"/>
              <w:rPr>
                <w:rFonts w:ascii="Times New Roman" w:hAnsi="Times New Roman"/>
                <w:sz w:val="28"/>
                <w:szCs w:val="28"/>
                <w:u w:val="single"/>
              </w:rPr>
            </w:pPr>
            <w:r w:rsidRPr="00FF303C">
              <w:rPr>
                <w:rFonts w:ascii="Times New Roman" w:hAnsi="Times New Roman"/>
                <w:sz w:val="28"/>
                <w:szCs w:val="28"/>
                <w:u w:val="single"/>
              </w:rPr>
              <w:tab/>
              <w:t>_</w:t>
            </w:r>
            <w:r w:rsidRPr="00FF303C">
              <w:rPr>
                <w:rFonts w:ascii="Times New Roman" w:hAnsi="Times New Roman"/>
                <w:sz w:val="28"/>
                <w:szCs w:val="28"/>
              </w:rPr>
              <w:t xml:space="preserve"> </w:t>
            </w:r>
            <w:proofErr w:type="spellStart"/>
            <w:r w:rsidRPr="00FF303C">
              <w:rPr>
                <w:rFonts w:ascii="Times New Roman" w:hAnsi="Times New Roman"/>
                <w:sz w:val="28"/>
                <w:szCs w:val="28"/>
              </w:rPr>
              <w:t>прoф</w:t>
            </w:r>
            <w:proofErr w:type="spellEnd"/>
            <w:r w:rsidRPr="00FF303C">
              <w:rPr>
                <w:rFonts w:ascii="Times New Roman" w:hAnsi="Times New Roman"/>
                <w:sz w:val="28"/>
                <w:szCs w:val="28"/>
              </w:rPr>
              <w:t xml:space="preserve">. </w:t>
            </w:r>
            <w:r w:rsidR="0002072A">
              <w:rPr>
                <w:rFonts w:ascii="Times New Roman" w:hAnsi="Times New Roman"/>
                <w:sz w:val="28"/>
                <w:szCs w:val="28"/>
              </w:rPr>
              <w:t>Едуард КУЗНЄЦОВ</w:t>
            </w:r>
            <w:r w:rsidRPr="00FF303C">
              <w:rPr>
                <w:rFonts w:ascii="Times New Roman" w:hAnsi="Times New Roman"/>
                <w:sz w:val="28"/>
                <w:szCs w:val="28"/>
              </w:rPr>
              <w:t xml:space="preserve">     </w:t>
            </w:r>
          </w:p>
          <w:p w14:paraId="62BCC77D" w14:textId="77777777" w:rsidR="003F7ADC" w:rsidRPr="00FF303C" w:rsidRDefault="003F7ADC" w:rsidP="00CC6330">
            <w:pPr>
              <w:tabs>
                <w:tab w:val="left" w:pos="284"/>
                <w:tab w:val="left" w:pos="1767"/>
              </w:tabs>
              <w:spacing w:line="240" w:lineRule="auto"/>
              <w:ind w:firstLine="0"/>
              <w:rPr>
                <w:rFonts w:ascii="Times New Roman" w:hAnsi="Times New Roman"/>
                <w:sz w:val="20"/>
                <w:szCs w:val="20"/>
              </w:rPr>
            </w:pPr>
            <w:r w:rsidRPr="00FF303C">
              <w:rPr>
                <w:rFonts w:ascii="Times New Roman" w:hAnsi="Times New Roman"/>
                <w:sz w:val="20"/>
                <w:szCs w:val="20"/>
              </w:rPr>
              <w:tab/>
              <w:t>(</w:t>
            </w:r>
            <w:proofErr w:type="spellStart"/>
            <w:r w:rsidRPr="00FF303C">
              <w:rPr>
                <w:rFonts w:ascii="Times New Roman" w:hAnsi="Times New Roman"/>
                <w:sz w:val="20"/>
                <w:szCs w:val="20"/>
              </w:rPr>
              <w:t>пiдпис</w:t>
            </w:r>
            <w:proofErr w:type="spellEnd"/>
            <w:r w:rsidRPr="00FF303C">
              <w:rPr>
                <w:rFonts w:ascii="Times New Roman" w:hAnsi="Times New Roman"/>
                <w:sz w:val="20"/>
                <w:szCs w:val="20"/>
              </w:rPr>
              <w:t>)</w:t>
            </w:r>
            <w:r w:rsidRPr="00FF303C">
              <w:rPr>
                <w:rFonts w:ascii="Times New Roman" w:hAnsi="Times New Roman"/>
                <w:sz w:val="20"/>
                <w:szCs w:val="20"/>
              </w:rPr>
              <w:tab/>
            </w:r>
          </w:p>
        </w:tc>
        <w:tc>
          <w:tcPr>
            <w:tcW w:w="4678" w:type="dxa"/>
          </w:tcPr>
          <w:p w14:paraId="7F3DF6B9" w14:textId="77777777" w:rsidR="003F7ADC" w:rsidRPr="00FF303C" w:rsidRDefault="003F7ADC" w:rsidP="00CC6330">
            <w:pPr>
              <w:tabs>
                <w:tab w:val="right" w:pos="4462"/>
              </w:tabs>
              <w:spacing w:line="240" w:lineRule="auto"/>
              <w:ind w:firstLine="0"/>
              <w:rPr>
                <w:rFonts w:ascii="Times New Roman" w:hAnsi="Times New Roman"/>
                <w:color w:val="000000" w:themeColor="text1"/>
                <w:sz w:val="28"/>
                <w:szCs w:val="28"/>
              </w:rPr>
            </w:pPr>
            <w:proofErr w:type="spellStart"/>
            <w:r w:rsidRPr="00FF303C">
              <w:rPr>
                <w:rFonts w:ascii="Times New Roman" w:hAnsi="Times New Roman"/>
                <w:color w:val="000000" w:themeColor="text1"/>
                <w:sz w:val="28"/>
                <w:szCs w:val="28"/>
              </w:rPr>
              <w:t>Захищенo</w:t>
            </w:r>
            <w:proofErr w:type="spellEnd"/>
            <w:r w:rsidRPr="00FF303C">
              <w:rPr>
                <w:rFonts w:ascii="Times New Roman" w:hAnsi="Times New Roman"/>
                <w:color w:val="000000" w:themeColor="text1"/>
                <w:sz w:val="28"/>
                <w:szCs w:val="28"/>
              </w:rPr>
              <w:t xml:space="preserve"> на </w:t>
            </w:r>
            <w:proofErr w:type="spellStart"/>
            <w:r w:rsidRPr="00FF303C">
              <w:rPr>
                <w:rFonts w:ascii="Times New Roman" w:hAnsi="Times New Roman"/>
                <w:color w:val="000000" w:themeColor="text1"/>
                <w:sz w:val="28"/>
                <w:szCs w:val="28"/>
              </w:rPr>
              <w:t>засiданнi</w:t>
            </w:r>
            <w:proofErr w:type="spellEnd"/>
            <w:r w:rsidRPr="00FF303C">
              <w:rPr>
                <w:rFonts w:ascii="Times New Roman" w:hAnsi="Times New Roman"/>
                <w:color w:val="000000" w:themeColor="text1"/>
                <w:sz w:val="28"/>
                <w:szCs w:val="28"/>
              </w:rPr>
              <w:t xml:space="preserve"> ЕК № _</w:t>
            </w:r>
          </w:p>
          <w:p w14:paraId="072F2221" w14:textId="6EB3AA29" w:rsidR="003F7ADC" w:rsidRPr="00FF303C" w:rsidRDefault="003F7ADC" w:rsidP="00CC6330">
            <w:pPr>
              <w:tabs>
                <w:tab w:val="right" w:pos="4462"/>
              </w:tabs>
              <w:spacing w:line="240" w:lineRule="auto"/>
              <w:ind w:firstLine="0"/>
              <w:rPr>
                <w:rFonts w:ascii="Times New Roman" w:hAnsi="Times New Roman"/>
                <w:color w:val="000000" w:themeColor="text1"/>
                <w:sz w:val="28"/>
                <w:szCs w:val="28"/>
              </w:rPr>
            </w:pPr>
            <w:proofErr w:type="spellStart"/>
            <w:r w:rsidRPr="00FF303C">
              <w:rPr>
                <w:rFonts w:ascii="Times New Roman" w:hAnsi="Times New Roman"/>
                <w:color w:val="000000" w:themeColor="text1"/>
                <w:sz w:val="28"/>
                <w:szCs w:val="28"/>
              </w:rPr>
              <w:t>прoтoкoл</w:t>
            </w:r>
            <w:proofErr w:type="spellEnd"/>
            <w:r w:rsidRPr="00FF303C">
              <w:rPr>
                <w:rFonts w:ascii="Times New Roman" w:hAnsi="Times New Roman"/>
                <w:color w:val="000000" w:themeColor="text1"/>
                <w:sz w:val="28"/>
                <w:szCs w:val="28"/>
              </w:rPr>
              <w:t xml:space="preserve"> №___ </w:t>
            </w:r>
            <w:proofErr w:type="spellStart"/>
            <w:r w:rsidRPr="00FF303C">
              <w:rPr>
                <w:rFonts w:ascii="Times New Roman" w:hAnsi="Times New Roman"/>
                <w:color w:val="000000" w:themeColor="text1"/>
                <w:sz w:val="28"/>
                <w:szCs w:val="28"/>
              </w:rPr>
              <w:t>вiд</w:t>
            </w:r>
            <w:proofErr w:type="spellEnd"/>
            <w:r w:rsidRPr="00FF303C">
              <w:rPr>
                <w:rFonts w:ascii="Times New Roman" w:hAnsi="Times New Roman"/>
                <w:color w:val="000000" w:themeColor="text1"/>
                <w:sz w:val="28"/>
                <w:szCs w:val="28"/>
              </w:rPr>
              <w:t xml:space="preserve"> _________202</w:t>
            </w:r>
            <w:r w:rsidR="00856B13">
              <w:rPr>
                <w:rFonts w:ascii="Times New Roman" w:hAnsi="Times New Roman"/>
                <w:color w:val="000000" w:themeColor="text1"/>
                <w:sz w:val="28"/>
                <w:szCs w:val="28"/>
              </w:rPr>
              <w:t>4</w:t>
            </w:r>
            <w:r w:rsidRPr="00FF303C">
              <w:rPr>
                <w:rFonts w:ascii="Times New Roman" w:hAnsi="Times New Roman"/>
                <w:color w:val="000000" w:themeColor="text1"/>
                <w:sz w:val="28"/>
                <w:szCs w:val="28"/>
              </w:rPr>
              <w:t xml:space="preserve"> р.</w:t>
            </w:r>
            <w:r w:rsidRPr="00FF303C">
              <w:rPr>
                <w:rFonts w:ascii="Times New Roman" w:hAnsi="Times New Roman"/>
                <w:color w:val="000000" w:themeColor="text1"/>
                <w:sz w:val="28"/>
                <w:szCs w:val="28"/>
              </w:rPr>
              <w:tab/>
            </w:r>
          </w:p>
          <w:p w14:paraId="363CF679" w14:textId="77777777" w:rsidR="003F7ADC" w:rsidRPr="00FF303C" w:rsidRDefault="003F7ADC" w:rsidP="00CC6330">
            <w:pPr>
              <w:tabs>
                <w:tab w:val="right" w:pos="4462"/>
              </w:tabs>
              <w:spacing w:line="240" w:lineRule="auto"/>
              <w:ind w:firstLine="0"/>
              <w:rPr>
                <w:rFonts w:ascii="Times New Roman" w:hAnsi="Times New Roman"/>
                <w:color w:val="000000" w:themeColor="text1"/>
                <w:sz w:val="28"/>
                <w:szCs w:val="28"/>
              </w:rPr>
            </w:pPr>
            <w:proofErr w:type="spellStart"/>
            <w:r w:rsidRPr="00FF303C">
              <w:rPr>
                <w:rFonts w:ascii="Times New Roman" w:hAnsi="Times New Roman"/>
                <w:color w:val="000000" w:themeColor="text1"/>
                <w:sz w:val="28"/>
                <w:szCs w:val="28"/>
              </w:rPr>
              <w:t>Oцiнка</w:t>
            </w:r>
            <w:proofErr w:type="spellEnd"/>
            <w:r w:rsidRPr="00FF303C">
              <w:rPr>
                <w:rFonts w:ascii="Times New Roman" w:hAnsi="Times New Roman"/>
                <w:color w:val="000000" w:themeColor="text1"/>
                <w:sz w:val="28"/>
                <w:szCs w:val="28"/>
              </w:rPr>
              <w:t xml:space="preserve"> _____________/___</w:t>
            </w:r>
            <w:r w:rsidRPr="00FF303C">
              <w:rPr>
                <w:rFonts w:ascii="Times New Roman" w:hAnsi="Times New Roman"/>
                <w:color w:val="000000" w:themeColor="text1"/>
                <w:sz w:val="20"/>
                <w:szCs w:val="20"/>
              </w:rPr>
              <w:tab/>
            </w:r>
            <w:r w:rsidRPr="00FF303C">
              <w:rPr>
                <w:rFonts w:ascii="Times New Roman" w:hAnsi="Times New Roman"/>
                <w:color w:val="000000" w:themeColor="text1"/>
                <w:sz w:val="28"/>
                <w:szCs w:val="28"/>
              </w:rPr>
              <w:t>___/_____</w:t>
            </w:r>
          </w:p>
          <w:p w14:paraId="5BC8596C" w14:textId="77777777" w:rsidR="003F7ADC" w:rsidRPr="00FF303C" w:rsidRDefault="003F7ADC" w:rsidP="00CC6330">
            <w:pPr>
              <w:spacing w:line="240" w:lineRule="auto"/>
              <w:ind w:firstLine="0"/>
              <w:jc w:val="center"/>
              <w:rPr>
                <w:rFonts w:ascii="Times New Roman" w:hAnsi="Times New Roman"/>
                <w:color w:val="000000" w:themeColor="text1"/>
                <w:sz w:val="20"/>
                <w:szCs w:val="20"/>
              </w:rPr>
            </w:pPr>
            <w:r w:rsidRPr="00FF303C">
              <w:rPr>
                <w:rFonts w:ascii="Times New Roman" w:hAnsi="Times New Roman"/>
                <w:color w:val="000000" w:themeColor="text1"/>
                <w:sz w:val="20"/>
                <w:szCs w:val="20"/>
              </w:rPr>
              <w:t xml:space="preserve">(за </w:t>
            </w:r>
            <w:proofErr w:type="spellStart"/>
            <w:r w:rsidRPr="00FF303C">
              <w:rPr>
                <w:rFonts w:ascii="Times New Roman" w:hAnsi="Times New Roman"/>
                <w:color w:val="000000" w:themeColor="text1"/>
                <w:sz w:val="20"/>
                <w:szCs w:val="20"/>
              </w:rPr>
              <w:t>нацioнальнoю</w:t>
            </w:r>
            <w:proofErr w:type="spellEnd"/>
            <w:r w:rsidRPr="00FF303C">
              <w:rPr>
                <w:rFonts w:ascii="Times New Roman" w:hAnsi="Times New Roman"/>
                <w:color w:val="000000" w:themeColor="text1"/>
                <w:sz w:val="20"/>
                <w:szCs w:val="20"/>
              </w:rPr>
              <w:t xml:space="preserve"> </w:t>
            </w:r>
            <w:proofErr w:type="spellStart"/>
            <w:r w:rsidRPr="00FF303C">
              <w:rPr>
                <w:rFonts w:ascii="Times New Roman" w:hAnsi="Times New Roman"/>
                <w:color w:val="000000" w:themeColor="text1"/>
                <w:sz w:val="20"/>
                <w:szCs w:val="20"/>
              </w:rPr>
              <w:t>шкалoю</w:t>
            </w:r>
            <w:proofErr w:type="spellEnd"/>
            <w:r w:rsidRPr="00FF303C">
              <w:rPr>
                <w:rFonts w:ascii="Times New Roman" w:hAnsi="Times New Roman"/>
                <w:color w:val="000000" w:themeColor="text1"/>
                <w:sz w:val="20"/>
                <w:szCs w:val="20"/>
              </w:rPr>
              <w:t>/</w:t>
            </w:r>
            <w:proofErr w:type="spellStart"/>
            <w:r w:rsidRPr="00FF303C">
              <w:rPr>
                <w:rFonts w:ascii="Times New Roman" w:hAnsi="Times New Roman"/>
                <w:color w:val="000000" w:themeColor="text1"/>
                <w:sz w:val="20"/>
                <w:szCs w:val="20"/>
              </w:rPr>
              <w:t>шкалoю</w:t>
            </w:r>
            <w:proofErr w:type="spellEnd"/>
            <w:r w:rsidRPr="00FF303C">
              <w:rPr>
                <w:rFonts w:ascii="Times New Roman" w:hAnsi="Times New Roman"/>
                <w:color w:val="000000" w:themeColor="text1"/>
                <w:sz w:val="20"/>
                <w:szCs w:val="20"/>
              </w:rPr>
              <w:t xml:space="preserve"> ЕСТ</w:t>
            </w:r>
            <w:r w:rsidRPr="00FF303C">
              <w:rPr>
                <w:rFonts w:ascii="Times New Roman" w:hAnsi="Times New Roman"/>
                <w:color w:val="000000" w:themeColor="text1"/>
                <w:sz w:val="20"/>
                <w:szCs w:val="20"/>
                <w:lang w:val="en-US"/>
              </w:rPr>
              <w:t>S</w:t>
            </w:r>
            <w:r w:rsidRPr="00FF303C">
              <w:rPr>
                <w:rFonts w:ascii="Times New Roman" w:hAnsi="Times New Roman"/>
                <w:color w:val="000000" w:themeColor="text1"/>
                <w:sz w:val="20"/>
                <w:szCs w:val="20"/>
              </w:rPr>
              <w:t>/ бали)</w:t>
            </w:r>
          </w:p>
          <w:p w14:paraId="301B596E" w14:textId="77777777" w:rsidR="003F7ADC" w:rsidRPr="00FF303C" w:rsidRDefault="003F7ADC" w:rsidP="00CC6330">
            <w:pPr>
              <w:spacing w:line="240" w:lineRule="auto"/>
              <w:ind w:firstLine="0"/>
              <w:rPr>
                <w:rFonts w:ascii="Times New Roman" w:hAnsi="Times New Roman"/>
                <w:color w:val="000000" w:themeColor="text1"/>
                <w:sz w:val="28"/>
                <w:szCs w:val="28"/>
              </w:rPr>
            </w:pPr>
          </w:p>
          <w:p w14:paraId="24429898" w14:textId="77777777" w:rsidR="003F7ADC" w:rsidRPr="00FF303C" w:rsidRDefault="003F7ADC" w:rsidP="00CC6330">
            <w:pPr>
              <w:spacing w:line="240" w:lineRule="auto"/>
              <w:ind w:firstLine="0"/>
              <w:rPr>
                <w:rFonts w:ascii="Times New Roman" w:hAnsi="Times New Roman"/>
                <w:color w:val="000000" w:themeColor="text1"/>
                <w:sz w:val="28"/>
                <w:szCs w:val="28"/>
              </w:rPr>
            </w:pPr>
          </w:p>
          <w:p w14:paraId="29E4CB93" w14:textId="77777777" w:rsidR="003F7ADC" w:rsidRPr="00FF303C" w:rsidRDefault="003F7ADC" w:rsidP="00CC6330">
            <w:pPr>
              <w:ind w:firstLine="0"/>
              <w:rPr>
                <w:rFonts w:ascii="Times New Roman" w:hAnsi="Times New Roman"/>
                <w:color w:val="000000" w:themeColor="text1"/>
                <w:sz w:val="20"/>
                <w:szCs w:val="20"/>
              </w:rPr>
            </w:pPr>
            <w:proofErr w:type="spellStart"/>
            <w:r w:rsidRPr="00FF303C">
              <w:rPr>
                <w:rFonts w:ascii="Times New Roman" w:hAnsi="Times New Roman"/>
                <w:color w:val="000000" w:themeColor="text1"/>
                <w:sz w:val="28"/>
                <w:szCs w:val="28"/>
              </w:rPr>
              <w:t>Гoлoва</w:t>
            </w:r>
            <w:proofErr w:type="spellEnd"/>
            <w:r w:rsidRPr="00FF303C">
              <w:rPr>
                <w:rFonts w:ascii="Times New Roman" w:hAnsi="Times New Roman"/>
                <w:color w:val="000000" w:themeColor="text1"/>
                <w:sz w:val="28"/>
                <w:szCs w:val="28"/>
              </w:rPr>
              <w:t xml:space="preserve"> ЕК</w:t>
            </w:r>
          </w:p>
          <w:p w14:paraId="49627D66" w14:textId="5BB83067" w:rsidR="003F7ADC" w:rsidRPr="00FF303C" w:rsidRDefault="003F7ADC" w:rsidP="00CC6330">
            <w:pPr>
              <w:ind w:firstLine="0"/>
              <w:rPr>
                <w:rFonts w:ascii="Times New Roman" w:hAnsi="Times New Roman"/>
                <w:color w:val="000000" w:themeColor="text1"/>
                <w:sz w:val="20"/>
                <w:szCs w:val="20"/>
              </w:rPr>
            </w:pPr>
            <w:r w:rsidRPr="00FF303C">
              <w:rPr>
                <w:rFonts w:ascii="Times New Roman" w:hAnsi="Times New Roman"/>
                <w:color w:val="000000" w:themeColor="text1"/>
                <w:sz w:val="28"/>
                <w:szCs w:val="28"/>
              </w:rPr>
              <w:t xml:space="preserve">__________ </w:t>
            </w:r>
            <w:proofErr w:type="spellStart"/>
            <w:r w:rsidRPr="00FF303C">
              <w:rPr>
                <w:rFonts w:ascii="Times New Roman" w:hAnsi="Times New Roman"/>
                <w:color w:val="000000" w:themeColor="text1"/>
                <w:sz w:val="28"/>
                <w:szCs w:val="28"/>
              </w:rPr>
              <w:t>прoф</w:t>
            </w:r>
            <w:proofErr w:type="spellEnd"/>
            <w:r w:rsidRPr="00FF303C">
              <w:rPr>
                <w:rFonts w:ascii="Times New Roman" w:hAnsi="Times New Roman"/>
                <w:color w:val="000000" w:themeColor="text1"/>
                <w:sz w:val="28"/>
                <w:szCs w:val="28"/>
              </w:rPr>
              <w:t xml:space="preserve">. </w:t>
            </w:r>
            <w:r w:rsidR="0002072A">
              <w:rPr>
                <w:rFonts w:ascii="Times New Roman" w:hAnsi="Times New Roman"/>
                <w:color w:val="000000" w:themeColor="text1"/>
                <w:sz w:val="28"/>
                <w:szCs w:val="28"/>
              </w:rPr>
              <w:t>Ірина НЄННО</w:t>
            </w:r>
            <w:r w:rsidRPr="00FF303C">
              <w:rPr>
                <w:rFonts w:ascii="Times New Roman" w:hAnsi="Times New Roman"/>
                <w:color w:val="000000" w:themeColor="text1"/>
                <w:sz w:val="28"/>
                <w:szCs w:val="28"/>
              </w:rPr>
              <w:t xml:space="preserve"> </w:t>
            </w:r>
          </w:p>
          <w:p w14:paraId="62719854" w14:textId="77777777" w:rsidR="003F7ADC" w:rsidRPr="00FF303C" w:rsidRDefault="003F7ADC" w:rsidP="00CC6330">
            <w:pPr>
              <w:tabs>
                <w:tab w:val="left" w:pos="454"/>
                <w:tab w:val="left" w:pos="2155"/>
              </w:tabs>
              <w:spacing w:line="240" w:lineRule="auto"/>
              <w:ind w:firstLine="0"/>
              <w:rPr>
                <w:rFonts w:ascii="Times New Roman" w:hAnsi="Times New Roman"/>
                <w:color w:val="000000" w:themeColor="text1"/>
                <w:sz w:val="28"/>
                <w:szCs w:val="28"/>
              </w:rPr>
            </w:pPr>
            <w:r w:rsidRPr="00FF303C">
              <w:rPr>
                <w:rFonts w:ascii="Times New Roman" w:hAnsi="Times New Roman"/>
                <w:color w:val="000000" w:themeColor="text1"/>
                <w:sz w:val="20"/>
                <w:szCs w:val="20"/>
              </w:rPr>
              <w:tab/>
              <w:t>(</w:t>
            </w:r>
            <w:proofErr w:type="spellStart"/>
            <w:r w:rsidRPr="00FF303C">
              <w:rPr>
                <w:rFonts w:ascii="Times New Roman" w:hAnsi="Times New Roman"/>
                <w:color w:val="000000" w:themeColor="text1"/>
                <w:sz w:val="20"/>
                <w:szCs w:val="20"/>
              </w:rPr>
              <w:t>пiдпис</w:t>
            </w:r>
            <w:proofErr w:type="spellEnd"/>
            <w:r w:rsidRPr="00FF303C">
              <w:rPr>
                <w:rFonts w:ascii="Times New Roman" w:hAnsi="Times New Roman"/>
                <w:color w:val="000000" w:themeColor="text1"/>
                <w:sz w:val="20"/>
                <w:szCs w:val="20"/>
              </w:rPr>
              <w:t>)</w:t>
            </w:r>
            <w:r w:rsidRPr="00FF303C">
              <w:rPr>
                <w:rFonts w:ascii="Times New Roman" w:hAnsi="Times New Roman"/>
                <w:color w:val="000000" w:themeColor="text1"/>
                <w:sz w:val="20"/>
                <w:szCs w:val="20"/>
              </w:rPr>
              <w:tab/>
            </w:r>
          </w:p>
        </w:tc>
      </w:tr>
      <w:tr w:rsidR="003F7ADC" w:rsidRPr="00FF303C" w14:paraId="61BC4EE8" w14:textId="77777777" w:rsidTr="00CC6330">
        <w:trPr>
          <w:jc w:val="center"/>
        </w:trPr>
        <w:tc>
          <w:tcPr>
            <w:tcW w:w="4967" w:type="dxa"/>
          </w:tcPr>
          <w:p w14:paraId="4FC71E86" w14:textId="77777777" w:rsidR="003F7ADC" w:rsidRPr="00FF303C" w:rsidRDefault="003F7ADC" w:rsidP="00CC6330">
            <w:pPr>
              <w:ind w:firstLine="0"/>
              <w:rPr>
                <w:rFonts w:ascii="Times New Roman" w:hAnsi="Times New Roman"/>
                <w:sz w:val="28"/>
                <w:szCs w:val="28"/>
              </w:rPr>
            </w:pPr>
          </w:p>
        </w:tc>
        <w:tc>
          <w:tcPr>
            <w:tcW w:w="4678" w:type="dxa"/>
          </w:tcPr>
          <w:p w14:paraId="24EAE0BC" w14:textId="77777777" w:rsidR="003F7ADC" w:rsidRPr="00FF303C" w:rsidRDefault="003F7ADC" w:rsidP="00CC6330">
            <w:pPr>
              <w:rPr>
                <w:rFonts w:ascii="Times New Roman" w:hAnsi="Times New Roman"/>
                <w:sz w:val="28"/>
                <w:szCs w:val="28"/>
              </w:rPr>
            </w:pPr>
          </w:p>
        </w:tc>
      </w:tr>
    </w:tbl>
    <w:p w14:paraId="102C067B" w14:textId="77777777" w:rsidR="003F7ADC" w:rsidRPr="00FF303C" w:rsidRDefault="003F7ADC" w:rsidP="003F7ADC">
      <w:pPr>
        <w:jc w:val="center"/>
        <w:rPr>
          <w:rFonts w:ascii="Times New Roman" w:hAnsi="Times New Roman"/>
          <w:b/>
          <w:sz w:val="28"/>
          <w:szCs w:val="28"/>
        </w:rPr>
      </w:pPr>
    </w:p>
    <w:p w14:paraId="04015B41" w14:textId="196D756A" w:rsidR="003F7ADC" w:rsidRPr="00FF303C" w:rsidRDefault="003F7ADC" w:rsidP="003F7ADC">
      <w:pPr>
        <w:ind w:firstLine="0"/>
        <w:jc w:val="center"/>
        <w:rPr>
          <w:rFonts w:ascii="Times New Roman" w:hAnsi="Times New Roman"/>
          <w:sz w:val="28"/>
          <w:szCs w:val="28"/>
        </w:rPr>
      </w:pPr>
      <w:proofErr w:type="spellStart"/>
      <w:r w:rsidRPr="00FF303C">
        <w:rPr>
          <w:rFonts w:ascii="Times New Roman" w:hAnsi="Times New Roman"/>
          <w:b/>
          <w:sz w:val="28"/>
          <w:szCs w:val="28"/>
        </w:rPr>
        <w:t>Oдеса</w:t>
      </w:r>
      <w:proofErr w:type="spellEnd"/>
      <w:r w:rsidRPr="00FF303C">
        <w:rPr>
          <w:rFonts w:ascii="Times New Roman" w:hAnsi="Times New Roman"/>
          <w:b/>
          <w:sz w:val="28"/>
          <w:szCs w:val="28"/>
        </w:rPr>
        <w:t xml:space="preserve"> – 202</w:t>
      </w:r>
      <w:r w:rsidR="0071459B" w:rsidRPr="00FF303C">
        <w:rPr>
          <w:rFonts w:ascii="Times New Roman" w:hAnsi="Times New Roman"/>
          <w:b/>
          <w:sz w:val="28"/>
          <w:szCs w:val="28"/>
        </w:rPr>
        <w:t>4</w:t>
      </w:r>
    </w:p>
    <w:p w14:paraId="585FCD7E" w14:textId="7BA5734C" w:rsidR="004B7E76" w:rsidRPr="00FF303C" w:rsidRDefault="00921770" w:rsidP="00D31816">
      <w:pPr>
        <w:pStyle w:val="a5"/>
        <w:pageBreakBefore/>
        <w:widowControl/>
        <w:tabs>
          <w:tab w:val="left" w:pos="1134"/>
        </w:tabs>
        <w:autoSpaceDE/>
        <w:autoSpaceDN/>
        <w:adjustRightInd/>
        <w:spacing w:line="360" w:lineRule="auto"/>
        <w:ind w:left="0"/>
        <w:jc w:val="center"/>
        <w:rPr>
          <w:b/>
          <w:color w:val="000000"/>
          <w:sz w:val="28"/>
          <w:szCs w:val="28"/>
          <w:lang w:val="uk-UA"/>
        </w:rPr>
      </w:pPr>
      <w:r w:rsidRPr="00FF303C">
        <w:rPr>
          <w:b/>
          <w:color w:val="000000"/>
          <w:sz w:val="28"/>
          <w:szCs w:val="28"/>
          <w:lang w:val="uk-UA"/>
        </w:rPr>
        <w:lastRenderedPageBreak/>
        <w:t>ЗМІСТ</w:t>
      </w:r>
    </w:p>
    <w:p w14:paraId="6E5B3955" w14:textId="5B6A903B" w:rsidR="00FB6406" w:rsidRPr="00FF303C" w:rsidRDefault="00FB6406" w:rsidP="00F4074F">
      <w:pPr>
        <w:pStyle w:val="13"/>
        <w:rPr>
          <w:b w:val="0"/>
          <w:sz w:val="28"/>
        </w:rPr>
      </w:pPr>
      <w:r w:rsidRPr="00FF303C">
        <w:rPr>
          <w:b w:val="0"/>
          <w:sz w:val="28"/>
        </w:rPr>
        <w:t>ВСТУП</w:t>
      </w:r>
      <w:r w:rsidR="000A2D45" w:rsidRPr="00FF303C">
        <w:rPr>
          <w:b w:val="0"/>
          <w:sz w:val="28"/>
        </w:rPr>
        <w:t>………………………………………………………………………</w:t>
      </w:r>
      <w:r w:rsidR="00F4074F" w:rsidRPr="00FF303C">
        <w:rPr>
          <w:b w:val="0"/>
          <w:sz w:val="28"/>
          <w:lang w:val="ru-RU"/>
        </w:rPr>
        <w:t>..</w:t>
      </w:r>
      <w:r w:rsidR="000A2D45" w:rsidRPr="00FF303C">
        <w:rPr>
          <w:b w:val="0"/>
          <w:sz w:val="28"/>
        </w:rPr>
        <w:t>……</w:t>
      </w:r>
      <w:r w:rsidR="00F4074F" w:rsidRPr="00FF303C">
        <w:rPr>
          <w:b w:val="0"/>
          <w:sz w:val="28"/>
        </w:rPr>
        <w:t>…</w:t>
      </w:r>
      <w:r w:rsidR="00327E82" w:rsidRPr="00FF303C">
        <w:rPr>
          <w:b w:val="0"/>
          <w:sz w:val="28"/>
        </w:rPr>
        <w:t>3</w:t>
      </w:r>
    </w:p>
    <w:p w14:paraId="3CB3548F" w14:textId="13CD399A" w:rsidR="00FB6406" w:rsidRPr="00FF303C" w:rsidRDefault="00FB6406" w:rsidP="00FB6406">
      <w:pPr>
        <w:pStyle w:val="13"/>
        <w:rPr>
          <w:b w:val="0"/>
          <w:sz w:val="28"/>
        </w:rPr>
      </w:pPr>
      <w:r w:rsidRPr="00FF303C">
        <w:rPr>
          <w:b w:val="0"/>
          <w:sz w:val="28"/>
        </w:rPr>
        <w:t xml:space="preserve">РОЗДІЛ 1. </w:t>
      </w:r>
      <w:r w:rsidR="00430C6A" w:rsidRPr="00FF303C">
        <w:rPr>
          <w:b w:val="0"/>
          <w:sz w:val="28"/>
        </w:rPr>
        <w:t xml:space="preserve">СУТНІСТЬ ТА МОДЕЛІ РОБОТИ НАВЧАЛЬНИХ ФАБРИК </w:t>
      </w:r>
      <w:r w:rsidR="00E159AA" w:rsidRPr="00FF303C">
        <w:rPr>
          <w:b w:val="0"/>
          <w:sz w:val="28"/>
        </w:rPr>
        <w:t>……</w:t>
      </w:r>
      <w:r w:rsidR="00CA164B" w:rsidRPr="00FF303C">
        <w:rPr>
          <w:b w:val="0"/>
          <w:sz w:val="28"/>
        </w:rPr>
        <w:t>.</w:t>
      </w:r>
      <w:r w:rsidR="003E21DF" w:rsidRPr="00FF303C">
        <w:rPr>
          <w:b w:val="0"/>
          <w:sz w:val="28"/>
        </w:rPr>
        <w:t>..</w:t>
      </w:r>
      <w:r w:rsidR="00327E82" w:rsidRPr="00FF303C">
        <w:rPr>
          <w:b w:val="0"/>
          <w:sz w:val="28"/>
        </w:rPr>
        <w:t>6</w:t>
      </w:r>
    </w:p>
    <w:p w14:paraId="46BFD454" w14:textId="3BADC0E1" w:rsidR="00FB6406" w:rsidRPr="00FF303C" w:rsidRDefault="00FB6406" w:rsidP="00FB6406">
      <w:pPr>
        <w:pStyle w:val="13"/>
        <w:rPr>
          <w:b w:val="0"/>
          <w:sz w:val="28"/>
        </w:rPr>
      </w:pPr>
      <w:r w:rsidRPr="00FF303C">
        <w:rPr>
          <w:b w:val="0"/>
          <w:caps w:val="0"/>
          <w:sz w:val="28"/>
        </w:rPr>
        <w:t xml:space="preserve">1.1. </w:t>
      </w:r>
      <w:r w:rsidR="00327E82" w:rsidRPr="00FF303C">
        <w:rPr>
          <w:b w:val="0"/>
          <w:caps w:val="0"/>
          <w:sz w:val="28"/>
        </w:rPr>
        <w:t xml:space="preserve">Концепція навчальної фабрики як парадигми виробничої освіти </w:t>
      </w:r>
      <w:r w:rsidR="00E159AA" w:rsidRPr="00FF303C">
        <w:rPr>
          <w:b w:val="0"/>
          <w:caps w:val="0"/>
          <w:sz w:val="28"/>
        </w:rPr>
        <w:t>……</w:t>
      </w:r>
      <w:r w:rsidR="00F4074F" w:rsidRPr="00FF303C">
        <w:rPr>
          <w:b w:val="0"/>
          <w:caps w:val="0"/>
          <w:sz w:val="28"/>
        </w:rPr>
        <w:t>…</w:t>
      </w:r>
      <w:r w:rsidR="00CA164B" w:rsidRPr="00FF303C">
        <w:rPr>
          <w:b w:val="0"/>
          <w:caps w:val="0"/>
          <w:sz w:val="28"/>
        </w:rPr>
        <w:t>.</w:t>
      </w:r>
      <w:r w:rsidR="00F4074F" w:rsidRPr="00FF303C">
        <w:rPr>
          <w:b w:val="0"/>
          <w:caps w:val="0"/>
          <w:sz w:val="28"/>
        </w:rPr>
        <w:t>….</w:t>
      </w:r>
      <w:r w:rsidR="00327E82" w:rsidRPr="00FF303C">
        <w:rPr>
          <w:b w:val="0"/>
          <w:caps w:val="0"/>
          <w:sz w:val="28"/>
        </w:rPr>
        <w:t>6</w:t>
      </w:r>
    </w:p>
    <w:p w14:paraId="48418750" w14:textId="60AB8110" w:rsidR="00FB6406" w:rsidRPr="00FF303C" w:rsidRDefault="00FB6406" w:rsidP="00F4074F">
      <w:pPr>
        <w:pStyle w:val="13"/>
        <w:rPr>
          <w:b w:val="0"/>
          <w:sz w:val="28"/>
        </w:rPr>
      </w:pPr>
      <w:r w:rsidRPr="00FF303C">
        <w:rPr>
          <w:b w:val="0"/>
          <w:caps w:val="0"/>
          <w:sz w:val="28"/>
        </w:rPr>
        <w:t xml:space="preserve">1.2. </w:t>
      </w:r>
      <w:r w:rsidR="00327E82" w:rsidRPr="00FF303C">
        <w:rPr>
          <w:b w:val="0"/>
          <w:caps w:val="0"/>
          <w:sz w:val="28"/>
        </w:rPr>
        <w:t>Потенціали та обмеження навчальних фабрик в передачі інновацій, освіти та навчання</w:t>
      </w:r>
      <w:r w:rsidR="00150B6E" w:rsidRPr="00FF303C">
        <w:rPr>
          <w:b w:val="0"/>
          <w:caps w:val="0"/>
          <w:sz w:val="28"/>
        </w:rPr>
        <w:t>..</w:t>
      </w:r>
      <w:r w:rsidR="00F4074F" w:rsidRPr="00FF303C">
        <w:rPr>
          <w:b w:val="0"/>
          <w:caps w:val="0"/>
          <w:sz w:val="28"/>
        </w:rPr>
        <w:t>…</w:t>
      </w:r>
      <w:r w:rsidR="00CA164B" w:rsidRPr="00FF303C">
        <w:rPr>
          <w:b w:val="0"/>
          <w:caps w:val="0"/>
          <w:sz w:val="28"/>
        </w:rPr>
        <w:t>………………………………………………………………………</w:t>
      </w:r>
      <w:r w:rsidR="00F4074F" w:rsidRPr="00FF303C">
        <w:rPr>
          <w:b w:val="0"/>
          <w:caps w:val="0"/>
          <w:sz w:val="28"/>
        </w:rPr>
        <w:t>..</w:t>
      </w:r>
      <w:r w:rsidR="00E159AA" w:rsidRPr="00FF303C">
        <w:rPr>
          <w:b w:val="0"/>
          <w:caps w:val="0"/>
          <w:sz w:val="28"/>
        </w:rPr>
        <w:t>.</w:t>
      </w:r>
      <w:r w:rsidR="00CA164B" w:rsidRPr="00FF303C">
        <w:rPr>
          <w:b w:val="0"/>
          <w:caps w:val="0"/>
          <w:sz w:val="28"/>
        </w:rPr>
        <w:t>12</w:t>
      </w:r>
    </w:p>
    <w:p w14:paraId="14F0D804" w14:textId="7A393E72" w:rsidR="00FB6406" w:rsidRPr="00FF303C" w:rsidRDefault="00FB6406" w:rsidP="00FB6406">
      <w:pPr>
        <w:pStyle w:val="13"/>
        <w:rPr>
          <w:b w:val="0"/>
          <w:sz w:val="28"/>
        </w:rPr>
      </w:pPr>
      <w:r w:rsidRPr="00FF303C">
        <w:rPr>
          <w:b w:val="0"/>
          <w:caps w:val="0"/>
          <w:sz w:val="28"/>
        </w:rPr>
        <w:t xml:space="preserve">1.3. </w:t>
      </w:r>
      <w:r w:rsidR="00327E82" w:rsidRPr="00FF303C">
        <w:rPr>
          <w:b w:val="0"/>
          <w:caps w:val="0"/>
          <w:sz w:val="28"/>
        </w:rPr>
        <w:t>Предметно-орієнтоване навчання як перспектива для професійного зростання в Industry 4.0</w:t>
      </w:r>
      <w:r w:rsidR="00150B6E" w:rsidRPr="00FF303C">
        <w:rPr>
          <w:b w:val="0"/>
          <w:caps w:val="0"/>
          <w:sz w:val="28"/>
        </w:rPr>
        <w:t>…………</w:t>
      </w:r>
      <w:r w:rsidR="00327E82" w:rsidRPr="00FF303C">
        <w:rPr>
          <w:b w:val="0"/>
          <w:caps w:val="0"/>
          <w:sz w:val="28"/>
        </w:rPr>
        <w:t>……………………………….</w:t>
      </w:r>
      <w:r w:rsidR="00150B6E" w:rsidRPr="00FF303C">
        <w:rPr>
          <w:b w:val="0"/>
          <w:caps w:val="0"/>
          <w:sz w:val="28"/>
        </w:rPr>
        <w:t>……</w:t>
      </w:r>
      <w:r w:rsidR="00F4074F" w:rsidRPr="00FF303C">
        <w:rPr>
          <w:b w:val="0"/>
          <w:caps w:val="0"/>
          <w:sz w:val="28"/>
        </w:rPr>
        <w:t>……….</w:t>
      </w:r>
      <w:r w:rsidR="00E159AA" w:rsidRPr="00FF303C">
        <w:rPr>
          <w:b w:val="0"/>
          <w:caps w:val="0"/>
          <w:sz w:val="28"/>
        </w:rPr>
        <w:t>…</w:t>
      </w:r>
      <w:r w:rsidR="000A2D45" w:rsidRPr="00FF303C">
        <w:rPr>
          <w:b w:val="0"/>
          <w:caps w:val="0"/>
          <w:sz w:val="28"/>
        </w:rPr>
        <w:t>…</w:t>
      </w:r>
      <w:r w:rsidR="00CA164B" w:rsidRPr="00FF303C">
        <w:rPr>
          <w:b w:val="0"/>
          <w:caps w:val="0"/>
          <w:sz w:val="28"/>
        </w:rPr>
        <w:t>19</w:t>
      </w:r>
    </w:p>
    <w:p w14:paraId="4FC7DCAD" w14:textId="61E7DFCE" w:rsidR="00FB6406" w:rsidRPr="00FF303C" w:rsidRDefault="00FB6406" w:rsidP="00FB6406">
      <w:pPr>
        <w:ind w:firstLine="0"/>
        <w:rPr>
          <w:rFonts w:ascii="Times New Roman" w:hAnsi="Times New Roman"/>
          <w:sz w:val="28"/>
          <w:lang w:eastAsia="ru-RU"/>
        </w:rPr>
      </w:pPr>
      <w:r w:rsidRPr="00FF303C">
        <w:rPr>
          <w:rFonts w:ascii="Times New Roman" w:hAnsi="Times New Roman"/>
          <w:sz w:val="28"/>
          <w:lang w:eastAsia="ru-RU"/>
        </w:rPr>
        <w:t>РОЗДІЛ 2.</w:t>
      </w:r>
      <w:r w:rsidRPr="00FF303C">
        <w:t xml:space="preserve"> </w:t>
      </w:r>
      <w:r w:rsidR="00327E82" w:rsidRPr="00FF303C">
        <w:rPr>
          <w:rFonts w:ascii="Times New Roman" w:hAnsi="Times New Roman"/>
          <w:sz w:val="28"/>
          <w:lang w:eastAsia="ru-RU"/>
        </w:rPr>
        <w:t xml:space="preserve">МЕТОДОЛОГІЇ І ПІДХОДИ ДО ОРГАНІЗАЦІЇ РОБОТИ ВІРТУАЛЬНИХ НАВЧАЛЬНИХ ФАБРИК </w:t>
      </w:r>
      <w:r w:rsidR="001B0501" w:rsidRPr="00FF303C">
        <w:rPr>
          <w:rFonts w:ascii="Times New Roman" w:hAnsi="Times New Roman"/>
          <w:sz w:val="28"/>
          <w:lang w:eastAsia="ru-RU"/>
        </w:rPr>
        <w:t>…………</w:t>
      </w:r>
      <w:r w:rsidR="00327E82" w:rsidRPr="00FF303C">
        <w:rPr>
          <w:rFonts w:ascii="Times New Roman" w:hAnsi="Times New Roman"/>
          <w:sz w:val="28"/>
          <w:lang w:eastAsia="ru-RU"/>
        </w:rPr>
        <w:t>..</w:t>
      </w:r>
      <w:r w:rsidR="001B0501" w:rsidRPr="00FF303C">
        <w:rPr>
          <w:rFonts w:ascii="Times New Roman" w:hAnsi="Times New Roman"/>
          <w:sz w:val="28"/>
          <w:lang w:eastAsia="ru-RU"/>
        </w:rPr>
        <w:t>………………………….</w:t>
      </w:r>
      <w:r w:rsidR="00A34F40" w:rsidRPr="00FF303C">
        <w:rPr>
          <w:rFonts w:ascii="Times New Roman" w:hAnsi="Times New Roman"/>
          <w:sz w:val="28"/>
          <w:lang w:eastAsia="ru-RU"/>
        </w:rPr>
        <w:t>2</w:t>
      </w:r>
      <w:r w:rsidR="00F17188" w:rsidRPr="00FF303C">
        <w:rPr>
          <w:rFonts w:ascii="Times New Roman" w:hAnsi="Times New Roman"/>
          <w:sz w:val="28"/>
          <w:lang w:eastAsia="ru-RU"/>
        </w:rPr>
        <w:t>6</w:t>
      </w:r>
    </w:p>
    <w:p w14:paraId="4169C26C" w14:textId="66CD503C" w:rsidR="00FB6406" w:rsidRPr="00FF303C" w:rsidRDefault="00FB6406" w:rsidP="00FB6406">
      <w:pPr>
        <w:ind w:firstLine="0"/>
        <w:rPr>
          <w:rFonts w:ascii="Times New Roman" w:hAnsi="Times New Roman"/>
          <w:sz w:val="28"/>
          <w:lang w:eastAsia="ru-RU"/>
        </w:rPr>
      </w:pPr>
      <w:r w:rsidRPr="00FF303C">
        <w:rPr>
          <w:rFonts w:ascii="Times New Roman" w:hAnsi="Times New Roman"/>
          <w:sz w:val="28"/>
          <w:lang w:eastAsia="ru-RU"/>
        </w:rPr>
        <w:t xml:space="preserve">2.1. </w:t>
      </w:r>
      <w:r w:rsidR="00327E82" w:rsidRPr="00FF303C">
        <w:rPr>
          <w:rFonts w:ascii="Times New Roman" w:hAnsi="Times New Roman"/>
          <w:sz w:val="28"/>
          <w:lang w:eastAsia="ru-RU"/>
        </w:rPr>
        <w:t>Навчальна фабрика в Індустрії 4.0 як засіб здобуття майбутніх професійних навичок</w:t>
      </w:r>
      <w:r w:rsidR="001B0501" w:rsidRPr="00FF303C">
        <w:rPr>
          <w:rFonts w:ascii="Times New Roman" w:hAnsi="Times New Roman"/>
          <w:sz w:val="28"/>
          <w:lang w:eastAsia="ru-RU"/>
        </w:rPr>
        <w:t>...</w:t>
      </w:r>
      <w:r w:rsidR="001B0501" w:rsidRPr="00FF303C">
        <w:rPr>
          <w:rFonts w:ascii="Times New Roman" w:hAnsi="Times New Roman"/>
          <w:sz w:val="28"/>
          <w:lang w:val="ru-RU" w:eastAsia="ru-RU"/>
        </w:rPr>
        <w:t>.....</w:t>
      </w:r>
      <w:r w:rsidR="00A34F40" w:rsidRPr="00FF303C">
        <w:rPr>
          <w:rFonts w:ascii="Times New Roman" w:hAnsi="Times New Roman"/>
          <w:sz w:val="28"/>
          <w:lang w:val="ru-RU" w:eastAsia="ru-RU"/>
        </w:rPr>
        <w:t>................</w:t>
      </w:r>
      <w:r w:rsidR="00327E82" w:rsidRPr="00FF303C">
        <w:rPr>
          <w:rFonts w:ascii="Times New Roman" w:hAnsi="Times New Roman"/>
          <w:sz w:val="28"/>
          <w:lang w:val="ru-RU" w:eastAsia="ru-RU"/>
        </w:rPr>
        <w:t>..................................................................................</w:t>
      </w:r>
      <w:r w:rsidR="00A34F40" w:rsidRPr="00FF303C">
        <w:rPr>
          <w:rFonts w:ascii="Times New Roman" w:hAnsi="Times New Roman"/>
          <w:sz w:val="28"/>
          <w:lang w:val="ru-RU" w:eastAsia="ru-RU"/>
        </w:rPr>
        <w:t>............</w:t>
      </w:r>
      <w:r w:rsidR="001B0501" w:rsidRPr="00FF303C">
        <w:rPr>
          <w:rFonts w:ascii="Times New Roman" w:hAnsi="Times New Roman"/>
          <w:sz w:val="28"/>
          <w:lang w:val="ru-RU" w:eastAsia="ru-RU"/>
        </w:rPr>
        <w:t>.</w:t>
      </w:r>
      <w:r w:rsidR="00A34F40" w:rsidRPr="00FF303C">
        <w:rPr>
          <w:rFonts w:ascii="Times New Roman" w:hAnsi="Times New Roman"/>
          <w:sz w:val="28"/>
          <w:lang w:val="ru-RU" w:eastAsia="ru-RU"/>
        </w:rPr>
        <w:t>2</w:t>
      </w:r>
      <w:r w:rsidR="00F17188" w:rsidRPr="00FF303C">
        <w:rPr>
          <w:rFonts w:ascii="Times New Roman" w:hAnsi="Times New Roman"/>
          <w:sz w:val="28"/>
          <w:lang w:val="ru-RU" w:eastAsia="ru-RU"/>
        </w:rPr>
        <w:t>6</w:t>
      </w:r>
    </w:p>
    <w:p w14:paraId="11548074" w14:textId="1A4955ED" w:rsidR="00FB6406" w:rsidRPr="00FF303C" w:rsidRDefault="00FB6406" w:rsidP="00C738B7">
      <w:pPr>
        <w:ind w:firstLine="0"/>
        <w:rPr>
          <w:rFonts w:ascii="Times New Roman" w:hAnsi="Times New Roman"/>
          <w:sz w:val="28"/>
          <w:lang w:eastAsia="ru-RU"/>
        </w:rPr>
      </w:pPr>
      <w:r w:rsidRPr="00FF303C">
        <w:rPr>
          <w:rFonts w:ascii="Times New Roman" w:hAnsi="Times New Roman"/>
          <w:sz w:val="28"/>
          <w:lang w:eastAsia="ru-RU"/>
        </w:rPr>
        <w:t xml:space="preserve">2.2. </w:t>
      </w:r>
      <w:r w:rsidR="00327E82" w:rsidRPr="00FF303C">
        <w:rPr>
          <w:rFonts w:ascii="Times New Roman" w:hAnsi="Times New Roman"/>
          <w:sz w:val="28"/>
          <w:lang w:eastAsia="ru-RU"/>
        </w:rPr>
        <w:t xml:space="preserve">Орієнтація роботи на замовника як засіб адаптації віртуальних навчальних </w:t>
      </w:r>
      <w:proofErr w:type="spellStart"/>
      <w:r w:rsidR="00327E82" w:rsidRPr="00FF303C">
        <w:rPr>
          <w:rFonts w:ascii="Times New Roman" w:hAnsi="Times New Roman"/>
          <w:sz w:val="28"/>
          <w:lang w:eastAsia="ru-RU"/>
        </w:rPr>
        <w:t>фабрик</w:t>
      </w:r>
      <w:proofErr w:type="spellEnd"/>
      <w:r w:rsidR="00327E82" w:rsidRPr="00FF303C">
        <w:rPr>
          <w:rFonts w:ascii="Times New Roman" w:hAnsi="Times New Roman"/>
          <w:sz w:val="28"/>
          <w:lang w:eastAsia="ru-RU"/>
        </w:rPr>
        <w:t xml:space="preserve"> </w:t>
      </w:r>
      <w:r w:rsidR="00C02FBB" w:rsidRPr="00FF303C">
        <w:rPr>
          <w:rFonts w:ascii="Times New Roman" w:hAnsi="Times New Roman"/>
          <w:sz w:val="28"/>
          <w:lang w:eastAsia="ru-RU"/>
        </w:rPr>
        <w:t>в Індустрії 4.0</w:t>
      </w:r>
      <w:r w:rsidR="00E159AA" w:rsidRPr="00FF303C">
        <w:rPr>
          <w:rFonts w:ascii="Times New Roman" w:hAnsi="Times New Roman"/>
          <w:sz w:val="28"/>
          <w:lang w:eastAsia="ru-RU"/>
        </w:rPr>
        <w:t>………</w:t>
      </w:r>
      <w:r w:rsidR="003A7E09" w:rsidRPr="00FF303C">
        <w:rPr>
          <w:rFonts w:ascii="Times New Roman" w:hAnsi="Times New Roman"/>
          <w:sz w:val="28"/>
          <w:lang w:eastAsia="ru-RU"/>
        </w:rPr>
        <w:t>………</w:t>
      </w:r>
      <w:r w:rsidR="00327E82" w:rsidRPr="00FF303C">
        <w:rPr>
          <w:rFonts w:ascii="Times New Roman" w:hAnsi="Times New Roman"/>
          <w:sz w:val="28"/>
          <w:lang w:eastAsia="ru-RU"/>
        </w:rPr>
        <w:t>……………………………</w:t>
      </w:r>
      <w:r w:rsidR="00C02FBB" w:rsidRPr="00FF303C">
        <w:rPr>
          <w:rFonts w:ascii="Times New Roman" w:hAnsi="Times New Roman"/>
          <w:sz w:val="28"/>
          <w:lang w:eastAsia="ru-RU"/>
        </w:rPr>
        <w:t>..</w:t>
      </w:r>
      <w:r w:rsidR="00327E82" w:rsidRPr="00FF303C">
        <w:rPr>
          <w:rFonts w:ascii="Times New Roman" w:hAnsi="Times New Roman"/>
          <w:sz w:val="28"/>
          <w:lang w:eastAsia="ru-RU"/>
        </w:rPr>
        <w:t>……...</w:t>
      </w:r>
      <w:r w:rsidR="003A7E09" w:rsidRPr="00FF303C">
        <w:rPr>
          <w:rFonts w:ascii="Times New Roman" w:hAnsi="Times New Roman"/>
          <w:sz w:val="28"/>
          <w:lang w:eastAsia="ru-RU"/>
        </w:rPr>
        <w:t>…</w:t>
      </w:r>
      <w:r w:rsidR="00A34F40" w:rsidRPr="00FF303C">
        <w:rPr>
          <w:rFonts w:ascii="Times New Roman" w:hAnsi="Times New Roman"/>
          <w:sz w:val="28"/>
          <w:lang w:eastAsia="ru-RU"/>
        </w:rPr>
        <w:t>…..</w:t>
      </w:r>
      <w:r w:rsidR="00E159AA" w:rsidRPr="00FF303C">
        <w:rPr>
          <w:rFonts w:ascii="Times New Roman" w:hAnsi="Times New Roman"/>
          <w:sz w:val="28"/>
          <w:lang w:eastAsia="ru-RU"/>
        </w:rPr>
        <w:t>…</w:t>
      </w:r>
      <w:r w:rsidR="00A03D86" w:rsidRPr="00FF303C">
        <w:rPr>
          <w:rFonts w:ascii="Times New Roman" w:hAnsi="Times New Roman"/>
          <w:sz w:val="28"/>
          <w:lang w:eastAsia="ru-RU"/>
        </w:rPr>
        <w:t>.</w:t>
      </w:r>
      <w:r w:rsidR="00A34F40" w:rsidRPr="00FF303C">
        <w:rPr>
          <w:rFonts w:ascii="Times New Roman" w:hAnsi="Times New Roman"/>
          <w:sz w:val="28"/>
          <w:lang w:eastAsia="ru-RU"/>
        </w:rPr>
        <w:t>3</w:t>
      </w:r>
      <w:r w:rsidR="00F17188" w:rsidRPr="00FF303C">
        <w:rPr>
          <w:rFonts w:ascii="Times New Roman" w:hAnsi="Times New Roman"/>
          <w:sz w:val="28"/>
          <w:lang w:eastAsia="ru-RU"/>
        </w:rPr>
        <w:t>2</w:t>
      </w:r>
    </w:p>
    <w:p w14:paraId="71D0A619" w14:textId="120281A4" w:rsidR="00FB6406" w:rsidRPr="00FF303C" w:rsidRDefault="00FB6406" w:rsidP="00FB6406">
      <w:pPr>
        <w:ind w:firstLine="0"/>
        <w:rPr>
          <w:rFonts w:ascii="Times New Roman" w:hAnsi="Times New Roman"/>
          <w:sz w:val="28"/>
          <w:lang w:eastAsia="ru-RU"/>
        </w:rPr>
      </w:pPr>
      <w:r w:rsidRPr="00FF303C">
        <w:rPr>
          <w:rFonts w:ascii="Times New Roman" w:hAnsi="Times New Roman"/>
          <w:sz w:val="28"/>
          <w:lang w:eastAsia="ru-RU"/>
        </w:rPr>
        <w:t xml:space="preserve">2.3. </w:t>
      </w:r>
      <w:r w:rsidR="00327E82" w:rsidRPr="00FF303C">
        <w:rPr>
          <w:rFonts w:ascii="Times New Roman" w:hAnsi="Times New Roman"/>
          <w:sz w:val="28"/>
          <w:lang w:eastAsia="ru-RU"/>
        </w:rPr>
        <w:t>Застосування віртуального виробництва в Індустрії 4.0………….</w:t>
      </w:r>
      <w:r w:rsidR="001B108D" w:rsidRPr="00FF303C">
        <w:rPr>
          <w:rFonts w:ascii="Times New Roman" w:hAnsi="Times New Roman"/>
          <w:sz w:val="28"/>
          <w:lang w:eastAsia="ru-RU"/>
        </w:rPr>
        <w:t>……</w:t>
      </w:r>
      <w:r w:rsidR="00A34F40" w:rsidRPr="00FF303C">
        <w:rPr>
          <w:rFonts w:ascii="Times New Roman" w:hAnsi="Times New Roman"/>
          <w:sz w:val="28"/>
          <w:lang w:eastAsia="ru-RU"/>
        </w:rPr>
        <w:t>…</w:t>
      </w:r>
      <w:r w:rsidR="001B108D" w:rsidRPr="00FF303C">
        <w:rPr>
          <w:rFonts w:ascii="Times New Roman" w:hAnsi="Times New Roman"/>
          <w:sz w:val="28"/>
          <w:lang w:eastAsia="ru-RU"/>
        </w:rPr>
        <w:t>…</w:t>
      </w:r>
      <w:r w:rsidR="00A34F40" w:rsidRPr="00FF303C">
        <w:rPr>
          <w:rFonts w:ascii="Times New Roman" w:hAnsi="Times New Roman"/>
          <w:sz w:val="28"/>
          <w:lang w:eastAsia="ru-RU"/>
        </w:rPr>
        <w:t>39</w:t>
      </w:r>
    </w:p>
    <w:p w14:paraId="2C74AC07" w14:textId="727F22FF" w:rsidR="00FB6406" w:rsidRPr="00FF303C" w:rsidRDefault="00FB6406" w:rsidP="00325089">
      <w:pPr>
        <w:ind w:firstLine="0"/>
        <w:rPr>
          <w:rFonts w:ascii="Times New Roman" w:hAnsi="Times New Roman"/>
          <w:sz w:val="28"/>
          <w:lang w:eastAsia="ru-RU"/>
        </w:rPr>
      </w:pPr>
      <w:r w:rsidRPr="00FF303C">
        <w:rPr>
          <w:rFonts w:ascii="Times New Roman" w:hAnsi="Times New Roman"/>
          <w:sz w:val="28"/>
          <w:lang w:eastAsia="ru-RU"/>
        </w:rPr>
        <w:t xml:space="preserve">РОЗДІЛ 3. </w:t>
      </w:r>
      <w:r w:rsidR="00327E82" w:rsidRPr="00FF303C">
        <w:rPr>
          <w:rFonts w:ascii="Times New Roman" w:hAnsi="Times New Roman"/>
          <w:sz w:val="28"/>
          <w:lang w:eastAsia="ru-RU"/>
        </w:rPr>
        <w:t>ПЕРСПЕКТИВНІ НАПРЯМКИ ВИКОРИСТАННЯ ВІРТУАЛЬНИХ НАВЧАЛЬНИХ ФАБРИК В КОНТЕКСТІ ІНДУСТРІЇ 4.0</w:t>
      </w:r>
      <w:r w:rsidR="00F156C3" w:rsidRPr="00FF303C">
        <w:rPr>
          <w:rFonts w:ascii="Times New Roman" w:hAnsi="Times New Roman"/>
          <w:sz w:val="28"/>
          <w:lang w:eastAsia="ru-RU"/>
        </w:rPr>
        <w:t>…</w:t>
      </w:r>
      <w:r w:rsidR="00836640" w:rsidRPr="00FF303C">
        <w:rPr>
          <w:rFonts w:ascii="Times New Roman" w:hAnsi="Times New Roman"/>
          <w:sz w:val="28"/>
          <w:lang w:eastAsia="ru-RU"/>
        </w:rPr>
        <w:t>………….</w:t>
      </w:r>
      <w:r w:rsidR="00A34F40" w:rsidRPr="00FF303C">
        <w:rPr>
          <w:rFonts w:ascii="Times New Roman" w:hAnsi="Times New Roman"/>
          <w:sz w:val="28"/>
          <w:lang w:eastAsia="ru-RU"/>
        </w:rPr>
        <w:t>……….</w:t>
      </w:r>
      <w:r w:rsidR="002A21FA" w:rsidRPr="00FF303C">
        <w:rPr>
          <w:rFonts w:ascii="Times New Roman" w:hAnsi="Times New Roman"/>
          <w:sz w:val="28"/>
          <w:lang w:eastAsia="ru-RU"/>
        </w:rPr>
        <w:t>..</w:t>
      </w:r>
      <w:r w:rsidR="00A34F40" w:rsidRPr="00FF303C">
        <w:rPr>
          <w:rFonts w:ascii="Times New Roman" w:hAnsi="Times New Roman"/>
          <w:sz w:val="28"/>
          <w:lang w:eastAsia="ru-RU"/>
        </w:rPr>
        <w:t>4</w:t>
      </w:r>
      <w:r w:rsidR="00F17188" w:rsidRPr="00FF303C">
        <w:rPr>
          <w:rFonts w:ascii="Times New Roman" w:hAnsi="Times New Roman"/>
          <w:sz w:val="28"/>
          <w:lang w:eastAsia="ru-RU"/>
        </w:rPr>
        <w:t>4</w:t>
      </w:r>
    </w:p>
    <w:p w14:paraId="12F8441D" w14:textId="3707D63B" w:rsidR="00FB6406" w:rsidRPr="00FF303C" w:rsidRDefault="00FB6406" w:rsidP="00FB6406">
      <w:pPr>
        <w:ind w:firstLine="0"/>
        <w:rPr>
          <w:rFonts w:ascii="Times New Roman" w:hAnsi="Times New Roman"/>
          <w:sz w:val="28"/>
          <w:lang w:eastAsia="ru-RU"/>
        </w:rPr>
      </w:pPr>
      <w:r w:rsidRPr="00FF303C">
        <w:rPr>
          <w:rFonts w:ascii="Times New Roman" w:hAnsi="Times New Roman"/>
          <w:sz w:val="28"/>
          <w:lang w:eastAsia="ru-RU"/>
        </w:rPr>
        <w:t xml:space="preserve">3.1. </w:t>
      </w:r>
      <w:r w:rsidR="00327E82" w:rsidRPr="00FF303C">
        <w:rPr>
          <w:rFonts w:ascii="Times New Roman" w:hAnsi="Times New Roman"/>
          <w:sz w:val="28"/>
          <w:lang w:eastAsia="ru-RU"/>
        </w:rPr>
        <w:t xml:space="preserve">Інтеграція індустрії 4.0 у навчальні фабрики з ощадливого виробництва </w:t>
      </w:r>
      <w:r w:rsidR="008148C0" w:rsidRPr="00FF303C">
        <w:rPr>
          <w:rFonts w:ascii="Times New Roman" w:hAnsi="Times New Roman"/>
          <w:sz w:val="28"/>
          <w:lang w:eastAsia="ru-RU"/>
        </w:rPr>
        <w:t>…</w:t>
      </w:r>
      <w:r w:rsidR="00A34F40" w:rsidRPr="00FF303C">
        <w:rPr>
          <w:rFonts w:ascii="Times New Roman" w:hAnsi="Times New Roman"/>
          <w:sz w:val="28"/>
          <w:lang w:eastAsia="ru-RU"/>
        </w:rPr>
        <w:t>4</w:t>
      </w:r>
      <w:r w:rsidR="00F17188" w:rsidRPr="00FF303C">
        <w:rPr>
          <w:rFonts w:ascii="Times New Roman" w:hAnsi="Times New Roman"/>
          <w:sz w:val="28"/>
          <w:lang w:eastAsia="ru-RU"/>
        </w:rPr>
        <w:t>4</w:t>
      </w:r>
    </w:p>
    <w:p w14:paraId="5959CF85" w14:textId="5352375E" w:rsidR="00FB6406" w:rsidRPr="00FF303C" w:rsidRDefault="00FB6406" w:rsidP="00FB6406">
      <w:pPr>
        <w:ind w:firstLine="0"/>
        <w:rPr>
          <w:rFonts w:ascii="Times New Roman" w:hAnsi="Times New Roman"/>
          <w:sz w:val="28"/>
          <w:lang w:eastAsia="ru-RU"/>
        </w:rPr>
      </w:pPr>
      <w:r w:rsidRPr="00FF303C">
        <w:rPr>
          <w:rFonts w:ascii="Times New Roman" w:hAnsi="Times New Roman"/>
          <w:sz w:val="28"/>
          <w:lang w:eastAsia="ru-RU"/>
        </w:rPr>
        <w:t xml:space="preserve">3.2. </w:t>
      </w:r>
      <w:r w:rsidR="00327E82" w:rsidRPr="00FF303C">
        <w:rPr>
          <w:rFonts w:ascii="Times New Roman" w:hAnsi="Times New Roman"/>
          <w:sz w:val="28"/>
          <w:lang w:eastAsia="ru-RU"/>
        </w:rPr>
        <w:t xml:space="preserve">Переваги та недоліки віртуальних навчальних </w:t>
      </w:r>
      <w:proofErr w:type="spellStart"/>
      <w:r w:rsidR="00327E82" w:rsidRPr="00FF303C">
        <w:rPr>
          <w:rFonts w:ascii="Times New Roman" w:hAnsi="Times New Roman"/>
          <w:sz w:val="28"/>
          <w:lang w:eastAsia="ru-RU"/>
        </w:rPr>
        <w:t>фабрик</w:t>
      </w:r>
      <w:proofErr w:type="spellEnd"/>
      <w:r w:rsidR="00327E82" w:rsidRPr="00FF303C">
        <w:rPr>
          <w:rFonts w:ascii="Times New Roman" w:hAnsi="Times New Roman"/>
          <w:sz w:val="28"/>
          <w:lang w:eastAsia="ru-RU"/>
        </w:rPr>
        <w:t xml:space="preserve"> в Індустрії 4.0</w:t>
      </w:r>
      <w:r w:rsidR="00B14F33" w:rsidRPr="00FF303C">
        <w:rPr>
          <w:rFonts w:ascii="Times New Roman" w:hAnsi="Times New Roman"/>
          <w:sz w:val="28"/>
          <w:lang w:eastAsia="ru-RU"/>
        </w:rPr>
        <w:t xml:space="preserve"> </w:t>
      </w:r>
      <w:r w:rsidR="004D3EEB" w:rsidRPr="00FF303C">
        <w:rPr>
          <w:rFonts w:ascii="Times New Roman" w:hAnsi="Times New Roman"/>
          <w:sz w:val="28"/>
          <w:lang w:eastAsia="ru-RU"/>
        </w:rPr>
        <w:t>…</w:t>
      </w:r>
      <w:r w:rsidR="002E36E6" w:rsidRPr="00FF303C">
        <w:rPr>
          <w:rFonts w:ascii="Times New Roman" w:hAnsi="Times New Roman"/>
          <w:sz w:val="28"/>
          <w:lang w:eastAsia="ru-RU"/>
        </w:rPr>
        <w:t>…</w:t>
      </w:r>
      <w:r w:rsidR="00A34F40" w:rsidRPr="00FF303C">
        <w:rPr>
          <w:rFonts w:ascii="Times New Roman" w:hAnsi="Times New Roman"/>
          <w:sz w:val="28"/>
          <w:lang w:eastAsia="ru-RU"/>
        </w:rPr>
        <w:t>5</w:t>
      </w:r>
      <w:r w:rsidR="00F17188" w:rsidRPr="00FF303C">
        <w:rPr>
          <w:rFonts w:ascii="Times New Roman" w:hAnsi="Times New Roman"/>
          <w:sz w:val="28"/>
          <w:lang w:eastAsia="ru-RU"/>
        </w:rPr>
        <w:t>1</w:t>
      </w:r>
    </w:p>
    <w:p w14:paraId="657B09FD" w14:textId="1B0818CD" w:rsidR="00FB6406" w:rsidRPr="00FF303C" w:rsidRDefault="00FB6406" w:rsidP="00FB6406">
      <w:pPr>
        <w:ind w:firstLine="0"/>
        <w:rPr>
          <w:rFonts w:ascii="Times New Roman" w:hAnsi="Times New Roman"/>
          <w:sz w:val="28"/>
          <w:lang w:eastAsia="ru-RU"/>
        </w:rPr>
      </w:pPr>
      <w:r w:rsidRPr="00FF303C">
        <w:rPr>
          <w:rFonts w:ascii="Times New Roman" w:hAnsi="Times New Roman"/>
          <w:sz w:val="28"/>
          <w:lang w:eastAsia="ru-RU"/>
        </w:rPr>
        <w:t xml:space="preserve">3.3. </w:t>
      </w:r>
      <w:r w:rsidR="00327E82" w:rsidRPr="00FF303C">
        <w:rPr>
          <w:rFonts w:ascii="Times New Roman" w:hAnsi="Times New Roman"/>
          <w:sz w:val="28"/>
          <w:lang w:eastAsia="ru-RU"/>
        </w:rPr>
        <w:t xml:space="preserve">Перспективи віртуальних навчальних </w:t>
      </w:r>
      <w:proofErr w:type="spellStart"/>
      <w:r w:rsidR="00327E82" w:rsidRPr="00FF303C">
        <w:rPr>
          <w:rFonts w:ascii="Times New Roman" w:hAnsi="Times New Roman"/>
          <w:sz w:val="28"/>
          <w:lang w:eastAsia="ru-RU"/>
        </w:rPr>
        <w:t>фабрик</w:t>
      </w:r>
      <w:proofErr w:type="spellEnd"/>
      <w:r w:rsidR="00327E82" w:rsidRPr="00FF303C">
        <w:rPr>
          <w:rFonts w:ascii="Times New Roman" w:hAnsi="Times New Roman"/>
          <w:sz w:val="28"/>
          <w:lang w:eastAsia="ru-RU"/>
        </w:rPr>
        <w:t xml:space="preserve"> в галузі Індустрії 4.0</w:t>
      </w:r>
      <w:r w:rsidR="00DC0AB8" w:rsidRPr="00FF303C">
        <w:rPr>
          <w:rFonts w:ascii="Times New Roman" w:hAnsi="Times New Roman"/>
          <w:sz w:val="28"/>
          <w:lang w:eastAsia="ru-RU"/>
        </w:rPr>
        <w:t>………</w:t>
      </w:r>
      <w:r w:rsidR="00466EA8" w:rsidRPr="00FF303C">
        <w:rPr>
          <w:rFonts w:ascii="Times New Roman" w:hAnsi="Times New Roman"/>
          <w:sz w:val="28"/>
          <w:lang w:eastAsia="ru-RU"/>
        </w:rPr>
        <w:t>..</w:t>
      </w:r>
      <w:r w:rsidR="00A34F40" w:rsidRPr="00FF303C">
        <w:rPr>
          <w:rFonts w:ascii="Times New Roman" w:hAnsi="Times New Roman"/>
          <w:sz w:val="28"/>
          <w:lang w:eastAsia="ru-RU"/>
        </w:rPr>
        <w:t>5</w:t>
      </w:r>
      <w:r w:rsidR="00F17188" w:rsidRPr="00FF303C">
        <w:rPr>
          <w:rFonts w:ascii="Times New Roman" w:hAnsi="Times New Roman"/>
          <w:sz w:val="28"/>
          <w:lang w:eastAsia="ru-RU"/>
        </w:rPr>
        <w:t>8</w:t>
      </w:r>
    </w:p>
    <w:p w14:paraId="441E2DA2" w14:textId="0700120C" w:rsidR="00FB6406" w:rsidRPr="00FF303C" w:rsidRDefault="00FB6406" w:rsidP="00FB6406">
      <w:pPr>
        <w:ind w:firstLine="0"/>
        <w:rPr>
          <w:rFonts w:ascii="Times New Roman" w:hAnsi="Times New Roman"/>
          <w:sz w:val="28"/>
          <w:lang w:eastAsia="ru-RU"/>
        </w:rPr>
      </w:pPr>
      <w:r w:rsidRPr="00FF303C">
        <w:rPr>
          <w:rFonts w:ascii="Times New Roman" w:hAnsi="Times New Roman"/>
          <w:sz w:val="28"/>
          <w:lang w:eastAsia="ru-RU"/>
        </w:rPr>
        <w:t>ВИСНОВ</w:t>
      </w:r>
      <w:r w:rsidR="00466EA8" w:rsidRPr="00FF303C">
        <w:rPr>
          <w:rFonts w:ascii="Times New Roman" w:hAnsi="Times New Roman"/>
          <w:sz w:val="28"/>
          <w:lang w:eastAsia="ru-RU"/>
        </w:rPr>
        <w:t>КИ……………………………………………………………….…</w:t>
      </w:r>
      <w:r w:rsidR="00112D44" w:rsidRPr="00FF303C">
        <w:rPr>
          <w:rFonts w:ascii="Times New Roman" w:hAnsi="Times New Roman"/>
          <w:sz w:val="28"/>
          <w:lang w:eastAsia="ru-RU"/>
        </w:rPr>
        <w:t>…</w:t>
      </w:r>
      <w:r w:rsidR="00466EA8" w:rsidRPr="00FF303C">
        <w:rPr>
          <w:rFonts w:ascii="Times New Roman" w:hAnsi="Times New Roman"/>
          <w:sz w:val="28"/>
          <w:lang w:eastAsia="ru-RU"/>
        </w:rPr>
        <w:t>…..</w:t>
      </w:r>
      <w:r w:rsidR="00A34F40" w:rsidRPr="00FF303C">
        <w:rPr>
          <w:rFonts w:ascii="Times New Roman" w:hAnsi="Times New Roman"/>
          <w:sz w:val="28"/>
          <w:lang w:eastAsia="ru-RU"/>
        </w:rPr>
        <w:t>6</w:t>
      </w:r>
      <w:r w:rsidR="00F17188" w:rsidRPr="00FF303C">
        <w:rPr>
          <w:rFonts w:ascii="Times New Roman" w:hAnsi="Times New Roman"/>
          <w:sz w:val="28"/>
          <w:lang w:eastAsia="ru-RU"/>
        </w:rPr>
        <w:t>4</w:t>
      </w:r>
    </w:p>
    <w:p w14:paraId="54C96B87" w14:textId="50DA0FAE" w:rsidR="00A57E01" w:rsidRPr="00FF303C" w:rsidRDefault="00FB6406" w:rsidP="009277E2">
      <w:pPr>
        <w:ind w:firstLine="0"/>
        <w:rPr>
          <w:rFonts w:ascii="Times New Roman" w:hAnsi="Times New Roman"/>
          <w:sz w:val="28"/>
          <w:lang w:eastAsia="ru-RU"/>
        </w:rPr>
      </w:pPr>
      <w:r w:rsidRPr="00FF303C">
        <w:rPr>
          <w:rFonts w:ascii="Times New Roman" w:hAnsi="Times New Roman"/>
          <w:sz w:val="28"/>
          <w:lang w:eastAsia="ru-RU"/>
        </w:rPr>
        <w:t>СПИСОК ВИКОРИСТА</w:t>
      </w:r>
      <w:r w:rsidR="00466EA8" w:rsidRPr="00FF303C">
        <w:rPr>
          <w:rFonts w:ascii="Times New Roman" w:hAnsi="Times New Roman"/>
          <w:sz w:val="28"/>
          <w:lang w:eastAsia="ru-RU"/>
        </w:rPr>
        <w:t>НИХ ДЖЕРЕЛ………………………....……….…</w:t>
      </w:r>
      <w:r w:rsidR="007C3619" w:rsidRPr="00FF303C">
        <w:rPr>
          <w:rFonts w:ascii="Times New Roman" w:hAnsi="Times New Roman"/>
          <w:sz w:val="28"/>
          <w:lang w:eastAsia="ru-RU"/>
        </w:rPr>
        <w:t>…</w:t>
      </w:r>
      <w:r w:rsidR="00466EA8" w:rsidRPr="00FF303C">
        <w:rPr>
          <w:rFonts w:ascii="Times New Roman" w:hAnsi="Times New Roman"/>
          <w:sz w:val="28"/>
          <w:lang w:eastAsia="ru-RU"/>
        </w:rPr>
        <w:t>….</w:t>
      </w:r>
      <w:r w:rsidR="001568A7" w:rsidRPr="00FF303C">
        <w:rPr>
          <w:rFonts w:ascii="Times New Roman" w:hAnsi="Times New Roman"/>
          <w:sz w:val="28"/>
          <w:lang w:eastAsia="ru-RU"/>
        </w:rPr>
        <w:t>6</w:t>
      </w:r>
      <w:r w:rsidR="0037741B" w:rsidRPr="00FF303C">
        <w:rPr>
          <w:rFonts w:ascii="Times New Roman" w:hAnsi="Times New Roman"/>
          <w:sz w:val="28"/>
          <w:lang w:eastAsia="ru-RU"/>
        </w:rPr>
        <w:t>7</w:t>
      </w:r>
    </w:p>
    <w:p w14:paraId="4E2F056A" w14:textId="77777777" w:rsidR="00EF4A9D" w:rsidRPr="00FF303C" w:rsidRDefault="001B7B0D" w:rsidP="00866906">
      <w:pPr>
        <w:pageBreakBefore/>
        <w:ind w:firstLine="0"/>
        <w:jc w:val="center"/>
        <w:rPr>
          <w:rFonts w:ascii="Times New Roman" w:hAnsi="Times New Roman"/>
          <w:b/>
          <w:color w:val="000000"/>
          <w:sz w:val="28"/>
          <w:szCs w:val="28"/>
          <w:lang w:eastAsia="ru-RU"/>
        </w:rPr>
      </w:pPr>
      <w:r w:rsidRPr="00FF303C">
        <w:rPr>
          <w:rFonts w:ascii="Times New Roman" w:hAnsi="Times New Roman"/>
          <w:b/>
          <w:color w:val="000000"/>
          <w:sz w:val="28"/>
          <w:szCs w:val="28"/>
          <w:lang w:eastAsia="ru-RU"/>
        </w:rPr>
        <w:t>ВСТУП</w:t>
      </w:r>
    </w:p>
    <w:p w14:paraId="7CEF9882" w14:textId="77777777" w:rsidR="00CA1B52" w:rsidRPr="00FF303C" w:rsidRDefault="00CA1B52" w:rsidP="00F65A7C">
      <w:pPr>
        <w:rPr>
          <w:rFonts w:ascii="Times New Roman" w:hAnsi="Times New Roman"/>
          <w:sz w:val="28"/>
          <w:szCs w:val="28"/>
          <w:lang w:eastAsia="ru-RU"/>
        </w:rPr>
      </w:pPr>
    </w:p>
    <w:p w14:paraId="3A38155E" w14:textId="77777777" w:rsidR="00BD2C4D" w:rsidRPr="00FF303C" w:rsidRDefault="00B0341B" w:rsidP="00BD2C4D">
      <w:pPr>
        <w:rPr>
          <w:rFonts w:ascii="Times New Roman" w:hAnsi="Times New Roman"/>
          <w:spacing w:val="-2"/>
          <w:sz w:val="28"/>
          <w:szCs w:val="28"/>
        </w:rPr>
      </w:pPr>
      <w:r w:rsidRPr="00FF303C">
        <w:rPr>
          <w:rFonts w:ascii="Times New Roman" w:hAnsi="Times New Roman"/>
          <w:b/>
          <w:spacing w:val="-2"/>
          <w:sz w:val="28"/>
          <w:szCs w:val="28"/>
        </w:rPr>
        <w:t>Актуальність теми.</w:t>
      </w:r>
      <w:r w:rsidR="00AC22A2" w:rsidRPr="00FF303C">
        <w:rPr>
          <w:rFonts w:ascii="Times New Roman" w:hAnsi="Times New Roman"/>
          <w:spacing w:val="-2"/>
          <w:sz w:val="28"/>
          <w:szCs w:val="28"/>
        </w:rPr>
        <w:t xml:space="preserve"> </w:t>
      </w:r>
      <w:r w:rsidR="00BD2C4D" w:rsidRPr="00FF303C">
        <w:rPr>
          <w:rFonts w:ascii="Times New Roman" w:hAnsi="Times New Roman"/>
          <w:spacing w:val="-2"/>
          <w:sz w:val="28"/>
          <w:szCs w:val="28"/>
        </w:rPr>
        <w:t>Нинішній практиці недостатньо забезпечити виробничих працівників безперервним наданням інженерних компетенцій і сильною міждисциплінарною освітою та підготовкою. Насправді традиційні методи навчання демонструють обмежену ефективність у розвитку компетенцій працівників і студентів для поточного та майбутнього виробничого середовища. Крім того, роботодавці широко визнають відсутність навичок спілкування.</w:t>
      </w:r>
    </w:p>
    <w:p w14:paraId="14989689" w14:textId="77777777" w:rsidR="00BD2C4D" w:rsidRPr="00FF303C" w:rsidRDefault="00BD2C4D" w:rsidP="00BD2C4D">
      <w:pPr>
        <w:rPr>
          <w:rFonts w:ascii="Times New Roman" w:hAnsi="Times New Roman"/>
          <w:spacing w:val="-2"/>
          <w:sz w:val="28"/>
          <w:szCs w:val="28"/>
        </w:rPr>
      </w:pPr>
      <w:r w:rsidRPr="00FF303C">
        <w:rPr>
          <w:rFonts w:ascii="Times New Roman" w:hAnsi="Times New Roman"/>
          <w:spacing w:val="-2"/>
          <w:sz w:val="28"/>
          <w:szCs w:val="28"/>
        </w:rPr>
        <w:t>Щоб ефективно вирішувати нові виклики у виробничій освіті та вимогах до навичок, необхідно переглянути освітню парадигму у виробництві. Потрібні сучасні концепції навчання, промислового навчання та схем передачі знань, які можуть сприяти покращенню продуктивності виробництва. Ці нові концепції повинні брати до уваги, що: виробництво як предмет не можна ефективно розглядати лише в класі, і промисловість може розвиватися лише шляхом прийняття та впровадження нових результатів досліджень у промислову експлуатацію.</w:t>
      </w:r>
    </w:p>
    <w:p w14:paraId="01E3F243" w14:textId="3CD3C203" w:rsidR="00A82528" w:rsidRPr="00FF303C" w:rsidRDefault="00BD2C4D" w:rsidP="00BD2C4D">
      <w:pPr>
        <w:rPr>
          <w:rFonts w:ascii="Times New Roman" w:hAnsi="Times New Roman"/>
          <w:spacing w:val="-2"/>
          <w:sz w:val="28"/>
          <w:szCs w:val="28"/>
        </w:rPr>
      </w:pPr>
      <w:r w:rsidRPr="00FF303C">
        <w:rPr>
          <w:rFonts w:ascii="Times New Roman" w:hAnsi="Times New Roman"/>
          <w:spacing w:val="-2"/>
          <w:sz w:val="28"/>
          <w:szCs w:val="28"/>
        </w:rPr>
        <w:t>За останні кілька років міжнародні ініціативи спільно просували ідеї виробництва нового покоління, які можна об’єднати в поняття «розумне виробництво». Цей підхід характеризується автономними виробничими операціями, що реагують на вимогу, з використанням передових технологій моніторингу, обробки даних і прийняття рішень. Аналогічним чином, Індустрія 4.0 прагне розвивати виробництво високоякісних персоналізованих продуктів при низьких витратах.</w:t>
      </w:r>
    </w:p>
    <w:p w14:paraId="22C2AC72" w14:textId="7556CA10" w:rsidR="00E017B5" w:rsidRPr="00FF303C" w:rsidRDefault="00B0341B" w:rsidP="00F65A7C">
      <w:pPr>
        <w:pStyle w:val="affb"/>
        <w:ind w:firstLine="709"/>
        <w:rPr>
          <w:color w:val="222222"/>
          <w:shd w:val="clear" w:color="auto" w:fill="FFFFFF"/>
        </w:rPr>
      </w:pPr>
      <w:r w:rsidRPr="00FF303C">
        <w:rPr>
          <w:b/>
          <w:color w:val="222222"/>
          <w:shd w:val="clear" w:color="auto" w:fill="FFFFFF"/>
        </w:rPr>
        <w:t>Мета і завдання.</w:t>
      </w:r>
      <w:r w:rsidRPr="00FF303C">
        <w:rPr>
          <w:color w:val="222222"/>
          <w:shd w:val="clear" w:color="auto" w:fill="FFFFFF"/>
        </w:rPr>
        <w:t xml:space="preserve"> </w:t>
      </w:r>
      <w:r w:rsidR="00E50817" w:rsidRPr="00FF303C">
        <w:rPr>
          <w:color w:val="222222"/>
          <w:shd w:val="clear" w:color="auto" w:fill="FFFFFF"/>
        </w:rPr>
        <w:t xml:space="preserve">Метою дослідження </w:t>
      </w:r>
      <w:r w:rsidR="007A1513" w:rsidRPr="00FF303C">
        <w:rPr>
          <w:color w:val="222222"/>
          <w:shd w:val="clear" w:color="auto" w:fill="FFFFFF"/>
        </w:rPr>
        <w:t xml:space="preserve">є систематизація </w:t>
      </w:r>
      <w:proofErr w:type="spellStart"/>
      <w:r w:rsidR="00380121" w:rsidRPr="00FF303C">
        <w:rPr>
          <w:color w:val="222222"/>
          <w:shd w:val="clear" w:color="auto" w:fill="FFFFFF"/>
        </w:rPr>
        <w:t>м</w:t>
      </w:r>
      <w:r w:rsidR="00E017B5" w:rsidRPr="00FF303C">
        <w:rPr>
          <w:color w:val="222222"/>
          <w:shd w:val="clear" w:color="auto" w:fill="FFFFFF"/>
        </w:rPr>
        <w:t>етодологі</w:t>
      </w:r>
      <w:r w:rsidR="00380121" w:rsidRPr="00FF303C">
        <w:rPr>
          <w:color w:val="222222"/>
          <w:shd w:val="clear" w:color="auto" w:fill="FFFFFF"/>
        </w:rPr>
        <w:t>й</w:t>
      </w:r>
      <w:proofErr w:type="spellEnd"/>
      <w:r w:rsidR="00BD2C4D" w:rsidRPr="00FF303C">
        <w:rPr>
          <w:color w:val="222222"/>
          <w:shd w:val="clear" w:color="auto" w:fill="FFFFFF"/>
        </w:rPr>
        <w:t xml:space="preserve"> та підходів до</w:t>
      </w:r>
      <w:r w:rsidR="00E017B5" w:rsidRPr="00FF303C">
        <w:rPr>
          <w:color w:val="222222"/>
          <w:shd w:val="clear" w:color="auto" w:fill="FFFFFF"/>
        </w:rPr>
        <w:t xml:space="preserve"> </w:t>
      </w:r>
      <w:proofErr w:type="spellStart"/>
      <w:r w:rsidR="00BD2C4D" w:rsidRPr="00FF303C">
        <w:rPr>
          <w:color w:val="222222"/>
          <w:shd w:val="clear" w:color="auto" w:fill="FFFFFF"/>
        </w:rPr>
        <w:t>організаії</w:t>
      </w:r>
      <w:proofErr w:type="spellEnd"/>
      <w:r w:rsidR="00BD2C4D" w:rsidRPr="00FF303C">
        <w:rPr>
          <w:color w:val="222222"/>
          <w:shd w:val="clear" w:color="auto" w:fill="FFFFFF"/>
        </w:rPr>
        <w:t xml:space="preserve"> роботи </w:t>
      </w:r>
      <w:r w:rsidR="00E017B5" w:rsidRPr="00FF303C">
        <w:rPr>
          <w:color w:val="222222"/>
          <w:shd w:val="clear" w:color="auto" w:fill="FFFFFF"/>
        </w:rPr>
        <w:t xml:space="preserve">віртуальних навчальних </w:t>
      </w:r>
      <w:proofErr w:type="spellStart"/>
      <w:r w:rsidR="00E017B5" w:rsidRPr="00FF303C">
        <w:rPr>
          <w:color w:val="222222"/>
          <w:shd w:val="clear" w:color="auto" w:fill="FFFFFF"/>
        </w:rPr>
        <w:t>фабрик</w:t>
      </w:r>
      <w:proofErr w:type="spellEnd"/>
      <w:r w:rsidR="00E017B5" w:rsidRPr="00FF303C">
        <w:rPr>
          <w:color w:val="222222"/>
          <w:shd w:val="clear" w:color="auto" w:fill="FFFFFF"/>
        </w:rPr>
        <w:t xml:space="preserve"> в епоху четвертої промислової революції</w:t>
      </w:r>
    </w:p>
    <w:p w14:paraId="0701D453" w14:textId="6CC592C1" w:rsidR="00E50817" w:rsidRPr="00FF303C" w:rsidRDefault="00E50817" w:rsidP="00F65A7C">
      <w:pPr>
        <w:pStyle w:val="affb"/>
        <w:ind w:firstLine="709"/>
      </w:pPr>
      <w:r w:rsidRPr="00FF303C">
        <w:t>Досягнення поставленої мети обумовило необхідність вирішення таких завдань:</w:t>
      </w:r>
    </w:p>
    <w:p w14:paraId="742D8B34" w14:textId="61E918D0" w:rsidR="0064718B" w:rsidRPr="00FF303C" w:rsidRDefault="0064718B" w:rsidP="0064718B">
      <w:pPr>
        <w:pStyle w:val="a"/>
        <w:rPr>
          <w:lang w:val="ru-RU"/>
        </w:rPr>
      </w:pPr>
      <w:proofErr w:type="spellStart"/>
      <w:r w:rsidRPr="00FF303C">
        <w:rPr>
          <w:lang w:val="ru-RU"/>
        </w:rPr>
        <w:t>описати</w:t>
      </w:r>
      <w:proofErr w:type="spellEnd"/>
      <w:r w:rsidRPr="00FF303C">
        <w:rPr>
          <w:lang w:val="ru-RU"/>
        </w:rPr>
        <w:t xml:space="preserve"> </w:t>
      </w:r>
      <w:proofErr w:type="spellStart"/>
      <w:r w:rsidRPr="00FF303C">
        <w:rPr>
          <w:lang w:val="ru-RU"/>
        </w:rPr>
        <w:t>концепції</w:t>
      </w:r>
      <w:proofErr w:type="spellEnd"/>
      <w:r w:rsidRPr="00FF303C">
        <w:rPr>
          <w:lang w:val="ru-RU"/>
        </w:rPr>
        <w:t xml:space="preserve"> та </w:t>
      </w:r>
      <w:proofErr w:type="spellStart"/>
      <w:r w:rsidRPr="00FF303C">
        <w:rPr>
          <w:lang w:val="ru-RU"/>
        </w:rPr>
        <w:t>види</w:t>
      </w:r>
      <w:proofErr w:type="spellEnd"/>
      <w:r w:rsidRPr="00FF303C">
        <w:rPr>
          <w:lang w:val="ru-RU"/>
        </w:rPr>
        <w:t xml:space="preserve"> </w:t>
      </w:r>
      <w:proofErr w:type="spellStart"/>
      <w:r w:rsidRPr="00FF303C">
        <w:rPr>
          <w:lang w:val="ru-RU"/>
        </w:rPr>
        <w:t>існуючих</w:t>
      </w:r>
      <w:proofErr w:type="spellEnd"/>
      <w:r w:rsidRPr="00FF303C">
        <w:rPr>
          <w:lang w:val="ru-RU"/>
        </w:rPr>
        <w:t xml:space="preserve"> </w:t>
      </w:r>
      <w:proofErr w:type="spellStart"/>
      <w:r w:rsidRPr="00FF303C">
        <w:rPr>
          <w:lang w:val="ru-RU"/>
        </w:rPr>
        <w:t>навчальних</w:t>
      </w:r>
      <w:proofErr w:type="spellEnd"/>
      <w:r w:rsidRPr="00FF303C">
        <w:rPr>
          <w:lang w:val="ru-RU"/>
        </w:rPr>
        <w:t xml:space="preserve"> фабрик;</w:t>
      </w:r>
    </w:p>
    <w:p w14:paraId="4669CF16" w14:textId="29C38A66" w:rsidR="0064718B" w:rsidRPr="00FF303C" w:rsidRDefault="0064718B" w:rsidP="0064718B">
      <w:pPr>
        <w:pStyle w:val="a"/>
        <w:rPr>
          <w:lang w:val="ru-RU"/>
        </w:rPr>
      </w:pPr>
      <w:proofErr w:type="spellStart"/>
      <w:r w:rsidRPr="00FF303C">
        <w:rPr>
          <w:lang w:val="ru-RU"/>
        </w:rPr>
        <w:t>визначити</w:t>
      </w:r>
      <w:proofErr w:type="spellEnd"/>
      <w:r w:rsidRPr="00FF303C">
        <w:rPr>
          <w:lang w:val="ru-RU"/>
        </w:rPr>
        <w:t xml:space="preserve"> </w:t>
      </w:r>
      <w:proofErr w:type="spellStart"/>
      <w:r w:rsidRPr="00FF303C">
        <w:rPr>
          <w:lang w:val="ru-RU"/>
        </w:rPr>
        <w:t>потенціали</w:t>
      </w:r>
      <w:proofErr w:type="spellEnd"/>
      <w:r w:rsidRPr="00FF303C">
        <w:rPr>
          <w:lang w:val="ru-RU"/>
        </w:rPr>
        <w:t xml:space="preserve"> та </w:t>
      </w:r>
      <w:proofErr w:type="spellStart"/>
      <w:r w:rsidRPr="00FF303C">
        <w:rPr>
          <w:lang w:val="ru-RU"/>
        </w:rPr>
        <w:t>обмеження</w:t>
      </w:r>
      <w:proofErr w:type="spellEnd"/>
      <w:r w:rsidRPr="00FF303C">
        <w:rPr>
          <w:lang w:val="ru-RU"/>
        </w:rPr>
        <w:t xml:space="preserve"> </w:t>
      </w:r>
      <w:proofErr w:type="spellStart"/>
      <w:r w:rsidRPr="00FF303C">
        <w:rPr>
          <w:lang w:val="ru-RU"/>
        </w:rPr>
        <w:t>навчальних</w:t>
      </w:r>
      <w:proofErr w:type="spellEnd"/>
      <w:r w:rsidRPr="00FF303C">
        <w:rPr>
          <w:lang w:val="ru-RU"/>
        </w:rPr>
        <w:t xml:space="preserve"> фабрик;</w:t>
      </w:r>
    </w:p>
    <w:p w14:paraId="4DA13023" w14:textId="594CF500" w:rsidR="0064718B" w:rsidRPr="00FF303C" w:rsidRDefault="0064718B" w:rsidP="0064718B">
      <w:pPr>
        <w:pStyle w:val="a"/>
        <w:rPr>
          <w:lang w:val="ru-RU"/>
        </w:rPr>
      </w:pPr>
      <w:proofErr w:type="spellStart"/>
      <w:r w:rsidRPr="00FF303C">
        <w:rPr>
          <w:lang w:val="ru-RU"/>
        </w:rPr>
        <w:t>описати</w:t>
      </w:r>
      <w:proofErr w:type="spellEnd"/>
      <w:r w:rsidRPr="00FF303C">
        <w:rPr>
          <w:lang w:val="ru-RU"/>
        </w:rPr>
        <w:t xml:space="preserve"> предметно-</w:t>
      </w:r>
      <w:proofErr w:type="spellStart"/>
      <w:r w:rsidRPr="00FF303C">
        <w:rPr>
          <w:lang w:val="ru-RU"/>
        </w:rPr>
        <w:t>орієнтоване</w:t>
      </w:r>
      <w:proofErr w:type="spellEnd"/>
      <w:r w:rsidRPr="00FF303C">
        <w:rPr>
          <w:lang w:val="ru-RU"/>
        </w:rPr>
        <w:t xml:space="preserve"> </w:t>
      </w:r>
      <w:proofErr w:type="spellStart"/>
      <w:r w:rsidRPr="00FF303C">
        <w:rPr>
          <w:lang w:val="ru-RU"/>
        </w:rPr>
        <w:t>навчання</w:t>
      </w:r>
      <w:proofErr w:type="spellEnd"/>
      <w:r w:rsidRPr="00FF303C">
        <w:rPr>
          <w:lang w:val="ru-RU"/>
        </w:rPr>
        <w:t>;</w:t>
      </w:r>
    </w:p>
    <w:p w14:paraId="785FE7CC" w14:textId="60B5A972" w:rsidR="0064718B" w:rsidRPr="00FF303C" w:rsidRDefault="0064718B" w:rsidP="0064718B">
      <w:pPr>
        <w:pStyle w:val="a"/>
        <w:rPr>
          <w:lang w:val="ru-RU"/>
        </w:rPr>
      </w:pPr>
      <w:proofErr w:type="spellStart"/>
      <w:r w:rsidRPr="00FF303C">
        <w:rPr>
          <w:lang w:val="ru-RU"/>
        </w:rPr>
        <w:t>проаналізувати</w:t>
      </w:r>
      <w:proofErr w:type="spellEnd"/>
      <w:r w:rsidRPr="00FF303C">
        <w:rPr>
          <w:lang w:val="ru-RU"/>
        </w:rPr>
        <w:t xml:space="preserve"> </w:t>
      </w:r>
      <w:proofErr w:type="spellStart"/>
      <w:r w:rsidRPr="00FF303C">
        <w:rPr>
          <w:lang w:val="ru-RU"/>
        </w:rPr>
        <w:t>засоби</w:t>
      </w:r>
      <w:proofErr w:type="spellEnd"/>
      <w:r w:rsidRPr="00FF303C">
        <w:rPr>
          <w:lang w:val="ru-RU"/>
        </w:rPr>
        <w:t xml:space="preserve"> </w:t>
      </w:r>
      <w:proofErr w:type="spellStart"/>
      <w:r w:rsidRPr="00FF303C">
        <w:rPr>
          <w:lang w:val="ru-RU"/>
        </w:rPr>
        <w:t>здобуття</w:t>
      </w:r>
      <w:proofErr w:type="spellEnd"/>
      <w:r w:rsidRPr="00FF303C">
        <w:rPr>
          <w:lang w:val="ru-RU"/>
        </w:rPr>
        <w:t xml:space="preserve"> </w:t>
      </w:r>
      <w:proofErr w:type="spellStart"/>
      <w:r w:rsidRPr="00FF303C">
        <w:rPr>
          <w:lang w:val="ru-RU"/>
        </w:rPr>
        <w:t>майбутніх</w:t>
      </w:r>
      <w:proofErr w:type="spellEnd"/>
      <w:r w:rsidRPr="00FF303C">
        <w:rPr>
          <w:lang w:val="ru-RU"/>
        </w:rPr>
        <w:t xml:space="preserve"> </w:t>
      </w:r>
      <w:proofErr w:type="spellStart"/>
      <w:r w:rsidRPr="00FF303C">
        <w:rPr>
          <w:lang w:val="ru-RU"/>
        </w:rPr>
        <w:t>професійних</w:t>
      </w:r>
      <w:proofErr w:type="spellEnd"/>
      <w:r w:rsidRPr="00FF303C">
        <w:rPr>
          <w:lang w:val="ru-RU"/>
        </w:rPr>
        <w:t xml:space="preserve"> </w:t>
      </w:r>
      <w:proofErr w:type="spellStart"/>
      <w:r w:rsidRPr="00FF303C">
        <w:rPr>
          <w:lang w:val="ru-RU"/>
        </w:rPr>
        <w:t>навичок</w:t>
      </w:r>
      <w:proofErr w:type="spellEnd"/>
      <w:r w:rsidRPr="00FF303C">
        <w:rPr>
          <w:lang w:val="ru-RU"/>
        </w:rPr>
        <w:t>;</w:t>
      </w:r>
    </w:p>
    <w:p w14:paraId="34325BAC" w14:textId="0CA8785D" w:rsidR="0064718B" w:rsidRPr="00FF303C" w:rsidRDefault="0064718B" w:rsidP="0064718B">
      <w:pPr>
        <w:pStyle w:val="a"/>
        <w:rPr>
          <w:lang w:val="ru-RU"/>
        </w:rPr>
      </w:pPr>
      <w:proofErr w:type="spellStart"/>
      <w:r w:rsidRPr="00FF303C">
        <w:rPr>
          <w:lang w:val="ru-RU"/>
        </w:rPr>
        <w:t>дослідити</w:t>
      </w:r>
      <w:proofErr w:type="spellEnd"/>
      <w:r w:rsidRPr="00FF303C">
        <w:rPr>
          <w:lang w:val="ru-RU"/>
        </w:rPr>
        <w:t xml:space="preserve"> </w:t>
      </w:r>
      <w:proofErr w:type="spellStart"/>
      <w:r w:rsidR="007B124F" w:rsidRPr="00FF303C">
        <w:rPr>
          <w:lang w:val="ru-RU"/>
        </w:rPr>
        <w:t>адаптацію</w:t>
      </w:r>
      <w:proofErr w:type="spellEnd"/>
      <w:r w:rsidR="007B124F" w:rsidRPr="00FF303C">
        <w:rPr>
          <w:lang w:val="ru-RU"/>
        </w:rPr>
        <w:t xml:space="preserve"> </w:t>
      </w:r>
      <w:proofErr w:type="spellStart"/>
      <w:r w:rsidR="007B124F" w:rsidRPr="00FF303C">
        <w:rPr>
          <w:lang w:val="ru-RU"/>
        </w:rPr>
        <w:t>віртуальних</w:t>
      </w:r>
      <w:proofErr w:type="spellEnd"/>
      <w:r w:rsidR="007B124F" w:rsidRPr="00FF303C">
        <w:rPr>
          <w:lang w:val="ru-RU"/>
        </w:rPr>
        <w:t xml:space="preserve"> </w:t>
      </w:r>
      <w:proofErr w:type="spellStart"/>
      <w:r w:rsidR="007B124F" w:rsidRPr="00FF303C">
        <w:rPr>
          <w:lang w:val="ru-RU"/>
        </w:rPr>
        <w:t>навчальних</w:t>
      </w:r>
      <w:proofErr w:type="spellEnd"/>
      <w:r w:rsidR="007B124F" w:rsidRPr="00FF303C">
        <w:rPr>
          <w:lang w:val="ru-RU"/>
        </w:rPr>
        <w:t xml:space="preserve"> фабрик в </w:t>
      </w:r>
      <w:proofErr w:type="spellStart"/>
      <w:r w:rsidR="007B124F" w:rsidRPr="00FF303C">
        <w:rPr>
          <w:lang w:val="ru-RU"/>
        </w:rPr>
        <w:t>Індустрії</w:t>
      </w:r>
      <w:proofErr w:type="spellEnd"/>
      <w:r w:rsidR="007B124F" w:rsidRPr="00FF303C">
        <w:rPr>
          <w:lang w:val="ru-RU"/>
        </w:rPr>
        <w:t xml:space="preserve"> 4.0</w:t>
      </w:r>
      <w:r w:rsidR="00C02FBB" w:rsidRPr="00FF303C">
        <w:rPr>
          <w:lang w:val="ru-RU"/>
        </w:rPr>
        <w:t>;</w:t>
      </w:r>
    </w:p>
    <w:p w14:paraId="361E33EB" w14:textId="2467DBFB" w:rsidR="00C02FBB" w:rsidRPr="00FF303C" w:rsidRDefault="00C02FBB" w:rsidP="0064718B">
      <w:pPr>
        <w:pStyle w:val="a"/>
        <w:rPr>
          <w:lang w:val="ru-RU"/>
        </w:rPr>
      </w:pPr>
      <w:proofErr w:type="spellStart"/>
      <w:r w:rsidRPr="00FF303C">
        <w:rPr>
          <w:lang w:val="ru-RU"/>
        </w:rPr>
        <w:t>описати</w:t>
      </w:r>
      <w:proofErr w:type="spellEnd"/>
      <w:r w:rsidRPr="00FF303C">
        <w:rPr>
          <w:lang w:val="ru-RU"/>
        </w:rPr>
        <w:t xml:space="preserve"> </w:t>
      </w:r>
      <w:proofErr w:type="spellStart"/>
      <w:r w:rsidRPr="00FF303C">
        <w:rPr>
          <w:lang w:val="ru-RU"/>
        </w:rPr>
        <w:t>застосування</w:t>
      </w:r>
      <w:proofErr w:type="spellEnd"/>
      <w:r w:rsidRPr="00FF303C">
        <w:rPr>
          <w:lang w:val="ru-RU"/>
        </w:rPr>
        <w:t xml:space="preserve"> </w:t>
      </w:r>
      <w:proofErr w:type="spellStart"/>
      <w:r w:rsidRPr="00FF303C">
        <w:rPr>
          <w:lang w:val="ru-RU"/>
        </w:rPr>
        <w:t>віртуального</w:t>
      </w:r>
      <w:proofErr w:type="spellEnd"/>
      <w:r w:rsidRPr="00FF303C">
        <w:rPr>
          <w:lang w:val="ru-RU"/>
        </w:rPr>
        <w:t xml:space="preserve"> </w:t>
      </w:r>
      <w:proofErr w:type="spellStart"/>
      <w:r w:rsidRPr="00FF303C">
        <w:rPr>
          <w:lang w:val="ru-RU"/>
        </w:rPr>
        <w:t>виробництва</w:t>
      </w:r>
      <w:proofErr w:type="spellEnd"/>
      <w:r w:rsidRPr="00FF303C">
        <w:rPr>
          <w:lang w:val="ru-RU"/>
        </w:rPr>
        <w:t xml:space="preserve"> в </w:t>
      </w:r>
      <w:proofErr w:type="spellStart"/>
      <w:r w:rsidRPr="00FF303C">
        <w:rPr>
          <w:lang w:val="ru-RU"/>
        </w:rPr>
        <w:t>Індустрії</w:t>
      </w:r>
      <w:proofErr w:type="spellEnd"/>
      <w:r w:rsidRPr="00FF303C">
        <w:rPr>
          <w:lang w:val="ru-RU"/>
        </w:rPr>
        <w:t xml:space="preserve"> 4.0</w:t>
      </w:r>
      <w:r w:rsidR="00A1153C" w:rsidRPr="00FF303C">
        <w:rPr>
          <w:lang w:val="ru-RU"/>
        </w:rPr>
        <w:t>;</w:t>
      </w:r>
    </w:p>
    <w:p w14:paraId="3F6EFED4" w14:textId="4BA5A600" w:rsidR="00A1153C" w:rsidRPr="00FF303C" w:rsidRDefault="00A1153C" w:rsidP="0064718B">
      <w:pPr>
        <w:pStyle w:val="a"/>
        <w:rPr>
          <w:lang w:val="ru-RU"/>
        </w:rPr>
      </w:pPr>
      <w:r w:rsidRPr="00FF303C">
        <w:rPr>
          <w:lang w:val="ru-RU"/>
        </w:rPr>
        <w:t xml:space="preserve"> </w:t>
      </w:r>
      <w:proofErr w:type="spellStart"/>
      <w:r w:rsidRPr="00FF303C">
        <w:rPr>
          <w:lang w:val="ru-RU"/>
        </w:rPr>
        <w:t>дослідити</w:t>
      </w:r>
      <w:proofErr w:type="spellEnd"/>
      <w:r w:rsidRPr="00FF303C">
        <w:rPr>
          <w:lang w:val="ru-RU"/>
        </w:rPr>
        <w:t xml:space="preserve"> </w:t>
      </w:r>
      <w:proofErr w:type="spellStart"/>
      <w:r w:rsidRPr="00FF303C">
        <w:rPr>
          <w:lang w:val="ru-RU"/>
        </w:rPr>
        <w:t>інтеграцію</w:t>
      </w:r>
      <w:proofErr w:type="spellEnd"/>
      <w:r w:rsidRPr="00FF303C">
        <w:rPr>
          <w:lang w:val="ru-RU"/>
        </w:rPr>
        <w:t xml:space="preserve"> </w:t>
      </w:r>
      <w:proofErr w:type="spellStart"/>
      <w:r w:rsidRPr="00FF303C">
        <w:rPr>
          <w:lang w:val="ru-RU"/>
        </w:rPr>
        <w:t>індустрії</w:t>
      </w:r>
      <w:proofErr w:type="spellEnd"/>
      <w:r w:rsidRPr="00FF303C">
        <w:rPr>
          <w:lang w:val="ru-RU"/>
        </w:rPr>
        <w:t xml:space="preserve"> 4.0 у </w:t>
      </w:r>
      <w:proofErr w:type="spellStart"/>
      <w:r w:rsidRPr="00FF303C">
        <w:rPr>
          <w:lang w:val="ru-RU"/>
        </w:rPr>
        <w:t>навчальні</w:t>
      </w:r>
      <w:proofErr w:type="spellEnd"/>
      <w:r w:rsidRPr="00FF303C">
        <w:rPr>
          <w:lang w:val="ru-RU"/>
        </w:rPr>
        <w:t xml:space="preserve"> фабрики з </w:t>
      </w:r>
      <w:proofErr w:type="spellStart"/>
      <w:r w:rsidRPr="00FF303C">
        <w:rPr>
          <w:lang w:val="ru-RU"/>
        </w:rPr>
        <w:t>ощадливого</w:t>
      </w:r>
      <w:proofErr w:type="spellEnd"/>
      <w:r w:rsidRPr="00FF303C">
        <w:rPr>
          <w:lang w:val="ru-RU"/>
        </w:rPr>
        <w:t xml:space="preserve"> </w:t>
      </w:r>
      <w:proofErr w:type="spellStart"/>
      <w:r w:rsidRPr="00FF303C">
        <w:rPr>
          <w:lang w:val="ru-RU"/>
        </w:rPr>
        <w:t>виробництва</w:t>
      </w:r>
      <w:proofErr w:type="spellEnd"/>
      <w:r w:rsidRPr="00FF303C">
        <w:rPr>
          <w:lang w:val="ru-RU"/>
        </w:rPr>
        <w:t>;</w:t>
      </w:r>
    </w:p>
    <w:p w14:paraId="2CDE3028" w14:textId="502B7EBA" w:rsidR="00A1153C" w:rsidRPr="00FF303C" w:rsidRDefault="00A1153C" w:rsidP="0064718B">
      <w:pPr>
        <w:pStyle w:val="a"/>
        <w:rPr>
          <w:lang w:val="ru-RU"/>
        </w:rPr>
      </w:pPr>
      <w:proofErr w:type="spellStart"/>
      <w:r w:rsidRPr="00FF303C">
        <w:rPr>
          <w:lang w:val="ru-RU"/>
        </w:rPr>
        <w:t>проаналізувати</w:t>
      </w:r>
      <w:proofErr w:type="spellEnd"/>
      <w:r w:rsidRPr="00FF303C">
        <w:rPr>
          <w:lang w:val="ru-RU"/>
        </w:rPr>
        <w:t xml:space="preserve"> </w:t>
      </w:r>
      <w:proofErr w:type="spellStart"/>
      <w:r w:rsidRPr="00FF303C">
        <w:rPr>
          <w:lang w:val="ru-RU"/>
        </w:rPr>
        <w:t>переваги</w:t>
      </w:r>
      <w:proofErr w:type="spellEnd"/>
      <w:r w:rsidRPr="00FF303C">
        <w:rPr>
          <w:lang w:val="ru-RU"/>
        </w:rPr>
        <w:t xml:space="preserve"> та </w:t>
      </w:r>
      <w:proofErr w:type="spellStart"/>
      <w:r w:rsidRPr="00FF303C">
        <w:rPr>
          <w:lang w:val="ru-RU"/>
        </w:rPr>
        <w:t>недоліки</w:t>
      </w:r>
      <w:proofErr w:type="spellEnd"/>
      <w:r w:rsidRPr="00FF303C">
        <w:rPr>
          <w:lang w:val="ru-RU"/>
        </w:rPr>
        <w:t xml:space="preserve"> </w:t>
      </w:r>
      <w:proofErr w:type="spellStart"/>
      <w:r w:rsidRPr="00FF303C">
        <w:rPr>
          <w:lang w:val="ru-RU"/>
        </w:rPr>
        <w:t>віртуальних</w:t>
      </w:r>
      <w:proofErr w:type="spellEnd"/>
      <w:r w:rsidRPr="00FF303C">
        <w:rPr>
          <w:lang w:val="ru-RU"/>
        </w:rPr>
        <w:t xml:space="preserve"> </w:t>
      </w:r>
      <w:proofErr w:type="spellStart"/>
      <w:r w:rsidRPr="00FF303C">
        <w:rPr>
          <w:lang w:val="ru-RU"/>
        </w:rPr>
        <w:t>навчальних</w:t>
      </w:r>
      <w:proofErr w:type="spellEnd"/>
      <w:r w:rsidRPr="00FF303C">
        <w:rPr>
          <w:lang w:val="ru-RU"/>
        </w:rPr>
        <w:t xml:space="preserve"> фабрик.</w:t>
      </w:r>
    </w:p>
    <w:p w14:paraId="5968A91C" w14:textId="538711EA" w:rsidR="00B0341B" w:rsidRPr="00FF303C" w:rsidRDefault="00B0341B" w:rsidP="00F65A7C">
      <w:pPr>
        <w:pStyle w:val="Default"/>
        <w:spacing w:line="360" w:lineRule="auto"/>
        <w:ind w:firstLine="709"/>
        <w:jc w:val="both"/>
        <w:rPr>
          <w:rFonts w:ascii="Times New Roman" w:hAnsi="Times New Roman" w:cs="Times New Roman"/>
          <w:sz w:val="28"/>
          <w:szCs w:val="28"/>
          <w:lang w:val="uk-UA"/>
        </w:rPr>
      </w:pPr>
      <w:r w:rsidRPr="00FF303C">
        <w:rPr>
          <w:rFonts w:ascii="Times New Roman" w:hAnsi="Times New Roman" w:cs="Times New Roman"/>
          <w:b/>
          <w:bCs/>
          <w:sz w:val="28"/>
          <w:szCs w:val="28"/>
          <w:lang w:val="uk-UA"/>
        </w:rPr>
        <w:t>Об’єкт</w:t>
      </w:r>
      <w:r w:rsidR="00694F68" w:rsidRPr="00FF303C">
        <w:rPr>
          <w:rFonts w:ascii="Times New Roman" w:hAnsi="Times New Roman" w:cs="Times New Roman"/>
          <w:b/>
          <w:bCs/>
          <w:sz w:val="28"/>
          <w:szCs w:val="28"/>
          <w:lang w:val="uk-UA"/>
        </w:rPr>
        <w:t xml:space="preserve">ом </w:t>
      </w:r>
      <w:proofErr w:type="spellStart"/>
      <w:r w:rsidR="00694F68" w:rsidRPr="00FF303C">
        <w:rPr>
          <w:rFonts w:ascii="Times New Roman" w:hAnsi="Times New Roman" w:cs="Times New Roman"/>
          <w:b/>
          <w:bCs/>
          <w:sz w:val="28"/>
          <w:szCs w:val="28"/>
          <w:lang w:val="uk-UA"/>
        </w:rPr>
        <w:t>дослідженн</w:t>
      </w:r>
      <w:proofErr w:type="spellEnd"/>
      <w:r w:rsidRPr="00FF303C">
        <w:rPr>
          <w:rFonts w:ascii="Times New Roman" w:hAnsi="Times New Roman" w:cs="Times New Roman"/>
          <w:b/>
          <w:bCs/>
          <w:sz w:val="28"/>
          <w:szCs w:val="28"/>
          <w:lang w:val="uk-UA"/>
        </w:rPr>
        <w:t>:</w:t>
      </w:r>
      <w:r w:rsidRPr="00FF303C">
        <w:rPr>
          <w:rFonts w:ascii="Times New Roman" w:hAnsi="Times New Roman" w:cs="Times New Roman"/>
          <w:sz w:val="28"/>
          <w:szCs w:val="28"/>
          <w:lang w:val="uk-UA"/>
        </w:rPr>
        <w:t xml:space="preserve"> </w:t>
      </w:r>
      <w:r w:rsidR="009075F8" w:rsidRPr="00FF303C">
        <w:rPr>
          <w:rFonts w:ascii="Times New Roman" w:hAnsi="Times New Roman" w:cs="Times New Roman"/>
          <w:sz w:val="28"/>
          <w:szCs w:val="28"/>
          <w:lang w:val="uk-UA"/>
        </w:rPr>
        <w:t xml:space="preserve">є </w:t>
      </w:r>
      <w:r w:rsidR="00DB57B1" w:rsidRPr="00FF303C">
        <w:rPr>
          <w:rFonts w:ascii="Times New Roman" w:hAnsi="Times New Roman" w:cs="Times New Roman"/>
          <w:sz w:val="28"/>
          <w:szCs w:val="28"/>
          <w:lang w:val="uk-UA"/>
        </w:rPr>
        <w:t xml:space="preserve">характеристики та засади функціонування </w:t>
      </w:r>
      <w:r w:rsidR="00BD2C4D" w:rsidRPr="00FF303C">
        <w:rPr>
          <w:rFonts w:ascii="Times New Roman" w:hAnsi="Times New Roman" w:cs="Times New Roman"/>
          <w:sz w:val="28"/>
          <w:szCs w:val="28"/>
          <w:lang w:val="uk-UA"/>
        </w:rPr>
        <w:t xml:space="preserve">віртуальних </w:t>
      </w:r>
      <w:r w:rsidR="00DB57B1" w:rsidRPr="00FF303C">
        <w:rPr>
          <w:rFonts w:ascii="Times New Roman" w:hAnsi="Times New Roman" w:cs="Times New Roman"/>
          <w:sz w:val="28"/>
          <w:szCs w:val="28"/>
          <w:lang w:val="uk-UA"/>
        </w:rPr>
        <w:t xml:space="preserve">навчальних </w:t>
      </w:r>
      <w:proofErr w:type="spellStart"/>
      <w:r w:rsidR="00DB57B1" w:rsidRPr="00FF303C">
        <w:rPr>
          <w:rFonts w:ascii="Times New Roman" w:hAnsi="Times New Roman" w:cs="Times New Roman"/>
          <w:sz w:val="28"/>
          <w:szCs w:val="28"/>
          <w:lang w:val="uk-UA"/>
        </w:rPr>
        <w:t>фабрик</w:t>
      </w:r>
      <w:proofErr w:type="spellEnd"/>
      <w:r w:rsidR="00DB57B1" w:rsidRPr="00FF303C">
        <w:rPr>
          <w:rFonts w:ascii="Times New Roman" w:hAnsi="Times New Roman" w:cs="Times New Roman"/>
          <w:sz w:val="28"/>
          <w:szCs w:val="28"/>
          <w:lang w:val="uk-UA"/>
        </w:rPr>
        <w:t xml:space="preserve"> </w:t>
      </w:r>
      <w:r w:rsidR="00694F68" w:rsidRPr="00FF303C">
        <w:rPr>
          <w:rFonts w:ascii="Times New Roman" w:hAnsi="Times New Roman" w:cs="Times New Roman"/>
          <w:sz w:val="28"/>
          <w:szCs w:val="28"/>
          <w:lang w:val="uk-UA"/>
        </w:rPr>
        <w:t>в контексті Індустрії 4.0</w:t>
      </w:r>
      <w:r w:rsidR="009075F8" w:rsidRPr="00FF303C">
        <w:rPr>
          <w:rFonts w:ascii="Times New Roman" w:hAnsi="Times New Roman" w:cs="Times New Roman"/>
          <w:sz w:val="28"/>
          <w:szCs w:val="28"/>
          <w:lang w:val="uk-UA"/>
        </w:rPr>
        <w:t>.</w:t>
      </w:r>
    </w:p>
    <w:p w14:paraId="1DB3448B" w14:textId="0DB655F2" w:rsidR="009075F8" w:rsidRPr="00FF303C" w:rsidRDefault="00694F68" w:rsidP="00F65A7C">
      <w:pPr>
        <w:pStyle w:val="Default"/>
        <w:spacing w:line="360" w:lineRule="auto"/>
        <w:ind w:firstLine="709"/>
        <w:jc w:val="both"/>
        <w:rPr>
          <w:rFonts w:ascii="Times New Roman" w:hAnsi="Times New Roman" w:cs="Times New Roman"/>
          <w:sz w:val="28"/>
          <w:szCs w:val="28"/>
          <w:lang w:val="uk-UA"/>
        </w:rPr>
      </w:pPr>
      <w:r w:rsidRPr="00FF303C">
        <w:rPr>
          <w:rFonts w:ascii="Times New Roman" w:hAnsi="Times New Roman" w:cs="Times New Roman"/>
          <w:b/>
          <w:bCs/>
          <w:sz w:val="28"/>
          <w:szCs w:val="28"/>
          <w:lang w:val="uk-UA"/>
        </w:rPr>
        <w:t>Предметом дослідження</w:t>
      </w:r>
      <w:r w:rsidRPr="00FF303C">
        <w:rPr>
          <w:rFonts w:ascii="Times New Roman" w:hAnsi="Times New Roman" w:cs="Times New Roman"/>
          <w:i/>
          <w:iCs/>
          <w:sz w:val="28"/>
          <w:szCs w:val="28"/>
          <w:lang w:val="uk-UA"/>
        </w:rPr>
        <w:t xml:space="preserve"> </w:t>
      </w:r>
      <w:r w:rsidRPr="00FF303C">
        <w:rPr>
          <w:rFonts w:ascii="Times New Roman" w:hAnsi="Times New Roman" w:cs="Times New Roman"/>
          <w:iCs/>
          <w:sz w:val="28"/>
          <w:szCs w:val="28"/>
          <w:lang w:val="uk-UA"/>
        </w:rPr>
        <w:t xml:space="preserve">є </w:t>
      </w:r>
      <w:r w:rsidRPr="00FF303C">
        <w:rPr>
          <w:rFonts w:ascii="Times New Roman" w:hAnsi="Times New Roman" w:cs="Times New Roman"/>
          <w:sz w:val="28"/>
          <w:szCs w:val="28"/>
          <w:lang w:val="uk-UA"/>
        </w:rPr>
        <w:t xml:space="preserve">сукупність теоретичних, методичних та практичних аспектів </w:t>
      </w:r>
      <w:proofErr w:type="spellStart"/>
      <w:r w:rsidR="00BD2C4D" w:rsidRPr="00FF303C">
        <w:rPr>
          <w:rFonts w:ascii="Times New Roman" w:hAnsi="Times New Roman" w:cs="Times New Roman"/>
          <w:sz w:val="28"/>
          <w:szCs w:val="28"/>
          <w:lang w:val="uk-UA"/>
        </w:rPr>
        <w:t>організаії</w:t>
      </w:r>
      <w:proofErr w:type="spellEnd"/>
      <w:r w:rsidR="00BD2C4D" w:rsidRPr="00FF303C">
        <w:rPr>
          <w:rFonts w:ascii="Times New Roman" w:hAnsi="Times New Roman" w:cs="Times New Roman"/>
          <w:sz w:val="28"/>
          <w:szCs w:val="28"/>
          <w:lang w:val="uk-UA"/>
        </w:rPr>
        <w:t xml:space="preserve"> роботи віртуальних </w:t>
      </w:r>
      <w:r w:rsidR="001D28C3" w:rsidRPr="00FF303C">
        <w:rPr>
          <w:rFonts w:ascii="Times New Roman" w:hAnsi="Times New Roman" w:cs="Times New Roman"/>
          <w:sz w:val="28"/>
          <w:szCs w:val="28"/>
          <w:lang w:val="uk-UA"/>
        </w:rPr>
        <w:t xml:space="preserve">навчальних </w:t>
      </w:r>
      <w:proofErr w:type="spellStart"/>
      <w:r w:rsidR="001D28C3" w:rsidRPr="00FF303C">
        <w:rPr>
          <w:rFonts w:ascii="Times New Roman" w:hAnsi="Times New Roman" w:cs="Times New Roman"/>
          <w:sz w:val="28"/>
          <w:szCs w:val="28"/>
          <w:lang w:val="uk-UA"/>
        </w:rPr>
        <w:t>фабрик</w:t>
      </w:r>
      <w:proofErr w:type="spellEnd"/>
      <w:r w:rsidR="009075F8" w:rsidRPr="00FF303C">
        <w:rPr>
          <w:rFonts w:ascii="Times New Roman" w:hAnsi="Times New Roman" w:cs="Times New Roman"/>
          <w:sz w:val="28"/>
          <w:szCs w:val="28"/>
          <w:lang w:val="uk-UA"/>
        </w:rPr>
        <w:t>.</w:t>
      </w:r>
    </w:p>
    <w:p w14:paraId="541D9B57" w14:textId="77777777" w:rsidR="00694F68" w:rsidRPr="00FF303C" w:rsidRDefault="00694F68" w:rsidP="00694F68">
      <w:pPr>
        <w:pStyle w:val="Default"/>
        <w:tabs>
          <w:tab w:val="left" w:pos="1134"/>
        </w:tabs>
        <w:spacing w:line="360" w:lineRule="auto"/>
        <w:ind w:firstLine="709"/>
        <w:jc w:val="both"/>
        <w:rPr>
          <w:rFonts w:ascii="Times New Roman" w:hAnsi="Times New Roman" w:cs="Times New Roman"/>
          <w:iCs/>
          <w:sz w:val="28"/>
          <w:szCs w:val="28"/>
          <w:lang w:val="uk-UA"/>
        </w:rPr>
      </w:pPr>
      <w:r w:rsidRPr="00FF303C">
        <w:rPr>
          <w:rFonts w:ascii="Times New Roman" w:hAnsi="Times New Roman" w:cs="Times New Roman"/>
          <w:b/>
          <w:bCs/>
          <w:sz w:val="28"/>
          <w:szCs w:val="28"/>
          <w:lang w:val="uk-UA"/>
        </w:rPr>
        <w:t>Методи дослідження.</w:t>
      </w:r>
      <w:r w:rsidRPr="00FF303C">
        <w:rPr>
          <w:rFonts w:ascii="Times New Roman" w:hAnsi="Times New Roman" w:cs="Times New Roman"/>
          <w:iCs/>
          <w:sz w:val="28"/>
          <w:szCs w:val="28"/>
          <w:lang w:val="uk-UA"/>
        </w:rPr>
        <w:t xml:space="preserve"> Теоретико-методологічну основу для наукового дослідження склали положення вітчизняної та зарубіжної економічної наукової діяльності з питань мотивації працівників. Для виконання поставлених завдань у роботі використовувались загальні та спеціальні методи наукового дослідження: історичний метод – для вивчення умов виникнення та розвитку теорій і понять, що характеризують термін «мотивація»; метод теоретичного узагальнення – для фіксації загальних ознак поняття «мотивація»; системний підхід, порівняльний та структурний аналіз – для обґрунтування основних теорій мотивації працівників, дослідження зарубіжного досвіду формування мотиваційної системи та впливу мотивації на ефективність діяльності різних поколінь; соціологічне опитування – для визначення особливостей формування та впровадження мотиваційного механізму в організації; ситуаційний підхід – для виокремлення та вивчення часткових характеристик розробки механізму мотивації працівників; графічний метод – для наочності відтворення отриманих результатів дослідження. Обробку даних здійснено з використанням сучасних інформаційних технологій та графічних методів.</w:t>
      </w:r>
    </w:p>
    <w:p w14:paraId="27F74C62" w14:textId="665FC097" w:rsidR="00BD2C4D" w:rsidRPr="00FF303C" w:rsidRDefault="00BD2C4D" w:rsidP="00BD2C4D">
      <w:pPr>
        <w:pStyle w:val="Default"/>
        <w:spacing w:line="360" w:lineRule="auto"/>
        <w:ind w:firstLine="709"/>
        <w:jc w:val="both"/>
        <w:rPr>
          <w:rFonts w:ascii="Times New Roman" w:hAnsi="Times New Roman" w:cs="Times New Roman"/>
          <w:iCs/>
          <w:sz w:val="28"/>
          <w:szCs w:val="28"/>
          <w:lang w:val="uk-UA"/>
        </w:rPr>
      </w:pPr>
      <w:bookmarkStart w:id="0" w:name="_Toc503790693"/>
      <w:r w:rsidRPr="00FF303C">
        <w:rPr>
          <w:rFonts w:ascii="Times New Roman" w:hAnsi="Times New Roman" w:cs="Times New Roman"/>
          <w:b/>
          <w:bCs/>
          <w:sz w:val="28"/>
          <w:szCs w:val="28"/>
          <w:lang w:val="uk-UA"/>
        </w:rPr>
        <w:t>Наукова новизна</w:t>
      </w:r>
      <w:r w:rsidRPr="00FF303C">
        <w:rPr>
          <w:rFonts w:ascii="Times New Roman" w:hAnsi="Times New Roman" w:cs="Times New Roman"/>
          <w:iCs/>
          <w:sz w:val="28"/>
          <w:szCs w:val="28"/>
          <w:lang w:val="uk-UA"/>
        </w:rPr>
        <w:t xml:space="preserve"> одержаних результатів полягає у поглибленні існуючих і аналізу нових науково-теоретичних положень щодо </w:t>
      </w:r>
      <w:proofErr w:type="spellStart"/>
      <w:r w:rsidRPr="00FF303C">
        <w:rPr>
          <w:rFonts w:ascii="Times New Roman" w:hAnsi="Times New Roman" w:cs="Times New Roman"/>
          <w:iCs/>
          <w:sz w:val="28"/>
          <w:szCs w:val="28"/>
          <w:lang w:val="uk-UA"/>
        </w:rPr>
        <w:t>організаії</w:t>
      </w:r>
      <w:proofErr w:type="spellEnd"/>
      <w:r w:rsidRPr="00FF303C">
        <w:rPr>
          <w:rFonts w:ascii="Times New Roman" w:hAnsi="Times New Roman" w:cs="Times New Roman"/>
          <w:iCs/>
          <w:sz w:val="28"/>
          <w:szCs w:val="28"/>
          <w:lang w:val="uk-UA"/>
        </w:rPr>
        <w:t xml:space="preserve"> роботи віртуальних навчальних </w:t>
      </w:r>
      <w:proofErr w:type="spellStart"/>
      <w:r w:rsidRPr="00FF303C">
        <w:rPr>
          <w:rFonts w:ascii="Times New Roman" w:hAnsi="Times New Roman" w:cs="Times New Roman"/>
          <w:iCs/>
          <w:sz w:val="28"/>
          <w:szCs w:val="28"/>
          <w:lang w:val="uk-UA"/>
        </w:rPr>
        <w:t>фабрик</w:t>
      </w:r>
      <w:proofErr w:type="spellEnd"/>
      <w:r w:rsidRPr="00FF303C">
        <w:rPr>
          <w:rFonts w:ascii="Times New Roman" w:hAnsi="Times New Roman" w:cs="Times New Roman"/>
          <w:iCs/>
          <w:sz w:val="28"/>
          <w:szCs w:val="28"/>
          <w:lang w:val="uk-UA"/>
        </w:rPr>
        <w:t>.</w:t>
      </w:r>
    </w:p>
    <w:p w14:paraId="11B44366" w14:textId="19890026" w:rsidR="00921770" w:rsidRPr="00FF303C" w:rsidRDefault="00921770" w:rsidP="00921770">
      <w:pPr>
        <w:pStyle w:val="39"/>
        <w:ind w:firstLine="709"/>
        <w:rPr>
          <w:lang w:eastAsia="ru-RU"/>
        </w:rPr>
      </w:pPr>
      <w:r w:rsidRPr="00FF303C">
        <w:rPr>
          <w:b/>
          <w:bCs/>
          <w:iCs/>
          <w:lang w:eastAsia="ru-RU"/>
        </w:rPr>
        <w:t>Загальна структура та обсяг роботи.</w:t>
      </w:r>
      <w:r w:rsidRPr="00FF303C">
        <w:rPr>
          <w:i/>
          <w:lang w:eastAsia="ru-RU"/>
        </w:rPr>
        <w:t xml:space="preserve"> </w:t>
      </w:r>
      <w:r w:rsidRPr="00FF303C">
        <w:rPr>
          <w:lang w:eastAsia="ru-RU"/>
        </w:rPr>
        <w:t>Кваліфікаційна робота складається зі вступу, трьох розділів, висновків, списку використаних дже</w:t>
      </w:r>
      <w:r w:rsidR="009E287D" w:rsidRPr="00FF303C">
        <w:rPr>
          <w:lang w:eastAsia="ru-RU"/>
        </w:rPr>
        <w:t>рел (</w:t>
      </w:r>
      <w:r w:rsidR="001274FB" w:rsidRPr="00FF303C">
        <w:rPr>
          <w:lang w:eastAsia="ru-RU"/>
        </w:rPr>
        <w:t>72</w:t>
      </w:r>
      <w:r w:rsidR="001E2539" w:rsidRPr="00FF303C">
        <w:rPr>
          <w:lang w:eastAsia="ru-RU"/>
        </w:rPr>
        <w:t xml:space="preserve"> найменувань)</w:t>
      </w:r>
      <w:r w:rsidRPr="00FF303C">
        <w:rPr>
          <w:lang w:eastAsia="ru-RU"/>
        </w:rPr>
        <w:t xml:space="preserve">. Загальний </w:t>
      </w:r>
      <w:r w:rsidR="002736D5" w:rsidRPr="00FF303C">
        <w:rPr>
          <w:lang w:eastAsia="ru-RU"/>
        </w:rPr>
        <w:t>обсяг к</w:t>
      </w:r>
      <w:r w:rsidR="0020152E" w:rsidRPr="00FF303C">
        <w:rPr>
          <w:lang w:eastAsia="ru-RU"/>
        </w:rPr>
        <w:t xml:space="preserve">валіфікаційної роботи </w:t>
      </w:r>
      <w:r w:rsidR="008451F1" w:rsidRPr="00FF303C">
        <w:rPr>
          <w:lang w:eastAsia="ru-RU"/>
        </w:rPr>
        <w:t>7</w:t>
      </w:r>
      <w:r w:rsidR="003243C6" w:rsidRPr="00FF303C">
        <w:rPr>
          <w:lang w:eastAsia="ru-RU"/>
        </w:rPr>
        <w:t>3</w:t>
      </w:r>
      <w:r w:rsidRPr="00FF303C">
        <w:rPr>
          <w:lang w:eastAsia="ru-RU"/>
        </w:rPr>
        <w:t xml:space="preserve"> сторін</w:t>
      </w:r>
      <w:r w:rsidR="003243C6" w:rsidRPr="00FF303C">
        <w:rPr>
          <w:lang w:eastAsia="ru-RU"/>
        </w:rPr>
        <w:t>ки</w:t>
      </w:r>
      <w:r w:rsidRPr="00FF303C">
        <w:rPr>
          <w:lang w:eastAsia="ru-RU"/>
        </w:rPr>
        <w:t xml:space="preserve">. </w:t>
      </w:r>
      <w:r w:rsidR="009E287D" w:rsidRPr="00FF303C">
        <w:rPr>
          <w:lang w:eastAsia="ru-RU"/>
        </w:rPr>
        <w:t xml:space="preserve">Кваліфікаційна робота містить </w:t>
      </w:r>
      <w:r w:rsidR="001274FB" w:rsidRPr="00FF303C">
        <w:rPr>
          <w:lang w:eastAsia="ru-RU"/>
        </w:rPr>
        <w:t>2</w:t>
      </w:r>
      <w:r w:rsidR="009E287D" w:rsidRPr="00FF303C">
        <w:rPr>
          <w:lang w:eastAsia="ru-RU"/>
        </w:rPr>
        <w:t xml:space="preserve"> таблиц</w:t>
      </w:r>
      <w:r w:rsidR="008451F1" w:rsidRPr="00FF303C">
        <w:rPr>
          <w:lang w:eastAsia="ru-RU"/>
        </w:rPr>
        <w:t>і</w:t>
      </w:r>
      <w:r w:rsidR="009E287D" w:rsidRPr="00FF303C">
        <w:rPr>
          <w:lang w:eastAsia="ru-RU"/>
        </w:rPr>
        <w:t xml:space="preserve"> та 1</w:t>
      </w:r>
      <w:r w:rsidR="001274FB" w:rsidRPr="00FF303C">
        <w:rPr>
          <w:lang w:eastAsia="ru-RU"/>
        </w:rPr>
        <w:t>0</w:t>
      </w:r>
      <w:r w:rsidRPr="00FF303C">
        <w:rPr>
          <w:lang w:eastAsia="ru-RU"/>
        </w:rPr>
        <w:t xml:space="preserve"> рисунків.</w:t>
      </w:r>
    </w:p>
    <w:p w14:paraId="139C214E" w14:textId="77777777" w:rsidR="0010464D" w:rsidRPr="00FF303C" w:rsidRDefault="002E111A" w:rsidP="00341116">
      <w:pPr>
        <w:pStyle w:val="39"/>
        <w:pageBreakBefore/>
        <w:ind w:firstLine="0"/>
        <w:jc w:val="center"/>
        <w:rPr>
          <w:b/>
          <w:lang w:eastAsia="ru-RU"/>
        </w:rPr>
      </w:pPr>
      <w:r w:rsidRPr="00FF303C">
        <w:rPr>
          <w:b/>
          <w:lang w:eastAsia="ru-RU"/>
        </w:rPr>
        <w:t>РОЗДІЛ 1</w:t>
      </w:r>
    </w:p>
    <w:bookmarkEnd w:id="0"/>
    <w:p w14:paraId="67B67484" w14:textId="5F5599A8" w:rsidR="000524EB" w:rsidRPr="00FF303C" w:rsidRDefault="00CA1AD4" w:rsidP="00341116">
      <w:pPr>
        <w:pStyle w:val="39"/>
        <w:ind w:firstLine="0"/>
        <w:jc w:val="center"/>
        <w:rPr>
          <w:b/>
        </w:rPr>
      </w:pPr>
      <w:r w:rsidRPr="00FF303C">
        <w:rPr>
          <w:b/>
        </w:rPr>
        <w:t xml:space="preserve">Сутність </w:t>
      </w:r>
      <w:r w:rsidR="00244BA4" w:rsidRPr="00FF303C">
        <w:rPr>
          <w:b/>
        </w:rPr>
        <w:t xml:space="preserve">та моделі роботи навчальних </w:t>
      </w:r>
      <w:proofErr w:type="spellStart"/>
      <w:r w:rsidR="00244BA4" w:rsidRPr="00FF303C">
        <w:rPr>
          <w:b/>
        </w:rPr>
        <w:t>фабрик</w:t>
      </w:r>
      <w:proofErr w:type="spellEnd"/>
    </w:p>
    <w:p w14:paraId="5DA0DB38" w14:textId="77777777" w:rsidR="00BE340C" w:rsidRPr="00FF303C" w:rsidRDefault="00BE340C" w:rsidP="00F65A7C">
      <w:pPr>
        <w:rPr>
          <w:rFonts w:ascii="Times New Roman" w:hAnsi="Times New Roman"/>
          <w:sz w:val="28"/>
          <w:szCs w:val="28"/>
        </w:rPr>
      </w:pPr>
    </w:p>
    <w:p w14:paraId="7F06E96D" w14:textId="0B6D4E6F" w:rsidR="00BE340C" w:rsidRPr="00FF303C" w:rsidRDefault="003067AE" w:rsidP="00F65A7C">
      <w:pPr>
        <w:pStyle w:val="afd"/>
        <w:spacing w:after="0" w:line="360" w:lineRule="auto"/>
        <w:ind w:firstLine="709"/>
        <w:jc w:val="both"/>
        <w:rPr>
          <w:rFonts w:ascii="Times New Roman" w:hAnsi="Times New Roman"/>
          <w:b/>
          <w:sz w:val="28"/>
          <w:szCs w:val="28"/>
          <w:lang w:val="uk-UA"/>
        </w:rPr>
      </w:pPr>
      <w:r w:rsidRPr="00FF303C">
        <w:rPr>
          <w:rFonts w:ascii="Times New Roman" w:hAnsi="Times New Roman"/>
          <w:b/>
          <w:sz w:val="28"/>
          <w:szCs w:val="28"/>
          <w:lang w:val="uk-UA"/>
        </w:rPr>
        <w:t>1.1</w:t>
      </w:r>
      <w:r w:rsidR="00BB0FA5" w:rsidRPr="00FF303C">
        <w:rPr>
          <w:rFonts w:ascii="Times New Roman" w:hAnsi="Times New Roman"/>
          <w:b/>
          <w:sz w:val="28"/>
          <w:szCs w:val="28"/>
          <w:lang w:val="uk-UA"/>
        </w:rPr>
        <w:t>.</w:t>
      </w:r>
      <w:r w:rsidRPr="00FF303C">
        <w:rPr>
          <w:rFonts w:ascii="Times New Roman" w:hAnsi="Times New Roman"/>
          <w:b/>
          <w:sz w:val="28"/>
          <w:szCs w:val="28"/>
          <w:lang w:val="uk-UA"/>
        </w:rPr>
        <w:t xml:space="preserve"> </w:t>
      </w:r>
      <w:r w:rsidR="00244BA4" w:rsidRPr="00FF303C">
        <w:rPr>
          <w:rFonts w:ascii="Times New Roman" w:hAnsi="Times New Roman"/>
          <w:b/>
          <w:sz w:val="28"/>
          <w:szCs w:val="28"/>
          <w:lang w:val="uk-UA"/>
        </w:rPr>
        <w:t>Концепція навчальної фабрики як парадигми виробничої освіти.</w:t>
      </w:r>
    </w:p>
    <w:p w14:paraId="7E59BE90" w14:textId="196F9F84" w:rsidR="003F4B56" w:rsidRPr="00FF303C" w:rsidRDefault="003F4B56" w:rsidP="00DD30A4">
      <w:pPr>
        <w:widowControl w:val="0"/>
        <w:tabs>
          <w:tab w:val="left" w:pos="1134"/>
        </w:tabs>
        <w:rPr>
          <w:rFonts w:ascii="Times New Roman" w:hAnsi="Times New Roman"/>
          <w:color w:val="000000"/>
          <w:sz w:val="28"/>
        </w:rPr>
      </w:pPr>
    </w:p>
    <w:p w14:paraId="64E55B6C" w14:textId="0C63E7A8" w:rsidR="00EA1B1B"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Виробництво вступає в нову еру, коли нові схеми навчання впродовж життя повинні йти в ногу зі швидким прогресом пов’язаних із виробництвом технологій, інструментів і методів. Враховуючи важливість виробництва як діяльності, що приносить багатство для будь-якої нації, просування досконалості стане стратегічною метою в найближчі роки. Виробнича освіта стане основним рушієм у цьому напрямку [</w:t>
      </w:r>
      <w:r w:rsidR="00522D75" w:rsidRPr="00FF303C">
        <w:rPr>
          <w:rFonts w:ascii="Times New Roman" w:hAnsi="Times New Roman"/>
          <w:spacing w:val="-2"/>
          <w:sz w:val="28"/>
          <w:szCs w:val="28"/>
        </w:rPr>
        <w:t>47</w:t>
      </w:r>
      <w:r w:rsidRPr="00FF303C">
        <w:rPr>
          <w:rFonts w:ascii="Times New Roman" w:hAnsi="Times New Roman"/>
          <w:spacing w:val="-2"/>
          <w:sz w:val="28"/>
          <w:szCs w:val="28"/>
        </w:rPr>
        <w:t>]. Проте викладання та навчання не встигають за технологічним прогресом. Нинішній практиці бракує безперервного надання інженерних компетенцій і сильного міждисциплінарного досвіду. Перетворення результатів досліджень у нові продукти та процеси є неадекватним. Сучасні концепції навчання, промислового навчання та схем передачі знань можуть сприяти покращенню інноваційної діяльності європейського виробництва [</w:t>
      </w:r>
      <w:r w:rsidR="00522D75" w:rsidRPr="00FF303C">
        <w:rPr>
          <w:rFonts w:ascii="Times New Roman" w:hAnsi="Times New Roman"/>
          <w:spacing w:val="-2"/>
          <w:sz w:val="28"/>
          <w:szCs w:val="28"/>
        </w:rPr>
        <w:t>11</w:t>
      </w:r>
      <w:r w:rsidRPr="00FF303C">
        <w:rPr>
          <w:rFonts w:ascii="Times New Roman" w:hAnsi="Times New Roman"/>
          <w:spacing w:val="-2"/>
          <w:sz w:val="28"/>
          <w:szCs w:val="28"/>
        </w:rPr>
        <w:t xml:space="preserve">]. Виробництво – це предмет, який не можна ефективно розглядати лише в класі, тоді як промисловість може розвиватися лише завдяки прийняттю нових результатів досліджень. Для виробничої освіти необхідні нові підходи, щоб: </w:t>
      </w:r>
    </w:p>
    <w:p w14:paraId="2D8B17A9" w14:textId="1DCA0691" w:rsidR="00EA1B1B" w:rsidRPr="00FF303C" w:rsidRDefault="003D38FA" w:rsidP="00EA1B1B">
      <w:pPr>
        <w:pStyle w:val="a"/>
        <w:rPr>
          <w:lang w:val="ru-RU"/>
        </w:rPr>
      </w:pPr>
      <w:proofErr w:type="spellStart"/>
      <w:r w:rsidRPr="00FF303C">
        <w:rPr>
          <w:lang w:val="ru-RU"/>
        </w:rPr>
        <w:t>модернізувати</w:t>
      </w:r>
      <w:proofErr w:type="spellEnd"/>
      <w:r w:rsidRPr="00FF303C">
        <w:rPr>
          <w:lang w:val="ru-RU"/>
        </w:rPr>
        <w:t xml:space="preserve"> </w:t>
      </w:r>
      <w:proofErr w:type="spellStart"/>
      <w:r w:rsidRPr="00FF303C">
        <w:rPr>
          <w:lang w:val="ru-RU"/>
        </w:rPr>
        <w:t>навчальний</w:t>
      </w:r>
      <w:proofErr w:type="spellEnd"/>
      <w:r w:rsidRPr="00FF303C">
        <w:rPr>
          <w:lang w:val="ru-RU"/>
        </w:rPr>
        <w:t xml:space="preserve"> </w:t>
      </w:r>
      <w:proofErr w:type="spellStart"/>
      <w:r w:rsidRPr="00FF303C">
        <w:rPr>
          <w:lang w:val="ru-RU"/>
        </w:rPr>
        <w:t>процес</w:t>
      </w:r>
      <w:proofErr w:type="spellEnd"/>
      <w:r w:rsidRPr="00FF303C">
        <w:rPr>
          <w:lang w:val="ru-RU"/>
        </w:rPr>
        <w:t xml:space="preserve"> і </w:t>
      </w:r>
      <w:proofErr w:type="spellStart"/>
      <w:r w:rsidRPr="00FF303C">
        <w:rPr>
          <w:lang w:val="ru-RU"/>
        </w:rPr>
        <w:t>наблизити</w:t>
      </w:r>
      <w:proofErr w:type="spellEnd"/>
      <w:r w:rsidRPr="00FF303C">
        <w:rPr>
          <w:lang w:val="ru-RU"/>
        </w:rPr>
        <w:t xml:space="preserve"> </w:t>
      </w:r>
      <w:proofErr w:type="spellStart"/>
      <w:r w:rsidRPr="00FF303C">
        <w:rPr>
          <w:lang w:val="ru-RU"/>
        </w:rPr>
        <w:t>його</w:t>
      </w:r>
      <w:proofErr w:type="spellEnd"/>
      <w:r w:rsidRPr="00FF303C">
        <w:rPr>
          <w:lang w:val="ru-RU"/>
        </w:rPr>
        <w:t xml:space="preserve"> до </w:t>
      </w:r>
      <w:proofErr w:type="spellStart"/>
      <w:r w:rsidRPr="00FF303C">
        <w:rPr>
          <w:lang w:val="ru-RU"/>
        </w:rPr>
        <w:t>виробничої</w:t>
      </w:r>
      <w:proofErr w:type="spellEnd"/>
      <w:r w:rsidRPr="00FF303C">
        <w:rPr>
          <w:lang w:val="ru-RU"/>
        </w:rPr>
        <w:t xml:space="preserve"> практики</w:t>
      </w:r>
      <w:r w:rsidR="00EA1B1B" w:rsidRPr="00FF303C">
        <w:rPr>
          <w:lang w:val="ru-RU"/>
        </w:rPr>
        <w:t>;</w:t>
      </w:r>
    </w:p>
    <w:p w14:paraId="382C5770" w14:textId="5AA6B71C" w:rsidR="00EA1B1B" w:rsidRPr="00FF303C" w:rsidRDefault="003D38FA" w:rsidP="00EA1B1B">
      <w:pPr>
        <w:pStyle w:val="a"/>
        <w:rPr>
          <w:lang w:val="ru-RU"/>
        </w:rPr>
      </w:pPr>
      <w:proofErr w:type="spellStart"/>
      <w:r w:rsidRPr="00FF303C">
        <w:rPr>
          <w:lang w:val="ru-RU"/>
        </w:rPr>
        <w:t>використовувати</w:t>
      </w:r>
      <w:proofErr w:type="spellEnd"/>
      <w:r w:rsidRPr="00FF303C">
        <w:rPr>
          <w:lang w:val="ru-RU"/>
        </w:rPr>
        <w:t xml:space="preserve"> </w:t>
      </w:r>
      <w:proofErr w:type="spellStart"/>
      <w:r w:rsidRPr="00FF303C">
        <w:rPr>
          <w:lang w:val="ru-RU"/>
        </w:rPr>
        <w:t>виробничу</w:t>
      </w:r>
      <w:proofErr w:type="spellEnd"/>
      <w:r w:rsidRPr="00FF303C">
        <w:rPr>
          <w:lang w:val="ru-RU"/>
        </w:rPr>
        <w:t xml:space="preserve"> практику за </w:t>
      </w:r>
      <w:proofErr w:type="spellStart"/>
      <w:r w:rsidRPr="00FF303C">
        <w:rPr>
          <w:lang w:val="ru-RU"/>
        </w:rPr>
        <w:t>допомогою</w:t>
      </w:r>
      <w:proofErr w:type="spellEnd"/>
      <w:r w:rsidRPr="00FF303C">
        <w:rPr>
          <w:lang w:val="ru-RU"/>
        </w:rPr>
        <w:t xml:space="preserve"> </w:t>
      </w:r>
      <w:proofErr w:type="spellStart"/>
      <w:r w:rsidRPr="00FF303C">
        <w:rPr>
          <w:lang w:val="ru-RU"/>
        </w:rPr>
        <w:t>нових</w:t>
      </w:r>
      <w:proofErr w:type="spellEnd"/>
      <w:r w:rsidRPr="00FF303C">
        <w:rPr>
          <w:lang w:val="ru-RU"/>
        </w:rPr>
        <w:t xml:space="preserve"> </w:t>
      </w:r>
      <w:proofErr w:type="spellStart"/>
      <w:r w:rsidRPr="00FF303C">
        <w:rPr>
          <w:lang w:val="ru-RU"/>
        </w:rPr>
        <w:t>знань</w:t>
      </w:r>
      <w:proofErr w:type="spellEnd"/>
      <w:r w:rsidR="00EA1B1B" w:rsidRPr="00FF303C">
        <w:rPr>
          <w:lang w:val="ru-RU"/>
        </w:rPr>
        <w:t>;</w:t>
      </w:r>
    </w:p>
    <w:p w14:paraId="3E4AF20A" w14:textId="44773F35" w:rsidR="00EA1B1B" w:rsidRPr="00FF303C" w:rsidRDefault="003D38FA" w:rsidP="00EA1B1B">
      <w:pPr>
        <w:pStyle w:val="a"/>
        <w:rPr>
          <w:lang w:val="ru-RU"/>
        </w:rPr>
      </w:pPr>
      <w:proofErr w:type="spellStart"/>
      <w:r w:rsidRPr="00FF303C">
        <w:rPr>
          <w:lang w:val="ru-RU"/>
        </w:rPr>
        <w:t>підтримати</w:t>
      </w:r>
      <w:proofErr w:type="spellEnd"/>
      <w:r w:rsidRPr="00FF303C">
        <w:rPr>
          <w:lang w:val="ru-RU"/>
        </w:rPr>
        <w:t xml:space="preserve"> </w:t>
      </w:r>
      <w:proofErr w:type="spellStart"/>
      <w:r w:rsidRPr="00FF303C">
        <w:rPr>
          <w:lang w:val="ru-RU"/>
        </w:rPr>
        <w:t>перехід</w:t>
      </w:r>
      <w:proofErr w:type="spellEnd"/>
      <w:r w:rsidRPr="00FF303C">
        <w:rPr>
          <w:lang w:val="ru-RU"/>
        </w:rPr>
        <w:t xml:space="preserve"> </w:t>
      </w:r>
      <w:proofErr w:type="spellStart"/>
      <w:r w:rsidRPr="00FF303C">
        <w:rPr>
          <w:lang w:val="ru-RU"/>
        </w:rPr>
        <w:t>від</w:t>
      </w:r>
      <w:proofErr w:type="spellEnd"/>
      <w:r w:rsidRPr="00FF303C">
        <w:rPr>
          <w:lang w:val="ru-RU"/>
        </w:rPr>
        <w:t xml:space="preserve"> ручного </w:t>
      </w:r>
      <w:proofErr w:type="spellStart"/>
      <w:r w:rsidRPr="00FF303C">
        <w:rPr>
          <w:lang w:val="ru-RU"/>
        </w:rPr>
        <w:t>навчання</w:t>
      </w:r>
      <w:proofErr w:type="spellEnd"/>
      <w:r w:rsidRPr="00FF303C">
        <w:rPr>
          <w:lang w:val="ru-RU"/>
        </w:rPr>
        <w:t xml:space="preserve"> до </w:t>
      </w:r>
      <w:proofErr w:type="spellStart"/>
      <w:r w:rsidRPr="00FF303C">
        <w:rPr>
          <w:lang w:val="ru-RU"/>
        </w:rPr>
        <w:t>майбутніх</w:t>
      </w:r>
      <w:proofErr w:type="spellEnd"/>
      <w:r w:rsidRPr="00FF303C">
        <w:rPr>
          <w:lang w:val="ru-RU"/>
        </w:rPr>
        <w:t xml:space="preserve"> </w:t>
      </w:r>
      <w:proofErr w:type="spellStart"/>
      <w:r w:rsidRPr="00FF303C">
        <w:rPr>
          <w:lang w:val="ru-RU"/>
        </w:rPr>
        <w:t>працівників</w:t>
      </w:r>
      <w:proofErr w:type="spellEnd"/>
      <w:r w:rsidRPr="00FF303C">
        <w:rPr>
          <w:lang w:val="ru-RU"/>
        </w:rPr>
        <w:t xml:space="preserve"> </w:t>
      </w:r>
      <w:proofErr w:type="spellStart"/>
      <w:r w:rsidRPr="00FF303C">
        <w:rPr>
          <w:lang w:val="ru-RU"/>
        </w:rPr>
        <w:t>розумової</w:t>
      </w:r>
      <w:proofErr w:type="spellEnd"/>
      <w:r w:rsidRPr="00FF303C">
        <w:rPr>
          <w:lang w:val="ru-RU"/>
        </w:rPr>
        <w:t xml:space="preserve"> </w:t>
      </w:r>
      <w:proofErr w:type="spellStart"/>
      <w:r w:rsidRPr="00FF303C">
        <w:rPr>
          <w:lang w:val="ru-RU"/>
        </w:rPr>
        <w:t>праці</w:t>
      </w:r>
      <w:proofErr w:type="spellEnd"/>
      <w:r w:rsidRPr="00FF303C">
        <w:rPr>
          <w:lang w:val="ru-RU"/>
        </w:rPr>
        <w:t xml:space="preserve"> та </w:t>
      </w:r>
      <w:proofErr w:type="spellStart"/>
      <w:r w:rsidRPr="00FF303C">
        <w:rPr>
          <w:lang w:val="ru-RU"/>
        </w:rPr>
        <w:t>скоротити</w:t>
      </w:r>
      <w:proofErr w:type="spellEnd"/>
      <w:r w:rsidRPr="00FF303C">
        <w:rPr>
          <w:lang w:val="ru-RU"/>
        </w:rPr>
        <w:t xml:space="preserve"> час. </w:t>
      </w:r>
      <w:proofErr w:type="spellStart"/>
      <w:r w:rsidRPr="00FF303C">
        <w:rPr>
          <w:lang w:val="ru-RU"/>
        </w:rPr>
        <w:t>розрив</w:t>
      </w:r>
      <w:proofErr w:type="spellEnd"/>
      <w:r w:rsidRPr="00FF303C">
        <w:rPr>
          <w:lang w:val="ru-RU"/>
        </w:rPr>
        <w:t xml:space="preserve"> </w:t>
      </w:r>
      <w:proofErr w:type="spellStart"/>
      <w:r w:rsidRPr="00FF303C">
        <w:rPr>
          <w:lang w:val="ru-RU"/>
        </w:rPr>
        <w:t>між</w:t>
      </w:r>
      <w:proofErr w:type="spellEnd"/>
      <w:r w:rsidRPr="00FF303C">
        <w:rPr>
          <w:lang w:val="ru-RU"/>
        </w:rPr>
        <w:t xml:space="preserve"> </w:t>
      </w:r>
      <w:proofErr w:type="spellStart"/>
      <w:r w:rsidRPr="00FF303C">
        <w:rPr>
          <w:lang w:val="ru-RU"/>
        </w:rPr>
        <w:t>виробництвом</w:t>
      </w:r>
      <w:proofErr w:type="spellEnd"/>
      <w:r w:rsidRPr="00FF303C">
        <w:rPr>
          <w:lang w:val="ru-RU"/>
        </w:rPr>
        <w:t xml:space="preserve">, </w:t>
      </w:r>
      <w:proofErr w:type="spellStart"/>
      <w:r w:rsidRPr="00FF303C">
        <w:rPr>
          <w:lang w:val="ru-RU"/>
        </w:rPr>
        <w:t>заснованим</w:t>
      </w:r>
      <w:proofErr w:type="spellEnd"/>
      <w:r w:rsidRPr="00FF303C">
        <w:rPr>
          <w:lang w:val="ru-RU"/>
        </w:rPr>
        <w:t xml:space="preserve"> на ресурсах (</w:t>
      </w:r>
      <w:proofErr w:type="spellStart"/>
      <w:r w:rsidRPr="00FF303C">
        <w:rPr>
          <w:lang w:val="ru-RU"/>
        </w:rPr>
        <w:t>праця</w:t>
      </w:r>
      <w:proofErr w:type="spellEnd"/>
      <w:r w:rsidRPr="00FF303C">
        <w:rPr>
          <w:lang w:val="ru-RU"/>
        </w:rPr>
        <w:t xml:space="preserve"> та </w:t>
      </w:r>
      <w:proofErr w:type="spellStart"/>
      <w:r w:rsidRPr="00FF303C">
        <w:rPr>
          <w:lang w:val="ru-RU"/>
        </w:rPr>
        <w:t>капітал</w:t>
      </w:r>
      <w:proofErr w:type="spellEnd"/>
      <w:r w:rsidRPr="00FF303C">
        <w:rPr>
          <w:lang w:val="ru-RU"/>
        </w:rPr>
        <w:t xml:space="preserve">) і </w:t>
      </w:r>
      <w:proofErr w:type="spellStart"/>
      <w:r w:rsidRPr="00FF303C">
        <w:rPr>
          <w:lang w:val="ru-RU"/>
        </w:rPr>
        <w:t>виробництвом</w:t>
      </w:r>
      <w:proofErr w:type="spellEnd"/>
      <w:r w:rsidRPr="00FF303C">
        <w:rPr>
          <w:lang w:val="ru-RU"/>
        </w:rPr>
        <w:t xml:space="preserve">, </w:t>
      </w:r>
      <w:proofErr w:type="spellStart"/>
      <w:r w:rsidRPr="00FF303C">
        <w:rPr>
          <w:lang w:val="ru-RU"/>
        </w:rPr>
        <w:t>заснованим</w:t>
      </w:r>
      <w:proofErr w:type="spellEnd"/>
      <w:r w:rsidRPr="00FF303C">
        <w:rPr>
          <w:lang w:val="ru-RU"/>
        </w:rPr>
        <w:t xml:space="preserve"> на </w:t>
      </w:r>
      <w:proofErr w:type="spellStart"/>
      <w:r w:rsidRPr="00FF303C">
        <w:rPr>
          <w:lang w:val="ru-RU"/>
        </w:rPr>
        <w:t>знаннях</w:t>
      </w:r>
      <w:proofErr w:type="spellEnd"/>
      <w:r w:rsidRPr="00FF303C">
        <w:rPr>
          <w:lang w:val="ru-RU"/>
        </w:rPr>
        <w:t xml:space="preserve"> (</w:t>
      </w:r>
      <w:proofErr w:type="spellStart"/>
      <w:r w:rsidRPr="00FF303C">
        <w:rPr>
          <w:lang w:val="ru-RU"/>
        </w:rPr>
        <w:t>інформація</w:t>
      </w:r>
      <w:proofErr w:type="spellEnd"/>
      <w:r w:rsidRPr="00FF303C">
        <w:rPr>
          <w:lang w:val="ru-RU"/>
        </w:rPr>
        <w:t xml:space="preserve"> та </w:t>
      </w:r>
      <w:proofErr w:type="spellStart"/>
      <w:r w:rsidRPr="00FF303C">
        <w:rPr>
          <w:lang w:val="ru-RU"/>
        </w:rPr>
        <w:t>знання</w:t>
      </w:r>
      <w:proofErr w:type="spellEnd"/>
      <w:r w:rsidRPr="00FF303C">
        <w:rPr>
          <w:lang w:val="ru-RU"/>
        </w:rPr>
        <w:t>)</w:t>
      </w:r>
      <w:r w:rsidR="00EA1B1B" w:rsidRPr="00FF303C">
        <w:rPr>
          <w:lang w:val="ru-RU"/>
        </w:rPr>
        <w:t>;</w:t>
      </w:r>
    </w:p>
    <w:p w14:paraId="1BF7EF0C" w14:textId="062F71E0" w:rsidR="003D38FA" w:rsidRPr="00FF303C" w:rsidRDefault="003D38FA" w:rsidP="00EA1B1B">
      <w:pPr>
        <w:pStyle w:val="a"/>
        <w:rPr>
          <w:lang w:val="ru-RU"/>
        </w:rPr>
      </w:pPr>
      <w:proofErr w:type="spellStart"/>
      <w:r w:rsidRPr="00FF303C">
        <w:rPr>
          <w:lang w:val="ru-RU"/>
        </w:rPr>
        <w:t>встановлення</w:t>
      </w:r>
      <w:proofErr w:type="spellEnd"/>
      <w:r w:rsidRPr="00FF303C">
        <w:rPr>
          <w:lang w:val="ru-RU"/>
        </w:rPr>
        <w:t xml:space="preserve"> та </w:t>
      </w:r>
      <w:proofErr w:type="spellStart"/>
      <w:r w:rsidRPr="00FF303C">
        <w:rPr>
          <w:lang w:val="ru-RU"/>
        </w:rPr>
        <w:t>підтримання</w:t>
      </w:r>
      <w:proofErr w:type="spellEnd"/>
      <w:r w:rsidRPr="00FF303C">
        <w:rPr>
          <w:lang w:val="ru-RU"/>
        </w:rPr>
        <w:t xml:space="preserve"> </w:t>
      </w:r>
      <w:proofErr w:type="spellStart"/>
      <w:r w:rsidRPr="00FF303C">
        <w:rPr>
          <w:lang w:val="ru-RU"/>
        </w:rPr>
        <w:t>стабільного</w:t>
      </w:r>
      <w:proofErr w:type="spellEnd"/>
      <w:r w:rsidRPr="00FF303C">
        <w:rPr>
          <w:lang w:val="ru-RU"/>
        </w:rPr>
        <w:t xml:space="preserve"> </w:t>
      </w:r>
      <w:proofErr w:type="spellStart"/>
      <w:r w:rsidRPr="00FF303C">
        <w:rPr>
          <w:lang w:val="ru-RU"/>
        </w:rPr>
        <w:t>промислового</w:t>
      </w:r>
      <w:proofErr w:type="spellEnd"/>
      <w:r w:rsidRPr="00FF303C">
        <w:rPr>
          <w:lang w:val="ru-RU"/>
        </w:rPr>
        <w:t xml:space="preserve"> </w:t>
      </w:r>
      <w:proofErr w:type="spellStart"/>
      <w:r w:rsidRPr="00FF303C">
        <w:rPr>
          <w:lang w:val="ru-RU"/>
        </w:rPr>
        <w:t>зростання</w:t>
      </w:r>
      <w:proofErr w:type="spellEnd"/>
      <w:r w:rsidRPr="00FF303C">
        <w:rPr>
          <w:lang w:val="ru-RU"/>
        </w:rPr>
        <w:t>.</w:t>
      </w:r>
    </w:p>
    <w:p w14:paraId="119A6293" w14:textId="1C4FDDD6"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Для ефективного вирішення нових викликів для виробничої освіти та надання навичок [</w:t>
      </w:r>
      <w:r w:rsidR="00522D75" w:rsidRPr="00FF303C">
        <w:rPr>
          <w:rFonts w:ascii="Times New Roman" w:hAnsi="Times New Roman"/>
          <w:spacing w:val="-2"/>
          <w:sz w:val="28"/>
          <w:szCs w:val="28"/>
        </w:rPr>
        <w:t>29</w:t>
      </w:r>
      <w:r w:rsidRPr="00FF303C">
        <w:rPr>
          <w:rFonts w:ascii="Times New Roman" w:hAnsi="Times New Roman"/>
          <w:spacing w:val="-2"/>
          <w:sz w:val="28"/>
          <w:szCs w:val="28"/>
        </w:rPr>
        <w:t>], освітня парадигма у виробництві потребує перегляду. Багато навчальних закладів намагалися наблизити свою освітню практику до промисловості [</w:t>
      </w:r>
      <w:r w:rsidR="00522D75" w:rsidRPr="00FF303C">
        <w:rPr>
          <w:rFonts w:ascii="Times New Roman" w:hAnsi="Times New Roman"/>
          <w:spacing w:val="-2"/>
          <w:sz w:val="28"/>
          <w:szCs w:val="28"/>
        </w:rPr>
        <w:t>16</w:t>
      </w:r>
      <w:r w:rsidR="00AE6E3E" w:rsidRPr="00FF303C">
        <w:rPr>
          <w:rFonts w:ascii="Times New Roman" w:hAnsi="Times New Roman"/>
          <w:spacing w:val="-2"/>
          <w:sz w:val="28"/>
          <w:szCs w:val="28"/>
        </w:rPr>
        <w:t xml:space="preserve">, </w:t>
      </w:r>
      <w:r w:rsidR="00522D75" w:rsidRPr="00FF303C">
        <w:rPr>
          <w:rFonts w:ascii="Times New Roman" w:hAnsi="Times New Roman"/>
          <w:spacing w:val="-2"/>
          <w:sz w:val="28"/>
          <w:szCs w:val="28"/>
        </w:rPr>
        <w:t>66</w:t>
      </w:r>
      <w:r w:rsidRPr="00FF303C">
        <w:rPr>
          <w:rFonts w:ascii="Times New Roman" w:hAnsi="Times New Roman"/>
          <w:spacing w:val="-2"/>
          <w:sz w:val="28"/>
          <w:szCs w:val="28"/>
        </w:rPr>
        <w:t>] також за допомогою концепції фабрики навчання. Недоліком цього підходу може бути те, що спеціальне обладнання, яке встановлено на академічних установах, може в якийсь момент застаріти. Отже, спеціалізовані навчальні фабрики мають внутрішнє обмеження щодо звуження сфери діяльності на основі наявного обладнання.</w:t>
      </w:r>
    </w:p>
    <w:p w14:paraId="6AC45241" w14:textId="64C9075D" w:rsidR="003D38FA" w:rsidRPr="00FF303C" w:rsidRDefault="003A3CBF"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Підхід фабрики навчання</w:t>
      </w:r>
      <w:r w:rsidR="003D38FA" w:rsidRPr="00FF303C">
        <w:rPr>
          <w:rFonts w:ascii="Times New Roman" w:hAnsi="Times New Roman"/>
          <w:spacing w:val="-2"/>
          <w:sz w:val="28"/>
          <w:szCs w:val="28"/>
        </w:rPr>
        <w:t xml:space="preserve">, спрямований на набагато ширше використання нових методів навчання для ознайомлення молодих інженерів із широким спектром виробничих проблем. На концептуальному рівні була запропонована розширена парадигма </w:t>
      </w:r>
      <w:r w:rsidR="00D05C18" w:rsidRPr="00FF303C">
        <w:rPr>
          <w:rFonts w:ascii="Times New Roman" w:hAnsi="Times New Roman"/>
          <w:spacing w:val="-2"/>
          <w:sz w:val="28"/>
          <w:szCs w:val="28"/>
        </w:rPr>
        <w:t>фабрики навчання</w:t>
      </w:r>
      <w:r w:rsidR="003D38FA" w:rsidRPr="00FF303C">
        <w:rPr>
          <w:rFonts w:ascii="Times New Roman" w:hAnsi="Times New Roman"/>
          <w:spacing w:val="-2"/>
          <w:sz w:val="28"/>
          <w:szCs w:val="28"/>
        </w:rPr>
        <w:t>, заснована на понятті трикутника знань [</w:t>
      </w:r>
      <w:r w:rsidR="00522D75" w:rsidRPr="00FF303C">
        <w:rPr>
          <w:rFonts w:ascii="Times New Roman" w:hAnsi="Times New Roman"/>
          <w:spacing w:val="-2"/>
          <w:sz w:val="28"/>
          <w:szCs w:val="28"/>
        </w:rPr>
        <w:t>56</w:t>
      </w:r>
      <w:r w:rsidR="003D38FA" w:rsidRPr="00FF303C">
        <w:rPr>
          <w:rFonts w:ascii="Times New Roman" w:hAnsi="Times New Roman"/>
          <w:spacing w:val="-2"/>
          <w:sz w:val="28"/>
          <w:szCs w:val="28"/>
        </w:rPr>
        <w:t xml:space="preserve">]. Метою є ефективна інтеграція освітньої, дослідницької та інноваційної діяльності в єдину ініціативу із залученням промисловості та академічних кіл. З цією метою запропонована парадигма </w:t>
      </w:r>
      <w:r w:rsidRPr="00FF303C">
        <w:rPr>
          <w:rFonts w:ascii="Times New Roman" w:hAnsi="Times New Roman"/>
          <w:spacing w:val="-2"/>
          <w:sz w:val="28"/>
          <w:szCs w:val="28"/>
        </w:rPr>
        <w:t>фабрики навчання</w:t>
      </w:r>
      <w:r w:rsidR="003D38FA" w:rsidRPr="00FF303C">
        <w:rPr>
          <w:rFonts w:ascii="Times New Roman" w:hAnsi="Times New Roman"/>
          <w:spacing w:val="-2"/>
          <w:sz w:val="28"/>
          <w:szCs w:val="28"/>
        </w:rPr>
        <w:t xml:space="preserve"> зосереджена на інтеграції промисловості та академічних кіл за допомогою нових </w:t>
      </w:r>
      <w:proofErr w:type="spellStart"/>
      <w:r w:rsidR="003D38FA" w:rsidRPr="00FF303C">
        <w:rPr>
          <w:rFonts w:ascii="Times New Roman" w:hAnsi="Times New Roman"/>
          <w:spacing w:val="-2"/>
          <w:sz w:val="28"/>
          <w:szCs w:val="28"/>
        </w:rPr>
        <w:t>адаптацій</w:t>
      </w:r>
      <w:proofErr w:type="spellEnd"/>
      <w:r w:rsidR="003D38FA" w:rsidRPr="00FF303C">
        <w:rPr>
          <w:rFonts w:ascii="Times New Roman" w:hAnsi="Times New Roman"/>
          <w:spacing w:val="-2"/>
          <w:sz w:val="28"/>
          <w:szCs w:val="28"/>
        </w:rPr>
        <w:t xml:space="preserve"> до навчальних планів викладання/навчання, досягнутих завдяки розгортанню механізмів доставки на основі </w:t>
      </w:r>
      <w:r w:rsidR="00470F53" w:rsidRPr="00FF303C">
        <w:rPr>
          <w:rFonts w:ascii="Times New Roman" w:hAnsi="Times New Roman"/>
          <w:spacing w:val="-2"/>
          <w:sz w:val="28"/>
          <w:szCs w:val="28"/>
        </w:rPr>
        <w:t>інформаційно-комунікаційних технологій</w:t>
      </w:r>
      <w:r w:rsidR="00584152" w:rsidRPr="00FF303C">
        <w:rPr>
          <w:rFonts w:ascii="Times New Roman" w:hAnsi="Times New Roman"/>
          <w:spacing w:val="-2"/>
          <w:sz w:val="28"/>
          <w:szCs w:val="28"/>
        </w:rPr>
        <w:t xml:space="preserve"> (ІКТ)</w:t>
      </w:r>
      <w:r w:rsidR="003D38FA" w:rsidRPr="00FF303C">
        <w:rPr>
          <w:rFonts w:ascii="Times New Roman" w:hAnsi="Times New Roman"/>
          <w:spacing w:val="-2"/>
          <w:sz w:val="28"/>
          <w:szCs w:val="28"/>
        </w:rPr>
        <w:t>.</w:t>
      </w:r>
    </w:p>
    <w:p w14:paraId="41E3D470" w14:textId="6B5F0A76"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Концепція </w:t>
      </w:r>
      <w:r w:rsidR="001D5E32" w:rsidRPr="00FF303C">
        <w:rPr>
          <w:rFonts w:ascii="Times New Roman" w:hAnsi="Times New Roman"/>
          <w:spacing w:val="-2"/>
          <w:sz w:val="28"/>
          <w:szCs w:val="28"/>
        </w:rPr>
        <w:t>фабрики навчання</w:t>
      </w:r>
      <w:r w:rsidRPr="00FF303C">
        <w:rPr>
          <w:rFonts w:ascii="Times New Roman" w:hAnsi="Times New Roman"/>
          <w:spacing w:val="-2"/>
          <w:sz w:val="28"/>
          <w:szCs w:val="28"/>
        </w:rPr>
        <w:t xml:space="preserve"> базується на понятті трикутника знань [</w:t>
      </w:r>
      <w:r w:rsidR="00522D75" w:rsidRPr="00FF303C">
        <w:rPr>
          <w:rFonts w:ascii="Times New Roman" w:hAnsi="Times New Roman"/>
          <w:spacing w:val="-2"/>
          <w:sz w:val="28"/>
          <w:szCs w:val="28"/>
        </w:rPr>
        <w:t>49</w:t>
      </w:r>
      <w:r w:rsidRPr="00FF303C">
        <w:rPr>
          <w:rFonts w:ascii="Times New Roman" w:hAnsi="Times New Roman"/>
          <w:spacing w:val="-2"/>
          <w:sz w:val="28"/>
          <w:szCs w:val="28"/>
        </w:rPr>
        <w:t xml:space="preserve">]. Концепція </w:t>
      </w:r>
      <w:r w:rsidR="001D5E32" w:rsidRPr="00FF303C">
        <w:rPr>
          <w:rFonts w:ascii="Times New Roman" w:hAnsi="Times New Roman"/>
          <w:spacing w:val="-2"/>
          <w:sz w:val="28"/>
          <w:szCs w:val="28"/>
        </w:rPr>
        <w:t xml:space="preserve">фабрики навчання </w:t>
      </w:r>
      <w:r w:rsidRPr="00FF303C">
        <w:rPr>
          <w:rFonts w:ascii="Times New Roman" w:hAnsi="Times New Roman"/>
          <w:spacing w:val="-2"/>
          <w:sz w:val="28"/>
          <w:szCs w:val="28"/>
        </w:rPr>
        <w:t>бере свій початок у дисципліні медичних наук і, зокрема, в парадигмі навчальних лікарень, а саме медичних шкіл, що працюють паралельно з лікарнями. Він спрямований на включення навчального та робочого середовища, з якого виникає реалістичний та відповідний досвід навчання.</w:t>
      </w:r>
    </w:p>
    <w:p w14:paraId="52B2EFC8" w14:textId="177ABA26"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Навчальна фабрика слідує двосторонньому каналу передачі знань, де виробничі теми є основою для нових моделей синергії між наукою та промисловістю (рис. 1</w:t>
      </w:r>
      <w:r w:rsidR="001B398F" w:rsidRPr="00FF303C">
        <w:rPr>
          <w:rFonts w:ascii="Times New Roman" w:hAnsi="Times New Roman"/>
          <w:spacing w:val="-2"/>
          <w:sz w:val="28"/>
          <w:szCs w:val="28"/>
          <w:lang w:val="ru-RU"/>
        </w:rPr>
        <w:t>.1</w:t>
      </w:r>
      <w:r w:rsidRPr="00FF303C">
        <w:rPr>
          <w:rFonts w:ascii="Times New Roman" w:hAnsi="Times New Roman"/>
          <w:spacing w:val="-2"/>
          <w:sz w:val="28"/>
          <w:szCs w:val="28"/>
        </w:rPr>
        <w:t>). Технологічні теми не залежать від діяльності навчальної фабрики та можуть бути оновлені, щоб забезпечити необхідну базу знань для потреб виробництва в будь-який момент часу. Канали передачі знань використовуються для обміну новими ідеями та рішеннями, збалансовуючи час і кошти, необхідні для навчання та тестування таких рішень, а також для поглиблення знань як промисловості, так і академічних кіл через виробничі інновації або реальні проблеми.</w:t>
      </w:r>
    </w:p>
    <w:p w14:paraId="0A486F40" w14:textId="77777777" w:rsidR="00820434" w:rsidRPr="00FF303C" w:rsidRDefault="00820434" w:rsidP="00820434">
      <w:pPr>
        <w:widowControl w:val="0"/>
        <w:tabs>
          <w:tab w:val="left" w:pos="1134"/>
        </w:tabs>
        <w:rPr>
          <w:rFonts w:ascii="Times New Roman" w:hAnsi="Times New Roman"/>
          <w:spacing w:val="-2"/>
          <w:sz w:val="28"/>
          <w:szCs w:val="28"/>
        </w:rPr>
      </w:pPr>
    </w:p>
    <w:p w14:paraId="17E0A0E0" w14:textId="77777777" w:rsidR="00820434" w:rsidRPr="00FF303C" w:rsidRDefault="00820434" w:rsidP="00820434">
      <w:pPr>
        <w:widowControl w:val="0"/>
        <w:tabs>
          <w:tab w:val="left" w:pos="1134"/>
        </w:tabs>
        <w:rPr>
          <w:rFonts w:ascii="Times New Roman" w:hAnsi="Times New Roman"/>
          <w:spacing w:val="-2"/>
          <w:sz w:val="28"/>
          <w:szCs w:val="28"/>
        </w:rPr>
      </w:pPr>
      <w:r w:rsidRPr="00FF303C">
        <w:rPr>
          <w:rFonts w:ascii="Times New Roman" w:hAnsi="Times New Roman"/>
          <w:noProof/>
          <w:spacing w:val="-2"/>
          <w:sz w:val="28"/>
          <w:szCs w:val="28"/>
        </w:rPr>
        <mc:AlternateContent>
          <mc:Choice Requires="wpg">
            <w:drawing>
              <wp:anchor distT="0" distB="0" distL="114300" distR="114300" simplePos="0" relativeHeight="251879424" behindDoc="0" locked="0" layoutInCell="1" allowOverlap="1" wp14:anchorId="674DDD6F" wp14:editId="7F9D1856">
                <wp:simplePos x="0" y="0"/>
                <wp:positionH relativeFrom="margin">
                  <wp:align>center</wp:align>
                </wp:positionH>
                <wp:positionV relativeFrom="paragraph">
                  <wp:posOffset>10175</wp:posOffset>
                </wp:positionV>
                <wp:extent cx="4354107" cy="2958016"/>
                <wp:effectExtent l="0" t="0" r="27940" b="13970"/>
                <wp:wrapNone/>
                <wp:docPr id="255" name="Группа 255"/>
                <wp:cNvGraphicFramePr/>
                <a:graphic xmlns:a="http://schemas.openxmlformats.org/drawingml/2006/main">
                  <a:graphicData uri="http://schemas.microsoft.com/office/word/2010/wordprocessingGroup">
                    <wpg:wgp>
                      <wpg:cNvGrpSpPr/>
                      <wpg:grpSpPr>
                        <a:xfrm>
                          <a:off x="0" y="0"/>
                          <a:ext cx="4354107" cy="2958016"/>
                          <a:chOff x="0" y="0"/>
                          <a:chExt cx="4354107" cy="2958016"/>
                        </a:xfrm>
                      </wpg:grpSpPr>
                      <wps:wsp>
                        <wps:cNvPr id="52" name="Прямоугольник 52"/>
                        <wps:cNvSpPr/>
                        <wps:spPr>
                          <a:xfrm>
                            <a:off x="1739590" y="773152"/>
                            <a:ext cx="969010" cy="24384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E24D88A" w14:textId="77777777" w:rsidR="00612631" w:rsidRPr="00C2166B" w:rsidRDefault="00612631" w:rsidP="00820434">
                              <w:pPr>
                                <w:spacing w:line="216" w:lineRule="auto"/>
                                <w:ind w:firstLine="0"/>
                                <w:jc w:val="center"/>
                                <w:rPr>
                                  <w:rFonts w:ascii="Times New Roman" w:hAnsi="Times New Roman"/>
                                  <w:color w:val="000000" w:themeColor="text1"/>
                                  <w:sz w:val="20"/>
                                  <w:szCs w:val="20"/>
                                  <w:lang w:val="ru-RU"/>
                                </w:rPr>
                              </w:pPr>
                              <w:r w:rsidRPr="00C2166B">
                                <w:rPr>
                                  <w:rFonts w:ascii="Times New Roman" w:hAnsi="Times New Roman"/>
                                  <w:color w:val="000000" w:themeColor="text1"/>
                                  <w:sz w:val="20"/>
                                  <w:szCs w:val="20"/>
                                  <w:lang w:val="ru-RU"/>
                                </w:rPr>
                                <w:t>Дослідження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Равнобедренный треугольник 55"/>
                        <wps:cNvSpPr/>
                        <wps:spPr>
                          <a:xfrm rot="1154896">
                            <a:off x="1733255" y="1069124"/>
                            <a:ext cx="1141539" cy="599857"/>
                          </a:xfrm>
                          <a:prstGeom prst="triangle">
                            <a:avLst>
                              <a:gd name="adj" fmla="val 27680"/>
                            </a:avLst>
                          </a:prstGeom>
                          <a:solidFill>
                            <a:schemeClr val="bg2"/>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Стрелка: изогнутая вниз 56"/>
                        <wps:cNvSpPr/>
                        <wps:spPr>
                          <a:xfrm>
                            <a:off x="468351" y="520391"/>
                            <a:ext cx="3445510" cy="579872"/>
                          </a:xfrm>
                          <a:prstGeom prst="curved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Прямоугольник 53"/>
                        <wps:cNvSpPr/>
                        <wps:spPr>
                          <a:xfrm>
                            <a:off x="2349190" y="1799064"/>
                            <a:ext cx="697230" cy="27368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9431DF" w14:textId="77777777" w:rsidR="00612631" w:rsidRPr="00C2166B" w:rsidRDefault="00612631" w:rsidP="00820434">
                              <w:pPr>
                                <w:spacing w:line="216"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Інновації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 name="Прямоугольник 54"/>
                        <wps:cNvSpPr/>
                        <wps:spPr>
                          <a:xfrm>
                            <a:off x="1189464" y="1464527"/>
                            <a:ext cx="788670" cy="27368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E4A2F12" w14:textId="77777777" w:rsidR="00612631" w:rsidRPr="00C2166B" w:rsidRDefault="00612631" w:rsidP="00820434">
                              <w:pPr>
                                <w:spacing w:line="216"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a:off x="1676070" y="1265890"/>
                            <a:ext cx="969010" cy="24384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EFCB76E" w14:textId="77777777" w:rsidR="00612631" w:rsidRPr="00C2166B" w:rsidRDefault="00612631" w:rsidP="00820434">
                              <w:pPr>
                                <w:spacing w:line="216"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Знання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0" y="1100254"/>
                            <a:ext cx="1147156" cy="74814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15D466" w14:textId="77777777" w:rsidR="00612631" w:rsidRPr="00D22172" w:rsidRDefault="00612631" w:rsidP="00820434">
                              <w:pPr>
                                <w:spacing w:line="216"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Виробництво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Прямоугольник 32"/>
                        <wps:cNvSpPr/>
                        <wps:spPr>
                          <a:xfrm>
                            <a:off x="3166946" y="1107688"/>
                            <a:ext cx="1187161" cy="73971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8213F1" w14:textId="77777777" w:rsidR="00612631" w:rsidRPr="00D22172" w:rsidRDefault="00612631" w:rsidP="00820434">
                              <w:pPr>
                                <w:spacing w:line="216" w:lineRule="auto"/>
                                <w:ind w:firstLine="0"/>
                                <w:jc w:val="center"/>
                                <w:rPr>
                                  <w:rFonts w:ascii="Times New Roman" w:hAnsi="Times New Roman"/>
                                  <w:color w:val="000000" w:themeColor="text1"/>
                                  <w:sz w:val="24"/>
                                  <w:szCs w:val="24"/>
                                </w:rPr>
                              </w:pPr>
                              <w:r w:rsidRPr="000F0173">
                                <w:rPr>
                                  <w:rFonts w:ascii="Times New Roman" w:hAnsi="Times New Roman"/>
                                  <w:color w:val="000000" w:themeColor="text1"/>
                                  <w:sz w:val="24"/>
                                  <w:szCs w:val="24"/>
                                </w:rPr>
                                <w:t>Навчальна фабрика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 name="Облачко с текстом: прямоугольное со скругленными углами 35"/>
                        <wps:cNvSpPr/>
                        <wps:spPr>
                          <a:xfrm>
                            <a:off x="3278459" y="185854"/>
                            <a:ext cx="947420" cy="431800"/>
                          </a:xfrm>
                          <a:prstGeom prst="wedgeRoundRectCallout">
                            <a:avLst>
                              <a:gd name="adj1" fmla="val -33398"/>
                              <a:gd name="adj2" fmla="val 71236"/>
                              <a:gd name="adj3" fmla="val 16667"/>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43B196" w14:textId="77777777" w:rsidR="00612631" w:rsidRPr="000F0173" w:rsidRDefault="00612631" w:rsidP="00820434">
                              <w:pPr>
                                <w:spacing w:line="216" w:lineRule="auto"/>
                                <w:ind w:left="-113" w:right="-113" w:firstLine="0"/>
                                <w:jc w:val="center"/>
                                <w:rPr>
                                  <w:rFonts w:ascii="Times New Roman" w:hAnsi="Times New Roman"/>
                                  <w:color w:val="000000" w:themeColor="text1"/>
                                  <w:lang w:val="en-US"/>
                                </w:rPr>
                              </w:pPr>
                              <w:r>
                                <w:rPr>
                                  <w:rFonts w:ascii="Times New Roman" w:hAnsi="Times New Roman"/>
                                  <w:color w:val="000000" w:themeColor="text1"/>
                                </w:rPr>
                                <w:t>Технології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Облачко с текстом: прямоугольное со скругленными углами 36"/>
                        <wps:cNvSpPr/>
                        <wps:spPr>
                          <a:xfrm>
                            <a:off x="148683" y="193288"/>
                            <a:ext cx="947420" cy="431800"/>
                          </a:xfrm>
                          <a:prstGeom prst="wedgeRoundRectCallout">
                            <a:avLst>
                              <a:gd name="adj1" fmla="val 33217"/>
                              <a:gd name="adj2" fmla="val 66612"/>
                              <a:gd name="adj3" fmla="val 16667"/>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008156"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Демографія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Облачко с текстом: прямоугольное со скругленными углами 41"/>
                        <wps:cNvSpPr/>
                        <wps:spPr>
                          <a:xfrm>
                            <a:off x="1196898" y="0"/>
                            <a:ext cx="947420" cy="431800"/>
                          </a:xfrm>
                          <a:prstGeom prst="wedgeRoundRectCallout">
                            <a:avLst>
                              <a:gd name="adj1" fmla="val 27594"/>
                              <a:gd name="adj2" fmla="val 67640"/>
                              <a:gd name="adj3" fmla="val 16667"/>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6EAE47"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Аутсорсинг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Облачко с текстом: прямоугольное со скругленными углами 42"/>
                        <wps:cNvSpPr/>
                        <wps:spPr>
                          <a:xfrm>
                            <a:off x="2237678" y="0"/>
                            <a:ext cx="947420" cy="431800"/>
                          </a:xfrm>
                          <a:prstGeom prst="wedgeRoundRectCallout">
                            <a:avLst>
                              <a:gd name="adj1" fmla="val -26975"/>
                              <a:gd name="adj2" fmla="val 69696"/>
                              <a:gd name="adj3" fmla="val 16667"/>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20967D"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Глобальна економіка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Облачко с текстом: прямоугольное со скругленными углами 43"/>
                        <wps:cNvSpPr/>
                        <wps:spPr>
                          <a:xfrm>
                            <a:off x="3271025" y="2344544"/>
                            <a:ext cx="947420" cy="431800"/>
                          </a:xfrm>
                          <a:prstGeom prst="wedgeRoundRectCallout">
                            <a:avLst>
                              <a:gd name="adj1" fmla="val -30885"/>
                              <a:gd name="adj2" fmla="val -73029"/>
                              <a:gd name="adj3" fmla="val 16667"/>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39F1D6" w14:textId="77777777" w:rsidR="00612631" w:rsidRPr="000F0173" w:rsidRDefault="00612631" w:rsidP="00820434">
                              <w:pPr>
                                <w:spacing w:line="216" w:lineRule="auto"/>
                                <w:ind w:right="-113" w:firstLine="0"/>
                                <w:rPr>
                                  <w:rFonts w:ascii="Times New Roman" w:hAnsi="Times New Roman"/>
                                  <w:color w:val="000000" w:themeColor="text1"/>
                                </w:rPr>
                              </w:pPr>
                              <w:r>
                                <w:rPr>
                                  <w:rFonts w:ascii="Times New Roman" w:hAnsi="Times New Roman"/>
                                  <w:color w:val="000000" w:themeColor="text1"/>
                                </w:rPr>
                                <w:t>Розмаїття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Облачко с текстом: прямоугольное со скругленными углами 58"/>
                        <wps:cNvSpPr/>
                        <wps:spPr>
                          <a:xfrm>
                            <a:off x="2230244" y="2518782"/>
                            <a:ext cx="947420" cy="431800"/>
                          </a:xfrm>
                          <a:prstGeom prst="wedgeRoundRectCallout">
                            <a:avLst>
                              <a:gd name="adj1" fmla="val -25919"/>
                              <a:gd name="adj2" fmla="val -70973"/>
                              <a:gd name="adj3" fmla="val 16667"/>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FF4999"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Регіональний розвиток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Облачко с текстом: прямоугольное со скругленными углами 60"/>
                        <wps:cNvSpPr/>
                        <wps:spPr>
                          <a:xfrm>
                            <a:off x="1196898" y="2526216"/>
                            <a:ext cx="947420" cy="431800"/>
                          </a:xfrm>
                          <a:prstGeom prst="wedgeRoundRectCallout">
                            <a:avLst>
                              <a:gd name="adj1" fmla="val 26248"/>
                              <a:gd name="adj2" fmla="val -70465"/>
                              <a:gd name="adj3" fmla="val 16667"/>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B76EE4"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Т</w:t>
                              </w:r>
                              <w:r w:rsidRPr="000F0173">
                                <w:rPr>
                                  <w:rFonts w:ascii="Times New Roman" w:hAnsi="Times New Roman"/>
                                  <w:color w:val="000000" w:themeColor="text1"/>
                                </w:rPr>
                                <w:t>рудова мобільність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Облачко с текстом: прямоугольное со скругленными углами 61"/>
                        <wps:cNvSpPr/>
                        <wps:spPr>
                          <a:xfrm>
                            <a:off x="148683" y="2348726"/>
                            <a:ext cx="947420" cy="431800"/>
                          </a:xfrm>
                          <a:prstGeom prst="wedgeRoundRectCallout">
                            <a:avLst>
                              <a:gd name="adj1" fmla="val 33165"/>
                              <a:gd name="adj2" fmla="val -78177"/>
                              <a:gd name="adj3" fmla="val 16667"/>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25E17E"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Вітчизняна економіка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4" name="Стрелка: изогнутая вниз 254"/>
                        <wps:cNvSpPr/>
                        <wps:spPr>
                          <a:xfrm flipH="1" flipV="1">
                            <a:off x="475786" y="1840416"/>
                            <a:ext cx="3445510" cy="579755"/>
                          </a:xfrm>
                          <a:prstGeom prst="curved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74DDD6F" id="Группа 255" o:spid="_x0000_s1026" style="position:absolute;left:0;text-align:left;margin-left:0;margin-top:.8pt;width:342.85pt;height:232.9pt;z-index:251879424;mso-position-horizontal:center;mso-position-horizontal-relative:margin" coordsize="43541,29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">
                <v:rect id="Прямоугольник 52" o:spid="_x0000_s1027" style="position:absolute;left:17395;top:7731;width:9691;height:2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" filled="f" stroked="f" strokeweight="1pt">
                  <v:textbox>
                    <w:txbxContent>
                      <w:p w14:paraId="7E24D88A" w14:textId="77777777" w:rsidR="00612631" w:rsidRPr="00C2166B" w:rsidRDefault="00612631" w:rsidP="00820434">
                        <w:pPr>
                          <w:spacing w:line="216" w:lineRule="auto"/>
                          <w:ind w:firstLine="0"/>
                          <w:jc w:val="center"/>
                          <w:rPr>
                            <w:rFonts w:ascii="Times New Roman" w:hAnsi="Times New Roman"/>
                            <w:color w:val="000000" w:themeColor="text1"/>
                            <w:sz w:val="20"/>
                            <w:szCs w:val="20"/>
                            <w:lang w:val="ru-RU"/>
                          </w:rPr>
                        </w:pPr>
                        <w:r w:rsidRPr="00C2166B">
                          <w:rPr>
                            <w:rFonts w:ascii="Times New Roman" w:hAnsi="Times New Roman"/>
                            <w:color w:val="000000" w:themeColor="text1"/>
                            <w:sz w:val="20"/>
                            <w:szCs w:val="20"/>
                            <w:lang w:val="ru-RU"/>
                          </w:rPr>
                          <w:t>Дослідження</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55" o:spid="_x0000_s1028" type="#_x0000_t5" style="position:absolute;left:17332;top:10691;width:11415;height:5998;rotation:126145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" adj="5979" fillcolor="#e7e6e6 [3214]" strokecolor="#e7e6e6 [3214]" strokeweight="1p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Стрелка: изогнутая вниз 56" o:spid="_x0000_s1029" type="#_x0000_t105" style="position:absolute;left:4683;top:5203;width:34455;height:57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" adj="19782,21145,16200" filled="f" strokecolor="black [3213]" strokeweight="1pt"/>
                <v:rect id="Прямоугольник 53" o:spid="_x0000_s1030" style="position:absolute;left:23491;top:17990;width:6973;height:27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" filled="f" stroked="f" strokeweight="1pt">
                  <v:textbox>
                    <w:txbxContent>
                      <w:p w14:paraId="669431DF" w14:textId="77777777" w:rsidR="00612631" w:rsidRPr="00C2166B" w:rsidRDefault="00612631" w:rsidP="00820434">
                        <w:pPr>
                          <w:spacing w:line="216"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Інновації</w:t>
                        </w:r>
                      </w:p>
                    </w:txbxContent>
                  </v:textbox>
                </v:rect>
                <v:rect id="Прямоугольник 54" o:spid="_x0000_s1031" style="position:absolute;left:11894;top:14645;width:7887;height:27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" filled="f" stroked="f" strokeweight="1pt">
                  <v:textbox>
                    <w:txbxContent>
                      <w:p w14:paraId="5E4A2F12" w14:textId="77777777" w:rsidR="00612631" w:rsidRPr="00C2166B" w:rsidRDefault="00612631" w:rsidP="00820434">
                        <w:pPr>
                          <w:spacing w:line="216"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Навчання</w:t>
                        </w:r>
                      </w:p>
                    </w:txbxContent>
                  </v:textbox>
                </v:rect>
                <v:rect id="Прямоугольник 24" o:spid="_x0000_s1032" style="position:absolute;left:16760;top:12658;width:9690;height:2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" filled="f" stroked="f" strokeweight="1pt">
                  <v:textbox>
                    <w:txbxContent>
                      <w:p w14:paraId="5EFCB76E" w14:textId="77777777" w:rsidR="00612631" w:rsidRPr="00C2166B" w:rsidRDefault="00612631" w:rsidP="00820434">
                        <w:pPr>
                          <w:spacing w:line="216"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Знання</w:t>
                        </w:r>
                      </w:p>
                    </w:txbxContent>
                  </v:textbox>
                </v:rect>
                <v:rect id="Прямоугольник 25" o:spid="_x0000_s1033" style="position:absolute;top:11002;width:11471;height:7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" filled="f" strokecolor="black [3213]" strokeweight="1pt">
                  <v:textbox>
                    <w:txbxContent>
                      <w:p w14:paraId="2015D466" w14:textId="77777777" w:rsidR="00612631" w:rsidRPr="00D22172" w:rsidRDefault="00612631" w:rsidP="00820434">
                        <w:pPr>
                          <w:spacing w:line="216"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Виробництво</w:t>
                        </w:r>
                      </w:p>
                    </w:txbxContent>
                  </v:textbox>
                </v:rect>
                <v:rect id="Прямоугольник 32" o:spid="_x0000_s1034" style="position:absolute;left:31669;top:11076;width:11872;height:7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" filled="f" strokecolor="black [3213]" strokeweight="1pt">
                  <v:textbox>
                    <w:txbxContent>
                      <w:p w14:paraId="008213F1" w14:textId="77777777" w:rsidR="00612631" w:rsidRPr="00D22172" w:rsidRDefault="00612631" w:rsidP="00820434">
                        <w:pPr>
                          <w:spacing w:line="216" w:lineRule="auto"/>
                          <w:ind w:firstLine="0"/>
                          <w:jc w:val="center"/>
                          <w:rPr>
                            <w:rFonts w:ascii="Times New Roman" w:hAnsi="Times New Roman"/>
                            <w:color w:val="000000" w:themeColor="text1"/>
                            <w:sz w:val="24"/>
                            <w:szCs w:val="24"/>
                          </w:rPr>
                        </w:pPr>
                        <w:r w:rsidRPr="000F0173">
                          <w:rPr>
                            <w:rFonts w:ascii="Times New Roman" w:hAnsi="Times New Roman"/>
                            <w:color w:val="000000" w:themeColor="text1"/>
                            <w:sz w:val="24"/>
                            <w:szCs w:val="24"/>
                          </w:rPr>
                          <w:t>Навчальна фабрика</w:t>
                        </w:r>
                      </w:p>
                    </w:txbxContent>
                  </v:textbox>
                </v:re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Облачко с текстом: прямоугольное со скругленными углами 35" o:spid="_x0000_s1035" type="#_x0000_t62" style="position:absolute;left:32784;top:1858;width:947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" adj="3586,26187" fillcolor="white [3212]" strokecolor="black [3213]" strokeweight="1pt">
                  <v:textbox>
                    <w:txbxContent>
                      <w:p w14:paraId="1943B196" w14:textId="77777777" w:rsidR="00612631" w:rsidRPr="000F0173" w:rsidRDefault="00612631" w:rsidP="00820434">
                        <w:pPr>
                          <w:spacing w:line="216" w:lineRule="auto"/>
                          <w:ind w:left="-113" w:right="-113" w:firstLine="0"/>
                          <w:jc w:val="center"/>
                          <w:rPr>
                            <w:rFonts w:ascii="Times New Roman" w:hAnsi="Times New Roman"/>
                            <w:color w:val="000000" w:themeColor="text1"/>
                            <w:lang w:val="en-US"/>
                          </w:rPr>
                        </w:pPr>
                        <w:r>
                          <w:rPr>
                            <w:rFonts w:ascii="Times New Roman" w:hAnsi="Times New Roman"/>
                            <w:color w:val="000000" w:themeColor="text1"/>
                          </w:rPr>
                          <w:t>Технології</w:t>
                        </w:r>
                      </w:p>
                    </w:txbxContent>
                  </v:textbox>
                </v:shape>
                <v:shape id="Облачко с текстом: прямоугольное со скругленными углами 36" o:spid="_x0000_s1036" type="#_x0000_t62" style="position:absolute;left:1486;top:1932;width:9475;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" adj="17975,25188" fillcolor="white [3212]" strokecolor="black [3213]" strokeweight="1pt">
                  <v:textbox>
                    <w:txbxContent>
                      <w:p w14:paraId="55008156"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Демографія</w:t>
                        </w:r>
                      </w:p>
                    </w:txbxContent>
                  </v:textbox>
                </v:shape>
                <v:shape id="Облачко с текстом: прямоугольное со скругленными углами 41" o:spid="_x0000_s1037" type="#_x0000_t62" style="position:absolute;left:11968;width:9475;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" adj="16760,25410" fillcolor="white [3212]" strokecolor="black [3213]" strokeweight="1pt">
                  <v:textbox>
                    <w:txbxContent>
                      <w:p w14:paraId="0F6EAE47"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Аутсорсинг</w:t>
                        </w:r>
                      </w:p>
                    </w:txbxContent>
                  </v:textbox>
                </v:shape>
                <v:shape id="Облачко с текстом: прямоугольное со скругленными углами 42" o:spid="_x0000_s1038" type="#_x0000_t62" style="position:absolute;left:22376;width:947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" adj="4973,25854" fillcolor="white [3212]" strokecolor="black [3213]" strokeweight="1pt">
                  <v:textbox>
                    <w:txbxContent>
                      <w:p w14:paraId="2420967D"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Глобальна економіка</w:t>
                        </w:r>
                      </w:p>
                    </w:txbxContent>
                  </v:textbox>
                </v:shape>
                <v:shape id="Облачко с текстом: прямоугольное со скругленными углами 43" o:spid="_x0000_s1039" type="#_x0000_t62" style="position:absolute;left:32710;top:23445;width:947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" adj="4129,-4974" fillcolor="white [3212]" strokecolor="black [3213]" strokeweight="1pt">
                  <v:textbox>
                    <w:txbxContent>
                      <w:p w14:paraId="1139F1D6" w14:textId="77777777" w:rsidR="00612631" w:rsidRPr="000F0173" w:rsidRDefault="00612631" w:rsidP="00820434">
                        <w:pPr>
                          <w:spacing w:line="216" w:lineRule="auto"/>
                          <w:ind w:right="-113" w:firstLine="0"/>
                          <w:rPr>
                            <w:rFonts w:ascii="Times New Roman" w:hAnsi="Times New Roman"/>
                            <w:color w:val="000000" w:themeColor="text1"/>
                          </w:rPr>
                        </w:pPr>
                        <w:r>
                          <w:rPr>
                            <w:rFonts w:ascii="Times New Roman" w:hAnsi="Times New Roman"/>
                            <w:color w:val="000000" w:themeColor="text1"/>
                          </w:rPr>
                          <w:t>Розмаїття</w:t>
                        </w:r>
                      </w:p>
                    </w:txbxContent>
                  </v:textbox>
                </v:shape>
                <v:shape id="Облачко с текстом: прямоугольное со скругленными углами 58" o:spid="_x0000_s1040" type="#_x0000_t62" style="position:absolute;left:22302;top:25187;width:947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" adj="5201,-4530" fillcolor="white [3212]" strokecolor="black [3213]" strokeweight="1pt">
                  <v:textbox>
                    <w:txbxContent>
                      <w:p w14:paraId="76FF4999"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Регіональний розвиток</w:t>
                        </w:r>
                      </w:p>
                    </w:txbxContent>
                  </v:textbox>
                </v:shape>
                <v:shape id="Облачко с текстом: прямоугольное со скругленными углами 60" o:spid="_x0000_s1041" type="#_x0000_t62" style="position:absolute;left:11968;top:25262;width:9475;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" adj="16470,-4420" fillcolor="white [3212]" strokecolor="black [3213]" strokeweight="1pt">
                  <v:textbox>
                    <w:txbxContent>
                      <w:p w14:paraId="3AB76EE4"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Т</w:t>
                        </w:r>
                        <w:r w:rsidRPr="000F0173">
                          <w:rPr>
                            <w:rFonts w:ascii="Times New Roman" w:hAnsi="Times New Roman"/>
                            <w:color w:val="000000" w:themeColor="text1"/>
                          </w:rPr>
                          <w:t>рудова мобільність</w:t>
                        </w:r>
                      </w:p>
                    </w:txbxContent>
                  </v:textbox>
                </v:shape>
                <v:shape id="Облачко с текстом: прямоугольное со скругленными углами 61" o:spid="_x0000_s1042" type="#_x0000_t62" style="position:absolute;left:1486;top:23487;width:9475;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" adj="17964,-6086" fillcolor="white [3212]" strokecolor="black [3213]" strokeweight="1pt">
                  <v:textbox>
                    <w:txbxContent>
                      <w:p w14:paraId="2A25E17E" w14:textId="77777777" w:rsidR="00612631" w:rsidRPr="000F0173" w:rsidRDefault="00612631" w:rsidP="0082043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Вітчизняна економіка</w:t>
                        </w:r>
                      </w:p>
                    </w:txbxContent>
                  </v:textbox>
                </v:shape>
                <v:shape id="Стрелка: изогнутая вниз 254" o:spid="_x0000_s1043" type="#_x0000_t105" style="position:absolute;left:4757;top:18404;width:34455;height:5797;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" adj="19783,21146,16200" filled="f" strokecolor="black [3213]" strokeweight="1pt"/>
                <w10:wrap anchorx="margin"/>
              </v:group>
            </w:pict>
          </mc:Fallback>
        </mc:AlternateContent>
      </w:r>
    </w:p>
    <w:p w14:paraId="1F8874D0" w14:textId="77777777" w:rsidR="00820434" w:rsidRPr="00FF303C" w:rsidRDefault="00820434" w:rsidP="00820434">
      <w:pPr>
        <w:widowControl w:val="0"/>
        <w:tabs>
          <w:tab w:val="left" w:pos="1134"/>
        </w:tabs>
        <w:rPr>
          <w:rFonts w:ascii="Times New Roman" w:hAnsi="Times New Roman"/>
          <w:spacing w:val="-2"/>
          <w:sz w:val="28"/>
          <w:szCs w:val="28"/>
        </w:rPr>
      </w:pPr>
    </w:p>
    <w:p w14:paraId="50F61552" w14:textId="77777777" w:rsidR="00820434" w:rsidRPr="00FF303C" w:rsidRDefault="00820434" w:rsidP="00820434">
      <w:pPr>
        <w:widowControl w:val="0"/>
        <w:tabs>
          <w:tab w:val="left" w:pos="1134"/>
        </w:tabs>
        <w:rPr>
          <w:rFonts w:ascii="Times New Roman" w:hAnsi="Times New Roman"/>
          <w:spacing w:val="-2"/>
          <w:sz w:val="28"/>
          <w:szCs w:val="28"/>
        </w:rPr>
      </w:pPr>
    </w:p>
    <w:p w14:paraId="0B9CC8C1" w14:textId="77777777" w:rsidR="00820434" w:rsidRPr="00FF303C" w:rsidRDefault="00820434" w:rsidP="00820434">
      <w:pPr>
        <w:widowControl w:val="0"/>
        <w:tabs>
          <w:tab w:val="left" w:pos="1134"/>
        </w:tabs>
        <w:rPr>
          <w:rFonts w:ascii="Times New Roman" w:hAnsi="Times New Roman"/>
          <w:spacing w:val="-2"/>
          <w:sz w:val="28"/>
          <w:szCs w:val="28"/>
        </w:rPr>
      </w:pPr>
    </w:p>
    <w:p w14:paraId="18CE3F0D" w14:textId="77777777" w:rsidR="00820434" w:rsidRPr="00FF303C" w:rsidRDefault="00820434" w:rsidP="00820434">
      <w:pPr>
        <w:widowControl w:val="0"/>
        <w:tabs>
          <w:tab w:val="left" w:pos="1134"/>
        </w:tabs>
        <w:rPr>
          <w:rFonts w:ascii="Times New Roman" w:hAnsi="Times New Roman"/>
          <w:spacing w:val="-2"/>
          <w:sz w:val="28"/>
          <w:szCs w:val="28"/>
        </w:rPr>
      </w:pPr>
    </w:p>
    <w:p w14:paraId="3B558C45" w14:textId="77777777" w:rsidR="00820434" w:rsidRPr="00FF303C" w:rsidRDefault="00820434" w:rsidP="00820434">
      <w:pPr>
        <w:widowControl w:val="0"/>
        <w:tabs>
          <w:tab w:val="left" w:pos="1134"/>
        </w:tabs>
        <w:rPr>
          <w:rFonts w:ascii="Times New Roman" w:hAnsi="Times New Roman"/>
          <w:spacing w:val="-2"/>
          <w:sz w:val="28"/>
          <w:szCs w:val="28"/>
        </w:rPr>
      </w:pPr>
    </w:p>
    <w:p w14:paraId="5BF315E5" w14:textId="77777777" w:rsidR="00820434" w:rsidRPr="00FF303C" w:rsidRDefault="00820434" w:rsidP="00820434">
      <w:pPr>
        <w:widowControl w:val="0"/>
        <w:tabs>
          <w:tab w:val="left" w:pos="1134"/>
        </w:tabs>
        <w:rPr>
          <w:rFonts w:ascii="Times New Roman" w:hAnsi="Times New Roman"/>
          <w:spacing w:val="-2"/>
          <w:sz w:val="28"/>
          <w:szCs w:val="28"/>
        </w:rPr>
      </w:pPr>
    </w:p>
    <w:p w14:paraId="179BE270" w14:textId="77777777" w:rsidR="00820434" w:rsidRPr="00FF303C" w:rsidRDefault="00820434" w:rsidP="00820434">
      <w:pPr>
        <w:widowControl w:val="0"/>
        <w:tabs>
          <w:tab w:val="left" w:pos="1134"/>
        </w:tabs>
        <w:rPr>
          <w:rFonts w:ascii="Times New Roman" w:hAnsi="Times New Roman"/>
          <w:spacing w:val="-2"/>
          <w:sz w:val="28"/>
          <w:szCs w:val="28"/>
        </w:rPr>
      </w:pPr>
    </w:p>
    <w:p w14:paraId="524A99E9" w14:textId="77777777" w:rsidR="00820434" w:rsidRPr="00FF303C" w:rsidRDefault="00820434" w:rsidP="00820434">
      <w:pPr>
        <w:widowControl w:val="0"/>
        <w:tabs>
          <w:tab w:val="left" w:pos="1134"/>
        </w:tabs>
        <w:rPr>
          <w:rFonts w:ascii="Times New Roman" w:hAnsi="Times New Roman"/>
          <w:spacing w:val="-2"/>
          <w:sz w:val="28"/>
          <w:szCs w:val="28"/>
        </w:rPr>
      </w:pPr>
    </w:p>
    <w:p w14:paraId="12FF5477" w14:textId="77777777" w:rsidR="00820434" w:rsidRPr="00FF303C" w:rsidRDefault="00820434" w:rsidP="00820434">
      <w:pPr>
        <w:widowControl w:val="0"/>
        <w:tabs>
          <w:tab w:val="left" w:pos="1134"/>
        </w:tabs>
        <w:rPr>
          <w:rFonts w:ascii="Times New Roman" w:hAnsi="Times New Roman"/>
          <w:spacing w:val="-2"/>
          <w:sz w:val="28"/>
          <w:szCs w:val="28"/>
        </w:rPr>
      </w:pPr>
    </w:p>
    <w:p w14:paraId="68582462" w14:textId="29E76F2F" w:rsidR="00820434" w:rsidRPr="00FF303C" w:rsidRDefault="00820434" w:rsidP="00820434">
      <w:pPr>
        <w:widowControl w:val="0"/>
        <w:tabs>
          <w:tab w:val="left" w:pos="1134"/>
        </w:tabs>
        <w:ind w:firstLine="0"/>
        <w:jc w:val="center"/>
        <w:rPr>
          <w:rFonts w:ascii="Times New Roman" w:hAnsi="Times New Roman"/>
          <w:spacing w:val="-2"/>
          <w:sz w:val="28"/>
          <w:szCs w:val="28"/>
        </w:rPr>
      </w:pPr>
      <w:r w:rsidRPr="00FF303C">
        <w:rPr>
          <w:rFonts w:ascii="Times New Roman" w:hAnsi="Times New Roman"/>
          <w:spacing w:val="-2"/>
          <w:sz w:val="28"/>
          <w:szCs w:val="28"/>
        </w:rPr>
        <w:t xml:space="preserve">Рис. </w:t>
      </w:r>
      <w:r w:rsidR="001B398F" w:rsidRPr="00FF303C">
        <w:rPr>
          <w:rFonts w:ascii="Times New Roman" w:hAnsi="Times New Roman"/>
          <w:spacing w:val="-2"/>
          <w:sz w:val="28"/>
          <w:szCs w:val="28"/>
          <w:lang w:val="ru-RU"/>
        </w:rPr>
        <w:t>1.</w:t>
      </w:r>
      <w:r w:rsidRPr="00FF303C">
        <w:rPr>
          <w:rFonts w:ascii="Times New Roman" w:hAnsi="Times New Roman"/>
          <w:spacing w:val="-2"/>
          <w:sz w:val="28"/>
          <w:szCs w:val="28"/>
        </w:rPr>
        <w:t>1. Концепція фабрики навчання</w:t>
      </w:r>
      <w:r w:rsidR="00AE6E3E" w:rsidRPr="00FF303C">
        <w:rPr>
          <w:rFonts w:ascii="Times New Roman" w:hAnsi="Times New Roman"/>
          <w:spacing w:val="-2"/>
          <w:sz w:val="28"/>
          <w:szCs w:val="28"/>
        </w:rPr>
        <w:t xml:space="preserve"> </w:t>
      </w:r>
      <w:r w:rsidR="00171E77" w:rsidRPr="00FF303C">
        <w:rPr>
          <w:rFonts w:ascii="Times New Roman" w:hAnsi="Times New Roman"/>
          <w:spacing w:val="-2"/>
          <w:sz w:val="28"/>
          <w:szCs w:val="28"/>
        </w:rPr>
        <w:t>(Джерело:</w:t>
      </w:r>
      <w:r w:rsidR="00522D75" w:rsidRPr="00FF303C">
        <w:rPr>
          <w:rFonts w:ascii="Times New Roman" w:hAnsi="Times New Roman"/>
          <w:spacing w:val="-2"/>
          <w:sz w:val="28"/>
          <w:szCs w:val="28"/>
        </w:rPr>
        <w:t xml:space="preserve"> </w:t>
      </w:r>
      <w:r w:rsidR="00AE6E3E" w:rsidRPr="00FF303C">
        <w:rPr>
          <w:rFonts w:ascii="Times New Roman" w:hAnsi="Times New Roman"/>
          <w:spacing w:val="-2"/>
          <w:sz w:val="28"/>
          <w:szCs w:val="28"/>
        </w:rPr>
        <w:t>[</w:t>
      </w:r>
      <w:r w:rsidR="00522D75" w:rsidRPr="00FF303C">
        <w:rPr>
          <w:rFonts w:ascii="Times New Roman" w:hAnsi="Times New Roman"/>
          <w:spacing w:val="-2"/>
          <w:sz w:val="28"/>
          <w:szCs w:val="28"/>
        </w:rPr>
        <w:t>49</w:t>
      </w:r>
      <w:r w:rsidR="00AE6E3E" w:rsidRPr="00FF303C">
        <w:rPr>
          <w:rFonts w:ascii="Times New Roman" w:hAnsi="Times New Roman"/>
          <w:spacing w:val="-2"/>
          <w:sz w:val="28"/>
          <w:szCs w:val="28"/>
        </w:rPr>
        <w:t>]</w:t>
      </w:r>
      <w:r w:rsidR="00171E77" w:rsidRPr="00FF303C">
        <w:rPr>
          <w:rFonts w:ascii="Times New Roman" w:hAnsi="Times New Roman"/>
          <w:spacing w:val="-2"/>
          <w:sz w:val="28"/>
          <w:szCs w:val="28"/>
        </w:rPr>
        <w:t>).</w:t>
      </w:r>
    </w:p>
    <w:p w14:paraId="16753B02" w14:textId="77777777" w:rsidR="00820434" w:rsidRPr="00FF303C" w:rsidRDefault="00820434" w:rsidP="003D38FA">
      <w:pPr>
        <w:widowControl w:val="0"/>
        <w:tabs>
          <w:tab w:val="left" w:pos="1134"/>
        </w:tabs>
        <w:rPr>
          <w:rFonts w:ascii="Times New Roman" w:hAnsi="Times New Roman"/>
          <w:spacing w:val="-2"/>
          <w:sz w:val="28"/>
          <w:szCs w:val="28"/>
        </w:rPr>
      </w:pPr>
    </w:p>
    <w:p w14:paraId="35A5B42F" w14:textId="54FD5A12"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Цей двосторонній канал передачі знань включає дві різні операційні схеми </w:t>
      </w:r>
      <w:r w:rsidR="008252F9" w:rsidRPr="00FF303C">
        <w:rPr>
          <w:rFonts w:ascii="Times New Roman" w:hAnsi="Times New Roman"/>
          <w:spacing w:val="-2"/>
          <w:sz w:val="28"/>
          <w:szCs w:val="28"/>
        </w:rPr>
        <w:t>фабрики навчання</w:t>
      </w:r>
      <w:r w:rsidRPr="00FF303C">
        <w:rPr>
          <w:rFonts w:ascii="Times New Roman" w:hAnsi="Times New Roman"/>
          <w:spacing w:val="-2"/>
          <w:sz w:val="28"/>
          <w:szCs w:val="28"/>
        </w:rPr>
        <w:t xml:space="preserve">, а саме схеми «від фабрики до класної кімнати» та «академії до промисловості». Концепція </w:t>
      </w:r>
      <w:r w:rsidR="009F38B6" w:rsidRPr="00FF303C">
        <w:rPr>
          <w:rFonts w:ascii="Times New Roman" w:hAnsi="Times New Roman"/>
          <w:spacing w:val="-2"/>
          <w:sz w:val="28"/>
          <w:szCs w:val="28"/>
        </w:rPr>
        <w:t>фабрики навчання</w:t>
      </w:r>
      <w:r w:rsidRPr="00FF303C">
        <w:rPr>
          <w:rFonts w:ascii="Times New Roman" w:hAnsi="Times New Roman"/>
          <w:spacing w:val="-2"/>
          <w:sz w:val="28"/>
          <w:szCs w:val="28"/>
        </w:rPr>
        <w:t xml:space="preserve"> «від фабрики до класу» спрямована на перенесення реального виробничого/виробничого середовища в клас. Виробничий майданчик у реальному житті має використовуватися для цілей навчання, щоб підвищити викладацьку діяльність знаннями, які існують у механізмах, які дозволять учням сприймати виробниче середовище в повному контексті, необхідно визначити та розвинути. Ця концепція в основному зосереджена на типі операцій «віртуального підприємства» з послугами навчання, що надаються на віртуальній основі. Схема конфігурації концепції від фабрики до класу повинна дотримуватися модульного підходу, щоб забезпечити гнучкість її застосування та роботи. При об’єднанні різних модулів Фабрики навчання можливі кілька варіантів компонування. Більше того, такі сесії можуть вмістити кілька одержувачів знань. Конфігурація сесій </w:t>
      </w:r>
      <w:r w:rsidR="009F38B6" w:rsidRPr="00FF303C">
        <w:rPr>
          <w:rFonts w:ascii="Times New Roman" w:hAnsi="Times New Roman"/>
          <w:spacing w:val="-2"/>
          <w:sz w:val="28"/>
          <w:szCs w:val="28"/>
        </w:rPr>
        <w:t>фабрики навчання</w:t>
      </w:r>
      <w:r w:rsidRPr="00FF303C">
        <w:rPr>
          <w:rFonts w:ascii="Times New Roman" w:hAnsi="Times New Roman"/>
          <w:spacing w:val="-2"/>
          <w:sz w:val="28"/>
          <w:szCs w:val="28"/>
        </w:rPr>
        <w:t xml:space="preserve"> може відповідати або підходу «один-до-одного», тобто одна фабрика до однієї класної кімнати, або підходу «один-до-багатьох», який включає одну фабрику в одночасній взаємодії з багатьма інші аудиторії.</w:t>
      </w:r>
    </w:p>
    <w:p w14:paraId="22BC5329" w14:textId="6AB5D51C"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color w:val="000000" w:themeColor="text1"/>
          <w:spacing w:val="-2"/>
          <w:sz w:val="28"/>
          <w:szCs w:val="28"/>
        </w:rPr>
        <w:t xml:space="preserve">Модульність концепції </w:t>
      </w:r>
      <w:r w:rsidR="00EE45DD" w:rsidRPr="00FF303C">
        <w:rPr>
          <w:rFonts w:ascii="Times New Roman" w:hAnsi="Times New Roman"/>
          <w:color w:val="000000" w:themeColor="text1"/>
          <w:spacing w:val="-2"/>
          <w:sz w:val="28"/>
          <w:szCs w:val="28"/>
        </w:rPr>
        <w:t>навчальної фабрики</w:t>
      </w:r>
      <w:r w:rsidRPr="00FF303C">
        <w:rPr>
          <w:rFonts w:ascii="Times New Roman" w:hAnsi="Times New Roman"/>
          <w:color w:val="000000" w:themeColor="text1"/>
          <w:spacing w:val="-2"/>
          <w:sz w:val="28"/>
          <w:szCs w:val="28"/>
        </w:rPr>
        <w:t xml:space="preserve">, модулі якої описують варіанти роботи від фабрики до класу, представлена в чотирьох категоріях. </w:t>
      </w:r>
      <w:r w:rsidRPr="00FF303C">
        <w:rPr>
          <w:rFonts w:ascii="Times New Roman" w:hAnsi="Times New Roman"/>
          <w:spacing w:val="-2"/>
          <w:sz w:val="28"/>
          <w:szCs w:val="28"/>
        </w:rPr>
        <w:t>Різні модулі, перелічені в чотирьох категоріях, можна комбінувати з різними макетами конфігурації. Згадані модулі слід визнати зразковими. Перша категорія — це «Фабрика», яка представляє різні модулі, що відповідають виробничим сферам і процесам, задіяним у Фабриці навчання. Друга категорія визначає навчальний план/зміст навчання, що надається на Фабриці навчання. Третя категорія заповнена модулями механізму доставки. Механізми доставки відповідають за передачу знань і можливості взаємодії між фабрикою та класом. Вираз «Механізм доставки» не передбачає лінійної доставки знань. Знання та, зокрема, компетенції формуються учасниками за допомогою ІТ-інфраструктури та викладачів. Четверта категорія — це технології доставки ІКТ, наприклад, призначені для відеоконференцій або веб-сервісів. Нарешті, п’ята категорія включає курси, що відповідають конфігураціям, які вміщатимуть сесію Фабрики навчання в рамках освітньої діяльності. Навчальна фабрика працюватиме в різних варіантах, що забезпечує гнучкість, щоб уникнути можливих обмежень. Ці обмеження можуть бути наслідком наявної технологічної інфраструктури та можуть бути часовими та фінансовими механізмами та визначати інтерфейси ІТ-інфраструктури з класною кімнатою, конференц-залом, фабрикою та іншими підключеними пристроями. Крім того, він описує спосіб управління передачею знань від фабрики студентам.</w:t>
      </w:r>
    </w:p>
    <w:p w14:paraId="2DCF16D3" w14:textId="77777777"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Операційна схема «від наукових кіл до промисловості» спрямована на передачу знань від академічних кіл до промисловості. Промислове або дидактичне обладнання, встановлене в академічних приміщеннях, можна використовувати як випробувальні стенди та демонстратори для нових технологічних концепцій, які перевірятимуть студенти та дослідники. Потім технологію та знання можна передати назад у промисловість для ознайомлення команди інженерів або менеджерів з новою концепцією чи рішенням. Схема «навчання в промисловості» також може бути використана для навчання та перенавчання операторів новим виробничим технологіям і концепціям. Існує багато виробничих концепцій, які можуть бути надто дорогими та трудомісткими для промислового випробування на фактичному виробництві. Навчальна фабрика може бути корисним об’єктом для перевірки таких концепцій, одночасно усуваючи розрив між виробничими інноваціями та освітою.</w:t>
      </w:r>
    </w:p>
    <w:p w14:paraId="56DCA93D" w14:textId="57F69055"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Реалізація схеми роботи «від фабрики до класу» здійснюється шляхом прийняття промислового проекту. Метою проекту є об’єднання </w:t>
      </w:r>
      <w:r w:rsidR="001B398F" w:rsidRPr="00FF303C">
        <w:rPr>
          <w:rFonts w:ascii="Times New Roman" w:hAnsi="Times New Roman"/>
          <w:spacing w:val="-2"/>
          <w:sz w:val="28"/>
          <w:szCs w:val="28"/>
        </w:rPr>
        <w:t>виробничої</w:t>
      </w:r>
      <w:r w:rsidRPr="00FF303C">
        <w:rPr>
          <w:rFonts w:ascii="Times New Roman" w:hAnsi="Times New Roman"/>
          <w:spacing w:val="-2"/>
          <w:sz w:val="28"/>
          <w:szCs w:val="28"/>
        </w:rPr>
        <w:t xml:space="preserve"> та академічної практики в </w:t>
      </w:r>
      <w:r w:rsidR="00676172" w:rsidRPr="00FF303C">
        <w:rPr>
          <w:rFonts w:ascii="Times New Roman" w:hAnsi="Times New Roman"/>
          <w:spacing w:val="-2"/>
          <w:sz w:val="28"/>
          <w:szCs w:val="28"/>
        </w:rPr>
        <w:t xml:space="preserve">одному </w:t>
      </w:r>
      <w:r w:rsidRPr="00FF303C">
        <w:rPr>
          <w:rFonts w:ascii="Times New Roman" w:hAnsi="Times New Roman"/>
          <w:spacing w:val="-2"/>
          <w:sz w:val="28"/>
          <w:szCs w:val="28"/>
        </w:rPr>
        <w:t>часі</w:t>
      </w:r>
      <w:r w:rsidR="00584152" w:rsidRPr="00FF303C">
        <w:rPr>
          <w:rFonts w:ascii="Times New Roman" w:hAnsi="Times New Roman"/>
          <w:spacing w:val="-2"/>
          <w:sz w:val="28"/>
          <w:szCs w:val="28"/>
        </w:rPr>
        <w:t xml:space="preserve"> </w:t>
      </w:r>
      <w:r w:rsidRPr="00FF303C">
        <w:rPr>
          <w:rFonts w:ascii="Times New Roman" w:hAnsi="Times New Roman"/>
          <w:spacing w:val="-2"/>
          <w:sz w:val="28"/>
          <w:szCs w:val="28"/>
        </w:rPr>
        <w:t xml:space="preserve">і в одному контексті (див. рис. </w:t>
      </w:r>
      <w:r w:rsidR="001B398F" w:rsidRPr="00FF303C">
        <w:rPr>
          <w:rFonts w:ascii="Times New Roman" w:hAnsi="Times New Roman"/>
          <w:spacing w:val="-2"/>
          <w:sz w:val="28"/>
          <w:szCs w:val="28"/>
          <w:lang w:val="ru-RU"/>
        </w:rPr>
        <w:t>1.2</w:t>
      </w:r>
      <w:r w:rsidRPr="00FF303C">
        <w:rPr>
          <w:rFonts w:ascii="Times New Roman" w:hAnsi="Times New Roman"/>
          <w:spacing w:val="-2"/>
          <w:sz w:val="28"/>
          <w:szCs w:val="28"/>
        </w:rPr>
        <w:t>).</w:t>
      </w:r>
    </w:p>
    <w:p w14:paraId="44F2B393" w14:textId="354FB186" w:rsidR="00526FB8" w:rsidRPr="00FF303C" w:rsidRDefault="003F1E4C" w:rsidP="003D38FA">
      <w:pPr>
        <w:widowControl w:val="0"/>
        <w:tabs>
          <w:tab w:val="left" w:pos="1134"/>
        </w:tabs>
        <w:rPr>
          <w:rFonts w:ascii="Times New Roman" w:hAnsi="Times New Roman"/>
          <w:spacing w:val="-2"/>
          <w:sz w:val="28"/>
          <w:szCs w:val="28"/>
        </w:rPr>
      </w:pPr>
      <w:r w:rsidRPr="00FF303C">
        <w:rPr>
          <w:rFonts w:ascii="Times New Roman" w:hAnsi="Times New Roman"/>
          <w:noProof/>
          <w:spacing w:val="-2"/>
          <w:sz w:val="28"/>
          <w:szCs w:val="28"/>
        </w:rPr>
        <mc:AlternateContent>
          <mc:Choice Requires="wpg">
            <w:drawing>
              <wp:anchor distT="0" distB="0" distL="114300" distR="114300" simplePos="0" relativeHeight="251885568" behindDoc="0" locked="0" layoutInCell="1" allowOverlap="1" wp14:anchorId="4D5A3C31" wp14:editId="48BB9227">
                <wp:simplePos x="0" y="0"/>
                <wp:positionH relativeFrom="margin">
                  <wp:posOffset>278130</wp:posOffset>
                </wp:positionH>
                <wp:positionV relativeFrom="paragraph">
                  <wp:posOffset>283024</wp:posOffset>
                </wp:positionV>
                <wp:extent cx="5537046" cy="2552503"/>
                <wp:effectExtent l="19050" t="0" r="45085" b="635"/>
                <wp:wrapNone/>
                <wp:docPr id="258" name="Группа 258"/>
                <wp:cNvGraphicFramePr/>
                <a:graphic xmlns:a="http://schemas.openxmlformats.org/drawingml/2006/main">
                  <a:graphicData uri="http://schemas.microsoft.com/office/word/2010/wordprocessingGroup">
                    <wpg:wgp>
                      <wpg:cNvGrpSpPr/>
                      <wpg:grpSpPr>
                        <a:xfrm>
                          <a:off x="0" y="0"/>
                          <a:ext cx="5537046" cy="2552503"/>
                          <a:chOff x="0" y="0"/>
                          <a:chExt cx="5537046" cy="2552503"/>
                        </a:xfrm>
                      </wpg:grpSpPr>
                      <wps:wsp>
                        <wps:cNvPr id="64" name="Стрелка: шеврон 64"/>
                        <wps:cNvSpPr/>
                        <wps:spPr>
                          <a:xfrm>
                            <a:off x="4182" y="341971"/>
                            <a:ext cx="1295400" cy="467995"/>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59B315" w14:textId="6BC1295C" w:rsidR="00612631" w:rsidRPr="00526FB8" w:rsidRDefault="00612631" w:rsidP="00DA5919">
                              <w:pPr>
                                <w:spacing w:line="240" w:lineRule="auto"/>
                                <w:ind w:left="-170" w:right="-170" w:firstLine="0"/>
                                <w:jc w:val="center"/>
                                <w:rPr>
                                  <w:rFonts w:ascii="Times New Roman" w:hAnsi="Times New Roman"/>
                                  <w:color w:val="000000" w:themeColor="text1"/>
                                </w:rPr>
                              </w:pPr>
                              <w:r w:rsidRPr="0079567A">
                                <w:rPr>
                                  <w:rFonts w:ascii="Times New Roman" w:hAnsi="Times New Roman"/>
                                  <w:color w:val="000000" w:themeColor="text1"/>
                                </w:rPr>
                                <w:t>Попереднє проектування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Прямоугольник 66"/>
                        <wps:cNvSpPr/>
                        <wps:spPr>
                          <a:xfrm>
                            <a:off x="394010" y="1412488"/>
                            <a:ext cx="3263900" cy="27749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C9830C" w14:textId="36150E22" w:rsidR="00612631" w:rsidRPr="00EF154F" w:rsidRDefault="00612631" w:rsidP="00526FB8">
                              <w:pPr>
                                <w:spacing w:line="192" w:lineRule="auto"/>
                                <w:ind w:firstLine="0"/>
                                <w:jc w:val="left"/>
                                <w:rPr>
                                  <w:rFonts w:ascii="Times New Roman" w:hAnsi="Times New Roman"/>
                                  <w:color w:val="000000" w:themeColor="text1"/>
                                  <w:sz w:val="20"/>
                                  <w:szCs w:val="20"/>
                                  <w:lang w:val="ru-RU"/>
                                </w:rPr>
                              </w:pPr>
                              <w:r w:rsidRPr="00EF154F">
                                <w:rPr>
                                  <w:rFonts w:ascii="Times New Roman" w:hAnsi="Times New Roman"/>
                                  <w:color w:val="000000" w:themeColor="text1"/>
                                  <w:sz w:val="20"/>
                                  <w:szCs w:val="20"/>
                                </w:rPr>
                                <w:t>Приклад процесу розробки виробничої лінії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7" name="Стрелка: шеврон 67"/>
                        <wps:cNvSpPr/>
                        <wps:spPr>
                          <a:xfrm>
                            <a:off x="1416670" y="341971"/>
                            <a:ext cx="1295400" cy="467995"/>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9F75C4" w14:textId="69BA8EF0" w:rsidR="00612631" w:rsidRPr="00526FB8" w:rsidRDefault="00612631" w:rsidP="00DA5919">
                              <w:pPr>
                                <w:spacing w:line="240" w:lineRule="auto"/>
                                <w:ind w:left="-170" w:right="-170" w:firstLine="0"/>
                                <w:jc w:val="center"/>
                                <w:rPr>
                                  <w:rFonts w:ascii="Times New Roman" w:hAnsi="Times New Roman"/>
                                  <w:color w:val="000000" w:themeColor="text1"/>
                                </w:rPr>
                              </w:pPr>
                              <w:r w:rsidRPr="0079567A">
                                <w:rPr>
                                  <w:rFonts w:ascii="Times New Roman" w:hAnsi="Times New Roman"/>
                                  <w:color w:val="000000" w:themeColor="text1"/>
                                </w:rPr>
                                <w:t xml:space="preserve">концепція </w:t>
                              </w:r>
                              <w:r w:rsidRPr="00B56F5D">
                                <w:rPr>
                                  <w:rFonts w:ascii="Times New Roman" w:hAnsi="Times New Roman"/>
                                  <w:color w:val="000000" w:themeColor="text1"/>
                                </w:rPr>
                                <w:t>проектування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Стрелка: шеврон 68"/>
                        <wps:cNvSpPr/>
                        <wps:spPr>
                          <a:xfrm>
                            <a:off x="2829158" y="341971"/>
                            <a:ext cx="1295400" cy="467995"/>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32B8F8" w14:textId="032C5367" w:rsidR="00612631" w:rsidRPr="00B56F5D" w:rsidRDefault="00612631" w:rsidP="00DA5919">
                              <w:pPr>
                                <w:spacing w:line="240"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Детальн</w:t>
                              </w:r>
                              <w:r>
                                <w:rPr>
                                  <w:rFonts w:ascii="Times New Roman" w:hAnsi="Times New Roman"/>
                                  <w:color w:val="000000" w:themeColor="text1"/>
                                </w:rPr>
                                <w:t xml:space="preserve">е </w:t>
                              </w:r>
                              <w:r w:rsidRPr="00B56F5D">
                                <w:rPr>
                                  <w:rFonts w:ascii="Times New Roman" w:hAnsi="Times New Roman"/>
                                  <w:color w:val="000000" w:themeColor="text1"/>
                                </w:rPr>
                                <w:t>проектування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Стрелка: шеврон 69"/>
                        <wps:cNvSpPr/>
                        <wps:spPr>
                          <a:xfrm>
                            <a:off x="4241646" y="341971"/>
                            <a:ext cx="1295400" cy="467995"/>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7C9EF9" w14:textId="3CBC1DEE" w:rsidR="00612631" w:rsidRPr="00526FB8" w:rsidRDefault="00612631" w:rsidP="00DA5919">
                              <w:pPr>
                                <w:spacing w:line="240"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Реалізація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Стрелка: шеврон 70"/>
                        <wps:cNvSpPr/>
                        <wps:spPr>
                          <a:xfrm>
                            <a:off x="390758" y="921834"/>
                            <a:ext cx="1403985" cy="53975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27FE9E" w14:textId="3D4E7D0E" w:rsidR="00612631" w:rsidRPr="00DA5919" w:rsidRDefault="00612631" w:rsidP="00EF154F">
                              <w:pPr>
                                <w:spacing w:line="240" w:lineRule="auto"/>
                                <w:ind w:left="-170" w:right="-170" w:firstLine="0"/>
                                <w:jc w:val="center"/>
                                <w:rPr>
                                  <w:rFonts w:ascii="Times New Roman" w:hAnsi="Times New Roman"/>
                                  <w:color w:val="000000" w:themeColor="text1"/>
                                  <w:sz w:val="20"/>
                                  <w:szCs w:val="20"/>
                                </w:rPr>
                              </w:pPr>
                              <w:r w:rsidRPr="00DA5919">
                                <w:rPr>
                                  <w:rFonts w:ascii="Times New Roman" w:hAnsi="Times New Roman"/>
                                  <w:color w:val="000000" w:themeColor="text1"/>
                                  <w:sz w:val="20"/>
                                  <w:szCs w:val="20"/>
                                </w:rPr>
                                <w:t>Моделювання матеріального потоку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Стрелка: шеврон 71"/>
                        <wps:cNvSpPr/>
                        <wps:spPr>
                          <a:xfrm>
                            <a:off x="1602524" y="921834"/>
                            <a:ext cx="1403985" cy="53975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A8C467" w14:textId="1F3AC53A" w:rsidR="00612631" w:rsidRPr="00DA5919" w:rsidRDefault="00612631" w:rsidP="00EF154F">
                              <w:pPr>
                                <w:spacing w:line="216" w:lineRule="auto"/>
                                <w:ind w:left="-170" w:right="-170" w:firstLine="0"/>
                                <w:jc w:val="center"/>
                                <w:rPr>
                                  <w:rFonts w:ascii="Times New Roman" w:hAnsi="Times New Roman"/>
                                  <w:color w:val="000000" w:themeColor="text1"/>
                                  <w:sz w:val="20"/>
                                  <w:szCs w:val="20"/>
                                </w:rPr>
                              </w:pPr>
                              <w:r w:rsidRPr="00DA5919">
                                <w:rPr>
                                  <w:rFonts w:ascii="Times New Roman" w:hAnsi="Times New Roman"/>
                                  <w:color w:val="000000" w:themeColor="text1"/>
                                  <w:sz w:val="20"/>
                                  <w:szCs w:val="20"/>
                                </w:rPr>
                                <w:t>Планування процесу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Стрелка: шеврон 72"/>
                        <wps:cNvSpPr/>
                        <wps:spPr>
                          <a:xfrm>
                            <a:off x="2814289" y="921834"/>
                            <a:ext cx="1403985" cy="53975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607342" w14:textId="14C3733E" w:rsidR="00612631" w:rsidRPr="00DA5919" w:rsidRDefault="00612631" w:rsidP="00EF154F">
                              <w:pPr>
                                <w:spacing w:line="216" w:lineRule="auto"/>
                                <w:ind w:left="-170" w:right="-170" w:firstLine="0"/>
                                <w:jc w:val="center"/>
                                <w:rPr>
                                  <w:rFonts w:ascii="Times New Roman" w:hAnsi="Times New Roman"/>
                                  <w:color w:val="000000" w:themeColor="text1"/>
                                  <w:sz w:val="20"/>
                                  <w:szCs w:val="20"/>
                                </w:rPr>
                              </w:pPr>
                              <w:r w:rsidRPr="00DA5919">
                                <w:rPr>
                                  <w:rFonts w:ascii="Times New Roman" w:hAnsi="Times New Roman"/>
                                  <w:color w:val="000000" w:themeColor="text1"/>
                                  <w:sz w:val="20"/>
                                  <w:szCs w:val="20"/>
                                </w:rPr>
                                <w:t>Балансування виробництва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Стрелка: шеврон 73"/>
                        <wps:cNvSpPr/>
                        <wps:spPr>
                          <a:xfrm>
                            <a:off x="4026055" y="921834"/>
                            <a:ext cx="1403985" cy="53975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1FA403" w14:textId="169AD270" w:rsidR="00612631" w:rsidRPr="00DA5919" w:rsidRDefault="00612631" w:rsidP="00EF154F">
                              <w:pPr>
                                <w:spacing w:line="216" w:lineRule="auto"/>
                                <w:ind w:left="-170" w:right="-170" w:firstLine="0"/>
                                <w:jc w:val="center"/>
                                <w:rPr>
                                  <w:rFonts w:ascii="Times New Roman" w:hAnsi="Times New Roman"/>
                                  <w:color w:val="000000" w:themeColor="text1"/>
                                  <w:sz w:val="20"/>
                                  <w:szCs w:val="20"/>
                                </w:rPr>
                              </w:pPr>
                              <w:r w:rsidRPr="00DA5919">
                                <w:rPr>
                                  <w:rFonts w:ascii="Times New Roman" w:hAnsi="Times New Roman"/>
                                  <w:color w:val="000000" w:themeColor="text1"/>
                                  <w:sz w:val="20"/>
                                  <w:szCs w:val="20"/>
                                </w:rPr>
                                <w:t>Специфікація інструментів та обладнання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Прямоугольник 74"/>
                        <wps:cNvSpPr/>
                        <wps:spPr>
                          <a:xfrm>
                            <a:off x="1605776" y="2274849"/>
                            <a:ext cx="2046514" cy="2776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3A9CC13" w14:textId="212DA610" w:rsidR="00612631" w:rsidRPr="00EF154F" w:rsidRDefault="00612631" w:rsidP="00EF154F">
                              <w:pPr>
                                <w:spacing w:line="192" w:lineRule="auto"/>
                                <w:ind w:firstLine="0"/>
                                <w:jc w:val="left"/>
                                <w:rPr>
                                  <w:rFonts w:ascii="Times New Roman" w:hAnsi="Times New Roman"/>
                                  <w:b/>
                                  <w:bCs/>
                                  <w:color w:val="000000" w:themeColor="text1"/>
                                  <w:lang w:val="ru-RU"/>
                                </w:rPr>
                              </w:pPr>
                              <w:r w:rsidRPr="00EF154F">
                                <w:rPr>
                                  <w:rFonts w:ascii="Times New Roman" w:hAnsi="Times New Roman"/>
                                  <w:b/>
                                  <w:bCs/>
                                  <w:color w:val="000000" w:themeColor="text1"/>
                                </w:rPr>
                                <w:t>Академічна практика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5" name="Стрелка: шеврон 75"/>
                        <wps:cNvSpPr/>
                        <wps:spPr>
                          <a:xfrm>
                            <a:off x="1602524" y="1799063"/>
                            <a:ext cx="1331595" cy="53975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068517" w14:textId="2539B49E" w:rsidR="00612631" w:rsidRPr="00526FB8" w:rsidRDefault="00612631" w:rsidP="00EF154F">
                              <w:pPr>
                                <w:spacing w:line="216"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Теорія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Стрелка: шеврон 76"/>
                        <wps:cNvSpPr/>
                        <wps:spPr>
                          <a:xfrm>
                            <a:off x="2844026" y="1799063"/>
                            <a:ext cx="1331595" cy="53975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5156F5" w14:textId="1BDE1513" w:rsidR="00612631" w:rsidRPr="00526FB8" w:rsidRDefault="00612631" w:rsidP="00EF154F">
                              <w:pPr>
                                <w:spacing w:line="216"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Одноразові лабораторні заняття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Стрелка: шеврон 77"/>
                        <wps:cNvSpPr/>
                        <wps:spPr>
                          <a:xfrm>
                            <a:off x="4078094" y="1799063"/>
                            <a:ext cx="1331595" cy="53975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5F8EE1" w14:textId="0ACC0EB8" w:rsidR="00612631" w:rsidRPr="00526FB8" w:rsidRDefault="00612631" w:rsidP="00EF154F">
                              <w:pPr>
                                <w:spacing w:line="216"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іспити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рямоугольник 63"/>
                        <wps:cNvSpPr/>
                        <wps:spPr>
                          <a:xfrm>
                            <a:off x="0" y="96644"/>
                            <a:ext cx="2338705" cy="2774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02CF454" w14:textId="77777777" w:rsidR="00612631" w:rsidRPr="00EF154F" w:rsidRDefault="00612631" w:rsidP="00DA5919">
                              <w:pPr>
                                <w:spacing w:line="192" w:lineRule="auto"/>
                                <w:ind w:firstLine="0"/>
                                <w:jc w:val="left"/>
                                <w:rPr>
                                  <w:rFonts w:ascii="Times New Roman" w:hAnsi="Times New Roman"/>
                                  <w:b/>
                                  <w:bCs/>
                                  <w:color w:val="000000" w:themeColor="text1"/>
                                  <w:lang w:val="ru-RU"/>
                                </w:rPr>
                              </w:pPr>
                              <w:r w:rsidRPr="00EF154F">
                                <w:rPr>
                                  <w:rFonts w:ascii="Times New Roman" w:hAnsi="Times New Roman"/>
                                  <w:b/>
                                  <w:bCs/>
                                  <w:color w:val="000000" w:themeColor="text1"/>
                                </w:rPr>
                                <w:t>Промислова практика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5" name="Прямоугольник 65"/>
                        <wps:cNvSpPr/>
                        <wps:spPr>
                          <a:xfrm>
                            <a:off x="2780371" y="0"/>
                            <a:ext cx="1405255" cy="2371493"/>
                          </a:xfrm>
                          <a:prstGeom prst="rect">
                            <a:avLst/>
                          </a:prstGeom>
                          <a:noFill/>
                          <a:ln>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14:paraId="4C038591" w14:textId="77777777" w:rsidR="00612631" w:rsidRPr="00EF154F" w:rsidRDefault="00612631" w:rsidP="0079567A">
                              <w:pPr>
                                <w:spacing w:line="192" w:lineRule="auto"/>
                                <w:ind w:firstLine="0"/>
                                <w:jc w:val="center"/>
                                <w:rPr>
                                  <w:rFonts w:ascii="Times New Roman" w:hAnsi="Times New Roman"/>
                                  <w:color w:val="000000" w:themeColor="text1"/>
                                  <w:sz w:val="20"/>
                                  <w:szCs w:val="20"/>
                                </w:rPr>
                              </w:pPr>
                              <w:r w:rsidRPr="00EF154F">
                                <w:rPr>
                                  <w:rFonts w:ascii="Times New Roman" w:hAnsi="Times New Roman"/>
                                  <w:color w:val="000000" w:themeColor="text1"/>
                                  <w:sz w:val="20"/>
                                  <w:szCs w:val="20"/>
                                </w:rPr>
                                <w:t>Навчальна фабрика</w:t>
                              </w:r>
                            </w:p>
                            <w:p w14:paraId="6F3C52B4" w14:textId="3E27F83F" w:rsidR="00612631" w:rsidRPr="00EF154F" w:rsidRDefault="00612631" w:rsidP="0079567A">
                              <w:pPr>
                                <w:spacing w:line="192" w:lineRule="auto"/>
                                <w:ind w:firstLine="0"/>
                                <w:jc w:val="center"/>
                                <w:rPr>
                                  <w:rFonts w:ascii="Times New Roman" w:hAnsi="Times New Roman"/>
                                  <w:color w:val="000000" w:themeColor="text1"/>
                                  <w:sz w:val="20"/>
                                  <w:szCs w:val="20"/>
                                  <w:lang w:val="ru-RU"/>
                                </w:rPr>
                              </w:pPr>
                              <w:r w:rsidRPr="00EF154F">
                                <w:rPr>
                                  <w:rFonts w:ascii="Times New Roman" w:hAnsi="Times New Roman"/>
                                  <w:color w:val="000000" w:themeColor="text1"/>
                                  <w:sz w:val="20"/>
                                  <w:szCs w:val="20"/>
                                </w:rPr>
                                <w:t>Промисловий проект</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D5A3C31" id="Группа 258" o:spid="_x0000_s1044" style="position:absolute;left:0;text-align:left;margin-left:21.9pt;margin-top:22.3pt;width:436pt;height:201pt;z-index:251885568;mso-position-horizontal-relative:margin" coordsize="55370,25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">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Стрелка: шеврон 64" o:spid="_x0000_s1045" type="#_x0000_t55" style="position:absolute;left:41;top:3419;width:12954;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" adj="17698" fillcolor="white [3212]" strokecolor="black [3213]" strokeweight="1pt">
                  <v:textbox>
                    <w:txbxContent>
                      <w:p w14:paraId="1259B315" w14:textId="6BC1295C" w:rsidR="00612631" w:rsidRPr="00526FB8" w:rsidRDefault="00612631" w:rsidP="00DA5919">
                        <w:pPr>
                          <w:spacing w:line="240" w:lineRule="auto"/>
                          <w:ind w:left="-170" w:right="-170" w:firstLine="0"/>
                          <w:jc w:val="center"/>
                          <w:rPr>
                            <w:rFonts w:ascii="Times New Roman" w:hAnsi="Times New Roman"/>
                            <w:color w:val="000000" w:themeColor="text1"/>
                          </w:rPr>
                        </w:pPr>
                        <w:r w:rsidRPr="0079567A">
                          <w:rPr>
                            <w:rFonts w:ascii="Times New Roman" w:hAnsi="Times New Roman"/>
                            <w:color w:val="000000" w:themeColor="text1"/>
                          </w:rPr>
                          <w:t>Попереднє проектування</w:t>
                        </w:r>
                      </w:p>
                    </w:txbxContent>
                  </v:textbox>
                </v:shape>
                <v:rect id="Прямоугольник 66" o:spid="_x0000_s1046" style="position:absolute;left:3940;top:14124;width:32639;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" fillcolor="white [3212]" stroked="f" strokeweight="1pt">
                  <v:textbox>
                    <w:txbxContent>
                      <w:p w14:paraId="3BC9830C" w14:textId="36150E22" w:rsidR="00612631" w:rsidRPr="00EF154F" w:rsidRDefault="00612631" w:rsidP="00526FB8">
                        <w:pPr>
                          <w:spacing w:line="192" w:lineRule="auto"/>
                          <w:ind w:firstLine="0"/>
                          <w:jc w:val="left"/>
                          <w:rPr>
                            <w:rFonts w:ascii="Times New Roman" w:hAnsi="Times New Roman"/>
                            <w:color w:val="000000" w:themeColor="text1"/>
                            <w:sz w:val="20"/>
                            <w:szCs w:val="20"/>
                            <w:lang w:val="ru-RU"/>
                          </w:rPr>
                        </w:pPr>
                        <w:r w:rsidRPr="00EF154F">
                          <w:rPr>
                            <w:rFonts w:ascii="Times New Roman" w:hAnsi="Times New Roman"/>
                            <w:color w:val="000000" w:themeColor="text1"/>
                            <w:sz w:val="20"/>
                            <w:szCs w:val="20"/>
                          </w:rPr>
                          <w:t>Приклад процесу розробки виробничої лінії</w:t>
                        </w:r>
                      </w:p>
                    </w:txbxContent>
                  </v:textbox>
                </v:rect>
                <v:shape id="Стрелка: шеврон 67" o:spid="_x0000_s1047" type="#_x0000_t55" style="position:absolute;left:14166;top:3419;width:12954;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" adj="17698" fillcolor="white [3212]" strokecolor="black [3213]" strokeweight="1pt">
                  <v:textbox>
                    <w:txbxContent>
                      <w:p w14:paraId="219F75C4" w14:textId="69BA8EF0" w:rsidR="00612631" w:rsidRPr="00526FB8" w:rsidRDefault="00612631" w:rsidP="00DA5919">
                        <w:pPr>
                          <w:spacing w:line="240" w:lineRule="auto"/>
                          <w:ind w:left="-170" w:right="-170" w:firstLine="0"/>
                          <w:jc w:val="center"/>
                          <w:rPr>
                            <w:rFonts w:ascii="Times New Roman" w:hAnsi="Times New Roman"/>
                            <w:color w:val="000000" w:themeColor="text1"/>
                          </w:rPr>
                        </w:pPr>
                        <w:r w:rsidRPr="0079567A">
                          <w:rPr>
                            <w:rFonts w:ascii="Times New Roman" w:hAnsi="Times New Roman"/>
                            <w:color w:val="000000" w:themeColor="text1"/>
                          </w:rPr>
                          <w:t xml:space="preserve">концепція </w:t>
                        </w:r>
                        <w:r w:rsidRPr="00B56F5D">
                          <w:rPr>
                            <w:rFonts w:ascii="Times New Roman" w:hAnsi="Times New Roman"/>
                            <w:color w:val="000000" w:themeColor="text1"/>
                          </w:rPr>
                          <w:t>проектування</w:t>
                        </w:r>
                      </w:p>
                    </w:txbxContent>
                  </v:textbox>
                </v:shape>
                <v:shape id="Стрелка: шеврон 68" o:spid="_x0000_s1048" type="#_x0000_t55" style="position:absolute;left:28291;top:3419;width:12954;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" adj="17698" fillcolor="white [3212]" strokecolor="black [3213]" strokeweight="1pt">
                  <v:textbox>
                    <w:txbxContent>
                      <w:p w14:paraId="3B32B8F8" w14:textId="032C5367" w:rsidR="00612631" w:rsidRPr="00B56F5D" w:rsidRDefault="00612631" w:rsidP="00DA5919">
                        <w:pPr>
                          <w:spacing w:line="240"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Детальн</w:t>
                        </w:r>
                        <w:r>
                          <w:rPr>
                            <w:rFonts w:ascii="Times New Roman" w:hAnsi="Times New Roman"/>
                            <w:color w:val="000000" w:themeColor="text1"/>
                          </w:rPr>
                          <w:t xml:space="preserve">е </w:t>
                        </w:r>
                        <w:r w:rsidRPr="00B56F5D">
                          <w:rPr>
                            <w:rFonts w:ascii="Times New Roman" w:hAnsi="Times New Roman"/>
                            <w:color w:val="000000" w:themeColor="text1"/>
                          </w:rPr>
                          <w:t>проектування</w:t>
                        </w:r>
                      </w:p>
                    </w:txbxContent>
                  </v:textbox>
                </v:shape>
                <v:shape id="Стрелка: шеврон 69" o:spid="_x0000_s1049" type="#_x0000_t55" style="position:absolute;left:42416;top:3419;width:12954;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" adj="17698" fillcolor="white [3212]" strokecolor="black [3213]" strokeweight="1pt">
                  <v:textbox>
                    <w:txbxContent>
                      <w:p w14:paraId="5D7C9EF9" w14:textId="3CBC1DEE" w:rsidR="00612631" w:rsidRPr="00526FB8" w:rsidRDefault="00612631" w:rsidP="00DA5919">
                        <w:pPr>
                          <w:spacing w:line="240"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Реалізація</w:t>
                        </w:r>
                      </w:p>
                    </w:txbxContent>
                  </v:textbox>
                </v:shape>
                <v:shape id="Стрелка: шеврон 70" o:spid="_x0000_s1050" type="#_x0000_t55" style="position:absolute;left:3907;top:9218;width:14040;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" adj="17448" fillcolor="white [3212]" strokecolor="black [3213]" strokeweight="1pt">
                  <v:textbox>
                    <w:txbxContent>
                      <w:p w14:paraId="0C27FE9E" w14:textId="3D4E7D0E" w:rsidR="00612631" w:rsidRPr="00DA5919" w:rsidRDefault="00612631" w:rsidP="00EF154F">
                        <w:pPr>
                          <w:spacing w:line="240" w:lineRule="auto"/>
                          <w:ind w:left="-170" w:right="-170" w:firstLine="0"/>
                          <w:jc w:val="center"/>
                          <w:rPr>
                            <w:rFonts w:ascii="Times New Roman" w:hAnsi="Times New Roman"/>
                            <w:color w:val="000000" w:themeColor="text1"/>
                            <w:sz w:val="20"/>
                            <w:szCs w:val="20"/>
                          </w:rPr>
                        </w:pPr>
                        <w:r w:rsidRPr="00DA5919">
                          <w:rPr>
                            <w:rFonts w:ascii="Times New Roman" w:hAnsi="Times New Roman"/>
                            <w:color w:val="000000" w:themeColor="text1"/>
                            <w:sz w:val="20"/>
                            <w:szCs w:val="20"/>
                          </w:rPr>
                          <w:t>Моделювання матеріального потоку</w:t>
                        </w:r>
                      </w:p>
                    </w:txbxContent>
                  </v:textbox>
                </v:shape>
                <v:shape id="Стрелка: шеврон 71" o:spid="_x0000_s1051" type="#_x0000_t55" style="position:absolute;left:16025;top:9218;width:14040;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" adj="17448" fillcolor="white [3212]" strokecolor="black [3213]" strokeweight="1pt">
                  <v:textbox>
                    <w:txbxContent>
                      <w:p w14:paraId="31A8C467" w14:textId="1F3AC53A" w:rsidR="00612631" w:rsidRPr="00DA5919" w:rsidRDefault="00612631" w:rsidP="00EF154F">
                        <w:pPr>
                          <w:spacing w:line="216" w:lineRule="auto"/>
                          <w:ind w:left="-170" w:right="-170" w:firstLine="0"/>
                          <w:jc w:val="center"/>
                          <w:rPr>
                            <w:rFonts w:ascii="Times New Roman" w:hAnsi="Times New Roman"/>
                            <w:color w:val="000000" w:themeColor="text1"/>
                            <w:sz w:val="20"/>
                            <w:szCs w:val="20"/>
                          </w:rPr>
                        </w:pPr>
                        <w:r w:rsidRPr="00DA5919">
                          <w:rPr>
                            <w:rFonts w:ascii="Times New Roman" w:hAnsi="Times New Roman"/>
                            <w:color w:val="000000" w:themeColor="text1"/>
                            <w:sz w:val="20"/>
                            <w:szCs w:val="20"/>
                          </w:rPr>
                          <w:t>Планування процесу</w:t>
                        </w:r>
                      </w:p>
                    </w:txbxContent>
                  </v:textbox>
                </v:shape>
                <v:shape id="Стрелка: шеврон 72" o:spid="_x0000_s1052" type="#_x0000_t55" style="position:absolute;left:28142;top:9218;width:14040;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" adj="17448" fillcolor="white [3212]" strokecolor="black [3213]" strokeweight="1pt">
                  <v:textbox>
                    <w:txbxContent>
                      <w:p w14:paraId="6F607342" w14:textId="14C3733E" w:rsidR="00612631" w:rsidRPr="00DA5919" w:rsidRDefault="00612631" w:rsidP="00EF154F">
                        <w:pPr>
                          <w:spacing w:line="216" w:lineRule="auto"/>
                          <w:ind w:left="-170" w:right="-170" w:firstLine="0"/>
                          <w:jc w:val="center"/>
                          <w:rPr>
                            <w:rFonts w:ascii="Times New Roman" w:hAnsi="Times New Roman"/>
                            <w:color w:val="000000" w:themeColor="text1"/>
                            <w:sz w:val="20"/>
                            <w:szCs w:val="20"/>
                          </w:rPr>
                        </w:pPr>
                        <w:r w:rsidRPr="00DA5919">
                          <w:rPr>
                            <w:rFonts w:ascii="Times New Roman" w:hAnsi="Times New Roman"/>
                            <w:color w:val="000000" w:themeColor="text1"/>
                            <w:sz w:val="20"/>
                            <w:szCs w:val="20"/>
                          </w:rPr>
                          <w:t>Балансування виробництва</w:t>
                        </w:r>
                      </w:p>
                    </w:txbxContent>
                  </v:textbox>
                </v:shape>
                <v:shape id="Стрелка: шеврон 73" o:spid="_x0000_s1053" type="#_x0000_t55" style="position:absolute;left:40260;top:9218;width:14040;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" adj="17448" fillcolor="white [3212]" strokecolor="black [3213]" strokeweight="1pt">
                  <v:textbox>
                    <w:txbxContent>
                      <w:p w14:paraId="591FA403" w14:textId="169AD270" w:rsidR="00612631" w:rsidRPr="00DA5919" w:rsidRDefault="00612631" w:rsidP="00EF154F">
                        <w:pPr>
                          <w:spacing w:line="216" w:lineRule="auto"/>
                          <w:ind w:left="-170" w:right="-170" w:firstLine="0"/>
                          <w:jc w:val="center"/>
                          <w:rPr>
                            <w:rFonts w:ascii="Times New Roman" w:hAnsi="Times New Roman"/>
                            <w:color w:val="000000" w:themeColor="text1"/>
                            <w:sz w:val="20"/>
                            <w:szCs w:val="20"/>
                          </w:rPr>
                        </w:pPr>
                        <w:r w:rsidRPr="00DA5919">
                          <w:rPr>
                            <w:rFonts w:ascii="Times New Roman" w:hAnsi="Times New Roman"/>
                            <w:color w:val="000000" w:themeColor="text1"/>
                            <w:sz w:val="20"/>
                            <w:szCs w:val="20"/>
                          </w:rPr>
                          <w:t>Специфікація інструментів та обладнання</w:t>
                        </w:r>
                      </w:p>
                    </w:txbxContent>
                  </v:textbox>
                </v:shape>
                <v:rect id="Прямоугольник 74" o:spid="_x0000_s1054" style="position:absolute;left:16057;top:22748;width:20465;height:27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" fillcolor="white [3212]" stroked="f" strokeweight="1pt">
                  <v:textbox>
                    <w:txbxContent>
                      <w:p w14:paraId="43A9CC13" w14:textId="212DA610" w:rsidR="00612631" w:rsidRPr="00EF154F" w:rsidRDefault="00612631" w:rsidP="00EF154F">
                        <w:pPr>
                          <w:spacing w:line="192" w:lineRule="auto"/>
                          <w:ind w:firstLine="0"/>
                          <w:jc w:val="left"/>
                          <w:rPr>
                            <w:rFonts w:ascii="Times New Roman" w:hAnsi="Times New Roman"/>
                            <w:b/>
                            <w:bCs/>
                            <w:color w:val="000000" w:themeColor="text1"/>
                            <w:lang w:val="ru-RU"/>
                          </w:rPr>
                        </w:pPr>
                        <w:r w:rsidRPr="00EF154F">
                          <w:rPr>
                            <w:rFonts w:ascii="Times New Roman" w:hAnsi="Times New Roman"/>
                            <w:b/>
                            <w:bCs/>
                            <w:color w:val="000000" w:themeColor="text1"/>
                          </w:rPr>
                          <w:t>Академічна практика</w:t>
                        </w:r>
                      </w:p>
                    </w:txbxContent>
                  </v:textbox>
                </v:rect>
                <v:shape id="Стрелка: шеврон 75" o:spid="_x0000_s1055" type="#_x0000_t55" style="position:absolute;left:16025;top:17990;width:13316;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" adj="17222" fillcolor="white [3212]" strokecolor="black [3213]" strokeweight="1pt">
                  <v:textbox>
                    <w:txbxContent>
                      <w:p w14:paraId="6F068517" w14:textId="2539B49E" w:rsidR="00612631" w:rsidRPr="00526FB8" w:rsidRDefault="00612631" w:rsidP="00EF154F">
                        <w:pPr>
                          <w:spacing w:line="216"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Теорія</w:t>
                        </w:r>
                      </w:p>
                    </w:txbxContent>
                  </v:textbox>
                </v:shape>
                <v:shape id="Стрелка: шеврон 76" o:spid="_x0000_s1056" type="#_x0000_t55" style="position:absolute;left:28440;top:17990;width:13316;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" adj="17222" fillcolor="white [3212]" strokecolor="black [3213]" strokeweight="1pt">
                  <v:textbox>
                    <w:txbxContent>
                      <w:p w14:paraId="185156F5" w14:textId="1BDE1513" w:rsidR="00612631" w:rsidRPr="00526FB8" w:rsidRDefault="00612631" w:rsidP="00EF154F">
                        <w:pPr>
                          <w:spacing w:line="216"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Одноразові лабораторні заняття</w:t>
                        </w:r>
                      </w:p>
                    </w:txbxContent>
                  </v:textbox>
                </v:shape>
                <v:shape id="Стрелка: шеврон 77" o:spid="_x0000_s1057" type="#_x0000_t55" style="position:absolute;left:40780;top:17990;width:13316;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" adj="17222" fillcolor="white [3212]" strokecolor="black [3213]" strokeweight="1pt">
                  <v:textbox>
                    <w:txbxContent>
                      <w:p w14:paraId="225F8EE1" w14:textId="0ACC0EB8" w:rsidR="00612631" w:rsidRPr="00526FB8" w:rsidRDefault="00612631" w:rsidP="00EF154F">
                        <w:pPr>
                          <w:spacing w:line="216" w:lineRule="auto"/>
                          <w:ind w:left="-170" w:right="-170" w:firstLine="0"/>
                          <w:jc w:val="center"/>
                          <w:rPr>
                            <w:rFonts w:ascii="Times New Roman" w:hAnsi="Times New Roman"/>
                            <w:color w:val="000000" w:themeColor="text1"/>
                          </w:rPr>
                        </w:pPr>
                        <w:r w:rsidRPr="00B56F5D">
                          <w:rPr>
                            <w:rFonts w:ascii="Times New Roman" w:hAnsi="Times New Roman"/>
                            <w:color w:val="000000" w:themeColor="text1"/>
                          </w:rPr>
                          <w:t>іспити</w:t>
                        </w:r>
                      </w:p>
                    </w:txbxContent>
                  </v:textbox>
                </v:shape>
                <v:rect id="Прямоугольник 63" o:spid="_x0000_s1058" style="position:absolute;top:966;width:23387;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" filled="f" stroked="f" strokeweight="1pt">
                  <v:textbox>
                    <w:txbxContent>
                      <w:p w14:paraId="102CF454" w14:textId="77777777" w:rsidR="00612631" w:rsidRPr="00EF154F" w:rsidRDefault="00612631" w:rsidP="00DA5919">
                        <w:pPr>
                          <w:spacing w:line="192" w:lineRule="auto"/>
                          <w:ind w:firstLine="0"/>
                          <w:jc w:val="left"/>
                          <w:rPr>
                            <w:rFonts w:ascii="Times New Roman" w:hAnsi="Times New Roman"/>
                            <w:b/>
                            <w:bCs/>
                            <w:color w:val="000000" w:themeColor="text1"/>
                            <w:lang w:val="ru-RU"/>
                          </w:rPr>
                        </w:pPr>
                        <w:r w:rsidRPr="00EF154F">
                          <w:rPr>
                            <w:rFonts w:ascii="Times New Roman" w:hAnsi="Times New Roman"/>
                            <w:b/>
                            <w:bCs/>
                            <w:color w:val="000000" w:themeColor="text1"/>
                          </w:rPr>
                          <w:t>Промислова практика</w:t>
                        </w:r>
                      </w:p>
                    </w:txbxContent>
                  </v:textbox>
                </v:rect>
                <v:rect id="Прямоугольник 65" o:spid="_x0000_s1059" style="position:absolute;left:27803;width:14053;height:2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" filled="f" strokecolor="black [3213]" strokeweight="1pt">
                  <v:stroke dashstyle="3 1"/>
                  <v:textbox>
                    <w:txbxContent>
                      <w:p w14:paraId="4C038591" w14:textId="77777777" w:rsidR="00612631" w:rsidRPr="00EF154F" w:rsidRDefault="00612631" w:rsidP="0079567A">
                        <w:pPr>
                          <w:spacing w:line="192" w:lineRule="auto"/>
                          <w:ind w:firstLine="0"/>
                          <w:jc w:val="center"/>
                          <w:rPr>
                            <w:rFonts w:ascii="Times New Roman" w:hAnsi="Times New Roman"/>
                            <w:color w:val="000000" w:themeColor="text1"/>
                            <w:sz w:val="20"/>
                            <w:szCs w:val="20"/>
                          </w:rPr>
                        </w:pPr>
                        <w:r w:rsidRPr="00EF154F">
                          <w:rPr>
                            <w:rFonts w:ascii="Times New Roman" w:hAnsi="Times New Roman"/>
                            <w:color w:val="000000" w:themeColor="text1"/>
                            <w:sz w:val="20"/>
                            <w:szCs w:val="20"/>
                          </w:rPr>
                          <w:t>Навчальна фабрика</w:t>
                        </w:r>
                      </w:p>
                      <w:p w14:paraId="6F3C52B4" w14:textId="3E27F83F" w:rsidR="00612631" w:rsidRPr="00EF154F" w:rsidRDefault="00612631" w:rsidP="0079567A">
                        <w:pPr>
                          <w:spacing w:line="192" w:lineRule="auto"/>
                          <w:ind w:firstLine="0"/>
                          <w:jc w:val="center"/>
                          <w:rPr>
                            <w:rFonts w:ascii="Times New Roman" w:hAnsi="Times New Roman"/>
                            <w:color w:val="000000" w:themeColor="text1"/>
                            <w:sz w:val="20"/>
                            <w:szCs w:val="20"/>
                            <w:lang w:val="ru-RU"/>
                          </w:rPr>
                        </w:pPr>
                        <w:r w:rsidRPr="00EF154F">
                          <w:rPr>
                            <w:rFonts w:ascii="Times New Roman" w:hAnsi="Times New Roman"/>
                            <w:color w:val="000000" w:themeColor="text1"/>
                            <w:sz w:val="20"/>
                            <w:szCs w:val="20"/>
                          </w:rPr>
                          <w:t>Промисловий проект</w:t>
                        </w:r>
                      </w:p>
                    </w:txbxContent>
                  </v:textbox>
                </v:rect>
                <w10:wrap anchorx="margin"/>
              </v:group>
            </w:pict>
          </mc:Fallback>
        </mc:AlternateContent>
      </w:r>
    </w:p>
    <w:p w14:paraId="00DD8FB6" w14:textId="49516480" w:rsidR="00526FB8" w:rsidRPr="00FF303C" w:rsidRDefault="00526FB8" w:rsidP="003D38FA">
      <w:pPr>
        <w:widowControl w:val="0"/>
        <w:tabs>
          <w:tab w:val="left" w:pos="1134"/>
        </w:tabs>
        <w:rPr>
          <w:rFonts w:ascii="Times New Roman" w:hAnsi="Times New Roman"/>
          <w:spacing w:val="-2"/>
          <w:sz w:val="28"/>
          <w:szCs w:val="28"/>
        </w:rPr>
      </w:pPr>
    </w:p>
    <w:p w14:paraId="568F52C4" w14:textId="4577804B" w:rsidR="00526FB8" w:rsidRPr="00FF303C" w:rsidRDefault="00526FB8" w:rsidP="003D38FA">
      <w:pPr>
        <w:widowControl w:val="0"/>
        <w:tabs>
          <w:tab w:val="left" w:pos="1134"/>
        </w:tabs>
        <w:rPr>
          <w:rFonts w:ascii="Times New Roman" w:hAnsi="Times New Roman"/>
          <w:spacing w:val="-2"/>
          <w:sz w:val="28"/>
          <w:szCs w:val="28"/>
        </w:rPr>
      </w:pPr>
    </w:p>
    <w:p w14:paraId="328207F2" w14:textId="5517C1E3" w:rsidR="00526FB8" w:rsidRPr="00FF303C" w:rsidRDefault="00526FB8" w:rsidP="003D38FA">
      <w:pPr>
        <w:widowControl w:val="0"/>
        <w:tabs>
          <w:tab w:val="left" w:pos="1134"/>
        </w:tabs>
        <w:rPr>
          <w:rFonts w:ascii="Times New Roman" w:hAnsi="Times New Roman"/>
          <w:spacing w:val="-2"/>
          <w:sz w:val="28"/>
          <w:szCs w:val="28"/>
        </w:rPr>
      </w:pPr>
    </w:p>
    <w:p w14:paraId="23222D5C" w14:textId="189623CD" w:rsidR="00526FB8" w:rsidRPr="00FF303C" w:rsidRDefault="00526FB8" w:rsidP="003D38FA">
      <w:pPr>
        <w:widowControl w:val="0"/>
        <w:tabs>
          <w:tab w:val="left" w:pos="1134"/>
        </w:tabs>
        <w:rPr>
          <w:rFonts w:ascii="Times New Roman" w:hAnsi="Times New Roman"/>
          <w:spacing w:val="-2"/>
          <w:sz w:val="28"/>
          <w:szCs w:val="28"/>
        </w:rPr>
      </w:pPr>
    </w:p>
    <w:p w14:paraId="4B357153" w14:textId="695B57AB" w:rsidR="00526FB8" w:rsidRPr="00FF303C" w:rsidRDefault="00526FB8" w:rsidP="003D38FA">
      <w:pPr>
        <w:widowControl w:val="0"/>
        <w:tabs>
          <w:tab w:val="left" w:pos="1134"/>
        </w:tabs>
        <w:rPr>
          <w:rFonts w:ascii="Times New Roman" w:hAnsi="Times New Roman"/>
          <w:spacing w:val="-2"/>
          <w:sz w:val="28"/>
          <w:szCs w:val="28"/>
        </w:rPr>
      </w:pPr>
    </w:p>
    <w:p w14:paraId="0308B20E" w14:textId="498ED448" w:rsidR="00526FB8" w:rsidRPr="00FF303C" w:rsidRDefault="00526FB8" w:rsidP="003D38FA">
      <w:pPr>
        <w:widowControl w:val="0"/>
        <w:tabs>
          <w:tab w:val="left" w:pos="1134"/>
        </w:tabs>
        <w:rPr>
          <w:rFonts w:ascii="Times New Roman" w:hAnsi="Times New Roman"/>
          <w:spacing w:val="-2"/>
          <w:sz w:val="28"/>
          <w:szCs w:val="28"/>
        </w:rPr>
      </w:pPr>
    </w:p>
    <w:p w14:paraId="3D30822D" w14:textId="003CC300" w:rsidR="00526FB8" w:rsidRPr="00FF303C" w:rsidRDefault="00526FB8" w:rsidP="003D38FA">
      <w:pPr>
        <w:widowControl w:val="0"/>
        <w:tabs>
          <w:tab w:val="left" w:pos="1134"/>
        </w:tabs>
        <w:rPr>
          <w:rFonts w:ascii="Times New Roman" w:hAnsi="Times New Roman"/>
          <w:spacing w:val="-2"/>
          <w:sz w:val="28"/>
          <w:szCs w:val="28"/>
        </w:rPr>
      </w:pPr>
    </w:p>
    <w:p w14:paraId="3350C76C" w14:textId="1A9CCFE4" w:rsidR="00526FB8" w:rsidRPr="00FF303C" w:rsidRDefault="00526FB8" w:rsidP="003D38FA">
      <w:pPr>
        <w:widowControl w:val="0"/>
        <w:tabs>
          <w:tab w:val="left" w:pos="1134"/>
        </w:tabs>
        <w:rPr>
          <w:rFonts w:ascii="Times New Roman" w:hAnsi="Times New Roman"/>
          <w:spacing w:val="-2"/>
          <w:sz w:val="28"/>
          <w:szCs w:val="28"/>
        </w:rPr>
      </w:pPr>
    </w:p>
    <w:p w14:paraId="0643EAD6" w14:textId="77777777" w:rsidR="003F1E4C" w:rsidRPr="00FF303C" w:rsidRDefault="003F1E4C" w:rsidP="003D38FA">
      <w:pPr>
        <w:widowControl w:val="0"/>
        <w:tabs>
          <w:tab w:val="left" w:pos="1134"/>
        </w:tabs>
        <w:jc w:val="center"/>
        <w:rPr>
          <w:rFonts w:ascii="Times New Roman" w:hAnsi="Times New Roman"/>
          <w:spacing w:val="-2"/>
          <w:sz w:val="28"/>
          <w:szCs w:val="28"/>
        </w:rPr>
      </w:pPr>
    </w:p>
    <w:p w14:paraId="6D1F167E" w14:textId="07CE475D" w:rsidR="003D38FA" w:rsidRPr="00FF303C" w:rsidRDefault="003D38FA" w:rsidP="00253EC0">
      <w:pPr>
        <w:widowControl w:val="0"/>
        <w:tabs>
          <w:tab w:val="left" w:pos="1134"/>
        </w:tabs>
        <w:ind w:firstLine="0"/>
        <w:jc w:val="center"/>
        <w:rPr>
          <w:rFonts w:ascii="Times New Roman" w:hAnsi="Times New Roman"/>
          <w:spacing w:val="-2"/>
          <w:sz w:val="28"/>
          <w:szCs w:val="28"/>
        </w:rPr>
      </w:pPr>
      <w:r w:rsidRPr="00FF303C">
        <w:rPr>
          <w:rFonts w:ascii="Times New Roman" w:hAnsi="Times New Roman"/>
          <w:spacing w:val="-2"/>
          <w:sz w:val="28"/>
          <w:szCs w:val="28"/>
        </w:rPr>
        <w:t xml:space="preserve">Рис. </w:t>
      </w:r>
      <w:r w:rsidR="001B398F" w:rsidRPr="00FF303C">
        <w:rPr>
          <w:rFonts w:ascii="Times New Roman" w:hAnsi="Times New Roman"/>
          <w:spacing w:val="-2"/>
          <w:sz w:val="28"/>
          <w:szCs w:val="28"/>
          <w:lang w:val="ru-RU"/>
        </w:rPr>
        <w:t>1.2</w:t>
      </w:r>
      <w:r w:rsidRPr="00FF303C">
        <w:rPr>
          <w:rFonts w:ascii="Times New Roman" w:hAnsi="Times New Roman"/>
          <w:spacing w:val="-2"/>
          <w:sz w:val="28"/>
          <w:szCs w:val="28"/>
        </w:rPr>
        <w:t>. Інтеграція виробничої та академічної практики</w:t>
      </w:r>
      <w:r w:rsidR="009C2211" w:rsidRPr="00FF303C">
        <w:rPr>
          <w:rFonts w:ascii="Times New Roman" w:hAnsi="Times New Roman"/>
          <w:spacing w:val="-2"/>
          <w:sz w:val="28"/>
          <w:szCs w:val="28"/>
        </w:rPr>
        <w:t xml:space="preserve"> (Джерело: [</w:t>
      </w:r>
      <w:r w:rsidR="001B5997" w:rsidRPr="00FF303C">
        <w:rPr>
          <w:rFonts w:ascii="Times New Roman" w:hAnsi="Times New Roman"/>
          <w:spacing w:val="-2"/>
          <w:sz w:val="28"/>
          <w:szCs w:val="28"/>
        </w:rPr>
        <w:t>2</w:t>
      </w:r>
      <w:r w:rsidR="009C2211" w:rsidRPr="00FF303C">
        <w:rPr>
          <w:rFonts w:ascii="Times New Roman" w:hAnsi="Times New Roman"/>
          <w:spacing w:val="-2"/>
          <w:sz w:val="28"/>
          <w:szCs w:val="28"/>
        </w:rPr>
        <w:t>9]).</w:t>
      </w:r>
    </w:p>
    <w:p w14:paraId="7B221FF5" w14:textId="77777777" w:rsidR="001B398F" w:rsidRPr="00FF303C" w:rsidRDefault="001B398F" w:rsidP="003D38FA">
      <w:pPr>
        <w:widowControl w:val="0"/>
        <w:tabs>
          <w:tab w:val="left" w:pos="1134"/>
        </w:tabs>
        <w:rPr>
          <w:rFonts w:ascii="Times New Roman" w:hAnsi="Times New Roman"/>
          <w:spacing w:val="-2"/>
          <w:sz w:val="28"/>
          <w:szCs w:val="28"/>
        </w:rPr>
      </w:pPr>
    </w:p>
    <w:p w14:paraId="5CAEC573" w14:textId="25875B36"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Промислова проблема може включати певний набір завдань у життєвому циклі продукту/виробничого циклу. Наприклад, промисловий проект може бути зосереджений на балансуванні лінії нової виробничої лінії, яка зазвичай виконується на етапі детального проектування. Він розбитий на </w:t>
      </w:r>
      <w:proofErr w:type="spellStart"/>
      <w:r w:rsidRPr="00FF303C">
        <w:rPr>
          <w:rFonts w:ascii="Times New Roman" w:hAnsi="Times New Roman"/>
          <w:spacing w:val="-2"/>
          <w:sz w:val="28"/>
          <w:szCs w:val="28"/>
        </w:rPr>
        <w:t>підзавдання</w:t>
      </w:r>
      <w:proofErr w:type="spellEnd"/>
      <w:r w:rsidRPr="00FF303C">
        <w:rPr>
          <w:rFonts w:ascii="Times New Roman" w:hAnsi="Times New Roman"/>
          <w:spacing w:val="-2"/>
          <w:sz w:val="28"/>
          <w:szCs w:val="28"/>
        </w:rPr>
        <w:t>, розподілені між студентськими командами. Студенти працюють над вирішенням цієї проблеми, використовуючи сучасні технології ІКТ для спілкування з інженерами та інструменти, необхідні для розробки та перевірки їхніх ідей та рішень. Проект підтримується освітнім підходом, який інтегрує деталі та логістику в академічну практику разом із підходом ІКТ, який полегшує взаємодію між фабрикою та класом.</w:t>
      </w:r>
    </w:p>
    <w:p w14:paraId="37D9B959" w14:textId="25C09DBD"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Промисловий проект розглядається через тижневий цикл сесій, що включає допоміжні заняття, проектну роботу та живу взаємодію з фабрикою (рис. </w:t>
      </w:r>
      <w:r w:rsidR="001B398F" w:rsidRPr="00FF303C">
        <w:rPr>
          <w:rFonts w:ascii="Times New Roman" w:hAnsi="Times New Roman"/>
          <w:spacing w:val="-2"/>
          <w:sz w:val="28"/>
          <w:szCs w:val="28"/>
        </w:rPr>
        <w:t>1.3</w:t>
      </w:r>
      <w:r w:rsidRPr="00FF303C">
        <w:rPr>
          <w:rFonts w:ascii="Times New Roman" w:hAnsi="Times New Roman"/>
          <w:spacing w:val="-2"/>
          <w:sz w:val="28"/>
          <w:szCs w:val="28"/>
        </w:rPr>
        <w:t xml:space="preserve">). Кожна робоча сесія характеризується живою взаємодією з фабрикою. Ця взаємодія включає обговорення, обмін презентаціями, живі відео з виробництва та інші механізми передачі знань, залежно від змісту проблеми. У проміжках між живими сесіями студенти повинні виконувати проектну роботу, яка може включати експерименти або аналіз даних для отримання висновків і нових рішень. Допоміжні заняття </w:t>
      </w:r>
      <w:proofErr w:type="spellStart"/>
      <w:r w:rsidRPr="00FF303C">
        <w:rPr>
          <w:rFonts w:ascii="Times New Roman" w:hAnsi="Times New Roman"/>
          <w:spacing w:val="-2"/>
          <w:sz w:val="28"/>
          <w:szCs w:val="28"/>
        </w:rPr>
        <w:t>модерує</w:t>
      </w:r>
      <w:proofErr w:type="spellEnd"/>
      <w:r w:rsidRPr="00FF303C">
        <w:rPr>
          <w:rFonts w:ascii="Times New Roman" w:hAnsi="Times New Roman"/>
          <w:spacing w:val="-2"/>
          <w:sz w:val="28"/>
          <w:szCs w:val="28"/>
        </w:rPr>
        <w:t xml:space="preserve"> науковий керівник, який також відповідає за ініціювання обговорень і надання вказівок щодо пошуку шляхів вирішення.</w:t>
      </w:r>
    </w:p>
    <w:p w14:paraId="626FDC38" w14:textId="6936B350" w:rsidR="005E04C2" w:rsidRPr="00FF303C" w:rsidRDefault="00964ABF" w:rsidP="003D38FA">
      <w:pPr>
        <w:widowControl w:val="0"/>
        <w:tabs>
          <w:tab w:val="left" w:pos="1134"/>
        </w:tabs>
        <w:rPr>
          <w:rFonts w:ascii="Times New Roman" w:hAnsi="Times New Roman"/>
          <w:spacing w:val="-2"/>
          <w:sz w:val="28"/>
          <w:szCs w:val="28"/>
        </w:rPr>
      </w:pPr>
      <w:r w:rsidRPr="00FF303C">
        <w:rPr>
          <w:rFonts w:ascii="Times New Roman" w:hAnsi="Times New Roman"/>
          <w:noProof/>
          <w:spacing w:val="-2"/>
          <w:sz w:val="28"/>
          <w:szCs w:val="28"/>
        </w:rPr>
        <mc:AlternateContent>
          <mc:Choice Requires="wpg">
            <w:drawing>
              <wp:anchor distT="0" distB="0" distL="114300" distR="114300" simplePos="0" relativeHeight="251897856" behindDoc="0" locked="0" layoutInCell="1" allowOverlap="1" wp14:anchorId="7289EC0F" wp14:editId="3C2612AA">
                <wp:simplePos x="0" y="0"/>
                <wp:positionH relativeFrom="margin">
                  <wp:align>center</wp:align>
                </wp:positionH>
                <wp:positionV relativeFrom="paragraph">
                  <wp:posOffset>306449</wp:posOffset>
                </wp:positionV>
                <wp:extent cx="5275580" cy="3237259"/>
                <wp:effectExtent l="0" t="0" r="20320" b="20320"/>
                <wp:wrapNone/>
                <wp:docPr id="265" name="Группа 265"/>
                <wp:cNvGraphicFramePr/>
                <a:graphic xmlns:a="http://schemas.openxmlformats.org/drawingml/2006/main">
                  <a:graphicData uri="http://schemas.microsoft.com/office/word/2010/wordprocessingGroup">
                    <wpg:wgp>
                      <wpg:cNvGrpSpPr/>
                      <wpg:grpSpPr>
                        <a:xfrm>
                          <a:off x="0" y="0"/>
                          <a:ext cx="5275580" cy="3237259"/>
                          <a:chOff x="0" y="0"/>
                          <a:chExt cx="5275580" cy="3237259"/>
                        </a:xfrm>
                      </wpg:grpSpPr>
                      <wps:wsp>
                        <wps:cNvPr id="26" name="Прямоугольник: скругленные углы 26"/>
                        <wps:cNvSpPr/>
                        <wps:spPr>
                          <a:xfrm>
                            <a:off x="2053988" y="81887"/>
                            <a:ext cx="1152000" cy="68400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BECF2F" w14:textId="162EFF51"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Організація студентського колективу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Прямоугольник 27"/>
                        <wps:cNvSpPr/>
                        <wps:spPr>
                          <a:xfrm>
                            <a:off x="0" y="0"/>
                            <a:ext cx="1617980" cy="39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2E7CEF" w14:textId="7B6A8FE7" w:rsidR="00612631" w:rsidRPr="00C2166B" w:rsidRDefault="00612631" w:rsidP="005E04C2">
                              <w:pPr>
                                <w:spacing w:line="192" w:lineRule="auto"/>
                                <w:ind w:firstLine="0"/>
                                <w:jc w:val="center"/>
                                <w:rPr>
                                  <w:rFonts w:ascii="Times New Roman" w:hAnsi="Times New Roman"/>
                                  <w:color w:val="000000" w:themeColor="text1"/>
                                  <w:sz w:val="24"/>
                                  <w:szCs w:val="24"/>
                                  <w:lang w:val="ru-RU"/>
                                </w:rPr>
                              </w:pPr>
                              <w:r w:rsidRPr="005E04C2">
                                <w:rPr>
                                  <w:rFonts w:ascii="Times New Roman" w:hAnsi="Times New Roman"/>
                                  <w:color w:val="000000" w:themeColor="text1"/>
                                  <w:sz w:val="24"/>
                                  <w:szCs w:val="24"/>
                                  <w:lang w:val="ru-RU"/>
                                </w:rPr>
                                <w:t>Промислова проблема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a:off x="3657600" y="6824"/>
                            <a:ext cx="1617980" cy="39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74A198" w14:textId="75116CDF" w:rsidR="00612631" w:rsidRPr="005E04C2" w:rsidRDefault="00612631" w:rsidP="005E04C2">
                              <w:pPr>
                                <w:spacing w:line="192"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Академічна лабораторія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Прямоугольник: скругленные углы 33"/>
                        <wps:cNvSpPr/>
                        <wps:spPr>
                          <a:xfrm>
                            <a:off x="4026090" y="1235122"/>
                            <a:ext cx="1151890" cy="57594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E6D4AD" w14:textId="37FCC715"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Пропоноване рішення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Прямоугольник: скругленные углы 34"/>
                        <wps:cNvSpPr/>
                        <wps:spPr>
                          <a:xfrm>
                            <a:off x="3118514" y="2661314"/>
                            <a:ext cx="1151890" cy="57594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4F003E" w14:textId="2D503E5B"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Оцінка рішення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Прямоугольник: скругленные углы 37"/>
                        <wps:cNvSpPr/>
                        <wps:spPr>
                          <a:xfrm>
                            <a:off x="81887" y="1241946"/>
                            <a:ext cx="1151890" cy="57594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73298F" w14:textId="57456F76"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Визначення проблеми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Прямоугольник: скругленные углы 38"/>
                        <wps:cNvSpPr/>
                        <wps:spPr>
                          <a:xfrm>
                            <a:off x="962167" y="2661314"/>
                            <a:ext cx="1151890" cy="57594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52DDF3" w14:textId="5C924B9B"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Обговорення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Прямоугольник 44"/>
                        <wps:cNvSpPr/>
                        <wps:spPr>
                          <a:xfrm>
                            <a:off x="2183642" y="2142699"/>
                            <a:ext cx="935990" cy="431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CF2E28D" w14:textId="36C2C0CD"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Обговорення проблеми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оугольник 46"/>
                        <wps:cNvSpPr/>
                        <wps:spPr>
                          <a:xfrm>
                            <a:off x="1480782" y="1767385"/>
                            <a:ext cx="827405" cy="431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28D19D4" w14:textId="4F16D76D"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Проектна робота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2975212" y="1767385"/>
                            <a:ext cx="827405" cy="431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EAE23F6" w14:textId="5C0D40BB"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Проектна робота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 name="Прямоугольник 49"/>
                        <wps:cNvSpPr/>
                        <wps:spPr>
                          <a:xfrm>
                            <a:off x="1583140" y="934872"/>
                            <a:ext cx="827405" cy="5397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8781AA0" w14:textId="43D5EF1B"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Сессія навчальної фабрики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 name="Прямоугольник 50"/>
                        <wps:cNvSpPr/>
                        <wps:spPr>
                          <a:xfrm>
                            <a:off x="2859206" y="934872"/>
                            <a:ext cx="827405" cy="5397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B2B912" w14:textId="607AD49A"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Піддримка класу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 name="Овал 51"/>
                        <wps:cNvSpPr/>
                        <wps:spPr>
                          <a:xfrm>
                            <a:off x="2197290" y="1378424"/>
                            <a:ext cx="882502" cy="64677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A627F3" w14:textId="635E6940" w:rsidR="00612631" w:rsidRPr="007D3DD4" w:rsidRDefault="00612631" w:rsidP="007D3DD4">
                              <w:pPr>
                                <w:spacing w:line="240" w:lineRule="auto"/>
                                <w:ind w:left="-170" w:right="-170" w:firstLine="0"/>
                                <w:jc w:val="center"/>
                                <w:rPr>
                                  <w:rFonts w:ascii="Times New Roman" w:hAnsi="Times New Roman"/>
                                  <w:color w:val="000000" w:themeColor="text1"/>
                                </w:rPr>
                              </w:pPr>
                              <w:r w:rsidRPr="007D3DD4">
                                <w:rPr>
                                  <w:rFonts w:ascii="Times New Roman" w:hAnsi="Times New Roman"/>
                                  <w:color w:val="000000" w:themeColor="text1"/>
                                </w:rPr>
                                <w:t>тижневий цикл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Стрелка вниз 156"/>
                        <wps:cNvSpPr/>
                        <wps:spPr>
                          <a:xfrm rot="3681779" flipV="1">
                            <a:off x="1236554" y="120688"/>
                            <a:ext cx="288000" cy="1260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Стрелка вниз 156"/>
                        <wps:cNvSpPr/>
                        <wps:spPr>
                          <a:xfrm rot="18663222" flipV="1">
                            <a:off x="1102920" y="1793164"/>
                            <a:ext cx="288000" cy="864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 name="Стрелка вниз 156"/>
                        <wps:cNvSpPr/>
                        <wps:spPr>
                          <a:xfrm rot="16200000" flipV="1">
                            <a:off x="2482400" y="2598548"/>
                            <a:ext cx="288000" cy="684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Стрелка вниз 156"/>
                        <wps:cNvSpPr/>
                        <wps:spPr>
                          <a:xfrm rot="5400000" flipV="1">
                            <a:off x="2575469" y="974702"/>
                            <a:ext cx="127981" cy="28702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Стрелка вниз 156"/>
                        <wps:cNvSpPr/>
                        <wps:spPr>
                          <a:xfrm rot="373707" flipV="1">
                            <a:off x="1649958" y="1438417"/>
                            <a:ext cx="127981" cy="28702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Стрелка вниз 156"/>
                        <wps:cNvSpPr/>
                        <wps:spPr>
                          <a:xfrm rot="17501230" flipV="1">
                            <a:off x="2005762" y="2157308"/>
                            <a:ext cx="127981" cy="28702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Стрелка вниз 156"/>
                        <wps:cNvSpPr/>
                        <wps:spPr>
                          <a:xfrm rot="14783619" flipV="1">
                            <a:off x="3179469" y="2199673"/>
                            <a:ext cx="127981" cy="28702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Стрелка вниз 156"/>
                        <wps:cNvSpPr/>
                        <wps:spPr>
                          <a:xfrm rot="10291115" flipV="1">
                            <a:off x="3519701" y="1438417"/>
                            <a:ext cx="127981" cy="28702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3" name="Стрелка вниз 156"/>
                        <wps:cNvSpPr/>
                        <wps:spPr>
                          <a:xfrm rot="17918221">
                            <a:off x="3822804" y="107041"/>
                            <a:ext cx="288000" cy="1260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4" name="Стрелка вниз 156"/>
                        <wps:cNvSpPr/>
                        <wps:spPr>
                          <a:xfrm rot="13263222" flipV="1">
                            <a:off x="3904113" y="1828800"/>
                            <a:ext cx="287655" cy="8636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289EC0F" id="Группа 265" o:spid="_x0000_s1060" style="position:absolute;left:0;text-align:left;margin-left:0;margin-top:24.15pt;width:415.4pt;height:254.9pt;z-index:251897856;mso-position-horizontal:center;mso-position-horizontal-relative:margin" coordsize="52755,323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">
                <v:roundrect id="Прямоугольник: скругленные углы 26" o:spid="_x0000_s1061" style="position:absolute;left:20539;top:818;width:11520;height:68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" filled="f" strokecolor="black [3213]" strokeweight="1pt">
                  <v:stroke joinstyle="miter"/>
                  <v:textbox>
                    <w:txbxContent>
                      <w:p w14:paraId="04BECF2F" w14:textId="162EFF51"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Організація студентського колективу</w:t>
                        </w:r>
                      </w:p>
                    </w:txbxContent>
                  </v:textbox>
                </v:roundrect>
                <v:rect id="Прямоугольник 27" o:spid="_x0000_s1062" style="position:absolute;width:16179;height:3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" fillcolor="white [3212]" strokecolor="black [3213]" strokeweight="1pt">
                  <v:textbox>
                    <w:txbxContent>
                      <w:p w14:paraId="772E7CEF" w14:textId="7B6A8FE7" w:rsidR="00612631" w:rsidRPr="00C2166B" w:rsidRDefault="00612631" w:rsidP="005E04C2">
                        <w:pPr>
                          <w:spacing w:line="192" w:lineRule="auto"/>
                          <w:ind w:firstLine="0"/>
                          <w:jc w:val="center"/>
                          <w:rPr>
                            <w:rFonts w:ascii="Times New Roman" w:hAnsi="Times New Roman"/>
                            <w:color w:val="000000" w:themeColor="text1"/>
                            <w:sz w:val="24"/>
                            <w:szCs w:val="24"/>
                            <w:lang w:val="ru-RU"/>
                          </w:rPr>
                        </w:pPr>
                        <w:r w:rsidRPr="005E04C2">
                          <w:rPr>
                            <w:rFonts w:ascii="Times New Roman" w:hAnsi="Times New Roman"/>
                            <w:color w:val="000000" w:themeColor="text1"/>
                            <w:sz w:val="24"/>
                            <w:szCs w:val="24"/>
                            <w:lang w:val="ru-RU"/>
                          </w:rPr>
                          <w:t>Промислова проблема</w:t>
                        </w:r>
                      </w:p>
                    </w:txbxContent>
                  </v:textbox>
                </v:rect>
                <v:rect id="Прямоугольник 29" o:spid="_x0000_s1063" style="position:absolute;left:36576;top:68;width:16179;height:3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" fillcolor="white [3212]" strokecolor="black [3213]" strokeweight="1pt">
                  <v:textbox>
                    <w:txbxContent>
                      <w:p w14:paraId="2E74A198" w14:textId="75116CDF" w:rsidR="00612631" w:rsidRPr="005E04C2" w:rsidRDefault="00612631" w:rsidP="005E04C2">
                        <w:pPr>
                          <w:spacing w:line="192"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Академічна лабораторія</w:t>
                        </w:r>
                      </w:p>
                    </w:txbxContent>
                  </v:textbox>
                </v:rect>
                <v:roundrect id="Прямоугольник: скругленные углы 33" o:spid="_x0000_s1064" style="position:absolute;left:40260;top:12351;width:11519;height:575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" filled="f" strokecolor="black [3213]" strokeweight="1pt">
                  <v:stroke joinstyle="miter"/>
                  <v:textbox>
                    <w:txbxContent>
                      <w:p w14:paraId="06E6D4AD" w14:textId="37FCC715"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Пропоноване рішення</w:t>
                        </w:r>
                      </w:p>
                    </w:txbxContent>
                  </v:textbox>
                </v:roundrect>
                <v:roundrect id="Прямоугольник: скругленные углы 34" o:spid="_x0000_s1065" style="position:absolute;left:31185;top:26613;width:11519;height:575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" filled="f" strokecolor="black [3213]" strokeweight="1pt">
                  <v:stroke joinstyle="miter"/>
                  <v:textbox>
                    <w:txbxContent>
                      <w:p w14:paraId="7F4F003E" w14:textId="2D503E5B"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Оцінка рішення</w:t>
                        </w:r>
                      </w:p>
                    </w:txbxContent>
                  </v:textbox>
                </v:roundrect>
                <v:roundrect id="Прямоугольник: скругленные углы 37" o:spid="_x0000_s1066" style="position:absolute;left:818;top:12419;width:11519;height:575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" filled="f" strokecolor="black [3213]" strokeweight="1pt">
                  <v:stroke joinstyle="miter"/>
                  <v:textbox>
                    <w:txbxContent>
                      <w:p w14:paraId="0373298F" w14:textId="57456F76"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Визначення проблеми</w:t>
                        </w:r>
                      </w:p>
                    </w:txbxContent>
                  </v:textbox>
                </v:roundrect>
                <v:roundrect id="Прямоугольник: скругленные углы 38" o:spid="_x0000_s1067" style="position:absolute;left:9621;top:26613;width:11519;height:575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" filled="f" strokecolor="black [3213]" strokeweight="1pt">
                  <v:stroke joinstyle="miter"/>
                  <v:textbox>
                    <w:txbxContent>
                      <w:p w14:paraId="0152DDF3" w14:textId="5C924B9B" w:rsidR="00612631" w:rsidRPr="005E04C2" w:rsidRDefault="00612631" w:rsidP="005E04C2">
                        <w:pPr>
                          <w:spacing w:line="240" w:lineRule="auto"/>
                          <w:ind w:left="-170" w:right="-170" w:firstLine="0"/>
                          <w:jc w:val="center"/>
                          <w:rPr>
                            <w:rFonts w:ascii="Times New Roman" w:hAnsi="Times New Roman"/>
                            <w:color w:val="000000" w:themeColor="text1"/>
                            <w:lang w:val="en-US"/>
                          </w:rPr>
                        </w:pPr>
                        <w:r w:rsidRPr="005E04C2">
                          <w:rPr>
                            <w:rFonts w:ascii="Times New Roman" w:hAnsi="Times New Roman"/>
                            <w:color w:val="000000" w:themeColor="text1"/>
                            <w:lang w:val="en-US"/>
                          </w:rPr>
                          <w:t>Обговорення</w:t>
                        </w:r>
                      </w:p>
                    </w:txbxContent>
                  </v:textbox>
                </v:roundrect>
                <v:rect id="Прямоугольник 44" o:spid="_x0000_s1068" style="position:absolute;left:21836;top:21426;width:9360;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" fillcolor="white [3212]" stroked="f" strokeweight="1pt">
                  <v:textbox>
                    <w:txbxContent>
                      <w:p w14:paraId="4CF2E28D" w14:textId="36C2C0CD"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Обговорення проблеми</w:t>
                        </w:r>
                      </w:p>
                    </w:txbxContent>
                  </v:textbox>
                </v:rect>
                <v:rect id="Прямоугольник 46" o:spid="_x0000_s1069" style="position:absolute;left:14807;top:17673;width:827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" fillcolor="white [3212]" stroked="f" strokeweight="1pt">
                  <v:textbox>
                    <w:txbxContent>
                      <w:p w14:paraId="128D19D4" w14:textId="4F16D76D"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Проектна робота</w:t>
                        </w:r>
                      </w:p>
                    </w:txbxContent>
                  </v:textbox>
                </v:rect>
                <v:rect id="Прямоугольник 48" o:spid="_x0000_s1070" style="position:absolute;left:29752;top:17673;width:827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" fillcolor="white [3212]" stroked="f" strokeweight="1pt">
                  <v:textbox>
                    <w:txbxContent>
                      <w:p w14:paraId="3EAE23F6" w14:textId="5C0D40BB"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Проектна робота</w:t>
                        </w:r>
                      </w:p>
                    </w:txbxContent>
                  </v:textbox>
                </v:rect>
                <v:rect id="Прямоугольник 49" o:spid="_x0000_s1071" style="position:absolute;left:15831;top:9348;width:8274;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" fillcolor="white [3212]" stroked="f" strokeweight="1pt">
                  <v:textbox>
                    <w:txbxContent>
                      <w:p w14:paraId="78781AA0" w14:textId="43D5EF1B"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Сессія навчальної фабрики</w:t>
                        </w:r>
                      </w:p>
                    </w:txbxContent>
                  </v:textbox>
                </v:rect>
                <v:rect id="Прямоугольник 50" o:spid="_x0000_s1072" style="position:absolute;left:28592;top:9348;width:8274;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" fillcolor="white [3212]" stroked="f" strokeweight="1pt">
                  <v:textbox>
                    <w:txbxContent>
                      <w:p w14:paraId="3BB2B912" w14:textId="607AD49A" w:rsidR="00612631" w:rsidRPr="00EF136C" w:rsidRDefault="00612631" w:rsidP="00EF136C">
                        <w:pPr>
                          <w:spacing w:line="240" w:lineRule="auto"/>
                          <w:ind w:firstLine="0"/>
                          <w:jc w:val="center"/>
                          <w:rPr>
                            <w:rFonts w:ascii="Times New Roman" w:hAnsi="Times New Roman"/>
                            <w:color w:val="000000" w:themeColor="text1"/>
                            <w:sz w:val="20"/>
                            <w:szCs w:val="20"/>
                            <w:lang w:val="ru-RU"/>
                          </w:rPr>
                        </w:pPr>
                        <w:r w:rsidRPr="00EF136C">
                          <w:rPr>
                            <w:rFonts w:ascii="Times New Roman" w:hAnsi="Times New Roman"/>
                            <w:color w:val="000000" w:themeColor="text1"/>
                            <w:sz w:val="20"/>
                            <w:szCs w:val="20"/>
                            <w:lang w:val="ru-RU"/>
                          </w:rPr>
                          <w:t>Піддримка класу</w:t>
                        </w:r>
                      </w:p>
                    </w:txbxContent>
                  </v:textbox>
                </v:rect>
                <v:oval id="Овал 51" o:spid="_x0000_s1073" style="position:absolute;left:21972;top:13784;width:8825;height:6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" filled="f" strokecolor="black [3213]" strokeweight="1pt">
                  <v:stroke joinstyle="miter"/>
                  <v:textbox>
                    <w:txbxContent>
                      <w:p w14:paraId="0DA627F3" w14:textId="635E6940" w:rsidR="00612631" w:rsidRPr="007D3DD4" w:rsidRDefault="00612631" w:rsidP="007D3DD4">
                        <w:pPr>
                          <w:spacing w:line="240" w:lineRule="auto"/>
                          <w:ind w:left="-170" w:right="-170" w:firstLine="0"/>
                          <w:jc w:val="center"/>
                          <w:rPr>
                            <w:rFonts w:ascii="Times New Roman" w:hAnsi="Times New Roman"/>
                            <w:color w:val="000000" w:themeColor="text1"/>
                          </w:rPr>
                        </w:pPr>
                        <w:r w:rsidRPr="007D3DD4">
                          <w:rPr>
                            <w:rFonts w:ascii="Times New Roman" w:hAnsi="Times New Roman"/>
                            <w:color w:val="000000" w:themeColor="text1"/>
                          </w:rPr>
                          <w:t>тижневий цикл</w:t>
                        </w:r>
                      </w:p>
                    </w:txbxContent>
                  </v:textbox>
                </v:oval>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56" o:spid="_x0000_s1074" type="#_x0000_t67" style="position:absolute;left:12365;top:1206;width:2880;height:12600;rotation:-4021484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" adj="19131" filled="f" strokecolor="black [3213]" strokeweight="1pt"/>
                <v:shape id="Стрелка вниз 156" o:spid="_x0000_s1075" type="#_x0000_t67" style="position:absolute;left:11029;top:17931;width:2880;height:8640;rotation:3207745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" adj="18000" filled="f" strokecolor="black [3213]" strokeweight="1pt"/>
                <v:shape id="Стрелка вниз 156" o:spid="_x0000_s1076" type="#_x0000_t67" style="position:absolute;left:24824;top:25985;width:2880;height:6840;rotation:9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" adj="17053" filled="f" strokecolor="black [3213]" strokeweight="1pt"/>
                <v:shape id="Стрелка вниз 156" o:spid="_x0000_s1077" type="#_x0000_t67" style="position:absolute;left:25754;top:9747;width:1280;height:2870;rotation:-9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" adj="16784" filled="f" strokecolor="black [3213]" strokeweight="1pt"/>
                <v:shape id="Стрелка вниз 156" o:spid="_x0000_s1078" type="#_x0000_t67" style="position:absolute;left:16499;top:14384;width:1280;height:2870;rotation:-408188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" adj="16784" filled="f" strokecolor="black [3213]" strokeweight="1pt"/>
                <v:shape id="Стрелка вниз 156" o:spid="_x0000_s1079" type="#_x0000_t67" style="position:absolute;left:20057;top:21573;width:1280;height:2870;rotation:4476950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" adj="16784" filled="f" strokecolor="black [3213]" strokeweight="1pt"/>
                <v:shape id="Стрелка вниз 156" o:spid="_x0000_s1080" type="#_x0000_t67" style="position:absolute;left:31794;top:21996;width:1280;height:2870;rotation:7445306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" adj="16784" filled="f" strokecolor="black [3213]" strokeweight="1pt"/>
                <v:shape id="Стрелка вниз 156" o:spid="_x0000_s1081" type="#_x0000_t67" style="position:absolute;left:35197;top:14384;width:1279;height:2870;rotation:-11240642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" adj="16784" filled="f" strokecolor="black [3213]" strokeweight="1pt"/>
                <v:shape id="Стрелка вниз 156" o:spid="_x0000_s1082" type="#_x0000_t67" style="position:absolute;left:38228;top:1070;width:2880;height:12600;rotation:-402148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" adj="19131" filled="f" strokecolor="black [3213]" strokeweight="1pt"/>
                <v:shape id="Стрелка вниз 156" o:spid="_x0000_s1083" type="#_x0000_t67" style="position:absolute;left:39041;top:18288;width:2876;height:8636;rotation:9105985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" adj="18003" filled="f" strokecolor="black [3213]" strokeweight="1pt"/>
                <w10:wrap anchorx="margin"/>
              </v:group>
            </w:pict>
          </mc:Fallback>
        </mc:AlternateContent>
      </w:r>
    </w:p>
    <w:p w14:paraId="1DA94E74" w14:textId="122D0256" w:rsidR="005E04C2" w:rsidRPr="00FF303C" w:rsidRDefault="005E04C2" w:rsidP="003D38FA">
      <w:pPr>
        <w:widowControl w:val="0"/>
        <w:tabs>
          <w:tab w:val="left" w:pos="1134"/>
        </w:tabs>
        <w:rPr>
          <w:rFonts w:ascii="Times New Roman" w:hAnsi="Times New Roman"/>
          <w:spacing w:val="-2"/>
          <w:sz w:val="28"/>
          <w:szCs w:val="28"/>
        </w:rPr>
      </w:pPr>
    </w:p>
    <w:p w14:paraId="694F4011" w14:textId="7F3256D1" w:rsidR="005E04C2" w:rsidRPr="00FF303C" w:rsidRDefault="005E04C2" w:rsidP="003D38FA">
      <w:pPr>
        <w:widowControl w:val="0"/>
        <w:tabs>
          <w:tab w:val="left" w:pos="1134"/>
        </w:tabs>
        <w:rPr>
          <w:rFonts w:ascii="Times New Roman" w:hAnsi="Times New Roman"/>
          <w:spacing w:val="-2"/>
          <w:sz w:val="28"/>
          <w:szCs w:val="28"/>
        </w:rPr>
      </w:pPr>
    </w:p>
    <w:p w14:paraId="2AA48BBC" w14:textId="7F8B04F0" w:rsidR="005E04C2" w:rsidRPr="00FF303C" w:rsidRDefault="005E04C2" w:rsidP="003D38FA">
      <w:pPr>
        <w:widowControl w:val="0"/>
        <w:tabs>
          <w:tab w:val="left" w:pos="1134"/>
        </w:tabs>
        <w:rPr>
          <w:rFonts w:ascii="Times New Roman" w:hAnsi="Times New Roman"/>
          <w:spacing w:val="-2"/>
          <w:sz w:val="28"/>
          <w:szCs w:val="28"/>
        </w:rPr>
      </w:pPr>
    </w:p>
    <w:p w14:paraId="35803D02" w14:textId="4BAC6FDC" w:rsidR="005E04C2" w:rsidRPr="00FF303C" w:rsidRDefault="005E04C2" w:rsidP="003D38FA">
      <w:pPr>
        <w:widowControl w:val="0"/>
        <w:tabs>
          <w:tab w:val="left" w:pos="1134"/>
        </w:tabs>
        <w:rPr>
          <w:rFonts w:ascii="Times New Roman" w:hAnsi="Times New Roman"/>
          <w:spacing w:val="-2"/>
          <w:sz w:val="28"/>
          <w:szCs w:val="28"/>
        </w:rPr>
      </w:pPr>
    </w:p>
    <w:p w14:paraId="1174BFD0" w14:textId="47D7C053" w:rsidR="005E04C2" w:rsidRPr="00FF303C" w:rsidRDefault="005E04C2" w:rsidP="003D38FA">
      <w:pPr>
        <w:widowControl w:val="0"/>
        <w:tabs>
          <w:tab w:val="left" w:pos="1134"/>
        </w:tabs>
        <w:rPr>
          <w:rFonts w:ascii="Times New Roman" w:hAnsi="Times New Roman"/>
          <w:spacing w:val="-2"/>
          <w:sz w:val="28"/>
          <w:szCs w:val="28"/>
        </w:rPr>
      </w:pPr>
    </w:p>
    <w:p w14:paraId="637D6E89" w14:textId="78D40EAB" w:rsidR="005E04C2" w:rsidRPr="00FF303C" w:rsidRDefault="005E04C2" w:rsidP="003D38FA">
      <w:pPr>
        <w:widowControl w:val="0"/>
        <w:tabs>
          <w:tab w:val="left" w:pos="1134"/>
        </w:tabs>
        <w:rPr>
          <w:rFonts w:ascii="Times New Roman" w:hAnsi="Times New Roman"/>
          <w:spacing w:val="-2"/>
          <w:sz w:val="28"/>
          <w:szCs w:val="28"/>
        </w:rPr>
      </w:pPr>
    </w:p>
    <w:p w14:paraId="01AE2DB8" w14:textId="5DCAFB91" w:rsidR="005E04C2" w:rsidRPr="00FF303C" w:rsidRDefault="005E04C2" w:rsidP="003D38FA">
      <w:pPr>
        <w:widowControl w:val="0"/>
        <w:tabs>
          <w:tab w:val="left" w:pos="1134"/>
        </w:tabs>
        <w:rPr>
          <w:rFonts w:ascii="Times New Roman" w:hAnsi="Times New Roman"/>
          <w:spacing w:val="-2"/>
          <w:sz w:val="28"/>
          <w:szCs w:val="28"/>
        </w:rPr>
      </w:pPr>
    </w:p>
    <w:p w14:paraId="70778EAF" w14:textId="54A0662F" w:rsidR="005E04C2" w:rsidRPr="00FF303C" w:rsidRDefault="005E04C2" w:rsidP="003D38FA">
      <w:pPr>
        <w:widowControl w:val="0"/>
        <w:tabs>
          <w:tab w:val="left" w:pos="1134"/>
        </w:tabs>
        <w:rPr>
          <w:rFonts w:ascii="Times New Roman" w:hAnsi="Times New Roman"/>
          <w:spacing w:val="-2"/>
          <w:sz w:val="28"/>
          <w:szCs w:val="28"/>
        </w:rPr>
      </w:pPr>
    </w:p>
    <w:p w14:paraId="4B9B1963" w14:textId="1A13B934" w:rsidR="005E04C2" w:rsidRPr="00FF303C" w:rsidRDefault="005E04C2" w:rsidP="003D38FA">
      <w:pPr>
        <w:widowControl w:val="0"/>
        <w:tabs>
          <w:tab w:val="left" w:pos="1134"/>
        </w:tabs>
        <w:rPr>
          <w:rFonts w:ascii="Times New Roman" w:hAnsi="Times New Roman"/>
          <w:spacing w:val="-2"/>
          <w:sz w:val="28"/>
          <w:szCs w:val="28"/>
        </w:rPr>
      </w:pPr>
    </w:p>
    <w:p w14:paraId="1464908A" w14:textId="66818289" w:rsidR="005E04C2" w:rsidRPr="00FF303C" w:rsidRDefault="005E04C2" w:rsidP="003D38FA">
      <w:pPr>
        <w:widowControl w:val="0"/>
        <w:tabs>
          <w:tab w:val="left" w:pos="1134"/>
        </w:tabs>
        <w:rPr>
          <w:rFonts w:ascii="Times New Roman" w:hAnsi="Times New Roman"/>
          <w:spacing w:val="-2"/>
          <w:sz w:val="28"/>
          <w:szCs w:val="28"/>
        </w:rPr>
      </w:pPr>
    </w:p>
    <w:p w14:paraId="383B80BA" w14:textId="13C5388A" w:rsidR="005E04C2" w:rsidRPr="00FF303C" w:rsidRDefault="005E04C2" w:rsidP="003D38FA">
      <w:pPr>
        <w:widowControl w:val="0"/>
        <w:tabs>
          <w:tab w:val="left" w:pos="1134"/>
        </w:tabs>
        <w:rPr>
          <w:rFonts w:ascii="Times New Roman" w:hAnsi="Times New Roman"/>
          <w:spacing w:val="-2"/>
          <w:sz w:val="28"/>
          <w:szCs w:val="28"/>
        </w:rPr>
      </w:pPr>
    </w:p>
    <w:p w14:paraId="76606D97" w14:textId="3DC366CD" w:rsidR="003D38FA" w:rsidRPr="00FF303C" w:rsidRDefault="003D38FA" w:rsidP="003D38FA">
      <w:pPr>
        <w:widowControl w:val="0"/>
        <w:tabs>
          <w:tab w:val="left" w:pos="1134"/>
        </w:tabs>
        <w:ind w:firstLine="0"/>
        <w:jc w:val="center"/>
        <w:rPr>
          <w:rFonts w:ascii="Times New Roman" w:hAnsi="Times New Roman"/>
          <w:spacing w:val="-2"/>
          <w:sz w:val="28"/>
          <w:szCs w:val="28"/>
        </w:rPr>
      </w:pPr>
      <w:r w:rsidRPr="00FF303C">
        <w:rPr>
          <w:rFonts w:ascii="Times New Roman" w:hAnsi="Times New Roman"/>
          <w:spacing w:val="-2"/>
          <w:sz w:val="28"/>
          <w:szCs w:val="28"/>
        </w:rPr>
        <w:t xml:space="preserve">Рис. </w:t>
      </w:r>
      <w:r w:rsidR="001B398F" w:rsidRPr="00FF303C">
        <w:rPr>
          <w:rFonts w:ascii="Times New Roman" w:hAnsi="Times New Roman"/>
          <w:spacing w:val="-2"/>
          <w:sz w:val="28"/>
          <w:szCs w:val="28"/>
          <w:lang w:val="ru-RU"/>
        </w:rPr>
        <w:t>1.3</w:t>
      </w:r>
      <w:r w:rsidRPr="00FF303C">
        <w:rPr>
          <w:rFonts w:ascii="Times New Roman" w:hAnsi="Times New Roman"/>
          <w:spacing w:val="-2"/>
          <w:sz w:val="28"/>
          <w:szCs w:val="28"/>
        </w:rPr>
        <w:t xml:space="preserve">. Цикл </w:t>
      </w:r>
      <w:r w:rsidR="00632B7E" w:rsidRPr="00FF303C">
        <w:rPr>
          <w:rFonts w:ascii="Times New Roman" w:hAnsi="Times New Roman"/>
          <w:spacing w:val="-2"/>
          <w:sz w:val="28"/>
          <w:szCs w:val="28"/>
        </w:rPr>
        <w:t>навчальної фабрики</w:t>
      </w:r>
      <w:r w:rsidRPr="00FF303C">
        <w:rPr>
          <w:rFonts w:ascii="Times New Roman" w:hAnsi="Times New Roman"/>
          <w:spacing w:val="-2"/>
          <w:sz w:val="28"/>
          <w:szCs w:val="28"/>
        </w:rPr>
        <w:t xml:space="preserve"> для передачі знань</w:t>
      </w:r>
      <w:r w:rsidR="001B5997" w:rsidRPr="00FF303C">
        <w:rPr>
          <w:rFonts w:ascii="Times New Roman" w:hAnsi="Times New Roman"/>
          <w:spacing w:val="-2"/>
          <w:sz w:val="28"/>
          <w:szCs w:val="28"/>
        </w:rPr>
        <w:t xml:space="preserve"> (Джерело: [56]).</w:t>
      </w:r>
    </w:p>
    <w:p w14:paraId="21D77296" w14:textId="77777777" w:rsidR="00964ABF" w:rsidRPr="00FF303C" w:rsidRDefault="00964ABF" w:rsidP="003D38FA">
      <w:pPr>
        <w:widowControl w:val="0"/>
        <w:tabs>
          <w:tab w:val="left" w:pos="1134"/>
        </w:tabs>
        <w:rPr>
          <w:rFonts w:ascii="Times New Roman" w:hAnsi="Times New Roman"/>
          <w:spacing w:val="-2"/>
          <w:sz w:val="28"/>
          <w:szCs w:val="28"/>
        </w:rPr>
      </w:pPr>
    </w:p>
    <w:p w14:paraId="44EEB920" w14:textId="56840598"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Модульний характер </w:t>
      </w:r>
      <w:r w:rsidR="00632B7E" w:rsidRPr="00FF303C">
        <w:rPr>
          <w:rFonts w:ascii="Times New Roman" w:hAnsi="Times New Roman"/>
          <w:spacing w:val="-2"/>
          <w:sz w:val="28"/>
          <w:szCs w:val="28"/>
        </w:rPr>
        <w:t>навчальної фабрики</w:t>
      </w:r>
      <w:r w:rsidRPr="00FF303C">
        <w:rPr>
          <w:rFonts w:ascii="Times New Roman" w:hAnsi="Times New Roman"/>
          <w:spacing w:val="-2"/>
          <w:sz w:val="28"/>
          <w:szCs w:val="28"/>
        </w:rPr>
        <w:t xml:space="preserve"> може задовольнити потреби та обмеження як наукових кіл, так і промисловості. Не всі виробничі проблеми можна вирішити за допомогою методів, вибраних для пілотних випадків цього дослідження. Це причина, чому </w:t>
      </w:r>
      <w:r w:rsidR="00632B7E" w:rsidRPr="00FF303C">
        <w:rPr>
          <w:rFonts w:ascii="Times New Roman" w:hAnsi="Times New Roman"/>
          <w:spacing w:val="-2"/>
          <w:sz w:val="28"/>
          <w:szCs w:val="28"/>
        </w:rPr>
        <w:t>навчальна фабрика</w:t>
      </w:r>
      <w:r w:rsidRPr="00FF303C">
        <w:rPr>
          <w:rFonts w:ascii="Times New Roman" w:hAnsi="Times New Roman"/>
          <w:spacing w:val="-2"/>
          <w:sz w:val="28"/>
          <w:szCs w:val="28"/>
        </w:rPr>
        <w:t xml:space="preserve"> вимагає високого ступеня модульності при застосуванні для академічної та промислової практики. Нові ІКТ-технології можуть допомогти реалізувати концепцію. ІКТ-технології навчального комбінату мають можливість вдосконалюватися з точки зору дидактичного змісту.</w:t>
      </w:r>
    </w:p>
    <w:p w14:paraId="1540DB97" w14:textId="07B2E827" w:rsidR="003D38FA" w:rsidRPr="00FF303C" w:rsidRDefault="003D38FA" w:rsidP="003D38FA">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Майбутня робота може включати кілька віддалених «</w:t>
      </w:r>
      <w:proofErr w:type="spellStart"/>
      <w:r w:rsidRPr="00FF303C">
        <w:rPr>
          <w:rFonts w:ascii="Times New Roman" w:hAnsi="Times New Roman"/>
          <w:spacing w:val="-2"/>
          <w:sz w:val="28"/>
          <w:szCs w:val="28"/>
        </w:rPr>
        <w:t>фабрик</w:t>
      </w:r>
      <w:proofErr w:type="spellEnd"/>
      <w:r w:rsidRPr="00FF303C">
        <w:rPr>
          <w:rFonts w:ascii="Times New Roman" w:hAnsi="Times New Roman"/>
          <w:spacing w:val="-2"/>
          <w:sz w:val="28"/>
          <w:szCs w:val="28"/>
        </w:rPr>
        <w:t xml:space="preserve">» і «класів». Навчальна фабрика також може мати значний вплив на професійне навчання. Нові технології та виробничі концепції можуть бути передані операторам, які працюють у промисловому середовищі. Крім того, використання концепції </w:t>
      </w:r>
      <w:r w:rsidR="00E1655E" w:rsidRPr="00FF303C">
        <w:rPr>
          <w:rFonts w:ascii="Times New Roman" w:hAnsi="Times New Roman"/>
          <w:spacing w:val="-2"/>
          <w:sz w:val="28"/>
          <w:szCs w:val="28"/>
        </w:rPr>
        <w:t>навчальної фабрики</w:t>
      </w:r>
      <w:r w:rsidRPr="00FF303C">
        <w:rPr>
          <w:rFonts w:ascii="Times New Roman" w:hAnsi="Times New Roman"/>
          <w:spacing w:val="-2"/>
          <w:sz w:val="28"/>
          <w:szCs w:val="28"/>
        </w:rPr>
        <w:t xml:space="preserve"> може сприяти підприємництву в університетах та інноваціям у компаніях через спільні проекти між академічними та промисловими колами.</w:t>
      </w:r>
    </w:p>
    <w:p w14:paraId="4AA2C122" w14:textId="60D80E24" w:rsidR="00DD30A4" w:rsidRPr="00FF303C" w:rsidRDefault="00DD30A4" w:rsidP="00F65A7C">
      <w:pPr>
        <w:rPr>
          <w:rFonts w:ascii="Times New Roman" w:hAnsi="Times New Roman"/>
          <w:sz w:val="28"/>
          <w:szCs w:val="28"/>
        </w:rPr>
      </w:pPr>
    </w:p>
    <w:p w14:paraId="600D7306" w14:textId="0E9529B2" w:rsidR="00BE340C" w:rsidRPr="00FF303C" w:rsidRDefault="003067AE" w:rsidP="00F65A7C">
      <w:pPr>
        <w:pStyle w:val="39"/>
        <w:ind w:firstLine="709"/>
        <w:rPr>
          <w:b/>
        </w:rPr>
      </w:pPr>
      <w:r w:rsidRPr="00FF303C">
        <w:rPr>
          <w:b/>
          <w:spacing w:val="-3"/>
        </w:rPr>
        <w:t>1.2</w:t>
      </w:r>
      <w:r w:rsidR="00BB0FA5" w:rsidRPr="00FF303C">
        <w:rPr>
          <w:b/>
          <w:spacing w:val="-3"/>
        </w:rPr>
        <w:t>.</w:t>
      </w:r>
      <w:r w:rsidRPr="00FF303C">
        <w:rPr>
          <w:b/>
          <w:spacing w:val="-3"/>
        </w:rPr>
        <w:t xml:space="preserve"> </w:t>
      </w:r>
      <w:r w:rsidR="00244BA4" w:rsidRPr="00FF303C">
        <w:rPr>
          <w:b/>
          <w:spacing w:val="-3"/>
        </w:rPr>
        <w:t xml:space="preserve">Потенціали та обмеження навчальних </w:t>
      </w:r>
      <w:proofErr w:type="spellStart"/>
      <w:r w:rsidR="00244BA4" w:rsidRPr="00FF303C">
        <w:rPr>
          <w:b/>
          <w:spacing w:val="-3"/>
        </w:rPr>
        <w:t>фабрик</w:t>
      </w:r>
      <w:proofErr w:type="spellEnd"/>
      <w:r w:rsidR="00244BA4" w:rsidRPr="00FF303C">
        <w:rPr>
          <w:b/>
          <w:spacing w:val="-3"/>
        </w:rPr>
        <w:t xml:space="preserve"> в передачі інновацій, освіти та навчання</w:t>
      </w:r>
      <w:r w:rsidR="00355922" w:rsidRPr="00FF303C">
        <w:rPr>
          <w:b/>
          <w:spacing w:val="-3"/>
        </w:rPr>
        <w:t>.</w:t>
      </w:r>
    </w:p>
    <w:p w14:paraId="3A26F512" w14:textId="29F0D3ED" w:rsidR="002867B4" w:rsidRPr="00FF303C" w:rsidRDefault="002867B4" w:rsidP="002867B4">
      <w:pPr>
        <w:widowControl w:val="0"/>
        <w:tabs>
          <w:tab w:val="left" w:pos="1134"/>
        </w:tabs>
        <w:rPr>
          <w:rFonts w:ascii="Times New Roman" w:hAnsi="Times New Roman"/>
          <w:color w:val="000000"/>
          <w:sz w:val="28"/>
          <w:lang w:val="ru-RU"/>
        </w:rPr>
      </w:pPr>
    </w:p>
    <w:p w14:paraId="41978F2F" w14:textId="55BF24B3"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З одного боку, навчальні фабрики підтримують методичне моделювання ефективного розвитку компетенції, вони забезпечують важливі процеси зворотного зв’язку для учня, вони відкривають можливості в виробничих дослідженнях і як ця концепція використовується в останні роки </w:t>
      </w:r>
      <w:r w:rsidR="00271BCB" w:rsidRPr="00FF303C">
        <w:rPr>
          <w:rFonts w:ascii="Times New Roman" w:hAnsi="Times New Roman"/>
          <w:color w:val="000000"/>
          <w:sz w:val="28"/>
        </w:rPr>
        <w:t>для цілей передачі інновацій</w:t>
      </w:r>
      <w:r w:rsidRPr="00FF303C">
        <w:rPr>
          <w:rFonts w:ascii="Times New Roman" w:hAnsi="Times New Roman"/>
          <w:color w:val="000000"/>
          <w:sz w:val="28"/>
        </w:rPr>
        <w:t xml:space="preserve">. З іншого боку, для концепції навчальної фабрики, як вона реалізована сьогодні, можна визначити кілька обмежень. Обмеження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систематизовано в обмеженнях щодо необхідних ресурсів, здатності картографування, масштабованості, мобільності та ефективності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Щоб подолати визначені обмеження, визначено різні вдосконалення концепції фабрики навчання.</w:t>
      </w:r>
    </w:p>
    <w:p w14:paraId="7AD9BD6B" w14:textId="4625FD6F"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Для вирішення проблем, що виникають, необхідні інноваційні підходи до розвитку компетенцій. Останніми роками концепція фабрики навчання була створена в наукових колах і промисловості для ефективного вирішення проблем, пов’язаних із дослідженнями галузей застосування, передачею інновацій, освітою та навчанням. </w:t>
      </w:r>
      <w:r w:rsidR="00271BCB" w:rsidRPr="00FF303C">
        <w:rPr>
          <w:rFonts w:ascii="Times New Roman" w:hAnsi="Times New Roman"/>
          <w:color w:val="000000"/>
          <w:sz w:val="28"/>
        </w:rPr>
        <w:t>Далі</w:t>
      </w:r>
      <w:r w:rsidRPr="00FF303C">
        <w:rPr>
          <w:rFonts w:ascii="Times New Roman" w:hAnsi="Times New Roman"/>
          <w:color w:val="000000"/>
          <w:sz w:val="28"/>
        </w:rPr>
        <w:t xml:space="preserve"> наводиться огляд потенціалу та обмежень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у вищезазначених сферах застосування та обговорюються потенційні зміни та галузі досліджень, які можуть допомогти подолати ці обмеження.</w:t>
      </w:r>
    </w:p>
    <w:p w14:paraId="4E898AB0" w14:textId="4EB75C09" w:rsidR="00E5745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Історія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почалася наприкінці 80-х – на початку 90-х років із майже невідомої сьогодні фабрики навчання CIM у Німеччині [</w:t>
      </w:r>
      <w:r w:rsidR="00522D75" w:rsidRPr="00FF303C">
        <w:rPr>
          <w:rFonts w:ascii="Times New Roman" w:hAnsi="Times New Roman"/>
          <w:color w:val="000000"/>
          <w:sz w:val="28"/>
        </w:rPr>
        <w:t>55</w:t>
      </w:r>
      <w:r w:rsidRPr="00FF303C">
        <w:rPr>
          <w:rFonts w:ascii="Times New Roman" w:hAnsi="Times New Roman"/>
          <w:color w:val="000000"/>
          <w:sz w:val="28"/>
        </w:rPr>
        <w:t xml:space="preserve">] та відомої фабрики навчання в Університеті штату </w:t>
      </w:r>
      <w:proofErr w:type="spellStart"/>
      <w:r w:rsidRPr="00FF303C">
        <w:rPr>
          <w:rFonts w:ascii="Times New Roman" w:hAnsi="Times New Roman"/>
          <w:color w:val="000000"/>
          <w:sz w:val="28"/>
        </w:rPr>
        <w:t>Пенсільванія</w:t>
      </w:r>
      <w:proofErr w:type="spellEnd"/>
      <w:r w:rsidRPr="00FF303C">
        <w:rPr>
          <w:rFonts w:ascii="Times New Roman" w:hAnsi="Times New Roman"/>
          <w:color w:val="000000"/>
          <w:sz w:val="28"/>
        </w:rPr>
        <w:t xml:space="preserve"> [</w:t>
      </w:r>
      <w:r w:rsidR="00522D75" w:rsidRPr="00FF303C">
        <w:rPr>
          <w:rFonts w:ascii="Times New Roman" w:hAnsi="Times New Roman"/>
          <w:color w:val="000000"/>
          <w:sz w:val="28"/>
        </w:rPr>
        <w:t>35</w:t>
      </w:r>
      <w:r w:rsidRPr="00FF303C">
        <w:rPr>
          <w:rFonts w:ascii="Times New Roman" w:hAnsi="Times New Roman"/>
          <w:color w:val="000000"/>
          <w:sz w:val="28"/>
        </w:rPr>
        <w:t xml:space="preserve">]. Починаючи з 2000 року, так звана концепція фабрики навчання зацікавилася головним чином у США. Приблизно через два десятиліття після фабрики навчання CIM відбулася друга хвиля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головним чином у Європі, яка впроваджувала концепції місцевих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що відрізнялися серед інших за розміром, складністю та тематикою. У 2011 році в Дармштадті відбулася «1-ша конференція з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w:t>
      </w:r>
      <w:r w:rsidR="00522D75" w:rsidRPr="00FF303C">
        <w:rPr>
          <w:rFonts w:ascii="Times New Roman" w:hAnsi="Times New Roman"/>
          <w:color w:val="000000"/>
          <w:sz w:val="28"/>
        </w:rPr>
        <w:t>1</w:t>
      </w:r>
      <w:r w:rsidRPr="00FF303C">
        <w:rPr>
          <w:rFonts w:ascii="Times New Roman" w:hAnsi="Times New Roman"/>
          <w:color w:val="000000"/>
          <w:sz w:val="28"/>
        </w:rPr>
        <w:t xml:space="preserve">], і з цієї нагоди була заснована Ініціатива європейських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(IELF). Це поклало початок спільному загальноєвропейському співробітництву над концепцією фабрики навчання. З 2013 по 2016 рік у «</w:t>
      </w:r>
      <w:proofErr w:type="spellStart"/>
      <w:r w:rsidRPr="00FF303C">
        <w:rPr>
          <w:rFonts w:ascii="Times New Roman" w:hAnsi="Times New Roman"/>
          <w:color w:val="000000"/>
          <w:sz w:val="28"/>
        </w:rPr>
        <w:t>Netzwerk</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innovativer</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Lernfabriken</w:t>
      </w:r>
      <w:proofErr w:type="spellEnd"/>
      <w:r w:rsidRPr="00FF303C">
        <w:rPr>
          <w:rFonts w:ascii="Times New Roman" w:hAnsi="Times New Roman"/>
          <w:color w:val="000000"/>
          <w:sz w:val="28"/>
        </w:rPr>
        <w:t xml:space="preserve">» (NIL, мережа інноваційних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співпраця на тему «навчальні фабрики» фінансувалася DAAD. Крім того, у 2014 році була ініційована робоча група CIRP CWG з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для прогресу наукового розгляду фабрики навчання системи. Великий потенціал навчальних закладів сприяв постійному зростанню громади. </w:t>
      </w:r>
    </w:p>
    <w:p w14:paraId="2840B98D" w14:textId="50CEB29C" w:rsidR="00E5745C" w:rsidRPr="00FF303C" w:rsidRDefault="00F46B9C" w:rsidP="00E5745C">
      <w:pPr>
        <w:widowControl w:val="0"/>
        <w:tabs>
          <w:tab w:val="left" w:pos="1134"/>
        </w:tabs>
        <w:jc w:val="right"/>
        <w:rPr>
          <w:rFonts w:ascii="Times New Roman" w:hAnsi="Times New Roman"/>
          <w:color w:val="000000"/>
          <w:sz w:val="28"/>
          <w:lang w:val="ru-RU"/>
        </w:rPr>
      </w:pPr>
      <w:r w:rsidRPr="00FF303C">
        <w:rPr>
          <w:rFonts w:ascii="Times New Roman" w:hAnsi="Times New Roman"/>
          <w:color w:val="000000"/>
          <w:sz w:val="28"/>
        </w:rPr>
        <w:t>Таблиця 1</w:t>
      </w:r>
      <w:r w:rsidR="001B398F" w:rsidRPr="00FF303C">
        <w:rPr>
          <w:rFonts w:ascii="Times New Roman" w:hAnsi="Times New Roman"/>
          <w:color w:val="000000"/>
          <w:sz w:val="28"/>
          <w:lang w:val="ru-RU"/>
        </w:rPr>
        <w:t>.1.</w:t>
      </w:r>
    </w:p>
    <w:p w14:paraId="5242C82A" w14:textId="1736B169" w:rsidR="00F46B9C" w:rsidRPr="00FF303C" w:rsidRDefault="00F46B9C" w:rsidP="00E5745C">
      <w:pPr>
        <w:widowControl w:val="0"/>
        <w:tabs>
          <w:tab w:val="left" w:pos="1134"/>
        </w:tabs>
        <w:ind w:firstLine="0"/>
        <w:jc w:val="center"/>
        <w:rPr>
          <w:rFonts w:ascii="Times New Roman" w:hAnsi="Times New Roman"/>
          <w:color w:val="000000"/>
          <w:sz w:val="28"/>
        </w:rPr>
      </w:pPr>
      <w:r w:rsidRPr="00FF303C">
        <w:rPr>
          <w:rFonts w:ascii="Times New Roman" w:hAnsi="Times New Roman"/>
          <w:color w:val="000000"/>
          <w:sz w:val="28"/>
        </w:rPr>
        <w:t xml:space="preserve">Аспекти методичного моделювання успішних процесів навчання та можливості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на основі</w:t>
      </w:r>
    </w:p>
    <w:tbl>
      <w:tblPr>
        <w:tblStyle w:val="aa"/>
        <w:tblW w:w="0" w:type="auto"/>
        <w:tblLook w:val="04A0" w:firstRow="1" w:lastRow="0" w:firstColumn="1" w:lastColumn="0" w:noHBand="0" w:noVBand="1"/>
      </w:tblPr>
      <w:tblGrid>
        <w:gridCol w:w="3045"/>
        <w:gridCol w:w="6582"/>
      </w:tblGrid>
      <w:tr w:rsidR="00F46B9C" w:rsidRPr="00FF303C" w14:paraId="7CDD9BBD" w14:textId="77777777" w:rsidTr="0076381F">
        <w:trPr>
          <w:trHeight w:val="288"/>
        </w:trPr>
        <w:tc>
          <w:tcPr>
            <w:tcW w:w="3045" w:type="dxa"/>
            <w:noWrap/>
            <w:vAlign w:val="center"/>
            <w:hideMark/>
          </w:tcPr>
          <w:p w14:paraId="6332B9EB" w14:textId="77777777" w:rsidR="00F46B9C" w:rsidRPr="00FF303C" w:rsidRDefault="00F46B9C" w:rsidP="0076381F">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z w:val="24"/>
                <w:szCs w:val="24"/>
              </w:rPr>
              <w:t>Фактори успіху методичного моделювання</w:t>
            </w:r>
          </w:p>
        </w:tc>
        <w:tc>
          <w:tcPr>
            <w:tcW w:w="6582" w:type="dxa"/>
            <w:noWrap/>
            <w:vAlign w:val="center"/>
            <w:hideMark/>
          </w:tcPr>
          <w:p w14:paraId="2C13562C" w14:textId="77777777" w:rsidR="00F46B9C" w:rsidRPr="00FF303C" w:rsidRDefault="00F46B9C" w:rsidP="0076381F">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z w:val="24"/>
                <w:szCs w:val="24"/>
              </w:rPr>
              <w:t>Фабрика навчання як система навчання</w:t>
            </w:r>
          </w:p>
        </w:tc>
      </w:tr>
      <w:tr w:rsidR="00F46B9C" w:rsidRPr="00FF303C" w14:paraId="52E94C1F" w14:textId="77777777" w:rsidTr="00612631">
        <w:trPr>
          <w:trHeight w:val="288"/>
        </w:trPr>
        <w:tc>
          <w:tcPr>
            <w:tcW w:w="3045" w:type="dxa"/>
            <w:noWrap/>
            <w:hideMark/>
          </w:tcPr>
          <w:p w14:paraId="5CACA5FB" w14:textId="22A4E412"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proofErr w:type="spellStart"/>
            <w:r w:rsidRPr="00FF303C">
              <w:rPr>
                <w:rFonts w:ascii="Times New Roman" w:hAnsi="Times New Roman"/>
                <w:sz w:val="24"/>
                <w:szCs w:val="24"/>
              </w:rPr>
              <w:t>Контекстуалізація</w:t>
            </w:r>
            <w:proofErr w:type="spellEnd"/>
            <w:r w:rsidRPr="00FF303C">
              <w:rPr>
                <w:rFonts w:ascii="Times New Roman" w:hAnsi="Times New Roman"/>
                <w:sz w:val="24"/>
                <w:szCs w:val="24"/>
              </w:rPr>
              <w:t xml:space="preserve">, </w:t>
            </w:r>
            <w:proofErr w:type="spellStart"/>
            <w:r w:rsidRPr="00FF303C">
              <w:rPr>
                <w:rFonts w:ascii="Times New Roman" w:hAnsi="Times New Roman"/>
                <w:sz w:val="24"/>
                <w:szCs w:val="24"/>
              </w:rPr>
              <w:t>ситуований</w:t>
            </w:r>
            <w:proofErr w:type="spellEnd"/>
            <w:r w:rsidRPr="00FF303C">
              <w:rPr>
                <w:rFonts w:ascii="Times New Roman" w:hAnsi="Times New Roman"/>
                <w:sz w:val="24"/>
                <w:szCs w:val="24"/>
              </w:rPr>
              <w:t xml:space="preserve"> контекст [</w:t>
            </w:r>
            <w:r w:rsidR="00522D75" w:rsidRPr="00FF303C">
              <w:rPr>
                <w:rFonts w:ascii="Times New Roman" w:hAnsi="Times New Roman"/>
                <w:sz w:val="24"/>
                <w:szCs w:val="24"/>
              </w:rPr>
              <w:t>34</w:t>
            </w:r>
            <w:r w:rsidRPr="00FF303C">
              <w:rPr>
                <w:rFonts w:ascii="Times New Roman" w:hAnsi="Times New Roman"/>
                <w:sz w:val="24"/>
                <w:szCs w:val="24"/>
              </w:rPr>
              <w:t>,</w:t>
            </w:r>
            <w:r w:rsidR="00522D75" w:rsidRPr="00FF303C">
              <w:rPr>
                <w:rFonts w:ascii="Times New Roman" w:hAnsi="Times New Roman"/>
                <w:sz w:val="24"/>
                <w:szCs w:val="24"/>
              </w:rPr>
              <w:t>42</w:t>
            </w:r>
            <w:r w:rsidRPr="00FF303C">
              <w:rPr>
                <w:rFonts w:ascii="Times New Roman" w:hAnsi="Times New Roman"/>
                <w:sz w:val="24"/>
                <w:szCs w:val="24"/>
              </w:rPr>
              <w:t>]</w:t>
            </w:r>
          </w:p>
        </w:tc>
        <w:tc>
          <w:tcPr>
            <w:tcW w:w="6582" w:type="dxa"/>
            <w:noWrap/>
            <w:hideMark/>
          </w:tcPr>
          <w:p w14:paraId="666885FE"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Часткова модель реальної фабрики забезпечує багатий навчальний контекст</w:t>
            </w:r>
          </w:p>
        </w:tc>
      </w:tr>
      <w:tr w:rsidR="00F46B9C" w:rsidRPr="00FF303C" w14:paraId="2C7C2932" w14:textId="77777777" w:rsidTr="00612631">
        <w:trPr>
          <w:trHeight w:val="288"/>
        </w:trPr>
        <w:tc>
          <w:tcPr>
            <w:tcW w:w="3045" w:type="dxa"/>
            <w:noWrap/>
            <w:hideMark/>
          </w:tcPr>
          <w:p w14:paraId="5B1A1BD9" w14:textId="025DFC8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Активізація учня [</w:t>
            </w:r>
            <w:r w:rsidR="00522D75" w:rsidRPr="00FF303C">
              <w:rPr>
                <w:rFonts w:ascii="Times New Roman" w:hAnsi="Times New Roman"/>
                <w:sz w:val="24"/>
                <w:szCs w:val="24"/>
              </w:rPr>
              <w:t>33</w:t>
            </w:r>
            <w:r w:rsidRPr="00FF303C">
              <w:rPr>
                <w:rFonts w:ascii="Times New Roman" w:hAnsi="Times New Roman"/>
                <w:sz w:val="24"/>
                <w:szCs w:val="24"/>
              </w:rPr>
              <w:t>,</w:t>
            </w:r>
            <w:r w:rsidR="00522D75" w:rsidRPr="00FF303C">
              <w:rPr>
                <w:rFonts w:ascii="Times New Roman" w:hAnsi="Times New Roman"/>
                <w:sz w:val="24"/>
                <w:szCs w:val="24"/>
              </w:rPr>
              <w:t>8</w:t>
            </w:r>
            <w:r w:rsidRPr="00FF303C">
              <w:rPr>
                <w:rFonts w:ascii="Times New Roman" w:hAnsi="Times New Roman"/>
                <w:sz w:val="24"/>
                <w:szCs w:val="24"/>
              </w:rPr>
              <w:t>]</w:t>
            </w:r>
          </w:p>
        </w:tc>
        <w:tc>
          <w:tcPr>
            <w:tcW w:w="6582" w:type="dxa"/>
            <w:noWrap/>
            <w:hideMark/>
          </w:tcPr>
          <w:p w14:paraId="13AB44D4"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Генерація та застосування знань у фабриці навчання (активні фази учня)</w:t>
            </w:r>
          </w:p>
        </w:tc>
      </w:tr>
      <w:tr w:rsidR="00F46B9C" w:rsidRPr="00FF303C" w14:paraId="3A18C124" w14:textId="77777777" w:rsidTr="00612631">
        <w:trPr>
          <w:trHeight w:val="288"/>
        </w:trPr>
        <w:tc>
          <w:tcPr>
            <w:tcW w:w="3045" w:type="dxa"/>
            <w:noWrap/>
            <w:hideMark/>
          </w:tcPr>
          <w:p w14:paraId="32453523"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Вирішення проблем [9]</w:t>
            </w:r>
          </w:p>
        </w:tc>
        <w:tc>
          <w:tcPr>
            <w:tcW w:w="6582" w:type="dxa"/>
            <w:noWrap/>
            <w:hideMark/>
          </w:tcPr>
          <w:p w14:paraId="24144E9E"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Вирішення реальних проблемних ситуацій на фабриці навчання</w:t>
            </w:r>
          </w:p>
        </w:tc>
      </w:tr>
      <w:tr w:rsidR="00F46B9C" w:rsidRPr="00FF303C" w14:paraId="45FEB9C1" w14:textId="77777777" w:rsidTr="00612631">
        <w:trPr>
          <w:trHeight w:val="288"/>
        </w:trPr>
        <w:tc>
          <w:tcPr>
            <w:tcW w:w="3045" w:type="dxa"/>
            <w:noWrap/>
            <w:hideMark/>
          </w:tcPr>
          <w:p w14:paraId="62B64F54"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Мотивація [14]</w:t>
            </w:r>
          </w:p>
        </w:tc>
        <w:tc>
          <w:tcPr>
            <w:tcW w:w="6582" w:type="dxa"/>
            <w:noWrap/>
            <w:hideMark/>
          </w:tcPr>
          <w:p w14:paraId="070E2DC6"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Мотивація персонажем реальності та можливість негайно діяти практично.</w:t>
            </w:r>
          </w:p>
        </w:tc>
      </w:tr>
      <w:tr w:rsidR="00F46B9C" w:rsidRPr="00FF303C" w14:paraId="4D4DB948" w14:textId="77777777" w:rsidTr="00612631">
        <w:trPr>
          <w:trHeight w:val="288"/>
        </w:trPr>
        <w:tc>
          <w:tcPr>
            <w:tcW w:w="3045" w:type="dxa"/>
            <w:noWrap/>
            <w:hideMark/>
          </w:tcPr>
          <w:p w14:paraId="5828FD20" w14:textId="4E3FEB5F"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Колективізація [</w:t>
            </w:r>
            <w:r w:rsidR="00522D75" w:rsidRPr="00FF303C">
              <w:rPr>
                <w:rFonts w:ascii="Times New Roman" w:hAnsi="Times New Roman"/>
                <w:sz w:val="24"/>
                <w:szCs w:val="24"/>
              </w:rPr>
              <w:t>24</w:t>
            </w:r>
            <w:r w:rsidRPr="00FF303C">
              <w:rPr>
                <w:rFonts w:ascii="Times New Roman" w:hAnsi="Times New Roman"/>
                <w:sz w:val="24"/>
                <w:szCs w:val="24"/>
              </w:rPr>
              <w:t>]</w:t>
            </w:r>
          </w:p>
        </w:tc>
        <w:tc>
          <w:tcPr>
            <w:tcW w:w="6582" w:type="dxa"/>
            <w:noWrap/>
            <w:hideMark/>
          </w:tcPr>
          <w:p w14:paraId="37839090"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proofErr w:type="spellStart"/>
            <w:r w:rsidRPr="00FF303C">
              <w:rPr>
                <w:rFonts w:ascii="Times New Roman" w:hAnsi="Times New Roman"/>
                <w:sz w:val="24"/>
                <w:szCs w:val="24"/>
              </w:rPr>
              <w:t>Самоорганізоване</w:t>
            </w:r>
            <w:proofErr w:type="spellEnd"/>
            <w:r w:rsidRPr="00FF303C">
              <w:rPr>
                <w:rFonts w:ascii="Times New Roman" w:hAnsi="Times New Roman"/>
                <w:sz w:val="24"/>
                <w:szCs w:val="24"/>
              </w:rPr>
              <w:t xml:space="preserve"> навчання в групах є відповідною моделлю в навчальних </w:t>
            </w:r>
            <w:proofErr w:type="spellStart"/>
            <w:r w:rsidRPr="00FF303C">
              <w:rPr>
                <w:rFonts w:ascii="Times New Roman" w:hAnsi="Times New Roman"/>
                <w:sz w:val="24"/>
                <w:szCs w:val="24"/>
              </w:rPr>
              <w:t>фабриках</w:t>
            </w:r>
            <w:proofErr w:type="spellEnd"/>
          </w:p>
        </w:tc>
      </w:tr>
      <w:tr w:rsidR="00F46B9C" w:rsidRPr="00FF303C" w14:paraId="4D050D2E" w14:textId="77777777" w:rsidTr="00612631">
        <w:trPr>
          <w:trHeight w:val="288"/>
        </w:trPr>
        <w:tc>
          <w:tcPr>
            <w:tcW w:w="3045" w:type="dxa"/>
            <w:noWrap/>
            <w:hideMark/>
          </w:tcPr>
          <w:p w14:paraId="39C9D83F" w14:textId="290EAD0D"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Інтеграція мислення та діяльності [</w:t>
            </w:r>
            <w:r w:rsidR="00522D75" w:rsidRPr="00FF303C">
              <w:rPr>
                <w:rFonts w:ascii="Times New Roman" w:hAnsi="Times New Roman"/>
                <w:sz w:val="24"/>
                <w:szCs w:val="24"/>
              </w:rPr>
              <w:t>4</w:t>
            </w:r>
            <w:r w:rsidRPr="00FF303C">
              <w:rPr>
                <w:rFonts w:ascii="Times New Roman" w:hAnsi="Times New Roman"/>
                <w:sz w:val="24"/>
                <w:szCs w:val="24"/>
              </w:rPr>
              <w:t>]</w:t>
            </w:r>
          </w:p>
        </w:tc>
        <w:tc>
          <w:tcPr>
            <w:tcW w:w="6582" w:type="dxa"/>
            <w:noWrap/>
            <w:hideMark/>
          </w:tcPr>
          <w:p w14:paraId="0F79C19B"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Чергування практичних фаз у фабриці навчання та фазах систематизації</w:t>
            </w:r>
          </w:p>
        </w:tc>
      </w:tr>
      <w:tr w:rsidR="00F46B9C" w:rsidRPr="00FF303C" w14:paraId="00E88005" w14:textId="77777777" w:rsidTr="00612631">
        <w:trPr>
          <w:trHeight w:val="288"/>
        </w:trPr>
        <w:tc>
          <w:tcPr>
            <w:tcW w:w="3045" w:type="dxa"/>
            <w:noWrap/>
            <w:hideMark/>
          </w:tcPr>
          <w:p w14:paraId="55D78E8D" w14:textId="383AB4AC"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Саморегуляція [</w:t>
            </w:r>
            <w:r w:rsidR="00522D75" w:rsidRPr="00FF303C">
              <w:rPr>
                <w:rFonts w:ascii="Times New Roman" w:hAnsi="Times New Roman"/>
                <w:sz w:val="24"/>
                <w:szCs w:val="24"/>
              </w:rPr>
              <w:t>59</w:t>
            </w:r>
            <w:r w:rsidRPr="00FF303C">
              <w:rPr>
                <w:rFonts w:ascii="Times New Roman" w:hAnsi="Times New Roman"/>
                <w:sz w:val="24"/>
                <w:szCs w:val="24"/>
              </w:rPr>
              <w:t xml:space="preserve">] і </w:t>
            </w:r>
            <w:proofErr w:type="spellStart"/>
            <w:r w:rsidRPr="00FF303C">
              <w:rPr>
                <w:rFonts w:ascii="Times New Roman" w:hAnsi="Times New Roman"/>
                <w:sz w:val="24"/>
                <w:szCs w:val="24"/>
              </w:rPr>
              <w:t>самоспрямування</w:t>
            </w:r>
            <w:proofErr w:type="spellEnd"/>
            <w:r w:rsidRPr="00FF303C">
              <w:rPr>
                <w:rFonts w:ascii="Times New Roman" w:hAnsi="Times New Roman"/>
                <w:sz w:val="24"/>
                <w:szCs w:val="24"/>
              </w:rPr>
              <w:t xml:space="preserve"> [</w:t>
            </w:r>
            <w:r w:rsidR="00522D75" w:rsidRPr="00FF303C">
              <w:rPr>
                <w:rFonts w:ascii="Times New Roman" w:hAnsi="Times New Roman"/>
                <w:sz w:val="24"/>
                <w:szCs w:val="24"/>
              </w:rPr>
              <w:t>21</w:t>
            </w:r>
            <w:r w:rsidRPr="00FF303C">
              <w:rPr>
                <w:rFonts w:ascii="Times New Roman" w:hAnsi="Times New Roman"/>
                <w:sz w:val="24"/>
                <w:szCs w:val="24"/>
              </w:rPr>
              <w:t>]</w:t>
            </w:r>
          </w:p>
        </w:tc>
        <w:tc>
          <w:tcPr>
            <w:tcW w:w="6582" w:type="dxa"/>
            <w:noWrap/>
            <w:hideMark/>
          </w:tcPr>
          <w:p w14:paraId="4984A631"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 xml:space="preserve">Можливі зовнішні та </w:t>
            </w:r>
            <w:proofErr w:type="spellStart"/>
            <w:r w:rsidRPr="00FF303C">
              <w:rPr>
                <w:rFonts w:ascii="Times New Roman" w:hAnsi="Times New Roman"/>
                <w:sz w:val="24"/>
                <w:szCs w:val="24"/>
              </w:rPr>
              <w:t>самоконтрольовані</w:t>
            </w:r>
            <w:proofErr w:type="spellEnd"/>
            <w:r w:rsidRPr="00FF303C">
              <w:rPr>
                <w:rFonts w:ascii="Times New Roman" w:hAnsi="Times New Roman"/>
                <w:sz w:val="24"/>
                <w:szCs w:val="24"/>
              </w:rPr>
              <w:t xml:space="preserve"> процеси навчання - залежно від передумов</w:t>
            </w:r>
          </w:p>
        </w:tc>
      </w:tr>
    </w:tbl>
    <w:p w14:paraId="7283E79A" w14:textId="5EBA34B3" w:rsidR="00F46B9C" w:rsidRPr="00FF303C" w:rsidRDefault="00F46B9C" w:rsidP="00F46B9C">
      <w:pPr>
        <w:widowControl w:val="0"/>
        <w:tabs>
          <w:tab w:val="left" w:pos="1134"/>
        </w:tabs>
        <w:rPr>
          <w:rFonts w:ascii="Times New Roman" w:hAnsi="Times New Roman"/>
          <w:color w:val="000000"/>
          <w:sz w:val="28"/>
        </w:rPr>
      </w:pPr>
    </w:p>
    <w:p w14:paraId="0539F256" w14:textId="77777777" w:rsidR="001B5997" w:rsidRPr="00FF303C" w:rsidRDefault="001B5997" w:rsidP="001B5997">
      <w:pPr>
        <w:widowControl w:val="0"/>
        <w:tabs>
          <w:tab w:val="left" w:pos="1134"/>
        </w:tabs>
        <w:rPr>
          <w:rFonts w:ascii="Times New Roman" w:hAnsi="Times New Roman"/>
          <w:color w:val="000000"/>
          <w:sz w:val="28"/>
        </w:rPr>
      </w:pPr>
      <w:r w:rsidRPr="00FF303C">
        <w:rPr>
          <w:rFonts w:ascii="Times New Roman" w:hAnsi="Times New Roman"/>
          <w:color w:val="000000"/>
          <w:sz w:val="28"/>
        </w:rPr>
        <w:t>У літературі з психології, дизайну навчання та дидактики аспекти методичного моделювання ефективних процесів навчання активно обговорюються: проблемне навчання, конструктивістське навчальне середовище, активне навчання або ситуаційне навчання. Ці концепції орієнтації слід враховувати, щоб забезпечити ефективне навчання. У таблиці 1.1 узагальнено основні аспекти, які сприяють ефективному розвитку компетенцій, і зазначено, з якою інтенсивністю ці аспекти можуть бути спрямовані на фабрики навчання.</w:t>
      </w:r>
    </w:p>
    <w:p w14:paraId="4958EA18" w14:textId="77777777"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Для процесу навчання, орієнтованого на роботу, можна виділити два підходи:</w:t>
      </w:r>
    </w:p>
    <w:p w14:paraId="7319765A" w14:textId="69D32B20" w:rsidR="00F46B9C" w:rsidRPr="00FF303C" w:rsidRDefault="00742FC2" w:rsidP="00F46B9C">
      <w:pPr>
        <w:pStyle w:val="a"/>
        <w:rPr>
          <w:lang w:val="ru-RU"/>
        </w:rPr>
      </w:pPr>
      <w:proofErr w:type="spellStart"/>
      <w:r w:rsidRPr="00FF303C">
        <w:rPr>
          <w:lang w:val="ru-RU"/>
        </w:rPr>
        <w:t>з</w:t>
      </w:r>
      <w:r w:rsidR="00F46B9C" w:rsidRPr="00FF303C">
        <w:rPr>
          <w:lang w:val="ru-RU"/>
        </w:rPr>
        <w:t>асвоєння</w:t>
      </w:r>
      <w:proofErr w:type="spellEnd"/>
      <w:r w:rsidR="00F46B9C" w:rsidRPr="00FF303C">
        <w:rPr>
          <w:lang w:val="ru-RU"/>
        </w:rPr>
        <w:t xml:space="preserve"> </w:t>
      </w:r>
      <w:proofErr w:type="spellStart"/>
      <w:r w:rsidR="00F46B9C" w:rsidRPr="00FF303C">
        <w:rPr>
          <w:lang w:val="ru-RU"/>
        </w:rPr>
        <w:t>інформації</w:t>
      </w:r>
      <w:proofErr w:type="spellEnd"/>
      <w:r w:rsidR="00F46B9C" w:rsidRPr="00FF303C">
        <w:rPr>
          <w:lang w:val="ru-RU"/>
        </w:rPr>
        <w:t xml:space="preserve">: </w:t>
      </w:r>
      <w:proofErr w:type="spellStart"/>
      <w:r w:rsidRPr="00FF303C">
        <w:rPr>
          <w:lang w:val="ru-RU"/>
        </w:rPr>
        <w:t>вміст</w:t>
      </w:r>
      <w:proofErr w:type="spellEnd"/>
      <w:r w:rsidRPr="00FF303C">
        <w:rPr>
          <w:lang w:val="ru-RU"/>
        </w:rPr>
        <w:t xml:space="preserve"> теоретично </w:t>
      </w:r>
      <w:proofErr w:type="spellStart"/>
      <w:r w:rsidRPr="00FF303C">
        <w:rPr>
          <w:lang w:val="ru-RU"/>
        </w:rPr>
        <w:t>виведений</w:t>
      </w:r>
      <w:proofErr w:type="spellEnd"/>
      <w:r w:rsidRPr="00FF303C">
        <w:rPr>
          <w:lang w:val="ru-RU"/>
        </w:rPr>
        <w:t xml:space="preserve"> і пояснений, а </w:t>
      </w:r>
      <w:proofErr w:type="spellStart"/>
      <w:r w:rsidRPr="00FF303C">
        <w:rPr>
          <w:lang w:val="ru-RU"/>
        </w:rPr>
        <w:t>потім</w:t>
      </w:r>
      <w:proofErr w:type="spellEnd"/>
      <w:r w:rsidRPr="00FF303C">
        <w:rPr>
          <w:lang w:val="ru-RU"/>
        </w:rPr>
        <w:t xml:space="preserve"> </w:t>
      </w:r>
      <w:proofErr w:type="spellStart"/>
      <w:r w:rsidRPr="00FF303C">
        <w:rPr>
          <w:lang w:val="ru-RU"/>
        </w:rPr>
        <w:t>застосований</w:t>
      </w:r>
      <w:proofErr w:type="spellEnd"/>
      <w:r w:rsidRPr="00FF303C">
        <w:rPr>
          <w:lang w:val="ru-RU"/>
        </w:rPr>
        <w:t xml:space="preserve"> і </w:t>
      </w:r>
      <w:proofErr w:type="spellStart"/>
      <w:r w:rsidRPr="00FF303C">
        <w:rPr>
          <w:lang w:val="ru-RU"/>
        </w:rPr>
        <w:t>перевірений</w:t>
      </w:r>
      <w:proofErr w:type="spellEnd"/>
      <w:r w:rsidR="00F46B9C" w:rsidRPr="00FF303C">
        <w:rPr>
          <w:lang w:val="ru-RU"/>
        </w:rPr>
        <w:t xml:space="preserve"> (</w:t>
      </w:r>
      <w:proofErr w:type="spellStart"/>
      <w:r w:rsidR="00F46B9C" w:rsidRPr="00FF303C">
        <w:rPr>
          <w:lang w:val="ru-RU"/>
        </w:rPr>
        <w:t>наприклад</w:t>
      </w:r>
      <w:proofErr w:type="spellEnd"/>
      <w:r w:rsidR="00F46B9C" w:rsidRPr="00FF303C">
        <w:rPr>
          <w:lang w:val="ru-RU"/>
        </w:rPr>
        <w:t xml:space="preserve">, </w:t>
      </w:r>
      <w:proofErr w:type="spellStart"/>
      <w:r w:rsidR="00F46B9C" w:rsidRPr="00FF303C">
        <w:rPr>
          <w:lang w:val="ru-RU"/>
        </w:rPr>
        <w:t>методи</w:t>
      </w:r>
      <w:proofErr w:type="spellEnd"/>
      <w:r w:rsidR="00F46B9C" w:rsidRPr="00FF303C">
        <w:rPr>
          <w:lang w:val="ru-RU"/>
        </w:rPr>
        <w:t xml:space="preserve"> та </w:t>
      </w:r>
      <w:proofErr w:type="spellStart"/>
      <w:r w:rsidR="00F46B9C" w:rsidRPr="00FF303C">
        <w:rPr>
          <w:lang w:val="ru-RU"/>
        </w:rPr>
        <w:t>досвід</w:t>
      </w:r>
      <w:proofErr w:type="spellEnd"/>
      <w:r w:rsidR="00F46B9C" w:rsidRPr="00FF303C">
        <w:rPr>
          <w:lang w:val="ru-RU"/>
        </w:rPr>
        <w:t xml:space="preserve"> </w:t>
      </w:r>
      <w:proofErr w:type="spellStart"/>
      <w:r w:rsidR="00F46B9C" w:rsidRPr="00FF303C">
        <w:rPr>
          <w:lang w:val="ru-RU"/>
        </w:rPr>
        <w:t>інших</w:t>
      </w:r>
      <w:proofErr w:type="spellEnd"/>
      <w:r w:rsidR="00F46B9C" w:rsidRPr="00FF303C">
        <w:rPr>
          <w:lang w:val="ru-RU"/>
        </w:rPr>
        <w:t>)</w:t>
      </w:r>
    </w:p>
    <w:p w14:paraId="32DE6085" w14:textId="6D5BA799" w:rsidR="00F46B9C" w:rsidRPr="00FF303C" w:rsidRDefault="00742FC2" w:rsidP="00F46B9C">
      <w:pPr>
        <w:pStyle w:val="a"/>
        <w:rPr>
          <w:lang w:val="ru-RU"/>
        </w:rPr>
      </w:pPr>
      <w:proofErr w:type="spellStart"/>
      <w:r w:rsidRPr="00FF303C">
        <w:rPr>
          <w:lang w:val="ru-RU"/>
        </w:rPr>
        <w:t>е</w:t>
      </w:r>
      <w:r w:rsidR="00F46B9C" w:rsidRPr="00FF303C">
        <w:rPr>
          <w:lang w:val="ru-RU"/>
        </w:rPr>
        <w:t>кспериментальне</w:t>
      </w:r>
      <w:proofErr w:type="spellEnd"/>
      <w:r w:rsidR="00F46B9C" w:rsidRPr="00FF303C">
        <w:rPr>
          <w:lang w:val="ru-RU"/>
        </w:rPr>
        <w:t xml:space="preserve"> </w:t>
      </w:r>
      <w:proofErr w:type="spellStart"/>
      <w:r w:rsidR="00F46B9C" w:rsidRPr="00FF303C">
        <w:rPr>
          <w:lang w:val="ru-RU"/>
        </w:rPr>
        <w:t>навчання</w:t>
      </w:r>
      <w:proofErr w:type="spellEnd"/>
      <w:r w:rsidR="00F46B9C" w:rsidRPr="00FF303C">
        <w:rPr>
          <w:lang w:val="ru-RU"/>
        </w:rPr>
        <w:t xml:space="preserve">: </w:t>
      </w:r>
      <w:proofErr w:type="spellStart"/>
      <w:r w:rsidR="00F46B9C" w:rsidRPr="00FF303C">
        <w:rPr>
          <w:lang w:val="ru-RU"/>
        </w:rPr>
        <w:t>додаток</w:t>
      </w:r>
      <w:proofErr w:type="spellEnd"/>
      <w:r w:rsidR="00F46B9C" w:rsidRPr="00FF303C">
        <w:rPr>
          <w:lang w:val="ru-RU"/>
        </w:rPr>
        <w:t xml:space="preserve"> </w:t>
      </w:r>
      <w:proofErr w:type="spellStart"/>
      <w:r w:rsidR="00F46B9C" w:rsidRPr="00FF303C">
        <w:rPr>
          <w:lang w:val="ru-RU"/>
        </w:rPr>
        <w:t>розглядається</w:t>
      </w:r>
      <w:proofErr w:type="spellEnd"/>
      <w:r w:rsidR="00F46B9C" w:rsidRPr="00FF303C">
        <w:rPr>
          <w:lang w:val="ru-RU"/>
        </w:rPr>
        <w:t xml:space="preserve"> як основа для </w:t>
      </w:r>
      <w:proofErr w:type="spellStart"/>
      <w:r w:rsidR="00F46B9C" w:rsidRPr="00FF303C">
        <w:rPr>
          <w:lang w:val="ru-RU"/>
        </w:rPr>
        <w:t>розуміння</w:t>
      </w:r>
      <w:proofErr w:type="spellEnd"/>
      <w:r w:rsidR="00F46B9C" w:rsidRPr="00FF303C">
        <w:rPr>
          <w:lang w:val="ru-RU"/>
        </w:rPr>
        <w:t xml:space="preserve"> </w:t>
      </w:r>
      <w:proofErr w:type="spellStart"/>
      <w:r w:rsidR="00F46B9C" w:rsidRPr="00FF303C">
        <w:rPr>
          <w:lang w:val="ru-RU"/>
        </w:rPr>
        <w:t>змісту</w:t>
      </w:r>
      <w:proofErr w:type="spellEnd"/>
      <w:r w:rsidR="00F46B9C" w:rsidRPr="00FF303C">
        <w:rPr>
          <w:lang w:val="ru-RU"/>
        </w:rPr>
        <w:t xml:space="preserve"> </w:t>
      </w:r>
      <w:proofErr w:type="spellStart"/>
      <w:r w:rsidR="00F46B9C" w:rsidRPr="00FF303C">
        <w:rPr>
          <w:lang w:val="ru-RU"/>
        </w:rPr>
        <w:t>навчання</w:t>
      </w:r>
      <w:proofErr w:type="spellEnd"/>
      <w:r w:rsidR="00F46B9C" w:rsidRPr="00FF303C">
        <w:rPr>
          <w:lang w:val="ru-RU"/>
        </w:rPr>
        <w:t xml:space="preserve"> [</w:t>
      </w:r>
      <w:r w:rsidR="00522D75" w:rsidRPr="00FF303C">
        <w:rPr>
          <w:lang w:val="ru-RU"/>
        </w:rPr>
        <w:t>39</w:t>
      </w:r>
      <w:r w:rsidR="00F46B9C" w:rsidRPr="00FF303C">
        <w:rPr>
          <w:lang w:val="ru-RU"/>
        </w:rPr>
        <w:t>].</w:t>
      </w:r>
    </w:p>
    <w:p w14:paraId="182991AE" w14:textId="6A1AA60C"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У контексті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ці концепції також описуються як «підштовхування теорії» та «притягнення проблеми». У літературі обговорюються переваги та недоліки цих типів процесів навчання [1</w:t>
      </w:r>
      <w:r w:rsidR="00522D75" w:rsidRPr="00FF303C">
        <w:rPr>
          <w:rFonts w:ascii="Times New Roman" w:hAnsi="Times New Roman"/>
          <w:color w:val="000000"/>
          <w:sz w:val="28"/>
        </w:rPr>
        <w:t>3</w:t>
      </w:r>
      <w:r w:rsidRPr="00FF303C">
        <w:rPr>
          <w:rFonts w:ascii="Times New Roman" w:hAnsi="Times New Roman"/>
          <w:color w:val="000000"/>
          <w:sz w:val="28"/>
        </w:rPr>
        <w:t xml:space="preserve">]. Рисунок </w:t>
      </w:r>
      <w:r w:rsidR="001B398F" w:rsidRPr="00FF303C">
        <w:rPr>
          <w:rFonts w:ascii="Times New Roman" w:hAnsi="Times New Roman"/>
          <w:color w:val="000000"/>
          <w:sz w:val="28"/>
        </w:rPr>
        <w:t>1.4</w:t>
      </w:r>
      <w:r w:rsidRPr="00FF303C">
        <w:rPr>
          <w:rFonts w:ascii="Times New Roman" w:hAnsi="Times New Roman"/>
          <w:color w:val="000000"/>
          <w:sz w:val="28"/>
        </w:rPr>
        <w:t xml:space="preserve"> ілюструє підтримку та вдосконалення за допомогою інтеграції фабрики навчання в обох типах процесів навчання у виробничій освіті та навчанні.</w:t>
      </w:r>
    </w:p>
    <w:p w14:paraId="77FECFB1" w14:textId="0CEDBC7F" w:rsidR="003C2807" w:rsidRPr="00FF303C" w:rsidRDefault="006E48E3" w:rsidP="00F46B9C">
      <w:pPr>
        <w:widowControl w:val="0"/>
        <w:tabs>
          <w:tab w:val="left" w:pos="1134"/>
        </w:tabs>
        <w:rPr>
          <w:rFonts w:ascii="Times New Roman" w:hAnsi="Times New Roman"/>
          <w:color w:val="000000"/>
          <w:sz w:val="28"/>
        </w:rPr>
      </w:pPr>
      <w:r w:rsidRPr="00FF303C">
        <w:rPr>
          <w:rFonts w:ascii="Times New Roman" w:hAnsi="Times New Roman"/>
          <w:noProof/>
          <w:color w:val="000000"/>
          <w:sz w:val="28"/>
        </w:rPr>
        <mc:AlternateContent>
          <mc:Choice Requires="wpg">
            <w:drawing>
              <wp:anchor distT="0" distB="0" distL="114300" distR="114300" simplePos="0" relativeHeight="251791360" behindDoc="0" locked="0" layoutInCell="1" allowOverlap="1" wp14:anchorId="17650824" wp14:editId="44E44119">
                <wp:simplePos x="0" y="0"/>
                <wp:positionH relativeFrom="margin">
                  <wp:posOffset>39091</wp:posOffset>
                </wp:positionH>
                <wp:positionV relativeFrom="paragraph">
                  <wp:posOffset>161276</wp:posOffset>
                </wp:positionV>
                <wp:extent cx="6020935" cy="2732628"/>
                <wp:effectExtent l="0" t="0" r="18415" b="10795"/>
                <wp:wrapNone/>
                <wp:docPr id="270" name="Группа 270"/>
                <wp:cNvGraphicFramePr/>
                <a:graphic xmlns:a="http://schemas.openxmlformats.org/drawingml/2006/main">
                  <a:graphicData uri="http://schemas.microsoft.com/office/word/2010/wordprocessingGroup">
                    <wpg:wgp>
                      <wpg:cNvGrpSpPr/>
                      <wpg:grpSpPr>
                        <a:xfrm>
                          <a:off x="0" y="0"/>
                          <a:ext cx="6020935" cy="2732628"/>
                          <a:chOff x="0" y="0"/>
                          <a:chExt cx="6020935" cy="2732628"/>
                        </a:xfrm>
                      </wpg:grpSpPr>
                      <wps:wsp>
                        <wps:cNvPr id="110" name="Прямоугольник 110"/>
                        <wps:cNvSpPr/>
                        <wps:spPr>
                          <a:xfrm>
                            <a:off x="1512967" y="516294"/>
                            <a:ext cx="3020992" cy="2216334"/>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67269FC" w14:textId="029FDEA7" w:rsidR="00612631" w:rsidRPr="007D25F0" w:rsidRDefault="00612631" w:rsidP="00571A18">
                              <w:pPr>
                                <w:spacing w:line="192"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rPr>
                                <w:t>Навчальна фабрика</w:t>
                              </w:r>
                              <w:r w:rsidRPr="007D25F0">
                                <w:rPr>
                                  <w:rFonts w:ascii="Times New Roman" w:hAnsi="Times New Roman"/>
                                  <w:color w:val="000000" w:themeColor="text1"/>
                                  <w:sz w:val="20"/>
                                  <w:szCs w:val="20"/>
                                  <w:lang w:val="ru-RU"/>
                                </w:rPr>
                                <w:t xml:space="preserve"> сприяє підтримці та покращенню процесів навчання на цих етапах</w:t>
                              </w:r>
                            </w:p>
                          </w:txbxContent>
                        </wps:txbx>
                        <wps:bodyPr rot="0" spcFirstLastPara="0" vert="horz" wrap="square" lIns="91440" tIns="45720" rIns="91440" bIns="45720" numCol="1" spcCol="0" rtlCol="0" fromWordArt="0" anchor="b" anchorCtr="0" forceAA="0" compatLnSpc="1">
                          <a:prstTxWarp prst="textNoShape">
                            <a:avLst/>
                          </a:prstTxWarp>
                          <a:noAutofit/>
                        </wps:bodyPr>
                      </wps:wsp>
                      <wps:wsp>
                        <wps:cNvPr id="103" name="Прямоугольник 103"/>
                        <wps:cNvSpPr/>
                        <wps:spPr>
                          <a:xfrm>
                            <a:off x="306208" y="0"/>
                            <a:ext cx="2567305" cy="4318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3A3F3A" w14:textId="18BA51D6" w:rsidR="00612631" w:rsidRPr="003419E0" w:rsidRDefault="00612631" w:rsidP="003419E0">
                              <w:pPr>
                                <w:spacing w:line="192" w:lineRule="auto"/>
                                <w:ind w:firstLine="0"/>
                                <w:jc w:val="center"/>
                                <w:rPr>
                                  <w:rFonts w:ascii="Times New Roman" w:hAnsi="Times New Roman"/>
                                  <w:color w:val="000000" w:themeColor="text1"/>
                                  <w:sz w:val="24"/>
                                  <w:szCs w:val="24"/>
                                  <w:lang w:val="en-US"/>
                                </w:rPr>
                              </w:pPr>
                              <w:r w:rsidRPr="00922A2D">
                                <w:rPr>
                                  <w:rFonts w:ascii="Times New Roman" w:hAnsi="Times New Roman"/>
                                  <w:color w:val="000000" w:themeColor="text1"/>
                                  <w:sz w:val="24"/>
                                  <w:szCs w:val="24"/>
                                  <w:lang w:val="en-US"/>
                                </w:rPr>
                                <w:t>Процес засвоєння інформації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4" name="Прямоугольник 104"/>
                        <wps:cNvSpPr/>
                        <wps:spPr>
                          <a:xfrm>
                            <a:off x="3192477" y="0"/>
                            <a:ext cx="2567305" cy="4318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62E69C" w14:textId="2081C60A" w:rsidR="00612631" w:rsidRPr="003419E0" w:rsidRDefault="00612631" w:rsidP="003419E0">
                              <w:pPr>
                                <w:spacing w:line="192" w:lineRule="auto"/>
                                <w:ind w:firstLine="0"/>
                                <w:jc w:val="center"/>
                                <w:rPr>
                                  <w:rFonts w:ascii="Times New Roman" w:hAnsi="Times New Roman"/>
                                  <w:color w:val="000000" w:themeColor="text1"/>
                                  <w:sz w:val="24"/>
                                  <w:szCs w:val="24"/>
                                  <w:lang w:val="en-US"/>
                                </w:rPr>
                              </w:pPr>
                              <w:r w:rsidRPr="00922A2D">
                                <w:rPr>
                                  <w:rFonts w:ascii="Times New Roman" w:hAnsi="Times New Roman"/>
                                  <w:color w:val="000000" w:themeColor="text1"/>
                                  <w:sz w:val="24"/>
                                  <w:szCs w:val="24"/>
                                  <w:lang w:val="en-US"/>
                                </w:rPr>
                                <w:t>Процес експериментального 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5" name="Прямоугольник 105"/>
                        <wps:cNvSpPr/>
                        <wps:spPr>
                          <a:xfrm>
                            <a:off x="49639" y="522515"/>
                            <a:ext cx="1368000" cy="61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534508" w14:textId="3263B3E1" w:rsidR="00612631" w:rsidRPr="007D25F0" w:rsidRDefault="00612631" w:rsidP="003419E0">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Виведення конкретного застосування із загального принципу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6" name="Прямоугольник 106"/>
                        <wps:cNvSpPr/>
                        <wps:spPr>
                          <a:xfrm>
                            <a:off x="1606273" y="795739"/>
                            <a:ext cx="1259840" cy="5035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F26D8F" w14:textId="1467F062" w:rsidR="00612631" w:rsidRPr="007D25F0" w:rsidRDefault="00612631" w:rsidP="003419E0">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Діючи за додатком і тестуючи загальний принцип</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 name="Прямоугольник 107"/>
                        <wps:cNvSpPr/>
                        <wps:spPr>
                          <a:xfrm>
                            <a:off x="1606273" y="1676925"/>
                            <a:ext cx="1260000" cy="50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6710A0" w14:textId="3256C315" w:rsidR="00612631" w:rsidRPr="003419E0" w:rsidRDefault="00612631" w:rsidP="003419E0">
                              <w:pPr>
                                <w:spacing w:line="192" w:lineRule="auto"/>
                                <w:ind w:firstLine="0"/>
                                <w:jc w:val="center"/>
                                <w:rPr>
                                  <w:rFonts w:ascii="Times New Roman" w:hAnsi="Times New Roman"/>
                                  <w:color w:val="000000" w:themeColor="text1"/>
                                  <w:sz w:val="20"/>
                                  <w:szCs w:val="20"/>
                                </w:rPr>
                              </w:pPr>
                              <w:r w:rsidRPr="007D25F0">
                                <w:rPr>
                                  <w:rFonts w:ascii="Times New Roman" w:hAnsi="Times New Roman"/>
                                  <w:color w:val="000000" w:themeColor="text1"/>
                                  <w:sz w:val="20"/>
                                  <w:szCs w:val="20"/>
                                  <w:lang w:val="en-US"/>
                                </w:rPr>
                                <w:t>спостереження, роздуми, узагальнення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8" name="Прямоугольник 108"/>
                        <wps:cNvSpPr/>
                        <wps:spPr>
                          <a:xfrm>
                            <a:off x="51171" y="1239672"/>
                            <a:ext cx="1368000" cy="57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C78EF1" w14:textId="5FDD4D3B" w:rsidR="00612631" w:rsidRPr="007D25F0" w:rsidRDefault="00612631" w:rsidP="003419E0">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Засвоєння та систематизація інформації як нових знань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9" name="Прямоугольник 109"/>
                        <wps:cNvSpPr/>
                        <wps:spPr>
                          <a:xfrm>
                            <a:off x="55860" y="1924800"/>
                            <a:ext cx="1368000" cy="57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610F8A" w14:textId="2EB9DD72" w:rsidR="00612631" w:rsidRPr="007D25F0" w:rsidRDefault="00612631" w:rsidP="003419E0">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Отримання інформації про загальний принцип через символи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1" name="Равнобедренный треугольник 111"/>
                        <wps:cNvSpPr/>
                        <wps:spPr>
                          <a:xfrm rot="5400000">
                            <a:off x="-4618" y="1841435"/>
                            <a:ext cx="147782" cy="138546"/>
                          </a:xfrm>
                          <a:prstGeom prst="triangl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Прямая со стрелкой 112"/>
                        <wps:cNvCnPr>
                          <a:stCxn id="109" idx="0"/>
                          <a:endCxn id="108" idx="2"/>
                        </wps:cNvCnPr>
                        <wps:spPr>
                          <a:xfrm flipH="1" flipV="1">
                            <a:off x="735171" y="1815672"/>
                            <a:ext cx="4689" cy="10912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3" name="Прямая со стрелкой 113"/>
                        <wps:cNvCnPr>
                          <a:stCxn id="108" idx="0"/>
                          <a:endCxn id="105" idx="2"/>
                        </wps:cNvCnPr>
                        <wps:spPr>
                          <a:xfrm flipH="1" flipV="1">
                            <a:off x="733639" y="1134515"/>
                            <a:ext cx="1532" cy="10515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4" name="Прямая со стрелкой 114"/>
                        <wps:cNvCnPr>
                          <a:stCxn id="106" idx="2"/>
                          <a:endCxn id="107" idx="0"/>
                        </wps:cNvCnPr>
                        <wps:spPr>
                          <a:xfrm>
                            <a:off x="2236193" y="1299294"/>
                            <a:ext cx="80" cy="37763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5" name="Прямая со стрелкой 115"/>
                        <wps:cNvCnPr/>
                        <wps:spPr>
                          <a:xfrm>
                            <a:off x="1417639" y="939046"/>
                            <a:ext cx="188634"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6" name="Прямая со стрелкой 116"/>
                        <wps:cNvCnPr/>
                        <wps:spPr>
                          <a:xfrm flipH="1">
                            <a:off x="1423860" y="2044477"/>
                            <a:ext cx="182413"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7" name="Прямоугольник 117"/>
                        <wps:cNvSpPr/>
                        <wps:spPr>
                          <a:xfrm>
                            <a:off x="3055628" y="727788"/>
                            <a:ext cx="1367790" cy="61150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9B88AF" w14:textId="53A0430F" w:rsidR="00612631" w:rsidRPr="007D25F0" w:rsidRDefault="00612631" w:rsidP="005F30B2">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Діяти та спостерігати за причинами та наслідками цієї дії (Конкретний досвід)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8" name="Прямоугольник 118"/>
                        <wps:cNvSpPr/>
                        <wps:spPr>
                          <a:xfrm>
                            <a:off x="3055628" y="1455576"/>
                            <a:ext cx="1367790" cy="82740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A2CCB9" w14:textId="724364AD" w:rsidR="00612631" w:rsidRPr="007D25F0" w:rsidRDefault="00612631" w:rsidP="005F30B2">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Застосування загальних принципів у новій ситуації (тестування наслідків концепцій у нових ситуаціях)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9" name="Прямоугольник 119"/>
                        <wps:cNvSpPr/>
                        <wps:spPr>
                          <a:xfrm>
                            <a:off x="4616950" y="603380"/>
                            <a:ext cx="1403985" cy="82740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281C68" w14:textId="43A5F30E" w:rsidR="00612631" w:rsidRPr="007D25F0" w:rsidRDefault="00612631" w:rsidP="005F30B2">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Розуміння причини та наслідку для передбачення загального принципу (спостереження та роздуми)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0" name="Прямоугольник 120"/>
                        <wps:cNvSpPr/>
                        <wps:spPr>
                          <a:xfrm>
                            <a:off x="4616950" y="1551296"/>
                            <a:ext cx="1403985" cy="82740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E6493A" w14:textId="69A92153" w:rsidR="00612631" w:rsidRPr="007D25F0" w:rsidRDefault="00612631" w:rsidP="005F30B2">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Розуміння загальних принципів у різних обставинах (Формування абстрактних понять та узагальнення)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 name="Равнобедренный треугольник 121"/>
                        <wps:cNvSpPr/>
                        <wps:spPr>
                          <a:xfrm rot="5400000">
                            <a:off x="2987398" y="709322"/>
                            <a:ext cx="147782" cy="138546"/>
                          </a:xfrm>
                          <a:prstGeom prst="triangl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Прямая со стрелкой 122"/>
                        <wps:cNvCnPr>
                          <a:stCxn id="119" idx="2"/>
                          <a:endCxn id="120" idx="0"/>
                        </wps:cNvCnPr>
                        <wps:spPr>
                          <a:xfrm>
                            <a:off x="5318943" y="1430785"/>
                            <a:ext cx="0" cy="1205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3" name="Прямая со стрелкой 123"/>
                        <wps:cNvCnPr>
                          <a:stCxn id="118" idx="0"/>
                          <a:endCxn id="117" idx="2"/>
                        </wps:cNvCnPr>
                        <wps:spPr>
                          <a:xfrm flipV="1">
                            <a:off x="3739212" y="1339184"/>
                            <a:ext cx="0" cy="11627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4" name="Прямая со стрелкой 124"/>
                        <wps:cNvCnPr>
                          <a:stCxn id="117" idx="3"/>
                          <a:endCxn id="119" idx="1"/>
                        </wps:cNvCnPr>
                        <wps:spPr>
                          <a:xfrm flipV="1">
                            <a:off x="4423050" y="1017000"/>
                            <a:ext cx="193517"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5" name="Прямая со стрелкой 125"/>
                        <wps:cNvCnPr>
                          <a:stCxn id="120" idx="1"/>
                          <a:endCxn id="118" idx="3"/>
                        </wps:cNvCnPr>
                        <wps:spPr>
                          <a:xfrm flipH="1" flipV="1">
                            <a:off x="4423418" y="1869279"/>
                            <a:ext cx="193532"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7650824" id="Группа 270" o:spid="_x0000_s1084" style="position:absolute;left:0;text-align:left;margin-left:3.1pt;margin-top:12.7pt;width:474.1pt;height:215.15pt;z-index:251791360;mso-position-horizontal-relative:margin" coordsize="60209,27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">
                <v:rect id="Прямоугольник 110" o:spid="_x0000_s1085" style="position:absolute;left:15129;top:5162;width:30210;height:2216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" filled="f" strokecolor="black [3213]" strokeweight="1pt">
                  <v:stroke dashstyle="dash"/>
                  <v:textbox>
                    <w:txbxContent>
                      <w:p w14:paraId="667269FC" w14:textId="029FDEA7" w:rsidR="00612631" w:rsidRPr="007D25F0" w:rsidRDefault="00612631" w:rsidP="00571A18">
                        <w:pPr>
                          <w:spacing w:line="192"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rPr>
                          <w:t>Навчальна фабрика</w:t>
                        </w:r>
                        <w:r w:rsidRPr="007D25F0">
                          <w:rPr>
                            <w:rFonts w:ascii="Times New Roman" w:hAnsi="Times New Roman"/>
                            <w:color w:val="000000" w:themeColor="text1"/>
                            <w:sz w:val="20"/>
                            <w:szCs w:val="20"/>
                            <w:lang w:val="ru-RU"/>
                          </w:rPr>
                          <w:t xml:space="preserve"> сприяє підтримці та покращенню процесів навчання на цих етапах</w:t>
                        </w:r>
                      </w:p>
                    </w:txbxContent>
                  </v:textbox>
                </v:rect>
                <v:rect id="Прямоугольник 103" o:spid="_x0000_s1086" style="position:absolute;left:3062;width:25673;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" fillcolor="white [3212]" strokecolor="black [3213]" strokeweight="1pt">
                  <v:textbox>
                    <w:txbxContent>
                      <w:p w14:paraId="1C3A3F3A" w14:textId="18BA51D6" w:rsidR="00612631" w:rsidRPr="003419E0" w:rsidRDefault="00612631" w:rsidP="003419E0">
                        <w:pPr>
                          <w:spacing w:line="192" w:lineRule="auto"/>
                          <w:ind w:firstLine="0"/>
                          <w:jc w:val="center"/>
                          <w:rPr>
                            <w:rFonts w:ascii="Times New Roman" w:hAnsi="Times New Roman"/>
                            <w:color w:val="000000" w:themeColor="text1"/>
                            <w:sz w:val="24"/>
                            <w:szCs w:val="24"/>
                            <w:lang w:val="en-US"/>
                          </w:rPr>
                        </w:pPr>
                        <w:r w:rsidRPr="00922A2D">
                          <w:rPr>
                            <w:rFonts w:ascii="Times New Roman" w:hAnsi="Times New Roman"/>
                            <w:color w:val="000000" w:themeColor="text1"/>
                            <w:sz w:val="24"/>
                            <w:szCs w:val="24"/>
                            <w:lang w:val="en-US"/>
                          </w:rPr>
                          <w:t>Процес засвоєння інформації</w:t>
                        </w:r>
                      </w:p>
                    </w:txbxContent>
                  </v:textbox>
                </v:rect>
                <v:rect id="Прямоугольник 104" o:spid="_x0000_s1087" style="position:absolute;left:31924;width:25673;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" fillcolor="white [3212]" strokecolor="black [3213]" strokeweight="1pt">
                  <v:textbox>
                    <w:txbxContent>
                      <w:p w14:paraId="3062E69C" w14:textId="2081C60A" w:rsidR="00612631" w:rsidRPr="003419E0" w:rsidRDefault="00612631" w:rsidP="003419E0">
                        <w:pPr>
                          <w:spacing w:line="192" w:lineRule="auto"/>
                          <w:ind w:firstLine="0"/>
                          <w:jc w:val="center"/>
                          <w:rPr>
                            <w:rFonts w:ascii="Times New Roman" w:hAnsi="Times New Roman"/>
                            <w:color w:val="000000" w:themeColor="text1"/>
                            <w:sz w:val="24"/>
                            <w:szCs w:val="24"/>
                            <w:lang w:val="en-US"/>
                          </w:rPr>
                        </w:pPr>
                        <w:r w:rsidRPr="00922A2D">
                          <w:rPr>
                            <w:rFonts w:ascii="Times New Roman" w:hAnsi="Times New Roman"/>
                            <w:color w:val="000000" w:themeColor="text1"/>
                            <w:sz w:val="24"/>
                            <w:szCs w:val="24"/>
                            <w:lang w:val="en-US"/>
                          </w:rPr>
                          <w:t>Процес експериментального навчання</w:t>
                        </w:r>
                      </w:p>
                    </w:txbxContent>
                  </v:textbox>
                </v:rect>
                <v:rect id="Прямоугольник 105" o:spid="_x0000_s1088" style="position:absolute;left:496;top:5225;width:1368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" fillcolor="white [3212]" strokecolor="black [3213]" strokeweight="1pt">
                  <v:textbox>
                    <w:txbxContent>
                      <w:p w14:paraId="45534508" w14:textId="3263B3E1" w:rsidR="00612631" w:rsidRPr="007D25F0" w:rsidRDefault="00612631" w:rsidP="003419E0">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Виведення конкретного застосування із загального принципу</w:t>
                        </w:r>
                      </w:p>
                    </w:txbxContent>
                  </v:textbox>
                </v:rect>
                <v:rect id="Прямоугольник 106" o:spid="_x0000_s1089" style="position:absolute;left:16062;top:7957;width:12599;height:5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" fillcolor="white [3212]" strokecolor="black [3213]" strokeweight="1pt">
                  <v:textbox>
                    <w:txbxContent>
                      <w:p w14:paraId="50F26D8F" w14:textId="1467F062" w:rsidR="00612631" w:rsidRPr="007D25F0" w:rsidRDefault="00612631" w:rsidP="003419E0">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Діючи за додатком і тестуючи загальний принцип</w:t>
                        </w:r>
                      </w:p>
                    </w:txbxContent>
                  </v:textbox>
                </v:rect>
                <v:rect id="Прямоугольник 107" o:spid="_x0000_s1090" style="position:absolute;left:16062;top:16769;width:1260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" fillcolor="white [3212]" strokecolor="black [3213]" strokeweight="1pt">
                  <v:textbox>
                    <w:txbxContent>
                      <w:p w14:paraId="1E6710A0" w14:textId="3256C315" w:rsidR="00612631" w:rsidRPr="003419E0" w:rsidRDefault="00612631" w:rsidP="003419E0">
                        <w:pPr>
                          <w:spacing w:line="192" w:lineRule="auto"/>
                          <w:ind w:firstLine="0"/>
                          <w:jc w:val="center"/>
                          <w:rPr>
                            <w:rFonts w:ascii="Times New Roman" w:hAnsi="Times New Roman"/>
                            <w:color w:val="000000" w:themeColor="text1"/>
                            <w:sz w:val="20"/>
                            <w:szCs w:val="20"/>
                          </w:rPr>
                        </w:pPr>
                        <w:r w:rsidRPr="007D25F0">
                          <w:rPr>
                            <w:rFonts w:ascii="Times New Roman" w:hAnsi="Times New Roman"/>
                            <w:color w:val="000000" w:themeColor="text1"/>
                            <w:sz w:val="20"/>
                            <w:szCs w:val="20"/>
                            <w:lang w:val="en-US"/>
                          </w:rPr>
                          <w:t>спостереження, роздуми, узагальнення</w:t>
                        </w:r>
                      </w:p>
                    </w:txbxContent>
                  </v:textbox>
                </v:rect>
                <v:rect id="Прямоугольник 108" o:spid="_x0000_s1091" style="position:absolute;left:511;top:12396;width:1368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" fillcolor="white [3212]" strokecolor="black [3213]" strokeweight="1pt">
                  <v:textbox>
                    <w:txbxContent>
                      <w:p w14:paraId="05C78EF1" w14:textId="5FDD4D3B" w:rsidR="00612631" w:rsidRPr="007D25F0" w:rsidRDefault="00612631" w:rsidP="003419E0">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Засвоєння та систематизація інформації як нових знань</w:t>
                        </w:r>
                      </w:p>
                    </w:txbxContent>
                  </v:textbox>
                </v:rect>
                <v:rect id="Прямоугольник 109" o:spid="_x0000_s1092" style="position:absolute;left:558;top:19248;width:1368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" fillcolor="white [3212]" strokecolor="black [3213]" strokeweight="1pt">
                  <v:textbox>
                    <w:txbxContent>
                      <w:p w14:paraId="63610F8A" w14:textId="2EB9DD72" w:rsidR="00612631" w:rsidRPr="007D25F0" w:rsidRDefault="00612631" w:rsidP="003419E0">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Отримання інформації про загальний принцип через символи</w:t>
                        </w:r>
                      </w:p>
                    </w:txbxContent>
                  </v:textbox>
                </v:rect>
                <v:shape id="Равнобедренный треугольник 111" o:spid="_x0000_s1093" type="#_x0000_t5" style="position:absolute;left:-46;top:18414;width:1477;height:138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" fillcolor="black [3213]" strokecolor="black [3213]" strokeweight="1pt"/>
                <v:shapetype id="_x0000_t32" coordsize="21600,21600" o:spt="32" o:oned="t" path="m,l21600,21600e" filled="f">
                  <v:path arrowok="t" fillok="f" o:connecttype="none"/>
                  <o:lock v:ext="edit" shapetype="t"/>
                </v:shapetype>
                <v:shape id="Прямая со стрелкой 112" o:spid="_x0000_s1094" type="#_x0000_t32" style="position:absolute;left:7351;top:18156;width:47;height:109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" strokecolor="black [3213]" strokeweight=".5pt">
                  <v:stroke endarrow="block" joinstyle="miter"/>
                </v:shape>
                <v:shape id="Прямая со стрелкой 113" o:spid="_x0000_s1095" type="#_x0000_t32" style="position:absolute;left:7336;top:11345;width:15;height:105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" strokecolor="black [3213]" strokeweight=".5pt">
                  <v:stroke endarrow="block" joinstyle="miter"/>
                </v:shape>
                <v:shape id="Прямая со стрелкой 114" o:spid="_x0000_s1096" type="#_x0000_t32" style="position:absolute;left:22361;top:12992;width:1;height:37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" strokecolor="black [3213]" strokeweight=".5pt">
                  <v:stroke endarrow="block" joinstyle="miter"/>
                </v:shape>
                <v:shape id="Прямая со стрелкой 115" o:spid="_x0000_s1097" type="#_x0000_t32" style="position:absolute;left:14176;top:9390;width:18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" strokecolor="black [3213]" strokeweight=".5pt">
                  <v:stroke endarrow="block" joinstyle="miter"/>
                </v:shape>
                <v:shape id="Прямая со стрелкой 116" o:spid="_x0000_s1098" type="#_x0000_t32" style="position:absolute;left:14238;top:20444;width:182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" strokecolor="black [3213]" strokeweight=".5pt">
                  <v:stroke endarrow="block" joinstyle="miter"/>
                </v:shape>
                <v:rect id="Прямоугольник 117" o:spid="_x0000_s1099" style="position:absolute;left:30556;top:7277;width:13678;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" fillcolor="white [3212]" strokecolor="black [3213]" strokeweight="1pt">
                  <v:textbox>
                    <w:txbxContent>
                      <w:p w14:paraId="139B88AF" w14:textId="53A0430F" w:rsidR="00612631" w:rsidRPr="007D25F0" w:rsidRDefault="00612631" w:rsidP="005F30B2">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Діяти та спостерігати за причинами та наслідками цієї дії (Конкретний досвід)</w:t>
                        </w:r>
                      </w:p>
                    </w:txbxContent>
                  </v:textbox>
                </v:rect>
                <v:rect id="Прямоугольник 118" o:spid="_x0000_s1100" style="position:absolute;left:30556;top:14555;width:13678;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" fillcolor="white [3212]" strokecolor="black [3213]" strokeweight="1pt">
                  <v:textbox>
                    <w:txbxContent>
                      <w:p w14:paraId="41A2CCB9" w14:textId="724364AD" w:rsidR="00612631" w:rsidRPr="007D25F0" w:rsidRDefault="00612631" w:rsidP="005F30B2">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Застосування загальних принципів у новій ситуації (тестування наслідків концепцій у нових ситуаціях)</w:t>
                        </w:r>
                      </w:p>
                    </w:txbxContent>
                  </v:textbox>
                </v:rect>
                <v:rect id="Прямоугольник 119" o:spid="_x0000_s1101" style="position:absolute;left:46169;top:6033;width:14040;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" fillcolor="white [3212]" strokecolor="black [3213]" strokeweight="1pt">
                  <v:textbox>
                    <w:txbxContent>
                      <w:p w14:paraId="17281C68" w14:textId="43A5F30E" w:rsidR="00612631" w:rsidRPr="007D25F0" w:rsidRDefault="00612631" w:rsidP="005F30B2">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Розуміння причини та наслідку для передбачення загального принципу (спостереження та роздуми)</w:t>
                        </w:r>
                      </w:p>
                    </w:txbxContent>
                  </v:textbox>
                </v:rect>
                <v:rect id="Прямоугольник 120" o:spid="_x0000_s1102" style="position:absolute;left:46169;top:15512;width:14040;height:8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" fillcolor="white [3212]" strokecolor="black [3213]" strokeweight="1pt">
                  <v:textbox>
                    <w:txbxContent>
                      <w:p w14:paraId="7EE6493A" w14:textId="69A92153" w:rsidR="00612631" w:rsidRPr="007D25F0" w:rsidRDefault="00612631" w:rsidP="005F30B2">
                        <w:pPr>
                          <w:spacing w:line="192" w:lineRule="auto"/>
                          <w:ind w:firstLine="0"/>
                          <w:jc w:val="center"/>
                          <w:rPr>
                            <w:rFonts w:ascii="Times New Roman" w:hAnsi="Times New Roman"/>
                            <w:color w:val="000000" w:themeColor="text1"/>
                            <w:sz w:val="20"/>
                            <w:szCs w:val="20"/>
                            <w:lang w:val="ru-RU"/>
                          </w:rPr>
                        </w:pPr>
                        <w:r w:rsidRPr="007D25F0">
                          <w:rPr>
                            <w:rFonts w:ascii="Times New Roman" w:hAnsi="Times New Roman"/>
                            <w:color w:val="000000" w:themeColor="text1"/>
                            <w:sz w:val="20"/>
                            <w:szCs w:val="20"/>
                            <w:lang w:val="ru-RU"/>
                          </w:rPr>
                          <w:t>Розуміння загальних принципів у різних обставинах (Формування абстрактних понять та узагальнення)</w:t>
                        </w:r>
                      </w:p>
                    </w:txbxContent>
                  </v:textbox>
                </v:rect>
                <v:shape id="Равнобедренный треугольник 121" o:spid="_x0000_s1103" type="#_x0000_t5" style="position:absolute;left:29874;top:7093;width:1477;height:138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" fillcolor="black [3213]" strokecolor="black [3213]" strokeweight="1pt"/>
                <v:shape id="Прямая со стрелкой 122" o:spid="_x0000_s1104" type="#_x0000_t32" style="position:absolute;left:53189;top:14307;width:0;height:12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" strokecolor="black [3213]" strokeweight=".5pt">
                  <v:stroke endarrow="block" joinstyle="miter"/>
                </v:shape>
                <v:shape id="Прямая со стрелкой 123" o:spid="_x0000_s1105" type="#_x0000_t32" style="position:absolute;left:37392;top:13391;width:0;height:11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" strokecolor="black [3213]" strokeweight=".5pt">
                  <v:stroke endarrow="block" joinstyle="miter"/>
                </v:shape>
                <v:shape id="Прямая со стрелкой 124" o:spid="_x0000_s1106" type="#_x0000_t32" style="position:absolute;left:44230;top:10170;width:1935;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" strokecolor="black [3213]" strokeweight=".5pt">
                  <v:stroke endarrow="block" joinstyle="miter"/>
                </v:shape>
                <v:shape id="Прямая со стрелкой 125" o:spid="_x0000_s1107" type="#_x0000_t32" style="position:absolute;left:44234;top:18692;width:1935;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" strokecolor="black [3213]" strokeweight=".5pt">
                  <v:stroke endarrow="block" joinstyle="miter"/>
                </v:shape>
                <w10:wrap anchorx="margin"/>
              </v:group>
            </w:pict>
          </mc:Fallback>
        </mc:AlternateContent>
      </w:r>
    </w:p>
    <w:p w14:paraId="5914CC5F" w14:textId="2DC14328" w:rsidR="003419E0" w:rsidRPr="00FF303C" w:rsidRDefault="003419E0" w:rsidP="00F46B9C">
      <w:pPr>
        <w:widowControl w:val="0"/>
        <w:tabs>
          <w:tab w:val="left" w:pos="1134"/>
        </w:tabs>
        <w:rPr>
          <w:rFonts w:ascii="Times New Roman" w:hAnsi="Times New Roman"/>
          <w:color w:val="000000"/>
          <w:sz w:val="28"/>
        </w:rPr>
      </w:pPr>
    </w:p>
    <w:p w14:paraId="67068DBD" w14:textId="43955098" w:rsidR="003419E0" w:rsidRPr="00FF303C" w:rsidRDefault="003419E0" w:rsidP="00F46B9C">
      <w:pPr>
        <w:widowControl w:val="0"/>
        <w:tabs>
          <w:tab w:val="left" w:pos="1134"/>
        </w:tabs>
        <w:rPr>
          <w:rFonts w:ascii="Times New Roman" w:hAnsi="Times New Roman"/>
          <w:color w:val="000000"/>
          <w:sz w:val="28"/>
        </w:rPr>
      </w:pPr>
    </w:p>
    <w:p w14:paraId="04789E8E" w14:textId="252DBDDF" w:rsidR="003419E0" w:rsidRPr="00FF303C" w:rsidRDefault="003419E0" w:rsidP="00F46B9C">
      <w:pPr>
        <w:widowControl w:val="0"/>
        <w:tabs>
          <w:tab w:val="left" w:pos="1134"/>
        </w:tabs>
        <w:rPr>
          <w:rFonts w:ascii="Times New Roman" w:hAnsi="Times New Roman"/>
          <w:color w:val="000000"/>
          <w:sz w:val="28"/>
        </w:rPr>
      </w:pPr>
    </w:p>
    <w:p w14:paraId="70405FCB" w14:textId="519E1318" w:rsidR="003419E0" w:rsidRPr="00FF303C" w:rsidRDefault="003419E0" w:rsidP="00F46B9C">
      <w:pPr>
        <w:widowControl w:val="0"/>
        <w:tabs>
          <w:tab w:val="left" w:pos="1134"/>
        </w:tabs>
        <w:rPr>
          <w:rFonts w:ascii="Times New Roman" w:hAnsi="Times New Roman"/>
          <w:color w:val="000000"/>
          <w:sz w:val="28"/>
        </w:rPr>
      </w:pPr>
    </w:p>
    <w:p w14:paraId="73351CC4" w14:textId="54BC9004" w:rsidR="003419E0" w:rsidRPr="00FF303C" w:rsidRDefault="003419E0" w:rsidP="00F46B9C">
      <w:pPr>
        <w:widowControl w:val="0"/>
        <w:tabs>
          <w:tab w:val="left" w:pos="1134"/>
        </w:tabs>
        <w:rPr>
          <w:rFonts w:ascii="Times New Roman" w:hAnsi="Times New Roman"/>
          <w:color w:val="000000"/>
          <w:sz w:val="28"/>
        </w:rPr>
      </w:pPr>
    </w:p>
    <w:p w14:paraId="4EC98B42" w14:textId="3946FAC7" w:rsidR="003419E0" w:rsidRPr="00FF303C" w:rsidRDefault="003419E0" w:rsidP="00F46B9C">
      <w:pPr>
        <w:widowControl w:val="0"/>
        <w:tabs>
          <w:tab w:val="left" w:pos="1134"/>
        </w:tabs>
        <w:rPr>
          <w:rFonts w:ascii="Times New Roman" w:hAnsi="Times New Roman"/>
          <w:color w:val="000000"/>
          <w:sz w:val="28"/>
        </w:rPr>
      </w:pPr>
    </w:p>
    <w:p w14:paraId="2D7FA4F0" w14:textId="02850C05" w:rsidR="003419E0" w:rsidRPr="00FF303C" w:rsidRDefault="003419E0" w:rsidP="00F46B9C">
      <w:pPr>
        <w:widowControl w:val="0"/>
        <w:tabs>
          <w:tab w:val="left" w:pos="1134"/>
        </w:tabs>
        <w:rPr>
          <w:rFonts w:ascii="Times New Roman" w:hAnsi="Times New Roman"/>
          <w:color w:val="000000"/>
          <w:sz w:val="28"/>
        </w:rPr>
      </w:pPr>
    </w:p>
    <w:p w14:paraId="0A75023B" w14:textId="14F99DA0" w:rsidR="003419E0" w:rsidRPr="00FF303C" w:rsidRDefault="003419E0" w:rsidP="00F46B9C">
      <w:pPr>
        <w:widowControl w:val="0"/>
        <w:tabs>
          <w:tab w:val="left" w:pos="1134"/>
        </w:tabs>
        <w:rPr>
          <w:rFonts w:ascii="Times New Roman" w:hAnsi="Times New Roman"/>
          <w:color w:val="000000"/>
          <w:sz w:val="28"/>
        </w:rPr>
      </w:pPr>
    </w:p>
    <w:p w14:paraId="39929EEE" w14:textId="107269FB" w:rsidR="003419E0" w:rsidRPr="00FF303C" w:rsidRDefault="003419E0" w:rsidP="00F46B9C">
      <w:pPr>
        <w:widowControl w:val="0"/>
        <w:tabs>
          <w:tab w:val="left" w:pos="1134"/>
        </w:tabs>
        <w:rPr>
          <w:rFonts w:ascii="Times New Roman" w:hAnsi="Times New Roman"/>
          <w:color w:val="000000"/>
          <w:sz w:val="28"/>
        </w:rPr>
      </w:pPr>
    </w:p>
    <w:p w14:paraId="0DC67F01" w14:textId="0811E11B" w:rsidR="00F46B9C" w:rsidRPr="00FF303C" w:rsidRDefault="00F46B9C" w:rsidP="00253EC0">
      <w:pPr>
        <w:widowControl w:val="0"/>
        <w:tabs>
          <w:tab w:val="left" w:pos="1134"/>
        </w:tabs>
        <w:ind w:firstLine="0"/>
        <w:jc w:val="center"/>
        <w:rPr>
          <w:rFonts w:ascii="Times New Roman" w:hAnsi="Times New Roman"/>
          <w:color w:val="000000" w:themeColor="text1"/>
          <w:sz w:val="28"/>
        </w:rPr>
      </w:pPr>
      <w:r w:rsidRPr="00FF303C">
        <w:rPr>
          <w:rFonts w:ascii="Times New Roman" w:hAnsi="Times New Roman"/>
          <w:color w:val="000000" w:themeColor="text1"/>
          <w:sz w:val="28"/>
        </w:rPr>
        <w:t>Рис</w:t>
      </w:r>
      <w:r w:rsidR="00060FFD" w:rsidRPr="00FF303C">
        <w:rPr>
          <w:rFonts w:ascii="Times New Roman" w:hAnsi="Times New Roman"/>
          <w:color w:val="000000" w:themeColor="text1"/>
          <w:sz w:val="28"/>
        </w:rPr>
        <w:t>.</w:t>
      </w:r>
      <w:r w:rsidRPr="00FF303C">
        <w:rPr>
          <w:rFonts w:ascii="Times New Roman" w:hAnsi="Times New Roman"/>
          <w:color w:val="000000" w:themeColor="text1"/>
          <w:sz w:val="28"/>
        </w:rPr>
        <w:t xml:space="preserve"> </w:t>
      </w:r>
      <w:r w:rsidR="001B398F" w:rsidRPr="00FF303C">
        <w:rPr>
          <w:rFonts w:ascii="Times New Roman" w:hAnsi="Times New Roman"/>
          <w:color w:val="000000" w:themeColor="text1"/>
          <w:sz w:val="28"/>
          <w:lang w:val="ru-RU"/>
        </w:rPr>
        <w:t>1.4.</w:t>
      </w:r>
      <w:r w:rsidRPr="00FF303C">
        <w:rPr>
          <w:rFonts w:ascii="Times New Roman" w:hAnsi="Times New Roman"/>
          <w:color w:val="000000" w:themeColor="text1"/>
          <w:sz w:val="28"/>
        </w:rPr>
        <w:t xml:space="preserve"> Роль </w:t>
      </w:r>
      <w:proofErr w:type="spellStart"/>
      <w:r w:rsidRPr="00FF303C">
        <w:rPr>
          <w:rFonts w:ascii="Times New Roman" w:hAnsi="Times New Roman"/>
          <w:color w:val="000000" w:themeColor="text1"/>
          <w:sz w:val="28"/>
        </w:rPr>
        <w:t>фабрик</w:t>
      </w:r>
      <w:proofErr w:type="spellEnd"/>
      <w:r w:rsidRPr="00FF303C">
        <w:rPr>
          <w:rFonts w:ascii="Times New Roman" w:hAnsi="Times New Roman"/>
          <w:color w:val="000000" w:themeColor="text1"/>
          <w:sz w:val="28"/>
        </w:rPr>
        <w:t xml:space="preserve"> навчання в «засвоєнні інформації» та «навчанні на досвіді»</w:t>
      </w:r>
      <w:r w:rsidR="003D135F" w:rsidRPr="00FF303C">
        <w:rPr>
          <w:rFonts w:ascii="Times New Roman" w:hAnsi="Times New Roman"/>
          <w:color w:val="000000" w:themeColor="text1"/>
          <w:sz w:val="28"/>
        </w:rPr>
        <w:t xml:space="preserve"> </w:t>
      </w:r>
      <w:r w:rsidR="003D135F" w:rsidRPr="00FF303C">
        <w:rPr>
          <w:rFonts w:ascii="Times New Roman" w:hAnsi="Times New Roman"/>
          <w:spacing w:val="-2"/>
          <w:sz w:val="28"/>
          <w:szCs w:val="28"/>
        </w:rPr>
        <w:t>(Джерело: [13]).</w:t>
      </w:r>
    </w:p>
    <w:p w14:paraId="43782F97" w14:textId="77777777" w:rsidR="003D135F" w:rsidRPr="00FF303C" w:rsidRDefault="003D135F" w:rsidP="00F46B9C">
      <w:pPr>
        <w:widowControl w:val="0"/>
        <w:tabs>
          <w:tab w:val="left" w:pos="1134"/>
        </w:tabs>
        <w:rPr>
          <w:rFonts w:ascii="Times New Roman" w:hAnsi="Times New Roman"/>
          <w:color w:val="000000"/>
          <w:sz w:val="28"/>
        </w:rPr>
      </w:pPr>
    </w:p>
    <w:p w14:paraId="13030516" w14:textId="65F357B2"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Крім того, процеси навчання можна окреслити як цикли зворотного зв’язку, у яких поведінка учня змінює навколишнє середовище (фізичний світ). Те, як змінюється фізичний світ, надає учневі інформацію про відповідну систему – отже, учень може використовувати цю інформацію, щоб отримати оновлене розуміння цієї системи, щоб він чи вона могли приймати рішення щодо конвергенції фізичного світу із запланованими цілями. Пізнання та поведінка пов’язані одне з одним – дія керується розумінням, а дії виправляють розуміння, що лежить в основі. Прямий зв’язок між рішенням та інформаційним зворотним зв’язком називається </w:t>
      </w:r>
      <w:proofErr w:type="spellStart"/>
      <w:r w:rsidRPr="00FF303C">
        <w:rPr>
          <w:rFonts w:ascii="Times New Roman" w:hAnsi="Times New Roman"/>
          <w:color w:val="000000"/>
          <w:sz w:val="28"/>
        </w:rPr>
        <w:t>одноконтурним</w:t>
      </w:r>
      <w:proofErr w:type="spellEnd"/>
      <w:r w:rsidRPr="00FF303C">
        <w:rPr>
          <w:rFonts w:ascii="Times New Roman" w:hAnsi="Times New Roman"/>
          <w:color w:val="000000"/>
          <w:sz w:val="28"/>
        </w:rPr>
        <w:t xml:space="preserve"> навчанням, тоді як додатковий опосередкований зв’язок інформаційного зворотного зв’язку через змінені ментальні моделі світу та відповідні правила прийняття рішень до рішення називається навчанням з подвійним циклом [</w:t>
      </w:r>
      <w:r w:rsidR="00522D75" w:rsidRPr="00FF303C">
        <w:rPr>
          <w:rFonts w:ascii="Times New Roman" w:hAnsi="Times New Roman"/>
          <w:color w:val="000000"/>
          <w:sz w:val="28"/>
        </w:rPr>
        <w:t>5</w:t>
      </w:r>
      <w:r w:rsidRPr="00FF303C">
        <w:rPr>
          <w:rFonts w:ascii="Times New Roman" w:hAnsi="Times New Roman"/>
          <w:color w:val="000000"/>
          <w:sz w:val="28"/>
        </w:rPr>
        <w:t>].</w:t>
      </w:r>
    </w:p>
    <w:p w14:paraId="7B54DC4A" w14:textId="090CA4FB" w:rsidR="00A81206" w:rsidRPr="00FF303C" w:rsidRDefault="004718F5" w:rsidP="00F46B9C">
      <w:pPr>
        <w:widowControl w:val="0"/>
        <w:tabs>
          <w:tab w:val="left" w:pos="1134"/>
        </w:tabs>
        <w:rPr>
          <w:rFonts w:ascii="Times New Roman" w:hAnsi="Times New Roman"/>
          <w:color w:val="000000"/>
          <w:sz w:val="28"/>
        </w:rPr>
      </w:pPr>
      <w:r w:rsidRPr="00FF303C">
        <w:rPr>
          <w:rFonts w:ascii="Times New Roman" w:hAnsi="Times New Roman"/>
          <w:noProof/>
          <w:color w:val="000000"/>
          <w:sz w:val="28"/>
        </w:rPr>
        <mc:AlternateContent>
          <mc:Choice Requires="wpg">
            <w:drawing>
              <wp:anchor distT="0" distB="0" distL="114300" distR="114300" simplePos="0" relativeHeight="251745280" behindDoc="0" locked="0" layoutInCell="1" allowOverlap="1" wp14:anchorId="4521DB25" wp14:editId="03A23387">
                <wp:simplePos x="0" y="0"/>
                <wp:positionH relativeFrom="column">
                  <wp:posOffset>-127</wp:posOffset>
                </wp:positionH>
                <wp:positionV relativeFrom="paragraph">
                  <wp:posOffset>94869</wp:posOffset>
                </wp:positionV>
                <wp:extent cx="6090617" cy="4028204"/>
                <wp:effectExtent l="0" t="0" r="24765" b="10795"/>
                <wp:wrapNone/>
                <wp:docPr id="20" name="Группа 20"/>
                <wp:cNvGraphicFramePr/>
                <a:graphic xmlns:a="http://schemas.openxmlformats.org/drawingml/2006/main">
                  <a:graphicData uri="http://schemas.microsoft.com/office/word/2010/wordprocessingGroup">
                    <wpg:wgp>
                      <wpg:cNvGrpSpPr/>
                      <wpg:grpSpPr>
                        <a:xfrm>
                          <a:off x="0" y="0"/>
                          <a:ext cx="6090617" cy="4028204"/>
                          <a:chOff x="-1905" y="0"/>
                          <a:chExt cx="6090617" cy="4028204"/>
                        </a:xfrm>
                      </wpg:grpSpPr>
                      <wps:wsp>
                        <wps:cNvPr id="88" name="Прямоугольник 88"/>
                        <wps:cNvSpPr/>
                        <wps:spPr>
                          <a:xfrm>
                            <a:off x="0" y="0"/>
                            <a:ext cx="6083935" cy="54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38BB8D" w14:textId="77777777" w:rsidR="00612631" w:rsidRPr="004718F5" w:rsidRDefault="00612631" w:rsidP="005C3D75">
                              <w:pPr>
                                <w:spacing w:line="192" w:lineRule="auto"/>
                                <w:ind w:firstLine="0"/>
                                <w:jc w:val="center"/>
                                <w:rPr>
                                  <w:rFonts w:ascii="Times New Roman" w:hAnsi="Times New Roman"/>
                                  <w:b/>
                                  <w:bCs/>
                                  <w:color w:val="000000" w:themeColor="text1"/>
                                  <w:sz w:val="24"/>
                                  <w:szCs w:val="24"/>
                                  <w:lang w:val="ru-RU"/>
                                </w:rPr>
                              </w:pPr>
                              <w:r w:rsidRPr="004718F5">
                                <w:rPr>
                                  <w:rFonts w:ascii="Times New Roman" w:hAnsi="Times New Roman"/>
                                  <w:b/>
                                  <w:bCs/>
                                  <w:color w:val="000000" w:themeColor="text1"/>
                                  <w:sz w:val="24"/>
                                  <w:szCs w:val="24"/>
                                  <w:lang w:val="ru-RU"/>
                                </w:rPr>
                                <w:t>Справжня фабрика/реальний світ</w:t>
                              </w:r>
                            </w:p>
                            <w:p w14:paraId="15A3172F" w14:textId="2C7FD9A7" w:rsidR="00612631" w:rsidRPr="005C3D75" w:rsidRDefault="00612631" w:rsidP="005C3D75">
                              <w:pPr>
                                <w:spacing w:line="192" w:lineRule="auto"/>
                                <w:ind w:firstLine="0"/>
                                <w:jc w:val="center"/>
                                <w:rPr>
                                  <w:rFonts w:ascii="Times New Roman" w:hAnsi="Times New Roman"/>
                                  <w:color w:val="000000" w:themeColor="text1"/>
                                  <w:sz w:val="24"/>
                                  <w:szCs w:val="24"/>
                                  <w:lang w:val="ru-RU"/>
                                </w:rPr>
                              </w:pPr>
                              <w:r w:rsidRPr="005C3D75">
                                <w:rPr>
                                  <w:rFonts w:ascii="Times New Roman" w:hAnsi="Times New Roman"/>
                                  <w:color w:val="000000" w:themeColor="text1"/>
                                  <w:sz w:val="24"/>
                                  <w:szCs w:val="24"/>
                                  <w:lang w:val="ru-RU"/>
                                </w:rPr>
                                <w:t>Невідома структура, динамічна складність, неможливість проведення контрольованих експериментів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9" name="Прямоугольник 89"/>
                        <wps:cNvSpPr/>
                        <wps:spPr>
                          <a:xfrm>
                            <a:off x="1072341" y="673331"/>
                            <a:ext cx="3959860" cy="61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5AC620" w14:textId="77777777" w:rsidR="00612631" w:rsidRDefault="00612631" w:rsidP="003419E0">
                              <w:pPr>
                                <w:spacing w:line="192" w:lineRule="auto"/>
                                <w:ind w:firstLine="0"/>
                                <w:jc w:val="center"/>
                                <w:rPr>
                                  <w:rFonts w:ascii="Times New Roman" w:hAnsi="Times New Roman"/>
                                  <w:color w:val="000000" w:themeColor="text1"/>
                                  <w:sz w:val="24"/>
                                  <w:szCs w:val="24"/>
                                  <w:lang w:val="ru-RU"/>
                                </w:rPr>
                              </w:pPr>
                              <w:r w:rsidRPr="004718F5">
                                <w:rPr>
                                  <w:rFonts w:ascii="Times New Roman" w:hAnsi="Times New Roman"/>
                                  <w:b/>
                                  <w:bCs/>
                                  <w:color w:val="000000" w:themeColor="text1"/>
                                  <w:sz w:val="24"/>
                                  <w:szCs w:val="24"/>
                                </w:rPr>
                                <w:t>Навчальна фабрика</w:t>
                              </w:r>
                              <w:r w:rsidRPr="004718F5">
                                <w:rPr>
                                  <w:rFonts w:ascii="Times New Roman" w:hAnsi="Times New Roman"/>
                                  <w:b/>
                                  <w:bCs/>
                                  <w:color w:val="000000" w:themeColor="text1"/>
                                  <w:sz w:val="24"/>
                                  <w:szCs w:val="24"/>
                                  <w:lang w:val="ru-RU"/>
                                </w:rPr>
                                <w:t xml:space="preserve"> / </w:t>
                              </w:r>
                              <w:r w:rsidRPr="004718F5">
                                <w:rPr>
                                  <w:rFonts w:ascii="Times New Roman" w:hAnsi="Times New Roman"/>
                                  <w:b/>
                                  <w:bCs/>
                                  <w:color w:val="000000" w:themeColor="text1"/>
                                  <w:sz w:val="24"/>
                                  <w:szCs w:val="24"/>
                                </w:rPr>
                                <w:t>Модель світу</w:t>
                              </w:r>
                              <w:r w:rsidRPr="004718F5">
                                <w:rPr>
                                  <w:rFonts w:ascii="Times New Roman" w:hAnsi="Times New Roman"/>
                                  <w:b/>
                                  <w:bCs/>
                                  <w:color w:val="000000" w:themeColor="text1"/>
                                  <w:sz w:val="24"/>
                                  <w:szCs w:val="24"/>
                                  <w:lang w:val="ru-RU"/>
                                </w:rPr>
                                <w:t>:</w:t>
                              </w:r>
                              <w:r w:rsidRPr="002E61C1">
                                <w:rPr>
                                  <w:rFonts w:ascii="Times New Roman" w:hAnsi="Times New Roman"/>
                                  <w:color w:val="000000" w:themeColor="text1"/>
                                  <w:sz w:val="24"/>
                                  <w:szCs w:val="24"/>
                                  <w:lang w:val="ru-RU"/>
                                </w:rPr>
                                <w:t xml:space="preserve"> </w:t>
                              </w:r>
                            </w:p>
                            <w:p w14:paraId="7ACCF1D7" w14:textId="752DC7E6" w:rsidR="00612631" w:rsidRPr="002E61C1" w:rsidRDefault="00612631" w:rsidP="003419E0">
                              <w:pPr>
                                <w:spacing w:line="192" w:lineRule="auto"/>
                                <w:ind w:firstLine="0"/>
                                <w:jc w:val="center"/>
                                <w:rPr>
                                  <w:rFonts w:ascii="Times New Roman" w:hAnsi="Times New Roman"/>
                                  <w:color w:val="000000" w:themeColor="text1"/>
                                  <w:sz w:val="24"/>
                                  <w:szCs w:val="24"/>
                                  <w:lang w:val="ru-RU"/>
                                </w:rPr>
                              </w:pPr>
                              <w:r w:rsidRPr="002E61C1">
                                <w:rPr>
                                  <w:rFonts w:ascii="Times New Roman" w:hAnsi="Times New Roman"/>
                                  <w:color w:val="000000" w:themeColor="text1"/>
                                  <w:sz w:val="24"/>
                                  <w:szCs w:val="24"/>
                                  <w:lang w:val="ru-RU"/>
                                </w:rPr>
                                <w:t>відома структура, змінний рівень складності, контрольовані експерименти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0" name="Прямоугольник 90"/>
                        <wps:cNvSpPr/>
                        <wps:spPr>
                          <a:xfrm>
                            <a:off x="-1905" y="1429789"/>
                            <a:ext cx="2879725" cy="129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493134" w14:textId="77777777" w:rsidR="00612631" w:rsidRPr="004718F5" w:rsidRDefault="00612631" w:rsidP="00232442">
                              <w:pPr>
                                <w:spacing w:line="192" w:lineRule="auto"/>
                                <w:ind w:firstLine="0"/>
                                <w:jc w:val="left"/>
                                <w:rPr>
                                  <w:rFonts w:ascii="Times New Roman" w:hAnsi="Times New Roman"/>
                                  <w:b/>
                                  <w:bCs/>
                                  <w:color w:val="000000" w:themeColor="text1"/>
                                  <w:sz w:val="24"/>
                                  <w:szCs w:val="24"/>
                                  <w:lang w:val="ru-RU"/>
                                </w:rPr>
                              </w:pPr>
                              <w:r w:rsidRPr="004718F5">
                                <w:rPr>
                                  <w:rFonts w:ascii="Times New Roman" w:hAnsi="Times New Roman"/>
                                  <w:b/>
                                  <w:bCs/>
                                  <w:color w:val="000000" w:themeColor="text1"/>
                                  <w:sz w:val="24"/>
                                  <w:szCs w:val="24"/>
                                  <w:lang w:val="ru-RU"/>
                                </w:rPr>
                                <w:t>Рішення:</w:t>
                              </w:r>
                            </w:p>
                            <w:p w14:paraId="13F187E9" w14:textId="77777777"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Реальний світ: помилки впровадження, гра в гру, непослідовність, продуктивність є метою</w:t>
                              </w:r>
                            </w:p>
                            <w:p w14:paraId="00523AA7" w14:textId="73394875"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xml:space="preserve">• Віртуальний світ: ідеальна реалізація; послідовні стимули; послідовне застосування правил прийняття рішень; </w:t>
                              </w:r>
                              <w:r>
                                <w:rPr>
                                  <w:rFonts w:ascii="Times New Roman" w:hAnsi="Times New Roman"/>
                                  <w:color w:val="000000" w:themeColor="text1"/>
                                  <w:sz w:val="24"/>
                                  <w:szCs w:val="24"/>
                                  <w:lang w:val="ru-RU"/>
                                </w:rPr>
                                <w:t>н</w:t>
                              </w:r>
                              <w:r w:rsidRPr="00232442">
                                <w:rPr>
                                  <w:rFonts w:ascii="Times New Roman" w:hAnsi="Times New Roman"/>
                                  <w:color w:val="000000" w:themeColor="text1"/>
                                  <w:sz w:val="24"/>
                                  <w:szCs w:val="24"/>
                                  <w:lang w:val="ru-RU"/>
                                </w:rPr>
                                <w:t>авчання може бути метою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1" name="Прямоугольник 91"/>
                        <wps:cNvSpPr/>
                        <wps:spPr>
                          <a:xfrm>
                            <a:off x="3208712" y="1429789"/>
                            <a:ext cx="2880000" cy="129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C7E4E9" w14:textId="272F49E3" w:rsidR="00612631" w:rsidRPr="004718F5" w:rsidRDefault="00612631" w:rsidP="00232442">
                              <w:pPr>
                                <w:spacing w:line="192" w:lineRule="auto"/>
                                <w:ind w:firstLine="0"/>
                                <w:jc w:val="left"/>
                                <w:rPr>
                                  <w:rFonts w:ascii="Times New Roman" w:hAnsi="Times New Roman"/>
                                  <w:b/>
                                  <w:bCs/>
                                  <w:color w:val="000000" w:themeColor="text1"/>
                                  <w:sz w:val="24"/>
                                  <w:szCs w:val="24"/>
                                  <w:lang w:val="en-US"/>
                                </w:rPr>
                              </w:pPr>
                              <w:r w:rsidRPr="004718F5">
                                <w:rPr>
                                  <w:rFonts w:ascii="Times New Roman" w:hAnsi="Times New Roman"/>
                                  <w:b/>
                                  <w:bCs/>
                                  <w:color w:val="000000" w:themeColor="text1"/>
                                  <w:sz w:val="24"/>
                                  <w:szCs w:val="24"/>
                                  <w:lang w:val="en-US"/>
                                </w:rPr>
                                <w:t>Інформаційний відгук:</w:t>
                              </w:r>
                            </w:p>
                            <w:p w14:paraId="75A57CC2" w14:textId="77777777" w:rsidR="00612631" w:rsidRPr="00232442" w:rsidRDefault="00612631" w:rsidP="00232442">
                              <w:pPr>
                                <w:spacing w:line="192" w:lineRule="auto"/>
                                <w:ind w:firstLine="0"/>
                                <w:jc w:val="left"/>
                                <w:rPr>
                                  <w:rFonts w:ascii="Times New Roman" w:hAnsi="Times New Roman"/>
                                  <w:color w:val="000000" w:themeColor="text1"/>
                                  <w:sz w:val="24"/>
                                  <w:szCs w:val="24"/>
                                  <w:lang w:val="en-US"/>
                                </w:rPr>
                              </w:pPr>
                              <w:r w:rsidRPr="00232442">
                                <w:rPr>
                                  <w:rFonts w:ascii="Times New Roman" w:hAnsi="Times New Roman"/>
                                  <w:color w:val="000000" w:themeColor="text1"/>
                                  <w:sz w:val="24"/>
                                  <w:szCs w:val="24"/>
                                  <w:lang w:val="en-US"/>
                                </w:rPr>
                                <w:t>• Реальний світ: вибіркове сприйняття; відсутність зворотного зв'язку; затримка, зміщення, спотворення, помилка; двозначність</w:t>
                              </w:r>
                            </w:p>
                            <w:p w14:paraId="3F99DD37" w14:textId="68B00E91" w:rsidR="00612631" w:rsidRPr="004718F5"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Віртуальний світ: повний, точний, негайний зворотний зв'язок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2" name="Прямоугольник 92"/>
                        <wps:cNvSpPr/>
                        <wps:spPr>
                          <a:xfrm>
                            <a:off x="0" y="2876204"/>
                            <a:ext cx="2880000" cy="115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58BB6E" w14:textId="77777777" w:rsidR="00612631" w:rsidRPr="004718F5" w:rsidRDefault="00612631" w:rsidP="00232442">
                              <w:pPr>
                                <w:spacing w:line="192" w:lineRule="auto"/>
                                <w:ind w:firstLine="0"/>
                                <w:jc w:val="left"/>
                                <w:rPr>
                                  <w:rFonts w:ascii="Times New Roman" w:hAnsi="Times New Roman"/>
                                  <w:b/>
                                  <w:bCs/>
                                  <w:color w:val="000000" w:themeColor="text1"/>
                                  <w:sz w:val="24"/>
                                  <w:szCs w:val="24"/>
                                  <w:lang w:val="ru-RU"/>
                                </w:rPr>
                              </w:pPr>
                              <w:r w:rsidRPr="004718F5">
                                <w:rPr>
                                  <w:rFonts w:ascii="Times New Roman" w:hAnsi="Times New Roman"/>
                                  <w:b/>
                                  <w:bCs/>
                                  <w:color w:val="000000" w:themeColor="text1"/>
                                  <w:sz w:val="24"/>
                                  <w:szCs w:val="24"/>
                                  <w:lang w:val="ru-RU"/>
                                </w:rPr>
                                <w:t>Стратегія, структура, правила прийняття рішень:</w:t>
                              </w:r>
                            </w:p>
                            <w:p w14:paraId="385E19BB" w14:textId="3A1B4C98"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Симуляція використовується для правильного визначення динаміки когнітивних карт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3" name="Прямоугольник 93"/>
                        <wps:cNvSpPr/>
                        <wps:spPr>
                          <a:xfrm>
                            <a:off x="3208712" y="2876204"/>
                            <a:ext cx="2880000" cy="11518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73EAF2" w14:textId="77777777" w:rsidR="00612631" w:rsidRPr="004718F5" w:rsidRDefault="00612631" w:rsidP="00232442">
                              <w:pPr>
                                <w:spacing w:line="192" w:lineRule="auto"/>
                                <w:ind w:firstLine="0"/>
                                <w:jc w:val="left"/>
                                <w:rPr>
                                  <w:rFonts w:ascii="Times New Roman" w:hAnsi="Times New Roman"/>
                                  <w:b/>
                                  <w:bCs/>
                                  <w:color w:val="000000" w:themeColor="text1"/>
                                  <w:sz w:val="24"/>
                                  <w:szCs w:val="24"/>
                                  <w:lang w:val="ru-RU"/>
                                </w:rPr>
                              </w:pPr>
                              <w:r w:rsidRPr="004718F5">
                                <w:rPr>
                                  <w:rFonts w:ascii="Times New Roman" w:hAnsi="Times New Roman"/>
                                  <w:b/>
                                  <w:bCs/>
                                  <w:color w:val="000000" w:themeColor="text1"/>
                                  <w:sz w:val="24"/>
                                  <w:szCs w:val="24"/>
                                  <w:lang w:val="ru-RU"/>
                                </w:rPr>
                                <w:t>Ментальні моделі світу:</w:t>
                              </w:r>
                            </w:p>
                            <w:p w14:paraId="0508E84F" w14:textId="77777777"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Відображення структури зворотного зв'язку</w:t>
                              </w:r>
                            </w:p>
                            <w:p w14:paraId="41C4E07D" w14:textId="77777777"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Дисципліноване застосування наукового міркування</w:t>
                              </w:r>
                            </w:p>
                            <w:p w14:paraId="361556A6" w14:textId="38E4E152"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Дискусійність групового процесу, захисна поведінка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5" name="Прямая со стрелкой 95"/>
                        <wps:cNvCnPr/>
                        <wps:spPr>
                          <a:xfrm flipH="1" flipV="1">
                            <a:off x="633117" y="525439"/>
                            <a:ext cx="0" cy="91275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6" name="Прямая со стрелкой 96"/>
                        <wps:cNvCnPr/>
                        <wps:spPr>
                          <a:xfrm>
                            <a:off x="5486095" y="539894"/>
                            <a:ext cx="0" cy="89829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7" name="Прямая со стрелкой 97"/>
                        <wps:cNvCnPr>
                          <a:stCxn id="91" idx="1"/>
                          <a:endCxn id="90" idx="3"/>
                        </wps:cNvCnPr>
                        <wps:spPr>
                          <a:xfrm flipH="1">
                            <a:off x="2877820" y="2077789"/>
                            <a:ext cx="330892"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8" name="Прямая со стрелкой 98"/>
                        <wps:cNvCnPr>
                          <a:stCxn id="93" idx="1"/>
                          <a:endCxn id="92" idx="3"/>
                        </wps:cNvCnPr>
                        <wps:spPr>
                          <a:xfrm flipH="1">
                            <a:off x="2879843" y="3451807"/>
                            <a:ext cx="328694" cy="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9" name="Прямая со стрелкой 99"/>
                        <wps:cNvCnPr>
                          <a:stCxn id="92" idx="0"/>
                          <a:endCxn id="90" idx="2"/>
                        </wps:cNvCnPr>
                        <wps:spPr>
                          <a:xfrm flipH="1" flipV="1">
                            <a:off x="1437958" y="2725789"/>
                            <a:ext cx="2042" cy="15041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0" name="Прямая со стрелкой 100"/>
                        <wps:cNvCnPr>
                          <a:stCxn id="91" idx="2"/>
                          <a:endCxn id="93" idx="0"/>
                        </wps:cNvCnPr>
                        <wps:spPr>
                          <a:xfrm>
                            <a:off x="4648459" y="2725519"/>
                            <a:ext cx="0" cy="1504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1" name="Соединитель: уступ 101"/>
                        <wps:cNvCnPr>
                          <a:endCxn id="89" idx="1"/>
                        </wps:cNvCnPr>
                        <wps:spPr>
                          <a:xfrm rot="5400000" flipH="1" flipV="1">
                            <a:off x="746804" y="1112711"/>
                            <a:ext cx="458956" cy="192002"/>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2" name="Соединитель: уступ 102"/>
                        <wps:cNvCnPr>
                          <a:endCxn id="89" idx="3"/>
                        </wps:cNvCnPr>
                        <wps:spPr>
                          <a:xfrm rot="16200000" flipV="1">
                            <a:off x="4907716" y="1103446"/>
                            <a:ext cx="450413" cy="201990"/>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521DB25" id="Группа 20" o:spid="_x0000_s1108" style="position:absolute;left:0;text-align:left;margin-left:0;margin-top:7.45pt;width:479.6pt;height:317.2pt;z-index:251745280" coordorigin="-19" coordsize="60906,40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">
                <v:rect id="Прямоугольник 88" o:spid="_x0000_s1109" style="position:absolute;width:60839;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" fillcolor="white [3212]" strokecolor="black [3213]" strokeweight="1pt">
                  <v:textbox>
                    <w:txbxContent>
                      <w:p w14:paraId="4538BB8D" w14:textId="77777777" w:rsidR="00612631" w:rsidRPr="004718F5" w:rsidRDefault="00612631" w:rsidP="005C3D75">
                        <w:pPr>
                          <w:spacing w:line="192" w:lineRule="auto"/>
                          <w:ind w:firstLine="0"/>
                          <w:jc w:val="center"/>
                          <w:rPr>
                            <w:rFonts w:ascii="Times New Roman" w:hAnsi="Times New Roman"/>
                            <w:b/>
                            <w:bCs/>
                            <w:color w:val="000000" w:themeColor="text1"/>
                            <w:sz w:val="24"/>
                            <w:szCs w:val="24"/>
                            <w:lang w:val="ru-RU"/>
                          </w:rPr>
                        </w:pPr>
                        <w:r w:rsidRPr="004718F5">
                          <w:rPr>
                            <w:rFonts w:ascii="Times New Roman" w:hAnsi="Times New Roman"/>
                            <w:b/>
                            <w:bCs/>
                            <w:color w:val="000000" w:themeColor="text1"/>
                            <w:sz w:val="24"/>
                            <w:szCs w:val="24"/>
                            <w:lang w:val="ru-RU"/>
                          </w:rPr>
                          <w:t>Справжня фабрика/реальний світ</w:t>
                        </w:r>
                      </w:p>
                      <w:p w14:paraId="15A3172F" w14:textId="2C7FD9A7" w:rsidR="00612631" w:rsidRPr="005C3D75" w:rsidRDefault="00612631" w:rsidP="005C3D75">
                        <w:pPr>
                          <w:spacing w:line="192" w:lineRule="auto"/>
                          <w:ind w:firstLine="0"/>
                          <w:jc w:val="center"/>
                          <w:rPr>
                            <w:rFonts w:ascii="Times New Roman" w:hAnsi="Times New Roman"/>
                            <w:color w:val="000000" w:themeColor="text1"/>
                            <w:sz w:val="24"/>
                            <w:szCs w:val="24"/>
                            <w:lang w:val="ru-RU"/>
                          </w:rPr>
                        </w:pPr>
                        <w:r w:rsidRPr="005C3D75">
                          <w:rPr>
                            <w:rFonts w:ascii="Times New Roman" w:hAnsi="Times New Roman"/>
                            <w:color w:val="000000" w:themeColor="text1"/>
                            <w:sz w:val="24"/>
                            <w:szCs w:val="24"/>
                            <w:lang w:val="ru-RU"/>
                          </w:rPr>
                          <w:t>Невідома структура, динамічна складність, неможливість проведення контрольованих експериментів</w:t>
                        </w:r>
                      </w:p>
                    </w:txbxContent>
                  </v:textbox>
                </v:rect>
                <v:rect id="Прямоугольник 89" o:spid="_x0000_s1110" style="position:absolute;left:10723;top:6733;width:39599;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" fillcolor="white [3212]" strokecolor="black [3213]" strokeweight="1pt">
                  <v:textbox>
                    <w:txbxContent>
                      <w:p w14:paraId="785AC620" w14:textId="77777777" w:rsidR="00612631" w:rsidRDefault="00612631" w:rsidP="003419E0">
                        <w:pPr>
                          <w:spacing w:line="192" w:lineRule="auto"/>
                          <w:ind w:firstLine="0"/>
                          <w:jc w:val="center"/>
                          <w:rPr>
                            <w:rFonts w:ascii="Times New Roman" w:hAnsi="Times New Roman"/>
                            <w:color w:val="000000" w:themeColor="text1"/>
                            <w:sz w:val="24"/>
                            <w:szCs w:val="24"/>
                            <w:lang w:val="ru-RU"/>
                          </w:rPr>
                        </w:pPr>
                        <w:r w:rsidRPr="004718F5">
                          <w:rPr>
                            <w:rFonts w:ascii="Times New Roman" w:hAnsi="Times New Roman"/>
                            <w:b/>
                            <w:bCs/>
                            <w:color w:val="000000" w:themeColor="text1"/>
                            <w:sz w:val="24"/>
                            <w:szCs w:val="24"/>
                          </w:rPr>
                          <w:t>Навчальна фабрика</w:t>
                        </w:r>
                        <w:r w:rsidRPr="004718F5">
                          <w:rPr>
                            <w:rFonts w:ascii="Times New Roman" w:hAnsi="Times New Roman"/>
                            <w:b/>
                            <w:bCs/>
                            <w:color w:val="000000" w:themeColor="text1"/>
                            <w:sz w:val="24"/>
                            <w:szCs w:val="24"/>
                            <w:lang w:val="ru-RU"/>
                          </w:rPr>
                          <w:t xml:space="preserve"> / </w:t>
                        </w:r>
                        <w:r w:rsidRPr="004718F5">
                          <w:rPr>
                            <w:rFonts w:ascii="Times New Roman" w:hAnsi="Times New Roman"/>
                            <w:b/>
                            <w:bCs/>
                            <w:color w:val="000000" w:themeColor="text1"/>
                            <w:sz w:val="24"/>
                            <w:szCs w:val="24"/>
                          </w:rPr>
                          <w:t>Модель світу</w:t>
                        </w:r>
                        <w:r w:rsidRPr="004718F5">
                          <w:rPr>
                            <w:rFonts w:ascii="Times New Roman" w:hAnsi="Times New Roman"/>
                            <w:b/>
                            <w:bCs/>
                            <w:color w:val="000000" w:themeColor="text1"/>
                            <w:sz w:val="24"/>
                            <w:szCs w:val="24"/>
                            <w:lang w:val="ru-RU"/>
                          </w:rPr>
                          <w:t>:</w:t>
                        </w:r>
                        <w:r w:rsidRPr="002E61C1">
                          <w:rPr>
                            <w:rFonts w:ascii="Times New Roman" w:hAnsi="Times New Roman"/>
                            <w:color w:val="000000" w:themeColor="text1"/>
                            <w:sz w:val="24"/>
                            <w:szCs w:val="24"/>
                            <w:lang w:val="ru-RU"/>
                          </w:rPr>
                          <w:t xml:space="preserve"> </w:t>
                        </w:r>
                      </w:p>
                      <w:p w14:paraId="7ACCF1D7" w14:textId="752DC7E6" w:rsidR="00612631" w:rsidRPr="002E61C1" w:rsidRDefault="00612631" w:rsidP="003419E0">
                        <w:pPr>
                          <w:spacing w:line="192" w:lineRule="auto"/>
                          <w:ind w:firstLine="0"/>
                          <w:jc w:val="center"/>
                          <w:rPr>
                            <w:rFonts w:ascii="Times New Roman" w:hAnsi="Times New Roman"/>
                            <w:color w:val="000000" w:themeColor="text1"/>
                            <w:sz w:val="24"/>
                            <w:szCs w:val="24"/>
                            <w:lang w:val="ru-RU"/>
                          </w:rPr>
                        </w:pPr>
                        <w:r w:rsidRPr="002E61C1">
                          <w:rPr>
                            <w:rFonts w:ascii="Times New Roman" w:hAnsi="Times New Roman"/>
                            <w:color w:val="000000" w:themeColor="text1"/>
                            <w:sz w:val="24"/>
                            <w:szCs w:val="24"/>
                            <w:lang w:val="ru-RU"/>
                          </w:rPr>
                          <w:t>відома структура, змінний рівень складності, контрольовані експерименти</w:t>
                        </w:r>
                      </w:p>
                    </w:txbxContent>
                  </v:textbox>
                </v:rect>
                <v:rect id="Прямоугольник 90" o:spid="_x0000_s1111" style="position:absolute;left:-19;top:14297;width:28797;height:12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" fillcolor="white [3212]" strokecolor="black [3213]" strokeweight="1pt">
                  <v:textbox>
                    <w:txbxContent>
                      <w:p w14:paraId="75493134" w14:textId="77777777" w:rsidR="00612631" w:rsidRPr="004718F5" w:rsidRDefault="00612631" w:rsidP="00232442">
                        <w:pPr>
                          <w:spacing w:line="192" w:lineRule="auto"/>
                          <w:ind w:firstLine="0"/>
                          <w:jc w:val="left"/>
                          <w:rPr>
                            <w:rFonts w:ascii="Times New Roman" w:hAnsi="Times New Roman"/>
                            <w:b/>
                            <w:bCs/>
                            <w:color w:val="000000" w:themeColor="text1"/>
                            <w:sz w:val="24"/>
                            <w:szCs w:val="24"/>
                            <w:lang w:val="ru-RU"/>
                          </w:rPr>
                        </w:pPr>
                        <w:r w:rsidRPr="004718F5">
                          <w:rPr>
                            <w:rFonts w:ascii="Times New Roman" w:hAnsi="Times New Roman"/>
                            <w:b/>
                            <w:bCs/>
                            <w:color w:val="000000" w:themeColor="text1"/>
                            <w:sz w:val="24"/>
                            <w:szCs w:val="24"/>
                            <w:lang w:val="ru-RU"/>
                          </w:rPr>
                          <w:t>Рішення:</w:t>
                        </w:r>
                      </w:p>
                      <w:p w14:paraId="13F187E9" w14:textId="77777777"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Реальний світ: помилки впровадження, гра в гру, непослідовність, продуктивність є метою</w:t>
                        </w:r>
                      </w:p>
                      <w:p w14:paraId="00523AA7" w14:textId="73394875"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xml:space="preserve">• Віртуальний світ: ідеальна реалізація; послідовні стимули; послідовне застосування правил прийняття рішень; </w:t>
                        </w:r>
                        <w:r>
                          <w:rPr>
                            <w:rFonts w:ascii="Times New Roman" w:hAnsi="Times New Roman"/>
                            <w:color w:val="000000" w:themeColor="text1"/>
                            <w:sz w:val="24"/>
                            <w:szCs w:val="24"/>
                            <w:lang w:val="ru-RU"/>
                          </w:rPr>
                          <w:t>н</w:t>
                        </w:r>
                        <w:r w:rsidRPr="00232442">
                          <w:rPr>
                            <w:rFonts w:ascii="Times New Roman" w:hAnsi="Times New Roman"/>
                            <w:color w:val="000000" w:themeColor="text1"/>
                            <w:sz w:val="24"/>
                            <w:szCs w:val="24"/>
                            <w:lang w:val="ru-RU"/>
                          </w:rPr>
                          <w:t>авчання може бути метою</w:t>
                        </w:r>
                      </w:p>
                    </w:txbxContent>
                  </v:textbox>
                </v:rect>
                <v:rect id="Прямоугольник 91" o:spid="_x0000_s1112" style="position:absolute;left:32087;top:14297;width:28800;height:12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" fillcolor="white [3212]" strokecolor="black [3213]" strokeweight="1pt">
                  <v:textbox>
                    <w:txbxContent>
                      <w:p w14:paraId="1EC7E4E9" w14:textId="272F49E3" w:rsidR="00612631" w:rsidRPr="004718F5" w:rsidRDefault="00612631" w:rsidP="00232442">
                        <w:pPr>
                          <w:spacing w:line="192" w:lineRule="auto"/>
                          <w:ind w:firstLine="0"/>
                          <w:jc w:val="left"/>
                          <w:rPr>
                            <w:rFonts w:ascii="Times New Roman" w:hAnsi="Times New Roman"/>
                            <w:b/>
                            <w:bCs/>
                            <w:color w:val="000000" w:themeColor="text1"/>
                            <w:sz w:val="24"/>
                            <w:szCs w:val="24"/>
                            <w:lang w:val="en-US"/>
                          </w:rPr>
                        </w:pPr>
                        <w:r w:rsidRPr="004718F5">
                          <w:rPr>
                            <w:rFonts w:ascii="Times New Roman" w:hAnsi="Times New Roman"/>
                            <w:b/>
                            <w:bCs/>
                            <w:color w:val="000000" w:themeColor="text1"/>
                            <w:sz w:val="24"/>
                            <w:szCs w:val="24"/>
                            <w:lang w:val="en-US"/>
                          </w:rPr>
                          <w:t>Інформаційний відгук:</w:t>
                        </w:r>
                      </w:p>
                      <w:p w14:paraId="75A57CC2" w14:textId="77777777" w:rsidR="00612631" w:rsidRPr="00232442" w:rsidRDefault="00612631" w:rsidP="00232442">
                        <w:pPr>
                          <w:spacing w:line="192" w:lineRule="auto"/>
                          <w:ind w:firstLine="0"/>
                          <w:jc w:val="left"/>
                          <w:rPr>
                            <w:rFonts w:ascii="Times New Roman" w:hAnsi="Times New Roman"/>
                            <w:color w:val="000000" w:themeColor="text1"/>
                            <w:sz w:val="24"/>
                            <w:szCs w:val="24"/>
                            <w:lang w:val="en-US"/>
                          </w:rPr>
                        </w:pPr>
                        <w:r w:rsidRPr="00232442">
                          <w:rPr>
                            <w:rFonts w:ascii="Times New Roman" w:hAnsi="Times New Roman"/>
                            <w:color w:val="000000" w:themeColor="text1"/>
                            <w:sz w:val="24"/>
                            <w:szCs w:val="24"/>
                            <w:lang w:val="en-US"/>
                          </w:rPr>
                          <w:t>• Реальний світ: вибіркове сприйняття; відсутність зворотного зв'язку; затримка, зміщення, спотворення, помилка; двозначність</w:t>
                        </w:r>
                      </w:p>
                      <w:p w14:paraId="3F99DD37" w14:textId="68B00E91" w:rsidR="00612631" w:rsidRPr="004718F5"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Віртуальний світ: повний, точний, негайний зворотний зв'язок</w:t>
                        </w:r>
                      </w:p>
                    </w:txbxContent>
                  </v:textbox>
                </v:rect>
                <v:rect id="Прямоугольник 92" o:spid="_x0000_s1113" style="position:absolute;top:28762;width:28800;height:11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" fillcolor="white [3212]" strokecolor="black [3213]" strokeweight="1pt">
                  <v:textbox>
                    <w:txbxContent>
                      <w:p w14:paraId="6F58BB6E" w14:textId="77777777" w:rsidR="00612631" w:rsidRPr="004718F5" w:rsidRDefault="00612631" w:rsidP="00232442">
                        <w:pPr>
                          <w:spacing w:line="192" w:lineRule="auto"/>
                          <w:ind w:firstLine="0"/>
                          <w:jc w:val="left"/>
                          <w:rPr>
                            <w:rFonts w:ascii="Times New Roman" w:hAnsi="Times New Roman"/>
                            <w:b/>
                            <w:bCs/>
                            <w:color w:val="000000" w:themeColor="text1"/>
                            <w:sz w:val="24"/>
                            <w:szCs w:val="24"/>
                            <w:lang w:val="ru-RU"/>
                          </w:rPr>
                        </w:pPr>
                        <w:r w:rsidRPr="004718F5">
                          <w:rPr>
                            <w:rFonts w:ascii="Times New Roman" w:hAnsi="Times New Roman"/>
                            <w:b/>
                            <w:bCs/>
                            <w:color w:val="000000" w:themeColor="text1"/>
                            <w:sz w:val="24"/>
                            <w:szCs w:val="24"/>
                            <w:lang w:val="ru-RU"/>
                          </w:rPr>
                          <w:t>Стратегія, структура, правила прийняття рішень:</w:t>
                        </w:r>
                      </w:p>
                      <w:p w14:paraId="385E19BB" w14:textId="3A1B4C98"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Симуляція використовується для правильного визначення динаміки когнітивних карт</w:t>
                        </w:r>
                      </w:p>
                    </w:txbxContent>
                  </v:textbox>
                </v:rect>
                <v:rect id="Прямоугольник 93" o:spid="_x0000_s1114" style="position:absolute;left:32087;top:28762;width:28800;height:115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" fillcolor="white [3212]" strokecolor="black [3213]" strokeweight="1pt">
                  <v:textbox>
                    <w:txbxContent>
                      <w:p w14:paraId="0773EAF2" w14:textId="77777777" w:rsidR="00612631" w:rsidRPr="004718F5" w:rsidRDefault="00612631" w:rsidP="00232442">
                        <w:pPr>
                          <w:spacing w:line="192" w:lineRule="auto"/>
                          <w:ind w:firstLine="0"/>
                          <w:jc w:val="left"/>
                          <w:rPr>
                            <w:rFonts w:ascii="Times New Roman" w:hAnsi="Times New Roman"/>
                            <w:b/>
                            <w:bCs/>
                            <w:color w:val="000000" w:themeColor="text1"/>
                            <w:sz w:val="24"/>
                            <w:szCs w:val="24"/>
                            <w:lang w:val="ru-RU"/>
                          </w:rPr>
                        </w:pPr>
                        <w:r w:rsidRPr="004718F5">
                          <w:rPr>
                            <w:rFonts w:ascii="Times New Roman" w:hAnsi="Times New Roman"/>
                            <w:b/>
                            <w:bCs/>
                            <w:color w:val="000000" w:themeColor="text1"/>
                            <w:sz w:val="24"/>
                            <w:szCs w:val="24"/>
                            <w:lang w:val="ru-RU"/>
                          </w:rPr>
                          <w:t>Ментальні моделі світу:</w:t>
                        </w:r>
                      </w:p>
                      <w:p w14:paraId="0508E84F" w14:textId="77777777"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Відображення структури зворотного зв'язку</w:t>
                        </w:r>
                      </w:p>
                      <w:p w14:paraId="41C4E07D" w14:textId="77777777"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Дисципліноване застосування наукового міркування</w:t>
                        </w:r>
                      </w:p>
                      <w:p w14:paraId="361556A6" w14:textId="38E4E152" w:rsidR="00612631" w:rsidRPr="00232442" w:rsidRDefault="00612631" w:rsidP="00232442">
                        <w:pPr>
                          <w:spacing w:line="192" w:lineRule="auto"/>
                          <w:ind w:firstLine="0"/>
                          <w:jc w:val="left"/>
                          <w:rPr>
                            <w:rFonts w:ascii="Times New Roman" w:hAnsi="Times New Roman"/>
                            <w:color w:val="000000" w:themeColor="text1"/>
                            <w:sz w:val="24"/>
                            <w:szCs w:val="24"/>
                            <w:lang w:val="ru-RU"/>
                          </w:rPr>
                        </w:pPr>
                        <w:r w:rsidRPr="00232442">
                          <w:rPr>
                            <w:rFonts w:ascii="Times New Roman" w:hAnsi="Times New Roman"/>
                            <w:color w:val="000000" w:themeColor="text1"/>
                            <w:sz w:val="24"/>
                            <w:szCs w:val="24"/>
                            <w:lang w:val="ru-RU"/>
                          </w:rPr>
                          <w:t>• Дискусійність групового процесу, захисна поведінка</w:t>
                        </w:r>
                      </w:p>
                    </w:txbxContent>
                  </v:textbox>
                </v:rect>
                <v:shape id="Прямая со стрелкой 95" o:spid="_x0000_s1115" type="#_x0000_t32" style="position:absolute;left:6331;top:5254;width:0;height:912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" strokecolor="black [3213]" strokeweight=".5pt">
                  <v:stroke endarrow="block" joinstyle="miter"/>
                </v:shape>
                <v:shape id="Прямая со стрелкой 96" o:spid="_x0000_s1116" type="#_x0000_t32" style="position:absolute;left:54860;top:5398;width:0;height:89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" strokecolor="black [3213]" strokeweight=".5pt">
                  <v:stroke endarrow="block" joinstyle="miter"/>
                </v:shape>
                <v:shape id="Прямая со стрелкой 97" o:spid="_x0000_s1117" type="#_x0000_t32" style="position:absolute;left:28778;top:20777;width:330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" strokecolor="black [3213]" strokeweight=".5pt">
                  <v:stroke endarrow="block" joinstyle="miter"/>
                </v:shape>
                <v:shape id="Прямая со стрелкой 98" o:spid="_x0000_s1118" type="#_x0000_t32" style="position:absolute;left:28798;top:34518;width:328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" strokecolor="black [3213]" strokeweight=".5pt">
                  <v:stroke endarrow="block" joinstyle="miter"/>
                </v:shape>
                <v:shape id="Прямая со стрелкой 99" o:spid="_x0000_s1119" type="#_x0000_t32" style="position:absolute;left:14379;top:27257;width:21;height:15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" strokecolor="black [3213]" strokeweight=".5pt">
                  <v:stroke endarrow="block" joinstyle="miter"/>
                </v:shape>
                <v:shape id="Прямая со стрелкой 100" o:spid="_x0000_s1120" type="#_x0000_t32" style="position:absolute;left:46484;top:27255;width:0;height:15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" strokecolor="black [3213]" strokeweight=".5pt">
                  <v:stroke endarrow="block" joinstyle="miter"/>
                </v:shape>
                <v:shapetype id="_x0000_t33" coordsize="21600,21600" o:spt="33" o:oned="t" path="m,l21600,r,21600e" filled="f">
                  <v:stroke joinstyle="miter"/>
                  <v:path arrowok="t" fillok="f" o:connecttype="none"/>
                  <o:lock v:ext="edit" shapetype="t"/>
                </v:shapetype>
                <v:shape id="Соединитель: уступ 101" o:spid="_x0000_s1121" type="#_x0000_t33" style="position:absolute;left:7467;top:11127;width:4589;height:1920;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" strokecolor="black [3213]" strokeweight=".5pt">
                  <v:stroke endarrow="block"/>
                </v:shape>
                <v:shape id="Соединитель: уступ 102" o:spid="_x0000_s1122" type="#_x0000_t33" style="position:absolute;left:49077;top:11034;width:4504;height:2020;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" strokecolor="black [3213]" strokeweight=".5pt">
                  <v:stroke endarrow="block"/>
                </v:shape>
              </v:group>
            </w:pict>
          </mc:Fallback>
        </mc:AlternateContent>
      </w:r>
    </w:p>
    <w:p w14:paraId="050A90C6" w14:textId="09298FC3" w:rsidR="003C2807" w:rsidRPr="00FF303C" w:rsidRDefault="003C2807" w:rsidP="00F46B9C">
      <w:pPr>
        <w:widowControl w:val="0"/>
        <w:tabs>
          <w:tab w:val="left" w:pos="1134"/>
        </w:tabs>
        <w:rPr>
          <w:rFonts w:ascii="Times New Roman" w:hAnsi="Times New Roman"/>
          <w:color w:val="000000"/>
          <w:sz w:val="28"/>
        </w:rPr>
      </w:pPr>
    </w:p>
    <w:p w14:paraId="68E0711A" w14:textId="7E636DAE" w:rsidR="001E4F11" w:rsidRPr="00FF303C" w:rsidRDefault="001E4F11" w:rsidP="00F46B9C">
      <w:pPr>
        <w:widowControl w:val="0"/>
        <w:tabs>
          <w:tab w:val="left" w:pos="1134"/>
        </w:tabs>
        <w:rPr>
          <w:rFonts w:ascii="Times New Roman" w:hAnsi="Times New Roman"/>
          <w:color w:val="000000"/>
          <w:sz w:val="28"/>
        </w:rPr>
      </w:pPr>
    </w:p>
    <w:p w14:paraId="48189396" w14:textId="01C2AAB6" w:rsidR="001E4F11" w:rsidRPr="00FF303C" w:rsidRDefault="001E4F11" w:rsidP="00F46B9C">
      <w:pPr>
        <w:widowControl w:val="0"/>
        <w:tabs>
          <w:tab w:val="left" w:pos="1134"/>
        </w:tabs>
        <w:rPr>
          <w:rFonts w:ascii="Times New Roman" w:hAnsi="Times New Roman"/>
          <w:color w:val="000000"/>
          <w:sz w:val="28"/>
        </w:rPr>
      </w:pPr>
    </w:p>
    <w:p w14:paraId="2341F1A8" w14:textId="0DD0132E" w:rsidR="001E4F11" w:rsidRPr="00FF303C" w:rsidRDefault="001E4F11" w:rsidP="00F46B9C">
      <w:pPr>
        <w:widowControl w:val="0"/>
        <w:tabs>
          <w:tab w:val="left" w:pos="1134"/>
        </w:tabs>
        <w:rPr>
          <w:rFonts w:ascii="Times New Roman" w:hAnsi="Times New Roman"/>
          <w:color w:val="000000"/>
          <w:sz w:val="28"/>
        </w:rPr>
      </w:pPr>
    </w:p>
    <w:p w14:paraId="4476DEA8" w14:textId="6609F28E" w:rsidR="001E4F11" w:rsidRPr="00FF303C" w:rsidRDefault="001E4F11" w:rsidP="00F46B9C">
      <w:pPr>
        <w:widowControl w:val="0"/>
        <w:tabs>
          <w:tab w:val="left" w:pos="1134"/>
        </w:tabs>
        <w:rPr>
          <w:rFonts w:ascii="Times New Roman" w:hAnsi="Times New Roman"/>
          <w:color w:val="000000"/>
          <w:sz w:val="28"/>
        </w:rPr>
      </w:pPr>
    </w:p>
    <w:p w14:paraId="41F47A7F" w14:textId="5D6BC181" w:rsidR="001E4F11" w:rsidRPr="00FF303C" w:rsidRDefault="001E4F11" w:rsidP="00F46B9C">
      <w:pPr>
        <w:widowControl w:val="0"/>
        <w:tabs>
          <w:tab w:val="left" w:pos="1134"/>
        </w:tabs>
        <w:rPr>
          <w:rFonts w:ascii="Times New Roman" w:hAnsi="Times New Roman"/>
          <w:color w:val="000000"/>
          <w:sz w:val="28"/>
        </w:rPr>
      </w:pPr>
    </w:p>
    <w:p w14:paraId="7B47711D" w14:textId="098F4FE2" w:rsidR="001E4F11" w:rsidRPr="00FF303C" w:rsidRDefault="001E4F11" w:rsidP="00F46B9C">
      <w:pPr>
        <w:widowControl w:val="0"/>
        <w:tabs>
          <w:tab w:val="left" w:pos="1134"/>
        </w:tabs>
        <w:rPr>
          <w:rFonts w:ascii="Times New Roman" w:hAnsi="Times New Roman"/>
          <w:color w:val="000000"/>
          <w:sz w:val="28"/>
        </w:rPr>
      </w:pPr>
    </w:p>
    <w:p w14:paraId="5B921AD6" w14:textId="24322B66" w:rsidR="001E4F11" w:rsidRPr="00FF303C" w:rsidRDefault="001E4F11" w:rsidP="00F46B9C">
      <w:pPr>
        <w:widowControl w:val="0"/>
        <w:tabs>
          <w:tab w:val="left" w:pos="1134"/>
        </w:tabs>
        <w:rPr>
          <w:rFonts w:ascii="Times New Roman" w:hAnsi="Times New Roman"/>
          <w:color w:val="000000"/>
          <w:sz w:val="28"/>
        </w:rPr>
      </w:pPr>
    </w:p>
    <w:p w14:paraId="522D0189" w14:textId="7E1D2527" w:rsidR="001E4F11" w:rsidRPr="00FF303C" w:rsidRDefault="001E4F11" w:rsidP="00F46B9C">
      <w:pPr>
        <w:widowControl w:val="0"/>
        <w:tabs>
          <w:tab w:val="left" w:pos="1134"/>
        </w:tabs>
        <w:rPr>
          <w:rFonts w:ascii="Times New Roman" w:hAnsi="Times New Roman"/>
          <w:color w:val="000000"/>
          <w:sz w:val="28"/>
        </w:rPr>
      </w:pPr>
    </w:p>
    <w:p w14:paraId="6AFC1E7A" w14:textId="464EB953" w:rsidR="001E4F11" w:rsidRPr="00FF303C" w:rsidRDefault="001E4F11" w:rsidP="00F46B9C">
      <w:pPr>
        <w:widowControl w:val="0"/>
        <w:tabs>
          <w:tab w:val="left" w:pos="1134"/>
        </w:tabs>
        <w:rPr>
          <w:rFonts w:ascii="Times New Roman" w:hAnsi="Times New Roman"/>
          <w:color w:val="000000"/>
          <w:sz w:val="28"/>
        </w:rPr>
      </w:pPr>
    </w:p>
    <w:p w14:paraId="1B6D7D47" w14:textId="77699218" w:rsidR="001E4F11" w:rsidRPr="00FF303C" w:rsidRDefault="001E4F11" w:rsidP="00F46B9C">
      <w:pPr>
        <w:widowControl w:val="0"/>
        <w:tabs>
          <w:tab w:val="left" w:pos="1134"/>
        </w:tabs>
        <w:rPr>
          <w:rFonts w:ascii="Times New Roman" w:hAnsi="Times New Roman"/>
          <w:color w:val="000000"/>
          <w:sz w:val="28"/>
        </w:rPr>
      </w:pPr>
    </w:p>
    <w:p w14:paraId="0D59AA9C" w14:textId="504139E7" w:rsidR="001E4F11" w:rsidRPr="00FF303C" w:rsidRDefault="001E4F11" w:rsidP="00F46B9C">
      <w:pPr>
        <w:widowControl w:val="0"/>
        <w:tabs>
          <w:tab w:val="left" w:pos="1134"/>
        </w:tabs>
        <w:rPr>
          <w:rFonts w:ascii="Times New Roman" w:hAnsi="Times New Roman"/>
          <w:color w:val="000000"/>
          <w:sz w:val="28"/>
        </w:rPr>
      </w:pPr>
    </w:p>
    <w:p w14:paraId="55D1E431" w14:textId="286196F6" w:rsidR="001E4F11" w:rsidRPr="00FF303C" w:rsidRDefault="001E4F11" w:rsidP="00F46B9C">
      <w:pPr>
        <w:widowControl w:val="0"/>
        <w:tabs>
          <w:tab w:val="left" w:pos="1134"/>
        </w:tabs>
        <w:rPr>
          <w:rFonts w:ascii="Times New Roman" w:hAnsi="Times New Roman"/>
          <w:color w:val="000000"/>
          <w:sz w:val="28"/>
        </w:rPr>
      </w:pPr>
    </w:p>
    <w:p w14:paraId="2FD9BF50" w14:textId="2F3CB177" w:rsidR="00E35DF9" w:rsidRPr="00FF303C" w:rsidRDefault="00E35DF9" w:rsidP="00F94777">
      <w:pPr>
        <w:widowControl w:val="0"/>
        <w:tabs>
          <w:tab w:val="left" w:pos="1134"/>
        </w:tabs>
        <w:ind w:firstLine="0"/>
        <w:jc w:val="center"/>
        <w:rPr>
          <w:rFonts w:ascii="Times New Roman" w:hAnsi="Times New Roman"/>
          <w:color w:val="000000" w:themeColor="text1"/>
          <w:sz w:val="28"/>
        </w:rPr>
      </w:pPr>
      <w:r w:rsidRPr="00FF303C">
        <w:rPr>
          <w:rFonts w:ascii="Times New Roman" w:hAnsi="Times New Roman"/>
          <w:color w:val="000000" w:themeColor="text1"/>
          <w:sz w:val="28"/>
        </w:rPr>
        <w:t xml:space="preserve">Рисунок </w:t>
      </w:r>
      <w:r w:rsidR="001B398F" w:rsidRPr="00FF303C">
        <w:rPr>
          <w:rFonts w:ascii="Times New Roman" w:hAnsi="Times New Roman"/>
          <w:color w:val="000000" w:themeColor="text1"/>
          <w:sz w:val="28"/>
          <w:lang w:val="ru-RU"/>
        </w:rPr>
        <w:t>1.5.</w:t>
      </w:r>
      <w:r w:rsidRPr="00FF303C">
        <w:rPr>
          <w:rFonts w:ascii="Times New Roman" w:hAnsi="Times New Roman"/>
          <w:color w:val="000000" w:themeColor="text1"/>
          <w:sz w:val="28"/>
        </w:rPr>
        <w:t xml:space="preserve"> Розширення циклів навчання з </w:t>
      </w:r>
      <w:proofErr w:type="spellStart"/>
      <w:r w:rsidRPr="00FF303C">
        <w:rPr>
          <w:rFonts w:ascii="Times New Roman" w:hAnsi="Times New Roman"/>
          <w:color w:val="000000" w:themeColor="text1"/>
          <w:sz w:val="28"/>
        </w:rPr>
        <w:t>фабриками</w:t>
      </w:r>
      <w:proofErr w:type="spellEnd"/>
      <w:r w:rsidRPr="00FF303C">
        <w:rPr>
          <w:rFonts w:ascii="Times New Roman" w:hAnsi="Times New Roman"/>
          <w:color w:val="000000" w:themeColor="text1"/>
          <w:sz w:val="28"/>
        </w:rPr>
        <w:t xml:space="preserve"> навчання як віртуальними світами </w:t>
      </w:r>
      <w:r w:rsidR="00F94777" w:rsidRPr="00FF303C">
        <w:rPr>
          <w:rFonts w:ascii="Times New Roman" w:hAnsi="Times New Roman"/>
          <w:spacing w:val="-2"/>
          <w:sz w:val="28"/>
          <w:szCs w:val="28"/>
        </w:rPr>
        <w:t>(Джерело: [62]).</w:t>
      </w:r>
    </w:p>
    <w:p w14:paraId="2DB02903" w14:textId="77777777" w:rsidR="00F94777" w:rsidRPr="00FF303C" w:rsidRDefault="00F94777" w:rsidP="00F46B9C">
      <w:pPr>
        <w:widowControl w:val="0"/>
        <w:tabs>
          <w:tab w:val="left" w:pos="1134"/>
        </w:tabs>
        <w:rPr>
          <w:rFonts w:ascii="Times New Roman" w:hAnsi="Times New Roman"/>
          <w:color w:val="000000"/>
          <w:sz w:val="28"/>
        </w:rPr>
      </w:pPr>
    </w:p>
    <w:p w14:paraId="3438B16C" w14:textId="77777777" w:rsidR="00F94777" w:rsidRPr="00FF303C" w:rsidRDefault="00F94777" w:rsidP="00F94777">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Враховуючи цю петлю зворотного зв’язку, навчальні фабрики у виробничому секторі можна розглядати як «віртуальні світи», які забезпечують високу якість зворотного зв’язку шляхом отримання досвіду процесів трансформації та проблемних ситуацій у контексті, що стосується галузі. Таким чином, цикл зворотного зв’язку навчання розширюється за допомогою концепцій фабрики навчання, див. рисунок </w:t>
      </w:r>
      <w:r w:rsidRPr="00FF303C">
        <w:rPr>
          <w:rFonts w:ascii="Times New Roman" w:hAnsi="Times New Roman"/>
          <w:color w:val="000000"/>
          <w:sz w:val="28"/>
          <w:lang w:val="ru-RU"/>
        </w:rPr>
        <w:t>1.5</w:t>
      </w:r>
      <w:r w:rsidRPr="00FF303C">
        <w:rPr>
          <w:rFonts w:ascii="Times New Roman" w:hAnsi="Times New Roman"/>
          <w:color w:val="000000"/>
          <w:sz w:val="28"/>
        </w:rPr>
        <w:t xml:space="preserve">. Крім того, показано переваги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у встановленому віртуальному світі (фабрика навчання) фокус можна перемістити з продуктивності на питання навчання.</w:t>
      </w:r>
    </w:p>
    <w:p w14:paraId="31824CA8" w14:textId="5A222139"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Крім того, процеси змін в організаціях можуть бути полегшені за допомогою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Опитування менеджерів у Німеччині, Австрії та Швейцарії визначає опір працівників як основну причину невдачі проектів змін. Існує два ідентифікованих джерела опору співробітників: бар’єри, засновані на волі, і бар’єри, засновані на навичках або знаннях. Концепції фабрики навчання можна використовувати для подолання цих бар’єрів [</w:t>
      </w:r>
      <w:r w:rsidR="00522D75" w:rsidRPr="00FF303C">
        <w:rPr>
          <w:rFonts w:ascii="Times New Roman" w:hAnsi="Times New Roman"/>
          <w:color w:val="000000"/>
          <w:sz w:val="28"/>
        </w:rPr>
        <w:t>1</w:t>
      </w:r>
      <w:r w:rsidRPr="00FF303C">
        <w:rPr>
          <w:rFonts w:ascii="Times New Roman" w:hAnsi="Times New Roman"/>
          <w:color w:val="000000"/>
          <w:sz w:val="28"/>
        </w:rPr>
        <w:t>5].</w:t>
      </w:r>
    </w:p>
    <w:p w14:paraId="0A0EBD4A" w14:textId="77777777" w:rsidR="003C2807" w:rsidRPr="00FF303C" w:rsidRDefault="003C2807" w:rsidP="00F46B9C">
      <w:pPr>
        <w:widowControl w:val="0"/>
        <w:tabs>
          <w:tab w:val="left" w:pos="1134"/>
        </w:tabs>
        <w:rPr>
          <w:rFonts w:ascii="Times New Roman" w:hAnsi="Times New Roman"/>
          <w:color w:val="000000"/>
          <w:sz w:val="28"/>
        </w:rPr>
      </w:pPr>
    </w:p>
    <w:p w14:paraId="486E0A09" w14:textId="7E13D228" w:rsidR="003C2807" w:rsidRPr="00FF303C" w:rsidRDefault="003C2807" w:rsidP="00A81206">
      <w:pPr>
        <w:widowControl w:val="0"/>
        <w:tabs>
          <w:tab w:val="left" w:pos="1134"/>
        </w:tabs>
        <w:ind w:firstLine="0"/>
        <w:jc w:val="center"/>
        <w:rPr>
          <w:rFonts w:ascii="Times New Roman" w:hAnsi="Times New Roman"/>
          <w:color w:val="000000" w:themeColor="text1"/>
          <w:sz w:val="28"/>
        </w:rPr>
      </w:pPr>
      <w:r w:rsidRPr="00FF303C">
        <w:rPr>
          <w:rFonts w:ascii="Times New Roman" w:hAnsi="Times New Roman"/>
          <w:noProof/>
          <w:color w:val="000000"/>
          <w:sz w:val="28"/>
        </w:rPr>
        <mc:AlternateContent>
          <mc:Choice Requires="wpg">
            <w:drawing>
              <wp:inline distT="0" distB="0" distL="0" distR="0" wp14:anchorId="61C68649" wp14:editId="009F748D">
                <wp:extent cx="5653405" cy="1711960"/>
                <wp:effectExtent l="19050" t="19050" r="23495" b="2540"/>
                <wp:docPr id="226" name="Группа 226"/>
                <wp:cNvGraphicFramePr/>
                <a:graphic xmlns:a="http://schemas.openxmlformats.org/drawingml/2006/main">
                  <a:graphicData uri="http://schemas.microsoft.com/office/word/2010/wordprocessingGroup">
                    <wpg:wgp>
                      <wpg:cNvGrpSpPr/>
                      <wpg:grpSpPr>
                        <a:xfrm>
                          <a:off x="0" y="0"/>
                          <a:ext cx="5653405" cy="1711960"/>
                          <a:chOff x="0" y="0"/>
                          <a:chExt cx="5653625" cy="1712128"/>
                        </a:xfrm>
                      </wpg:grpSpPr>
                      <wps:wsp>
                        <wps:cNvPr id="208" name="Прямоугольник 208"/>
                        <wps:cNvSpPr/>
                        <wps:spPr>
                          <a:xfrm>
                            <a:off x="3607448" y="174171"/>
                            <a:ext cx="1440873" cy="3048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2CCC6F9D"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Рішення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9" name="Прямоугольник 209"/>
                        <wps:cNvSpPr/>
                        <wps:spPr>
                          <a:xfrm>
                            <a:off x="1274794" y="0"/>
                            <a:ext cx="1476000" cy="1440000"/>
                          </a:xfrm>
                          <a:prstGeom prst="rect">
                            <a:avLst/>
                          </a:prstGeom>
                          <a:solidFill>
                            <a:schemeClr val="bg1"/>
                          </a:solid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9E2A5F0" w14:textId="77777777" w:rsidR="00612631" w:rsidRPr="00DF7290" w:rsidRDefault="00612631" w:rsidP="003C2807">
                              <w:pPr>
                                <w:spacing w:after="120" w:line="192" w:lineRule="auto"/>
                                <w:ind w:firstLine="0"/>
                                <w:jc w:val="center"/>
                                <w:rPr>
                                  <w:rFonts w:ascii="Times New Roman" w:hAnsi="Times New Roman"/>
                                  <w:color w:val="000000" w:themeColor="text1"/>
                                  <w:sz w:val="24"/>
                                  <w:szCs w:val="24"/>
                                  <w:lang w:val="ru-RU"/>
                                </w:rPr>
                              </w:pPr>
                              <w:r w:rsidRPr="00B72A87">
                                <w:rPr>
                                  <w:rFonts w:ascii="Times New Roman" w:hAnsi="Times New Roman"/>
                                  <w:color w:val="000000" w:themeColor="text1"/>
                                  <w:sz w:val="24"/>
                                  <w:szCs w:val="24"/>
                                </w:rPr>
                                <w:t>Теорія</w:t>
                              </w:r>
                              <w:r w:rsidRPr="00DF7290">
                                <w:rPr>
                                  <w:rFonts w:ascii="Times New Roman" w:hAnsi="Times New Roman"/>
                                  <w:color w:val="000000" w:themeColor="text1"/>
                                  <w:sz w:val="24"/>
                                  <w:szCs w:val="24"/>
                                  <w:lang w:val="ru-RU"/>
                                </w:rPr>
                                <w:t xml:space="preserve"> </w:t>
                              </w:r>
                            </w:p>
                            <w:p w14:paraId="4704C21A" w14:textId="77777777" w:rsidR="00612631" w:rsidRDefault="00612631" w:rsidP="003C2807">
                              <w:pPr>
                                <w:spacing w:after="120" w:line="192" w:lineRule="auto"/>
                                <w:ind w:firstLine="0"/>
                                <w:jc w:val="center"/>
                                <w:rPr>
                                  <w:rFonts w:ascii="Times New Roman" w:hAnsi="Times New Roman"/>
                                  <w:color w:val="000000" w:themeColor="text1"/>
                                  <w:sz w:val="24"/>
                                  <w:szCs w:val="24"/>
                                </w:rPr>
                              </w:pPr>
                              <w:r w:rsidRPr="00B72A87">
                                <w:rPr>
                                  <w:rFonts w:ascii="Times New Roman" w:hAnsi="Times New Roman"/>
                                  <w:color w:val="000000" w:themeColor="text1"/>
                                  <w:sz w:val="24"/>
                                  <w:szCs w:val="24"/>
                                </w:rPr>
                                <w:t>Абстрактна модель</w:t>
                              </w:r>
                            </w:p>
                            <w:p w14:paraId="1C973817" w14:textId="77777777" w:rsidR="00612631" w:rsidRPr="00B72A87" w:rsidRDefault="00612631" w:rsidP="003C2807">
                              <w:pPr>
                                <w:spacing w:after="120" w:line="192" w:lineRule="auto"/>
                                <w:ind w:firstLine="0"/>
                                <w:jc w:val="center"/>
                                <w:rPr>
                                  <w:rFonts w:ascii="Times New Roman" w:hAnsi="Times New Roman"/>
                                  <w:color w:val="000000" w:themeColor="text1"/>
                                  <w:sz w:val="24"/>
                                  <w:szCs w:val="24"/>
                                </w:rPr>
                              </w:pPr>
                              <w:r w:rsidRPr="00B72A87">
                                <w:rPr>
                                  <w:rFonts w:ascii="Times New Roman" w:hAnsi="Times New Roman"/>
                                  <w:color w:val="000000" w:themeColor="text1"/>
                                  <w:sz w:val="24"/>
                                  <w:szCs w:val="24"/>
                                </w:rPr>
                                <w:t>Імітаційна модель</w:t>
                              </w:r>
                            </w:p>
                            <w:p w14:paraId="704F7942" w14:textId="77777777" w:rsidR="00612631" w:rsidRPr="00B72A87" w:rsidRDefault="00612631" w:rsidP="003C2807">
                              <w:pPr>
                                <w:spacing w:after="120" w:line="192" w:lineRule="auto"/>
                                <w:ind w:firstLine="0"/>
                                <w:jc w:val="center"/>
                                <w:rPr>
                                  <w:rFonts w:ascii="Times New Roman" w:hAnsi="Times New Roman"/>
                                  <w:color w:val="000000" w:themeColor="text1"/>
                                  <w:sz w:val="24"/>
                                  <w:szCs w:val="24"/>
                                </w:rPr>
                              </w:pPr>
                              <w:r w:rsidRPr="00B72A87">
                                <w:rPr>
                                  <w:rFonts w:ascii="Times New Roman" w:hAnsi="Times New Roman"/>
                                  <w:color w:val="000000" w:themeColor="text1"/>
                                  <w:sz w:val="24"/>
                                  <w:szCs w:val="24"/>
                                </w:rPr>
                                <w:t>Фізична модель</w:t>
                              </w:r>
                            </w:p>
                            <w:p w14:paraId="33EBCDF1" w14:textId="77777777" w:rsidR="00612631" w:rsidRPr="00D170F6" w:rsidRDefault="00612631" w:rsidP="003C2807">
                              <w:pPr>
                                <w:spacing w:after="120" w:line="192" w:lineRule="auto"/>
                                <w:ind w:firstLine="0"/>
                                <w:jc w:val="center"/>
                                <w:rPr>
                                  <w:rFonts w:ascii="Times New Roman" w:hAnsi="Times New Roman"/>
                                  <w:color w:val="000000" w:themeColor="text1"/>
                                  <w:sz w:val="24"/>
                                  <w:szCs w:val="24"/>
                                  <w:lang w:val="ru-RU"/>
                                </w:rPr>
                              </w:pPr>
                              <w:r w:rsidRPr="00B72A87">
                                <w:rPr>
                                  <w:rFonts w:ascii="Times New Roman" w:hAnsi="Times New Roman"/>
                                  <w:color w:val="000000" w:themeColor="text1"/>
                                  <w:sz w:val="24"/>
                                  <w:szCs w:val="24"/>
                                </w:rPr>
                                <w:t>Реальність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0" name="Прямоугольник 210"/>
                        <wps:cNvSpPr/>
                        <wps:spPr>
                          <a:xfrm>
                            <a:off x="3165799" y="478971"/>
                            <a:ext cx="1032510" cy="54737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B6BDC44"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Абстракція з реальними даними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1" name="Прямоугольник 211"/>
                        <wps:cNvSpPr/>
                        <wps:spPr>
                          <a:xfrm>
                            <a:off x="4310354" y="603380"/>
                            <a:ext cx="901700" cy="3048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16103E1C"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Реалізація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2" name="Прямоугольник 212"/>
                        <wps:cNvSpPr/>
                        <wps:spPr>
                          <a:xfrm>
                            <a:off x="2798794" y="1150775"/>
                            <a:ext cx="1655445" cy="28765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574497B"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Індифікація проблеми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3" name="Прямоугольник 213"/>
                        <wps:cNvSpPr/>
                        <wps:spPr>
                          <a:xfrm>
                            <a:off x="4752003" y="1150775"/>
                            <a:ext cx="863600" cy="28765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2C3C319B"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Перевірка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4" name="Прямоугольник 214"/>
                        <wps:cNvSpPr/>
                        <wps:spPr>
                          <a:xfrm>
                            <a:off x="4615154" y="1418253"/>
                            <a:ext cx="1013460" cy="28765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89BAE43"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Нові знання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5" name="Прямоугольник 215"/>
                        <wps:cNvSpPr/>
                        <wps:spPr>
                          <a:xfrm>
                            <a:off x="2910762" y="1424473"/>
                            <a:ext cx="1318726" cy="28765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56456990"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Існуючі знання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7" name="Стрелка вниз 156"/>
                        <wps:cNvSpPr/>
                        <wps:spPr>
                          <a:xfrm>
                            <a:off x="0" y="0"/>
                            <a:ext cx="647700" cy="1439545"/>
                          </a:xfrm>
                          <a:prstGeom prst="downArrow">
                            <a:avLst>
                              <a:gd name="adj1" fmla="val 50000"/>
                              <a:gd name="adj2" fmla="val 50960"/>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AAC84D"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r w:rsidRPr="0050246B">
                                <w:rPr>
                                  <w:rFonts w:ascii="Times New Roman" w:hAnsi="Times New Roman"/>
                                  <w:color w:val="000000" w:themeColor="text1"/>
                                  <w:sz w:val="20"/>
                                  <w:szCs w:val="20"/>
                                  <w:lang w:val="en-US"/>
                                </w:rPr>
                                <w:t>Інвестиції</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18" name="Стрелка вниз 156"/>
                        <wps:cNvSpPr/>
                        <wps:spPr>
                          <a:xfrm>
                            <a:off x="622040" y="0"/>
                            <a:ext cx="647700" cy="1439545"/>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A340BF"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r w:rsidRPr="0050246B">
                                <w:rPr>
                                  <w:rFonts w:ascii="Times New Roman" w:hAnsi="Times New Roman"/>
                                  <w:color w:val="000000" w:themeColor="text1"/>
                                  <w:sz w:val="20"/>
                                  <w:szCs w:val="20"/>
                                  <w:lang w:val="en-US"/>
                                </w:rPr>
                                <w:t>Складність</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19" name="Стрелка вниз 156"/>
                        <wps:cNvSpPr/>
                        <wps:spPr>
                          <a:xfrm rot="16200000">
                            <a:off x="4172183" y="-407696"/>
                            <a:ext cx="252000" cy="1080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1713F0"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20" name="Стрелка вниз 156"/>
                        <wps:cNvSpPr/>
                        <wps:spPr>
                          <a:xfrm rot="10800000">
                            <a:off x="2979575" y="261646"/>
                            <a:ext cx="323850" cy="899795"/>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8ADD88"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24" name="Стрелка вниз 156"/>
                        <wps:cNvSpPr/>
                        <wps:spPr>
                          <a:xfrm rot="10800000" flipV="1">
                            <a:off x="5094514" y="261257"/>
                            <a:ext cx="323850" cy="899795"/>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100E19"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25" name="Прямоугольник 225"/>
                        <wps:cNvSpPr/>
                        <wps:spPr>
                          <a:xfrm>
                            <a:off x="2805015" y="0"/>
                            <a:ext cx="2848610" cy="1439545"/>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581203ED" w14:textId="77777777" w:rsidR="00612631" w:rsidRPr="00D170F6" w:rsidRDefault="00612631" w:rsidP="003C2807">
                              <w:pPr>
                                <w:spacing w:after="120" w:line="192"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61C68649" id="Группа 226" o:spid="_x0000_s1123" style="width:445.15pt;height:134.8pt;mso-position-horizontal-relative:char;mso-position-vertical-relative:line" coordsize="56536,1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">
                <v:rect id="Прямоугольник 208" o:spid="_x0000_s1124" style="position:absolute;left:36074;top:1741;width:14409;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" filled="f" stroked="f" strokeweight="1pt">
                  <v:textbox>
                    <w:txbxContent>
                      <w:p w14:paraId="2CCC6F9D"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Рішення</w:t>
                        </w:r>
                      </w:p>
                    </w:txbxContent>
                  </v:textbox>
                </v:rect>
                <v:rect id="Прямоугольник 209" o:spid="_x0000_s1125" style="position:absolute;left:12747;width:14760;height:14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" fillcolor="white [3212]" strokecolor="black [3213]" strokeweight="1pt">
                  <v:textbox>
                    <w:txbxContent>
                      <w:p w14:paraId="39E2A5F0" w14:textId="77777777" w:rsidR="00612631" w:rsidRPr="00DF7290" w:rsidRDefault="00612631" w:rsidP="003C2807">
                        <w:pPr>
                          <w:spacing w:after="120" w:line="192" w:lineRule="auto"/>
                          <w:ind w:firstLine="0"/>
                          <w:jc w:val="center"/>
                          <w:rPr>
                            <w:rFonts w:ascii="Times New Roman" w:hAnsi="Times New Roman"/>
                            <w:color w:val="000000" w:themeColor="text1"/>
                            <w:sz w:val="24"/>
                            <w:szCs w:val="24"/>
                            <w:lang w:val="ru-RU"/>
                          </w:rPr>
                        </w:pPr>
                        <w:r w:rsidRPr="00B72A87">
                          <w:rPr>
                            <w:rFonts w:ascii="Times New Roman" w:hAnsi="Times New Roman"/>
                            <w:color w:val="000000" w:themeColor="text1"/>
                            <w:sz w:val="24"/>
                            <w:szCs w:val="24"/>
                          </w:rPr>
                          <w:t>Теорія</w:t>
                        </w:r>
                        <w:r w:rsidRPr="00DF7290">
                          <w:rPr>
                            <w:rFonts w:ascii="Times New Roman" w:hAnsi="Times New Roman"/>
                            <w:color w:val="000000" w:themeColor="text1"/>
                            <w:sz w:val="24"/>
                            <w:szCs w:val="24"/>
                            <w:lang w:val="ru-RU"/>
                          </w:rPr>
                          <w:t xml:space="preserve"> </w:t>
                        </w:r>
                      </w:p>
                      <w:p w14:paraId="4704C21A" w14:textId="77777777" w:rsidR="00612631" w:rsidRDefault="00612631" w:rsidP="003C2807">
                        <w:pPr>
                          <w:spacing w:after="120" w:line="192" w:lineRule="auto"/>
                          <w:ind w:firstLine="0"/>
                          <w:jc w:val="center"/>
                          <w:rPr>
                            <w:rFonts w:ascii="Times New Roman" w:hAnsi="Times New Roman"/>
                            <w:color w:val="000000" w:themeColor="text1"/>
                            <w:sz w:val="24"/>
                            <w:szCs w:val="24"/>
                          </w:rPr>
                        </w:pPr>
                        <w:r w:rsidRPr="00B72A87">
                          <w:rPr>
                            <w:rFonts w:ascii="Times New Roman" w:hAnsi="Times New Roman"/>
                            <w:color w:val="000000" w:themeColor="text1"/>
                            <w:sz w:val="24"/>
                            <w:szCs w:val="24"/>
                          </w:rPr>
                          <w:t>Абстрактна модель</w:t>
                        </w:r>
                      </w:p>
                      <w:p w14:paraId="1C973817" w14:textId="77777777" w:rsidR="00612631" w:rsidRPr="00B72A87" w:rsidRDefault="00612631" w:rsidP="003C2807">
                        <w:pPr>
                          <w:spacing w:after="120" w:line="192" w:lineRule="auto"/>
                          <w:ind w:firstLine="0"/>
                          <w:jc w:val="center"/>
                          <w:rPr>
                            <w:rFonts w:ascii="Times New Roman" w:hAnsi="Times New Roman"/>
                            <w:color w:val="000000" w:themeColor="text1"/>
                            <w:sz w:val="24"/>
                            <w:szCs w:val="24"/>
                          </w:rPr>
                        </w:pPr>
                        <w:r w:rsidRPr="00B72A87">
                          <w:rPr>
                            <w:rFonts w:ascii="Times New Roman" w:hAnsi="Times New Roman"/>
                            <w:color w:val="000000" w:themeColor="text1"/>
                            <w:sz w:val="24"/>
                            <w:szCs w:val="24"/>
                          </w:rPr>
                          <w:t>Імітаційна модель</w:t>
                        </w:r>
                      </w:p>
                      <w:p w14:paraId="704F7942" w14:textId="77777777" w:rsidR="00612631" w:rsidRPr="00B72A87" w:rsidRDefault="00612631" w:rsidP="003C2807">
                        <w:pPr>
                          <w:spacing w:after="120" w:line="192" w:lineRule="auto"/>
                          <w:ind w:firstLine="0"/>
                          <w:jc w:val="center"/>
                          <w:rPr>
                            <w:rFonts w:ascii="Times New Roman" w:hAnsi="Times New Roman"/>
                            <w:color w:val="000000" w:themeColor="text1"/>
                            <w:sz w:val="24"/>
                            <w:szCs w:val="24"/>
                          </w:rPr>
                        </w:pPr>
                        <w:r w:rsidRPr="00B72A87">
                          <w:rPr>
                            <w:rFonts w:ascii="Times New Roman" w:hAnsi="Times New Roman"/>
                            <w:color w:val="000000" w:themeColor="text1"/>
                            <w:sz w:val="24"/>
                            <w:szCs w:val="24"/>
                          </w:rPr>
                          <w:t>Фізична модель</w:t>
                        </w:r>
                      </w:p>
                      <w:p w14:paraId="33EBCDF1" w14:textId="77777777" w:rsidR="00612631" w:rsidRPr="00D170F6" w:rsidRDefault="00612631" w:rsidP="003C2807">
                        <w:pPr>
                          <w:spacing w:after="120" w:line="192" w:lineRule="auto"/>
                          <w:ind w:firstLine="0"/>
                          <w:jc w:val="center"/>
                          <w:rPr>
                            <w:rFonts w:ascii="Times New Roman" w:hAnsi="Times New Roman"/>
                            <w:color w:val="000000" w:themeColor="text1"/>
                            <w:sz w:val="24"/>
                            <w:szCs w:val="24"/>
                            <w:lang w:val="ru-RU"/>
                          </w:rPr>
                        </w:pPr>
                        <w:r w:rsidRPr="00B72A87">
                          <w:rPr>
                            <w:rFonts w:ascii="Times New Roman" w:hAnsi="Times New Roman"/>
                            <w:color w:val="000000" w:themeColor="text1"/>
                            <w:sz w:val="24"/>
                            <w:szCs w:val="24"/>
                          </w:rPr>
                          <w:t>Реальність</w:t>
                        </w:r>
                      </w:p>
                    </w:txbxContent>
                  </v:textbox>
                </v:rect>
                <v:rect id="Прямоугольник 210" o:spid="_x0000_s1126" style="position:absolute;left:31657;top:4789;width:10326;height:5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" filled="f" stroked="f" strokeweight="1pt">
                  <v:textbox>
                    <w:txbxContent>
                      <w:p w14:paraId="0B6BDC44"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Абстракція з реальними даними</w:t>
                        </w:r>
                      </w:p>
                    </w:txbxContent>
                  </v:textbox>
                </v:rect>
                <v:rect id="Прямоугольник 211" o:spid="_x0000_s1127" style="position:absolute;left:43103;top:6033;width:9017;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" filled="f" stroked="f" strokeweight="1pt">
                  <v:textbox>
                    <w:txbxContent>
                      <w:p w14:paraId="16103E1C"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Реалізація</w:t>
                        </w:r>
                      </w:p>
                    </w:txbxContent>
                  </v:textbox>
                </v:rect>
                <v:rect id="Прямоугольник 212" o:spid="_x0000_s1128" style="position:absolute;left:27987;top:11507;width:16555;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" filled="f" stroked="f" strokeweight="1pt">
                  <v:textbox>
                    <w:txbxContent>
                      <w:p w14:paraId="0574497B"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Індифікація проблеми</w:t>
                        </w:r>
                      </w:p>
                    </w:txbxContent>
                  </v:textbox>
                </v:rect>
                <v:rect id="Прямоугольник 213" o:spid="_x0000_s1129" style="position:absolute;left:47520;top:11507;width:8636;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" filled="f" stroked="f" strokeweight="1pt">
                  <v:textbox>
                    <w:txbxContent>
                      <w:p w14:paraId="2C3C319B"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Перевірка</w:t>
                        </w:r>
                      </w:p>
                    </w:txbxContent>
                  </v:textbox>
                </v:rect>
                <v:rect id="Прямоугольник 214" o:spid="_x0000_s1130" style="position:absolute;left:46151;top:14182;width:10135;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" filled="f" stroked="f" strokeweight="1pt">
                  <v:textbox>
                    <w:txbxContent>
                      <w:p w14:paraId="089BAE43"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Нові знання</w:t>
                        </w:r>
                      </w:p>
                    </w:txbxContent>
                  </v:textbox>
                </v:rect>
                <v:rect id="Прямоугольник 215" o:spid="_x0000_s1131" style="position:absolute;left:29107;top:14244;width:13187;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" filled="f" stroked="f" strokeweight="1pt">
                  <v:textbox>
                    <w:txbxContent>
                      <w:p w14:paraId="56456990" w14:textId="77777777" w:rsidR="00612631" w:rsidRPr="00144848" w:rsidRDefault="00612631" w:rsidP="003C2807">
                        <w:pPr>
                          <w:spacing w:line="192" w:lineRule="auto"/>
                          <w:ind w:firstLine="0"/>
                          <w:jc w:val="center"/>
                          <w:rPr>
                            <w:rFonts w:ascii="Times New Roman" w:hAnsi="Times New Roman"/>
                            <w:color w:val="000000" w:themeColor="text1"/>
                          </w:rPr>
                        </w:pPr>
                        <w:r w:rsidRPr="0050246B">
                          <w:rPr>
                            <w:rFonts w:ascii="Times New Roman" w:hAnsi="Times New Roman"/>
                            <w:color w:val="000000" w:themeColor="text1"/>
                            <w:sz w:val="24"/>
                            <w:szCs w:val="24"/>
                          </w:rPr>
                          <w:t>Існуючі знання</w:t>
                        </w:r>
                      </w:p>
                    </w:txbxContent>
                  </v:textbox>
                </v:rect>
                <v:shape id="Стрелка вниз 156" o:spid="_x0000_s1132" type="#_x0000_t67" style="position:absolute;width:6477;height:143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" adj="16647" filled="f" strokecolor="black [3213]" strokeweight="1pt">
                  <v:textbox style="layout-flow:vertical;mso-layout-flow-alt:bottom-to-top">
                    <w:txbxContent>
                      <w:p w14:paraId="65AAC84D"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r w:rsidRPr="0050246B">
                          <w:rPr>
                            <w:rFonts w:ascii="Times New Roman" w:hAnsi="Times New Roman"/>
                            <w:color w:val="000000" w:themeColor="text1"/>
                            <w:sz w:val="20"/>
                            <w:szCs w:val="20"/>
                            <w:lang w:val="en-US"/>
                          </w:rPr>
                          <w:t>Інвестиції</w:t>
                        </w:r>
                      </w:p>
                    </w:txbxContent>
                  </v:textbox>
                </v:shape>
                <v:shape id="Стрелка вниз 156" o:spid="_x0000_s1133" type="#_x0000_t67" style="position:absolute;left:6220;width:6477;height:143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" adj="16741" filled="f" strokecolor="black [3213]" strokeweight="1pt">
                  <v:textbox style="layout-flow:vertical;mso-layout-flow-alt:bottom-to-top">
                    <w:txbxContent>
                      <w:p w14:paraId="37A340BF"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r w:rsidRPr="0050246B">
                          <w:rPr>
                            <w:rFonts w:ascii="Times New Roman" w:hAnsi="Times New Roman"/>
                            <w:color w:val="000000" w:themeColor="text1"/>
                            <w:sz w:val="20"/>
                            <w:szCs w:val="20"/>
                            <w:lang w:val="en-US"/>
                          </w:rPr>
                          <w:t>Складність</w:t>
                        </w:r>
                      </w:p>
                    </w:txbxContent>
                  </v:textbox>
                </v:shape>
                <v:shape id="Стрелка вниз 156" o:spid="_x0000_s1134" type="#_x0000_t67" style="position:absolute;left:41721;top:-4077;width:2520;height:10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" adj="19080" filled="f" strokecolor="black [3213]" strokeweight="1pt">
                  <v:textbox style="layout-flow:vertical;mso-layout-flow-alt:bottom-to-top">
                    <w:txbxContent>
                      <w:p w14:paraId="141713F0"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p>
                    </w:txbxContent>
                  </v:textbox>
                </v:shape>
                <v:shape id="Стрелка вниз 156" o:spid="_x0000_s1135" type="#_x0000_t67" style="position:absolute;left:29795;top:2616;width:3239;height:899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" adj="17713" filled="f" strokecolor="black [3213]" strokeweight="1pt">
                  <v:textbox style="layout-flow:vertical;mso-layout-flow-alt:bottom-to-top">
                    <w:txbxContent>
                      <w:p w14:paraId="338ADD88"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p>
                    </w:txbxContent>
                  </v:textbox>
                </v:shape>
                <v:shape id="Стрелка вниз 156" o:spid="_x0000_s1136" type="#_x0000_t67" style="position:absolute;left:50945;top:2612;width:3238;height:8998;rotation:18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" adj="17713" filled="f" strokecolor="black [3213]" strokeweight="1pt">
                  <v:textbox style="layout-flow:vertical;mso-layout-flow-alt:bottom-to-top">
                    <w:txbxContent>
                      <w:p w14:paraId="43100E19" w14:textId="77777777" w:rsidR="00612631" w:rsidRPr="0050246B" w:rsidRDefault="00612631" w:rsidP="003C2807">
                        <w:pPr>
                          <w:spacing w:line="216" w:lineRule="auto"/>
                          <w:ind w:firstLine="0"/>
                          <w:jc w:val="center"/>
                          <w:rPr>
                            <w:rFonts w:ascii="Times New Roman" w:hAnsi="Times New Roman"/>
                            <w:color w:val="000000" w:themeColor="text1"/>
                            <w:sz w:val="20"/>
                            <w:szCs w:val="20"/>
                          </w:rPr>
                        </w:pPr>
                      </w:p>
                    </w:txbxContent>
                  </v:textbox>
                </v:shape>
                <v:rect id="Прямоугольник 225" o:spid="_x0000_s1137" style="position:absolute;left:28050;width:28486;height:143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" filled="f" strokecolor="black [3213]" strokeweight="1pt">
                  <v:textbox>
                    <w:txbxContent>
                      <w:p w14:paraId="581203ED" w14:textId="77777777" w:rsidR="00612631" w:rsidRPr="00D170F6" w:rsidRDefault="00612631" w:rsidP="003C2807">
                        <w:pPr>
                          <w:spacing w:after="120" w:line="192" w:lineRule="auto"/>
                          <w:ind w:firstLine="0"/>
                          <w:jc w:val="center"/>
                          <w:rPr>
                            <w:rFonts w:ascii="Times New Roman" w:hAnsi="Times New Roman"/>
                            <w:color w:val="000000" w:themeColor="text1"/>
                            <w:sz w:val="24"/>
                            <w:szCs w:val="24"/>
                            <w:lang w:val="ru-RU"/>
                          </w:rPr>
                        </w:pPr>
                      </w:p>
                    </w:txbxContent>
                  </v:textbox>
                </v:rect>
                <w10:anchorlock/>
              </v:group>
            </w:pict>
          </mc:Fallback>
        </mc:AlternateContent>
      </w:r>
    </w:p>
    <w:p w14:paraId="08AF37F8" w14:textId="0983E24C" w:rsidR="00E35DF9" w:rsidRPr="00FF303C" w:rsidRDefault="00E35DF9" w:rsidP="00253EC0">
      <w:pPr>
        <w:widowControl w:val="0"/>
        <w:tabs>
          <w:tab w:val="left" w:pos="1134"/>
        </w:tabs>
        <w:ind w:firstLine="0"/>
        <w:jc w:val="center"/>
        <w:rPr>
          <w:rFonts w:ascii="Times New Roman" w:hAnsi="Times New Roman"/>
          <w:color w:val="000000" w:themeColor="text1"/>
          <w:sz w:val="28"/>
        </w:rPr>
      </w:pPr>
      <w:r w:rsidRPr="00FF303C">
        <w:rPr>
          <w:rFonts w:ascii="Times New Roman" w:hAnsi="Times New Roman"/>
          <w:color w:val="000000" w:themeColor="text1"/>
          <w:sz w:val="28"/>
        </w:rPr>
        <w:t xml:space="preserve">Рисунок </w:t>
      </w:r>
      <w:r w:rsidR="001B398F" w:rsidRPr="00FF303C">
        <w:rPr>
          <w:rFonts w:ascii="Times New Roman" w:hAnsi="Times New Roman"/>
          <w:color w:val="000000" w:themeColor="text1"/>
          <w:sz w:val="28"/>
          <w:lang w:val="ru-RU"/>
        </w:rPr>
        <w:t>1.6.</w:t>
      </w:r>
      <w:r w:rsidRPr="00FF303C">
        <w:rPr>
          <w:rFonts w:ascii="Times New Roman" w:hAnsi="Times New Roman"/>
          <w:color w:val="000000" w:themeColor="text1"/>
          <w:sz w:val="28"/>
        </w:rPr>
        <w:t xml:space="preserve"> Фабрики навчання як інструменти дослідження </w:t>
      </w:r>
      <w:r w:rsidR="00253EC0" w:rsidRPr="00FF303C">
        <w:rPr>
          <w:rFonts w:ascii="Times New Roman" w:hAnsi="Times New Roman"/>
          <w:spacing w:val="-2"/>
          <w:sz w:val="28"/>
          <w:szCs w:val="28"/>
        </w:rPr>
        <w:t>(Джерело: [60]).</w:t>
      </w:r>
    </w:p>
    <w:p w14:paraId="0EDE7ECD" w14:textId="77777777" w:rsidR="00253EC0" w:rsidRPr="00FF303C" w:rsidRDefault="00253EC0" w:rsidP="00F46B9C">
      <w:pPr>
        <w:widowControl w:val="0"/>
        <w:tabs>
          <w:tab w:val="left" w:pos="1134"/>
        </w:tabs>
        <w:rPr>
          <w:rFonts w:ascii="Times New Roman" w:hAnsi="Times New Roman"/>
          <w:color w:val="000000"/>
          <w:sz w:val="28"/>
        </w:rPr>
      </w:pPr>
    </w:p>
    <w:p w14:paraId="242715CC" w14:textId="15984D69"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На </w:t>
      </w:r>
      <w:r w:rsidR="00E35DF9" w:rsidRPr="00FF303C">
        <w:rPr>
          <w:rFonts w:ascii="Times New Roman" w:hAnsi="Times New Roman"/>
          <w:color w:val="000000"/>
          <w:sz w:val="28"/>
        </w:rPr>
        <w:t>рисунку</w:t>
      </w:r>
      <w:r w:rsidRPr="00FF303C">
        <w:rPr>
          <w:rFonts w:ascii="Times New Roman" w:hAnsi="Times New Roman"/>
          <w:color w:val="000000"/>
          <w:sz w:val="28"/>
        </w:rPr>
        <w:t xml:space="preserve"> </w:t>
      </w:r>
      <w:r w:rsidR="001B398F" w:rsidRPr="00FF303C">
        <w:rPr>
          <w:rFonts w:ascii="Times New Roman" w:hAnsi="Times New Roman"/>
          <w:color w:val="000000"/>
          <w:sz w:val="28"/>
          <w:lang w:val="ru-RU"/>
        </w:rPr>
        <w:t>1.6</w:t>
      </w:r>
      <w:r w:rsidRPr="00FF303C">
        <w:rPr>
          <w:rFonts w:ascii="Times New Roman" w:hAnsi="Times New Roman"/>
          <w:color w:val="000000"/>
          <w:sz w:val="28"/>
        </w:rPr>
        <w:t xml:space="preserve"> показано інтеграцію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як механізмів дослідження в дослідницький процес. У цій концепції дослідницькі проблеми ідентифікуються, переглядаються та перевіряються рішення всередині фізичної моделі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з меншими витратами та складністю порівняно з реальністю. Незалежно від основного дослідницького механізму, фабричні середовища навчання часто використовуються як налаштування перевірки.</w:t>
      </w:r>
    </w:p>
    <w:p w14:paraId="0A7C0A2E" w14:textId="77777777"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Крім того, сучасні компанії прагнуть працювати з новітніми технологіями та останніми ноу-хау. Фабрики навчання пропонують високий потенціал для показу та передачі інновацій. У цьому випадку використання навчальні фабрики пропонують орієнтовану на застосування технологію та інноваційну платформу, яка дозволяє проводити дослідження та розробки до досягнення ринкової зрілості виробничих процесів, виробничих технологій і продуктів. Подібним чином підтримується подальша передача цих інновацій.</w:t>
      </w:r>
    </w:p>
    <w:p w14:paraId="0AF8BCD9" w14:textId="1AD52272"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Можна визначити певні обмеження для сучасної реалізованої концепції фабрики навчання. Наступні </w:t>
      </w:r>
      <w:proofErr w:type="spellStart"/>
      <w:r w:rsidR="00452E58" w:rsidRPr="00FF303C">
        <w:rPr>
          <w:rFonts w:ascii="Times New Roman" w:hAnsi="Times New Roman"/>
          <w:color w:val="000000"/>
          <w:sz w:val="28"/>
          <w:lang w:val="ru-RU"/>
        </w:rPr>
        <w:t>пункти</w:t>
      </w:r>
      <w:proofErr w:type="spellEnd"/>
      <w:r w:rsidRPr="00FF303C">
        <w:rPr>
          <w:rFonts w:ascii="Times New Roman" w:hAnsi="Times New Roman"/>
          <w:color w:val="000000"/>
          <w:sz w:val="28"/>
        </w:rPr>
        <w:t xml:space="preserve"> систематизують межі сучасних концепцій фабрики навчання, враховуючи</w:t>
      </w:r>
    </w:p>
    <w:p w14:paraId="03718570" w14:textId="77777777" w:rsidR="00F46B9C" w:rsidRPr="00FF303C" w:rsidRDefault="00F46B9C" w:rsidP="00F46B9C">
      <w:pPr>
        <w:pStyle w:val="a"/>
      </w:pPr>
      <w:proofErr w:type="spellStart"/>
      <w:r w:rsidRPr="00FF303C">
        <w:t>ресурси</w:t>
      </w:r>
      <w:proofErr w:type="spellEnd"/>
      <w:r w:rsidRPr="00FF303C">
        <w:t xml:space="preserve">, </w:t>
      </w:r>
      <w:proofErr w:type="spellStart"/>
      <w:r w:rsidRPr="00FF303C">
        <w:t>необхідні</w:t>
      </w:r>
      <w:proofErr w:type="spellEnd"/>
      <w:r w:rsidRPr="00FF303C">
        <w:t xml:space="preserve"> </w:t>
      </w:r>
      <w:proofErr w:type="spellStart"/>
      <w:r w:rsidRPr="00FF303C">
        <w:t>для</w:t>
      </w:r>
      <w:proofErr w:type="spellEnd"/>
      <w:r w:rsidRPr="00FF303C">
        <w:t xml:space="preserve"> </w:t>
      </w:r>
      <w:proofErr w:type="spellStart"/>
      <w:r w:rsidRPr="00FF303C">
        <w:t>навчання</w:t>
      </w:r>
      <w:proofErr w:type="spellEnd"/>
      <w:r w:rsidRPr="00FF303C">
        <w:t xml:space="preserve"> </w:t>
      </w:r>
      <w:proofErr w:type="spellStart"/>
      <w:r w:rsidRPr="00FF303C">
        <w:t>фабрик</w:t>
      </w:r>
      <w:proofErr w:type="spellEnd"/>
    </w:p>
    <w:p w14:paraId="3518BA6F" w14:textId="77777777" w:rsidR="00F46B9C" w:rsidRPr="00FF303C" w:rsidRDefault="00F46B9C" w:rsidP="00F46B9C">
      <w:pPr>
        <w:pStyle w:val="a"/>
        <w:rPr>
          <w:lang w:val="ru-RU"/>
        </w:rPr>
      </w:pPr>
      <w:proofErr w:type="spellStart"/>
      <w:r w:rsidRPr="00FF303C">
        <w:rPr>
          <w:lang w:val="ru-RU"/>
        </w:rPr>
        <w:t>здатність</w:t>
      </w:r>
      <w:proofErr w:type="spellEnd"/>
      <w:r w:rsidRPr="00FF303C">
        <w:rPr>
          <w:lang w:val="ru-RU"/>
        </w:rPr>
        <w:t xml:space="preserve"> </w:t>
      </w:r>
      <w:proofErr w:type="spellStart"/>
      <w:r w:rsidRPr="00FF303C">
        <w:rPr>
          <w:lang w:val="ru-RU"/>
        </w:rPr>
        <w:t>відображати</w:t>
      </w:r>
      <w:proofErr w:type="spellEnd"/>
      <w:r w:rsidRPr="00FF303C">
        <w:rPr>
          <w:lang w:val="ru-RU"/>
        </w:rPr>
        <w:t xml:space="preserve"> </w:t>
      </w:r>
      <w:proofErr w:type="spellStart"/>
      <w:r w:rsidRPr="00FF303C">
        <w:rPr>
          <w:lang w:val="ru-RU"/>
        </w:rPr>
        <w:t>проблеми</w:t>
      </w:r>
      <w:proofErr w:type="spellEnd"/>
      <w:r w:rsidRPr="00FF303C">
        <w:rPr>
          <w:lang w:val="ru-RU"/>
        </w:rPr>
        <w:t xml:space="preserve"> на фабриках </w:t>
      </w:r>
      <w:proofErr w:type="spellStart"/>
      <w:r w:rsidRPr="00FF303C">
        <w:rPr>
          <w:lang w:val="ru-RU"/>
        </w:rPr>
        <w:t>навчання</w:t>
      </w:r>
      <w:proofErr w:type="spellEnd"/>
    </w:p>
    <w:p w14:paraId="10B4F644" w14:textId="77777777" w:rsidR="00F46B9C" w:rsidRPr="00FF303C" w:rsidRDefault="00F46B9C" w:rsidP="00F46B9C">
      <w:pPr>
        <w:pStyle w:val="a"/>
      </w:pPr>
      <w:proofErr w:type="spellStart"/>
      <w:r w:rsidRPr="00FF303C">
        <w:t>масштабованість</w:t>
      </w:r>
      <w:proofErr w:type="spellEnd"/>
      <w:r w:rsidRPr="00FF303C">
        <w:t xml:space="preserve"> </w:t>
      </w:r>
      <w:proofErr w:type="spellStart"/>
      <w:r w:rsidRPr="00FF303C">
        <w:t>підходів</w:t>
      </w:r>
      <w:proofErr w:type="spellEnd"/>
      <w:r w:rsidRPr="00FF303C">
        <w:t xml:space="preserve"> </w:t>
      </w:r>
      <w:proofErr w:type="spellStart"/>
      <w:r w:rsidRPr="00FF303C">
        <w:t>до</w:t>
      </w:r>
      <w:proofErr w:type="spellEnd"/>
      <w:r w:rsidRPr="00FF303C">
        <w:t xml:space="preserve"> </w:t>
      </w:r>
      <w:proofErr w:type="spellStart"/>
      <w:r w:rsidRPr="00FF303C">
        <w:t>фабрики</w:t>
      </w:r>
      <w:proofErr w:type="spellEnd"/>
      <w:r w:rsidRPr="00FF303C">
        <w:t xml:space="preserve"> </w:t>
      </w:r>
      <w:proofErr w:type="spellStart"/>
      <w:r w:rsidRPr="00FF303C">
        <w:t>навчання</w:t>
      </w:r>
      <w:proofErr w:type="spellEnd"/>
    </w:p>
    <w:p w14:paraId="09583C30" w14:textId="77777777" w:rsidR="00F46B9C" w:rsidRPr="00FF303C" w:rsidRDefault="00F46B9C" w:rsidP="00F46B9C">
      <w:pPr>
        <w:pStyle w:val="a"/>
      </w:pPr>
      <w:proofErr w:type="spellStart"/>
      <w:r w:rsidRPr="00FF303C">
        <w:t>мобільність</w:t>
      </w:r>
      <w:proofErr w:type="spellEnd"/>
      <w:r w:rsidRPr="00FF303C">
        <w:t xml:space="preserve"> </w:t>
      </w:r>
      <w:proofErr w:type="spellStart"/>
      <w:r w:rsidRPr="00FF303C">
        <w:t>підходів</w:t>
      </w:r>
      <w:proofErr w:type="spellEnd"/>
      <w:r w:rsidRPr="00FF303C">
        <w:t xml:space="preserve"> </w:t>
      </w:r>
      <w:proofErr w:type="spellStart"/>
      <w:r w:rsidRPr="00FF303C">
        <w:t>до</w:t>
      </w:r>
      <w:proofErr w:type="spellEnd"/>
      <w:r w:rsidRPr="00FF303C">
        <w:t xml:space="preserve"> </w:t>
      </w:r>
      <w:proofErr w:type="spellStart"/>
      <w:r w:rsidRPr="00FF303C">
        <w:t>фабрики</w:t>
      </w:r>
      <w:proofErr w:type="spellEnd"/>
      <w:r w:rsidRPr="00FF303C">
        <w:t xml:space="preserve"> </w:t>
      </w:r>
      <w:proofErr w:type="spellStart"/>
      <w:r w:rsidRPr="00FF303C">
        <w:t>навчання</w:t>
      </w:r>
      <w:proofErr w:type="spellEnd"/>
    </w:p>
    <w:p w14:paraId="1909BABB" w14:textId="77777777" w:rsidR="00F46B9C" w:rsidRPr="00FF303C" w:rsidRDefault="00F46B9C" w:rsidP="00F46B9C">
      <w:pPr>
        <w:pStyle w:val="a"/>
      </w:pPr>
      <w:proofErr w:type="spellStart"/>
      <w:r w:rsidRPr="00FF303C">
        <w:t>ефективність</w:t>
      </w:r>
      <w:proofErr w:type="spellEnd"/>
      <w:r w:rsidRPr="00FF303C">
        <w:t xml:space="preserve"> </w:t>
      </w:r>
      <w:proofErr w:type="spellStart"/>
      <w:r w:rsidRPr="00FF303C">
        <w:t>фабрик</w:t>
      </w:r>
      <w:proofErr w:type="spellEnd"/>
      <w:r w:rsidRPr="00FF303C">
        <w:t xml:space="preserve"> </w:t>
      </w:r>
      <w:proofErr w:type="spellStart"/>
      <w:r w:rsidRPr="00FF303C">
        <w:t>навчання</w:t>
      </w:r>
      <w:proofErr w:type="spellEnd"/>
    </w:p>
    <w:p w14:paraId="254D61BD" w14:textId="2F1CC149"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Обмежені ресурси: </w:t>
      </w:r>
      <w:r w:rsidR="00E35DF9" w:rsidRPr="00FF303C">
        <w:rPr>
          <w:rFonts w:ascii="Times New Roman" w:hAnsi="Times New Roman"/>
          <w:color w:val="000000"/>
          <w:sz w:val="28"/>
        </w:rPr>
        <w:t>к</w:t>
      </w:r>
      <w:r w:rsidRPr="00FF303C">
        <w:rPr>
          <w:rFonts w:ascii="Times New Roman" w:hAnsi="Times New Roman"/>
          <w:color w:val="000000"/>
          <w:sz w:val="28"/>
        </w:rPr>
        <w:t xml:space="preserve">онцептуалізація, розбудова та експлуатація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вимагає ресурсів. Деякі ресурси, такі як відповідне обладнання та відповідний простір, відповідний персонал, а також високоякісний контент, який можна продемонструвати та випробувати на фабриці навчання, є обов’язковими. Під час створення та функціонування навчальної фабрики будь-яка нестача ресурсу може стати непереборною перешкодою.</w:t>
      </w:r>
    </w:p>
    <w:p w14:paraId="5E7F8ABB" w14:textId="64C1020C"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Обмежена здатність картографування: фабрики, що навчаються, як зображення реальної фабрики, представляють процеси та налаштування промислового середовища. Як наслідок, одна навчальна фабрика сама по собі не в змозі скласти адекватне загальне середовище, яке б відповідало всім викликам і темам в академічних і промислових колах. Окремі навчальні фабрики повинні робити акцент на конкретних темах (проблема здатності картографування, пов’язана зі змістом і об’єктами). Теоретично навчальні фабрики вирішують виклики та проблеми на всіх рівнях фабрики, від цілої фабричної мережі до робочого місця. Проблеми зі здатністю відображення, пов’язані з простором і вартістю, виникають особливо на рівні заводської мережі. Таким чином, визначено підходи до єдиної фабрики навчання, яка зосереджена на відображенні глобальних фабричних мереж [4</w:t>
      </w:r>
      <w:r w:rsidR="00522D75" w:rsidRPr="00FF303C">
        <w:rPr>
          <w:rFonts w:ascii="Times New Roman" w:hAnsi="Times New Roman"/>
          <w:color w:val="000000"/>
          <w:sz w:val="28"/>
        </w:rPr>
        <w:t>1</w:t>
      </w:r>
      <w:r w:rsidRPr="00FF303C">
        <w:rPr>
          <w:rFonts w:ascii="Times New Roman" w:hAnsi="Times New Roman"/>
          <w:color w:val="000000"/>
          <w:sz w:val="28"/>
        </w:rPr>
        <w:t>].</w:t>
      </w:r>
    </w:p>
    <w:p w14:paraId="5DFA1913" w14:textId="668BF68F"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Крім того, навчальні фабрики мають обмеження, коли цикли зворотного зв’язку до дії тривають надто довго, і немає можливості скоротити цикли зворотного зв’язку, штучно застосовуючи симуляцію, подібну до «перемотування вперед». Чим коротша тривалість навчального модуля, тим швидше досягаються зазначені межі. Проблеми з довгими циклами зворотного зв’язку – це, наприклад, розробка продукту, розробка постачальника, плани технічного обслуговування тощо. У таких випадках можна налаштувати тренінги на навчальних </w:t>
      </w:r>
      <w:proofErr w:type="spellStart"/>
      <w:r w:rsidRPr="00FF303C">
        <w:rPr>
          <w:rFonts w:ascii="Times New Roman" w:hAnsi="Times New Roman"/>
          <w:color w:val="000000"/>
          <w:sz w:val="28"/>
        </w:rPr>
        <w:t>фабриках</w:t>
      </w:r>
      <w:proofErr w:type="spellEnd"/>
      <w:r w:rsidRPr="00FF303C">
        <w:rPr>
          <w:rFonts w:ascii="Times New Roman" w:hAnsi="Times New Roman"/>
          <w:color w:val="000000"/>
          <w:sz w:val="28"/>
        </w:rPr>
        <w:t xml:space="preserve">, але згадані цикли зворотного зв’язку повинні бути змодельовані або не можуть бути завершені (пов’язані з часом проблеми з картографією). З іншого боку, прикладами швидких циклів зворотного зв’язку є базові ощадливі теми, такі як SMED, 5S, рішення </w:t>
      </w:r>
      <w:proofErr w:type="spellStart"/>
      <w:r w:rsidRPr="00FF303C">
        <w:rPr>
          <w:rFonts w:ascii="Times New Roman" w:hAnsi="Times New Roman"/>
          <w:color w:val="000000"/>
          <w:sz w:val="28"/>
        </w:rPr>
        <w:t>Poka</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Yoke</w:t>
      </w:r>
      <w:proofErr w:type="spellEnd"/>
      <w:r w:rsidRPr="00FF303C">
        <w:rPr>
          <w:rFonts w:ascii="Times New Roman" w:hAnsi="Times New Roman"/>
          <w:color w:val="000000"/>
          <w:sz w:val="28"/>
        </w:rPr>
        <w:t xml:space="preserve"> і балансування лінії. Хоча, напр. для </w:t>
      </w:r>
      <w:proofErr w:type="spellStart"/>
      <w:r w:rsidRPr="00FF303C">
        <w:rPr>
          <w:rFonts w:ascii="Times New Roman" w:hAnsi="Times New Roman"/>
          <w:color w:val="000000"/>
          <w:sz w:val="28"/>
        </w:rPr>
        <w:t>Poka</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Yoke</w:t>
      </w:r>
      <w:proofErr w:type="spellEnd"/>
      <w:r w:rsidRPr="00FF303C">
        <w:rPr>
          <w:rFonts w:ascii="Times New Roman" w:hAnsi="Times New Roman"/>
          <w:color w:val="000000"/>
          <w:sz w:val="28"/>
        </w:rPr>
        <w:t xml:space="preserve"> негайне (спеціальне) створення рішень учасниками може бути ще одним обмеженням (проблеми зі здатністю відображення, пов’язані з рішенням). Ця здатність відображення сильно залежить від мінливості та гнучкості середовища навчальної фабрики щодо різних вимірів (продукт, процес, макет, організація) [</w:t>
      </w:r>
      <w:r w:rsidR="00522D75" w:rsidRPr="00FF303C">
        <w:rPr>
          <w:rFonts w:ascii="Times New Roman" w:hAnsi="Times New Roman"/>
          <w:color w:val="000000"/>
          <w:sz w:val="28"/>
        </w:rPr>
        <w:t>69</w:t>
      </w:r>
      <w:r w:rsidRPr="00FF303C">
        <w:rPr>
          <w:rFonts w:ascii="Times New Roman" w:hAnsi="Times New Roman"/>
          <w:color w:val="000000"/>
          <w:sz w:val="28"/>
        </w:rPr>
        <w:t>].</w:t>
      </w:r>
    </w:p>
    <w:p w14:paraId="5EA0D261" w14:textId="77777777"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Обмежена масштабованість: масштабованість концепції фабрики навчання обмежена порівняно з іншими освітніми концепціями. Наприклад, лекцію з одним лектором можна без проблем розширити до сотні учасників. Навпаки, вивчення концепцій фабрики з одним або двома тренерами здебільшого обмежується 10-15 учасниками. Крім того, об’єкт навчальної фабрики є ще одним фактором, що обмежує потенціал. Фабрики навчання часто допускають лише один курс за раз.</w:t>
      </w:r>
    </w:p>
    <w:p w14:paraId="5AB3C354" w14:textId="4FB0A992"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Обмежена мобільність: Навчальні фабрики, як правило, нерухомі, побудовані в певних місцях і доступні в певному регіоні. Можна знайти кілька підходів до обговорення обмеженої мобільності [4</w:t>
      </w:r>
      <w:r w:rsidR="00522D75" w:rsidRPr="00FF303C">
        <w:rPr>
          <w:rFonts w:ascii="Times New Roman" w:hAnsi="Times New Roman"/>
          <w:color w:val="000000"/>
          <w:sz w:val="28"/>
        </w:rPr>
        <w:t>8</w:t>
      </w:r>
      <w:r w:rsidRPr="00FF303C">
        <w:rPr>
          <w:rFonts w:ascii="Times New Roman" w:hAnsi="Times New Roman"/>
          <w:color w:val="000000"/>
          <w:sz w:val="28"/>
        </w:rPr>
        <w:t>].</w:t>
      </w:r>
    </w:p>
    <w:p w14:paraId="16FF02D7" w14:textId="3D596387" w:rsidR="00F46B9C" w:rsidRPr="00FF303C" w:rsidRDefault="00F46B9C" w:rsidP="00F46B9C">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Обмежена ефективність: як згадувалося раніше, виявлено багато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спрямованих на розвиток компетенцій, але ефективність підходів </w:t>
      </w:r>
      <w:proofErr w:type="spellStart"/>
      <w:r w:rsidRPr="00FF303C">
        <w:rPr>
          <w:rFonts w:ascii="Times New Roman" w:hAnsi="Times New Roman"/>
          <w:color w:val="000000"/>
          <w:sz w:val="28"/>
        </w:rPr>
        <w:t>рідко</w:t>
      </w:r>
      <w:proofErr w:type="spellEnd"/>
      <w:r w:rsidRPr="00FF303C">
        <w:rPr>
          <w:rFonts w:ascii="Times New Roman" w:hAnsi="Times New Roman"/>
          <w:color w:val="000000"/>
          <w:sz w:val="28"/>
        </w:rPr>
        <w:t xml:space="preserve"> перевіряється. Розробка ефективних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вимагає як розгляду цілей, так і етапу цілеспрямованого оцінювання.</w:t>
      </w:r>
    </w:p>
    <w:p w14:paraId="327C8F3B" w14:textId="77777777" w:rsidR="003861FC" w:rsidRPr="00FF303C" w:rsidRDefault="003861FC" w:rsidP="008337D2">
      <w:pPr>
        <w:pStyle w:val="afd"/>
        <w:spacing w:after="0" w:line="360" w:lineRule="auto"/>
        <w:ind w:firstLine="709"/>
        <w:jc w:val="both"/>
        <w:rPr>
          <w:rFonts w:ascii="Times New Roman" w:hAnsi="Times New Roman"/>
          <w:sz w:val="28"/>
          <w:szCs w:val="28"/>
          <w:lang w:val="uk-UA"/>
        </w:rPr>
      </w:pPr>
    </w:p>
    <w:p w14:paraId="5C52E8B4" w14:textId="7D581CE6" w:rsidR="003067AE" w:rsidRPr="00FF303C" w:rsidRDefault="003067AE" w:rsidP="00F65A7C">
      <w:pPr>
        <w:rPr>
          <w:rFonts w:ascii="Times New Roman" w:hAnsi="Times New Roman"/>
          <w:b/>
          <w:sz w:val="28"/>
          <w:szCs w:val="28"/>
        </w:rPr>
      </w:pPr>
      <w:r w:rsidRPr="00FF303C">
        <w:rPr>
          <w:rFonts w:ascii="Times New Roman" w:hAnsi="Times New Roman"/>
          <w:b/>
          <w:sz w:val="28"/>
          <w:szCs w:val="28"/>
        </w:rPr>
        <w:t>1.3</w:t>
      </w:r>
      <w:r w:rsidR="00BB0FA5" w:rsidRPr="00FF303C">
        <w:rPr>
          <w:rFonts w:ascii="Times New Roman" w:hAnsi="Times New Roman"/>
          <w:b/>
          <w:sz w:val="28"/>
          <w:szCs w:val="28"/>
        </w:rPr>
        <w:t>.</w:t>
      </w:r>
      <w:r w:rsidRPr="00FF303C">
        <w:rPr>
          <w:rFonts w:ascii="Times New Roman" w:hAnsi="Times New Roman"/>
          <w:b/>
          <w:sz w:val="28"/>
          <w:szCs w:val="28"/>
        </w:rPr>
        <w:t xml:space="preserve"> </w:t>
      </w:r>
      <w:r w:rsidR="00244BA4" w:rsidRPr="00FF303C">
        <w:rPr>
          <w:rFonts w:ascii="Times New Roman" w:hAnsi="Times New Roman"/>
          <w:b/>
          <w:sz w:val="28"/>
          <w:szCs w:val="28"/>
        </w:rPr>
        <w:t xml:space="preserve">Предметно-орієнтоване навчання як перспектива для професійного зростання в </w:t>
      </w:r>
      <w:proofErr w:type="spellStart"/>
      <w:r w:rsidR="00244BA4" w:rsidRPr="00FF303C">
        <w:rPr>
          <w:rFonts w:ascii="Times New Roman" w:hAnsi="Times New Roman"/>
          <w:b/>
          <w:sz w:val="28"/>
          <w:szCs w:val="28"/>
        </w:rPr>
        <w:t>Industry</w:t>
      </w:r>
      <w:proofErr w:type="spellEnd"/>
      <w:r w:rsidR="00244BA4" w:rsidRPr="00FF303C">
        <w:rPr>
          <w:rFonts w:ascii="Times New Roman" w:hAnsi="Times New Roman"/>
          <w:b/>
          <w:sz w:val="28"/>
          <w:szCs w:val="28"/>
        </w:rPr>
        <w:t xml:space="preserve"> 4.0.</w:t>
      </w:r>
    </w:p>
    <w:p w14:paraId="58B9AB45" w14:textId="69664D38" w:rsidR="000926B0" w:rsidRPr="00FF303C" w:rsidRDefault="000926B0" w:rsidP="00793C0C">
      <w:pPr>
        <w:rPr>
          <w:rFonts w:ascii="Times New Roman" w:hAnsi="Times New Roman"/>
          <w:sz w:val="28"/>
          <w:szCs w:val="28"/>
        </w:rPr>
      </w:pPr>
    </w:p>
    <w:p w14:paraId="24DD3243" w14:textId="77777777" w:rsidR="00F46B9C"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Перехід до цифрової компанії змінює не лише робочий, але й соціальний контекст для працівників і вимагає від них, зокрема, нових знань і навичок. Крім того, виникають проблеми з індивідуальними діями. Цей внесок пропонує суб’єктно-орієнтовану теорію навчання, згідно з якою проблеми дій співробітників є відправною точкою навчальної діяльності на навчальних </w:t>
      </w:r>
      <w:proofErr w:type="spellStart"/>
      <w:r w:rsidRPr="00FF303C">
        <w:rPr>
          <w:rFonts w:ascii="Times New Roman" w:hAnsi="Times New Roman"/>
          <w:spacing w:val="-2"/>
          <w:sz w:val="28"/>
          <w:szCs w:val="28"/>
        </w:rPr>
        <w:t>фабриках</w:t>
      </w:r>
      <w:proofErr w:type="spellEnd"/>
      <w:r w:rsidRPr="00FF303C">
        <w:rPr>
          <w:rFonts w:ascii="Times New Roman" w:hAnsi="Times New Roman"/>
          <w:spacing w:val="-2"/>
          <w:sz w:val="28"/>
          <w:szCs w:val="28"/>
        </w:rPr>
        <w:t>.</w:t>
      </w:r>
    </w:p>
    <w:p w14:paraId="722E833C" w14:textId="188C2333" w:rsidR="00811D21"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Завдяки технічним інноваціям і оцифрованим робочим місцям робочі профілі значно зміняться. Прикладами є використання мобільних технологій у виробництві, що забезпечує швидші канали зв’язку між окремими людьми, а також більш широке використання баз даних у проблемних ситуаціях [</w:t>
      </w:r>
      <w:r w:rsidR="00D45069" w:rsidRPr="00FF303C">
        <w:rPr>
          <w:rFonts w:ascii="Times New Roman" w:hAnsi="Times New Roman"/>
          <w:spacing w:val="-2"/>
          <w:sz w:val="28"/>
          <w:szCs w:val="28"/>
        </w:rPr>
        <w:t>32</w:t>
      </w:r>
      <w:r w:rsidRPr="00FF303C">
        <w:rPr>
          <w:rFonts w:ascii="Times New Roman" w:hAnsi="Times New Roman"/>
          <w:spacing w:val="-2"/>
          <w:sz w:val="28"/>
          <w:szCs w:val="28"/>
        </w:rPr>
        <w:t>]. Тому потрібна компетентність працювати з новими технологіями. У той же час технічні системи стають більш складними внаслідок зростання автоматизації, що підвищує їх сприйнятливість до помилок через ситуації, які неможливо передбачити заздалегідь. Серед іншого, працівники мають завдання виступати в ролі контролюючих органів, щоб рефлекторно реагувати на помилки в технічному робочому середовищі [</w:t>
      </w:r>
      <w:r w:rsidR="00D45069" w:rsidRPr="00FF303C">
        <w:rPr>
          <w:rFonts w:ascii="Times New Roman" w:hAnsi="Times New Roman"/>
          <w:spacing w:val="-2"/>
          <w:sz w:val="28"/>
          <w:szCs w:val="28"/>
        </w:rPr>
        <w:t>65</w:t>
      </w:r>
      <w:r w:rsidRPr="00FF303C">
        <w:rPr>
          <w:rFonts w:ascii="Times New Roman" w:hAnsi="Times New Roman"/>
          <w:spacing w:val="-2"/>
          <w:sz w:val="28"/>
          <w:szCs w:val="28"/>
        </w:rPr>
        <w:t>]. Діяльність, заснована на досвіді, і здатність застосовувати ці знання також у сенсі компетенції дії відповідно набувають значення. Тому недостатньо розглядати лише технічний аспект цифрової трансформації. Навчання, орієнтоване на технології, має супроводжуватися теоретично обґрунтованим і концептуально розробленим професійним навчанням, яке доповнює індивідуальні процеси навчання та формує компетенції [</w:t>
      </w:r>
      <w:r w:rsidR="00D45069" w:rsidRPr="00FF303C">
        <w:rPr>
          <w:rFonts w:ascii="Times New Roman" w:hAnsi="Times New Roman"/>
          <w:spacing w:val="-2"/>
          <w:sz w:val="28"/>
          <w:szCs w:val="28"/>
        </w:rPr>
        <w:t>25</w:t>
      </w:r>
      <w:r w:rsidRPr="00FF303C">
        <w:rPr>
          <w:rFonts w:ascii="Times New Roman" w:hAnsi="Times New Roman"/>
          <w:spacing w:val="-2"/>
          <w:sz w:val="28"/>
          <w:szCs w:val="28"/>
        </w:rPr>
        <w:t xml:space="preserve">]. </w:t>
      </w:r>
    </w:p>
    <w:p w14:paraId="78DC5A8C" w14:textId="6A4A3743" w:rsidR="00F46B9C"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У традиційному професійному навчанні розвиток компетентності реалізується через контроль і керування процесами індивідуального навчання. Таким чином, передбачається, що компетентності можна розвинути через навчання. Це припущення ґрунтується на </w:t>
      </w:r>
      <w:proofErr w:type="spellStart"/>
      <w:r w:rsidRPr="00FF303C">
        <w:rPr>
          <w:rFonts w:ascii="Times New Roman" w:hAnsi="Times New Roman"/>
          <w:spacing w:val="-2"/>
          <w:sz w:val="28"/>
          <w:szCs w:val="28"/>
        </w:rPr>
        <w:t>біхевіористській</w:t>
      </w:r>
      <w:proofErr w:type="spellEnd"/>
      <w:r w:rsidRPr="00FF303C">
        <w:rPr>
          <w:rFonts w:ascii="Times New Roman" w:hAnsi="Times New Roman"/>
          <w:spacing w:val="-2"/>
          <w:sz w:val="28"/>
          <w:szCs w:val="28"/>
        </w:rPr>
        <w:t xml:space="preserve"> традиції, яка зводить людське навчання до «</w:t>
      </w:r>
      <w:proofErr w:type="spellStart"/>
      <w:r w:rsidRPr="00FF303C">
        <w:rPr>
          <w:rFonts w:ascii="Times New Roman" w:hAnsi="Times New Roman"/>
          <w:spacing w:val="-2"/>
          <w:sz w:val="28"/>
          <w:szCs w:val="28"/>
        </w:rPr>
        <w:t>паттерну</w:t>
      </w:r>
      <w:proofErr w:type="spellEnd"/>
      <w:r w:rsidRPr="00FF303C">
        <w:rPr>
          <w:rFonts w:ascii="Times New Roman" w:hAnsi="Times New Roman"/>
          <w:spacing w:val="-2"/>
          <w:sz w:val="28"/>
          <w:szCs w:val="28"/>
        </w:rPr>
        <w:t xml:space="preserve"> стимул-реакція» та припускає керованість процесу навчання. Цей механістичний спосіб роботи вважається застарілим, оскільки складні процеси, що відбуваються всередині індивіда - такі як суб'єктивна оцінка індивідуальних проблем дій і соціальних впливів - виключаються метафорою «чорної скриньки». Соціальні механізми та їхній вплив на індивідуальні причини навчання залишаються непоміченими цією схемою «стимул-реакція» [</w:t>
      </w:r>
      <w:r w:rsidR="00D45069" w:rsidRPr="00FF303C">
        <w:rPr>
          <w:rFonts w:ascii="Times New Roman" w:hAnsi="Times New Roman"/>
          <w:spacing w:val="-2"/>
          <w:sz w:val="28"/>
          <w:szCs w:val="28"/>
        </w:rPr>
        <w:t>31</w:t>
      </w:r>
      <w:r w:rsidRPr="00FF303C">
        <w:rPr>
          <w:rFonts w:ascii="Times New Roman" w:hAnsi="Times New Roman"/>
          <w:spacing w:val="-2"/>
          <w:sz w:val="28"/>
          <w:szCs w:val="28"/>
        </w:rPr>
        <w:t xml:space="preserve">]. Це відкриває </w:t>
      </w:r>
      <w:proofErr w:type="spellStart"/>
      <w:r w:rsidRPr="00FF303C">
        <w:rPr>
          <w:rFonts w:ascii="Times New Roman" w:hAnsi="Times New Roman"/>
          <w:spacing w:val="-2"/>
          <w:sz w:val="28"/>
          <w:szCs w:val="28"/>
        </w:rPr>
        <w:t>функціоналістичну</w:t>
      </w:r>
      <w:proofErr w:type="spellEnd"/>
      <w:r w:rsidRPr="00FF303C">
        <w:rPr>
          <w:rFonts w:ascii="Times New Roman" w:hAnsi="Times New Roman"/>
          <w:spacing w:val="-2"/>
          <w:sz w:val="28"/>
          <w:szCs w:val="28"/>
        </w:rPr>
        <w:t xml:space="preserve"> перспективу навчання, яка розуміє людей як керовані «тривіальні машини» за допомогою стимулів дії. Основне питання, яке розглядається в </w:t>
      </w:r>
      <w:proofErr w:type="spellStart"/>
      <w:r w:rsidRPr="00FF303C">
        <w:rPr>
          <w:rFonts w:ascii="Times New Roman" w:hAnsi="Times New Roman"/>
          <w:spacing w:val="-2"/>
          <w:sz w:val="28"/>
          <w:szCs w:val="28"/>
        </w:rPr>
        <w:t>біхевіористському</w:t>
      </w:r>
      <w:proofErr w:type="spellEnd"/>
      <w:r w:rsidRPr="00FF303C">
        <w:rPr>
          <w:rFonts w:ascii="Times New Roman" w:hAnsi="Times New Roman"/>
          <w:spacing w:val="-2"/>
          <w:sz w:val="28"/>
          <w:szCs w:val="28"/>
        </w:rPr>
        <w:t xml:space="preserve"> розумінні навчання, полягає в тому, як люди навчаються. Питання про те, що спонукає людей до навчання і як це можна запустити, залишаються без відповіді. Як наслідок, широко поширене </w:t>
      </w:r>
      <w:proofErr w:type="spellStart"/>
      <w:r w:rsidRPr="00FF303C">
        <w:rPr>
          <w:rFonts w:ascii="Times New Roman" w:hAnsi="Times New Roman"/>
          <w:spacing w:val="-2"/>
          <w:sz w:val="28"/>
          <w:szCs w:val="28"/>
        </w:rPr>
        <w:t>біхевіористсько</w:t>
      </w:r>
      <w:proofErr w:type="spellEnd"/>
      <w:r w:rsidRPr="00FF303C">
        <w:rPr>
          <w:rFonts w:ascii="Times New Roman" w:hAnsi="Times New Roman"/>
          <w:spacing w:val="-2"/>
          <w:sz w:val="28"/>
          <w:szCs w:val="28"/>
        </w:rPr>
        <w:t xml:space="preserve"> мотивоване професійне навчання має бути піддано критичному сумніву.</w:t>
      </w:r>
    </w:p>
    <w:p w14:paraId="388A995B" w14:textId="4AE74379" w:rsidR="00F46B9C"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Ігнорування впливу соціальних механізмів на навчання людини означає ототожнення поведінки навчання людини та тварин [</w:t>
      </w:r>
      <w:r w:rsidR="00D45069" w:rsidRPr="00FF303C">
        <w:rPr>
          <w:rFonts w:ascii="Times New Roman" w:hAnsi="Times New Roman"/>
          <w:spacing w:val="-2"/>
          <w:sz w:val="28"/>
          <w:szCs w:val="28"/>
        </w:rPr>
        <w:t>20</w:t>
      </w:r>
      <w:r w:rsidRPr="00FF303C">
        <w:rPr>
          <w:rFonts w:ascii="Times New Roman" w:hAnsi="Times New Roman"/>
          <w:spacing w:val="-2"/>
          <w:sz w:val="28"/>
          <w:szCs w:val="28"/>
        </w:rPr>
        <w:t>]. Люди є соціальними істотами і не можуть існувати поза соціальним контекстом. Дослідження людської поведінки, відповідно, повинно проводитися із зверненням до соціальних контекстів. Вирішуючи проблематичне виключення соціальних контекстів, альтернативний підхід до навчання повинен визнавати людей як соціальних істот, на чиї дії впливає суспільство. Дії людей (навчання) також внутрішньо мотивовані. Отже, для пояснення процесів навчання необхідно враховувати індивідуальні причини навчання та включати їх у підходи до навчання. Внутрішня мотивація не може бути забезпечена зовнішніми стимулами. Відповідно, причинно-наслідковий зв'язок між навчанням і зовнішніми стимулами не може бути припущений, оскільки навчання не можна розуміти як процес, який можна контролювати ззовні [</w:t>
      </w:r>
      <w:r w:rsidR="00D45069" w:rsidRPr="00FF303C">
        <w:rPr>
          <w:rFonts w:ascii="Times New Roman" w:hAnsi="Times New Roman"/>
          <w:spacing w:val="-2"/>
          <w:sz w:val="28"/>
          <w:szCs w:val="28"/>
        </w:rPr>
        <w:t>31</w:t>
      </w:r>
      <w:r w:rsidRPr="00FF303C">
        <w:rPr>
          <w:rFonts w:ascii="Times New Roman" w:hAnsi="Times New Roman"/>
          <w:spacing w:val="-2"/>
          <w:sz w:val="28"/>
          <w:szCs w:val="28"/>
        </w:rPr>
        <w:t>].</w:t>
      </w:r>
    </w:p>
    <w:p w14:paraId="48E0B796" w14:textId="3B8DC04C" w:rsidR="00F46B9C"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Працездатність людини залишається важливим фактором успіху цифрової трансформації [</w:t>
      </w:r>
      <w:r w:rsidR="00D45069" w:rsidRPr="00FF303C">
        <w:rPr>
          <w:rFonts w:ascii="Times New Roman" w:hAnsi="Times New Roman"/>
          <w:spacing w:val="-2"/>
          <w:sz w:val="28"/>
          <w:szCs w:val="28"/>
        </w:rPr>
        <w:t>25</w:t>
      </w:r>
      <w:r w:rsidRPr="00FF303C">
        <w:rPr>
          <w:rFonts w:ascii="Times New Roman" w:hAnsi="Times New Roman"/>
          <w:spacing w:val="-2"/>
          <w:sz w:val="28"/>
          <w:szCs w:val="28"/>
        </w:rPr>
        <w:t xml:space="preserve">]. Проте темі </w:t>
      </w:r>
      <w:proofErr w:type="spellStart"/>
      <w:r w:rsidRPr="00FF303C">
        <w:rPr>
          <w:rFonts w:ascii="Times New Roman" w:hAnsi="Times New Roman"/>
          <w:spacing w:val="-2"/>
          <w:sz w:val="28"/>
          <w:szCs w:val="28"/>
        </w:rPr>
        <w:t>цільово</w:t>
      </w:r>
      <w:proofErr w:type="spellEnd"/>
      <w:r w:rsidRPr="00FF303C">
        <w:rPr>
          <w:rFonts w:ascii="Times New Roman" w:hAnsi="Times New Roman"/>
          <w:spacing w:val="-2"/>
          <w:sz w:val="28"/>
          <w:szCs w:val="28"/>
        </w:rPr>
        <w:t>-орієнтованого професійного навчання не приділяється достатньої уваги як в теорії, так і на практиці через технологічну спрямованість [</w:t>
      </w:r>
      <w:r w:rsidR="00D45069" w:rsidRPr="00FF303C">
        <w:rPr>
          <w:rFonts w:ascii="Times New Roman" w:hAnsi="Times New Roman"/>
          <w:spacing w:val="-2"/>
          <w:sz w:val="28"/>
          <w:szCs w:val="28"/>
        </w:rPr>
        <w:t>64</w:t>
      </w:r>
      <w:r w:rsidRPr="00FF303C">
        <w:rPr>
          <w:rFonts w:ascii="Times New Roman" w:hAnsi="Times New Roman"/>
          <w:spacing w:val="-2"/>
          <w:sz w:val="28"/>
          <w:szCs w:val="28"/>
        </w:rPr>
        <w:t>]. Дорослі потребують особливих форматів і форм, які не можуть бути реалізовані за допомогою традиційних підходів [</w:t>
      </w:r>
      <w:r w:rsidR="00D45069" w:rsidRPr="00FF303C">
        <w:rPr>
          <w:rFonts w:ascii="Times New Roman" w:hAnsi="Times New Roman"/>
          <w:spacing w:val="-2"/>
          <w:sz w:val="28"/>
          <w:szCs w:val="28"/>
        </w:rPr>
        <w:t>65</w:t>
      </w:r>
      <w:r w:rsidRPr="00FF303C">
        <w:rPr>
          <w:rFonts w:ascii="Times New Roman" w:hAnsi="Times New Roman"/>
          <w:spacing w:val="-2"/>
          <w:sz w:val="28"/>
          <w:szCs w:val="28"/>
        </w:rPr>
        <w:t>]: професійне навчання здебільшого здійснюється через фронтальне навчання, яке базується на поведінковій моделі стимул-реакція або пов’язаних концепціях, які припускають причинно-наслідковий зв’язок між викладанням і навчанням [</w:t>
      </w:r>
      <w:r w:rsidR="00D45069" w:rsidRPr="00FF303C">
        <w:rPr>
          <w:rFonts w:ascii="Times New Roman" w:hAnsi="Times New Roman"/>
          <w:spacing w:val="-2"/>
          <w:sz w:val="28"/>
          <w:szCs w:val="28"/>
        </w:rPr>
        <w:t>31</w:t>
      </w:r>
      <w:r w:rsidRPr="00FF303C">
        <w:rPr>
          <w:rFonts w:ascii="Times New Roman" w:hAnsi="Times New Roman"/>
          <w:spacing w:val="-2"/>
          <w:sz w:val="28"/>
          <w:szCs w:val="28"/>
        </w:rPr>
        <w:t>]. Їхня популярність базується на передбачуваній керованості: якщо процеси навчання можна контролювати та планувати, їх можна, зокрема, використовувати для економічної експлуатації. Таке розуміння виявилося надто недалекоглядним, оскільки несподівана поведінка людини не може бути пояснена, а індивідуальні причини навчання не беруться до уваги.</w:t>
      </w:r>
    </w:p>
    <w:p w14:paraId="6FEFC6B6" w14:textId="4226D3E5" w:rsidR="00F46B9C"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Критику «чорної скриньки» підхопив </w:t>
      </w:r>
      <w:proofErr w:type="spellStart"/>
      <w:r w:rsidRPr="00FF303C">
        <w:rPr>
          <w:rFonts w:ascii="Times New Roman" w:hAnsi="Times New Roman"/>
          <w:spacing w:val="-2"/>
          <w:sz w:val="28"/>
          <w:szCs w:val="28"/>
        </w:rPr>
        <w:t>когнітивно</w:t>
      </w:r>
      <w:proofErr w:type="spellEnd"/>
      <w:r w:rsidRPr="00FF303C">
        <w:rPr>
          <w:rFonts w:ascii="Times New Roman" w:hAnsi="Times New Roman"/>
          <w:spacing w:val="-2"/>
          <w:sz w:val="28"/>
          <w:szCs w:val="28"/>
        </w:rPr>
        <w:t>-психологічний підхід. Індивідууми розуміються як відкриті системи, внутрішні структури яких не просто впізнавані ззовні [</w:t>
      </w:r>
      <w:r w:rsidR="00D45069" w:rsidRPr="00FF303C">
        <w:rPr>
          <w:rFonts w:ascii="Times New Roman" w:hAnsi="Times New Roman"/>
          <w:spacing w:val="-2"/>
          <w:sz w:val="28"/>
          <w:szCs w:val="28"/>
        </w:rPr>
        <w:t>20</w:t>
      </w:r>
      <w:r w:rsidRPr="00FF303C">
        <w:rPr>
          <w:rFonts w:ascii="Times New Roman" w:hAnsi="Times New Roman"/>
          <w:spacing w:val="-2"/>
          <w:sz w:val="28"/>
          <w:szCs w:val="28"/>
        </w:rPr>
        <w:t>]. Процеси навчання розуміють як процеси обробки інформації між суб’єктивно сконструйованими структурами та структурними умовами середовища. Центральними чинниками є особистість і середовище. Суттєвими аспектами є адаптація індивіда до впливів середовища (асиміляція), а також зміна індивідом середовища (акомодація). Основна увага зосереджена на збалансуванні індивідуальних і зовнішніх сил через обидва процеси [</w:t>
      </w:r>
      <w:r w:rsidR="00D45069" w:rsidRPr="00FF303C">
        <w:rPr>
          <w:rFonts w:ascii="Times New Roman" w:hAnsi="Times New Roman"/>
          <w:spacing w:val="-2"/>
          <w:sz w:val="28"/>
          <w:szCs w:val="28"/>
        </w:rPr>
        <w:t>50</w:t>
      </w:r>
      <w:r w:rsidRPr="00FF303C">
        <w:rPr>
          <w:rFonts w:ascii="Times New Roman" w:hAnsi="Times New Roman"/>
          <w:spacing w:val="-2"/>
          <w:sz w:val="28"/>
          <w:szCs w:val="28"/>
        </w:rPr>
        <w:t xml:space="preserve">]. </w:t>
      </w:r>
      <w:proofErr w:type="spellStart"/>
      <w:r w:rsidRPr="00FF303C">
        <w:rPr>
          <w:rFonts w:ascii="Times New Roman" w:hAnsi="Times New Roman"/>
          <w:spacing w:val="-2"/>
          <w:sz w:val="28"/>
          <w:szCs w:val="28"/>
        </w:rPr>
        <w:t>Когнітивно</w:t>
      </w:r>
      <w:proofErr w:type="spellEnd"/>
      <w:r w:rsidRPr="00FF303C">
        <w:rPr>
          <w:rFonts w:ascii="Times New Roman" w:hAnsi="Times New Roman"/>
          <w:spacing w:val="-2"/>
          <w:sz w:val="28"/>
          <w:szCs w:val="28"/>
        </w:rPr>
        <w:t>-психологічні підходи, однак, не включають соціальні контексти в аналіз процесів навчання. Якщо виключити соціальні виміри, підпорядкованість людського навчання причинно-наслідковим зв’язкам залишається поширеною [</w:t>
      </w:r>
      <w:r w:rsidR="00D45069" w:rsidRPr="00FF303C">
        <w:rPr>
          <w:rFonts w:ascii="Times New Roman" w:hAnsi="Times New Roman"/>
          <w:spacing w:val="-2"/>
          <w:sz w:val="28"/>
          <w:szCs w:val="28"/>
        </w:rPr>
        <w:t>20</w:t>
      </w:r>
      <w:r w:rsidRPr="00FF303C">
        <w:rPr>
          <w:rFonts w:ascii="Times New Roman" w:hAnsi="Times New Roman"/>
          <w:spacing w:val="-2"/>
          <w:sz w:val="28"/>
          <w:szCs w:val="28"/>
        </w:rPr>
        <w:t xml:space="preserve">]. Це обмежує сферу застосування когнітивних теорій навчання. Крім того, соціальні наслідки змін, викликаних </w:t>
      </w:r>
      <w:proofErr w:type="spellStart"/>
      <w:r w:rsidRPr="00FF303C">
        <w:rPr>
          <w:rFonts w:ascii="Times New Roman" w:hAnsi="Times New Roman"/>
          <w:spacing w:val="-2"/>
          <w:sz w:val="28"/>
          <w:szCs w:val="28"/>
        </w:rPr>
        <w:t>цифровізацією</w:t>
      </w:r>
      <w:proofErr w:type="spellEnd"/>
      <w:r w:rsidRPr="00FF303C">
        <w:rPr>
          <w:rFonts w:ascii="Times New Roman" w:hAnsi="Times New Roman"/>
          <w:spacing w:val="-2"/>
          <w:sz w:val="28"/>
          <w:szCs w:val="28"/>
        </w:rPr>
        <w:t>, є надто великими, щоб залишити їх непоміченими в професійному навчанні.</w:t>
      </w:r>
    </w:p>
    <w:p w14:paraId="5CA7306C" w14:textId="13E14126" w:rsidR="00F46B9C"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Конструктивістська теорія навчання також розглядає навчання як обробку зовнішньої інформації. У рамках цього підходу розвинувся як радикальний, так і поміркований конструктивізм. Радикальний конструктивізм розуміє об'єктивну реальність як сутність, сконструйовану кожною людиною індивідуально. Однак існування колективних </w:t>
      </w:r>
      <w:proofErr w:type="spellStart"/>
      <w:r w:rsidRPr="00FF303C">
        <w:rPr>
          <w:rFonts w:ascii="Times New Roman" w:hAnsi="Times New Roman"/>
          <w:spacing w:val="-2"/>
          <w:sz w:val="28"/>
          <w:szCs w:val="28"/>
        </w:rPr>
        <w:t>істин</w:t>
      </w:r>
      <w:proofErr w:type="spellEnd"/>
      <w:r w:rsidRPr="00FF303C">
        <w:rPr>
          <w:rFonts w:ascii="Times New Roman" w:hAnsi="Times New Roman"/>
          <w:spacing w:val="-2"/>
          <w:sz w:val="28"/>
          <w:szCs w:val="28"/>
        </w:rPr>
        <w:t xml:space="preserve"> приховується [</w:t>
      </w:r>
      <w:r w:rsidR="00D45069" w:rsidRPr="00FF303C">
        <w:rPr>
          <w:rFonts w:ascii="Times New Roman" w:hAnsi="Times New Roman"/>
          <w:spacing w:val="-2"/>
          <w:sz w:val="28"/>
          <w:szCs w:val="28"/>
        </w:rPr>
        <w:t>20</w:t>
      </w:r>
      <w:r w:rsidRPr="00FF303C">
        <w:rPr>
          <w:rFonts w:ascii="Times New Roman" w:hAnsi="Times New Roman"/>
          <w:spacing w:val="-2"/>
          <w:sz w:val="28"/>
          <w:szCs w:val="28"/>
        </w:rPr>
        <w:t xml:space="preserve">]. У помірному конструктивізмі суб’єкти розуміються не як відкриті, а як закриті і, отже, </w:t>
      </w:r>
      <w:proofErr w:type="spellStart"/>
      <w:r w:rsidRPr="00FF303C">
        <w:rPr>
          <w:rFonts w:ascii="Times New Roman" w:hAnsi="Times New Roman"/>
          <w:spacing w:val="-2"/>
          <w:sz w:val="28"/>
          <w:szCs w:val="28"/>
        </w:rPr>
        <w:t>самореферентні</w:t>
      </w:r>
      <w:proofErr w:type="spellEnd"/>
      <w:r w:rsidRPr="00FF303C">
        <w:rPr>
          <w:rFonts w:ascii="Times New Roman" w:hAnsi="Times New Roman"/>
          <w:spacing w:val="-2"/>
          <w:sz w:val="28"/>
          <w:szCs w:val="28"/>
        </w:rPr>
        <w:t xml:space="preserve"> системи. Окремі структури, наміри та процеси учня неможливо проникнути ззовні. Хоча вчителі та учні не можуть реконструювати один одного, обидві системи слабко пов’язані одна з одною. Твердження про соціальні зв'язки та їх виникнення можуть, однак, бути зроблені лише як індивідуальні інтеграції [</w:t>
      </w:r>
      <w:r w:rsidR="00D45069" w:rsidRPr="00FF303C">
        <w:rPr>
          <w:rFonts w:ascii="Times New Roman" w:hAnsi="Times New Roman"/>
          <w:spacing w:val="-2"/>
          <w:sz w:val="28"/>
          <w:szCs w:val="28"/>
        </w:rPr>
        <w:t>45</w:t>
      </w:r>
      <w:r w:rsidRPr="00FF303C">
        <w:rPr>
          <w:rFonts w:ascii="Times New Roman" w:hAnsi="Times New Roman"/>
          <w:spacing w:val="-2"/>
          <w:sz w:val="28"/>
          <w:szCs w:val="28"/>
        </w:rPr>
        <w:t xml:space="preserve">]. Таким чином, критична рефлексія соціально заданих механізмів дії на індивідуальні причини навчання неможлива, оскільки вони насправді не існують у цій теоретичній перспективі. Виключення соціального контексту в професійному навчанні слід розглядати як надзвичайно критичне проти соціально-економічних наслідків, які очікуються від </w:t>
      </w:r>
      <w:proofErr w:type="spellStart"/>
      <w:r w:rsidRPr="00FF303C">
        <w:rPr>
          <w:rFonts w:ascii="Times New Roman" w:hAnsi="Times New Roman"/>
          <w:spacing w:val="-2"/>
          <w:sz w:val="28"/>
          <w:szCs w:val="28"/>
        </w:rPr>
        <w:t>цифровізації</w:t>
      </w:r>
      <w:proofErr w:type="spellEnd"/>
      <w:r w:rsidRPr="00FF303C">
        <w:rPr>
          <w:rFonts w:ascii="Times New Roman" w:hAnsi="Times New Roman"/>
          <w:spacing w:val="-2"/>
          <w:sz w:val="28"/>
          <w:szCs w:val="28"/>
        </w:rPr>
        <w:t>.</w:t>
      </w:r>
    </w:p>
    <w:p w14:paraId="14F98644" w14:textId="5B95D2E8" w:rsidR="00F46B9C"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Суб’єктно-орієнтоване розуміння навчання визначає навчання як внутрішньо мотивований процес, який не можна контролювати ззовні та базується на індивідуальних мотивах навчання [</w:t>
      </w:r>
      <w:r w:rsidR="00D45069" w:rsidRPr="00FF303C">
        <w:rPr>
          <w:rFonts w:ascii="Times New Roman" w:hAnsi="Times New Roman"/>
          <w:spacing w:val="-2"/>
          <w:sz w:val="28"/>
          <w:szCs w:val="28"/>
        </w:rPr>
        <w:t>31</w:t>
      </w:r>
      <w:r w:rsidRPr="00FF303C">
        <w:rPr>
          <w:rFonts w:ascii="Times New Roman" w:hAnsi="Times New Roman"/>
          <w:spacing w:val="-2"/>
          <w:sz w:val="28"/>
          <w:szCs w:val="28"/>
        </w:rPr>
        <w:t xml:space="preserve">]. Процеси навчання спрямовані на розширення </w:t>
      </w:r>
      <w:proofErr w:type="spellStart"/>
      <w:r w:rsidRPr="00FF303C">
        <w:rPr>
          <w:rFonts w:ascii="Times New Roman" w:hAnsi="Times New Roman"/>
          <w:spacing w:val="-2"/>
          <w:sz w:val="28"/>
          <w:szCs w:val="28"/>
        </w:rPr>
        <w:t>саморозуміння</w:t>
      </w:r>
      <w:proofErr w:type="spellEnd"/>
      <w:r w:rsidRPr="00FF303C">
        <w:rPr>
          <w:rFonts w:ascii="Times New Roman" w:hAnsi="Times New Roman"/>
          <w:spacing w:val="-2"/>
          <w:sz w:val="28"/>
          <w:szCs w:val="28"/>
        </w:rPr>
        <w:t xml:space="preserve"> та впливу на навколишнє середовище шляхом реалізації можливостей, наданих суспільством. Таким чином, це розуміння навчання чітко відрізняє себе від інших, які розуміють процеси навчання як адаптацію до зовнішніх подразників [</w:t>
      </w:r>
      <w:r w:rsidR="00D45069" w:rsidRPr="00FF303C">
        <w:rPr>
          <w:rFonts w:ascii="Times New Roman" w:hAnsi="Times New Roman"/>
          <w:spacing w:val="-2"/>
          <w:sz w:val="28"/>
          <w:szCs w:val="28"/>
        </w:rPr>
        <w:t>20</w:t>
      </w:r>
      <w:r w:rsidRPr="00FF303C">
        <w:rPr>
          <w:rFonts w:ascii="Times New Roman" w:hAnsi="Times New Roman"/>
          <w:spacing w:val="-2"/>
          <w:sz w:val="28"/>
          <w:szCs w:val="28"/>
        </w:rPr>
        <w:t>]. Основою для цього є припущення, що відносини між суб’єктом і середовищем характеризуються подвійністю, тобто соціальні контексти становлять світ, у якому живуть індивіди. Однак індивіди також формують це суспільство через дії, причому обидва аспекти взаємозалежні [1</w:t>
      </w:r>
      <w:r w:rsidR="00D45069" w:rsidRPr="00FF303C">
        <w:rPr>
          <w:rFonts w:ascii="Times New Roman" w:hAnsi="Times New Roman"/>
          <w:spacing w:val="-2"/>
          <w:sz w:val="28"/>
          <w:szCs w:val="28"/>
        </w:rPr>
        <w:t>9</w:t>
      </w:r>
      <w:r w:rsidRPr="00FF303C">
        <w:rPr>
          <w:rFonts w:ascii="Times New Roman" w:hAnsi="Times New Roman"/>
          <w:spacing w:val="-2"/>
          <w:sz w:val="28"/>
          <w:szCs w:val="28"/>
        </w:rPr>
        <w:t>]. Отже, процеси навчання не можуть бути ініційовані зовнішніми впливами, такими як навчання, і їх результати не можуть бути заздалегідь визначені [</w:t>
      </w:r>
      <w:r w:rsidR="00D45069" w:rsidRPr="00FF303C">
        <w:rPr>
          <w:rFonts w:ascii="Times New Roman" w:hAnsi="Times New Roman"/>
          <w:spacing w:val="-2"/>
          <w:sz w:val="28"/>
          <w:szCs w:val="28"/>
        </w:rPr>
        <w:t>31</w:t>
      </w:r>
      <w:r w:rsidRPr="00FF303C">
        <w:rPr>
          <w:rFonts w:ascii="Times New Roman" w:hAnsi="Times New Roman"/>
          <w:spacing w:val="-2"/>
          <w:sz w:val="28"/>
          <w:szCs w:val="28"/>
        </w:rPr>
        <w:t>]. Викладання розуміється як зовнішня діяльність. Навчальні процеси можуть підтримуватися вчителями, але вони не можуть бути запущені або цілеспрямовано ними керовані [</w:t>
      </w:r>
      <w:r w:rsidR="00D45069" w:rsidRPr="00FF303C">
        <w:rPr>
          <w:rFonts w:ascii="Times New Roman" w:hAnsi="Times New Roman"/>
          <w:spacing w:val="-2"/>
          <w:sz w:val="28"/>
          <w:szCs w:val="28"/>
        </w:rPr>
        <w:t>2</w:t>
      </w:r>
      <w:r w:rsidRPr="00FF303C">
        <w:rPr>
          <w:rFonts w:ascii="Times New Roman" w:hAnsi="Times New Roman"/>
          <w:spacing w:val="-2"/>
          <w:sz w:val="28"/>
          <w:szCs w:val="28"/>
        </w:rPr>
        <w:t>6]. Таблиця 1</w:t>
      </w:r>
      <w:r w:rsidR="00820144" w:rsidRPr="00FF303C">
        <w:rPr>
          <w:rFonts w:ascii="Times New Roman" w:hAnsi="Times New Roman"/>
          <w:spacing w:val="-2"/>
          <w:sz w:val="28"/>
          <w:szCs w:val="28"/>
          <w:lang w:val="ru-RU"/>
        </w:rPr>
        <w:t>.2</w:t>
      </w:r>
      <w:r w:rsidRPr="00FF303C">
        <w:rPr>
          <w:rFonts w:ascii="Times New Roman" w:hAnsi="Times New Roman"/>
          <w:spacing w:val="-2"/>
          <w:sz w:val="28"/>
          <w:szCs w:val="28"/>
        </w:rPr>
        <w:t xml:space="preserve"> показує результати порівняння теорій за критеріями, </w:t>
      </w:r>
      <w:proofErr w:type="spellStart"/>
      <w:r w:rsidR="00452E58" w:rsidRPr="00FF303C">
        <w:rPr>
          <w:rFonts w:ascii="Times New Roman" w:hAnsi="Times New Roman"/>
          <w:spacing w:val="-2"/>
          <w:sz w:val="28"/>
          <w:szCs w:val="28"/>
          <w:lang w:val="ru-RU"/>
        </w:rPr>
        <w:t>згаданих</w:t>
      </w:r>
      <w:proofErr w:type="spellEnd"/>
      <w:r w:rsidR="00452E58" w:rsidRPr="00FF303C">
        <w:rPr>
          <w:rFonts w:ascii="Times New Roman" w:hAnsi="Times New Roman"/>
          <w:spacing w:val="-2"/>
          <w:sz w:val="28"/>
          <w:szCs w:val="28"/>
          <w:lang w:val="ru-RU"/>
        </w:rPr>
        <w:t xml:space="preserve"> </w:t>
      </w:r>
      <w:proofErr w:type="spellStart"/>
      <w:r w:rsidR="00452E58" w:rsidRPr="00FF303C">
        <w:rPr>
          <w:rFonts w:ascii="Times New Roman" w:hAnsi="Times New Roman"/>
          <w:spacing w:val="-2"/>
          <w:sz w:val="28"/>
          <w:szCs w:val="28"/>
          <w:lang w:val="ru-RU"/>
        </w:rPr>
        <w:t>вище</w:t>
      </w:r>
      <w:proofErr w:type="spellEnd"/>
      <w:r w:rsidRPr="00FF303C">
        <w:rPr>
          <w:rFonts w:ascii="Times New Roman" w:hAnsi="Times New Roman"/>
          <w:spacing w:val="-2"/>
          <w:sz w:val="28"/>
          <w:szCs w:val="28"/>
        </w:rPr>
        <w:t>.</w:t>
      </w:r>
    </w:p>
    <w:p w14:paraId="1DC8ED25" w14:textId="403E5645" w:rsidR="007D4B99" w:rsidRPr="00FF303C" w:rsidRDefault="007D4B99" w:rsidP="00F46B9C">
      <w:pPr>
        <w:widowControl w:val="0"/>
        <w:tabs>
          <w:tab w:val="left" w:pos="1134"/>
        </w:tabs>
        <w:rPr>
          <w:rFonts w:ascii="Times New Roman" w:hAnsi="Times New Roman"/>
          <w:spacing w:val="-2"/>
          <w:sz w:val="28"/>
          <w:szCs w:val="28"/>
        </w:rPr>
      </w:pPr>
    </w:p>
    <w:p w14:paraId="328066E4" w14:textId="02F7F9CC" w:rsidR="007D4B99" w:rsidRPr="00FF303C" w:rsidRDefault="007D4B99" w:rsidP="00F46B9C">
      <w:pPr>
        <w:widowControl w:val="0"/>
        <w:tabs>
          <w:tab w:val="left" w:pos="1134"/>
        </w:tabs>
        <w:rPr>
          <w:rFonts w:ascii="Times New Roman" w:hAnsi="Times New Roman"/>
          <w:spacing w:val="-2"/>
          <w:sz w:val="28"/>
          <w:szCs w:val="28"/>
        </w:rPr>
      </w:pPr>
    </w:p>
    <w:p w14:paraId="7E36A6BA" w14:textId="3496A9DC" w:rsidR="007D4B99" w:rsidRPr="00FF303C" w:rsidRDefault="007D4B99" w:rsidP="00F46B9C">
      <w:pPr>
        <w:widowControl w:val="0"/>
        <w:tabs>
          <w:tab w:val="left" w:pos="1134"/>
        </w:tabs>
        <w:rPr>
          <w:rFonts w:ascii="Times New Roman" w:hAnsi="Times New Roman"/>
          <w:spacing w:val="-2"/>
          <w:sz w:val="28"/>
          <w:szCs w:val="28"/>
        </w:rPr>
      </w:pPr>
    </w:p>
    <w:p w14:paraId="12FF1DD0" w14:textId="77777777" w:rsidR="0062482E" w:rsidRPr="00FF303C" w:rsidRDefault="0062482E" w:rsidP="00F46B9C">
      <w:pPr>
        <w:widowControl w:val="0"/>
        <w:tabs>
          <w:tab w:val="left" w:pos="1134"/>
        </w:tabs>
        <w:rPr>
          <w:rFonts w:ascii="Times New Roman" w:hAnsi="Times New Roman"/>
          <w:spacing w:val="-2"/>
          <w:sz w:val="28"/>
          <w:szCs w:val="28"/>
        </w:rPr>
      </w:pPr>
    </w:p>
    <w:p w14:paraId="539444A0" w14:textId="77777777" w:rsidR="007D4B99" w:rsidRPr="00FF303C" w:rsidRDefault="007D4B99" w:rsidP="00F46B9C">
      <w:pPr>
        <w:widowControl w:val="0"/>
        <w:tabs>
          <w:tab w:val="left" w:pos="1134"/>
        </w:tabs>
        <w:rPr>
          <w:rFonts w:ascii="Times New Roman" w:hAnsi="Times New Roman"/>
          <w:spacing w:val="-2"/>
          <w:sz w:val="28"/>
          <w:szCs w:val="28"/>
        </w:rPr>
      </w:pPr>
    </w:p>
    <w:p w14:paraId="6018C0E1" w14:textId="77777777" w:rsidR="00820144" w:rsidRPr="00FF303C" w:rsidRDefault="00F46B9C" w:rsidP="00F46B9C">
      <w:pPr>
        <w:widowControl w:val="0"/>
        <w:tabs>
          <w:tab w:val="left" w:pos="1134"/>
        </w:tabs>
        <w:jc w:val="right"/>
        <w:rPr>
          <w:rFonts w:ascii="Times New Roman" w:hAnsi="Times New Roman"/>
          <w:spacing w:val="-2"/>
          <w:sz w:val="28"/>
          <w:szCs w:val="28"/>
        </w:rPr>
      </w:pPr>
      <w:r w:rsidRPr="00FF303C">
        <w:rPr>
          <w:rFonts w:ascii="Times New Roman" w:hAnsi="Times New Roman"/>
          <w:spacing w:val="-2"/>
          <w:sz w:val="28"/>
          <w:szCs w:val="28"/>
        </w:rPr>
        <w:t>Таблиця 1</w:t>
      </w:r>
      <w:r w:rsidR="00820144" w:rsidRPr="00FF303C">
        <w:rPr>
          <w:rFonts w:ascii="Times New Roman" w:hAnsi="Times New Roman"/>
          <w:spacing w:val="-2"/>
          <w:sz w:val="28"/>
          <w:szCs w:val="28"/>
          <w:lang w:val="ru-RU"/>
        </w:rPr>
        <w:t>.2</w:t>
      </w:r>
      <w:r w:rsidRPr="00FF303C">
        <w:rPr>
          <w:rFonts w:ascii="Times New Roman" w:hAnsi="Times New Roman"/>
          <w:spacing w:val="-2"/>
          <w:sz w:val="28"/>
          <w:szCs w:val="28"/>
        </w:rPr>
        <w:t xml:space="preserve">. </w:t>
      </w:r>
    </w:p>
    <w:p w14:paraId="43A088D0" w14:textId="0968D5B2" w:rsidR="00F46B9C" w:rsidRPr="00FF303C" w:rsidRDefault="00F46B9C" w:rsidP="00820144">
      <w:pPr>
        <w:widowControl w:val="0"/>
        <w:tabs>
          <w:tab w:val="left" w:pos="1134"/>
        </w:tabs>
        <w:jc w:val="center"/>
        <w:rPr>
          <w:rFonts w:ascii="Times New Roman" w:hAnsi="Times New Roman"/>
          <w:spacing w:val="-2"/>
          <w:sz w:val="28"/>
          <w:szCs w:val="28"/>
        </w:rPr>
      </w:pPr>
      <w:r w:rsidRPr="00FF303C">
        <w:rPr>
          <w:rFonts w:ascii="Times New Roman" w:hAnsi="Times New Roman"/>
          <w:spacing w:val="-2"/>
          <w:sz w:val="28"/>
          <w:szCs w:val="28"/>
        </w:rPr>
        <w:t>Оцінка теорій навчання</w:t>
      </w:r>
    </w:p>
    <w:tbl>
      <w:tblPr>
        <w:tblStyle w:val="aa"/>
        <w:tblW w:w="9719" w:type="dxa"/>
        <w:tblLayout w:type="fixed"/>
        <w:tblLook w:val="04A0" w:firstRow="1" w:lastRow="0" w:firstColumn="1" w:lastColumn="0" w:noHBand="0" w:noVBand="1"/>
      </w:tblPr>
      <w:tblGrid>
        <w:gridCol w:w="3823"/>
        <w:gridCol w:w="1474"/>
        <w:gridCol w:w="1474"/>
        <w:gridCol w:w="1474"/>
        <w:gridCol w:w="1474"/>
      </w:tblGrid>
      <w:tr w:rsidR="00F46B9C" w:rsidRPr="00FF303C" w14:paraId="5D4359AF" w14:textId="77777777" w:rsidTr="00612631">
        <w:trPr>
          <w:trHeight w:val="1048"/>
        </w:trPr>
        <w:tc>
          <w:tcPr>
            <w:tcW w:w="3823" w:type="dxa"/>
            <w:noWrap/>
            <w:vAlign w:val="center"/>
          </w:tcPr>
          <w:p w14:paraId="00AD708D"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Критерії</w:t>
            </w:r>
          </w:p>
        </w:tc>
        <w:tc>
          <w:tcPr>
            <w:tcW w:w="1474" w:type="dxa"/>
            <w:vAlign w:val="center"/>
          </w:tcPr>
          <w:p w14:paraId="18C394A9"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proofErr w:type="spellStart"/>
            <w:r w:rsidRPr="00FF303C">
              <w:rPr>
                <w:rFonts w:ascii="Times New Roman" w:hAnsi="Times New Roman"/>
                <w:spacing w:val="-2"/>
                <w:sz w:val="24"/>
                <w:szCs w:val="24"/>
              </w:rPr>
              <w:t>Біхевіористська</w:t>
            </w:r>
            <w:proofErr w:type="spellEnd"/>
            <w:r w:rsidRPr="00FF303C">
              <w:rPr>
                <w:rFonts w:ascii="Times New Roman" w:hAnsi="Times New Roman"/>
                <w:spacing w:val="-2"/>
                <w:sz w:val="24"/>
                <w:szCs w:val="24"/>
              </w:rPr>
              <w:t xml:space="preserve"> теорія навчання</w:t>
            </w:r>
          </w:p>
        </w:tc>
        <w:tc>
          <w:tcPr>
            <w:tcW w:w="1474" w:type="dxa"/>
            <w:vAlign w:val="center"/>
          </w:tcPr>
          <w:p w14:paraId="222ADD28"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Теорія навчання когнітивної психології</w:t>
            </w:r>
          </w:p>
        </w:tc>
        <w:tc>
          <w:tcPr>
            <w:tcW w:w="1474" w:type="dxa"/>
            <w:vAlign w:val="center"/>
          </w:tcPr>
          <w:p w14:paraId="61730AA1"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Конструктивістська теорія навчання</w:t>
            </w:r>
          </w:p>
        </w:tc>
        <w:tc>
          <w:tcPr>
            <w:tcW w:w="1474" w:type="dxa"/>
            <w:noWrap/>
            <w:vAlign w:val="center"/>
          </w:tcPr>
          <w:p w14:paraId="156BA270"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Предметно-орієнтована теорія навчання</w:t>
            </w:r>
          </w:p>
        </w:tc>
      </w:tr>
      <w:tr w:rsidR="00F46B9C" w:rsidRPr="00FF303C" w14:paraId="5209D99B" w14:textId="77777777" w:rsidTr="00612631">
        <w:trPr>
          <w:trHeight w:val="288"/>
        </w:trPr>
        <w:tc>
          <w:tcPr>
            <w:tcW w:w="3823" w:type="dxa"/>
            <w:noWrap/>
          </w:tcPr>
          <w:p w14:paraId="7BD474D9"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Включення соціальних впливів</w:t>
            </w:r>
          </w:p>
        </w:tc>
        <w:tc>
          <w:tcPr>
            <w:tcW w:w="1474" w:type="dxa"/>
            <w:vAlign w:val="center"/>
          </w:tcPr>
          <w:p w14:paraId="2093A6B7"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c>
          <w:tcPr>
            <w:tcW w:w="1474" w:type="dxa"/>
            <w:vAlign w:val="center"/>
          </w:tcPr>
          <w:p w14:paraId="5B6F73F3"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Cambria Math" w:hAnsi="Cambria Math" w:cs="Cambria Math"/>
                <w:spacing w:val="-2"/>
                <w:sz w:val="24"/>
                <w:szCs w:val="24"/>
              </w:rPr>
              <w:t>⦿</w:t>
            </w:r>
          </w:p>
        </w:tc>
        <w:tc>
          <w:tcPr>
            <w:tcW w:w="1474" w:type="dxa"/>
            <w:vAlign w:val="center"/>
          </w:tcPr>
          <w:p w14:paraId="5DC01754"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Cambria Math" w:hAnsi="Cambria Math" w:cs="Cambria Math"/>
                <w:spacing w:val="-2"/>
                <w:sz w:val="24"/>
                <w:szCs w:val="24"/>
              </w:rPr>
              <w:t>⦿</w:t>
            </w:r>
          </w:p>
        </w:tc>
        <w:tc>
          <w:tcPr>
            <w:tcW w:w="1474" w:type="dxa"/>
            <w:noWrap/>
            <w:vAlign w:val="center"/>
          </w:tcPr>
          <w:p w14:paraId="2D4BDA7E"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r>
      <w:tr w:rsidR="00F46B9C" w:rsidRPr="00FF303C" w14:paraId="6FC76356" w14:textId="77777777" w:rsidTr="00612631">
        <w:trPr>
          <w:trHeight w:val="288"/>
        </w:trPr>
        <w:tc>
          <w:tcPr>
            <w:tcW w:w="3823" w:type="dxa"/>
            <w:noWrap/>
          </w:tcPr>
          <w:p w14:paraId="5EEDF43C"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Включення індивідуальних причин навчання</w:t>
            </w:r>
          </w:p>
        </w:tc>
        <w:tc>
          <w:tcPr>
            <w:tcW w:w="1474" w:type="dxa"/>
            <w:vAlign w:val="center"/>
          </w:tcPr>
          <w:p w14:paraId="69BF9556"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c>
          <w:tcPr>
            <w:tcW w:w="1474" w:type="dxa"/>
            <w:vAlign w:val="center"/>
          </w:tcPr>
          <w:p w14:paraId="75D0E186"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c>
          <w:tcPr>
            <w:tcW w:w="1474" w:type="dxa"/>
            <w:vAlign w:val="center"/>
          </w:tcPr>
          <w:p w14:paraId="6968D759"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c>
          <w:tcPr>
            <w:tcW w:w="1474" w:type="dxa"/>
            <w:noWrap/>
            <w:vAlign w:val="center"/>
          </w:tcPr>
          <w:p w14:paraId="761A7354"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r>
      <w:tr w:rsidR="00F46B9C" w:rsidRPr="00FF303C" w14:paraId="098D37DB" w14:textId="77777777" w:rsidTr="00612631">
        <w:trPr>
          <w:trHeight w:val="288"/>
        </w:trPr>
        <w:tc>
          <w:tcPr>
            <w:tcW w:w="3823" w:type="dxa"/>
            <w:noWrap/>
          </w:tcPr>
          <w:p w14:paraId="4F3AC3F7"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Відсутність причинно-наслідкового зв'язку між навчанням і стимулами</w:t>
            </w:r>
          </w:p>
        </w:tc>
        <w:tc>
          <w:tcPr>
            <w:tcW w:w="1474" w:type="dxa"/>
            <w:vAlign w:val="center"/>
          </w:tcPr>
          <w:p w14:paraId="1C7CBFF6"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c>
          <w:tcPr>
            <w:tcW w:w="1474" w:type="dxa"/>
            <w:vAlign w:val="center"/>
          </w:tcPr>
          <w:p w14:paraId="78DD030D"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c>
          <w:tcPr>
            <w:tcW w:w="1474" w:type="dxa"/>
            <w:vAlign w:val="center"/>
          </w:tcPr>
          <w:p w14:paraId="51CAFCE3"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Cambria Math" w:hAnsi="Cambria Math" w:cs="Cambria Math"/>
                <w:spacing w:val="-2"/>
                <w:sz w:val="24"/>
                <w:szCs w:val="24"/>
              </w:rPr>
              <w:t>⦿</w:t>
            </w:r>
          </w:p>
        </w:tc>
        <w:tc>
          <w:tcPr>
            <w:tcW w:w="1474" w:type="dxa"/>
            <w:noWrap/>
            <w:vAlign w:val="center"/>
          </w:tcPr>
          <w:p w14:paraId="73547158"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r>
      <w:tr w:rsidR="00F46B9C" w:rsidRPr="00FF303C" w14:paraId="116C7694" w14:textId="77777777" w:rsidTr="00612631">
        <w:trPr>
          <w:trHeight w:val="288"/>
        </w:trPr>
        <w:tc>
          <w:tcPr>
            <w:tcW w:w="3823" w:type="dxa"/>
            <w:noWrap/>
          </w:tcPr>
          <w:p w14:paraId="09A47BD8" w14:textId="77777777" w:rsidR="00F46B9C" w:rsidRPr="00FF303C" w:rsidRDefault="00F46B9C" w:rsidP="00612631">
            <w:pPr>
              <w:widowControl w:val="0"/>
              <w:tabs>
                <w:tab w:val="left" w:pos="1134"/>
              </w:tabs>
              <w:spacing w:line="240" w:lineRule="auto"/>
              <w:ind w:firstLine="0"/>
              <w:jc w:val="left"/>
              <w:rPr>
                <w:rFonts w:ascii="Times New Roman" w:hAnsi="Times New Roman"/>
                <w:color w:val="000000"/>
                <w:sz w:val="24"/>
                <w:szCs w:val="24"/>
              </w:rPr>
            </w:pPr>
            <w:r w:rsidRPr="00FF303C">
              <w:rPr>
                <w:rFonts w:ascii="Times New Roman" w:hAnsi="Times New Roman"/>
                <w:sz w:val="24"/>
                <w:szCs w:val="24"/>
              </w:rPr>
              <w:t>Навчання не піддається контролю ззовні</w:t>
            </w:r>
          </w:p>
        </w:tc>
        <w:tc>
          <w:tcPr>
            <w:tcW w:w="1474" w:type="dxa"/>
            <w:vAlign w:val="center"/>
          </w:tcPr>
          <w:p w14:paraId="062FB230"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lang w:val="ru-RU"/>
              </w:rPr>
            </w:pPr>
            <w:r w:rsidRPr="00FF303C">
              <w:rPr>
                <w:rFonts w:ascii="Times New Roman" w:hAnsi="Times New Roman"/>
                <w:spacing w:val="-2"/>
                <w:sz w:val="24"/>
                <w:szCs w:val="24"/>
              </w:rPr>
              <w:t>○</w:t>
            </w:r>
          </w:p>
        </w:tc>
        <w:tc>
          <w:tcPr>
            <w:tcW w:w="1474" w:type="dxa"/>
            <w:vAlign w:val="center"/>
          </w:tcPr>
          <w:p w14:paraId="6ED38F10"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c>
          <w:tcPr>
            <w:tcW w:w="1474" w:type="dxa"/>
            <w:vAlign w:val="center"/>
          </w:tcPr>
          <w:p w14:paraId="4524386C"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c>
          <w:tcPr>
            <w:tcW w:w="1474" w:type="dxa"/>
            <w:noWrap/>
            <w:vAlign w:val="center"/>
          </w:tcPr>
          <w:p w14:paraId="19955862" w14:textId="77777777" w:rsidR="00F46B9C" w:rsidRPr="00FF303C" w:rsidRDefault="00F46B9C" w:rsidP="00612631">
            <w:pPr>
              <w:widowControl w:val="0"/>
              <w:tabs>
                <w:tab w:val="left" w:pos="1134"/>
              </w:tabs>
              <w:spacing w:line="240" w:lineRule="auto"/>
              <w:ind w:firstLine="0"/>
              <w:jc w:val="center"/>
              <w:rPr>
                <w:rFonts w:ascii="Times New Roman" w:hAnsi="Times New Roman"/>
                <w:color w:val="000000"/>
                <w:sz w:val="24"/>
                <w:szCs w:val="24"/>
              </w:rPr>
            </w:pPr>
            <w:r w:rsidRPr="00FF303C">
              <w:rPr>
                <w:rFonts w:ascii="Times New Roman" w:hAnsi="Times New Roman"/>
                <w:spacing w:val="-2"/>
                <w:sz w:val="24"/>
                <w:szCs w:val="24"/>
              </w:rPr>
              <w:t>●</w:t>
            </w:r>
          </w:p>
        </w:tc>
      </w:tr>
    </w:tbl>
    <w:p w14:paraId="090DD07B" w14:textId="77777777" w:rsidR="00F46B9C" w:rsidRPr="00FF303C" w:rsidRDefault="00F46B9C" w:rsidP="00F46B9C">
      <w:pPr>
        <w:widowControl w:val="0"/>
        <w:tabs>
          <w:tab w:val="left" w:pos="1134"/>
        </w:tabs>
        <w:rPr>
          <w:rFonts w:ascii="Times New Roman" w:hAnsi="Times New Roman"/>
          <w:spacing w:val="-2"/>
          <w:sz w:val="24"/>
          <w:szCs w:val="24"/>
        </w:rPr>
      </w:pPr>
      <w:r w:rsidRPr="00FF303C">
        <w:rPr>
          <w:rFonts w:ascii="Times New Roman" w:hAnsi="Times New Roman"/>
          <w:spacing w:val="-2"/>
          <w:sz w:val="24"/>
          <w:szCs w:val="24"/>
        </w:rPr>
        <w:t xml:space="preserve">● критерії виконано, </w:t>
      </w:r>
      <w:r w:rsidRPr="00FF303C">
        <w:rPr>
          <w:rFonts w:ascii="Cambria Math" w:hAnsi="Cambria Math" w:cs="Cambria Math"/>
          <w:spacing w:val="-2"/>
          <w:sz w:val="24"/>
          <w:szCs w:val="24"/>
        </w:rPr>
        <w:t>⦿</w:t>
      </w:r>
      <w:r w:rsidRPr="00FF303C">
        <w:rPr>
          <w:rFonts w:ascii="Times New Roman" w:hAnsi="Times New Roman"/>
          <w:spacing w:val="-2"/>
          <w:sz w:val="24"/>
          <w:szCs w:val="24"/>
        </w:rPr>
        <w:t xml:space="preserve"> критерії частково виконано, ○ критерії не виконано, </w:t>
      </w:r>
      <w:r w:rsidRPr="00FF303C">
        <w:rPr>
          <w:rFonts w:ascii="Segoe UI Symbol" w:hAnsi="Segoe UI Symbol" w:cs="Segoe UI Symbol"/>
          <w:spacing w:val="-2"/>
          <w:sz w:val="24"/>
          <w:szCs w:val="24"/>
        </w:rPr>
        <w:t>☐</w:t>
      </w:r>
      <w:r w:rsidRPr="00FF303C">
        <w:rPr>
          <w:rFonts w:ascii="Times New Roman" w:hAnsi="Times New Roman"/>
          <w:spacing w:val="-2"/>
          <w:sz w:val="24"/>
          <w:szCs w:val="24"/>
        </w:rPr>
        <w:t xml:space="preserve"> критерії не підлягають оцінці</w:t>
      </w:r>
    </w:p>
    <w:p w14:paraId="7203A173" w14:textId="03CA7211" w:rsidR="00F46B9C" w:rsidRPr="00FF303C" w:rsidRDefault="007D4B99" w:rsidP="00F46B9C">
      <w:pPr>
        <w:widowControl w:val="0"/>
        <w:tabs>
          <w:tab w:val="left" w:pos="1134"/>
        </w:tabs>
        <w:rPr>
          <w:rFonts w:ascii="Times New Roman" w:hAnsi="Times New Roman"/>
          <w:spacing w:val="-2"/>
          <w:sz w:val="24"/>
          <w:szCs w:val="24"/>
        </w:rPr>
      </w:pPr>
      <w:r w:rsidRPr="00FF303C">
        <w:rPr>
          <w:rFonts w:ascii="Times New Roman" w:hAnsi="Times New Roman"/>
          <w:spacing w:val="-2"/>
          <w:sz w:val="24"/>
          <w:szCs w:val="24"/>
        </w:rPr>
        <w:t>Джерело: [26]</w:t>
      </w:r>
    </w:p>
    <w:p w14:paraId="10781DCE" w14:textId="77777777" w:rsidR="007D4B99" w:rsidRPr="00FF303C" w:rsidRDefault="007D4B99" w:rsidP="00F46B9C">
      <w:pPr>
        <w:widowControl w:val="0"/>
        <w:tabs>
          <w:tab w:val="left" w:pos="1134"/>
        </w:tabs>
        <w:rPr>
          <w:rFonts w:ascii="Times New Roman" w:hAnsi="Times New Roman"/>
          <w:spacing w:val="-2"/>
          <w:sz w:val="28"/>
          <w:szCs w:val="28"/>
        </w:rPr>
      </w:pPr>
    </w:p>
    <w:p w14:paraId="10559D69" w14:textId="58FA2C08" w:rsidR="00F46B9C"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Навчальні процеси та наступні успіхи в навчанні не можуть бути «вироблені». На основі теорії </w:t>
      </w:r>
      <w:r w:rsidR="007A71E0" w:rsidRPr="00FF303C">
        <w:rPr>
          <w:rFonts w:ascii="Times New Roman" w:hAnsi="Times New Roman"/>
          <w:spacing w:val="-2"/>
          <w:sz w:val="28"/>
          <w:szCs w:val="28"/>
        </w:rPr>
        <w:t>предметно-орієнтованого навчання</w:t>
      </w:r>
      <w:r w:rsidRPr="00FF303C">
        <w:rPr>
          <w:rFonts w:ascii="Times New Roman" w:hAnsi="Times New Roman"/>
          <w:spacing w:val="-2"/>
          <w:sz w:val="28"/>
          <w:szCs w:val="28"/>
        </w:rPr>
        <w:t xml:space="preserve">, індивідуальні причини навчання та проблеми з діями, а також умови, за яких </w:t>
      </w:r>
      <w:proofErr w:type="spellStart"/>
      <w:r w:rsidRPr="00FF303C">
        <w:rPr>
          <w:rFonts w:ascii="Times New Roman" w:hAnsi="Times New Roman"/>
          <w:spacing w:val="-2"/>
          <w:sz w:val="28"/>
          <w:szCs w:val="28"/>
        </w:rPr>
        <w:t>ініціюються</w:t>
      </w:r>
      <w:proofErr w:type="spellEnd"/>
      <w:r w:rsidRPr="00FF303C">
        <w:rPr>
          <w:rFonts w:ascii="Times New Roman" w:hAnsi="Times New Roman"/>
          <w:spacing w:val="-2"/>
          <w:sz w:val="28"/>
          <w:szCs w:val="28"/>
        </w:rPr>
        <w:t xml:space="preserve"> ці процеси навчання, і внутрішні фактори (наприклад, осмислене використання часу та індивідуальні інтереси ), все більше виходять на перший план. Щоб показати повний потенціал </w:t>
      </w:r>
      <w:r w:rsidR="003C4A96" w:rsidRPr="00FF303C">
        <w:rPr>
          <w:rFonts w:ascii="Times New Roman" w:hAnsi="Times New Roman"/>
          <w:spacing w:val="-2"/>
          <w:sz w:val="28"/>
          <w:szCs w:val="28"/>
        </w:rPr>
        <w:t>предметно-орієнтоване навчання</w:t>
      </w:r>
      <w:r w:rsidRPr="00FF303C">
        <w:rPr>
          <w:rFonts w:ascii="Times New Roman" w:hAnsi="Times New Roman"/>
          <w:spacing w:val="-2"/>
          <w:sz w:val="28"/>
          <w:szCs w:val="28"/>
        </w:rPr>
        <w:t xml:space="preserve"> для навчання, необхідно дати глибше розуміння основних концепцій, особливо проблем дій та індивідуальних причин навчання.</w:t>
      </w:r>
    </w:p>
    <w:p w14:paraId="57C3C10E" w14:textId="042C439E" w:rsidR="00F46B9C"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У </w:t>
      </w:r>
      <w:r w:rsidR="003C4A96" w:rsidRPr="00FF303C">
        <w:rPr>
          <w:rFonts w:ascii="Times New Roman" w:hAnsi="Times New Roman"/>
          <w:spacing w:val="-2"/>
          <w:sz w:val="28"/>
          <w:szCs w:val="28"/>
        </w:rPr>
        <w:t>предметно-орієнтованому навчанні</w:t>
      </w:r>
      <w:r w:rsidRPr="00FF303C">
        <w:rPr>
          <w:rFonts w:ascii="Times New Roman" w:hAnsi="Times New Roman"/>
          <w:spacing w:val="-2"/>
          <w:sz w:val="28"/>
          <w:szCs w:val="28"/>
        </w:rPr>
        <w:t xml:space="preserve"> розрізняють </w:t>
      </w:r>
      <w:r w:rsidR="003C4A96" w:rsidRPr="00FF303C">
        <w:rPr>
          <w:rFonts w:ascii="Times New Roman" w:hAnsi="Times New Roman"/>
          <w:spacing w:val="-2"/>
          <w:sz w:val="28"/>
          <w:szCs w:val="28"/>
        </w:rPr>
        <w:t>захисне</w:t>
      </w:r>
      <w:r w:rsidRPr="00FF303C">
        <w:rPr>
          <w:rFonts w:ascii="Times New Roman" w:hAnsi="Times New Roman"/>
          <w:spacing w:val="-2"/>
          <w:sz w:val="28"/>
          <w:szCs w:val="28"/>
        </w:rPr>
        <w:t xml:space="preserve"> та експансивне навчання [</w:t>
      </w:r>
      <w:r w:rsidR="00303CF2" w:rsidRPr="00FF303C">
        <w:rPr>
          <w:rFonts w:ascii="Times New Roman" w:hAnsi="Times New Roman"/>
          <w:spacing w:val="-2"/>
          <w:sz w:val="28"/>
          <w:szCs w:val="28"/>
        </w:rPr>
        <w:t>31</w:t>
      </w:r>
      <w:r w:rsidRPr="00FF303C">
        <w:rPr>
          <w:rFonts w:ascii="Times New Roman" w:hAnsi="Times New Roman"/>
          <w:spacing w:val="-2"/>
          <w:sz w:val="28"/>
          <w:szCs w:val="28"/>
        </w:rPr>
        <w:t xml:space="preserve">, </w:t>
      </w:r>
      <w:r w:rsidR="00303CF2" w:rsidRPr="00FF303C">
        <w:rPr>
          <w:rFonts w:ascii="Times New Roman" w:hAnsi="Times New Roman"/>
          <w:spacing w:val="-2"/>
          <w:sz w:val="28"/>
          <w:szCs w:val="28"/>
        </w:rPr>
        <w:t>2</w:t>
      </w:r>
      <w:r w:rsidRPr="00FF303C">
        <w:rPr>
          <w:rFonts w:ascii="Times New Roman" w:hAnsi="Times New Roman"/>
          <w:spacing w:val="-2"/>
          <w:sz w:val="28"/>
          <w:szCs w:val="28"/>
        </w:rPr>
        <w:t>6]. Захисне навчання означає адаптацію до зовнішніх очікувань і залишається на рівні первинної дії. Учні намагаються задовольнити вимоги всіма доступними засобами - наприклад, запам'ятовуючи представлені факти або обманюючи - щоб відвернути зовнішні загрози. Хоча зовні визначені цілі подальшого навчання можуть бути досягнуті, глибше проникнення у зміст знань недостатньо можливе. Ця так звана обмежувальна здатність діяти [</w:t>
      </w:r>
      <w:r w:rsidR="00303CF2" w:rsidRPr="00FF303C">
        <w:rPr>
          <w:rFonts w:ascii="Times New Roman" w:hAnsi="Times New Roman"/>
          <w:spacing w:val="-2"/>
          <w:sz w:val="28"/>
          <w:szCs w:val="28"/>
        </w:rPr>
        <w:t>31</w:t>
      </w:r>
      <w:r w:rsidRPr="00FF303C">
        <w:rPr>
          <w:rFonts w:ascii="Times New Roman" w:hAnsi="Times New Roman"/>
          <w:spacing w:val="-2"/>
          <w:sz w:val="28"/>
          <w:szCs w:val="28"/>
        </w:rPr>
        <w:t xml:space="preserve">] не може відповідати викликам </w:t>
      </w:r>
      <w:proofErr w:type="spellStart"/>
      <w:r w:rsidRPr="00FF303C">
        <w:rPr>
          <w:rFonts w:ascii="Times New Roman" w:hAnsi="Times New Roman"/>
          <w:spacing w:val="-2"/>
          <w:sz w:val="28"/>
          <w:szCs w:val="28"/>
        </w:rPr>
        <w:t>цифрово</w:t>
      </w:r>
      <w:proofErr w:type="spellEnd"/>
      <w:r w:rsidRPr="00FF303C">
        <w:rPr>
          <w:rFonts w:ascii="Times New Roman" w:hAnsi="Times New Roman"/>
          <w:spacing w:val="-2"/>
          <w:sz w:val="28"/>
          <w:szCs w:val="28"/>
        </w:rPr>
        <w:t xml:space="preserve"> перетвореного робочого середовища, оскільки, наприклад, керування машинами вимагає всебічного розуміння процесу. Розширення індивідуальної здатності діяти, з іншого боку, визначається як експансивне навчання. Можливості дії матеріалізуються в об'єктах, які в принципі можуть бути перетворені з людей на об'єкти навчання з метою розширення індивідуальної влади розпорядження. Навчання починається, коли суб'єкти стикаються з проблемами дій на рівні первинної дії, які вони не можуть вирішити за допомогою наявних навичок. Частини завдання дії перетворюються в навчальну задачу, розташовану на рівні навчальної дії, щоб вирішити їх за допомогою циклів навчання. Там об’єкти абстрагуються, щоб показати матеріалізовані варіанти дій за допомогою перетравлення об’єктів. Отримані знання ведуть до розширеної індивідуальної здатності діяти.</w:t>
      </w:r>
    </w:p>
    <w:p w14:paraId="1CF74E84" w14:textId="002ED9FF" w:rsidR="00053790" w:rsidRPr="00FF303C" w:rsidRDefault="00F46B9C" w:rsidP="00F46B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Практична значущість є важливим фактором успіху для професійного навчання. На навчальних </w:t>
      </w:r>
      <w:proofErr w:type="spellStart"/>
      <w:r w:rsidRPr="00FF303C">
        <w:rPr>
          <w:rFonts w:ascii="Times New Roman" w:hAnsi="Times New Roman"/>
          <w:spacing w:val="-2"/>
          <w:sz w:val="28"/>
          <w:szCs w:val="28"/>
        </w:rPr>
        <w:t>фабриках</w:t>
      </w:r>
      <w:proofErr w:type="spellEnd"/>
      <w:r w:rsidRPr="00FF303C">
        <w:rPr>
          <w:rFonts w:ascii="Times New Roman" w:hAnsi="Times New Roman"/>
          <w:spacing w:val="-2"/>
          <w:sz w:val="28"/>
          <w:szCs w:val="28"/>
        </w:rPr>
        <w:t xml:space="preserve"> його можна створити шляхом моделювання продуктів, процесів і ресурсів у навчальному середовищі, орієнтованому на досвід і за участю, за допомогою якого розвиваються знання про процеси та процедури, а також конкретні ручні навички [</w:t>
      </w:r>
      <w:r w:rsidR="00303CF2" w:rsidRPr="00FF303C">
        <w:rPr>
          <w:rFonts w:ascii="Times New Roman" w:hAnsi="Times New Roman"/>
          <w:spacing w:val="-2"/>
          <w:sz w:val="28"/>
          <w:szCs w:val="28"/>
        </w:rPr>
        <w:t>25</w:t>
      </w:r>
      <w:r w:rsidRPr="00FF303C">
        <w:rPr>
          <w:rFonts w:ascii="Times New Roman" w:hAnsi="Times New Roman"/>
          <w:spacing w:val="-2"/>
          <w:sz w:val="28"/>
          <w:szCs w:val="28"/>
        </w:rPr>
        <w:t xml:space="preserve">]. Однак дорослі навчаються лише тоді, коли навчальні зусилля є внутрішньо мотивованими та відповідають їхнім власним інтересам. Якщо освітні можливості в навчальних </w:t>
      </w:r>
      <w:proofErr w:type="spellStart"/>
      <w:r w:rsidRPr="00FF303C">
        <w:rPr>
          <w:rFonts w:ascii="Times New Roman" w:hAnsi="Times New Roman"/>
          <w:spacing w:val="-2"/>
          <w:sz w:val="28"/>
          <w:szCs w:val="28"/>
        </w:rPr>
        <w:t>фабриках</w:t>
      </w:r>
      <w:proofErr w:type="spellEnd"/>
      <w:r w:rsidRPr="00FF303C">
        <w:rPr>
          <w:rFonts w:ascii="Times New Roman" w:hAnsi="Times New Roman"/>
          <w:spacing w:val="-2"/>
          <w:sz w:val="28"/>
          <w:szCs w:val="28"/>
        </w:rPr>
        <w:t xml:space="preserve"> розробляються без урахування індивідуальних потреб учнів, це може призвести до негативного ставлення, яке сприяє захисному навчанню. Застосовуючи підхід </w:t>
      </w:r>
      <w:r w:rsidR="00A46657" w:rsidRPr="00FF303C">
        <w:rPr>
          <w:rFonts w:ascii="Times New Roman" w:hAnsi="Times New Roman"/>
          <w:spacing w:val="-2"/>
          <w:sz w:val="28"/>
          <w:szCs w:val="28"/>
        </w:rPr>
        <w:t>предметно-орієнтованого навчання</w:t>
      </w:r>
      <w:r w:rsidRPr="00FF303C">
        <w:rPr>
          <w:rFonts w:ascii="Times New Roman" w:hAnsi="Times New Roman"/>
          <w:spacing w:val="-2"/>
          <w:sz w:val="28"/>
          <w:szCs w:val="28"/>
        </w:rPr>
        <w:t xml:space="preserve">, навчальні фабрики можна (пере)конфігурувати в будь-який час відповідно до індивідуальних інтересів і потреб учнів. Це дозволяє заздалегідь володіти передумовами навчання дорослих. Використовуючи надані технічні можливості, вирішення проблем дій у навчальних </w:t>
      </w:r>
      <w:proofErr w:type="spellStart"/>
      <w:r w:rsidRPr="00FF303C">
        <w:rPr>
          <w:rFonts w:ascii="Times New Roman" w:hAnsi="Times New Roman"/>
          <w:spacing w:val="-2"/>
          <w:sz w:val="28"/>
          <w:szCs w:val="28"/>
        </w:rPr>
        <w:t>фабриках</w:t>
      </w:r>
      <w:proofErr w:type="spellEnd"/>
      <w:r w:rsidRPr="00FF303C">
        <w:rPr>
          <w:rFonts w:ascii="Times New Roman" w:hAnsi="Times New Roman"/>
          <w:spacing w:val="-2"/>
          <w:sz w:val="28"/>
          <w:szCs w:val="28"/>
        </w:rPr>
        <w:t xml:space="preserve"> може відбуватися за моделюванням сценаріїв. Ці сценарії мають бути орієнтовані на реальні ситуації. Навчальні фабрики повинні охоплювати велику кількість із них, щоб мати справу з різними темами з різних точок зору, тому що машиніст має інші проблеми дій (наприклад, зміни в робочому процесі), ніж інженер (наприклад, поєднання з аналоговими машинами). </w:t>
      </w:r>
      <w:r w:rsidR="00A46657" w:rsidRPr="00FF303C">
        <w:rPr>
          <w:rFonts w:ascii="Times New Roman" w:hAnsi="Times New Roman"/>
          <w:spacing w:val="-2"/>
          <w:sz w:val="28"/>
          <w:szCs w:val="28"/>
        </w:rPr>
        <w:t>Предметно-орієнтоване навчання</w:t>
      </w:r>
      <w:r w:rsidRPr="00FF303C">
        <w:rPr>
          <w:rFonts w:ascii="Times New Roman" w:hAnsi="Times New Roman"/>
          <w:spacing w:val="-2"/>
          <w:sz w:val="28"/>
          <w:szCs w:val="28"/>
        </w:rPr>
        <w:t xml:space="preserve"> можна реалізувати різними підходами. Два варіанти, як приклад, представлені нижче, які стосуються проблем дій співробітників: </w:t>
      </w:r>
    </w:p>
    <w:p w14:paraId="4C758010" w14:textId="6A89C4FA" w:rsidR="00053790" w:rsidRPr="00FF303C" w:rsidRDefault="00F46B9C" w:rsidP="00053790">
      <w:pPr>
        <w:pStyle w:val="a"/>
        <w:rPr>
          <w:lang w:val="uk-UA"/>
        </w:rPr>
      </w:pPr>
      <w:r w:rsidRPr="00FF303C">
        <w:rPr>
          <w:lang w:val="uk-UA"/>
        </w:rPr>
        <w:t>вибір і модифікація потенційно релевантного сценарію відповідно до існуючої індивідуальної проблеми дій</w:t>
      </w:r>
      <w:r w:rsidR="00053790" w:rsidRPr="00FF303C">
        <w:rPr>
          <w:lang w:val="uk-UA"/>
        </w:rPr>
        <w:t>;</w:t>
      </w:r>
    </w:p>
    <w:p w14:paraId="4ECEB2BE" w14:textId="5757ADA4" w:rsidR="00F46B9C" w:rsidRPr="00FF303C" w:rsidRDefault="00F46B9C" w:rsidP="00053790">
      <w:pPr>
        <w:pStyle w:val="a"/>
        <w:rPr>
          <w:lang w:val="ru-RU"/>
        </w:rPr>
      </w:pPr>
      <w:proofErr w:type="spellStart"/>
      <w:r w:rsidRPr="00FF303C">
        <w:rPr>
          <w:lang w:val="ru-RU"/>
        </w:rPr>
        <w:t>використання</w:t>
      </w:r>
      <w:proofErr w:type="spellEnd"/>
      <w:r w:rsidRPr="00FF303C">
        <w:rPr>
          <w:lang w:val="ru-RU"/>
        </w:rPr>
        <w:t xml:space="preserve"> </w:t>
      </w:r>
      <w:proofErr w:type="spellStart"/>
      <w:r w:rsidRPr="00FF303C">
        <w:rPr>
          <w:lang w:val="ru-RU"/>
        </w:rPr>
        <w:t>переваг</w:t>
      </w:r>
      <w:proofErr w:type="spellEnd"/>
      <w:r w:rsidRPr="00FF303C">
        <w:rPr>
          <w:lang w:val="ru-RU"/>
        </w:rPr>
        <w:t xml:space="preserve"> </w:t>
      </w:r>
      <w:proofErr w:type="spellStart"/>
      <w:r w:rsidRPr="00FF303C">
        <w:rPr>
          <w:lang w:val="ru-RU"/>
        </w:rPr>
        <w:t>інфраструктури</w:t>
      </w:r>
      <w:proofErr w:type="spellEnd"/>
      <w:r w:rsidRPr="00FF303C">
        <w:rPr>
          <w:lang w:val="ru-RU"/>
        </w:rPr>
        <w:t xml:space="preserve"> фабрик </w:t>
      </w:r>
      <w:proofErr w:type="spellStart"/>
      <w:r w:rsidRPr="00FF303C">
        <w:rPr>
          <w:lang w:val="ru-RU"/>
        </w:rPr>
        <w:t>навчання</w:t>
      </w:r>
      <w:proofErr w:type="spellEnd"/>
      <w:r w:rsidRPr="00FF303C">
        <w:rPr>
          <w:lang w:val="ru-RU"/>
        </w:rPr>
        <w:t xml:space="preserve"> для </w:t>
      </w:r>
      <w:proofErr w:type="spellStart"/>
      <w:r w:rsidRPr="00FF303C">
        <w:rPr>
          <w:lang w:val="ru-RU"/>
        </w:rPr>
        <w:t>протистояння</w:t>
      </w:r>
      <w:proofErr w:type="spellEnd"/>
      <w:r w:rsidRPr="00FF303C">
        <w:rPr>
          <w:lang w:val="ru-RU"/>
        </w:rPr>
        <w:t xml:space="preserve"> </w:t>
      </w:r>
      <w:proofErr w:type="spellStart"/>
      <w:r w:rsidRPr="00FF303C">
        <w:rPr>
          <w:lang w:val="ru-RU"/>
        </w:rPr>
        <w:t>учасників</w:t>
      </w:r>
      <w:proofErr w:type="spellEnd"/>
      <w:r w:rsidRPr="00FF303C">
        <w:rPr>
          <w:lang w:val="ru-RU"/>
        </w:rPr>
        <w:t xml:space="preserve"> з </w:t>
      </w:r>
      <w:proofErr w:type="spellStart"/>
      <w:r w:rsidRPr="00FF303C">
        <w:rPr>
          <w:lang w:val="ru-RU"/>
        </w:rPr>
        <w:t>новими</w:t>
      </w:r>
      <w:proofErr w:type="spellEnd"/>
      <w:r w:rsidRPr="00FF303C">
        <w:rPr>
          <w:lang w:val="ru-RU"/>
        </w:rPr>
        <w:t xml:space="preserve"> проблемами </w:t>
      </w:r>
      <w:proofErr w:type="spellStart"/>
      <w:r w:rsidRPr="00FF303C">
        <w:rPr>
          <w:lang w:val="ru-RU"/>
        </w:rPr>
        <w:t>дії</w:t>
      </w:r>
      <w:proofErr w:type="spellEnd"/>
      <w:r w:rsidRPr="00FF303C">
        <w:rPr>
          <w:lang w:val="ru-RU"/>
        </w:rPr>
        <w:t xml:space="preserve"> (</w:t>
      </w:r>
      <w:proofErr w:type="spellStart"/>
      <w:r w:rsidRPr="00FF303C">
        <w:rPr>
          <w:lang w:val="ru-RU"/>
        </w:rPr>
        <w:t>наприклад</w:t>
      </w:r>
      <w:proofErr w:type="spellEnd"/>
      <w:r w:rsidRPr="00FF303C">
        <w:rPr>
          <w:lang w:val="ru-RU"/>
        </w:rPr>
        <w:t xml:space="preserve">, </w:t>
      </w:r>
      <w:proofErr w:type="spellStart"/>
      <w:r w:rsidRPr="00FF303C">
        <w:rPr>
          <w:lang w:val="ru-RU"/>
        </w:rPr>
        <w:t>збій</w:t>
      </w:r>
      <w:proofErr w:type="spellEnd"/>
      <w:r w:rsidRPr="00FF303C">
        <w:rPr>
          <w:lang w:val="ru-RU"/>
        </w:rPr>
        <w:t xml:space="preserve"> </w:t>
      </w:r>
      <w:proofErr w:type="spellStart"/>
      <w:r w:rsidRPr="00FF303C">
        <w:rPr>
          <w:lang w:val="ru-RU"/>
        </w:rPr>
        <w:t>машини</w:t>
      </w:r>
      <w:proofErr w:type="spellEnd"/>
      <w:r w:rsidRPr="00FF303C">
        <w:rPr>
          <w:lang w:val="ru-RU"/>
        </w:rPr>
        <w:t xml:space="preserve"> в </w:t>
      </w:r>
      <w:proofErr w:type="spellStart"/>
      <w:r w:rsidRPr="00FF303C">
        <w:rPr>
          <w:lang w:val="ru-RU"/>
        </w:rPr>
        <w:t>процесі</w:t>
      </w:r>
      <w:proofErr w:type="spellEnd"/>
      <w:r w:rsidRPr="00FF303C">
        <w:rPr>
          <w:lang w:val="ru-RU"/>
        </w:rPr>
        <w:t xml:space="preserve"> </w:t>
      </w:r>
      <w:proofErr w:type="spellStart"/>
      <w:r w:rsidRPr="00FF303C">
        <w:rPr>
          <w:lang w:val="ru-RU"/>
        </w:rPr>
        <w:t>виробництва</w:t>
      </w:r>
      <w:proofErr w:type="spellEnd"/>
      <w:r w:rsidRPr="00FF303C">
        <w:rPr>
          <w:lang w:val="ru-RU"/>
        </w:rPr>
        <w:t>).</w:t>
      </w:r>
    </w:p>
    <w:p w14:paraId="7D51AD21" w14:textId="718A5598" w:rsidR="00F46B9C" w:rsidRPr="00FF303C" w:rsidRDefault="00F46B9C" w:rsidP="00F46B9C">
      <w:pPr>
        <w:widowControl w:val="0"/>
        <w:tabs>
          <w:tab w:val="left" w:pos="1134"/>
        </w:tabs>
        <w:rPr>
          <w:rFonts w:ascii="Times New Roman" w:hAnsi="Times New Roman"/>
          <w:spacing w:val="-2"/>
          <w:sz w:val="28"/>
          <w:szCs w:val="28"/>
        </w:rPr>
      </w:pPr>
      <w:bookmarkStart w:id="1" w:name="_Hlk161954226"/>
      <w:r w:rsidRPr="00FF303C">
        <w:rPr>
          <w:rFonts w:ascii="Times New Roman" w:hAnsi="Times New Roman"/>
          <w:spacing w:val="-2"/>
          <w:sz w:val="28"/>
          <w:szCs w:val="28"/>
        </w:rPr>
        <w:t>Співробітники відіграють елементарну роль у цифровій трансформації. Однак робоче середовище та процеси стають дедалі мінливішими. Звідси виникає необхідність рефлексивної здатності діяти на основі власних знань, умінь і компетенцій.</w:t>
      </w:r>
      <w:bookmarkEnd w:id="1"/>
      <w:r w:rsidRPr="00FF303C">
        <w:rPr>
          <w:rFonts w:ascii="Times New Roman" w:hAnsi="Times New Roman"/>
          <w:spacing w:val="-2"/>
          <w:sz w:val="28"/>
          <w:szCs w:val="28"/>
        </w:rPr>
        <w:t xml:space="preserve"> Однак наразі концептуальна та практична робота професійного навчання базується на розумінні навчання, яке можна порівняти з розумінням біхевіоризму. Прихована в ньому схема «стимул-реакція» не може виправдати складність процесів навчання та розуміння людини. </w:t>
      </w:r>
      <w:bookmarkStart w:id="2" w:name="_Hlk161954249"/>
      <w:r w:rsidRPr="00FF303C">
        <w:rPr>
          <w:rFonts w:ascii="Times New Roman" w:hAnsi="Times New Roman"/>
          <w:spacing w:val="-2"/>
          <w:sz w:val="28"/>
          <w:szCs w:val="28"/>
        </w:rPr>
        <w:t xml:space="preserve">У концептуальному та практичному плані проведення професійного навчання на основі підходу </w:t>
      </w:r>
      <w:r w:rsidR="00A46657" w:rsidRPr="00FF303C">
        <w:rPr>
          <w:rFonts w:ascii="Times New Roman" w:hAnsi="Times New Roman"/>
          <w:spacing w:val="-2"/>
          <w:sz w:val="28"/>
          <w:szCs w:val="28"/>
        </w:rPr>
        <w:t>предметно-орієнтованого навчання</w:t>
      </w:r>
      <w:r w:rsidRPr="00FF303C">
        <w:rPr>
          <w:rFonts w:ascii="Times New Roman" w:hAnsi="Times New Roman"/>
          <w:spacing w:val="-2"/>
          <w:sz w:val="28"/>
          <w:szCs w:val="28"/>
        </w:rPr>
        <w:t xml:space="preserve"> може допомогти вирішити виклики </w:t>
      </w:r>
      <w:proofErr w:type="spellStart"/>
      <w:r w:rsidRPr="00FF303C">
        <w:rPr>
          <w:rFonts w:ascii="Times New Roman" w:hAnsi="Times New Roman"/>
          <w:spacing w:val="-2"/>
          <w:sz w:val="28"/>
          <w:szCs w:val="28"/>
        </w:rPr>
        <w:t>цифровізації</w:t>
      </w:r>
      <w:proofErr w:type="spellEnd"/>
      <w:r w:rsidRPr="00FF303C">
        <w:rPr>
          <w:rFonts w:ascii="Times New Roman" w:hAnsi="Times New Roman"/>
          <w:spacing w:val="-2"/>
          <w:sz w:val="28"/>
          <w:szCs w:val="28"/>
        </w:rPr>
        <w:t xml:space="preserve"> в перспективний спосіб: виявляючи індивідуальні проблеми дій співробітників, особа, до якої звертаються, самостійно реалізує глибоке проникнення в об’єкти навчання на рівень навчальної дії. Крім того, дуже важливо брати до уваги причини співробітників вчитися, оскільки вони навча</w:t>
      </w:r>
      <w:r w:rsidR="0062482E" w:rsidRPr="00FF303C">
        <w:rPr>
          <w:rFonts w:ascii="Times New Roman" w:hAnsi="Times New Roman"/>
          <w:spacing w:val="-2"/>
          <w:sz w:val="28"/>
          <w:szCs w:val="28"/>
        </w:rPr>
        <w:t>ю</w:t>
      </w:r>
      <w:r w:rsidRPr="00FF303C">
        <w:rPr>
          <w:rFonts w:ascii="Times New Roman" w:hAnsi="Times New Roman"/>
          <w:spacing w:val="-2"/>
          <w:sz w:val="28"/>
          <w:szCs w:val="28"/>
        </w:rPr>
        <w:t>ться лише тоді, коли зможуть підвищити свою індивідуальну здатність діяти в контексті можливостей, наданих суспільством.</w:t>
      </w:r>
      <w:bookmarkEnd w:id="2"/>
      <w:r w:rsidRPr="00FF303C">
        <w:rPr>
          <w:rFonts w:ascii="Times New Roman" w:hAnsi="Times New Roman"/>
          <w:spacing w:val="-2"/>
          <w:sz w:val="28"/>
          <w:szCs w:val="28"/>
        </w:rPr>
        <w:t xml:space="preserve"> Для професійного навчання це означає відхід від мотивованого підходу зверху вниз. Швидше, працівники та їхні причини навчання повинні бути позиціоновані як рівноправні партнери через підхід участі в професійній освіті та навчанні.</w:t>
      </w:r>
    </w:p>
    <w:p w14:paraId="416BBA7B" w14:textId="77777777" w:rsidR="00F46B9C" w:rsidRPr="00FF303C" w:rsidRDefault="00F46B9C" w:rsidP="00F46B9C">
      <w:pPr>
        <w:widowControl w:val="0"/>
        <w:tabs>
          <w:tab w:val="left" w:pos="1134"/>
        </w:tabs>
        <w:rPr>
          <w:rFonts w:ascii="Times New Roman" w:hAnsi="Times New Roman"/>
          <w:spacing w:val="-2"/>
          <w:sz w:val="28"/>
          <w:szCs w:val="28"/>
        </w:rPr>
      </w:pPr>
    </w:p>
    <w:p w14:paraId="14AD486B" w14:textId="1034E3F9" w:rsidR="000926B0" w:rsidRPr="00FF303C" w:rsidRDefault="000926B0" w:rsidP="00793C0C">
      <w:pPr>
        <w:rPr>
          <w:rFonts w:ascii="Times New Roman" w:hAnsi="Times New Roman"/>
          <w:sz w:val="28"/>
          <w:szCs w:val="28"/>
        </w:rPr>
      </w:pPr>
    </w:p>
    <w:p w14:paraId="620C7474" w14:textId="77777777" w:rsidR="004221C5" w:rsidRPr="00FF303C" w:rsidRDefault="008A1848" w:rsidP="005A7939">
      <w:pPr>
        <w:pStyle w:val="39"/>
        <w:pageBreakBefore/>
        <w:ind w:firstLine="0"/>
        <w:jc w:val="center"/>
        <w:rPr>
          <w:b/>
          <w:lang w:eastAsia="ru-RU"/>
        </w:rPr>
      </w:pPr>
      <w:bookmarkStart w:id="3" w:name="_Toc503790698"/>
      <w:r w:rsidRPr="00FF303C">
        <w:rPr>
          <w:b/>
          <w:lang w:eastAsia="ru-RU"/>
        </w:rPr>
        <w:t>РОЗДІЛ 2</w:t>
      </w:r>
    </w:p>
    <w:bookmarkEnd w:id="3"/>
    <w:p w14:paraId="12DC8419" w14:textId="6FF2F603" w:rsidR="00E576FB" w:rsidRPr="00FF303C" w:rsidRDefault="00244BA4" w:rsidP="005A7939">
      <w:pPr>
        <w:pStyle w:val="39"/>
        <w:ind w:firstLine="0"/>
        <w:jc w:val="center"/>
        <w:rPr>
          <w:b/>
        </w:rPr>
      </w:pPr>
      <w:r w:rsidRPr="00FF303C">
        <w:rPr>
          <w:b/>
        </w:rPr>
        <w:t xml:space="preserve">Методології і підходи до організації роботи віртуальних навчальних </w:t>
      </w:r>
      <w:proofErr w:type="spellStart"/>
      <w:r w:rsidRPr="00FF303C">
        <w:rPr>
          <w:b/>
        </w:rPr>
        <w:t>фабрик</w:t>
      </w:r>
      <w:proofErr w:type="spellEnd"/>
    </w:p>
    <w:p w14:paraId="30C47386" w14:textId="77777777" w:rsidR="007F3B81" w:rsidRPr="00FF303C" w:rsidRDefault="007F3B81" w:rsidP="00F65A7C">
      <w:pPr>
        <w:rPr>
          <w:rFonts w:ascii="Times New Roman" w:hAnsi="Times New Roman"/>
          <w:sz w:val="28"/>
          <w:szCs w:val="28"/>
        </w:rPr>
      </w:pPr>
    </w:p>
    <w:p w14:paraId="7B90973F" w14:textId="4359A232" w:rsidR="007F3B81" w:rsidRPr="00FF303C" w:rsidRDefault="00E676A2" w:rsidP="00F65A7C">
      <w:pPr>
        <w:pStyle w:val="39"/>
        <w:ind w:firstLine="709"/>
        <w:rPr>
          <w:b/>
        </w:rPr>
      </w:pPr>
      <w:r w:rsidRPr="00FF303C">
        <w:rPr>
          <w:b/>
        </w:rPr>
        <w:t>2.1</w:t>
      </w:r>
      <w:r w:rsidR="005A7939" w:rsidRPr="00FF303C">
        <w:rPr>
          <w:b/>
        </w:rPr>
        <w:t>.</w:t>
      </w:r>
      <w:r w:rsidRPr="00FF303C">
        <w:rPr>
          <w:b/>
        </w:rPr>
        <w:t xml:space="preserve"> </w:t>
      </w:r>
      <w:r w:rsidR="00244BA4" w:rsidRPr="00FF303C">
        <w:rPr>
          <w:b/>
        </w:rPr>
        <w:t>Навчальна фабрика в Індустрії 4.0 як засіб здобуття майбутніх професійних навичок.</w:t>
      </w:r>
    </w:p>
    <w:p w14:paraId="5DB19394" w14:textId="77777777" w:rsidR="00E20AA5" w:rsidRPr="00FF303C" w:rsidRDefault="00E20AA5" w:rsidP="005F589A">
      <w:pPr>
        <w:widowControl w:val="0"/>
        <w:tabs>
          <w:tab w:val="left" w:pos="1134"/>
        </w:tabs>
        <w:rPr>
          <w:rFonts w:ascii="Times New Roman" w:hAnsi="Times New Roman"/>
          <w:color w:val="000000"/>
          <w:sz w:val="28"/>
        </w:rPr>
      </w:pPr>
    </w:p>
    <w:p w14:paraId="037ECF4C" w14:textId="46B12DF6"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За останні 30 років існує три основні етапи від CIM через </w:t>
      </w:r>
      <w:proofErr w:type="spellStart"/>
      <w:r w:rsidRPr="00FF303C">
        <w:rPr>
          <w:rFonts w:ascii="Times New Roman" w:hAnsi="Times New Roman"/>
          <w:color w:val="000000"/>
          <w:sz w:val="28"/>
        </w:rPr>
        <w:t>Lean</w:t>
      </w:r>
      <w:proofErr w:type="spellEnd"/>
      <w:r w:rsidRPr="00FF303C">
        <w:rPr>
          <w:rFonts w:ascii="Times New Roman" w:hAnsi="Times New Roman"/>
          <w:color w:val="000000"/>
          <w:sz w:val="28"/>
        </w:rPr>
        <w:t xml:space="preserve"> до </w:t>
      </w:r>
      <w:proofErr w:type="spellStart"/>
      <w:r w:rsidRPr="00FF303C">
        <w:rPr>
          <w:rFonts w:ascii="Times New Roman" w:hAnsi="Times New Roman"/>
          <w:color w:val="000000"/>
          <w:sz w:val="28"/>
        </w:rPr>
        <w:t>Industr</w:t>
      </w:r>
      <w:r w:rsidR="004A240A" w:rsidRPr="00FF303C">
        <w:rPr>
          <w:rFonts w:ascii="Times New Roman" w:hAnsi="Times New Roman"/>
          <w:color w:val="000000"/>
          <w:sz w:val="28"/>
        </w:rPr>
        <w:t>у</w:t>
      </w:r>
      <w:proofErr w:type="spellEnd"/>
      <w:r w:rsidRPr="00FF303C">
        <w:rPr>
          <w:rFonts w:ascii="Times New Roman" w:hAnsi="Times New Roman"/>
          <w:color w:val="000000"/>
          <w:sz w:val="28"/>
        </w:rPr>
        <w:t xml:space="preserve"> 4.0 з різними потребами в навчанні на кожному етапі. Перший етап, CIM – комп’ютерно інтегроване виробництво, наголошує на автоматизації та інформаційному </w:t>
      </w:r>
      <w:proofErr w:type="spellStart"/>
      <w:r w:rsidRPr="00FF303C">
        <w:rPr>
          <w:rFonts w:ascii="Times New Roman" w:hAnsi="Times New Roman"/>
          <w:color w:val="000000"/>
          <w:sz w:val="28"/>
        </w:rPr>
        <w:t>потокі</w:t>
      </w:r>
      <w:proofErr w:type="spellEnd"/>
      <w:r w:rsidRPr="00FF303C">
        <w:rPr>
          <w:rFonts w:ascii="Times New Roman" w:hAnsi="Times New Roman"/>
          <w:color w:val="000000"/>
          <w:sz w:val="28"/>
        </w:rPr>
        <w:t xml:space="preserve">. Основна увага була зосереджена на впровадженні комп’ютерів на рівні цеху, пов’язаних із системами CAD та ERP. Друга фаза, «хвиля економічного виробництва», привернула увагу до організаційного дизайну та сегментації структур підприємства. Після аналітичної книги </w:t>
      </w:r>
      <w:proofErr w:type="spellStart"/>
      <w:r w:rsidRPr="00FF303C">
        <w:rPr>
          <w:rFonts w:ascii="Times New Roman" w:hAnsi="Times New Roman"/>
          <w:color w:val="000000"/>
          <w:sz w:val="28"/>
        </w:rPr>
        <w:t>Вомака</w:t>
      </w:r>
      <w:proofErr w:type="spellEnd"/>
      <w:r w:rsidRPr="00FF303C">
        <w:rPr>
          <w:rFonts w:ascii="Times New Roman" w:hAnsi="Times New Roman"/>
          <w:color w:val="000000"/>
          <w:sz w:val="28"/>
        </w:rPr>
        <w:t xml:space="preserve"> та Джонса «Машина, яка змінила світ» у 1990 році, вони відкрили «ощадливе мислення» у 1996 році. Це змінило зміст навчання від методів та інструментів до додаткового мислення та поведінки [</w:t>
      </w:r>
      <w:r w:rsidR="00303CF2" w:rsidRPr="00FF303C">
        <w:rPr>
          <w:rFonts w:ascii="Times New Roman" w:hAnsi="Times New Roman"/>
          <w:color w:val="000000"/>
          <w:sz w:val="28"/>
        </w:rPr>
        <w:t>71</w:t>
      </w:r>
      <w:r w:rsidRPr="00FF303C">
        <w:rPr>
          <w:rFonts w:ascii="Times New Roman" w:hAnsi="Times New Roman"/>
          <w:color w:val="000000"/>
          <w:sz w:val="28"/>
        </w:rPr>
        <w:t>].</w:t>
      </w:r>
    </w:p>
    <w:p w14:paraId="32E3399A" w14:textId="7A7CFE90"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Для третьої фази, індустрії 4.0, увага приділяється </w:t>
      </w:r>
      <w:proofErr w:type="spellStart"/>
      <w:r w:rsidRPr="00FF303C">
        <w:rPr>
          <w:rFonts w:ascii="Times New Roman" w:hAnsi="Times New Roman"/>
          <w:color w:val="000000"/>
          <w:sz w:val="28"/>
        </w:rPr>
        <w:t>оцифровці</w:t>
      </w:r>
      <w:proofErr w:type="spellEnd"/>
      <w:r w:rsidRPr="00FF303C">
        <w:rPr>
          <w:rFonts w:ascii="Times New Roman" w:hAnsi="Times New Roman"/>
          <w:color w:val="000000"/>
          <w:sz w:val="28"/>
        </w:rPr>
        <w:t xml:space="preserve"> в галузі. «</w:t>
      </w:r>
      <w:proofErr w:type="spellStart"/>
      <w:r w:rsidRPr="00FF303C">
        <w:rPr>
          <w:rFonts w:ascii="Times New Roman" w:hAnsi="Times New Roman"/>
          <w:color w:val="000000"/>
          <w:sz w:val="28"/>
        </w:rPr>
        <w:t>Platform</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Industr</w:t>
      </w:r>
      <w:proofErr w:type="spellEnd"/>
      <w:r w:rsidR="004A240A" w:rsidRPr="00FF303C">
        <w:rPr>
          <w:rFonts w:ascii="Times New Roman" w:hAnsi="Times New Roman"/>
          <w:color w:val="000000"/>
          <w:sz w:val="28"/>
          <w:lang w:val="en-US"/>
        </w:rPr>
        <w:t>y</w:t>
      </w:r>
      <w:r w:rsidRPr="00FF303C">
        <w:rPr>
          <w:rFonts w:ascii="Times New Roman" w:hAnsi="Times New Roman"/>
          <w:color w:val="000000"/>
          <w:sz w:val="28"/>
        </w:rPr>
        <w:t xml:space="preserve"> 4.0», наприклад, визначила багато потенціалів і викликів, які є частиною п’яти сфер діяльності: горизонтальна інтеграція, наскрізне цифрове проектування, вертикальна інтеграція, нові соціальні інфраструктури та </w:t>
      </w:r>
      <w:proofErr w:type="spellStart"/>
      <w:r w:rsidRPr="00FF303C">
        <w:rPr>
          <w:rFonts w:ascii="Times New Roman" w:hAnsi="Times New Roman"/>
          <w:color w:val="000000"/>
          <w:sz w:val="28"/>
        </w:rPr>
        <w:t>кіберфізичні</w:t>
      </w:r>
      <w:proofErr w:type="spellEnd"/>
      <w:r w:rsidRPr="00FF303C">
        <w:rPr>
          <w:rFonts w:ascii="Times New Roman" w:hAnsi="Times New Roman"/>
          <w:color w:val="000000"/>
          <w:sz w:val="28"/>
        </w:rPr>
        <w:t xml:space="preserve"> виробничі системи . Крім того, вони вказали на такі вимоги як обсяг кваліфікації [</w:t>
      </w:r>
      <w:r w:rsidR="00CF3FCD" w:rsidRPr="00FF303C">
        <w:rPr>
          <w:rFonts w:ascii="Times New Roman" w:hAnsi="Times New Roman"/>
          <w:color w:val="000000"/>
          <w:sz w:val="28"/>
        </w:rPr>
        <w:t>36</w:t>
      </w:r>
      <w:r w:rsidRPr="00FF303C">
        <w:rPr>
          <w:rFonts w:ascii="Times New Roman" w:hAnsi="Times New Roman"/>
          <w:color w:val="000000"/>
          <w:sz w:val="28"/>
        </w:rPr>
        <w:t>]:</w:t>
      </w:r>
    </w:p>
    <w:p w14:paraId="52259C1D" w14:textId="4108CFB9" w:rsidR="005F589A" w:rsidRPr="00FF303C" w:rsidRDefault="004A240A" w:rsidP="005F589A">
      <w:pPr>
        <w:pStyle w:val="a"/>
      </w:pPr>
      <w:proofErr w:type="spellStart"/>
      <w:r w:rsidRPr="00FF303C">
        <w:t>цифрові</w:t>
      </w:r>
      <w:proofErr w:type="spellEnd"/>
      <w:r w:rsidRPr="00FF303C">
        <w:t xml:space="preserve"> </w:t>
      </w:r>
      <w:proofErr w:type="spellStart"/>
      <w:r w:rsidRPr="00FF303C">
        <w:t>методи</w:t>
      </w:r>
      <w:proofErr w:type="spellEnd"/>
      <w:r w:rsidRPr="00FF303C">
        <w:t xml:space="preserve"> </w:t>
      </w:r>
      <w:proofErr w:type="spellStart"/>
      <w:r w:rsidRPr="00FF303C">
        <w:t>навчання</w:t>
      </w:r>
      <w:proofErr w:type="spellEnd"/>
    </w:p>
    <w:p w14:paraId="07E2F635" w14:textId="7E87011C" w:rsidR="005F589A" w:rsidRPr="00FF303C" w:rsidRDefault="004A240A" w:rsidP="005F589A">
      <w:pPr>
        <w:pStyle w:val="a"/>
      </w:pPr>
      <w:proofErr w:type="spellStart"/>
      <w:r w:rsidRPr="00FF303C">
        <w:t>кваліфікація</w:t>
      </w:r>
      <w:proofErr w:type="spellEnd"/>
      <w:r w:rsidRPr="00FF303C">
        <w:t xml:space="preserve">, </w:t>
      </w:r>
      <w:proofErr w:type="spellStart"/>
      <w:r w:rsidRPr="00FF303C">
        <w:t>пов'язана</w:t>
      </w:r>
      <w:proofErr w:type="spellEnd"/>
      <w:r w:rsidRPr="00FF303C">
        <w:t xml:space="preserve"> з </w:t>
      </w:r>
      <w:proofErr w:type="spellStart"/>
      <w:r w:rsidRPr="00FF303C">
        <w:t>роботою</w:t>
      </w:r>
      <w:proofErr w:type="spellEnd"/>
    </w:p>
    <w:p w14:paraId="290BF16C" w14:textId="3DA068EF" w:rsidR="005F589A" w:rsidRPr="00FF303C" w:rsidRDefault="004A240A" w:rsidP="005F589A">
      <w:pPr>
        <w:pStyle w:val="a"/>
        <w:rPr>
          <w:lang w:val="ru-RU"/>
        </w:rPr>
      </w:pPr>
      <w:proofErr w:type="spellStart"/>
      <w:r w:rsidRPr="00FF303C">
        <w:rPr>
          <w:lang w:val="ru-RU"/>
        </w:rPr>
        <w:t>очолювати</w:t>
      </w:r>
      <w:proofErr w:type="spellEnd"/>
      <w:r w:rsidRPr="00FF303C">
        <w:rPr>
          <w:lang w:val="ru-RU"/>
        </w:rPr>
        <w:t xml:space="preserve"> та </w:t>
      </w:r>
      <w:proofErr w:type="spellStart"/>
      <w:r w:rsidRPr="00FF303C">
        <w:rPr>
          <w:lang w:val="ru-RU"/>
        </w:rPr>
        <w:t>керувати</w:t>
      </w:r>
      <w:proofErr w:type="spellEnd"/>
      <w:r w:rsidRPr="00FF303C">
        <w:rPr>
          <w:lang w:val="ru-RU"/>
        </w:rPr>
        <w:t xml:space="preserve"> </w:t>
      </w:r>
      <w:proofErr w:type="spellStart"/>
      <w:r w:rsidRPr="00FF303C">
        <w:rPr>
          <w:lang w:val="ru-RU"/>
        </w:rPr>
        <w:t>виробничими</w:t>
      </w:r>
      <w:proofErr w:type="spellEnd"/>
      <w:r w:rsidRPr="00FF303C">
        <w:rPr>
          <w:lang w:val="ru-RU"/>
        </w:rPr>
        <w:t xml:space="preserve"> системами</w:t>
      </w:r>
    </w:p>
    <w:p w14:paraId="4A398F7B" w14:textId="1A1DB4AA" w:rsidR="005F589A" w:rsidRPr="00FF303C" w:rsidRDefault="004A240A" w:rsidP="005F589A">
      <w:pPr>
        <w:pStyle w:val="a"/>
        <w:rPr>
          <w:lang w:val="ru-RU"/>
        </w:rPr>
      </w:pPr>
      <w:proofErr w:type="spellStart"/>
      <w:r w:rsidRPr="00FF303C">
        <w:rPr>
          <w:lang w:val="ru-RU"/>
        </w:rPr>
        <w:t>міждисциплінарна</w:t>
      </w:r>
      <w:proofErr w:type="spellEnd"/>
      <w:r w:rsidRPr="00FF303C">
        <w:rPr>
          <w:lang w:val="ru-RU"/>
        </w:rPr>
        <w:t xml:space="preserve"> </w:t>
      </w:r>
      <w:proofErr w:type="spellStart"/>
      <w:r w:rsidRPr="00FF303C">
        <w:rPr>
          <w:lang w:val="ru-RU"/>
        </w:rPr>
        <w:t>розробка</w:t>
      </w:r>
      <w:proofErr w:type="spellEnd"/>
      <w:r w:rsidRPr="00FF303C">
        <w:rPr>
          <w:lang w:val="ru-RU"/>
        </w:rPr>
        <w:t xml:space="preserve"> </w:t>
      </w:r>
      <w:proofErr w:type="spellStart"/>
      <w:r w:rsidRPr="00FF303C">
        <w:rPr>
          <w:lang w:val="ru-RU"/>
        </w:rPr>
        <w:t>продуктів</w:t>
      </w:r>
      <w:proofErr w:type="spellEnd"/>
      <w:r w:rsidRPr="00FF303C">
        <w:rPr>
          <w:lang w:val="ru-RU"/>
        </w:rPr>
        <w:t xml:space="preserve"> і </w:t>
      </w:r>
      <w:proofErr w:type="spellStart"/>
      <w:r w:rsidRPr="00FF303C">
        <w:rPr>
          <w:lang w:val="ru-RU"/>
        </w:rPr>
        <w:t>процесів</w:t>
      </w:r>
      <w:proofErr w:type="spellEnd"/>
    </w:p>
    <w:p w14:paraId="1D4233F5" w14:textId="61145739" w:rsidR="005F589A" w:rsidRPr="00FF303C" w:rsidRDefault="004A240A" w:rsidP="005F589A">
      <w:pPr>
        <w:pStyle w:val="a"/>
      </w:pPr>
      <w:proofErr w:type="spellStart"/>
      <w:r w:rsidRPr="00FF303C">
        <w:t>спеціальні</w:t>
      </w:r>
      <w:proofErr w:type="spellEnd"/>
      <w:r w:rsidRPr="00FF303C">
        <w:t xml:space="preserve"> компетенції </w:t>
      </w:r>
      <w:proofErr w:type="spellStart"/>
      <w:r w:rsidRPr="00FF303C">
        <w:t>галузі</w:t>
      </w:r>
      <w:proofErr w:type="spellEnd"/>
      <w:r w:rsidRPr="00FF303C">
        <w:t xml:space="preserve"> 4.0</w:t>
      </w:r>
    </w:p>
    <w:p w14:paraId="0FD0026B" w14:textId="453D37A2" w:rsidR="005F589A" w:rsidRPr="00FF303C" w:rsidRDefault="004A240A" w:rsidP="005F589A">
      <w:pPr>
        <w:pStyle w:val="a"/>
      </w:pPr>
      <w:proofErr w:type="spellStart"/>
      <w:r w:rsidRPr="00FF303C">
        <w:t>оцінка</w:t>
      </w:r>
      <w:proofErr w:type="spellEnd"/>
      <w:r w:rsidRPr="00FF303C">
        <w:t xml:space="preserve"> </w:t>
      </w:r>
      <w:proofErr w:type="spellStart"/>
      <w:r w:rsidRPr="00FF303C">
        <w:t>компетентності</w:t>
      </w:r>
      <w:proofErr w:type="spellEnd"/>
    </w:p>
    <w:p w14:paraId="39F97021" w14:textId="77777777"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 Ці вимоги та виклики показують важливість кваліфікації та розвитку людських ресурсів у найближчому майбутньому. Це чітко дає зрозуміти, що індустрія 4.0 — це більше, ніж просто технології. Людський ресурс може стати ще важливішим у часи індустрії 4.0. Ці вимоги перенесені в схему навчання індустрії 4.0 навчальної фабрики авторів. Фабрика навчання повинна охоплювати такі три категорії навичок:</w:t>
      </w:r>
    </w:p>
    <w:p w14:paraId="314F70BD" w14:textId="45FF4840" w:rsidR="005F589A" w:rsidRPr="00FF303C" w:rsidRDefault="004A240A" w:rsidP="004A240A">
      <w:pPr>
        <w:pStyle w:val="a"/>
        <w:rPr>
          <w:lang w:val="ru-RU"/>
        </w:rPr>
      </w:pPr>
      <w:proofErr w:type="spellStart"/>
      <w:r w:rsidRPr="00FF303C">
        <w:rPr>
          <w:lang w:val="ru-RU"/>
        </w:rPr>
        <w:t>т</w:t>
      </w:r>
      <w:r w:rsidR="005F589A" w:rsidRPr="00FF303C">
        <w:rPr>
          <w:lang w:val="ru-RU"/>
        </w:rPr>
        <w:t>ехнічні</w:t>
      </w:r>
      <w:proofErr w:type="spellEnd"/>
      <w:r w:rsidR="005F589A" w:rsidRPr="00FF303C">
        <w:rPr>
          <w:lang w:val="ru-RU"/>
        </w:rPr>
        <w:t xml:space="preserve"> </w:t>
      </w:r>
      <w:proofErr w:type="spellStart"/>
      <w:r w:rsidR="005F589A" w:rsidRPr="00FF303C">
        <w:rPr>
          <w:lang w:val="ru-RU"/>
        </w:rPr>
        <w:t>навички</w:t>
      </w:r>
      <w:proofErr w:type="spellEnd"/>
      <w:r w:rsidR="005F589A" w:rsidRPr="00FF303C">
        <w:rPr>
          <w:lang w:val="ru-RU"/>
        </w:rPr>
        <w:t xml:space="preserve">, напр. </w:t>
      </w:r>
      <w:proofErr w:type="spellStart"/>
      <w:r w:rsidR="005F589A" w:rsidRPr="00FF303C">
        <w:rPr>
          <w:lang w:val="ru-RU"/>
        </w:rPr>
        <w:t>встановити</w:t>
      </w:r>
      <w:proofErr w:type="spellEnd"/>
      <w:r w:rsidR="005F589A" w:rsidRPr="00FF303C">
        <w:rPr>
          <w:lang w:val="ru-RU"/>
        </w:rPr>
        <w:t xml:space="preserve"> та </w:t>
      </w:r>
      <w:proofErr w:type="spellStart"/>
      <w:r w:rsidR="005F589A" w:rsidRPr="00FF303C">
        <w:rPr>
          <w:lang w:val="ru-RU"/>
        </w:rPr>
        <w:t>експлуатувати</w:t>
      </w:r>
      <w:proofErr w:type="spellEnd"/>
      <w:r w:rsidR="005F589A" w:rsidRPr="00FF303C">
        <w:rPr>
          <w:lang w:val="ru-RU"/>
        </w:rPr>
        <w:t xml:space="preserve"> ІТ-</w:t>
      </w:r>
      <w:proofErr w:type="spellStart"/>
      <w:r w:rsidR="005F589A" w:rsidRPr="00FF303C">
        <w:rPr>
          <w:lang w:val="ru-RU"/>
        </w:rPr>
        <w:t>пристрої</w:t>
      </w:r>
      <w:proofErr w:type="spellEnd"/>
      <w:r w:rsidR="005F589A" w:rsidRPr="00FF303C">
        <w:rPr>
          <w:lang w:val="ru-RU"/>
        </w:rPr>
        <w:t xml:space="preserve">: </w:t>
      </w:r>
      <w:r w:rsidR="005F589A" w:rsidRPr="00FF303C">
        <w:t>RFID</w:t>
      </w:r>
      <w:r w:rsidR="005F589A" w:rsidRPr="00FF303C">
        <w:rPr>
          <w:lang w:val="ru-RU"/>
        </w:rPr>
        <w:t>-</w:t>
      </w:r>
      <w:proofErr w:type="spellStart"/>
      <w:r w:rsidR="005F589A" w:rsidRPr="00FF303C">
        <w:rPr>
          <w:lang w:val="ru-RU"/>
        </w:rPr>
        <w:t>мітки</w:t>
      </w:r>
      <w:proofErr w:type="spellEnd"/>
      <w:r w:rsidR="005F589A" w:rsidRPr="00FF303C">
        <w:rPr>
          <w:lang w:val="ru-RU"/>
        </w:rPr>
        <w:t xml:space="preserve">, </w:t>
      </w:r>
      <w:proofErr w:type="spellStart"/>
      <w:r w:rsidR="005F589A" w:rsidRPr="00FF303C">
        <w:rPr>
          <w:lang w:val="ru-RU"/>
        </w:rPr>
        <w:t>планшети</w:t>
      </w:r>
      <w:proofErr w:type="spellEnd"/>
      <w:r w:rsidR="005F589A" w:rsidRPr="00FF303C">
        <w:rPr>
          <w:lang w:val="ru-RU"/>
        </w:rPr>
        <w:t xml:space="preserve"> </w:t>
      </w:r>
      <w:proofErr w:type="spellStart"/>
      <w:r w:rsidR="005F589A" w:rsidRPr="00FF303C">
        <w:rPr>
          <w:lang w:val="ru-RU"/>
        </w:rPr>
        <w:t>або</w:t>
      </w:r>
      <w:proofErr w:type="spellEnd"/>
      <w:r w:rsidR="005F589A" w:rsidRPr="00FF303C">
        <w:rPr>
          <w:lang w:val="ru-RU"/>
        </w:rPr>
        <w:t xml:space="preserve"> автоматично </w:t>
      </w:r>
      <w:proofErr w:type="spellStart"/>
      <w:r w:rsidR="005F589A" w:rsidRPr="00FF303C">
        <w:rPr>
          <w:lang w:val="ru-RU"/>
        </w:rPr>
        <w:t>керований</w:t>
      </w:r>
      <w:proofErr w:type="spellEnd"/>
      <w:r w:rsidR="005F589A" w:rsidRPr="00FF303C">
        <w:rPr>
          <w:lang w:val="ru-RU"/>
        </w:rPr>
        <w:t xml:space="preserve"> </w:t>
      </w:r>
      <w:proofErr w:type="spellStart"/>
      <w:r w:rsidR="005F589A" w:rsidRPr="00FF303C">
        <w:rPr>
          <w:lang w:val="ru-RU"/>
        </w:rPr>
        <w:t>транспортний</w:t>
      </w:r>
      <w:proofErr w:type="spellEnd"/>
      <w:r w:rsidR="005F589A" w:rsidRPr="00FF303C">
        <w:rPr>
          <w:lang w:val="ru-RU"/>
        </w:rPr>
        <w:t xml:space="preserve"> </w:t>
      </w:r>
      <w:proofErr w:type="spellStart"/>
      <w:r w:rsidR="005F589A" w:rsidRPr="00FF303C">
        <w:rPr>
          <w:lang w:val="ru-RU"/>
        </w:rPr>
        <w:t>засіб</w:t>
      </w:r>
      <w:proofErr w:type="spellEnd"/>
      <w:r w:rsidR="005F589A" w:rsidRPr="00FF303C">
        <w:rPr>
          <w:lang w:val="ru-RU"/>
        </w:rPr>
        <w:t xml:space="preserve"> (</w:t>
      </w:r>
      <w:r w:rsidR="005F589A" w:rsidRPr="00FF303C">
        <w:t>AGV</w:t>
      </w:r>
      <w:r w:rsidR="005F589A" w:rsidRPr="00FF303C">
        <w:rPr>
          <w:lang w:val="ru-RU"/>
        </w:rPr>
        <w:t>)</w:t>
      </w:r>
    </w:p>
    <w:p w14:paraId="4FA4D8D4" w14:textId="6BB782FC" w:rsidR="005F589A" w:rsidRPr="00FF303C" w:rsidRDefault="004A240A" w:rsidP="004A240A">
      <w:pPr>
        <w:pStyle w:val="a"/>
        <w:rPr>
          <w:lang w:val="ru-RU"/>
        </w:rPr>
      </w:pPr>
      <w:proofErr w:type="spellStart"/>
      <w:r w:rsidRPr="00FF303C">
        <w:rPr>
          <w:lang w:val="ru-RU"/>
        </w:rPr>
        <w:t>н</w:t>
      </w:r>
      <w:r w:rsidR="005F589A" w:rsidRPr="00FF303C">
        <w:rPr>
          <w:lang w:val="ru-RU"/>
        </w:rPr>
        <w:t>авички</w:t>
      </w:r>
      <w:proofErr w:type="spellEnd"/>
      <w:r w:rsidR="005F589A" w:rsidRPr="00FF303C">
        <w:rPr>
          <w:lang w:val="ru-RU"/>
        </w:rPr>
        <w:t xml:space="preserve"> </w:t>
      </w:r>
      <w:proofErr w:type="spellStart"/>
      <w:r w:rsidR="005F589A" w:rsidRPr="00FF303C">
        <w:rPr>
          <w:lang w:val="ru-RU"/>
        </w:rPr>
        <w:t>трансформації</w:t>
      </w:r>
      <w:proofErr w:type="spellEnd"/>
      <w:r w:rsidR="005F589A" w:rsidRPr="00FF303C">
        <w:rPr>
          <w:lang w:val="ru-RU"/>
        </w:rPr>
        <w:t xml:space="preserve"> (</w:t>
      </w:r>
      <w:proofErr w:type="spellStart"/>
      <w:r w:rsidR="005F589A" w:rsidRPr="00FF303C">
        <w:rPr>
          <w:lang w:val="ru-RU"/>
        </w:rPr>
        <w:t>наприклад</w:t>
      </w:r>
      <w:proofErr w:type="spellEnd"/>
      <w:r w:rsidR="005F589A" w:rsidRPr="00FF303C">
        <w:rPr>
          <w:lang w:val="ru-RU"/>
        </w:rPr>
        <w:t xml:space="preserve">, </w:t>
      </w:r>
      <w:proofErr w:type="spellStart"/>
      <w:r w:rsidR="005F589A" w:rsidRPr="00FF303C">
        <w:rPr>
          <w:lang w:val="ru-RU"/>
        </w:rPr>
        <w:t>пропонувати</w:t>
      </w:r>
      <w:proofErr w:type="spellEnd"/>
      <w:r w:rsidR="005F589A" w:rsidRPr="00FF303C">
        <w:rPr>
          <w:lang w:val="ru-RU"/>
        </w:rPr>
        <w:t xml:space="preserve"> та </w:t>
      </w:r>
      <w:proofErr w:type="spellStart"/>
      <w:r w:rsidR="005F589A" w:rsidRPr="00FF303C">
        <w:rPr>
          <w:lang w:val="ru-RU"/>
        </w:rPr>
        <w:t>реалізувати</w:t>
      </w:r>
      <w:proofErr w:type="spellEnd"/>
      <w:r w:rsidR="005F589A" w:rsidRPr="00FF303C">
        <w:rPr>
          <w:lang w:val="ru-RU"/>
        </w:rPr>
        <w:t xml:space="preserve"> </w:t>
      </w:r>
      <w:proofErr w:type="spellStart"/>
      <w:r w:rsidR="005F589A" w:rsidRPr="00FF303C">
        <w:rPr>
          <w:lang w:val="ru-RU"/>
        </w:rPr>
        <w:t>зміни</w:t>
      </w:r>
      <w:proofErr w:type="spellEnd"/>
      <w:r w:rsidR="005F589A" w:rsidRPr="00FF303C">
        <w:rPr>
          <w:lang w:val="ru-RU"/>
        </w:rPr>
        <w:t xml:space="preserve"> на </w:t>
      </w:r>
      <w:proofErr w:type="spellStart"/>
      <w:r w:rsidR="005F589A" w:rsidRPr="00FF303C">
        <w:rPr>
          <w:lang w:val="ru-RU"/>
        </w:rPr>
        <w:t>всіх</w:t>
      </w:r>
      <w:proofErr w:type="spellEnd"/>
      <w:r w:rsidR="005F589A" w:rsidRPr="00FF303C">
        <w:rPr>
          <w:lang w:val="ru-RU"/>
        </w:rPr>
        <w:t xml:space="preserve"> </w:t>
      </w:r>
      <w:proofErr w:type="spellStart"/>
      <w:r w:rsidR="005F589A" w:rsidRPr="00FF303C">
        <w:rPr>
          <w:lang w:val="ru-RU"/>
        </w:rPr>
        <w:t>трьох</w:t>
      </w:r>
      <w:proofErr w:type="spellEnd"/>
      <w:r w:rsidR="005F589A" w:rsidRPr="00FF303C">
        <w:rPr>
          <w:lang w:val="ru-RU"/>
        </w:rPr>
        <w:t xml:space="preserve"> </w:t>
      </w:r>
      <w:proofErr w:type="spellStart"/>
      <w:r w:rsidR="005F589A" w:rsidRPr="00FF303C">
        <w:rPr>
          <w:lang w:val="ru-RU"/>
        </w:rPr>
        <w:t>етапах</w:t>
      </w:r>
      <w:proofErr w:type="spellEnd"/>
      <w:r w:rsidR="005F589A" w:rsidRPr="00FF303C">
        <w:rPr>
          <w:lang w:val="ru-RU"/>
        </w:rPr>
        <w:t xml:space="preserve"> </w:t>
      </w:r>
      <w:proofErr w:type="spellStart"/>
      <w:r w:rsidR="005F589A" w:rsidRPr="00FF303C">
        <w:rPr>
          <w:lang w:val="ru-RU"/>
        </w:rPr>
        <w:t>виробничої</w:t>
      </w:r>
      <w:proofErr w:type="spellEnd"/>
      <w:r w:rsidR="005F589A" w:rsidRPr="00FF303C">
        <w:rPr>
          <w:lang w:val="ru-RU"/>
        </w:rPr>
        <w:t xml:space="preserve"> </w:t>
      </w:r>
      <w:proofErr w:type="spellStart"/>
      <w:r w:rsidR="005F589A" w:rsidRPr="00FF303C">
        <w:rPr>
          <w:lang w:val="ru-RU"/>
        </w:rPr>
        <w:t>системи</w:t>
      </w:r>
      <w:proofErr w:type="spellEnd"/>
      <w:r w:rsidR="005F589A" w:rsidRPr="00FF303C">
        <w:rPr>
          <w:lang w:val="ru-RU"/>
        </w:rPr>
        <w:t xml:space="preserve">; </w:t>
      </w:r>
      <w:proofErr w:type="spellStart"/>
      <w:r w:rsidR="005F589A" w:rsidRPr="00FF303C">
        <w:rPr>
          <w:lang w:val="ru-RU"/>
        </w:rPr>
        <w:t>навчитися</w:t>
      </w:r>
      <w:proofErr w:type="spellEnd"/>
      <w:r w:rsidR="005F589A" w:rsidRPr="00FF303C">
        <w:rPr>
          <w:lang w:val="ru-RU"/>
        </w:rPr>
        <w:t xml:space="preserve"> </w:t>
      </w:r>
      <w:proofErr w:type="spellStart"/>
      <w:r w:rsidR="005F589A" w:rsidRPr="00FF303C">
        <w:rPr>
          <w:lang w:val="ru-RU"/>
        </w:rPr>
        <w:t>адаптувати</w:t>
      </w:r>
      <w:proofErr w:type="spellEnd"/>
      <w:r w:rsidR="005F589A" w:rsidRPr="00FF303C">
        <w:rPr>
          <w:lang w:val="ru-RU"/>
        </w:rPr>
        <w:t xml:space="preserve"> </w:t>
      </w:r>
      <w:proofErr w:type="spellStart"/>
      <w:r w:rsidR="005F589A" w:rsidRPr="00FF303C">
        <w:rPr>
          <w:lang w:val="ru-RU"/>
        </w:rPr>
        <w:t>принципи</w:t>
      </w:r>
      <w:proofErr w:type="spellEnd"/>
      <w:r w:rsidR="005F589A" w:rsidRPr="00FF303C">
        <w:rPr>
          <w:lang w:val="ru-RU"/>
        </w:rPr>
        <w:t xml:space="preserve"> </w:t>
      </w:r>
      <w:proofErr w:type="spellStart"/>
      <w:r w:rsidR="005F589A" w:rsidRPr="00FF303C">
        <w:rPr>
          <w:lang w:val="ru-RU"/>
        </w:rPr>
        <w:t>трансформації</w:t>
      </w:r>
      <w:proofErr w:type="spellEnd"/>
      <w:r w:rsidR="005F589A" w:rsidRPr="00FF303C">
        <w:rPr>
          <w:lang w:val="ru-RU"/>
        </w:rPr>
        <w:t xml:space="preserve"> на </w:t>
      </w:r>
      <w:proofErr w:type="spellStart"/>
      <w:r w:rsidR="005F589A" w:rsidRPr="00FF303C">
        <w:rPr>
          <w:lang w:val="ru-RU"/>
        </w:rPr>
        <w:t>своїх</w:t>
      </w:r>
      <w:proofErr w:type="spellEnd"/>
      <w:r w:rsidR="005F589A" w:rsidRPr="00FF303C">
        <w:rPr>
          <w:lang w:val="ru-RU"/>
        </w:rPr>
        <w:t xml:space="preserve"> </w:t>
      </w:r>
      <w:proofErr w:type="spellStart"/>
      <w:r w:rsidR="005F589A" w:rsidRPr="00FF303C">
        <w:rPr>
          <w:lang w:val="ru-RU"/>
        </w:rPr>
        <w:t>домашніх</w:t>
      </w:r>
      <w:proofErr w:type="spellEnd"/>
      <w:r w:rsidR="005F589A" w:rsidRPr="00FF303C">
        <w:rPr>
          <w:lang w:val="ru-RU"/>
        </w:rPr>
        <w:t xml:space="preserve"> заводах)</w:t>
      </w:r>
    </w:p>
    <w:p w14:paraId="021F1283" w14:textId="0D5CF163" w:rsidR="005F589A" w:rsidRPr="00FF303C" w:rsidRDefault="004A240A" w:rsidP="004A240A">
      <w:pPr>
        <w:pStyle w:val="a"/>
        <w:rPr>
          <w:lang w:val="ru-RU"/>
        </w:rPr>
      </w:pPr>
      <w:proofErr w:type="spellStart"/>
      <w:r w:rsidRPr="00FF303C">
        <w:rPr>
          <w:lang w:val="ru-RU"/>
        </w:rPr>
        <w:t>с</w:t>
      </w:r>
      <w:r w:rsidR="005F589A" w:rsidRPr="00FF303C">
        <w:rPr>
          <w:lang w:val="ru-RU"/>
        </w:rPr>
        <w:t>оціальні</w:t>
      </w:r>
      <w:proofErr w:type="spellEnd"/>
      <w:r w:rsidR="005F589A" w:rsidRPr="00FF303C">
        <w:rPr>
          <w:lang w:val="ru-RU"/>
        </w:rPr>
        <w:t xml:space="preserve"> </w:t>
      </w:r>
      <w:proofErr w:type="spellStart"/>
      <w:r w:rsidR="005F589A" w:rsidRPr="00FF303C">
        <w:rPr>
          <w:lang w:val="ru-RU"/>
        </w:rPr>
        <w:t>навички</w:t>
      </w:r>
      <w:proofErr w:type="spellEnd"/>
      <w:r w:rsidR="005F589A" w:rsidRPr="00FF303C">
        <w:rPr>
          <w:lang w:val="ru-RU"/>
        </w:rPr>
        <w:t xml:space="preserve"> (</w:t>
      </w:r>
      <w:proofErr w:type="spellStart"/>
      <w:r w:rsidR="005F589A" w:rsidRPr="00FF303C">
        <w:rPr>
          <w:lang w:val="ru-RU"/>
        </w:rPr>
        <w:t>наприклад</w:t>
      </w:r>
      <w:proofErr w:type="spellEnd"/>
      <w:r w:rsidR="005F589A" w:rsidRPr="00FF303C">
        <w:rPr>
          <w:lang w:val="ru-RU"/>
        </w:rPr>
        <w:t xml:space="preserve">, робота в </w:t>
      </w:r>
      <w:proofErr w:type="spellStart"/>
      <w:r w:rsidR="005F589A" w:rsidRPr="00FF303C">
        <w:rPr>
          <w:lang w:val="ru-RU"/>
        </w:rPr>
        <w:t>команді</w:t>
      </w:r>
      <w:proofErr w:type="spellEnd"/>
      <w:r w:rsidR="005F589A" w:rsidRPr="00FF303C">
        <w:rPr>
          <w:lang w:val="ru-RU"/>
        </w:rPr>
        <w:t xml:space="preserve">, передача </w:t>
      </w:r>
      <w:proofErr w:type="spellStart"/>
      <w:r w:rsidR="005F589A" w:rsidRPr="00FF303C">
        <w:rPr>
          <w:lang w:val="ru-RU"/>
        </w:rPr>
        <w:t>знань</w:t>
      </w:r>
      <w:proofErr w:type="spellEnd"/>
      <w:r w:rsidR="005F589A" w:rsidRPr="00FF303C">
        <w:rPr>
          <w:lang w:val="ru-RU"/>
        </w:rPr>
        <w:t xml:space="preserve">, </w:t>
      </w:r>
      <w:proofErr w:type="spellStart"/>
      <w:r w:rsidR="005F589A" w:rsidRPr="00FF303C">
        <w:rPr>
          <w:lang w:val="ru-RU"/>
        </w:rPr>
        <w:t>отримання</w:t>
      </w:r>
      <w:proofErr w:type="spellEnd"/>
      <w:r w:rsidR="005F589A" w:rsidRPr="00FF303C">
        <w:rPr>
          <w:lang w:val="ru-RU"/>
        </w:rPr>
        <w:t xml:space="preserve"> </w:t>
      </w:r>
      <w:proofErr w:type="spellStart"/>
      <w:r w:rsidR="005F589A" w:rsidRPr="00FF303C">
        <w:rPr>
          <w:lang w:val="ru-RU"/>
        </w:rPr>
        <w:t>знань</w:t>
      </w:r>
      <w:proofErr w:type="spellEnd"/>
      <w:r w:rsidR="005F589A" w:rsidRPr="00FF303C">
        <w:rPr>
          <w:lang w:val="ru-RU"/>
        </w:rPr>
        <w:t xml:space="preserve">, </w:t>
      </w:r>
      <w:proofErr w:type="spellStart"/>
      <w:r w:rsidR="005F589A" w:rsidRPr="00FF303C">
        <w:rPr>
          <w:lang w:val="ru-RU"/>
        </w:rPr>
        <w:t>співпраця</w:t>
      </w:r>
      <w:proofErr w:type="spellEnd"/>
      <w:r w:rsidR="005F589A" w:rsidRPr="00FF303C">
        <w:rPr>
          <w:lang w:val="ru-RU"/>
        </w:rPr>
        <w:t xml:space="preserve"> для </w:t>
      </w:r>
      <w:proofErr w:type="spellStart"/>
      <w:r w:rsidR="005F589A" w:rsidRPr="00FF303C">
        <w:rPr>
          <w:lang w:val="ru-RU"/>
        </w:rPr>
        <w:t>синхронізації</w:t>
      </w:r>
      <w:proofErr w:type="spellEnd"/>
      <w:r w:rsidR="005F589A" w:rsidRPr="00FF303C">
        <w:rPr>
          <w:lang w:val="ru-RU"/>
        </w:rPr>
        <w:t xml:space="preserve"> </w:t>
      </w:r>
      <w:proofErr w:type="spellStart"/>
      <w:r w:rsidR="005F589A" w:rsidRPr="00FF303C">
        <w:rPr>
          <w:lang w:val="ru-RU"/>
        </w:rPr>
        <w:t>процесів</w:t>
      </w:r>
      <w:proofErr w:type="spellEnd"/>
      <w:r w:rsidR="005F589A" w:rsidRPr="00FF303C">
        <w:rPr>
          <w:lang w:val="ru-RU"/>
        </w:rPr>
        <w:t xml:space="preserve"> і дат доставки та </w:t>
      </w:r>
      <w:proofErr w:type="spellStart"/>
      <w:r w:rsidR="005F589A" w:rsidRPr="00FF303C">
        <w:rPr>
          <w:lang w:val="ru-RU"/>
        </w:rPr>
        <w:t>аналіз</w:t>
      </w:r>
      <w:proofErr w:type="spellEnd"/>
      <w:r w:rsidR="005F589A" w:rsidRPr="00FF303C">
        <w:rPr>
          <w:lang w:val="ru-RU"/>
        </w:rPr>
        <w:t xml:space="preserve"> </w:t>
      </w:r>
      <w:proofErr w:type="spellStart"/>
      <w:r w:rsidR="005F589A" w:rsidRPr="00FF303C">
        <w:rPr>
          <w:lang w:val="ru-RU"/>
        </w:rPr>
        <w:t>дефектів</w:t>
      </w:r>
      <w:proofErr w:type="spellEnd"/>
      <w:r w:rsidR="005F589A" w:rsidRPr="00FF303C">
        <w:rPr>
          <w:lang w:val="ru-RU"/>
        </w:rPr>
        <w:t>)</w:t>
      </w:r>
    </w:p>
    <w:p w14:paraId="7D15E8BA" w14:textId="62134125"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Для того, щоб робоча сила та студенти були майбутньою робочою силою з необхідною кваліфікацією, існують різні підходи. Від класичних семінарів, через ділові ігри, до практичних кейсів, де студенти мають намір разом із менеджерами компаній вирішити реальні існуючі проблеми [</w:t>
      </w:r>
      <w:r w:rsidR="00CF3FCD" w:rsidRPr="00FF303C">
        <w:rPr>
          <w:rFonts w:ascii="Times New Roman" w:hAnsi="Times New Roman"/>
          <w:color w:val="000000"/>
          <w:sz w:val="28"/>
        </w:rPr>
        <w:t>49</w:t>
      </w:r>
      <w:r w:rsidRPr="00FF303C">
        <w:rPr>
          <w:rFonts w:ascii="Times New Roman" w:hAnsi="Times New Roman"/>
          <w:color w:val="000000"/>
          <w:sz w:val="28"/>
        </w:rPr>
        <w:t>].</w:t>
      </w:r>
    </w:p>
    <w:p w14:paraId="4C8E302B" w14:textId="083B2AA9"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Дуже багатообіцяючим підходом до забезпечення цих необхідних можливостей шляхом кваліфікації операторів і керівництва є концепція фабрики навчання. За останні 10 років у всьому світі й особливо в Європі з’явилося все більше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Ці існуючі фабрики навчання приймали багато різних форм. Вони відрізняються розміром, темами, продуктами та іншими факторами [</w:t>
      </w:r>
      <w:r w:rsidR="00CF3FCD" w:rsidRPr="00FF303C">
        <w:rPr>
          <w:rFonts w:ascii="Times New Roman" w:hAnsi="Times New Roman"/>
          <w:color w:val="000000"/>
          <w:sz w:val="28"/>
        </w:rPr>
        <w:t>68</w:t>
      </w:r>
      <w:r w:rsidRPr="00FF303C">
        <w:rPr>
          <w:rFonts w:ascii="Times New Roman" w:hAnsi="Times New Roman"/>
          <w:color w:val="000000"/>
          <w:sz w:val="28"/>
        </w:rPr>
        <w:t xml:space="preserve">]. Спільною метою майже всіх цих закладів є практична кваліфікація учасників. Це має місце навіть у тому випадку, якщо слухачі не службовці, а студенти. Ще однією функцією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особливо в академічному середовищі, є використання в якості тестової зони для нових технологій і процесів. Вони варіюються від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для вдосконалення виробничого процесу (наприклад, ощадливих методів управління), через навчальні фабрики для виробництва та фабричного планування до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для енергоефективності та </w:t>
      </w:r>
      <w:proofErr w:type="spellStart"/>
      <w:r w:rsidRPr="00FF303C">
        <w:rPr>
          <w:rFonts w:ascii="Times New Roman" w:hAnsi="Times New Roman"/>
          <w:color w:val="000000"/>
          <w:sz w:val="28"/>
        </w:rPr>
        <w:t>ресурсоефективності</w:t>
      </w:r>
      <w:proofErr w:type="spellEnd"/>
      <w:r w:rsidRPr="00FF303C">
        <w:rPr>
          <w:rFonts w:ascii="Times New Roman" w:hAnsi="Times New Roman"/>
          <w:color w:val="000000"/>
          <w:sz w:val="28"/>
        </w:rPr>
        <w:t xml:space="preserve">. Сьогодні все більше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і лабораторій зосереджуються на темах, пов’язаних з індустрією 4.0. Багато з них зосереджуються на дослідженнях і передачі технологій замість навчання та освіти [</w:t>
      </w:r>
      <w:r w:rsidR="00CF3FCD" w:rsidRPr="00FF303C">
        <w:rPr>
          <w:rFonts w:ascii="Times New Roman" w:hAnsi="Times New Roman"/>
          <w:color w:val="000000"/>
          <w:sz w:val="28"/>
        </w:rPr>
        <w:t>3</w:t>
      </w:r>
      <w:r w:rsidRPr="00FF303C">
        <w:rPr>
          <w:rFonts w:ascii="Times New Roman" w:hAnsi="Times New Roman"/>
          <w:color w:val="000000"/>
          <w:sz w:val="28"/>
        </w:rPr>
        <w:t xml:space="preserve">]. </w:t>
      </w:r>
    </w:p>
    <w:p w14:paraId="439A1828" w14:textId="0FCCEE1D" w:rsidR="005F589A" w:rsidRPr="00FF303C" w:rsidRDefault="005F589A" w:rsidP="007E611F">
      <w:pPr>
        <w:widowControl w:val="0"/>
        <w:tabs>
          <w:tab w:val="left" w:pos="1134"/>
        </w:tabs>
        <w:rPr>
          <w:rFonts w:ascii="Times New Roman" w:hAnsi="Times New Roman"/>
          <w:color w:val="000000" w:themeColor="text1"/>
          <w:sz w:val="28"/>
        </w:rPr>
      </w:pPr>
      <w:r w:rsidRPr="00FF303C">
        <w:rPr>
          <w:rFonts w:ascii="Times New Roman" w:hAnsi="Times New Roman"/>
          <w:color w:val="000000"/>
          <w:sz w:val="28"/>
        </w:rPr>
        <w:t xml:space="preserve">Концептуальний дизайн в основному переслідує такі цілі: активізація учасників, взаємодія з учасниками та розширення можливостей учасників. Основний дидактичний дизайн детально описаний у і складається з чергування послідовності між спостереженням, теорією та практикою. Для створення вищої динаміки щодо стилю презентації, </w:t>
      </w:r>
      <w:proofErr w:type="spellStart"/>
      <w:r w:rsidRPr="00FF303C">
        <w:rPr>
          <w:rFonts w:ascii="Times New Roman" w:hAnsi="Times New Roman"/>
          <w:color w:val="000000"/>
          <w:sz w:val="28"/>
        </w:rPr>
        <w:t>модерування</w:t>
      </w:r>
      <w:proofErr w:type="spellEnd"/>
      <w:r w:rsidRPr="00FF303C">
        <w:rPr>
          <w:rFonts w:ascii="Times New Roman" w:hAnsi="Times New Roman"/>
          <w:color w:val="000000"/>
          <w:sz w:val="28"/>
        </w:rPr>
        <w:t xml:space="preserve"> та обговорення завжди є мінімум два тренери. Поєднання теорії та практичного застосування створює вищий ефект навчання, ніж будь-яка інша концепція кваліфікації. Теоретичні знання трансформуються в досвід. Процес самонавчання стає активним, що сприяє стійкому ефекту навчання. Реалістичне середовище стимулює всі почуття. Працююча навчальна фабрика, використовує широко розповсюджений і типовий виробничий процес, щоб навчити учасників методам оптимізації процесу відповідно до принципів і філософії економічного виробництва. Навчання використовує сцени для показу реальних ситуацій і проблем із повсякденного робочого життя учасника, окрім теоретичного введення. Ці сцени розігруються акторами (учнями), щоб дати слухачам можливість відпочити й поміркувати, оскільки ці ситуації схожі на ситуації на їхньому домашньому заводі. Вони можуть спостерігати, як вони та їхні колеги поводяться під час роботи. Таким чином, вони спочатку виконують роль спостерігачів, і їх навчать впроваджувати вдосконалення в наступних раундах на виробничій лінії з ручним керуванням. </w:t>
      </w:r>
      <w:proofErr w:type="spellStart"/>
      <w:r w:rsidRPr="00FF303C">
        <w:rPr>
          <w:rFonts w:ascii="Times New Roman" w:hAnsi="Times New Roman"/>
          <w:color w:val="000000"/>
          <w:sz w:val="28"/>
        </w:rPr>
        <w:t>Оцифровка</w:t>
      </w:r>
      <w:proofErr w:type="spellEnd"/>
      <w:r w:rsidRPr="00FF303C">
        <w:rPr>
          <w:rFonts w:ascii="Times New Roman" w:hAnsi="Times New Roman"/>
          <w:color w:val="000000"/>
          <w:sz w:val="28"/>
        </w:rPr>
        <w:t xml:space="preserve"> тоді не була затребувана. Таким чином, концепцію можна розглядати лише як загальну основу для дидактичного дизайну навчальної фабрики індустрії 4.0, і зараз її потрібно розширити в кількох аспектах. </w:t>
      </w:r>
    </w:p>
    <w:p w14:paraId="099DA175" w14:textId="03637476"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Рекомендовано починати навчальну програму з одноденного тренінгу з менеджменту (див. </w:t>
      </w:r>
      <w:r w:rsidR="00F05DC8" w:rsidRPr="00FF303C">
        <w:rPr>
          <w:rFonts w:ascii="Times New Roman" w:hAnsi="Times New Roman"/>
          <w:color w:val="000000"/>
          <w:sz w:val="28"/>
        </w:rPr>
        <w:t>рис.</w:t>
      </w:r>
      <w:r w:rsidRPr="00FF303C">
        <w:rPr>
          <w:rFonts w:ascii="Times New Roman" w:hAnsi="Times New Roman"/>
          <w:color w:val="000000"/>
          <w:sz w:val="28"/>
        </w:rPr>
        <w:t xml:space="preserve"> 2</w:t>
      </w:r>
      <w:r w:rsidR="00F05DC8" w:rsidRPr="00FF303C">
        <w:rPr>
          <w:rFonts w:ascii="Times New Roman" w:hAnsi="Times New Roman"/>
          <w:color w:val="000000"/>
          <w:sz w:val="28"/>
        </w:rPr>
        <w:t>.1</w:t>
      </w:r>
      <w:r w:rsidRPr="00FF303C">
        <w:rPr>
          <w:rFonts w:ascii="Times New Roman" w:hAnsi="Times New Roman"/>
          <w:color w:val="000000"/>
          <w:sz w:val="28"/>
        </w:rPr>
        <w:t xml:space="preserve">). Тут ті, хто приймає рішення, отримають огляд технологій індустрії 4.0 і приклади. Крім того, буде створено приблизний графік навчання для їх персоналу, щоб встановити відправну точку для успішної кваліфікаційної програми. Програма для лінійних працівників і </w:t>
      </w:r>
      <w:proofErr w:type="spellStart"/>
      <w:r w:rsidRPr="00FF303C">
        <w:rPr>
          <w:rFonts w:ascii="Times New Roman" w:hAnsi="Times New Roman"/>
          <w:color w:val="000000"/>
          <w:sz w:val="28"/>
        </w:rPr>
        <w:t>супервайзерів</w:t>
      </w:r>
      <w:proofErr w:type="spellEnd"/>
      <w:r w:rsidRPr="00FF303C">
        <w:rPr>
          <w:rFonts w:ascii="Times New Roman" w:hAnsi="Times New Roman"/>
          <w:color w:val="000000"/>
          <w:sz w:val="28"/>
        </w:rPr>
        <w:t xml:space="preserve"> складається з базового курсу, який має допомогти учасникам зрозуміти основи впровадження індустрії 4.0, та основного курсу, який має допомогти учасникам ознайомитися з технологіями індустрії 4.0 і як вони можуть впроваджувати частини підхід на власних заводах.</w:t>
      </w:r>
    </w:p>
    <w:p w14:paraId="4F21B309" w14:textId="3811723B" w:rsidR="00EC4AE5" w:rsidRPr="00FF303C" w:rsidRDefault="00F57F40" w:rsidP="005F589A">
      <w:pPr>
        <w:widowControl w:val="0"/>
        <w:tabs>
          <w:tab w:val="left" w:pos="1134"/>
        </w:tabs>
        <w:rPr>
          <w:rFonts w:ascii="Times New Roman" w:hAnsi="Times New Roman"/>
          <w:color w:val="000000"/>
          <w:sz w:val="28"/>
        </w:rPr>
      </w:pPr>
      <w:r w:rsidRPr="00FF303C">
        <w:rPr>
          <w:rFonts w:ascii="Times New Roman" w:hAnsi="Times New Roman"/>
          <w:noProof/>
          <w:color w:val="000000"/>
          <w:sz w:val="28"/>
        </w:rPr>
        <mc:AlternateContent>
          <mc:Choice Requires="wpg">
            <w:drawing>
              <wp:anchor distT="0" distB="0" distL="114300" distR="114300" simplePos="0" relativeHeight="251815936" behindDoc="0" locked="0" layoutInCell="1" allowOverlap="1" wp14:anchorId="00ACE16F" wp14:editId="0046E2AC">
                <wp:simplePos x="0" y="0"/>
                <wp:positionH relativeFrom="margin">
                  <wp:posOffset>189230</wp:posOffset>
                </wp:positionH>
                <wp:positionV relativeFrom="paragraph">
                  <wp:posOffset>190442</wp:posOffset>
                </wp:positionV>
                <wp:extent cx="5760085" cy="2592705"/>
                <wp:effectExtent l="19050" t="0" r="0" b="17145"/>
                <wp:wrapNone/>
                <wp:docPr id="30" name="Группа 30"/>
                <wp:cNvGraphicFramePr/>
                <a:graphic xmlns:a="http://schemas.openxmlformats.org/drawingml/2006/main">
                  <a:graphicData uri="http://schemas.microsoft.com/office/word/2010/wordprocessingGroup">
                    <wpg:wgp>
                      <wpg:cNvGrpSpPr/>
                      <wpg:grpSpPr>
                        <a:xfrm>
                          <a:off x="0" y="0"/>
                          <a:ext cx="5760085" cy="2592705"/>
                          <a:chOff x="0" y="0"/>
                          <a:chExt cx="5760456" cy="2592878"/>
                        </a:xfrm>
                      </wpg:grpSpPr>
                      <wps:wsp>
                        <wps:cNvPr id="193" name="Стрелка: шеврон 193"/>
                        <wps:cNvSpPr/>
                        <wps:spPr>
                          <a:xfrm>
                            <a:off x="0" y="157942"/>
                            <a:ext cx="1799590" cy="64770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0FFEAD" w14:textId="43D7FE6A" w:rsidR="00612631" w:rsidRPr="004F6373" w:rsidRDefault="00612631" w:rsidP="004F6373">
                              <w:pPr>
                                <w:spacing w:line="240" w:lineRule="auto"/>
                                <w:ind w:firstLine="0"/>
                                <w:jc w:val="center"/>
                                <w:rPr>
                                  <w:rFonts w:ascii="Times New Roman" w:hAnsi="Times New Roman"/>
                                  <w:color w:val="000000" w:themeColor="text1"/>
                                  <w:lang w:val="en-US"/>
                                </w:rPr>
                              </w:pPr>
                              <w:r w:rsidRPr="00FA7AB2">
                                <w:rPr>
                                  <w:rFonts w:ascii="Times New Roman" w:hAnsi="Times New Roman"/>
                                  <w:color w:val="000000" w:themeColor="text1"/>
                                  <w:lang w:val="en-US"/>
                                </w:rPr>
                                <w:t>Підсумковий тренінг з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 name="Прямоугольник 194"/>
                        <wps:cNvSpPr/>
                        <wps:spPr>
                          <a:xfrm>
                            <a:off x="1942754" y="0"/>
                            <a:ext cx="2046514" cy="2776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9AA0F76" w14:textId="6E1159E1" w:rsidR="00612631" w:rsidRPr="00526FB8" w:rsidRDefault="00612631" w:rsidP="004F6373">
                              <w:pPr>
                                <w:spacing w:line="192" w:lineRule="auto"/>
                                <w:ind w:firstLine="0"/>
                                <w:jc w:val="center"/>
                                <w:rPr>
                                  <w:rFonts w:ascii="Times New Roman" w:hAnsi="Times New Roman"/>
                                  <w:b/>
                                  <w:bCs/>
                                  <w:color w:val="000000" w:themeColor="text1"/>
                                  <w:sz w:val="24"/>
                                  <w:szCs w:val="24"/>
                                  <w:lang w:val="ru-RU"/>
                                </w:rPr>
                              </w:pPr>
                              <w:r w:rsidRPr="00FA7AB2">
                                <w:rPr>
                                  <w:rFonts w:ascii="Times New Roman" w:hAnsi="Times New Roman"/>
                                  <w:b/>
                                  <w:bCs/>
                                  <w:color w:val="000000" w:themeColor="text1"/>
                                  <w:sz w:val="24"/>
                                  <w:szCs w:val="24"/>
                                  <w:lang w:val="en-US"/>
                                </w:rPr>
                                <w:t>Вищий менеджмент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5" name="Стрелка: шеврон 195"/>
                        <wps:cNvSpPr/>
                        <wps:spPr>
                          <a:xfrm>
                            <a:off x="365760" y="864523"/>
                            <a:ext cx="1799590" cy="64770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4AFD58" w14:textId="5D5E8C7A" w:rsidR="00612631" w:rsidRPr="004F6373" w:rsidRDefault="00612631" w:rsidP="004F6373">
                              <w:pPr>
                                <w:spacing w:line="240" w:lineRule="auto"/>
                                <w:ind w:firstLine="0"/>
                                <w:jc w:val="center"/>
                                <w:rPr>
                                  <w:rFonts w:ascii="Times New Roman" w:hAnsi="Times New Roman"/>
                                  <w:color w:val="000000" w:themeColor="text1"/>
                                  <w:lang w:val="en-US"/>
                                </w:rPr>
                              </w:pPr>
                              <w:r w:rsidRPr="00FA7AB2">
                                <w:rPr>
                                  <w:rFonts w:ascii="Times New Roman" w:hAnsi="Times New Roman"/>
                                  <w:color w:val="000000" w:themeColor="text1"/>
                                  <w:lang w:val="en-US"/>
                                </w:rPr>
                                <w:t>План навчання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 name="Прямоугольник 196"/>
                        <wps:cNvSpPr/>
                        <wps:spPr>
                          <a:xfrm>
                            <a:off x="2790652" y="1205345"/>
                            <a:ext cx="961292" cy="253219"/>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E790E09" w14:textId="0C2253BD" w:rsidR="00612631" w:rsidRPr="00F57F40" w:rsidRDefault="00612631" w:rsidP="004F6373">
                              <w:pPr>
                                <w:spacing w:line="192" w:lineRule="auto"/>
                                <w:ind w:firstLine="0"/>
                                <w:jc w:val="center"/>
                                <w:rPr>
                                  <w:rFonts w:ascii="Times New Roman" w:hAnsi="Times New Roman"/>
                                  <w:color w:val="000000" w:themeColor="text1"/>
                                  <w:sz w:val="20"/>
                                  <w:szCs w:val="20"/>
                                  <w:lang w:val="en-US"/>
                                </w:rPr>
                              </w:pPr>
                              <w:r w:rsidRPr="00F57F40">
                                <w:rPr>
                                  <w:rFonts w:ascii="Times New Roman" w:hAnsi="Times New Roman"/>
                                  <w:color w:val="000000" w:themeColor="text1"/>
                                  <w:sz w:val="20"/>
                                  <w:szCs w:val="20"/>
                                  <w:lang w:val="en-US"/>
                                </w:rPr>
                                <w:t>Коучинг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7" name="Прямоугольник 197"/>
                        <wps:cNvSpPr/>
                        <wps:spPr>
                          <a:xfrm>
                            <a:off x="2258637" y="914400"/>
                            <a:ext cx="2217420" cy="24566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266A3E0" w14:textId="08A4CC5F" w:rsidR="00612631" w:rsidRPr="00F57F40" w:rsidRDefault="00612631" w:rsidP="004F6373">
                              <w:pPr>
                                <w:spacing w:line="192" w:lineRule="auto"/>
                                <w:ind w:firstLine="0"/>
                                <w:jc w:val="center"/>
                                <w:rPr>
                                  <w:rFonts w:ascii="Times New Roman" w:hAnsi="Times New Roman"/>
                                  <w:color w:val="000000" w:themeColor="text1"/>
                                  <w:sz w:val="20"/>
                                  <w:szCs w:val="20"/>
                                  <w:lang w:val="en-US"/>
                                </w:rPr>
                              </w:pPr>
                              <w:r w:rsidRPr="00F57F40">
                                <w:rPr>
                                  <w:rFonts w:ascii="Times New Roman" w:hAnsi="Times New Roman"/>
                                  <w:color w:val="000000" w:themeColor="text1"/>
                                  <w:sz w:val="20"/>
                                  <w:szCs w:val="20"/>
                                  <w:lang w:val="en-US"/>
                                </w:rPr>
                                <w:t>Лідерство в процесі трансформації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8" name="Прямая со стрелкой 198"/>
                        <wps:cNvCnPr/>
                        <wps:spPr>
                          <a:xfrm>
                            <a:off x="2150572" y="1190105"/>
                            <a:ext cx="3537438"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9" name="Стрелка: шеврон 199"/>
                        <wps:cNvSpPr/>
                        <wps:spPr>
                          <a:xfrm>
                            <a:off x="623455" y="1936865"/>
                            <a:ext cx="1799590" cy="64770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4251AA" w14:textId="77777777" w:rsidR="00612631" w:rsidRPr="00075D2A"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Індустрія 4.0:</w:t>
                              </w:r>
                            </w:p>
                            <w:p w14:paraId="0D43DB5A" w14:textId="0A7E5F21" w:rsidR="00612631" w:rsidRPr="00075D2A"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Налаштування</w:t>
                              </w:r>
                            </w:p>
                            <w:p w14:paraId="38C11D9E" w14:textId="7F42B115" w:rsidR="00612631" w:rsidRPr="004F6373"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Базове навчання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 name="Прямоугольник 200"/>
                        <wps:cNvSpPr/>
                        <wps:spPr>
                          <a:xfrm>
                            <a:off x="1942754" y="1629294"/>
                            <a:ext cx="2045970" cy="27749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B01616C" w14:textId="22E025E7" w:rsidR="00612631" w:rsidRPr="00526FB8" w:rsidRDefault="00612631" w:rsidP="004F6373">
                              <w:pPr>
                                <w:spacing w:line="192" w:lineRule="auto"/>
                                <w:ind w:firstLine="0"/>
                                <w:jc w:val="center"/>
                                <w:rPr>
                                  <w:rFonts w:ascii="Times New Roman" w:hAnsi="Times New Roman"/>
                                  <w:b/>
                                  <w:bCs/>
                                  <w:color w:val="000000" w:themeColor="text1"/>
                                  <w:sz w:val="24"/>
                                  <w:szCs w:val="24"/>
                                  <w:lang w:val="ru-RU"/>
                                </w:rPr>
                              </w:pPr>
                              <w:r w:rsidRPr="00B91D4E">
                                <w:rPr>
                                  <w:rFonts w:ascii="Times New Roman" w:hAnsi="Times New Roman"/>
                                  <w:b/>
                                  <w:bCs/>
                                  <w:color w:val="000000" w:themeColor="text1"/>
                                  <w:sz w:val="24"/>
                                  <w:szCs w:val="24"/>
                                  <w:lang w:val="en-US"/>
                                </w:rPr>
                                <w:t>Лінійний менеджмент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2" name="Прямая со стрелкой 202"/>
                        <wps:cNvCnPr/>
                        <wps:spPr>
                          <a:xfrm>
                            <a:off x="2416579" y="2270760"/>
                            <a:ext cx="3239770"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1" name="Стрелка: шеврон 201"/>
                        <wps:cNvSpPr/>
                        <wps:spPr>
                          <a:xfrm>
                            <a:off x="2194560" y="1945178"/>
                            <a:ext cx="1799590" cy="647700"/>
                          </a:xfrm>
                          <a:prstGeom prst="chevron">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3FB6BE" w14:textId="77777777" w:rsidR="00612631" w:rsidRPr="00075D2A"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Індустрія 4.0:</w:t>
                              </w:r>
                            </w:p>
                            <w:p w14:paraId="72527F52" w14:textId="77777777" w:rsidR="00612631" w:rsidRPr="00075D2A"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Трансформація</w:t>
                              </w:r>
                            </w:p>
                            <w:p w14:paraId="5EF21E97" w14:textId="61EB66FF" w:rsidR="00612631" w:rsidRPr="004F6373"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Основне навчання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 name="Прямоугольник 203"/>
                        <wps:cNvSpPr/>
                        <wps:spPr>
                          <a:xfrm>
                            <a:off x="3838056" y="2227811"/>
                            <a:ext cx="1636395" cy="3613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16ADF55" w14:textId="375350CE" w:rsidR="00612631" w:rsidRPr="00F57F40" w:rsidRDefault="00612631" w:rsidP="004F6373">
                              <w:pPr>
                                <w:spacing w:line="192" w:lineRule="auto"/>
                                <w:ind w:firstLine="0"/>
                                <w:jc w:val="center"/>
                                <w:rPr>
                                  <w:rFonts w:ascii="Times New Roman" w:hAnsi="Times New Roman"/>
                                  <w:color w:val="000000" w:themeColor="text1"/>
                                  <w:sz w:val="20"/>
                                  <w:szCs w:val="20"/>
                                  <w:lang w:val="en-US"/>
                                </w:rPr>
                              </w:pPr>
                              <w:r w:rsidRPr="00F57F40">
                                <w:rPr>
                                  <w:rFonts w:ascii="Times New Roman" w:hAnsi="Times New Roman"/>
                                  <w:color w:val="000000" w:themeColor="text1"/>
                                  <w:sz w:val="20"/>
                                  <w:szCs w:val="20"/>
                                  <w:lang w:val="en-US"/>
                                </w:rPr>
                                <w:t>Коучинг + моніторинг успішності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4" name="Прямоугольник 204"/>
                        <wps:cNvSpPr/>
                        <wps:spPr>
                          <a:xfrm>
                            <a:off x="3937808" y="2019993"/>
                            <a:ext cx="1312545" cy="2774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A76277B" w14:textId="10F22CF4" w:rsidR="00612631" w:rsidRPr="00F57F40" w:rsidRDefault="00612631" w:rsidP="004F6373">
                              <w:pPr>
                                <w:spacing w:line="192" w:lineRule="auto"/>
                                <w:ind w:firstLine="0"/>
                                <w:jc w:val="center"/>
                                <w:rPr>
                                  <w:rFonts w:ascii="Times New Roman" w:hAnsi="Times New Roman"/>
                                  <w:color w:val="000000" w:themeColor="text1"/>
                                  <w:sz w:val="20"/>
                                  <w:szCs w:val="20"/>
                                  <w:lang w:val="en-US"/>
                                </w:rPr>
                              </w:pPr>
                              <w:r w:rsidRPr="00F57F40">
                                <w:rPr>
                                  <w:rFonts w:ascii="Times New Roman" w:hAnsi="Times New Roman"/>
                                  <w:color w:val="000000" w:themeColor="text1"/>
                                  <w:sz w:val="20"/>
                                  <w:szCs w:val="20"/>
                                  <w:lang w:val="en-US"/>
                                </w:rPr>
                                <w:t>Пілотні проекти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5" name="Прямая соединительная линия 205"/>
                        <wps:cNvCnPr/>
                        <wps:spPr>
                          <a:xfrm flipV="1">
                            <a:off x="180456" y="1645920"/>
                            <a:ext cx="5580000" cy="0"/>
                          </a:xfrm>
                          <a:prstGeom prst="line">
                            <a:avLst/>
                          </a:prstGeom>
                          <a:ln w="127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0ACE16F" id="Группа 30" o:spid="_x0000_s1138" style="position:absolute;left:0;text-align:left;margin-left:14.9pt;margin-top:15pt;width:453.55pt;height:204.15pt;z-index:251815936;mso-position-horizontal-relative:margin;mso-position-vertical-relative:text" coordsize="57604,259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">
                <v:shape id="Стрелка: шеврон 193" o:spid="_x0000_s1139" type="#_x0000_t55" style="position:absolute;top:1579;width:17995;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" adj="17713" fillcolor="white [3212]" strokecolor="black [3213]" strokeweight="1pt">
                  <v:textbox>
                    <w:txbxContent>
                      <w:p w14:paraId="3D0FFEAD" w14:textId="43D7FE6A" w:rsidR="00612631" w:rsidRPr="004F6373" w:rsidRDefault="00612631" w:rsidP="004F6373">
                        <w:pPr>
                          <w:spacing w:line="240" w:lineRule="auto"/>
                          <w:ind w:firstLine="0"/>
                          <w:jc w:val="center"/>
                          <w:rPr>
                            <w:rFonts w:ascii="Times New Roman" w:hAnsi="Times New Roman"/>
                            <w:color w:val="000000" w:themeColor="text1"/>
                            <w:lang w:val="en-US"/>
                          </w:rPr>
                        </w:pPr>
                        <w:r w:rsidRPr="00FA7AB2">
                          <w:rPr>
                            <w:rFonts w:ascii="Times New Roman" w:hAnsi="Times New Roman"/>
                            <w:color w:val="000000" w:themeColor="text1"/>
                            <w:lang w:val="en-US"/>
                          </w:rPr>
                          <w:t>Підсумковий тренінг з управління</w:t>
                        </w:r>
                      </w:p>
                    </w:txbxContent>
                  </v:textbox>
                </v:shape>
                <v:rect id="Прямоугольник 194" o:spid="_x0000_s1140" style="position:absolute;left:19427;width:20465;height:27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" fillcolor="white [3212]" stroked="f" strokeweight="1pt">
                  <v:textbox>
                    <w:txbxContent>
                      <w:p w14:paraId="29AA0F76" w14:textId="6E1159E1" w:rsidR="00612631" w:rsidRPr="00526FB8" w:rsidRDefault="00612631" w:rsidP="004F6373">
                        <w:pPr>
                          <w:spacing w:line="192" w:lineRule="auto"/>
                          <w:ind w:firstLine="0"/>
                          <w:jc w:val="center"/>
                          <w:rPr>
                            <w:rFonts w:ascii="Times New Roman" w:hAnsi="Times New Roman"/>
                            <w:b/>
                            <w:bCs/>
                            <w:color w:val="000000" w:themeColor="text1"/>
                            <w:sz w:val="24"/>
                            <w:szCs w:val="24"/>
                            <w:lang w:val="ru-RU"/>
                          </w:rPr>
                        </w:pPr>
                        <w:r w:rsidRPr="00FA7AB2">
                          <w:rPr>
                            <w:rFonts w:ascii="Times New Roman" w:hAnsi="Times New Roman"/>
                            <w:b/>
                            <w:bCs/>
                            <w:color w:val="000000" w:themeColor="text1"/>
                            <w:sz w:val="24"/>
                            <w:szCs w:val="24"/>
                            <w:lang w:val="en-US"/>
                          </w:rPr>
                          <w:t>Вищий менеджмент</w:t>
                        </w:r>
                      </w:p>
                    </w:txbxContent>
                  </v:textbox>
                </v:rect>
                <v:shape id="Стрелка: шеврон 195" o:spid="_x0000_s1141" type="#_x0000_t55" style="position:absolute;left:3657;top:8645;width:17996;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" adj="17713" fillcolor="white [3212]" strokecolor="black [3213]" strokeweight="1pt">
                  <v:textbox>
                    <w:txbxContent>
                      <w:p w14:paraId="704AFD58" w14:textId="5D5E8C7A" w:rsidR="00612631" w:rsidRPr="004F6373" w:rsidRDefault="00612631" w:rsidP="004F6373">
                        <w:pPr>
                          <w:spacing w:line="240" w:lineRule="auto"/>
                          <w:ind w:firstLine="0"/>
                          <w:jc w:val="center"/>
                          <w:rPr>
                            <w:rFonts w:ascii="Times New Roman" w:hAnsi="Times New Roman"/>
                            <w:color w:val="000000" w:themeColor="text1"/>
                            <w:lang w:val="en-US"/>
                          </w:rPr>
                        </w:pPr>
                        <w:r w:rsidRPr="00FA7AB2">
                          <w:rPr>
                            <w:rFonts w:ascii="Times New Roman" w:hAnsi="Times New Roman"/>
                            <w:color w:val="000000" w:themeColor="text1"/>
                            <w:lang w:val="en-US"/>
                          </w:rPr>
                          <w:t>План навчання персоналу</w:t>
                        </w:r>
                      </w:p>
                    </w:txbxContent>
                  </v:textbox>
                </v:shape>
                <v:rect id="Прямоугольник 196" o:spid="_x0000_s1142" style="position:absolute;left:27906;top:12053;width:9613;height:25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" filled="f" stroked="f" strokeweight="1pt">
                  <v:textbox>
                    <w:txbxContent>
                      <w:p w14:paraId="3E790E09" w14:textId="0C2253BD" w:rsidR="00612631" w:rsidRPr="00F57F40" w:rsidRDefault="00612631" w:rsidP="004F6373">
                        <w:pPr>
                          <w:spacing w:line="192" w:lineRule="auto"/>
                          <w:ind w:firstLine="0"/>
                          <w:jc w:val="center"/>
                          <w:rPr>
                            <w:rFonts w:ascii="Times New Roman" w:hAnsi="Times New Roman"/>
                            <w:color w:val="000000" w:themeColor="text1"/>
                            <w:sz w:val="20"/>
                            <w:szCs w:val="20"/>
                            <w:lang w:val="en-US"/>
                          </w:rPr>
                        </w:pPr>
                        <w:r w:rsidRPr="00F57F40">
                          <w:rPr>
                            <w:rFonts w:ascii="Times New Roman" w:hAnsi="Times New Roman"/>
                            <w:color w:val="000000" w:themeColor="text1"/>
                            <w:sz w:val="20"/>
                            <w:szCs w:val="20"/>
                            <w:lang w:val="en-US"/>
                          </w:rPr>
                          <w:t>Коучинг</w:t>
                        </w:r>
                      </w:p>
                    </w:txbxContent>
                  </v:textbox>
                </v:rect>
                <v:rect id="Прямоугольник 197" o:spid="_x0000_s1143" style="position:absolute;left:22586;top:9144;width:22174;height:24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" filled="f" stroked="f" strokeweight="1pt">
                  <v:textbox>
                    <w:txbxContent>
                      <w:p w14:paraId="6266A3E0" w14:textId="08A4CC5F" w:rsidR="00612631" w:rsidRPr="00F57F40" w:rsidRDefault="00612631" w:rsidP="004F6373">
                        <w:pPr>
                          <w:spacing w:line="192" w:lineRule="auto"/>
                          <w:ind w:firstLine="0"/>
                          <w:jc w:val="center"/>
                          <w:rPr>
                            <w:rFonts w:ascii="Times New Roman" w:hAnsi="Times New Roman"/>
                            <w:color w:val="000000" w:themeColor="text1"/>
                            <w:sz w:val="20"/>
                            <w:szCs w:val="20"/>
                            <w:lang w:val="en-US"/>
                          </w:rPr>
                        </w:pPr>
                        <w:r w:rsidRPr="00F57F40">
                          <w:rPr>
                            <w:rFonts w:ascii="Times New Roman" w:hAnsi="Times New Roman"/>
                            <w:color w:val="000000" w:themeColor="text1"/>
                            <w:sz w:val="20"/>
                            <w:szCs w:val="20"/>
                            <w:lang w:val="en-US"/>
                          </w:rPr>
                          <w:t>Лідерство в процесі трансформації</w:t>
                        </w:r>
                      </w:p>
                    </w:txbxContent>
                  </v:textbox>
                </v:rect>
                <v:shape id="Прямая со стрелкой 198" o:spid="_x0000_s1144" type="#_x0000_t32" style="position:absolute;left:21505;top:11901;width:35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" strokecolor="black [3213]" strokeweight="1pt">
                  <v:stroke endarrow="block" joinstyle="miter"/>
                </v:shape>
                <v:shape id="Стрелка: шеврон 199" o:spid="_x0000_s1145" type="#_x0000_t55" style="position:absolute;left:6234;top:19368;width:17996;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" adj="17713" fillcolor="white [3212]" strokecolor="black [3213]" strokeweight="1pt">
                  <v:textbox>
                    <w:txbxContent>
                      <w:p w14:paraId="6A4251AA" w14:textId="77777777" w:rsidR="00612631" w:rsidRPr="00075D2A"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Індустрія 4.0:</w:t>
                        </w:r>
                      </w:p>
                      <w:p w14:paraId="0D43DB5A" w14:textId="0A7E5F21" w:rsidR="00612631" w:rsidRPr="00075D2A"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Налаштування</w:t>
                        </w:r>
                      </w:p>
                      <w:p w14:paraId="38C11D9E" w14:textId="7F42B115" w:rsidR="00612631" w:rsidRPr="004F6373"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Базове навчання</w:t>
                        </w:r>
                      </w:p>
                    </w:txbxContent>
                  </v:textbox>
                </v:shape>
                <v:rect id="Прямоугольник 200" o:spid="_x0000_s1146" style="position:absolute;left:19427;top:16292;width:20460;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" fillcolor="white [3212]" stroked="f" strokeweight="1pt">
                  <v:textbox>
                    <w:txbxContent>
                      <w:p w14:paraId="2B01616C" w14:textId="22E025E7" w:rsidR="00612631" w:rsidRPr="00526FB8" w:rsidRDefault="00612631" w:rsidP="004F6373">
                        <w:pPr>
                          <w:spacing w:line="192" w:lineRule="auto"/>
                          <w:ind w:firstLine="0"/>
                          <w:jc w:val="center"/>
                          <w:rPr>
                            <w:rFonts w:ascii="Times New Roman" w:hAnsi="Times New Roman"/>
                            <w:b/>
                            <w:bCs/>
                            <w:color w:val="000000" w:themeColor="text1"/>
                            <w:sz w:val="24"/>
                            <w:szCs w:val="24"/>
                            <w:lang w:val="ru-RU"/>
                          </w:rPr>
                        </w:pPr>
                        <w:r w:rsidRPr="00B91D4E">
                          <w:rPr>
                            <w:rFonts w:ascii="Times New Roman" w:hAnsi="Times New Roman"/>
                            <w:b/>
                            <w:bCs/>
                            <w:color w:val="000000" w:themeColor="text1"/>
                            <w:sz w:val="24"/>
                            <w:szCs w:val="24"/>
                            <w:lang w:val="en-US"/>
                          </w:rPr>
                          <w:t>Лінійний менеджмент</w:t>
                        </w:r>
                      </w:p>
                    </w:txbxContent>
                  </v:textbox>
                </v:rect>
                <v:shape id="Прямая со стрелкой 202" o:spid="_x0000_s1147" type="#_x0000_t32" style="position:absolute;left:24165;top:22707;width:3239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" strokecolor="black [3213]" strokeweight="1pt">
                  <v:stroke endarrow="block" joinstyle="miter"/>
                </v:shape>
                <v:shape id="Стрелка: шеврон 201" o:spid="_x0000_s1148" type="#_x0000_t55" style="position:absolute;left:21945;top:19451;width:17996;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" adj="17713" fillcolor="white [3212]" strokecolor="black [3213]" strokeweight="1pt">
                  <v:textbox>
                    <w:txbxContent>
                      <w:p w14:paraId="473FB6BE" w14:textId="77777777" w:rsidR="00612631" w:rsidRPr="00075D2A"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Індустрія 4.0:</w:t>
                        </w:r>
                      </w:p>
                      <w:p w14:paraId="72527F52" w14:textId="77777777" w:rsidR="00612631" w:rsidRPr="00075D2A"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Трансформація</w:t>
                        </w:r>
                      </w:p>
                      <w:p w14:paraId="5EF21E97" w14:textId="61EB66FF" w:rsidR="00612631" w:rsidRPr="004F6373" w:rsidRDefault="00612631" w:rsidP="00F57F40">
                        <w:pPr>
                          <w:spacing w:line="240" w:lineRule="auto"/>
                          <w:ind w:left="-170" w:right="-170" w:firstLine="0"/>
                          <w:jc w:val="center"/>
                          <w:rPr>
                            <w:rFonts w:ascii="Times New Roman" w:hAnsi="Times New Roman"/>
                            <w:color w:val="000000" w:themeColor="text1"/>
                            <w:lang w:val="en-US"/>
                          </w:rPr>
                        </w:pPr>
                        <w:r w:rsidRPr="00075D2A">
                          <w:rPr>
                            <w:rFonts w:ascii="Times New Roman" w:hAnsi="Times New Roman"/>
                            <w:color w:val="000000" w:themeColor="text1"/>
                            <w:lang w:val="en-US"/>
                          </w:rPr>
                          <w:t>Основне навчання</w:t>
                        </w:r>
                      </w:p>
                    </w:txbxContent>
                  </v:textbox>
                </v:shape>
                <v:rect id="Прямоугольник 203" o:spid="_x0000_s1149" style="position:absolute;left:38380;top:22278;width:16364;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" filled="f" stroked="f" strokeweight="1pt">
                  <v:textbox>
                    <w:txbxContent>
                      <w:p w14:paraId="116ADF55" w14:textId="375350CE" w:rsidR="00612631" w:rsidRPr="00F57F40" w:rsidRDefault="00612631" w:rsidP="004F6373">
                        <w:pPr>
                          <w:spacing w:line="192" w:lineRule="auto"/>
                          <w:ind w:firstLine="0"/>
                          <w:jc w:val="center"/>
                          <w:rPr>
                            <w:rFonts w:ascii="Times New Roman" w:hAnsi="Times New Roman"/>
                            <w:color w:val="000000" w:themeColor="text1"/>
                            <w:sz w:val="20"/>
                            <w:szCs w:val="20"/>
                            <w:lang w:val="en-US"/>
                          </w:rPr>
                        </w:pPr>
                        <w:r w:rsidRPr="00F57F40">
                          <w:rPr>
                            <w:rFonts w:ascii="Times New Roman" w:hAnsi="Times New Roman"/>
                            <w:color w:val="000000" w:themeColor="text1"/>
                            <w:sz w:val="20"/>
                            <w:szCs w:val="20"/>
                            <w:lang w:val="en-US"/>
                          </w:rPr>
                          <w:t>Коучинг + моніторинг успішності</w:t>
                        </w:r>
                      </w:p>
                    </w:txbxContent>
                  </v:textbox>
                </v:rect>
                <v:rect id="Прямоугольник 204" o:spid="_x0000_s1150" style="position:absolute;left:39378;top:20199;width:13125;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" filled="f" stroked="f" strokeweight="1pt">
                  <v:textbox>
                    <w:txbxContent>
                      <w:p w14:paraId="7A76277B" w14:textId="10F22CF4" w:rsidR="00612631" w:rsidRPr="00F57F40" w:rsidRDefault="00612631" w:rsidP="004F6373">
                        <w:pPr>
                          <w:spacing w:line="192" w:lineRule="auto"/>
                          <w:ind w:firstLine="0"/>
                          <w:jc w:val="center"/>
                          <w:rPr>
                            <w:rFonts w:ascii="Times New Roman" w:hAnsi="Times New Roman"/>
                            <w:color w:val="000000" w:themeColor="text1"/>
                            <w:sz w:val="20"/>
                            <w:szCs w:val="20"/>
                            <w:lang w:val="en-US"/>
                          </w:rPr>
                        </w:pPr>
                        <w:r w:rsidRPr="00F57F40">
                          <w:rPr>
                            <w:rFonts w:ascii="Times New Roman" w:hAnsi="Times New Roman"/>
                            <w:color w:val="000000" w:themeColor="text1"/>
                            <w:sz w:val="20"/>
                            <w:szCs w:val="20"/>
                            <w:lang w:val="en-US"/>
                          </w:rPr>
                          <w:t>Пілотні проекти</w:t>
                        </w:r>
                      </w:p>
                    </w:txbxContent>
                  </v:textbox>
                </v:rect>
                <v:line id="Прямая соединительная линия 205" o:spid="_x0000_s1151" style="position:absolute;flip:y;visibility:visible;mso-wrap-style:square" from="1804,16459" to="57604,16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" strokecolor="black [3213]" strokeweight="1pt">
                  <v:stroke dashstyle="dash" joinstyle="miter"/>
                </v:line>
                <w10:wrap anchorx="margin"/>
              </v:group>
            </w:pict>
          </mc:Fallback>
        </mc:AlternateContent>
      </w:r>
    </w:p>
    <w:p w14:paraId="62585641" w14:textId="287BFFCF" w:rsidR="004F6373" w:rsidRPr="00FF303C" w:rsidRDefault="004F6373" w:rsidP="005F589A">
      <w:pPr>
        <w:widowControl w:val="0"/>
        <w:tabs>
          <w:tab w:val="left" w:pos="1134"/>
        </w:tabs>
        <w:rPr>
          <w:rFonts w:ascii="Times New Roman" w:hAnsi="Times New Roman"/>
          <w:color w:val="000000"/>
          <w:sz w:val="28"/>
        </w:rPr>
      </w:pPr>
    </w:p>
    <w:p w14:paraId="6700C484" w14:textId="77A5452D" w:rsidR="004F6373" w:rsidRPr="00FF303C" w:rsidRDefault="004F6373" w:rsidP="005F589A">
      <w:pPr>
        <w:widowControl w:val="0"/>
        <w:tabs>
          <w:tab w:val="left" w:pos="1134"/>
        </w:tabs>
        <w:rPr>
          <w:rFonts w:ascii="Times New Roman" w:hAnsi="Times New Roman"/>
          <w:color w:val="000000"/>
          <w:sz w:val="28"/>
        </w:rPr>
      </w:pPr>
    </w:p>
    <w:p w14:paraId="7CD48069" w14:textId="4773387A" w:rsidR="004F6373" w:rsidRPr="00FF303C" w:rsidRDefault="004F6373" w:rsidP="005F589A">
      <w:pPr>
        <w:widowControl w:val="0"/>
        <w:tabs>
          <w:tab w:val="left" w:pos="1134"/>
        </w:tabs>
        <w:rPr>
          <w:rFonts w:ascii="Times New Roman" w:hAnsi="Times New Roman"/>
          <w:color w:val="000000"/>
          <w:sz w:val="28"/>
        </w:rPr>
      </w:pPr>
    </w:p>
    <w:p w14:paraId="67DB86C6" w14:textId="79D8609D" w:rsidR="004F6373" w:rsidRPr="00FF303C" w:rsidRDefault="004F6373" w:rsidP="005F589A">
      <w:pPr>
        <w:widowControl w:val="0"/>
        <w:tabs>
          <w:tab w:val="left" w:pos="1134"/>
        </w:tabs>
        <w:rPr>
          <w:rFonts w:ascii="Times New Roman" w:hAnsi="Times New Roman"/>
          <w:color w:val="000000"/>
          <w:sz w:val="28"/>
        </w:rPr>
      </w:pPr>
    </w:p>
    <w:p w14:paraId="65C96301" w14:textId="04C82068" w:rsidR="004F6373" w:rsidRPr="00FF303C" w:rsidRDefault="004F6373" w:rsidP="005F589A">
      <w:pPr>
        <w:widowControl w:val="0"/>
        <w:tabs>
          <w:tab w:val="left" w:pos="1134"/>
        </w:tabs>
        <w:rPr>
          <w:rFonts w:ascii="Times New Roman" w:hAnsi="Times New Roman"/>
          <w:color w:val="000000"/>
          <w:sz w:val="28"/>
        </w:rPr>
      </w:pPr>
    </w:p>
    <w:p w14:paraId="578CA350" w14:textId="55C87850" w:rsidR="004F6373" w:rsidRPr="00FF303C" w:rsidRDefault="004F6373" w:rsidP="005F589A">
      <w:pPr>
        <w:widowControl w:val="0"/>
        <w:tabs>
          <w:tab w:val="left" w:pos="1134"/>
        </w:tabs>
        <w:rPr>
          <w:rFonts w:ascii="Times New Roman" w:hAnsi="Times New Roman"/>
          <w:color w:val="000000"/>
          <w:sz w:val="28"/>
        </w:rPr>
      </w:pPr>
    </w:p>
    <w:p w14:paraId="55260146" w14:textId="2A3B56B1" w:rsidR="004F6373" w:rsidRPr="00FF303C" w:rsidRDefault="004F6373" w:rsidP="005F589A">
      <w:pPr>
        <w:widowControl w:val="0"/>
        <w:tabs>
          <w:tab w:val="left" w:pos="1134"/>
        </w:tabs>
        <w:rPr>
          <w:rFonts w:ascii="Times New Roman" w:hAnsi="Times New Roman"/>
          <w:color w:val="000000"/>
          <w:sz w:val="28"/>
        </w:rPr>
      </w:pPr>
    </w:p>
    <w:p w14:paraId="13F836C2" w14:textId="6BC07462" w:rsidR="004F6373" w:rsidRPr="00FF303C" w:rsidRDefault="004F6373" w:rsidP="005F589A">
      <w:pPr>
        <w:widowControl w:val="0"/>
        <w:tabs>
          <w:tab w:val="left" w:pos="1134"/>
        </w:tabs>
        <w:rPr>
          <w:rFonts w:ascii="Times New Roman" w:hAnsi="Times New Roman"/>
          <w:color w:val="000000"/>
          <w:sz w:val="28"/>
        </w:rPr>
      </w:pPr>
    </w:p>
    <w:p w14:paraId="5B6BB940" w14:textId="42ED8BA8" w:rsidR="004F6373" w:rsidRPr="00FF303C" w:rsidRDefault="004F6373" w:rsidP="005F589A">
      <w:pPr>
        <w:widowControl w:val="0"/>
        <w:tabs>
          <w:tab w:val="left" w:pos="1134"/>
        </w:tabs>
        <w:rPr>
          <w:rFonts w:ascii="Times New Roman" w:hAnsi="Times New Roman"/>
          <w:color w:val="000000"/>
          <w:sz w:val="28"/>
        </w:rPr>
      </w:pPr>
    </w:p>
    <w:p w14:paraId="49903AEB" w14:textId="08869653" w:rsidR="004A240A" w:rsidRPr="00FF303C" w:rsidRDefault="004A240A" w:rsidP="004A240A">
      <w:pPr>
        <w:widowControl w:val="0"/>
        <w:tabs>
          <w:tab w:val="left" w:pos="1134"/>
        </w:tabs>
        <w:jc w:val="center"/>
        <w:rPr>
          <w:rFonts w:ascii="Times New Roman" w:hAnsi="Times New Roman"/>
          <w:color w:val="000000"/>
          <w:sz w:val="28"/>
        </w:rPr>
      </w:pPr>
      <w:r w:rsidRPr="00FF303C">
        <w:rPr>
          <w:rFonts w:ascii="Times New Roman" w:hAnsi="Times New Roman"/>
          <w:color w:val="000000"/>
          <w:sz w:val="28"/>
        </w:rPr>
        <w:t>Рис. 2.</w:t>
      </w:r>
      <w:r w:rsidR="00F05DC8" w:rsidRPr="00FF303C">
        <w:rPr>
          <w:rFonts w:ascii="Times New Roman" w:hAnsi="Times New Roman"/>
          <w:color w:val="000000"/>
          <w:sz w:val="28"/>
        </w:rPr>
        <w:t>1.</w:t>
      </w:r>
      <w:r w:rsidRPr="00FF303C">
        <w:rPr>
          <w:rFonts w:ascii="Times New Roman" w:hAnsi="Times New Roman"/>
          <w:color w:val="000000"/>
          <w:sz w:val="28"/>
        </w:rPr>
        <w:t xml:space="preserve"> Навчання та керівництво під час трансформації</w:t>
      </w:r>
      <w:r w:rsidR="007D4B99" w:rsidRPr="00FF303C">
        <w:rPr>
          <w:rFonts w:ascii="Times New Roman" w:hAnsi="Times New Roman"/>
          <w:color w:val="000000"/>
          <w:sz w:val="28"/>
        </w:rPr>
        <w:t xml:space="preserve"> </w:t>
      </w:r>
      <w:r w:rsidR="007D4B99" w:rsidRPr="00FF303C">
        <w:rPr>
          <w:rFonts w:ascii="Times New Roman" w:hAnsi="Times New Roman"/>
          <w:spacing w:val="-2"/>
          <w:sz w:val="28"/>
          <w:szCs w:val="28"/>
        </w:rPr>
        <w:t>(Джерело: [3]).</w:t>
      </w:r>
    </w:p>
    <w:p w14:paraId="100A1C61" w14:textId="77777777" w:rsidR="00C86D27" w:rsidRPr="00FF303C" w:rsidRDefault="00C86D27" w:rsidP="005F589A">
      <w:pPr>
        <w:widowControl w:val="0"/>
        <w:tabs>
          <w:tab w:val="left" w:pos="1134"/>
        </w:tabs>
        <w:rPr>
          <w:rFonts w:ascii="Times New Roman" w:hAnsi="Times New Roman"/>
          <w:color w:val="000000"/>
          <w:sz w:val="28"/>
        </w:rPr>
      </w:pPr>
    </w:p>
    <w:p w14:paraId="7F47C0B2" w14:textId="33604A2B"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Базовий курс охоплює загальні принципи та підходи, які необхідні, щоб мати гарну основу для впровадження інтелектуального виробництва відповідно елементів індустрії 4.0. Цей курс включає короткі теоретичні частини, але особливо довші практичні частини, де учасники мають можливість власноруч відчути зміну вдосконаленого виробничого процесу та структури заводу. Це дводенний курс, щоб навчитися структуровано аналізувати та оптимізувати виробничі процеси. </w:t>
      </w:r>
    </w:p>
    <w:p w14:paraId="7EB85988" w14:textId="77777777"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Отже, через два дні слухачі повинні були навчитися:</w:t>
      </w:r>
    </w:p>
    <w:p w14:paraId="014FB3C4" w14:textId="72B3493F" w:rsidR="005F589A" w:rsidRPr="00FF303C" w:rsidRDefault="005F589A" w:rsidP="007D4B99">
      <w:pPr>
        <w:pStyle w:val="a"/>
        <w:rPr>
          <w:lang w:val="ru-RU"/>
        </w:rPr>
      </w:pPr>
      <w:r w:rsidRPr="00FF303C">
        <w:rPr>
          <w:lang w:val="ru-RU"/>
        </w:rPr>
        <w:t xml:space="preserve">Як </w:t>
      </w:r>
      <w:proofErr w:type="spellStart"/>
      <w:r w:rsidRPr="00FF303C">
        <w:rPr>
          <w:lang w:val="ru-RU"/>
        </w:rPr>
        <w:t>визначити</w:t>
      </w:r>
      <w:proofErr w:type="spellEnd"/>
      <w:r w:rsidRPr="00FF303C">
        <w:rPr>
          <w:lang w:val="ru-RU"/>
        </w:rPr>
        <w:t xml:space="preserve"> </w:t>
      </w:r>
      <w:proofErr w:type="spellStart"/>
      <w:r w:rsidRPr="00FF303C">
        <w:rPr>
          <w:lang w:val="ru-RU"/>
        </w:rPr>
        <w:t>відходи</w:t>
      </w:r>
      <w:proofErr w:type="spellEnd"/>
      <w:r w:rsidRPr="00FF303C">
        <w:rPr>
          <w:lang w:val="ru-RU"/>
        </w:rPr>
        <w:t xml:space="preserve"> та </w:t>
      </w:r>
      <w:proofErr w:type="spellStart"/>
      <w:r w:rsidRPr="00FF303C">
        <w:rPr>
          <w:lang w:val="ru-RU"/>
        </w:rPr>
        <w:t>усунути</w:t>
      </w:r>
      <w:proofErr w:type="spellEnd"/>
      <w:r w:rsidRPr="00FF303C">
        <w:rPr>
          <w:lang w:val="ru-RU"/>
        </w:rPr>
        <w:t xml:space="preserve"> їх,</w:t>
      </w:r>
    </w:p>
    <w:p w14:paraId="69B01555" w14:textId="25D26E47" w:rsidR="005F589A" w:rsidRPr="00FF303C" w:rsidRDefault="005F589A" w:rsidP="007D4B99">
      <w:pPr>
        <w:pStyle w:val="a"/>
        <w:rPr>
          <w:lang w:val="ru-RU"/>
        </w:rPr>
      </w:pPr>
      <w:r w:rsidRPr="00FF303C">
        <w:rPr>
          <w:lang w:val="ru-RU"/>
        </w:rPr>
        <w:t xml:space="preserve">Як </w:t>
      </w:r>
      <w:proofErr w:type="spellStart"/>
      <w:r w:rsidRPr="00FF303C">
        <w:rPr>
          <w:lang w:val="ru-RU"/>
        </w:rPr>
        <w:t>організувати</w:t>
      </w:r>
      <w:proofErr w:type="spellEnd"/>
      <w:r w:rsidRPr="00FF303C">
        <w:rPr>
          <w:lang w:val="ru-RU"/>
        </w:rPr>
        <w:t xml:space="preserve"> </w:t>
      </w:r>
      <w:proofErr w:type="spellStart"/>
      <w:r w:rsidRPr="00FF303C">
        <w:rPr>
          <w:lang w:val="ru-RU"/>
        </w:rPr>
        <w:t>робоче</w:t>
      </w:r>
      <w:proofErr w:type="spellEnd"/>
      <w:r w:rsidRPr="00FF303C">
        <w:rPr>
          <w:lang w:val="ru-RU"/>
        </w:rPr>
        <w:t xml:space="preserve"> </w:t>
      </w:r>
      <w:proofErr w:type="spellStart"/>
      <w:r w:rsidRPr="00FF303C">
        <w:rPr>
          <w:lang w:val="ru-RU"/>
        </w:rPr>
        <w:t>середовище</w:t>
      </w:r>
      <w:proofErr w:type="spellEnd"/>
      <w:r w:rsidRPr="00FF303C">
        <w:rPr>
          <w:lang w:val="ru-RU"/>
        </w:rPr>
        <w:t xml:space="preserve"> в </w:t>
      </w:r>
      <w:proofErr w:type="spellStart"/>
      <w:r w:rsidRPr="00FF303C">
        <w:rPr>
          <w:lang w:val="ru-RU"/>
        </w:rPr>
        <w:t>стандартизованих</w:t>
      </w:r>
      <w:proofErr w:type="spellEnd"/>
      <w:r w:rsidRPr="00FF303C">
        <w:rPr>
          <w:lang w:val="ru-RU"/>
        </w:rPr>
        <w:t xml:space="preserve"> </w:t>
      </w:r>
      <w:proofErr w:type="spellStart"/>
      <w:r w:rsidRPr="00FF303C">
        <w:rPr>
          <w:lang w:val="ru-RU"/>
        </w:rPr>
        <w:t>процесах</w:t>
      </w:r>
      <w:proofErr w:type="spellEnd"/>
      <w:r w:rsidRPr="00FF303C">
        <w:rPr>
          <w:lang w:val="ru-RU"/>
        </w:rPr>
        <w:t xml:space="preserve">, </w:t>
      </w:r>
      <w:proofErr w:type="spellStart"/>
      <w:r w:rsidRPr="00FF303C">
        <w:rPr>
          <w:lang w:val="ru-RU"/>
        </w:rPr>
        <w:t>щоб</w:t>
      </w:r>
      <w:proofErr w:type="spellEnd"/>
      <w:r w:rsidRPr="00FF303C">
        <w:rPr>
          <w:lang w:val="ru-RU"/>
        </w:rPr>
        <w:t xml:space="preserve"> </w:t>
      </w:r>
      <w:proofErr w:type="spellStart"/>
      <w:r w:rsidRPr="00FF303C">
        <w:rPr>
          <w:lang w:val="ru-RU"/>
        </w:rPr>
        <w:t>гарантувати</w:t>
      </w:r>
      <w:proofErr w:type="spellEnd"/>
      <w:r w:rsidRPr="00FF303C">
        <w:rPr>
          <w:lang w:val="ru-RU"/>
        </w:rPr>
        <w:t xml:space="preserve"> </w:t>
      </w:r>
      <w:proofErr w:type="spellStart"/>
      <w:r w:rsidRPr="00FF303C">
        <w:rPr>
          <w:lang w:val="ru-RU"/>
        </w:rPr>
        <w:t>постійну</w:t>
      </w:r>
      <w:proofErr w:type="spellEnd"/>
      <w:r w:rsidRPr="00FF303C">
        <w:rPr>
          <w:lang w:val="ru-RU"/>
        </w:rPr>
        <w:t xml:space="preserve"> </w:t>
      </w:r>
      <w:proofErr w:type="spellStart"/>
      <w:r w:rsidRPr="00FF303C">
        <w:rPr>
          <w:lang w:val="ru-RU"/>
        </w:rPr>
        <w:t>продуктивність</w:t>
      </w:r>
      <w:proofErr w:type="spellEnd"/>
      <w:r w:rsidRPr="00FF303C">
        <w:rPr>
          <w:lang w:val="ru-RU"/>
        </w:rPr>
        <w:t>,</w:t>
      </w:r>
    </w:p>
    <w:p w14:paraId="232F4163" w14:textId="0E9000B1" w:rsidR="005F589A" w:rsidRPr="00FF303C" w:rsidRDefault="005F589A" w:rsidP="007D4B99">
      <w:pPr>
        <w:pStyle w:val="a"/>
      </w:pPr>
      <w:proofErr w:type="spellStart"/>
      <w:r w:rsidRPr="00FF303C">
        <w:t>Як</w:t>
      </w:r>
      <w:proofErr w:type="spellEnd"/>
      <w:r w:rsidRPr="00FF303C">
        <w:t xml:space="preserve"> </w:t>
      </w:r>
      <w:proofErr w:type="spellStart"/>
      <w:r w:rsidRPr="00FF303C">
        <w:t>вимірювати</w:t>
      </w:r>
      <w:proofErr w:type="spellEnd"/>
      <w:r w:rsidRPr="00FF303C">
        <w:t xml:space="preserve"> </w:t>
      </w:r>
      <w:proofErr w:type="spellStart"/>
      <w:r w:rsidRPr="00FF303C">
        <w:t>стандартизовані</w:t>
      </w:r>
      <w:proofErr w:type="spellEnd"/>
      <w:r w:rsidRPr="00FF303C">
        <w:t xml:space="preserve"> </w:t>
      </w:r>
      <w:proofErr w:type="spellStart"/>
      <w:r w:rsidRPr="00FF303C">
        <w:t>процеси</w:t>
      </w:r>
      <w:proofErr w:type="spellEnd"/>
      <w:r w:rsidRPr="00FF303C">
        <w:t>,</w:t>
      </w:r>
    </w:p>
    <w:p w14:paraId="66EC3A4B" w14:textId="09AE3BF1" w:rsidR="005F589A" w:rsidRPr="00FF303C" w:rsidRDefault="005F589A" w:rsidP="007D4B99">
      <w:pPr>
        <w:pStyle w:val="a"/>
        <w:rPr>
          <w:lang w:val="ru-RU"/>
        </w:rPr>
      </w:pPr>
      <w:r w:rsidRPr="00FF303C">
        <w:rPr>
          <w:lang w:val="ru-RU"/>
        </w:rPr>
        <w:t xml:space="preserve">Як </w:t>
      </w:r>
      <w:proofErr w:type="spellStart"/>
      <w:r w:rsidRPr="00FF303C">
        <w:rPr>
          <w:lang w:val="ru-RU"/>
        </w:rPr>
        <w:t>використовувати</w:t>
      </w:r>
      <w:proofErr w:type="spellEnd"/>
      <w:r w:rsidRPr="00FF303C">
        <w:rPr>
          <w:lang w:val="ru-RU"/>
        </w:rPr>
        <w:t xml:space="preserve"> </w:t>
      </w:r>
      <w:proofErr w:type="spellStart"/>
      <w:r w:rsidRPr="00FF303C">
        <w:rPr>
          <w:lang w:val="ru-RU"/>
        </w:rPr>
        <w:t>діалоги</w:t>
      </w:r>
      <w:proofErr w:type="spellEnd"/>
      <w:r w:rsidRPr="00FF303C">
        <w:rPr>
          <w:lang w:val="ru-RU"/>
        </w:rPr>
        <w:t xml:space="preserve"> про </w:t>
      </w:r>
      <w:proofErr w:type="spellStart"/>
      <w:r w:rsidRPr="00FF303C">
        <w:rPr>
          <w:lang w:val="ru-RU"/>
        </w:rPr>
        <w:t>продуктивність</w:t>
      </w:r>
      <w:proofErr w:type="spellEnd"/>
      <w:r w:rsidRPr="00FF303C">
        <w:rPr>
          <w:lang w:val="ru-RU"/>
        </w:rPr>
        <w:t xml:space="preserve"> як </w:t>
      </w:r>
      <w:proofErr w:type="spellStart"/>
      <w:r w:rsidRPr="00FF303C">
        <w:rPr>
          <w:lang w:val="ru-RU"/>
        </w:rPr>
        <w:t>засіб</w:t>
      </w:r>
      <w:proofErr w:type="spellEnd"/>
      <w:r w:rsidRPr="00FF303C">
        <w:rPr>
          <w:lang w:val="ru-RU"/>
        </w:rPr>
        <w:t xml:space="preserve"> </w:t>
      </w:r>
      <w:proofErr w:type="spellStart"/>
      <w:r w:rsidRPr="00FF303C">
        <w:rPr>
          <w:lang w:val="ru-RU"/>
        </w:rPr>
        <w:t>спілкування</w:t>
      </w:r>
      <w:proofErr w:type="spellEnd"/>
      <w:r w:rsidRPr="00FF303C">
        <w:rPr>
          <w:lang w:val="ru-RU"/>
        </w:rPr>
        <w:t xml:space="preserve"> </w:t>
      </w:r>
      <w:proofErr w:type="spellStart"/>
      <w:r w:rsidRPr="00FF303C">
        <w:rPr>
          <w:lang w:val="ru-RU"/>
        </w:rPr>
        <w:t>між</w:t>
      </w:r>
      <w:proofErr w:type="spellEnd"/>
      <w:r w:rsidRPr="00FF303C">
        <w:rPr>
          <w:lang w:val="ru-RU"/>
        </w:rPr>
        <w:t xml:space="preserve"> </w:t>
      </w:r>
      <w:proofErr w:type="spellStart"/>
      <w:r w:rsidRPr="00FF303C">
        <w:rPr>
          <w:lang w:val="ru-RU"/>
        </w:rPr>
        <w:t>працівниками</w:t>
      </w:r>
      <w:proofErr w:type="spellEnd"/>
      <w:r w:rsidRPr="00FF303C">
        <w:rPr>
          <w:lang w:val="ru-RU"/>
        </w:rPr>
        <w:t xml:space="preserve"> та </w:t>
      </w:r>
      <w:proofErr w:type="spellStart"/>
      <w:r w:rsidRPr="00FF303C">
        <w:rPr>
          <w:lang w:val="ru-RU"/>
        </w:rPr>
        <w:t>керівниками</w:t>
      </w:r>
      <w:proofErr w:type="spellEnd"/>
      <w:r w:rsidRPr="00FF303C">
        <w:rPr>
          <w:lang w:val="ru-RU"/>
        </w:rPr>
        <w:t>.</w:t>
      </w:r>
    </w:p>
    <w:p w14:paraId="07D2C5A0" w14:textId="3667FB97" w:rsidR="005F589A" w:rsidRPr="00FF303C" w:rsidRDefault="005F589A" w:rsidP="007E611F">
      <w:pPr>
        <w:widowControl w:val="0"/>
        <w:tabs>
          <w:tab w:val="left" w:pos="1134"/>
        </w:tabs>
        <w:rPr>
          <w:rFonts w:ascii="Times New Roman" w:hAnsi="Times New Roman"/>
          <w:color w:val="000000" w:themeColor="text1"/>
          <w:sz w:val="28"/>
        </w:rPr>
      </w:pPr>
      <w:r w:rsidRPr="00FF303C">
        <w:rPr>
          <w:rFonts w:ascii="Times New Roman" w:hAnsi="Times New Roman"/>
          <w:color w:val="000000" w:themeColor="text1"/>
          <w:sz w:val="28"/>
        </w:rPr>
        <w:t xml:space="preserve">Наступний основний тренінг складається з </w:t>
      </w:r>
      <w:r w:rsidR="007E611F" w:rsidRPr="00FF303C">
        <w:rPr>
          <w:rFonts w:ascii="Times New Roman" w:hAnsi="Times New Roman"/>
          <w:color w:val="000000" w:themeColor="text1"/>
          <w:sz w:val="28"/>
        </w:rPr>
        <w:t>декількох</w:t>
      </w:r>
      <w:r w:rsidRPr="00FF303C">
        <w:rPr>
          <w:rFonts w:ascii="Times New Roman" w:hAnsi="Times New Roman"/>
          <w:color w:val="000000" w:themeColor="text1"/>
          <w:sz w:val="28"/>
        </w:rPr>
        <w:t xml:space="preserve"> днів </w:t>
      </w:r>
      <w:r w:rsidRPr="00FF303C">
        <w:rPr>
          <w:rFonts w:ascii="Times New Roman" w:hAnsi="Times New Roman"/>
          <w:color w:val="000000"/>
          <w:sz w:val="28"/>
        </w:rPr>
        <w:t xml:space="preserve">і охоплює переваги та використання технологій </w:t>
      </w:r>
      <w:r w:rsidR="00452E58" w:rsidRPr="00FF303C">
        <w:rPr>
          <w:rFonts w:ascii="Times New Roman" w:hAnsi="Times New Roman"/>
          <w:color w:val="000000"/>
          <w:sz w:val="28"/>
        </w:rPr>
        <w:t>Індустрії</w:t>
      </w:r>
      <w:r w:rsidRPr="00FF303C">
        <w:rPr>
          <w:rFonts w:ascii="Times New Roman" w:hAnsi="Times New Roman"/>
          <w:color w:val="000000"/>
          <w:sz w:val="28"/>
        </w:rPr>
        <w:t xml:space="preserve"> 4.0. Щоб посилити ефект навчання та показати </w:t>
      </w:r>
      <w:r w:rsidRPr="00FF303C">
        <w:rPr>
          <w:rFonts w:ascii="Times New Roman" w:hAnsi="Times New Roman"/>
          <w:color w:val="000000" w:themeColor="text1"/>
          <w:sz w:val="28"/>
        </w:rPr>
        <w:t>переваги індустрії 4.0, навчання знову розпочнеться з економного виробництва</w:t>
      </w:r>
      <w:r w:rsidR="007E611F" w:rsidRPr="00FF303C">
        <w:rPr>
          <w:rFonts w:ascii="Times New Roman" w:hAnsi="Times New Roman"/>
          <w:color w:val="000000" w:themeColor="text1"/>
          <w:sz w:val="28"/>
        </w:rPr>
        <w:t>.</w:t>
      </w:r>
    </w:p>
    <w:p w14:paraId="3BF4498A" w14:textId="330DAF25" w:rsidR="005F589A" w:rsidRPr="00FF303C" w:rsidRDefault="007E611F" w:rsidP="005F589A">
      <w:pPr>
        <w:widowControl w:val="0"/>
        <w:tabs>
          <w:tab w:val="left" w:pos="1134"/>
        </w:tabs>
        <w:rPr>
          <w:rFonts w:ascii="Times New Roman" w:hAnsi="Times New Roman"/>
          <w:color w:val="000000"/>
          <w:sz w:val="28"/>
        </w:rPr>
      </w:pPr>
      <w:r w:rsidRPr="00FF303C">
        <w:rPr>
          <w:rFonts w:ascii="Times New Roman" w:hAnsi="Times New Roman"/>
          <w:color w:val="000000" w:themeColor="text1"/>
          <w:sz w:val="28"/>
        </w:rPr>
        <w:t>Далі проводиться</w:t>
      </w:r>
      <w:r w:rsidR="005F589A" w:rsidRPr="00FF303C">
        <w:rPr>
          <w:rFonts w:ascii="Times New Roman" w:hAnsi="Times New Roman"/>
          <w:color w:val="000000" w:themeColor="text1"/>
          <w:sz w:val="28"/>
        </w:rPr>
        <w:t xml:space="preserve"> обговорення та планування впровадження перших елементів </w:t>
      </w:r>
      <w:r w:rsidR="00452E58" w:rsidRPr="00FF303C">
        <w:rPr>
          <w:rFonts w:ascii="Times New Roman" w:hAnsi="Times New Roman"/>
          <w:color w:val="000000"/>
          <w:sz w:val="28"/>
        </w:rPr>
        <w:t>Індустрії</w:t>
      </w:r>
      <w:r w:rsidR="005F589A" w:rsidRPr="00FF303C">
        <w:rPr>
          <w:rFonts w:ascii="Times New Roman" w:hAnsi="Times New Roman"/>
          <w:color w:val="000000" w:themeColor="text1"/>
          <w:sz w:val="28"/>
        </w:rPr>
        <w:t xml:space="preserve"> </w:t>
      </w:r>
      <w:r w:rsidR="005F589A" w:rsidRPr="00FF303C">
        <w:rPr>
          <w:rFonts w:ascii="Times New Roman" w:hAnsi="Times New Roman"/>
          <w:color w:val="000000"/>
          <w:sz w:val="28"/>
        </w:rPr>
        <w:t>4.0 шляхом планування пілотних проектів на заводах і робочих місцях учасників.</w:t>
      </w:r>
    </w:p>
    <w:p w14:paraId="25B618BD" w14:textId="77777777"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Отже, загальні цілі основного тренінгу:</w:t>
      </w:r>
    </w:p>
    <w:p w14:paraId="55DFC9D3" w14:textId="48CEF5C3" w:rsidR="005F589A" w:rsidRPr="00FF303C" w:rsidRDefault="005F589A" w:rsidP="00ED7E58">
      <w:pPr>
        <w:pStyle w:val="a"/>
        <w:rPr>
          <w:lang w:val="ru-RU"/>
        </w:rPr>
      </w:pPr>
      <w:proofErr w:type="spellStart"/>
      <w:r w:rsidRPr="00FF303C">
        <w:rPr>
          <w:lang w:val="ru-RU"/>
        </w:rPr>
        <w:t>навчити</w:t>
      </w:r>
      <w:proofErr w:type="spellEnd"/>
      <w:r w:rsidRPr="00FF303C">
        <w:rPr>
          <w:lang w:val="ru-RU"/>
        </w:rPr>
        <w:t xml:space="preserve"> </w:t>
      </w:r>
      <w:proofErr w:type="spellStart"/>
      <w:r w:rsidRPr="00FF303C">
        <w:rPr>
          <w:lang w:val="ru-RU"/>
        </w:rPr>
        <w:t>учасників</w:t>
      </w:r>
      <w:proofErr w:type="spellEnd"/>
      <w:r w:rsidRPr="00FF303C">
        <w:rPr>
          <w:lang w:val="ru-RU"/>
        </w:rPr>
        <w:t xml:space="preserve"> </w:t>
      </w:r>
      <w:proofErr w:type="spellStart"/>
      <w:r w:rsidRPr="00FF303C">
        <w:rPr>
          <w:lang w:val="ru-RU"/>
        </w:rPr>
        <w:t>впроваджувати</w:t>
      </w:r>
      <w:proofErr w:type="spellEnd"/>
      <w:r w:rsidRPr="00FF303C">
        <w:rPr>
          <w:lang w:val="ru-RU"/>
        </w:rPr>
        <w:t xml:space="preserve"> </w:t>
      </w:r>
      <w:proofErr w:type="spellStart"/>
      <w:r w:rsidRPr="00FF303C">
        <w:rPr>
          <w:lang w:val="ru-RU"/>
        </w:rPr>
        <w:t>певні</w:t>
      </w:r>
      <w:proofErr w:type="spellEnd"/>
      <w:r w:rsidRPr="00FF303C">
        <w:rPr>
          <w:lang w:val="ru-RU"/>
        </w:rPr>
        <w:t xml:space="preserve"> </w:t>
      </w:r>
      <w:proofErr w:type="spellStart"/>
      <w:r w:rsidRPr="00FF303C">
        <w:rPr>
          <w:lang w:val="ru-RU"/>
        </w:rPr>
        <w:t>кіберфізичні</w:t>
      </w:r>
      <w:proofErr w:type="spellEnd"/>
      <w:r w:rsidRPr="00FF303C">
        <w:rPr>
          <w:lang w:val="ru-RU"/>
        </w:rPr>
        <w:t xml:space="preserve"> </w:t>
      </w:r>
      <w:proofErr w:type="spellStart"/>
      <w:r w:rsidRPr="00FF303C">
        <w:rPr>
          <w:lang w:val="ru-RU"/>
        </w:rPr>
        <w:t>технології</w:t>
      </w:r>
      <w:proofErr w:type="spellEnd"/>
      <w:r w:rsidRPr="00FF303C">
        <w:rPr>
          <w:lang w:val="ru-RU"/>
        </w:rPr>
        <w:t>,</w:t>
      </w:r>
    </w:p>
    <w:p w14:paraId="054E8237" w14:textId="7DCE9FD2" w:rsidR="005F589A" w:rsidRPr="00FF303C" w:rsidRDefault="005F589A" w:rsidP="00ED7E58">
      <w:pPr>
        <w:pStyle w:val="a"/>
        <w:rPr>
          <w:lang w:val="ru-RU"/>
        </w:rPr>
      </w:pPr>
      <w:proofErr w:type="spellStart"/>
      <w:r w:rsidRPr="00FF303C">
        <w:rPr>
          <w:lang w:val="ru-RU"/>
        </w:rPr>
        <w:t>продемонструвати</w:t>
      </w:r>
      <w:proofErr w:type="spellEnd"/>
      <w:r w:rsidRPr="00FF303C">
        <w:rPr>
          <w:lang w:val="ru-RU"/>
        </w:rPr>
        <w:t xml:space="preserve"> слухачам </w:t>
      </w:r>
      <w:proofErr w:type="spellStart"/>
      <w:r w:rsidRPr="00FF303C">
        <w:rPr>
          <w:lang w:val="ru-RU"/>
        </w:rPr>
        <w:t>приклади</w:t>
      </w:r>
      <w:proofErr w:type="spellEnd"/>
      <w:r w:rsidRPr="00FF303C">
        <w:rPr>
          <w:lang w:val="ru-RU"/>
        </w:rPr>
        <w:t xml:space="preserve">, </w:t>
      </w:r>
      <w:proofErr w:type="spellStart"/>
      <w:r w:rsidRPr="00FF303C">
        <w:rPr>
          <w:lang w:val="ru-RU"/>
        </w:rPr>
        <w:t>підходи</w:t>
      </w:r>
      <w:proofErr w:type="spellEnd"/>
      <w:r w:rsidRPr="00FF303C">
        <w:rPr>
          <w:lang w:val="ru-RU"/>
        </w:rPr>
        <w:t xml:space="preserve"> та </w:t>
      </w:r>
      <w:proofErr w:type="spellStart"/>
      <w:r w:rsidRPr="00FF303C">
        <w:rPr>
          <w:lang w:val="ru-RU"/>
        </w:rPr>
        <w:t>переваги</w:t>
      </w:r>
      <w:proofErr w:type="spellEnd"/>
      <w:r w:rsidRPr="00FF303C">
        <w:rPr>
          <w:lang w:val="ru-RU"/>
        </w:rPr>
        <w:t xml:space="preserve"> </w:t>
      </w:r>
      <w:proofErr w:type="spellStart"/>
      <w:r w:rsidR="007D4B99" w:rsidRPr="00FF303C">
        <w:rPr>
          <w:lang w:val="ru-RU"/>
        </w:rPr>
        <w:t>І</w:t>
      </w:r>
      <w:r w:rsidRPr="00FF303C">
        <w:rPr>
          <w:lang w:val="ru-RU"/>
        </w:rPr>
        <w:t>ндустрії</w:t>
      </w:r>
      <w:proofErr w:type="spellEnd"/>
      <w:r w:rsidRPr="00FF303C">
        <w:rPr>
          <w:lang w:val="ru-RU"/>
        </w:rPr>
        <w:t xml:space="preserve"> 4.0,</w:t>
      </w:r>
    </w:p>
    <w:p w14:paraId="2FE6344D" w14:textId="22ABA58A" w:rsidR="005F589A" w:rsidRPr="00FF303C" w:rsidRDefault="005F589A" w:rsidP="00ED7E58">
      <w:pPr>
        <w:pStyle w:val="a"/>
        <w:rPr>
          <w:lang w:val="ru-RU"/>
        </w:rPr>
      </w:pPr>
      <w:proofErr w:type="spellStart"/>
      <w:r w:rsidRPr="00FF303C">
        <w:rPr>
          <w:lang w:val="ru-RU"/>
        </w:rPr>
        <w:t>навчити</w:t>
      </w:r>
      <w:proofErr w:type="spellEnd"/>
      <w:r w:rsidRPr="00FF303C">
        <w:rPr>
          <w:lang w:val="ru-RU"/>
        </w:rPr>
        <w:t xml:space="preserve"> методам </w:t>
      </w:r>
      <w:proofErr w:type="spellStart"/>
      <w:r w:rsidRPr="00FF303C">
        <w:rPr>
          <w:lang w:val="ru-RU"/>
        </w:rPr>
        <w:t>планування</w:t>
      </w:r>
      <w:proofErr w:type="spellEnd"/>
      <w:r w:rsidRPr="00FF303C">
        <w:rPr>
          <w:lang w:val="ru-RU"/>
        </w:rPr>
        <w:t xml:space="preserve"> та </w:t>
      </w:r>
      <w:proofErr w:type="spellStart"/>
      <w:r w:rsidRPr="00FF303C">
        <w:rPr>
          <w:lang w:val="ru-RU"/>
        </w:rPr>
        <w:t>трансформації</w:t>
      </w:r>
      <w:proofErr w:type="spellEnd"/>
      <w:r w:rsidRPr="00FF303C">
        <w:rPr>
          <w:lang w:val="ru-RU"/>
        </w:rPr>
        <w:t xml:space="preserve"> </w:t>
      </w:r>
      <w:proofErr w:type="spellStart"/>
      <w:r w:rsidRPr="00FF303C">
        <w:rPr>
          <w:lang w:val="ru-RU"/>
        </w:rPr>
        <w:t>власного</w:t>
      </w:r>
      <w:proofErr w:type="spellEnd"/>
      <w:r w:rsidRPr="00FF303C">
        <w:rPr>
          <w:lang w:val="ru-RU"/>
        </w:rPr>
        <w:t xml:space="preserve"> </w:t>
      </w:r>
      <w:proofErr w:type="spellStart"/>
      <w:r w:rsidRPr="00FF303C">
        <w:rPr>
          <w:lang w:val="ru-RU"/>
        </w:rPr>
        <w:t>робочого</w:t>
      </w:r>
      <w:proofErr w:type="spellEnd"/>
      <w:r w:rsidRPr="00FF303C">
        <w:rPr>
          <w:lang w:val="ru-RU"/>
        </w:rPr>
        <w:t xml:space="preserve"> </w:t>
      </w:r>
      <w:proofErr w:type="spellStart"/>
      <w:r w:rsidRPr="00FF303C">
        <w:rPr>
          <w:lang w:val="ru-RU"/>
        </w:rPr>
        <w:t>середовища</w:t>
      </w:r>
      <w:proofErr w:type="spellEnd"/>
      <w:r w:rsidRPr="00FF303C">
        <w:rPr>
          <w:lang w:val="ru-RU"/>
        </w:rPr>
        <w:t xml:space="preserve"> та </w:t>
      </w:r>
      <w:proofErr w:type="spellStart"/>
      <w:r w:rsidRPr="00FF303C">
        <w:rPr>
          <w:lang w:val="ru-RU"/>
        </w:rPr>
        <w:t>процесів</w:t>
      </w:r>
      <w:proofErr w:type="spellEnd"/>
      <w:r w:rsidRPr="00FF303C">
        <w:rPr>
          <w:lang w:val="ru-RU"/>
        </w:rPr>
        <w:t>.</w:t>
      </w:r>
    </w:p>
    <w:p w14:paraId="05FD21C3" w14:textId="4B3862F6"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Досвід показує, що навіть якщо тренінг успішно передає нові знання учасникам, немає гарантії, що вони будуть застосовані повною мірою. </w:t>
      </w:r>
      <w:proofErr w:type="spellStart"/>
      <w:r w:rsidRPr="00FF303C">
        <w:rPr>
          <w:rFonts w:ascii="Times New Roman" w:hAnsi="Times New Roman"/>
          <w:color w:val="000000"/>
          <w:sz w:val="28"/>
        </w:rPr>
        <w:t>Коучинговий</w:t>
      </w:r>
      <w:proofErr w:type="spellEnd"/>
      <w:r w:rsidRPr="00FF303C">
        <w:rPr>
          <w:rFonts w:ascii="Times New Roman" w:hAnsi="Times New Roman"/>
          <w:color w:val="000000"/>
          <w:sz w:val="28"/>
        </w:rPr>
        <w:t xml:space="preserve"> підхід </w:t>
      </w:r>
      <w:r w:rsidR="007E611F" w:rsidRPr="00FF303C">
        <w:rPr>
          <w:rFonts w:ascii="Times New Roman" w:hAnsi="Times New Roman"/>
          <w:color w:val="000000" w:themeColor="text1"/>
          <w:sz w:val="28"/>
        </w:rPr>
        <w:t xml:space="preserve">до </w:t>
      </w:r>
      <w:r w:rsidRPr="00FF303C">
        <w:rPr>
          <w:rFonts w:ascii="Times New Roman" w:hAnsi="Times New Roman"/>
          <w:color w:val="000000"/>
          <w:sz w:val="28"/>
        </w:rPr>
        <w:t xml:space="preserve">фабрики навчання для </w:t>
      </w:r>
      <w:r w:rsidR="00ED7E58" w:rsidRPr="00FF303C">
        <w:rPr>
          <w:rFonts w:ascii="Times New Roman" w:hAnsi="Times New Roman"/>
          <w:color w:val="000000"/>
          <w:sz w:val="28"/>
        </w:rPr>
        <w:t>Індустрії</w:t>
      </w:r>
      <w:r w:rsidRPr="00FF303C">
        <w:rPr>
          <w:rFonts w:ascii="Times New Roman" w:hAnsi="Times New Roman"/>
          <w:color w:val="000000"/>
          <w:sz w:val="28"/>
        </w:rPr>
        <w:t xml:space="preserve"> 4.0 випливає з цього досвіду. Новий процес навчання (див. </w:t>
      </w:r>
      <w:r w:rsidR="009D496A" w:rsidRPr="00FF303C">
        <w:rPr>
          <w:rFonts w:ascii="Times New Roman" w:hAnsi="Times New Roman"/>
          <w:color w:val="000000"/>
          <w:sz w:val="28"/>
        </w:rPr>
        <w:t>рисунок</w:t>
      </w:r>
      <w:r w:rsidRPr="00FF303C">
        <w:rPr>
          <w:rFonts w:ascii="Times New Roman" w:hAnsi="Times New Roman"/>
          <w:color w:val="000000"/>
          <w:sz w:val="28"/>
        </w:rPr>
        <w:t xml:space="preserve"> 2</w:t>
      </w:r>
      <w:r w:rsidR="00FE117B" w:rsidRPr="00FF303C">
        <w:rPr>
          <w:rFonts w:ascii="Times New Roman" w:hAnsi="Times New Roman"/>
          <w:color w:val="000000"/>
          <w:sz w:val="28"/>
          <w:lang w:val="ru-RU"/>
        </w:rPr>
        <w:t>.1</w:t>
      </w:r>
      <w:r w:rsidRPr="00FF303C">
        <w:rPr>
          <w:rFonts w:ascii="Times New Roman" w:hAnsi="Times New Roman"/>
          <w:color w:val="000000"/>
          <w:sz w:val="28"/>
        </w:rPr>
        <w:t xml:space="preserve">) передбачає візити тренерів на робочі місця учасників на їхніх домашніх підприємствах. Конкретні завдання полягають у тому, щоб з’ясувати, чи підтримують менеджери процеси змін у своїй компанії, чи учасники визначають сфери, які потрібно покращити, і чи розпочинають проект, чи знайомі учасники з усіма методами, які їм потрібні, чи потрібна перепідготовка. Цей вид моніторингу успіху та </w:t>
      </w:r>
      <w:proofErr w:type="spellStart"/>
      <w:r w:rsidRPr="00FF303C">
        <w:rPr>
          <w:rFonts w:ascii="Times New Roman" w:hAnsi="Times New Roman"/>
          <w:color w:val="000000"/>
          <w:sz w:val="28"/>
        </w:rPr>
        <w:t>коучингової</w:t>
      </w:r>
      <w:proofErr w:type="spellEnd"/>
      <w:r w:rsidRPr="00FF303C">
        <w:rPr>
          <w:rFonts w:ascii="Times New Roman" w:hAnsi="Times New Roman"/>
          <w:color w:val="000000"/>
          <w:sz w:val="28"/>
        </w:rPr>
        <w:t xml:space="preserve"> підтримки після тренінгу є невід’ємною частиною концепції тренінгу. Дуже важливо реалізувати реальні зміни в організаціях учасників. Оскільки в більшості існуючих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і підходів до навчання слухачі залишають курс без будь-якого конкретного завдання, пов’язаного з отриманими навичками, виміряти успішність навчання та реальний вплив на успіх бізнесу є величезною проблемою. Саме тому автори приділяють особливу увагу стійкості тренінгів. Систематичний </w:t>
      </w:r>
      <w:proofErr w:type="spellStart"/>
      <w:r w:rsidRPr="00FF303C">
        <w:rPr>
          <w:rFonts w:ascii="Times New Roman" w:hAnsi="Times New Roman"/>
          <w:color w:val="000000"/>
          <w:sz w:val="28"/>
        </w:rPr>
        <w:t>коучинг</w:t>
      </w:r>
      <w:proofErr w:type="spellEnd"/>
      <w:r w:rsidRPr="00FF303C">
        <w:rPr>
          <w:rFonts w:ascii="Times New Roman" w:hAnsi="Times New Roman"/>
          <w:color w:val="000000"/>
          <w:sz w:val="28"/>
        </w:rPr>
        <w:t xml:space="preserve"> (включаючи пілотні проекти) є підходом до акцентування цієї теми. Що стосується моніторингу успішності, існує чотири рівні оцінки успішності навчання: реакція, що означає почуття слухачів під час навчання та після нього; Навчання, яке відображає фактичне вдосконалення знань учасника; Поведінка, яка оцінює, чи дійсно слухачі змінили щось на краще у своєму реальному трудовому житті; Результати, які намагаються узагальнити вплив навчання на результати бізнесу. Отже, ці чотири рівні можна узагальнити в наступних питаннях [</w:t>
      </w:r>
      <w:r w:rsidR="00CF3FCD" w:rsidRPr="00FF303C">
        <w:rPr>
          <w:rFonts w:ascii="Times New Roman" w:hAnsi="Times New Roman"/>
          <w:color w:val="000000"/>
          <w:sz w:val="28"/>
        </w:rPr>
        <w:t>37</w:t>
      </w:r>
      <w:r w:rsidRPr="00FF303C">
        <w:rPr>
          <w:rFonts w:ascii="Times New Roman" w:hAnsi="Times New Roman"/>
          <w:color w:val="000000"/>
          <w:sz w:val="28"/>
        </w:rPr>
        <w:t>]:</w:t>
      </w:r>
    </w:p>
    <w:p w14:paraId="5B04F348" w14:textId="397651D1" w:rsidR="005F589A" w:rsidRPr="00FF303C" w:rsidRDefault="005F589A" w:rsidP="00ED7E58">
      <w:pPr>
        <w:pStyle w:val="a"/>
        <w:rPr>
          <w:lang w:val="ru-RU"/>
        </w:rPr>
      </w:pPr>
      <w:proofErr w:type="spellStart"/>
      <w:r w:rsidRPr="00FF303C">
        <w:rPr>
          <w:lang w:val="ru-RU"/>
        </w:rPr>
        <w:t>Чи</w:t>
      </w:r>
      <w:proofErr w:type="spellEnd"/>
      <w:r w:rsidRPr="00FF303C">
        <w:rPr>
          <w:lang w:val="ru-RU"/>
        </w:rPr>
        <w:t xml:space="preserve"> </w:t>
      </w:r>
      <w:proofErr w:type="spellStart"/>
      <w:r w:rsidRPr="00FF303C">
        <w:rPr>
          <w:lang w:val="ru-RU"/>
        </w:rPr>
        <w:t>учасники</w:t>
      </w:r>
      <w:proofErr w:type="spellEnd"/>
      <w:r w:rsidRPr="00FF303C">
        <w:rPr>
          <w:lang w:val="ru-RU"/>
        </w:rPr>
        <w:t xml:space="preserve"> курсу «Фабрика </w:t>
      </w:r>
      <w:proofErr w:type="spellStart"/>
      <w:r w:rsidRPr="00FF303C">
        <w:rPr>
          <w:lang w:val="ru-RU"/>
        </w:rPr>
        <w:t>навчання</w:t>
      </w:r>
      <w:proofErr w:type="spellEnd"/>
      <w:r w:rsidRPr="00FF303C">
        <w:rPr>
          <w:lang w:val="ru-RU"/>
        </w:rPr>
        <w:t xml:space="preserve">» </w:t>
      </w:r>
      <w:proofErr w:type="spellStart"/>
      <w:r w:rsidRPr="00FF303C">
        <w:rPr>
          <w:lang w:val="ru-RU"/>
        </w:rPr>
        <w:t>зрозуміли</w:t>
      </w:r>
      <w:proofErr w:type="spellEnd"/>
      <w:r w:rsidRPr="00FF303C">
        <w:rPr>
          <w:lang w:val="ru-RU"/>
        </w:rPr>
        <w:t xml:space="preserve"> та </w:t>
      </w:r>
      <w:proofErr w:type="spellStart"/>
      <w:r w:rsidRPr="00FF303C">
        <w:rPr>
          <w:lang w:val="ru-RU"/>
        </w:rPr>
        <w:t>засвоїли</w:t>
      </w:r>
      <w:proofErr w:type="spellEnd"/>
      <w:r w:rsidRPr="00FF303C">
        <w:rPr>
          <w:lang w:val="ru-RU"/>
        </w:rPr>
        <w:t xml:space="preserve"> уроки та </w:t>
      </w:r>
      <w:proofErr w:type="spellStart"/>
      <w:r w:rsidRPr="00FF303C">
        <w:rPr>
          <w:lang w:val="ru-RU"/>
        </w:rPr>
        <w:t>методи</w:t>
      </w:r>
      <w:proofErr w:type="spellEnd"/>
      <w:r w:rsidRPr="00FF303C">
        <w:rPr>
          <w:lang w:val="ru-RU"/>
        </w:rPr>
        <w:t>?</w:t>
      </w:r>
    </w:p>
    <w:p w14:paraId="67F5E8E5" w14:textId="70BD3830" w:rsidR="005F589A" w:rsidRPr="00FF303C" w:rsidRDefault="005F589A" w:rsidP="00ED7E58">
      <w:pPr>
        <w:pStyle w:val="a"/>
        <w:rPr>
          <w:lang w:val="ru-RU"/>
        </w:rPr>
      </w:pPr>
      <w:proofErr w:type="spellStart"/>
      <w:r w:rsidRPr="00FF303C">
        <w:rPr>
          <w:lang w:val="ru-RU"/>
        </w:rPr>
        <w:t>Чи</w:t>
      </w:r>
      <w:proofErr w:type="spellEnd"/>
      <w:r w:rsidRPr="00FF303C">
        <w:rPr>
          <w:lang w:val="ru-RU"/>
        </w:rPr>
        <w:t xml:space="preserve"> </w:t>
      </w:r>
      <w:proofErr w:type="spellStart"/>
      <w:r w:rsidRPr="00FF303C">
        <w:rPr>
          <w:lang w:val="ru-RU"/>
        </w:rPr>
        <w:t>зможуть</w:t>
      </w:r>
      <w:proofErr w:type="spellEnd"/>
      <w:r w:rsidRPr="00FF303C">
        <w:rPr>
          <w:lang w:val="ru-RU"/>
        </w:rPr>
        <w:t xml:space="preserve"> </w:t>
      </w:r>
      <w:proofErr w:type="spellStart"/>
      <w:r w:rsidRPr="00FF303C">
        <w:rPr>
          <w:lang w:val="ru-RU"/>
        </w:rPr>
        <w:t>учасники</w:t>
      </w:r>
      <w:proofErr w:type="spellEnd"/>
      <w:r w:rsidRPr="00FF303C">
        <w:rPr>
          <w:lang w:val="ru-RU"/>
        </w:rPr>
        <w:t xml:space="preserve"> </w:t>
      </w:r>
      <w:proofErr w:type="spellStart"/>
      <w:r w:rsidRPr="00FF303C">
        <w:rPr>
          <w:lang w:val="ru-RU"/>
        </w:rPr>
        <w:t>застосувати</w:t>
      </w:r>
      <w:proofErr w:type="spellEnd"/>
      <w:r w:rsidRPr="00FF303C">
        <w:rPr>
          <w:lang w:val="ru-RU"/>
        </w:rPr>
        <w:t xml:space="preserve"> </w:t>
      </w:r>
      <w:proofErr w:type="spellStart"/>
      <w:r w:rsidRPr="00FF303C">
        <w:rPr>
          <w:lang w:val="ru-RU"/>
        </w:rPr>
        <w:t>свої</w:t>
      </w:r>
      <w:proofErr w:type="spellEnd"/>
      <w:r w:rsidRPr="00FF303C">
        <w:rPr>
          <w:lang w:val="ru-RU"/>
        </w:rPr>
        <w:t xml:space="preserve"> </w:t>
      </w:r>
      <w:proofErr w:type="spellStart"/>
      <w:r w:rsidRPr="00FF303C">
        <w:rPr>
          <w:lang w:val="ru-RU"/>
        </w:rPr>
        <w:t>нові</w:t>
      </w:r>
      <w:proofErr w:type="spellEnd"/>
      <w:r w:rsidRPr="00FF303C">
        <w:rPr>
          <w:lang w:val="ru-RU"/>
        </w:rPr>
        <w:t xml:space="preserve"> </w:t>
      </w:r>
      <w:proofErr w:type="spellStart"/>
      <w:r w:rsidRPr="00FF303C">
        <w:rPr>
          <w:lang w:val="ru-RU"/>
        </w:rPr>
        <w:t>знання</w:t>
      </w:r>
      <w:proofErr w:type="spellEnd"/>
      <w:r w:rsidRPr="00FF303C">
        <w:rPr>
          <w:lang w:val="ru-RU"/>
        </w:rPr>
        <w:t xml:space="preserve"> у </w:t>
      </w:r>
      <w:proofErr w:type="spellStart"/>
      <w:r w:rsidRPr="00FF303C">
        <w:rPr>
          <w:lang w:val="ru-RU"/>
        </w:rPr>
        <w:t>своїй</w:t>
      </w:r>
      <w:proofErr w:type="spellEnd"/>
      <w:r w:rsidRPr="00FF303C">
        <w:rPr>
          <w:lang w:val="ru-RU"/>
        </w:rPr>
        <w:t xml:space="preserve"> </w:t>
      </w:r>
      <w:proofErr w:type="spellStart"/>
      <w:r w:rsidRPr="00FF303C">
        <w:rPr>
          <w:lang w:val="ru-RU"/>
        </w:rPr>
        <w:t>компанії</w:t>
      </w:r>
      <w:proofErr w:type="spellEnd"/>
      <w:r w:rsidRPr="00FF303C">
        <w:rPr>
          <w:lang w:val="ru-RU"/>
        </w:rPr>
        <w:t>?</w:t>
      </w:r>
    </w:p>
    <w:p w14:paraId="5FF48DEE" w14:textId="706AC1BB" w:rsidR="005F589A" w:rsidRPr="00FF303C" w:rsidRDefault="005F589A" w:rsidP="00ED7E58">
      <w:pPr>
        <w:pStyle w:val="a"/>
        <w:rPr>
          <w:lang w:val="ru-RU"/>
        </w:rPr>
      </w:pPr>
      <w:proofErr w:type="spellStart"/>
      <w:r w:rsidRPr="00FF303C">
        <w:rPr>
          <w:lang w:val="ru-RU"/>
        </w:rPr>
        <w:t>Чи</w:t>
      </w:r>
      <w:proofErr w:type="spellEnd"/>
      <w:r w:rsidRPr="00FF303C">
        <w:rPr>
          <w:lang w:val="ru-RU"/>
        </w:rPr>
        <w:t xml:space="preserve"> </w:t>
      </w:r>
      <w:proofErr w:type="spellStart"/>
      <w:r w:rsidRPr="00FF303C">
        <w:rPr>
          <w:lang w:val="ru-RU"/>
        </w:rPr>
        <w:t>відображають</w:t>
      </w:r>
      <w:proofErr w:type="spellEnd"/>
      <w:r w:rsidRPr="00FF303C">
        <w:rPr>
          <w:lang w:val="ru-RU"/>
        </w:rPr>
        <w:t xml:space="preserve"> </w:t>
      </w:r>
      <w:proofErr w:type="spellStart"/>
      <w:r w:rsidRPr="00FF303C">
        <w:rPr>
          <w:lang w:val="ru-RU"/>
        </w:rPr>
        <w:t>результати</w:t>
      </w:r>
      <w:proofErr w:type="spellEnd"/>
      <w:r w:rsidRPr="00FF303C">
        <w:rPr>
          <w:lang w:val="ru-RU"/>
        </w:rPr>
        <w:t xml:space="preserve"> </w:t>
      </w:r>
      <w:proofErr w:type="spellStart"/>
      <w:r w:rsidRPr="00FF303C">
        <w:rPr>
          <w:lang w:val="ru-RU"/>
        </w:rPr>
        <w:t>успішне</w:t>
      </w:r>
      <w:proofErr w:type="spellEnd"/>
      <w:r w:rsidRPr="00FF303C">
        <w:rPr>
          <w:lang w:val="ru-RU"/>
        </w:rPr>
        <w:t xml:space="preserve"> </w:t>
      </w:r>
      <w:proofErr w:type="spellStart"/>
      <w:r w:rsidRPr="00FF303C">
        <w:rPr>
          <w:lang w:val="ru-RU"/>
        </w:rPr>
        <w:t>навчання</w:t>
      </w:r>
      <w:proofErr w:type="spellEnd"/>
      <w:r w:rsidRPr="00FF303C">
        <w:rPr>
          <w:lang w:val="ru-RU"/>
        </w:rPr>
        <w:t>?</w:t>
      </w:r>
    </w:p>
    <w:p w14:paraId="43F5BD26" w14:textId="1993EAB4"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Тренери значною мірою покладаються на враження від групової роботи та обговорення, щоб контролювати питання 1. Вони повинні попросити кожного члена малих груп показати свої знання. Щодо питання моніторингу 2, ефекту в компанії, важливим попереднім кроком є визначення вимірних цілей для наступних пілотних проектів з керівниками компанії. Це може спрацювати, вибравши три </w:t>
      </w:r>
      <w:proofErr w:type="spellStart"/>
      <w:r w:rsidRPr="00FF303C">
        <w:rPr>
          <w:rFonts w:ascii="Times New Roman" w:hAnsi="Times New Roman"/>
          <w:color w:val="000000"/>
          <w:sz w:val="28"/>
        </w:rPr>
        <w:t>підаспекти</w:t>
      </w:r>
      <w:proofErr w:type="spellEnd"/>
      <w:r w:rsidRPr="00FF303C">
        <w:rPr>
          <w:rFonts w:ascii="Times New Roman" w:hAnsi="Times New Roman"/>
          <w:color w:val="000000"/>
          <w:sz w:val="28"/>
        </w:rPr>
        <w:t xml:space="preserve">, пов’язані з навчанням (наприклад, скоротити час виконання, підвищити гнучкість або навчити інших людей планувати процес). Якщо цілі вказані таким чином, то можна відстежувати успіх проекту, викликаний фабрикою навчання. На </w:t>
      </w:r>
      <w:r w:rsidR="00FE117B" w:rsidRPr="00FF303C">
        <w:rPr>
          <w:rFonts w:ascii="Times New Roman" w:hAnsi="Times New Roman"/>
          <w:color w:val="000000"/>
          <w:sz w:val="28"/>
        </w:rPr>
        <w:t>рисунку</w:t>
      </w:r>
      <w:r w:rsidRPr="00FF303C">
        <w:rPr>
          <w:rFonts w:ascii="Times New Roman" w:hAnsi="Times New Roman"/>
          <w:color w:val="000000"/>
          <w:sz w:val="28"/>
        </w:rPr>
        <w:t xml:space="preserve"> 2</w:t>
      </w:r>
      <w:r w:rsidR="00FE117B" w:rsidRPr="00FF303C">
        <w:rPr>
          <w:rFonts w:ascii="Times New Roman" w:hAnsi="Times New Roman"/>
          <w:color w:val="000000"/>
          <w:sz w:val="28"/>
        </w:rPr>
        <w:t>.1</w:t>
      </w:r>
      <w:r w:rsidRPr="00FF303C">
        <w:rPr>
          <w:rFonts w:ascii="Times New Roman" w:hAnsi="Times New Roman"/>
          <w:color w:val="000000"/>
          <w:sz w:val="28"/>
        </w:rPr>
        <w:t xml:space="preserve"> показано загальний підхід концепції сприяння стабільності навчання. Це включає вказівки для учасників, які також передбачені до та після навчання.</w:t>
      </w:r>
    </w:p>
    <w:p w14:paraId="656FFB37" w14:textId="77777777"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Він починається з підготовчого підсумкового тренінгу з управління, який закладає основу для успішної кваліфікаційної програми. Одним із результатів цього одноденного тренінгу є навчальна програма для персоналу відповідного управління. Цей перший етап включає підготовку та інструктаж щодо керівництва процесом трансформації. Це має забезпечити підтримку вищого керівництва всього проекту організації з самого початку. Цей підхід показує, що пропонуються не лише послуги з навчання, але й керівництво та тісніша співпраця протягом усього переходу до індустрії 4.0. Після визначення розкладу навчання розпочнеться базове та основне навчання для підготовки лінійного керівництва до здійснення трансформації на власних робочих місцях і підприємствах. Після тренінгу учасники отримають додаткову допомогу для здійснення трансформації. Тому використовується підхід до навчання та настанов із шістьма зустрічами протягом шести місяців для вищого керівництва та підтримкою на місці для лінійного керівництва під час пілотних проектів. Пакет підтримки, який включає інструктаж, навчання та керівництво, завершиться після того, як на заводах організацій-учасниць буде реалізовано перші успішні впровадження.</w:t>
      </w:r>
    </w:p>
    <w:p w14:paraId="5043CBD2" w14:textId="77777777" w:rsidR="00E91CDB" w:rsidRPr="00FF303C" w:rsidRDefault="00E91CDB" w:rsidP="00F65A7C">
      <w:pPr>
        <w:pStyle w:val="afd"/>
        <w:spacing w:after="0" w:line="360" w:lineRule="auto"/>
        <w:ind w:firstLine="709"/>
        <w:jc w:val="both"/>
        <w:rPr>
          <w:rFonts w:ascii="Times New Roman" w:hAnsi="Times New Roman"/>
          <w:sz w:val="28"/>
          <w:szCs w:val="28"/>
        </w:rPr>
      </w:pPr>
    </w:p>
    <w:p w14:paraId="71861269" w14:textId="04031CF0" w:rsidR="007F3B81" w:rsidRPr="00FF303C" w:rsidRDefault="000E5D21" w:rsidP="00F65A7C">
      <w:pPr>
        <w:pStyle w:val="aff1"/>
        <w:spacing w:before="0" w:beforeAutospacing="0" w:after="0" w:afterAutospacing="0" w:line="360" w:lineRule="auto"/>
        <w:ind w:firstLine="709"/>
        <w:jc w:val="both"/>
        <w:rPr>
          <w:b/>
          <w:sz w:val="28"/>
          <w:szCs w:val="28"/>
          <w:lang w:val="uk-UA"/>
        </w:rPr>
      </w:pPr>
      <w:bookmarkStart w:id="4" w:name="_TOC_250022"/>
      <w:r w:rsidRPr="00FF303C">
        <w:rPr>
          <w:b/>
          <w:sz w:val="28"/>
        </w:rPr>
        <w:t>2.2</w:t>
      </w:r>
      <w:r w:rsidR="005A7939" w:rsidRPr="00FF303C">
        <w:rPr>
          <w:b/>
          <w:sz w:val="28"/>
          <w:lang w:val="uk-UA"/>
        </w:rPr>
        <w:t>.</w:t>
      </w:r>
      <w:r w:rsidRPr="00FF303C">
        <w:rPr>
          <w:b/>
          <w:sz w:val="28"/>
        </w:rPr>
        <w:t xml:space="preserve"> </w:t>
      </w:r>
      <w:bookmarkEnd w:id="4"/>
      <w:proofErr w:type="spellStart"/>
      <w:r w:rsidR="00EA4A5C" w:rsidRPr="00FF303C">
        <w:rPr>
          <w:b/>
          <w:sz w:val="28"/>
        </w:rPr>
        <w:t>Орієнтація</w:t>
      </w:r>
      <w:proofErr w:type="spellEnd"/>
      <w:r w:rsidR="00EA4A5C" w:rsidRPr="00FF303C">
        <w:rPr>
          <w:b/>
          <w:sz w:val="28"/>
        </w:rPr>
        <w:t xml:space="preserve"> </w:t>
      </w:r>
      <w:proofErr w:type="spellStart"/>
      <w:r w:rsidR="00EA4A5C" w:rsidRPr="00FF303C">
        <w:rPr>
          <w:b/>
          <w:sz w:val="28"/>
        </w:rPr>
        <w:t>роботи</w:t>
      </w:r>
      <w:proofErr w:type="spellEnd"/>
      <w:r w:rsidR="00EA4A5C" w:rsidRPr="00FF303C">
        <w:rPr>
          <w:b/>
          <w:sz w:val="28"/>
        </w:rPr>
        <w:t xml:space="preserve"> на </w:t>
      </w:r>
      <w:proofErr w:type="spellStart"/>
      <w:r w:rsidR="00EA4A5C" w:rsidRPr="00FF303C">
        <w:rPr>
          <w:b/>
          <w:sz w:val="28"/>
        </w:rPr>
        <w:t>замовника</w:t>
      </w:r>
      <w:proofErr w:type="spellEnd"/>
      <w:r w:rsidR="00EA4A5C" w:rsidRPr="00FF303C">
        <w:rPr>
          <w:b/>
          <w:sz w:val="28"/>
        </w:rPr>
        <w:t xml:space="preserve"> як </w:t>
      </w:r>
      <w:proofErr w:type="spellStart"/>
      <w:r w:rsidR="00EA4A5C" w:rsidRPr="00FF303C">
        <w:rPr>
          <w:b/>
          <w:sz w:val="28"/>
        </w:rPr>
        <w:t>засіб</w:t>
      </w:r>
      <w:proofErr w:type="spellEnd"/>
      <w:r w:rsidR="00EA4A5C" w:rsidRPr="00FF303C">
        <w:rPr>
          <w:b/>
          <w:sz w:val="28"/>
        </w:rPr>
        <w:t xml:space="preserve"> </w:t>
      </w:r>
      <w:proofErr w:type="spellStart"/>
      <w:r w:rsidR="00EA4A5C" w:rsidRPr="00FF303C">
        <w:rPr>
          <w:b/>
          <w:sz w:val="28"/>
        </w:rPr>
        <w:t>адаптації</w:t>
      </w:r>
      <w:proofErr w:type="spellEnd"/>
      <w:r w:rsidR="00EA4A5C" w:rsidRPr="00FF303C">
        <w:rPr>
          <w:b/>
          <w:sz w:val="28"/>
        </w:rPr>
        <w:t xml:space="preserve"> </w:t>
      </w:r>
      <w:proofErr w:type="spellStart"/>
      <w:r w:rsidR="00EA4A5C" w:rsidRPr="00FF303C">
        <w:rPr>
          <w:b/>
          <w:sz w:val="28"/>
        </w:rPr>
        <w:t>віртуальних</w:t>
      </w:r>
      <w:proofErr w:type="spellEnd"/>
      <w:r w:rsidR="00EA4A5C" w:rsidRPr="00FF303C">
        <w:rPr>
          <w:b/>
          <w:sz w:val="28"/>
        </w:rPr>
        <w:t xml:space="preserve"> </w:t>
      </w:r>
      <w:proofErr w:type="spellStart"/>
      <w:r w:rsidR="00EA4A5C" w:rsidRPr="00FF303C">
        <w:rPr>
          <w:b/>
          <w:sz w:val="28"/>
        </w:rPr>
        <w:t>навчальних</w:t>
      </w:r>
      <w:proofErr w:type="spellEnd"/>
      <w:r w:rsidR="00EA4A5C" w:rsidRPr="00FF303C">
        <w:rPr>
          <w:b/>
          <w:sz w:val="28"/>
        </w:rPr>
        <w:t xml:space="preserve"> фабрик </w:t>
      </w:r>
      <w:r w:rsidR="00C02FBB" w:rsidRPr="00FF303C">
        <w:rPr>
          <w:b/>
          <w:sz w:val="28"/>
        </w:rPr>
        <w:t xml:space="preserve">в </w:t>
      </w:r>
      <w:proofErr w:type="spellStart"/>
      <w:r w:rsidR="00C02FBB" w:rsidRPr="00FF303C">
        <w:rPr>
          <w:b/>
          <w:sz w:val="28"/>
        </w:rPr>
        <w:t>Індустрії</w:t>
      </w:r>
      <w:proofErr w:type="spellEnd"/>
      <w:r w:rsidR="00C02FBB" w:rsidRPr="00FF303C">
        <w:rPr>
          <w:b/>
          <w:sz w:val="28"/>
        </w:rPr>
        <w:t xml:space="preserve"> 4.0</w:t>
      </w:r>
      <w:r w:rsidR="00C02FBB" w:rsidRPr="00FF303C">
        <w:rPr>
          <w:b/>
          <w:sz w:val="28"/>
          <w:lang w:val="uk-UA"/>
        </w:rPr>
        <w:t>.</w:t>
      </w:r>
    </w:p>
    <w:p w14:paraId="76AAECE5" w14:textId="249B486A" w:rsidR="005F589A" w:rsidRPr="00FF303C" w:rsidRDefault="005F589A" w:rsidP="005F589A">
      <w:pPr>
        <w:widowControl w:val="0"/>
        <w:tabs>
          <w:tab w:val="left" w:pos="1134"/>
        </w:tabs>
        <w:rPr>
          <w:rFonts w:ascii="Times New Roman" w:hAnsi="Times New Roman"/>
          <w:color w:val="000000"/>
          <w:sz w:val="28"/>
        </w:rPr>
      </w:pPr>
    </w:p>
    <w:p w14:paraId="01A00013" w14:textId="29072D9F" w:rsidR="005F589A" w:rsidRPr="00FF303C" w:rsidRDefault="005F589A" w:rsidP="00EA7BF6">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Враховуючи тенденцію до масової персоналізації та виробництва </w:t>
      </w:r>
      <w:r w:rsidR="00EA7BF6" w:rsidRPr="00FF303C">
        <w:rPr>
          <w:rFonts w:ascii="Times New Roman" w:hAnsi="Times New Roman"/>
          <w:color w:val="000000"/>
          <w:sz w:val="28"/>
        </w:rPr>
        <w:t xml:space="preserve">невеликих </w:t>
      </w:r>
      <w:r w:rsidRPr="00FF303C">
        <w:rPr>
          <w:rFonts w:ascii="Times New Roman" w:hAnsi="Times New Roman"/>
          <w:color w:val="000000"/>
          <w:sz w:val="28"/>
        </w:rPr>
        <w:t>парті</w:t>
      </w:r>
      <w:r w:rsidR="00EA7BF6" w:rsidRPr="00FF303C">
        <w:rPr>
          <w:rFonts w:ascii="Times New Roman" w:hAnsi="Times New Roman"/>
          <w:color w:val="000000"/>
          <w:sz w:val="28"/>
        </w:rPr>
        <w:t>й продукції</w:t>
      </w:r>
      <w:r w:rsidRPr="00FF303C">
        <w:rPr>
          <w:rFonts w:ascii="Times New Roman" w:hAnsi="Times New Roman"/>
          <w:color w:val="000000"/>
          <w:sz w:val="28"/>
        </w:rPr>
        <w:t>, ефективна гнучкість виробництва має вирішальне значення для підтримки глобальної конкурентоспроможності. У майбутньому, окрім якості продукції та продуктового портфоліо, важливими факторами успіху стануть гнучкість виробничої системи, короткі терміни виконання та дотримання строків доставки [</w:t>
      </w:r>
      <w:r w:rsidR="001C4FEB" w:rsidRPr="00FF303C">
        <w:rPr>
          <w:rFonts w:ascii="Times New Roman" w:hAnsi="Times New Roman"/>
          <w:color w:val="000000"/>
          <w:sz w:val="28"/>
        </w:rPr>
        <w:t>2</w:t>
      </w:r>
      <w:r w:rsidRPr="00FF303C">
        <w:rPr>
          <w:rFonts w:ascii="Times New Roman" w:hAnsi="Times New Roman"/>
          <w:color w:val="000000"/>
          <w:sz w:val="28"/>
        </w:rPr>
        <w:t xml:space="preserve">]. Тому в ході масової персоналізації класичні виробничі системи повинні бути далі розвинені в інноваційні </w:t>
      </w:r>
      <w:proofErr w:type="spellStart"/>
      <w:r w:rsidRPr="00FF303C">
        <w:rPr>
          <w:rFonts w:ascii="Times New Roman" w:hAnsi="Times New Roman"/>
          <w:color w:val="000000"/>
          <w:sz w:val="28"/>
        </w:rPr>
        <w:t>кіберфізичні</w:t>
      </w:r>
      <w:proofErr w:type="spellEnd"/>
      <w:r w:rsidRPr="00FF303C">
        <w:rPr>
          <w:rFonts w:ascii="Times New Roman" w:hAnsi="Times New Roman"/>
          <w:color w:val="000000"/>
          <w:sz w:val="28"/>
        </w:rPr>
        <w:t xml:space="preserve"> виробничі системи, які адаптуються до вимог зовнішньої складності в реальному часі. Зовнішня складність впливає на виробництво через замовлення клієнтів. Таким чином, адаптація внутрішньої складності до зовнішньої складності може бути досягнута лише шляхом адаптації фабрики до замовлень. Таким чином, замовлення клієнта тепер стає керівним принципом, на якому базується весь ланцюжок створення вартості. Крім того, замовлення стає єдиною значною мірою стабільною змінною на заводі, що постійно змінюється. Тому управління замовленнями є центральним елементом координації. Ця орієнтація може бути досягнута заводами, які складаються з пов’язаних тимчасових мереж підрозділів, що додають вартість, адаптованих до поточних вимог замовлення. Вся виробнича система постійно збирається заново і, таким чином, у реальному часі внутрішньо відтворює динаміку та мінливість зовнішніх вимог для досягнення багатокритеріальних цілей [</w:t>
      </w:r>
      <w:r w:rsidR="001C4FEB" w:rsidRPr="00FF303C">
        <w:rPr>
          <w:rFonts w:ascii="Times New Roman" w:hAnsi="Times New Roman"/>
          <w:color w:val="000000"/>
          <w:sz w:val="28"/>
        </w:rPr>
        <w:t>58</w:t>
      </w:r>
      <w:r w:rsidRPr="00FF303C">
        <w:rPr>
          <w:rFonts w:ascii="Times New Roman" w:hAnsi="Times New Roman"/>
          <w:color w:val="000000"/>
          <w:sz w:val="28"/>
        </w:rPr>
        <w:t xml:space="preserve">]. </w:t>
      </w:r>
    </w:p>
    <w:p w14:paraId="722F7959" w14:textId="4A625035"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У двох словах, </w:t>
      </w:r>
      <w:proofErr w:type="spellStart"/>
      <w:r w:rsidRPr="00FF303C">
        <w:rPr>
          <w:rFonts w:ascii="Times New Roman" w:hAnsi="Times New Roman"/>
          <w:color w:val="000000"/>
          <w:sz w:val="28"/>
        </w:rPr>
        <w:t>надгнучкі</w:t>
      </w:r>
      <w:proofErr w:type="spellEnd"/>
      <w:r w:rsidRPr="00FF303C">
        <w:rPr>
          <w:rFonts w:ascii="Times New Roman" w:hAnsi="Times New Roman"/>
          <w:color w:val="000000"/>
          <w:sz w:val="28"/>
        </w:rPr>
        <w:t xml:space="preserve"> фабрики складаються з машин, які постійно збираються та розташовуються або можуть бути зібрані та розміщені залежно від поточного замовлення. Ці машини складаються з різних мобільних і мобілізованих модулів, які виконують різні технічні процеси виробництва.. У результаті машина розглядається як тимчасове поєднання технічних функціональних модулів. Таким чином, машина може бути оптимально налаштована під відповідне замовлення, в той же час непотрібні наразі технічні функціональні модулі вивільняються для інших замовлень. Якщо машини не можуть бути модульними або не можуть описати себе, ця можливість централізовано переймається стандартизованою системою координат, яка відстежує положення машини через заводську систему збору даних і надає працівникам параметри, які потрібно встановити на необхідний час [</w:t>
      </w:r>
      <w:r w:rsidR="001C4FEB" w:rsidRPr="00FF303C">
        <w:rPr>
          <w:rFonts w:ascii="Times New Roman" w:hAnsi="Times New Roman"/>
          <w:color w:val="000000"/>
          <w:sz w:val="28"/>
        </w:rPr>
        <w:t>5</w:t>
      </w:r>
      <w:r w:rsidRPr="00FF303C">
        <w:rPr>
          <w:rFonts w:ascii="Times New Roman" w:hAnsi="Times New Roman"/>
          <w:color w:val="000000"/>
          <w:sz w:val="28"/>
        </w:rPr>
        <w:t xml:space="preserve">8]. Мобілізація машин і обладнання дозволяє обробляти заготовки під час транспортування, таким чином скорочуючи час виробництва без додавання вартості. Модулі процесу та функції технічного процесу можуть об’єднуватися або розділятися за потреби під час виконання доданої вартості та/або завдань логістики. Таким чином, на виробництві постійно створюються нові виробничі структури, як просторово, так і часово, із модульних і мобільних функціональних одиниць, які постійно </w:t>
      </w:r>
      <w:proofErr w:type="spellStart"/>
      <w:r w:rsidRPr="00FF303C">
        <w:rPr>
          <w:rFonts w:ascii="Times New Roman" w:hAnsi="Times New Roman"/>
          <w:color w:val="000000"/>
          <w:sz w:val="28"/>
        </w:rPr>
        <w:t>переконфігуруються</w:t>
      </w:r>
      <w:proofErr w:type="spellEnd"/>
      <w:r w:rsidRPr="00FF303C">
        <w:rPr>
          <w:rFonts w:ascii="Times New Roman" w:hAnsi="Times New Roman"/>
          <w:color w:val="000000"/>
          <w:sz w:val="28"/>
        </w:rPr>
        <w:t xml:space="preserve"> та позиціонуються для обробки індивідуальних замовлень клієнта. Вся виробнича система постійно змінюється і, в екстремальних випадках, приймає індивідуальний унікальний стан, адаптований до замовлень. Це дозволяє внутрішню складність постійно адаптувати до зовнішньої складності [</w:t>
      </w:r>
      <w:r w:rsidR="001C4FEB" w:rsidRPr="00FF303C">
        <w:rPr>
          <w:rFonts w:ascii="Times New Roman" w:hAnsi="Times New Roman"/>
          <w:color w:val="000000"/>
          <w:sz w:val="28"/>
        </w:rPr>
        <w:t>61</w:t>
      </w:r>
      <w:r w:rsidRPr="00FF303C">
        <w:rPr>
          <w:rFonts w:ascii="Times New Roman" w:hAnsi="Times New Roman"/>
          <w:color w:val="000000"/>
          <w:sz w:val="28"/>
        </w:rPr>
        <w:t>]</w:t>
      </w:r>
      <w:r w:rsidR="00ED7E58" w:rsidRPr="00FF303C">
        <w:rPr>
          <w:rFonts w:ascii="Times New Roman" w:hAnsi="Times New Roman"/>
          <w:color w:val="000000"/>
          <w:sz w:val="28"/>
        </w:rPr>
        <w:t>.</w:t>
      </w:r>
    </w:p>
    <w:p w14:paraId="224F2EC2" w14:textId="399651A2"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Фабрика, яка постійно перебудовується та збирається, висуває різні вимоги до навичок і здібностей своїх працівників. Співробітники не тільки повинні знати, на якому верстаті працювати і як керувати цим верстатом, який щойно зібрали з кількох модулів, вони також повинні знати, де зараз знаходяться ці верстати, що вони повинні робити з заготовкою і як. Нарешті, працівники повинні бути в змозі впоратися зі зміною складності виробничої системи, яка адаптується до поточного замовлення. Тому в майбутньому навички роботи зі складністю стануть все більш важливими. Крім того, компетенції та навички співробітників повинні охоплювати ширшу сферу через більшу диференціацію замовлень клієнтів</w:t>
      </w:r>
      <w:r w:rsidR="00ED7E58" w:rsidRPr="00FF303C">
        <w:rPr>
          <w:rFonts w:ascii="Times New Roman" w:hAnsi="Times New Roman"/>
          <w:color w:val="000000"/>
          <w:sz w:val="28"/>
        </w:rPr>
        <w:t xml:space="preserve"> </w:t>
      </w:r>
      <w:r w:rsidRPr="00FF303C">
        <w:rPr>
          <w:rFonts w:ascii="Times New Roman" w:hAnsi="Times New Roman"/>
          <w:color w:val="000000"/>
          <w:sz w:val="28"/>
        </w:rPr>
        <w:t>[</w:t>
      </w:r>
      <w:r w:rsidR="001C4FEB" w:rsidRPr="00FF303C">
        <w:rPr>
          <w:rFonts w:ascii="Times New Roman" w:hAnsi="Times New Roman"/>
          <w:color w:val="000000"/>
          <w:sz w:val="28"/>
        </w:rPr>
        <w:t>61</w:t>
      </w:r>
      <w:r w:rsidRPr="00FF303C">
        <w:rPr>
          <w:rFonts w:ascii="Times New Roman" w:hAnsi="Times New Roman"/>
          <w:color w:val="000000"/>
          <w:sz w:val="28"/>
        </w:rPr>
        <w:t>]</w:t>
      </w:r>
      <w:r w:rsidR="00ED7E58" w:rsidRPr="00FF303C">
        <w:rPr>
          <w:rFonts w:ascii="Times New Roman" w:hAnsi="Times New Roman"/>
          <w:color w:val="000000"/>
          <w:sz w:val="28"/>
        </w:rPr>
        <w:t>.</w:t>
      </w:r>
    </w:p>
    <w:p w14:paraId="4B382D46" w14:textId="77777777"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Як описано вище, внаслідок більш широкого розповсюдження замовлень споживачів можна очікувати, що в найближчі роки виробництво буде змушене більшою мірою адаптуватися до кожного окремого замовлення клієнта. Фабрики та машини стануть набагато більш модульними та гнучкими. Це супроводжуватиметься подальшою диверсифікацією компетенції, здібностей і знань, необхідних працівникам.</w:t>
      </w:r>
    </w:p>
    <w:p w14:paraId="5A08BDBF" w14:textId="77777777" w:rsidR="007D4B99" w:rsidRPr="00FF303C" w:rsidRDefault="005F589A" w:rsidP="005F589A">
      <w:pPr>
        <w:widowControl w:val="0"/>
        <w:tabs>
          <w:tab w:val="left" w:pos="1134"/>
        </w:tabs>
        <w:rPr>
          <w:rFonts w:ascii="Times New Roman" w:hAnsi="Times New Roman"/>
          <w:color w:val="000000"/>
          <w:sz w:val="28"/>
        </w:rPr>
      </w:pPr>
      <w:proofErr w:type="spellStart"/>
      <w:r w:rsidRPr="00FF303C">
        <w:rPr>
          <w:rFonts w:ascii="Times New Roman" w:hAnsi="Times New Roman"/>
          <w:color w:val="000000"/>
          <w:sz w:val="28"/>
        </w:rPr>
        <w:t>Грунтуючись</w:t>
      </w:r>
      <w:proofErr w:type="spellEnd"/>
      <w:r w:rsidRPr="00FF303C">
        <w:rPr>
          <w:rFonts w:ascii="Times New Roman" w:hAnsi="Times New Roman"/>
          <w:color w:val="000000"/>
          <w:sz w:val="28"/>
        </w:rPr>
        <w:t xml:space="preserve"> на досвіді останніх десяти-п’ятнадцяти років, можна стверджувати, що навчальні фабрики з їх поточною структурою, їхніми власними системами та їх поточним ступенем модульності не підходять для адекватного розвитку необхідних знань, навичок і компетенцій. для виробництва на замовлення. Погляд на компетенції, яким зараз навчають за допомогою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у німецькомовних країнах, підтверджує це. Наприклад, компетенції у сфері </w:t>
      </w:r>
      <w:proofErr w:type="spellStart"/>
      <w:r w:rsidRPr="00FF303C">
        <w:rPr>
          <w:rFonts w:ascii="Times New Roman" w:hAnsi="Times New Roman"/>
          <w:color w:val="000000"/>
          <w:sz w:val="28"/>
        </w:rPr>
        <w:t>Lean</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Management</w:t>
      </w:r>
      <w:proofErr w:type="spellEnd"/>
      <w:r w:rsidRPr="00FF303C">
        <w:rPr>
          <w:rFonts w:ascii="Times New Roman" w:hAnsi="Times New Roman"/>
          <w:color w:val="000000"/>
          <w:sz w:val="28"/>
        </w:rPr>
        <w:t xml:space="preserve"> можна розвинути в </w:t>
      </w:r>
      <w:proofErr w:type="spellStart"/>
      <w:r w:rsidRPr="00FF303C">
        <w:rPr>
          <w:rFonts w:ascii="Times New Roman" w:hAnsi="Times New Roman"/>
          <w:color w:val="000000"/>
          <w:sz w:val="28"/>
        </w:rPr>
        <w:t>Learning</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Factory</w:t>
      </w:r>
      <w:proofErr w:type="spellEnd"/>
      <w:r w:rsidRPr="00FF303C">
        <w:rPr>
          <w:rFonts w:ascii="Times New Roman" w:hAnsi="Times New Roman"/>
          <w:color w:val="000000"/>
          <w:sz w:val="28"/>
        </w:rPr>
        <w:t xml:space="preserve"> TU </w:t>
      </w:r>
      <w:proofErr w:type="spellStart"/>
      <w:r w:rsidRPr="00FF303C">
        <w:rPr>
          <w:rFonts w:ascii="Times New Roman" w:hAnsi="Times New Roman"/>
          <w:color w:val="000000"/>
          <w:sz w:val="28"/>
        </w:rPr>
        <w:t>Munich</w:t>
      </w:r>
      <w:proofErr w:type="spellEnd"/>
      <w:r w:rsidRPr="00FF303C">
        <w:rPr>
          <w:rFonts w:ascii="Times New Roman" w:hAnsi="Times New Roman"/>
          <w:color w:val="000000"/>
          <w:sz w:val="28"/>
        </w:rPr>
        <w:t xml:space="preserve"> та TU </w:t>
      </w:r>
      <w:proofErr w:type="spellStart"/>
      <w:r w:rsidRPr="00FF303C">
        <w:rPr>
          <w:rFonts w:ascii="Times New Roman" w:hAnsi="Times New Roman"/>
          <w:color w:val="000000"/>
          <w:sz w:val="28"/>
        </w:rPr>
        <w:t>Vienna</w:t>
      </w:r>
      <w:proofErr w:type="spellEnd"/>
      <w:r w:rsidRPr="00FF303C">
        <w:rPr>
          <w:rFonts w:ascii="Times New Roman" w:hAnsi="Times New Roman"/>
          <w:color w:val="000000"/>
          <w:sz w:val="28"/>
        </w:rPr>
        <w:t xml:space="preserve">, компетенції у сфері </w:t>
      </w:r>
      <w:proofErr w:type="spellStart"/>
      <w:r w:rsidRPr="00FF303C">
        <w:rPr>
          <w:rFonts w:ascii="Times New Roman" w:hAnsi="Times New Roman"/>
          <w:color w:val="000000"/>
          <w:sz w:val="28"/>
        </w:rPr>
        <w:t>Resource</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Efficiency</w:t>
      </w:r>
      <w:proofErr w:type="spellEnd"/>
      <w:r w:rsidRPr="00FF303C">
        <w:rPr>
          <w:rFonts w:ascii="Times New Roman" w:hAnsi="Times New Roman"/>
          <w:color w:val="000000"/>
          <w:sz w:val="28"/>
        </w:rPr>
        <w:t xml:space="preserve"> у </w:t>
      </w:r>
      <w:proofErr w:type="spellStart"/>
      <w:r w:rsidRPr="00FF303C">
        <w:rPr>
          <w:rFonts w:ascii="Times New Roman" w:hAnsi="Times New Roman"/>
          <w:color w:val="000000"/>
          <w:sz w:val="28"/>
        </w:rPr>
        <w:t>Learning</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Factory</w:t>
      </w:r>
      <w:proofErr w:type="spellEnd"/>
      <w:r w:rsidRPr="00FF303C">
        <w:rPr>
          <w:rFonts w:ascii="Times New Roman" w:hAnsi="Times New Roman"/>
          <w:color w:val="000000"/>
          <w:sz w:val="28"/>
        </w:rPr>
        <w:t xml:space="preserve"> TU </w:t>
      </w:r>
      <w:proofErr w:type="spellStart"/>
      <w:r w:rsidRPr="00FF303C">
        <w:rPr>
          <w:rFonts w:ascii="Times New Roman" w:hAnsi="Times New Roman"/>
          <w:color w:val="000000"/>
          <w:sz w:val="28"/>
        </w:rPr>
        <w:t>Darmstadt</w:t>
      </w:r>
      <w:proofErr w:type="spellEnd"/>
      <w:r w:rsidRPr="00FF303C">
        <w:rPr>
          <w:rFonts w:ascii="Times New Roman" w:hAnsi="Times New Roman"/>
          <w:color w:val="000000"/>
          <w:sz w:val="28"/>
        </w:rPr>
        <w:t xml:space="preserve">, а компетенції у сфері </w:t>
      </w:r>
      <w:proofErr w:type="spellStart"/>
      <w:r w:rsidRPr="00FF303C">
        <w:rPr>
          <w:rFonts w:ascii="Times New Roman" w:hAnsi="Times New Roman"/>
          <w:color w:val="000000"/>
          <w:sz w:val="28"/>
        </w:rPr>
        <w:t>Factory</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Planning</w:t>
      </w:r>
      <w:proofErr w:type="spellEnd"/>
      <w:r w:rsidRPr="00FF303C">
        <w:rPr>
          <w:rFonts w:ascii="Times New Roman" w:hAnsi="Times New Roman"/>
          <w:color w:val="000000"/>
          <w:sz w:val="28"/>
        </w:rPr>
        <w:t xml:space="preserve"> у </w:t>
      </w:r>
      <w:proofErr w:type="spellStart"/>
      <w:r w:rsidRPr="00FF303C">
        <w:rPr>
          <w:rFonts w:ascii="Times New Roman" w:hAnsi="Times New Roman"/>
          <w:color w:val="000000"/>
          <w:sz w:val="28"/>
        </w:rPr>
        <w:t>Learning</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Factories</w:t>
      </w:r>
      <w:proofErr w:type="spellEnd"/>
      <w:r w:rsidRPr="00FF303C">
        <w:rPr>
          <w:rFonts w:ascii="Times New Roman" w:hAnsi="Times New Roman"/>
          <w:color w:val="000000"/>
          <w:sz w:val="28"/>
        </w:rPr>
        <w:t xml:space="preserve"> TU </w:t>
      </w:r>
      <w:proofErr w:type="spellStart"/>
      <w:r w:rsidRPr="00FF303C">
        <w:rPr>
          <w:rFonts w:ascii="Times New Roman" w:hAnsi="Times New Roman"/>
          <w:color w:val="000000"/>
          <w:sz w:val="28"/>
        </w:rPr>
        <w:t>Braunschweig</w:t>
      </w:r>
      <w:proofErr w:type="spellEnd"/>
      <w:r w:rsidRPr="00FF303C">
        <w:rPr>
          <w:rFonts w:ascii="Times New Roman" w:hAnsi="Times New Roman"/>
          <w:color w:val="000000"/>
          <w:sz w:val="28"/>
        </w:rPr>
        <w:t xml:space="preserve"> або </w:t>
      </w:r>
      <w:proofErr w:type="spellStart"/>
      <w:r w:rsidRPr="00FF303C">
        <w:rPr>
          <w:rFonts w:ascii="Times New Roman" w:hAnsi="Times New Roman"/>
          <w:color w:val="000000"/>
          <w:sz w:val="28"/>
        </w:rPr>
        <w:t>University</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of</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Stuttgart</w:t>
      </w:r>
      <w:proofErr w:type="spellEnd"/>
      <w:r w:rsidRPr="00FF303C">
        <w:rPr>
          <w:rFonts w:ascii="Times New Roman" w:hAnsi="Times New Roman"/>
          <w:color w:val="000000"/>
          <w:sz w:val="28"/>
        </w:rPr>
        <w:t xml:space="preserve"> [</w:t>
      </w:r>
      <w:r w:rsidR="001C4FEB" w:rsidRPr="00FF303C">
        <w:rPr>
          <w:rFonts w:ascii="Times New Roman" w:hAnsi="Times New Roman"/>
          <w:color w:val="000000"/>
          <w:sz w:val="28"/>
        </w:rPr>
        <w:t>5</w:t>
      </w:r>
      <w:r w:rsidRPr="00FF303C">
        <w:rPr>
          <w:rFonts w:ascii="Times New Roman" w:hAnsi="Times New Roman"/>
          <w:color w:val="000000"/>
          <w:sz w:val="28"/>
        </w:rPr>
        <w:t xml:space="preserve">4]. Хоча IFF може підтвердити, що переваги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є беззаперечними в контексті «практичного навчання» та передачі набутого на практиці завдяки більшій близькості до промисловості. </w:t>
      </w:r>
    </w:p>
    <w:p w14:paraId="2DCFEEB1" w14:textId="1D04BE64" w:rsidR="007D4B99"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Однак одна точка критики стосовно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залишається: значну частину навчального контенту можна було б вивчити набагато рентабельніше без використання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Високі витрати на навчальні фабрики чітко розглядаються в перспективі, враховуючи подвійну роль кожної навчальної фабрики як об’єкта навчання та дослідження. Тим не менш, слід зазначити, що класичні фабрики навчання, як і майже всі інші дослідницькі об’єкти, піддаються процесу старіння, а результати досліджень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зменшуються зі збільшенням віку фабрики навчання (якщо тільки фабрика навчання постійно та істотно не адаптується до нові сфери застосування). Оскільки більшість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були і досі проектуються з урахуванням лише кількох пріоритетів дослідження та навчання, ця проблема посилюється. </w:t>
      </w:r>
    </w:p>
    <w:p w14:paraId="48BE3A07" w14:textId="77777777" w:rsidR="007D4B99"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Модульність більшості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недостатньо висока, щоб відкрити нові сфери застосування. Як тільки початкова мета дослідження досягнута, результат дослідження значно зменшується, і використання зміщується лише в бік навчання та навчання. Крім того, після кількох ітераційних прогонів концепція більшості навчальних курсів настільки вдосконалюється, що фабрика навчання, яка була необхідною для розробки цього навчального курсу, більше не потрібна для самого навчання. </w:t>
      </w:r>
      <w:proofErr w:type="spellStart"/>
      <w:r w:rsidRPr="00FF303C">
        <w:rPr>
          <w:rFonts w:ascii="Times New Roman" w:hAnsi="Times New Roman"/>
          <w:color w:val="000000"/>
          <w:sz w:val="28"/>
        </w:rPr>
        <w:t>Провокативно</w:t>
      </w:r>
      <w:proofErr w:type="spellEnd"/>
      <w:r w:rsidRPr="00FF303C">
        <w:rPr>
          <w:rFonts w:ascii="Times New Roman" w:hAnsi="Times New Roman"/>
          <w:color w:val="000000"/>
          <w:sz w:val="28"/>
        </w:rPr>
        <w:t xml:space="preserve"> кажучи, існує небезпека, що успішні фабрики навчання стануть зайвими. Це не було б проблемою, якби навчальні фабрики не були дорогим капітальним товаром. </w:t>
      </w:r>
    </w:p>
    <w:p w14:paraId="452DBF54" w14:textId="1C6423CD"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Для того, щоб уникнути різкого зниження результативності досліджень і ефективності викладання, через кілька років буде необхідно модернізувати навчальну фабрику в поєднанні з переорієнтацією та перепроектуванням. Однак це вимагає значних зусиль, оскільки навчальні фабрики зосереджені на кількох основних галузях досліджень і навчання, а також додаткові абстракції та спрощення процесів. Зазвичай власний дизайн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робить будь-які зміни настільки дорогими та громіздкими, що модернізація є ні виправданою, ні економічно життєздатною. Що ще гірше, навіть за оптимістичними оцінками, середнє використання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з навчальними курсами, дослідницькими проектами чи іншою діяльністю набагато нижче 50%. Ці проблеми, властиві концепції фабрики навчання, можна вирішити шляхом фундаментальної переорієнтації цієї концепції. </w:t>
      </w:r>
    </w:p>
    <w:p w14:paraId="1D01B9BD" w14:textId="77777777" w:rsidR="007D4B99"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Основним висновком попередніх досліджень </w:t>
      </w:r>
      <w:proofErr w:type="spellStart"/>
      <w:r w:rsidRPr="00FF303C">
        <w:rPr>
          <w:rFonts w:ascii="Times New Roman" w:hAnsi="Times New Roman"/>
          <w:color w:val="000000"/>
          <w:sz w:val="28"/>
        </w:rPr>
        <w:t>надгнучких</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є безкомпромісна орієнтація всього ланцюжка створення вартості на замовлення клієнтів. Це призводить до радикальної модульності виробництва, щоб мати справу з внутрішньою складністю і, таким чином, до відходу від власних систем. Якщо ця школа думки переноситься на навчальні фабрики, першим завданням є визначення типу замовлення навчальної фабрики, якому підпорядковується ланцюжок створення вартості. Фактичним замовленням клієнта на фабриці навчання є не виробництво фізичних чи віртуальних продуктів, а генерація та передача знань і компетенцій клієнтам фабрики навчання. </w:t>
      </w:r>
    </w:p>
    <w:p w14:paraId="51EFCAFE" w14:textId="774B40CC" w:rsidR="007D4B99"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Цікаво відзначити, що цей підхід значною мірою усуває конфлікт цілей між дослідженням і навчанням, який є типовим для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Найкраще це можна проілюструвати за допомогою аналогії із замовленням клієнта, пов’язаним із виробництвом: як і на </w:t>
      </w:r>
      <w:proofErr w:type="spellStart"/>
      <w:r w:rsidRPr="00FF303C">
        <w:rPr>
          <w:rFonts w:ascii="Times New Roman" w:hAnsi="Times New Roman"/>
          <w:color w:val="000000"/>
          <w:sz w:val="28"/>
        </w:rPr>
        <w:t>надгнучкому</w:t>
      </w:r>
      <w:proofErr w:type="spellEnd"/>
      <w:r w:rsidRPr="00FF303C">
        <w:rPr>
          <w:rFonts w:ascii="Times New Roman" w:hAnsi="Times New Roman"/>
          <w:color w:val="000000"/>
          <w:sz w:val="28"/>
        </w:rPr>
        <w:t xml:space="preserve"> заводі, як продукт (компетенції, які необхідно наростити), так і ланцюг постачання (існуючі попередні знання), а також розмір лота (кількість учасників) може змінюватися від замовлення до замовлення. Якщо продовжувати дотримуватись концепції узгодження доданої вартості з порядком, стає зрозуміло, що додана вартість у навчальних </w:t>
      </w:r>
      <w:proofErr w:type="spellStart"/>
      <w:r w:rsidRPr="00FF303C">
        <w:rPr>
          <w:rFonts w:ascii="Times New Roman" w:hAnsi="Times New Roman"/>
          <w:color w:val="000000"/>
          <w:sz w:val="28"/>
        </w:rPr>
        <w:t>фабриках</w:t>
      </w:r>
      <w:proofErr w:type="spellEnd"/>
      <w:r w:rsidRPr="00FF303C">
        <w:rPr>
          <w:rFonts w:ascii="Times New Roman" w:hAnsi="Times New Roman"/>
          <w:color w:val="000000"/>
          <w:sz w:val="28"/>
        </w:rPr>
        <w:t xml:space="preserve"> також має бути узгоджена з відповідним порядком. Це означає, що навчальні фабрики повинні бути в змозі адаптувати свою додану цінність, пов’язану з темою, процес накопичення знань і розвитку компетенції до своїх учасників навчання. В екстремальних випадках, аж до суто індивідуального розвитку компетенції. Цей підхід зміщує фокус з виробництва на фактичне створення цінності: розвиток компетентності. </w:t>
      </w:r>
    </w:p>
    <w:p w14:paraId="539B0812" w14:textId="44C4EE1E"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Таким чином, спосіб, у який модельний продукт виготовляється на фабриці навчання, повинен бути підпорядкований набуттю компетенції. Змодельована додана вартість через продукт, виготовлений на фабриці навчання, таким чином служить фактичній доданій вартості для клієнта. Це призводить до усвідомлення того, що навчальні фабрики більше не повинні «виробляти» лише один зразок продукту або різні варіанти одного зразка продукту. У майбутньому продукт буде визначатися замовленням клієнта, тобто цінністю, створеною для клієнта та самим клієнтом у формі компетенції або розвитку знань. Це означає, що зразковий продукт, який має бути виготовлений, включаючи послідовність виробничого процесу, має бути розроблено таким чином, щоб замовлення на розвиток компетентності могло бути виконане протягом узгодженого із замовником часу, за погодженими витратами та задовільної якості.</w:t>
      </w:r>
    </w:p>
    <w:p w14:paraId="01A79130" w14:textId="77777777" w:rsidR="007D4B99" w:rsidRPr="00FF303C" w:rsidRDefault="005F589A" w:rsidP="005F589A">
      <w:pPr>
        <w:widowControl w:val="0"/>
        <w:tabs>
          <w:tab w:val="left" w:pos="1134"/>
        </w:tabs>
        <w:rPr>
          <w:rFonts w:ascii="Times New Roman" w:hAnsi="Times New Roman"/>
          <w:color w:val="000000"/>
          <w:sz w:val="28"/>
        </w:rPr>
      </w:pPr>
      <w:bookmarkStart w:id="5" w:name="_Hlk161954360"/>
      <w:r w:rsidRPr="00FF303C">
        <w:rPr>
          <w:rFonts w:ascii="Times New Roman" w:hAnsi="Times New Roman"/>
          <w:color w:val="000000"/>
          <w:sz w:val="28"/>
        </w:rPr>
        <w:t xml:space="preserve">Навчальні фабрики повинні надавати компетенції, необхідні в реальному виробництві, або служити дослідницьким середовищем. На відміну від складності, обробку складності не можна штучно імітувати, тобто потрібне складне середовище, щоб навчитися чи досліджувати обробку складності. Це означає, що навчальні фабрики повинні дистанціюватися від підходу до представлення виробничих процесів дуже спрощеним і нескладним способом. Навпаки, навчальні фабрики повинні зосередитися на досягненні ситуаційно порівнянної складності з реальним виробництвом. </w:t>
      </w:r>
      <w:bookmarkEnd w:id="5"/>
    </w:p>
    <w:p w14:paraId="2402F16C" w14:textId="1FF47E8C" w:rsidR="007D4B99"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Таким чином, навчальні фабрики можна використовувати, з одного боку, для вивчення підходів до управління складністю, а з іншого боку, для передачі обробки та управління складністю. Це вимагає дуже гнучкої композиції навчальної фабрики, а також рівня складності, адаптованого до потреб замовника, що, у свою чергу, вимагає як модульних машин, так і концепції управління та керування, яка може знизити сприйнятий рівень складності до відповідного рівня для замовника. </w:t>
      </w:r>
    </w:p>
    <w:p w14:paraId="1541A24F" w14:textId="77777777" w:rsidR="007D4B99"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Як пояснюють </w:t>
      </w:r>
      <w:proofErr w:type="spellStart"/>
      <w:r w:rsidRPr="00FF303C">
        <w:rPr>
          <w:rFonts w:ascii="Times New Roman" w:hAnsi="Times New Roman"/>
          <w:color w:val="000000"/>
          <w:sz w:val="28"/>
        </w:rPr>
        <w:t>Ерпенбек</w:t>
      </w:r>
      <w:proofErr w:type="spellEnd"/>
      <w:r w:rsidRPr="00FF303C">
        <w:rPr>
          <w:rFonts w:ascii="Times New Roman" w:hAnsi="Times New Roman"/>
          <w:color w:val="000000"/>
          <w:sz w:val="28"/>
        </w:rPr>
        <w:t xml:space="preserve"> і </w:t>
      </w:r>
      <w:proofErr w:type="spellStart"/>
      <w:r w:rsidRPr="00FF303C">
        <w:rPr>
          <w:rFonts w:ascii="Times New Roman" w:hAnsi="Times New Roman"/>
          <w:color w:val="000000"/>
          <w:sz w:val="28"/>
        </w:rPr>
        <w:t>Саутер</w:t>
      </w:r>
      <w:proofErr w:type="spellEnd"/>
      <w:r w:rsidRPr="00FF303C">
        <w:rPr>
          <w:rFonts w:ascii="Times New Roman" w:hAnsi="Times New Roman"/>
          <w:color w:val="000000"/>
          <w:sz w:val="28"/>
        </w:rPr>
        <w:t xml:space="preserve"> у своєму Атласі компетенцій [1</w:t>
      </w:r>
      <w:r w:rsidR="001C4FEB" w:rsidRPr="00FF303C">
        <w:rPr>
          <w:rFonts w:ascii="Times New Roman" w:hAnsi="Times New Roman"/>
          <w:color w:val="000000"/>
          <w:sz w:val="28"/>
        </w:rPr>
        <w:t>8</w:t>
      </w:r>
      <w:r w:rsidRPr="00FF303C">
        <w:rPr>
          <w:rFonts w:ascii="Times New Roman" w:hAnsi="Times New Roman"/>
          <w:color w:val="000000"/>
          <w:sz w:val="28"/>
        </w:rPr>
        <w:t xml:space="preserve">], компетенції можна розділити на різні сфери. Компетентність має формуватися не лише на різних етапах, але й координація окремих сфер компетенції також має велике значення. Таким чином, навчальні фабрики повинні бути здатні описувати, контролювати та, якщо необхідно, адаптувати структуру компетенції таким же чином, як модульний, гнучкий процес складання, де кілька кроків можуть виконуватися паралельно. Таким чином, завдання розвитку компетенції полягатиме в координації сфер компетенції, модулів і операційної складності з урахуванням потреб клієнта. </w:t>
      </w:r>
    </w:p>
    <w:p w14:paraId="19360420" w14:textId="77777777" w:rsidR="007D4B99"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Іншими словами, усі компоненти компетенції, апаратного та програмного забезпечення повинні постійно адаптуватися один до одного таким чином, щоб можна було ефективно та </w:t>
      </w:r>
      <w:proofErr w:type="spellStart"/>
      <w:r w:rsidRPr="00FF303C">
        <w:rPr>
          <w:rFonts w:ascii="Times New Roman" w:hAnsi="Times New Roman"/>
          <w:color w:val="000000"/>
          <w:sz w:val="28"/>
        </w:rPr>
        <w:t>результативно</w:t>
      </w:r>
      <w:proofErr w:type="spellEnd"/>
      <w:r w:rsidRPr="00FF303C">
        <w:rPr>
          <w:rFonts w:ascii="Times New Roman" w:hAnsi="Times New Roman"/>
          <w:color w:val="000000"/>
          <w:sz w:val="28"/>
        </w:rPr>
        <w:t xml:space="preserve"> досягти вартості, доданої клієнту в результаті імітованого виробничого замовлення. З цією метою навчальні фабрики повинні мати можливість описувати, планувати, контролювати та, у разі збоїв, адаптувати до зміненої початкової ситуації як розвиток компетенції, так і змодельований виробничий процес. На відміну від </w:t>
      </w:r>
      <w:proofErr w:type="spellStart"/>
      <w:r w:rsidRPr="00FF303C">
        <w:rPr>
          <w:rFonts w:ascii="Times New Roman" w:hAnsi="Times New Roman"/>
          <w:color w:val="000000"/>
          <w:sz w:val="28"/>
        </w:rPr>
        <w:t>надгнучких</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це вимагає не лише адаптації виробничих структур для створення зразкового продукту, а й адаптації виробничих структур для забезпечення розвитку компетенцій. </w:t>
      </w:r>
    </w:p>
    <w:p w14:paraId="30D8573C" w14:textId="77777777" w:rsidR="007D4B99"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Як подальший наслідок, управління складністю такої фабрики навчання має велике значення. Складність має бути масштабованою та описаною для викладачів і клієнтів таким чином, щоб нею завжди керували всі сторони. Для того, щоб забезпечити індивідуальну координацію апаратного та програмного забезпечення для розвитку компетенції, навчальні фабрики повинні бути набагато більш модульними та розширюваними та адаптованими на рівні компонентів. Це означає, що компоненти доведеться придбати, запрограмувати та замінити за потреби. Іншими словами, модулі процесу не повинні містити жодного власного програмного забезпечення, апаратного забезпечення чи інших компонентів, які призвели б до несумісності з іншими модулями чи компонентами. </w:t>
      </w:r>
    </w:p>
    <w:p w14:paraId="2B6EC4E1" w14:textId="77777777" w:rsidR="007D4B99"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Крім того, навіть якщо відбувається обмін модулями або компонентами, керування фабрикою навчання має бути настільки простим, щоб як обмін компонентами, так і експлуатація були максимально легкими, щоб адаптація фабрики навчання могла бути здійснена швидко та з мало зусиль. Це дає змогу постійно адаптувати навчальну фабрику до вимог викладання та досліджень і, отже, запобігає падінню результатів досліджень. У той же час висока гнучкість навчальної фабрики дозволяє збільшити тип і кількість навчальних курсів і розширити клієнтську базу, що підвищує як ефективність, так і використання навчальної фабрики. Крім того, модулі, які тимчасово не потрібні, можна використовувати в іншому місці для створення додаткової вартості. Це може бути або для подальших дослідницьких цілей, або для виготовлення компонентів, або, шляхом адаптації до реального виробництва, для використання в якості розширеного робочого столу для промислових клієнтів. </w:t>
      </w:r>
    </w:p>
    <w:p w14:paraId="7D918DB3" w14:textId="769774F5" w:rsidR="005F589A" w:rsidRPr="00FF303C" w:rsidRDefault="005F589A" w:rsidP="005F589A">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Можна також об’єднати різні навчальні фабрики та партнерів із промисловості, щоб сформувати гнучкі мережі з доданою цінністю та таким чином виробляти реальні продукти в мережі або нарощувати компетенцію між навчальними </w:t>
      </w:r>
      <w:proofErr w:type="spellStart"/>
      <w:r w:rsidRPr="00FF303C">
        <w:rPr>
          <w:rFonts w:ascii="Times New Roman" w:hAnsi="Times New Roman"/>
          <w:color w:val="000000"/>
          <w:sz w:val="28"/>
        </w:rPr>
        <w:t>фабриками</w:t>
      </w:r>
      <w:proofErr w:type="spellEnd"/>
      <w:r w:rsidRPr="00FF303C">
        <w:rPr>
          <w:rFonts w:ascii="Times New Roman" w:hAnsi="Times New Roman"/>
          <w:color w:val="000000"/>
          <w:sz w:val="28"/>
        </w:rPr>
        <w:t xml:space="preserve">. Це призводить до подальшого збільшення використання </w:t>
      </w:r>
      <w:proofErr w:type="spellStart"/>
      <w:r w:rsidRPr="00FF303C">
        <w:rPr>
          <w:rFonts w:ascii="Times New Roman" w:hAnsi="Times New Roman"/>
          <w:color w:val="000000"/>
          <w:sz w:val="28"/>
        </w:rPr>
        <w:t>потужностей</w:t>
      </w:r>
      <w:proofErr w:type="spellEnd"/>
      <w:r w:rsidRPr="00FF303C">
        <w:rPr>
          <w:rFonts w:ascii="Times New Roman" w:hAnsi="Times New Roman"/>
          <w:color w:val="000000"/>
          <w:sz w:val="28"/>
        </w:rPr>
        <w:t xml:space="preserve"> і, отже, прибутковості навчальних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w:t>
      </w:r>
    </w:p>
    <w:p w14:paraId="64FEF795" w14:textId="77777777" w:rsidR="00674C2B" w:rsidRPr="00FF303C" w:rsidRDefault="00674C2B" w:rsidP="00F65A7C">
      <w:pPr>
        <w:pStyle w:val="afd"/>
        <w:spacing w:after="0" w:line="360" w:lineRule="auto"/>
        <w:ind w:firstLine="709"/>
        <w:jc w:val="both"/>
        <w:rPr>
          <w:rFonts w:ascii="Times New Roman" w:hAnsi="Times New Roman"/>
          <w:sz w:val="28"/>
          <w:szCs w:val="28"/>
        </w:rPr>
      </w:pPr>
    </w:p>
    <w:p w14:paraId="32A74F6A" w14:textId="692F7BAD" w:rsidR="0086466E" w:rsidRPr="00FF303C" w:rsidRDefault="001217FB" w:rsidP="00F65A7C">
      <w:pPr>
        <w:tabs>
          <w:tab w:val="left" w:pos="1276"/>
        </w:tabs>
        <w:rPr>
          <w:rFonts w:ascii="Times New Roman" w:eastAsia="Times New Roman" w:hAnsi="Times New Roman"/>
          <w:b/>
          <w:color w:val="000000"/>
          <w:sz w:val="28"/>
          <w:szCs w:val="28"/>
          <w:lang w:eastAsia="ru-RU"/>
        </w:rPr>
      </w:pPr>
      <w:r w:rsidRPr="00FF303C">
        <w:rPr>
          <w:rFonts w:ascii="Times New Roman" w:eastAsia="Times New Roman" w:hAnsi="Times New Roman"/>
          <w:b/>
          <w:color w:val="000000"/>
          <w:sz w:val="28"/>
          <w:szCs w:val="28"/>
          <w:lang w:eastAsia="ru-RU"/>
        </w:rPr>
        <w:t xml:space="preserve">2.3. </w:t>
      </w:r>
      <w:r w:rsidR="00EA4A5C" w:rsidRPr="00FF303C">
        <w:rPr>
          <w:rFonts w:ascii="Times New Roman" w:eastAsia="Times New Roman" w:hAnsi="Times New Roman"/>
          <w:b/>
          <w:color w:val="000000"/>
          <w:sz w:val="28"/>
          <w:szCs w:val="28"/>
          <w:lang w:eastAsia="ru-RU"/>
        </w:rPr>
        <w:t>Застосування віртуального виробництва в Індустрії 4.0.</w:t>
      </w:r>
    </w:p>
    <w:p w14:paraId="3AA251D8" w14:textId="4858FA5B" w:rsidR="007663D0" w:rsidRPr="00FF303C" w:rsidRDefault="007663D0" w:rsidP="00F65A7C">
      <w:pPr>
        <w:tabs>
          <w:tab w:val="left" w:pos="1276"/>
        </w:tabs>
        <w:rPr>
          <w:rFonts w:ascii="Times New Roman" w:eastAsia="Times New Roman" w:hAnsi="Times New Roman"/>
          <w:color w:val="000000"/>
          <w:sz w:val="28"/>
          <w:szCs w:val="28"/>
          <w:lang w:eastAsia="ru-RU"/>
        </w:rPr>
      </w:pPr>
    </w:p>
    <w:p w14:paraId="0528874D" w14:textId="77777777" w:rsidR="00806603"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Віртуальне виробництво є одним із ключових компонентів індустрії 4.0, четвертої промислової революції, у вдосконаленні виробничих процесів. Віртуальне виробництво дозволяє виробникам оптимізувати свої виробничі процеси, використовуючи дані в реальному часі від датчиків та інших підключених пристроїв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Веб-платформи віртуального виробництва є критично важливим компонентом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що дозволяє виробникам проектувати, тестувати та оптимізувати свої процеси спільно та ефективно.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технологія радіочастотної ідентифікації (RFID) використовується для забезпечення видимості в реальному часі та контролю ланцюга постачання, а також для автоматизації різних виробничих процесів. Аналітику великих даних можна використовувати в поєднанні з віртуальним виробництвом, щоб отримати цінну інформацію та оптимізувати виробничі процеси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w:t>
      </w:r>
    </w:p>
    <w:p w14:paraId="574F43DC" w14:textId="60D837E9"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Четверта промислова революція, або «Індустрія 4.0», — це термін, який використовується для опису поточної тенденції автоматизації та обміну даними у виробництві та інших секторах економіки. Це передбачає використання передових технологій, таких як штучний інтелект (</w:t>
      </w:r>
      <w:r w:rsidR="00452E58" w:rsidRPr="00FF303C">
        <w:rPr>
          <w:rFonts w:ascii="Times New Roman" w:hAnsi="Times New Roman"/>
          <w:spacing w:val="-2"/>
          <w:sz w:val="28"/>
          <w:szCs w:val="28"/>
        </w:rPr>
        <w:t>ШІ</w:t>
      </w:r>
      <w:r w:rsidRPr="00FF303C">
        <w:rPr>
          <w:rFonts w:ascii="Times New Roman" w:hAnsi="Times New Roman"/>
          <w:spacing w:val="-2"/>
          <w:sz w:val="28"/>
          <w:szCs w:val="28"/>
        </w:rPr>
        <w:t xml:space="preserve">), Інтернет речей, аналітика великих даних і робототехніка для створення більш взаємопов’язаної та ефективної системи виробництва. Концепція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базується на ідеї взаємопов’язаності, за якої машини та пристрої можуть спілкуватися між собою та з людьми, створюючи безперебійний та ефективний виробничий процес </w:t>
      </w:r>
      <w:r w:rsidR="00A427CB" w:rsidRPr="00FF303C">
        <w:rPr>
          <w:rFonts w:ascii="Times New Roman" w:hAnsi="Times New Roman"/>
          <w:spacing w:val="-2"/>
          <w:sz w:val="28"/>
          <w:szCs w:val="28"/>
        </w:rPr>
        <w:t>[</w:t>
      </w:r>
      <w:r w:rsidR="001C4FEB" w:rsidRPr="00FF303C">
        <w:rPr>
          <w:rFonts w:ascii="Times New Roman" w:hAnsi="Times New Roman"/>
          <w:spacing w:val="-2"/>
          <w:sz w:val="28"/>
          <w:szCs w:val="28"/>
        </w:rPr>
        <w:t>72</w:t>
      </w:r>
      <w:r w:rsidR="00A427CB" w:rsidRPr="00FF303C">
        <w:rPr>
          <w:rFonts w:ascii="Times New Roman" w:hAnsi="Times New Roman"/>
          <w:spacing w:val="-2"/>
          <w:sz w:val="28"/>
          <w:szCs w:val="28"/>
        </w:rPr>
        <w:t>]</w:t>
      </w:r>
      <w:r w:rsidRPr="00FF303C">
        <w:rPr>
          <w:rFonts w:ascii="Times New Roman" w:hAnsi="Times New Roman"/>
          <w:spacing w:val="-2"/>
          <w:sz w:val="28"/>
          <w:szCs w:val="28"/>
        </w:rPr>
        <w:t xml:space="preserve">. Індустрія 4.0 також передбачає використання розширеної аналітики та прогнозного обслуговування для оптимізації виробничих процесів і скорочення простоїв. Очікується, що виробничий процес зазнає значних змін через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включаючи покращену якість продукції, підвищену продуктивність і розширену гнучкість виробництва. Він також має потенціал для трансформації ланцюгів постачання, логістики та залучення клієнтів для підвищення продуктивності процесів виробництва деталей.</w:t>
      </w:r>
    </w:p>
    <w:p w14:paraId="6980E229" w14:textId="77777777" w:rsidR="001274FB"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Хмарні обчислення, промисловий Інтернет </w:t>
      </w:r>
      <w:r w:rsidRPr="00FF303C">
        <w:rPr>
          <w:rFonts w:ascii="Times New Roman" w:hAnsi="Times New Roman"/>
          <w:color w:val="000000" w:themeColor="text1"/>
          <w:spacing w:val="-2"/>
          <w:sz w:val="28"/>
          <w:szCs w:val="28"/>
        </w:rPr>
        <w:t xml:space="preserve">речей, </w:t>
      </w:r>
      <w:proofErr w:type="spellStart"/>
      <w:r w:rsidRPr="00FF303C">
        <w:rPr>
          <w:rFonts w:ascii="Times New Roman" w:hAnsi="Times New Roman"/>
          <w:spacing w:val="-2"/>
          <w:sz w:val="28"/>
          <w:szCs w:val="28"/>
        </w:rPr>
        <w:t>кіберфізичні</w:t>
      </w:r>
      <w:proofErr w:type="spellEnd"/>
      <w:r w:rsidRPr="00FF303C">
        <w:rPr>
          <w:rFonts w:ascii="Times New Roman" w:hAnsi="Times New Roman"/>
          <w:spacing w:val="-2"/>
          <w:sz w:val="28"/>
          <w:szCs w:val="28"/>
        </w:rPr>
        <w:t xml:space="preserve"> системи та аналіз великих даних є одними з ключових компонентів Індустрії 4.0, метою якої є розробка повністю автоматизованої та взаємопов’язаної виробничої системи </w:t>
      </w:r>
      <w:r w:rsidR="00A427CB" w:rsidRPr="00FF303C">
        <w:rPr>
          <w:rFonts w:ascii="Times New Roman" w:hAnsi="Times New Roman"/>
          <w:spacing w:val="-2"/>
          <w:sz w:val="28"/>
          <w:szCs w:val="28"/>
        </w:rPr>
        <w:t>[</w:t>
      </w:r>
      <w:r w:rsidR="00D6726C" w:rsidRPr="00FF303C">
        <w:rPr>
          <w:rFonts w:ascii="Times New Roman" w:hAnsi="Times New Roman"/>
          <w:spacing w:val="-2"/>
          <w:sz w:val="28"/>
          <w:szCs w:val="28"/>
        </w:rPr>
        <w:t>6</w:t>
      </w:r>
      <w:r w:rsidR="00A427CB" w:rsidRPr="00FF303C">
        <w:rPr>
          <w:rFonts w:ascii="Times New Roman" w:hAnsi="Times New Roman"/>
          <w:spacing w:val="-2"/>
          <w:sz w:val="28"/>
          <w:szCs w:val="28"/>
        </w:rPr>
        <w:t>]</w:t>
      </w:r>
      <w:r w:rsidRPr="00FF303C">
        <w:rPr>
          <w:rFonts w:ascii="Times New Roman" w:hAnsi="Times New Roman"/>
          <w:spacing w:val="-2"/>
          <w:sz w:val="28"/>
          <w:szCs w:val="28"/>
        </w:rPr>
        <w:t xml:space="preserve">. Це призводить до підвищення ефективності, продуктивності та якості, а також до зниження витрат і відходів під час процесу виробництва деталей. Індустрія 4.0 також дозволяє здійснювати моніторинг, аналіз і оптимізацію виробничих процесів у реальному часі, що призводить до підвищення продуктивності, зниження витрат і покращення якості. </w:t>
      </w:r>
    </w:p>
    <w:p w14:paraId="16EB45D6" w14:textId="1918DA71"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Очікується, що «Індустрія 4.0» значно вплине на виробництво та інші сфери, такі як охорона здоров’я, транспорт та енергетика. Крім того, очікується, що це створить нові можливості для зростання та творчості, оскільки підприємства зможуть виробляти нові товари та послуги, які використовують можливості цих технологій. Однак це також викликає занепокоєння щодо переміщення з роботи та потреби в нових навичках і навчанні працівників.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віртуальне виробництво часто полегшується такими технологіями, як автоматизоване проектування (CAD), програмне забезпечення для моделювання та цифрові двійники </w:t>
      </w:r>
      <w:r w:rsidR="00A427CB" w:rsidRPr="00FF303C">
        <w:rPr>
          <w:rFonts w:ascii="Times New Roman" w:hAnsi="Times New Roman"/>
          <w:spacing w:val="-2"/>
          <w:sz w:val="28"/>
          <w:szCs w:val="28"/>
        </w:rPr>
        <w:t>[</w:t>
      </w:r>
      <w:r w:rsidR="00D6726C" w:rsidRPr="00FF303C">
        <w:rPr>
          <w:rFonts w:ascii="Times New Roman" w:hAnsi="Times New Roman"/>
          <w:spacing w:val="-2"/>
          <w:sz w:val="28"/>
          <w:szCs w:val="28"/>
        </w:rPr>
        <w:t>23</w:t>
      </w:r>
      <w:r w:rsidR="00A427CB" w:rsidRPr="00FF303C">
        <w:rPr>
          <w:rFonts w:ascii="Times New Roman" w:hAnsi="Times New Roman"/>
          <w:spacing w:val="-2"/>
          <w:sz w:val="28"/>
          <w:szCs w:val="28"/>
        </w:rPr>
        <w:t>]</w:t>
      </w:r>
      <w:r w:rsidRPr="00FF303C">
        <w:rPr>
          <w:rFonts w:ascii="Times New Roman" w:hAnsi="Times New Roman"/>
          <w:spacing w:val="-2"/>
          <w:sz w:val="28"/>
          <w:szCs w:val="28"/>
        </w:rPr>
        <w:t>.</w:t>
      </w:r>
    </w:p>
    <w:p w14:paraId="555F3617" w14:textId="716C53D4" w:rsidR="00674C2B"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Віртуальне виробництво використовує комп’ютерне моделювання та моделювання для проектування та тестування продуктів і виробничих процесів до їх фізичного створення. Віртуальне виробництво є ключовим компонентом Індустрії 4.0, який спрямований на створення </w:t>
      </w:r>
      <w:proofErr w:type="spellStart"/>
      <w:r w:rsidRPr="00FF303C">
        <w:rPr>
          <w:rFonts w:ascii="Times New Roman" w:hAnsi="Times New Roman"/>
          <w:spacing w:val="-2"/>
          <w:sz w:val="28"/>
          <w:szCs w:val="28"/>
        </w:rPr>
        <w:t>високоінтегрованих</w:t>
      </w:r>
      <w:proofErr w:type="spellEnd"/>
      <w:r w:rsidRPr="00FF303C">
        <w:rPr>
          <w:rFonts w:ascii="Times New Roman" w:hAnsi="Times New Roman"/>
          <w:spacing w:val="-2"/>
          <w:sz w:val="28"/>
          <w:szCs w:val="28"/>
        </w:rPr>
        <w:t xml:space="preserve"> та ефективних виробничих систем шляхом використання передових технологій, таких як аналітика великих даних, штучний інтелект та Інтернет речей </w:t>
      </w:r>
      <w:r w:rsidR="00A427CB" w:rsidRPr="00FF303C">
        <w:rPr>
          <w:rFonts w:ascii="Times New Roman" w:hAnsi="Times New Roman"/>
          <w:spacing w:val="-2"/>
          <w:sz w:val="28"/>
          <w:szCs w:val="28"/>
        </w:rPr>
        <w:t>[</w:t>
      </w:r>
      <w:r w:rsidR="00D6726C" w:rsidRPr="00FF303C">
        <w:rPr>
          <w:rFonts w:ascii="Times New Roman" w:hAnsi="Times New Roman"/>
          <w:spacing w:val="-2"/>
          <w:sz w:val="28"/>
          <w:szCs w:val="28"/>
        </w:rPr>
        <w:t>57</w:t>
      </w:r>
      <w:r w:rsidR="00A427CB" w:rsidRPr="00FF303C">
        <w:rPr>
          <w:rFonts w:ascii="Times New Roman" w:hAnsi="Times New Roman"/>
          <w:spacing w:val="-2"/>
          <w:sz w:val="28"/>
          <w:szCs w:val="28"/>
        </w:rPr>
        <w:t>]</w:t>
      </w:r>
      <w:r w:rsidRPr="00FF303C">
        <w:rPr>
          <w:rFonts w:ascii="Times New Roman" w:hAnsi="Times New Roman"/>
          <w:spacing w:val="-2"/>
          <w:sz w:val="28"/>
          <w:szCs w:val="28"/>
        </w:rPr>
        <w:t xml:space="preserve">. У результаті виробники можуть завчасно виявити можливі проблеми та </w:t>
      </w:r>
      <w:proofErr w:type="spellStart"/>
      <w:r w:rsidRPr="00FF303C">
        <w:rPr>
          <w:rFonts w:ascii="Times New Roman" w:hAnsi="Times New Roman"/>
          <w:spacing w:val="-2"/>
          <w:sz w:val="28"/>
          <w:szCs w:val="28"/>
        </w:rPr>
        <w:t>внести</w:t>
      </w:r>
      <w:proofErr w:type="spellEnd"/>
      <w:r w:rsidRPr="00FF303C">
        <w:rPr>
          <w:rFonts w:ascii="Times New Roman" w:hAnsi="Times New Roman"/>
          <w:spacing w:val="-2"/>
          <w:sz w:val="28"/>
          <w:szCs w:val="28"/>
        </w:rPr>
        <w:t xml:space="preserve"> корективи, не оплачуючи високі витрати, пов’язані з фізичними прототипами. Віртуальне виробництво також дозволяє виробникам оптимізувати виробничі процеси, зменшуючи відходи та підвищуючи ефективність. Віртуальне виробництво є ключовою концепцією Індустрії 4.0 і стосується використання цифрових технологій і процесів, керованих даними, для оптимізації та спрощення виробничих операцій. Віртуальне виробництво можна визначити як створення віртуальної моделі виробничої системи, яка дозволяє аналізувати та оптимізувати різні виробничі процеси до того, як почнеться фактичне виробництво. Передові цифрові технології використовуються для створення віртуального середовища, в якому виробники можуть проектувати, моделювати та оптимізувати виробничі процеси перед фізичним впровадженням фактичного виробничого процесу </w:t>
      </w:r>
      <w:r w:rsidR="00A427CB" w:rsidRPr="00FF303C">
        <w:rPr>
          <w:rFonts w:ascii="Times New Roman" w:hAnsi="Times New Roman"/>
          <w:spacing w:val="-2"/>
          <w:sz w:val="28"/>
          <w:szCs w:val="28"/>
          <w:lang w:val="ru-RU"/>
        </w:rPr>
        <w:t>[</w:t>
      </w:r>
      <w:r w:rsidR="00D6726C" w:rsidRPr="00FF303C">
        <w:rPr>
          <w:rFonts w:ascii="Times New Roman" w:hAnsi="Times New Roman"/>
          <w:spacing w:val="-2"/>
          <w:sz w:val="28"/>
          <w:szCs w:val="28"/>
        </w:rPr>
        <w:t>67</w:t>
      </w:r>
      <w:r w:rsidR="00A427CB" w:rsidRPr="00FF303C">
        <w:rPr>
          <w:rFonts w:ascii="Times New Roman" w:hAnsi="Times New Roman"/>
          <w:spacing w:val="-2"/>
          <w:sz w:val="28"/>
          <w:szCs w:val="28"/>
          <w:lang w:val="ru-RU"/>
        </w:rPr>
        <w:t>]</w:t>
      </w:r>
      <w:r w:rsidRPr="00FF303C">
        <w:rPr>
          <w:rFonts w:ascii="Times New Roman" w:hAnsi="Times New Roman"/>
          <w:spacing w:val="-2"/>
          <w:sz w:val="28"/>
          <w:szCs w:val="28"/>
        </w:rPr>
        <w:t xml:space="preserve">. </w:t>
      </w:r>
    </w:p>
    <w:p w14:paraId="164726F9" w14:textId="77777777" w:rsidR="00E81736" w:rsidRPr="00FF303C" w:rsidRDefault="00796B32" w:rsidP="00796B32">
      <w:pPr>
        <w:widowControl w:val="0"/>
        <w:tabs>
          <w:tab w:val="left" w:pos="1134"/>
        </w:tabs>
        <w:rPr>
          <w:rFonts w:ascii="Times New Roman" w:hAnsi="Times New Roman"/>
          <w:spacing w:val="-2"/>
          <w:sz w:val="28"/>
          <w:szCs w:val="28"/>
        </w:rPr>
      </w:pPr>
      <w:bookmarkStart w:id="6" w:name="_Hlk161954383"/>
      <w:r w:rsidRPr="00FF303C">
        <w:rPr>
          <w:rFonts w:ascii="Times New Roman" w:hAnsi="Times New Roman"/>
          <w:spacing w:val="-2"/>
          <w:sz w:val="28"/>
          <w:szCs w:val="28"/>
        </w:rPr>
        <w:t>Однією з ключових переваг віртуального виробництва є те, що воно може допомогти виробникам визначити потенційні проблеми або вузькі місця у виробничому процесі ще до того, як вони виникнуть у реальному світі. Це може призвести до значної економії коштів і підвищення ефективності, оскільки виробники можуть налаштувати свої процеси та обладнання для максимального підвищення продуктивності та мінімізації відходів.</w:t>
      </w:r>
      <w:bookmarkEnd w:id="6"/>
      <w:r w:rsidRPr="00FF303C">
        <w:rPr>
          <w:rFonts w:ascii="Times New Roman" w:hAnsi="Times New Roman"/>
          <w:spacing w:val="-2"/>
          <w:sz w:val="28"/>
          <w:szCs w:val="28"/>
        </w:rPr>
        <w:t xml:space="preserve"> </w:t>
      </w:r>
    </w:p>
    <w:p w14:paraId="48A724C3" w14:textId="77777777" w:rsidR="00E81736"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Програмне забезпечення САПР дозволяє виробникам проектувати цифрові моделі продуктів і виробничих систем, тоді як програмне забезпечення для моделювання дозволяє їм тестувати та оптимізувати ці конструкції у віртуальному середовищі </w:t>
      </w:r>
      <w:r w:rsidR="00A427CB" w:rsidRPr="00FF303C">
        <w:rPr>
          <w:rFonts w:ascii="Times New Roman" w:hAnsi="Times New Roman"/>
          <w:spacing w:val="-2"/>
          <w:sz w:val="28"/>
          <w:szCs w:val="28"/>
        </w:rPr>
        <w:t>[</w:t>
      </w:r>
      <w:r w:rsidR="00D6726C" w:rsidRPr="00FF303C">
        <w:rPr>
          <w:rFonts w:ascii="Times New Roman" w:hAnsi="Times New Roman"/>
          <w:spacing w:val="-2"/>
          <w:sz w:val="28"/>
          <w:szCs w:val="28"/>
        </w:rPr>
        <w:t>40</w:t>
      </w:r>
      <w:r w:rsidR="00A427CB" w:rsidRPr="00FF303C">
        <w:rPr>
          <w:rFonts w:ascii="Times New Roman" w:hAnsi="Times New Roman"/>
          <w:spacing w:val="-2"/>
          <w:sz w:val="28"/>
          <w:szCs w:val="28"/>
        </w:rPr>
        <w:t>]</w:t>
      </w:r>
      <w:r w:rsidRPr="00FF303C">
        <w:rPr>
          <w:rFonts w:ascii="Times New Roman" w:hAnsi="Times New Roman"/>
          <w:spacing w:val="-2"/>
          <w:sz w:val="28"/>
          <w:szCs w:val="28"/>
        </w:rPr>
        <w:t xml:space="preserve">. Цифрові двійники — це віртуальні представлення реальних систем або продуктів, які можна використовувати для відстеження та покращення продуктивності виробництва деталей у реальному часі. Використовуючи ці технології, виробники можуть скоротити витрати та час, необхідні для розробки нових продуктів і виробничих процесів. </w:t>
      </w:r>
    </w:p>
    <w:p w14:paraId="05550E1A" w14:textId="77777777" w:rsidR="00E81736"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Вони також можуть підвищити ефективність і якість своїх виробничих операцій шляхом виявлення та вирішення потенційних проблем до того, як вони виникнуть у фізичному світі </w:t>
      </w:r>
      <w:r w:rsidR="00A427CB" w:rsidRPr="00FF303C">
        <w:rPr>
          <w:rFonts w:ascii="Times New Roman" w:hAnsi="Times New Roman"/>
          <w:spacing w:val="-2"/>
          <w:sz w:val="28"/>
          <w:szCs w:val="28"/>
        </w:rPr>
        <w:t>[</w:t>
      </w:r>
      <w:r w:rsidR="00D6726C" w:rsidRPr="00FF303C">
        <w:rPr>
          <w:rFonts w:ascii="Times New Roman" w:hAnsi="Times New Roman"/>
          <w:spacing w:val="-2"/>
          <w:sz w:val="28"/>
          <w:szCs w:val="28"/>
        </w:rPr>
        <w:t>27</w:t>
      </w:r>
      <w:r w:rsidR="00A427CB" w:rsidRPr="00FF303C">
        <w:rPr>
          <w:rFonts w:ascii="Times New Roman" w:hAnsi="Times New Roman"/>
          <w:spacing w:val="-2"/>
          <w:sz w:val="28"/>
          <w:szCs w:val="28"/>
        </w:rPr>
        <w:t>]</w:t>
      </w:r>
      <w:r w:rsidRPr="00FF303C">
        <w:rPr>
          <w:rFonts w:ascii="Times New Roman" w:hAnsi="Times New Roman"/>
          <w:spacing w:val="-2"/>
          <w:sz w:val="28"/>
          <w:szCs w:val="28"/>
        </w:rPr>
        <w:t xml:space="preserve">. Крім того, віртуальне виробництво може забезпечити більшу гнучкість і налаштувати виробництво, оскільки виробники можуть швидко </w:t>
      </w:r>
      <w:proofErr w:type="spellStart"/>
      <w:r w:rsidRPr="00FF303C">
        <w:rPr>
          <w:rFonts w:ascii="Times New Roman" w:hAnsi="Times New Roman"/>
          <w:spacing w:val="-2"/>
          <w:sz w:val="28"/>
          <w:szCs w:val="28"/>
        </w:rPr>
        <w:t>переконфігурувати</w:t>
      </w:r>
      <w:proofErr w:type="spellEnd"/>
      <w:r w:rsidRPr="00FF303C">
        <w:rPr>
          <w:rFonts w:ascii="Times New Roman" w:hAnsi="Times New Roman"/>
          <w:spacing w:val="-2"/>
          <w:sz w:val="28"/>
          <w:szCs w:val="28"/>
        </w:rPr>
        <w:t xml:space="preserve"> свої виробничі системи відповідно до мінливих вимог ринку. </w:t>
      </w:r>
    </w:p>
    <w:p w14:paraId="53F98480" w14:textId="77777777" w:rsidR="00E81736"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Віртуальне виробництво також дає змогу виробникам виконувати аналіз «що-якщо» для перевірки різних сценаріїв, оцінки впливу змін у виробничому процесі та визначення можливостей для вдосконалення. Виробники можуть розробити цифровий двійник своєї виробничої системи та використовувати його для моделювання різних сценаріїв, таких як зміни в дизайні продукту, параметрах процесу або конфігурації обладнання, використовуючи складні засоби моделювання та візуалізації. </w:t>
      </w:r>
    </w:p>
    <w:p w14:paraId="15E7EC5A" w14:textId="2B0AAF72" w:rsidR="00796B32" w:rsidRPr="00FF303C" w:rsidRDefault="00796B32" w:rsidP="00796B32">
      <w:pPr>
        <w:widowControl w:val="0"/>
        <w:tabs>
          <w:tab w:val="left" w:pos="1134"/>
        </w:tabs>
        <w:rPr>
          <w:rFonts w:ascii="Times New Roman" w:hAnsi="Times New Roman"/>
          <w:spacing w:val="-2"/>
          <w:sz w:val="28"/>
          <w:szCs w:val="28"/>
        </w:rPr>
      </w:pPr>
      <w:bookmarkStart w:id="7" w:name="_Hlk161954403"/>
      <w:r w:rsidRPr="00FF303C">
        <w:rPr>
          <w:rFonts w:ascii="Times New Roman" w:hAnsi="Times New Roman"/>
          <w:spacing w:val="-2"/>
          <w:sz w:val="28"/>
          <w:szCs w:val="28"/>
        </w:rPr>
        <w:t>На додаток до моделювання та оптимізації, віртуальне виробництво може сприяти співпраці та комунікації між різними групами та тими, хто бере участь у виробничому процесі. Забезпечуючи загальну цифрову платформу для обміну даними та інформацією, віртуальне виробництво може допомогти гарантувати, що всі зацікавлені сторони мають доступ до однієї інформації, що може допомогти зменшити помилки та покращити процес прийняття рішень.</w:t>
      </w:r>
      <w:bookmarkEnd w:id="7"/>
      <w:r w:rsidRPr="00FF303C">
        <w:rPr>
          <w:rFonts w:ascii="Times New Roman" w:hAnsi="Times New Roman"/>
          <w:spacing w:val="-2"/>
          <w:sz w:val="28"/>
          <w:szCs w:val="28"/>
        </w:rPr>
        <w:t xml:space="preserve"> Застосування віртуального виробництва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представлено на рис. </w:t>
      </w:r>
      <w:r w:rsidR="00F05DC8" w:rsidRPr="00FF303C">
        <w:rPr>
          <w:rFonts w:ascii="Times New Roman" w:hAnsi="Times New Roman"/>
          <w:spacing w:val="-2"/>
          <w:sz w:val="28"/>
          <w:szCs w:val="28"/>
        </w:rPr>
        <w:t>2.2</w:t>
      </w:r>
      <w:r w:rsidRPr="00FF303C">
        <w:rPr>
          <w:rFonts w:ascii="Times New Roman" w:hAnsi="Times New Roman"/>
          <w:spacing w:val="-2"/>
          <w:sz w:val="28"/>
          <w:szCs w:val="28"/>
        </w:rPr>
        <w:t>.</w:t>
      </w:r>
    </w:p>
    <w:p w14:paraId="200EF714" w14:textId="77777777" w:rsidR="00F05DC8" w:rsidRPr="00FF303C" w:rsidRDefault="00F05DC8" w:rsidP="00F05DC8">
      <w:pPr>
        <w:widowControl w:val="0"/>
        <w:tabs>
          <w:tab w:val="left" w:pos="1134"/>
        </w:tabs>
        <w:rPr>
          <w:rFonts w:ascii="Times New Roman" w:hAnsi="Times New Roman"/>
          <w:spacing w:val="-2"/>
          <w:sz w:val="28"/>
          <w:szCs w:val="28"/>
        </w:rPr>
      </w:pPr>
      <w:r w:rsidRPr="00FF303C">
        <w:rPr>
          <w:rFonts w:ascii="Times New Roman" w:hAnsi="Times New Roman"/>
          <w:noProof/>
          <w:spacing w:val="-2"/>
          <w:sz w:val="28"/>
          <w:szCs w:val="28"/>
        </w:rPr>
        <mc:AlternateContent>
          <mc:Choice Requires="wpg">
            <w:drawing>
              <wp:anchor distT="0" distB="0" distL="114300" distR="114300" simplePos="0" relativeHeight="251899904" behindDoc="0" locked="0" layoutInCell="1" allowOverlap="1" wp14:anchorId="6772B558" wp14:editId="36A3CD95">
                <wp:simplePos x="0" y="0"/>
                <wp:positionH relativeFrom="margin">
                  <wp:posOffset>382905</wp:posOffset>
                </wp:positionH>
                <wp:positionV relativeFrom="paragraph">
                  <wp:posOffset>248123</wp:posOffset>
                </wp:positionV>
                <wp:extent cx="5341443" cy="2598034"/>
                <wp:effectExtent l="0" t="0" r="12065" b="12065"/>
                <wp:wrapNone/>
                <wp:docPr id="79" name="Группа 79"/>
                <wp:cNvGraphicFramePr/>
                <a:graphic xmlns:a="http://schemas.openxmlformats.org/drawingml/2006/main">
                  <a:graphicData uri="http://schemas.microsoft.com/office/word/2010/wordprocessingGroup">
                    <wpg:wgp>
                      <wpg:cNvGrpSpPr/>
                      <wpg:grpSpPr>
                        <a:xfrm>
                          <a:off x="0" y="0"/>
                          <a:ext cx="5341443" cy="2598034"/>
                          <a:chOff x="0" y="0"/>
                          <a:chExt cx="5341443" cy="2598034"/>
                        </a:xfrm>
                      </wpg:grpSpPr>
                      <wps:wsp>
                        <wps:cNvPr id="216" name="Овал 216"/>
                        <wps:cNvSpPr>
                          <a:spLocks/>
                        </wps:cNvSpPr>
                        <wps:spPr>
                          <a:xfrm>
                            <a:off x="671331" y="0"/>
                            <a:ext cx="1799590" cy="6477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40B2A1"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Оптимізація виробництва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1" name="Овал 221"/>
                        <wps:cNvSpPr>
                          <a:spLocks/>
                        </wps:cNvSpPr>
                        <wps:spPr>
                          <a:xfrm>
                            <a:off x="2876309" y="0"/>
                            <a:ext cx="1799590" cy="6477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11C8E5"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Вища рентабельність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2" name="Овал 222"/>
                        <wps:cNvSpPr>
                          <a:spLocks/>
                        </wps:cNvSpPr>
                        <wps:spPr>
                          <a:xfrm>
                            <a:off x="3541853" y="978060"/>
                            <a:ext cx="1799590" cy="6477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54BD28"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Оптимізована безпека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3" name="Овал 223"/>
                        <wps:cNvSpPr>
                          <a:spLocks/>
                        </wps:cNvSpPr>
                        <wps:spPr>
                          <a:xfrm>
                            <a:off x="2882096" y="1950334"/>
                            <a:ext cx="1799590" cy="6477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E95158"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Стійкість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7" name="Овал 227"/>
                        <wps:cNvSpPr>
                          <a:spLocks/>
                        </wps:cNvSpPr>
                        <wps:spPr>
                          <a:xfrm>
                            <a:off x="0" y="978060"/>
                            <a:ext cx="1799590" cy="6477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E25E15"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Енергоефективність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8" name="Овал 228"/>
                        <wps:cNvSpPr>
                          <a:spLocks/>
                        </wps:cNvSpPr>
                        <wps:spPr>
                          <a:xfrm>
                            <a:off x="671331" y="1950334"/>
                            <a:ext cx="1799590" cy="6477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401F8C"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Оптимізація ланцюга поставок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 name="Овал 207"/>
                        <wps:cNvSpPr>
                          <a:spLocks noChangeAspect="1"/>
                        </wps:cNvSpPr>
                        <wps:spPr>
                          <a:xfrm>
                            <a:off x="1689904" y="312516"/>
                            <a:ext cx="1980000" cy="198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07287B" w14:textId="77777777" w:rsidR="00612631" w:rsidRPr="00A2556B" w:rsidRDefault="00612631" w:rsidP="00F05DC8">
                              <w:pPr>
                                <w:ind w:left="-113" w:right="-113" w:firstLine="0"/>
                                <w:jc w:val="center"/>
                                <w:rPr>
                                  <w:rFonts w:ascii="Times New Roman" w:hAnsi="Times New Roman"/>
                                  <w:color w:val="000000" w:themeColor="text1"/>
                                  <w:sz w:val="28"/>
                                  <w:szCs w:val="28"/>
                                </w:rPr>
                              </w:pPr>
                              <w:r w:rsidRPr="00A2556B">
                                <w:rPr>
                                  <w:rFonts w:ascii="Times New Roman" w:hAnsi="Times New Roman"/>
                                  <w:color w:val="000000" w:themeColor="text1"/>
                                  <w:sz w:val="28"/>
                                  <w:szCs w:val="28"/>
                                </w:rPr>
                                <w:t>Віртуальне виробництво в Індустрії 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772B558" id="Группа 79" o:spid="_x0000_s1152" style="position:absolute;left:0;text-align:left;margin-left:30.15pt;margin-top:19.55pt;width:420.6pt;height:204.55pt;z-index:251899904;mso-position-horizontal-relative:margin;mso-position-vertical-relative:text" coordsize="53414,25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">
                <v:oval id="Овал 216" o:spid="_x0000_s1153" style="position:absolute;left:6713;width:17996;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" filled="f" strokecolor="black [3213]" strokeweight="1pt">
                  <v:stroke joinstyle="miter"/>
                  <v:path arrowok="t"/>
                  <v:textbox>
                    <w:txbxContent>
                      <w:p w14:paraId="7340B2A1"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Оптимізація виробництва</w:t>
                        </w:r>
                      </w:p>
                    </w:txbxContent>
                  </v:textbox>
                </v:oval>
                <v:oval id="Овал 221" o:spid="_x0000_s1154" style="position:absolute;left:28763;width:17995;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" filled="f" strokecolor="black [3213]" strokeweight="1pt">
                  <v:stroke joinstyle="miter"/>
                  <v:path arrowok="t"/>
                  <v:textbox>
                    <w:txbxContent>
                      <w:p w14:paraId="1411C8E5"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Вища рентабельність</w:t>
                        </w:r>
                      </w:p>
                    </w:txbxContent>
                  </v:textbox>
                </v:oval>
                <v:oval id="Овал 222" o:spid="_x0000_s1155" style="position:absolute;left:35418;top:9780;width:17996;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" filled="f" strokecolor="black [3213]" strokeweight="1pt">
                  <v:stroke joinstyle="miter"/>
                  <v:path arrowok="t"/>
                  <v:textbox>
                    <w:txbxContent>
                      <w:p w14:paraId="0954BD28"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Оптимізована безпека</w:t>
                        </w:r>
                      </w:p>
                    </w:txbxContent>
                  </v:textbox>
                </v:oval>
                <v:oval id="Овал 223" o:spid="_x0000_s1156" style="position:absolute;left:28820;top:19503;width:17996;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" filled="f" strokecolor="black [3213]" strokeweight="1pt">
                  <v:stroke joinstyle="miter"/>
                  <v:path arrowok="t"/>
                  <v:textbox>
                    <w:txbxContent>
                      <w:p w14:paraId="12E95158"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Стійкість</w:t>
                        </w:r>
                      </w:p>
                    </w:txbxContent>
                  </v:textbox>
                </v:oval>
                <v:oval id="Овал 227" o:spid="_x0000_s1157" style="position:absolute;top:9780;width:17995;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" filled="f" strokecolor="black [3213]" strokeweight="1pt">
                  <v:stroke joinstyle="miter"/>
                  <v:path arrowok="t"/>
                  <v:textbox>
                    <w:txbxContent>
                      <w:p w14:paraId="1BE25E15"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Енергоефективність</w:t>
                        </w:r>
                      </w:p>
                    </w:txbxContent>
                  </v:textbox>
                </v:oval>
                <v:oval id="Овал 228" o:spid="_x0000_s1158" style="position:absolute;left:6713;top:19503;width:17996;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" filled="f" strokecolor="black [3213]" strokeweight="1pt">
                  <v:stroke joinstyle="miter"/>
                  <v:path arrowok="t"/>
                  <v:textbox>
                    <w:txbxContent>
                      <w:p w14:paraId="56401F8C" w14:textId="77777777" w:rsidR="00612631" w:rsidRPr="00974AB7" w:rsidRDefault="00612631" w:rsidP="00F05DC8">
                        <w:pPr>
                          <w:spacing w:line="240" w:lineRule="auto"/>
                          <w:ind w:left="-113" w:right="-113" w:firstLine="0"/>
                          <w:jc w:val="center"/>
                          <w:rPr>
                            <w:rFonts w:ascii="Times New Roman" w:hAnsi="Times New Roman"/>
                            <w:color w:val="000000" w:themeColor="text1"/>
                            <w:lang w:val="en-US"/>
                          </w:rPr>
                        </w:pPr>
                        <w:r w:rsidRPr="00162B7E">
                          <w:rPr>
                            <w:rFonts w:ascii="Times New Roman" w:hAnsi="Times New Roman"/>
                            <w:color w:val="000000" w:themeColor="text1"/>
                            <w:lang w:val="en-US"/>
                          </w:rPr>
                          <w:t>Оптимізація ланцюга поставок</w:t>
                        </w:r>
                      </w:p>
                    </w:txbxContent>
                  </v:textbox>
                </v:oval>
                <v:oval id="Овал 207" o:spid="_x0000_s1159" style="position:absolute;left:16899;top:3125;width:19800;height:19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" fillcolor="white [3212]" strokecolor="black [3213]" strokeweight="1pt">
                  <v:stroke joinstyle="miter"/>
                  <v:path arrowok="t"/>
                  <o:lock v:ext="edit" aspectratio="t"/>
                  <v:textbox>
                    <w:txbxContent>
                      <w:p w14:paraId="7507287B" w14:textId="77777777" w:rsidR="00612631" w:rsidRPr="00A2556B" w:rsidRDefault="00612631" w:rsidP="00F05DC8">
                        <w:pPr>
                          <w:ind w:left="-113" w:right="-113" w:firstLine="0"/>
                          <w:jc w:val="center"/>
                          <w:rPr>
                            <w:rFonts w:ascii="Times New Roman" w:hAnsi="Times New Roman"/>
                            <w:color w:val="000000" w:themeColor="text1"/>
                            <w:sz w:val="28"/>
                            <w:szCs w:val="28"/>
                          </w:rPr>
                        </w:pPr>
                        <w:r w:rsidRPr="00A2556B">
                          <w:rPr>
                            <w:rFonts w:ascii="Times New Roman" w:hAnsi="Times New Roman"/>
                            <w:color w:val="000000" w:themeColor="text1"/>
                            <w:sz w:val="28"/>
                            <w:szCs w:val="28"/>
                          </w:rPr>
                          <w:t>Віртуальне виробництво в Індустрії 4.0</w:t>
                        </w:r>
                      </w:p>
                    </w:txbxContent>
                  </v:textbox>
                </v:oval>
                <w10:wrap anchorx="margin"/>
              </v:group>
            </w:pict>
          </mc:Fallback>
        </mc:AlternateContent>
      </w:r>
    </w:p>
    <w:p w14:paraId="79297741" w14:textId="77777777" w:rsidR="00F05DC8" w:rsidRPr="00FF303C" w:rsidRDefault="00F05DC8" w:rsidP="00F05DC8">
      <w:pPr>
        <w:widowControl w:val="0"/>
        <w:tabs>
          <w:tab w:val="left" w:pos="1134"/>
        </w:tabs>
        <w:rPr>
          <w:rFonts w:ascii="Times New Roman" w:hAnsi="Times New Roman"/>
          <w:spacing w:val="-2"/>
          <w:sz w:val="28"/>
          <w:szCs w:val="28"/>
        </w:rPr>
      </w:pPr>
    </w:p>
    <w:p w14:paraId="46D0F345" w14:textId="77777777" w:rsidR="00F05DC8" w:rsidRPr="00FF303C" w:rsidRDefault="00F05DC8" w:rsidP="00F05DC8">
      <w:pPr>
        <w:widowControl w:val="0"/>
        <w:tabs>
          <w:tab w:val="left" w:pos="1134"/>
        </w:tabs>
        <w:rPr>
          <w:rFonts w:ascii="Times New Roman" w:hAnsi="Times New Roman"/>
          <w:spacing w:val="-2"/>
          <w:sz w:val="28"/>
          <w:szCs w:val="28"/>
        </w:rPr>
      </w:pPr>
    </w:p>
    <w:p w14:paraId="5911853E" w14:textId="77777777" w:rsidR="00F05DC8" w:rsidRPr="00FF303C" w:rsidRDefault="00F05DC8" w:rsidP="00F05DC8">
      <w:pPr>
        <w:widowControl w:val="0"/>
        <w:tabs>
          <w:tab w:val="left" w:pos="1134"/>
        </w:tabs>
        <w:rPr>
          <w:rFonts w:ascii="Times New Roman" w:hAnsi="Times New Roman"/>
          <w:spacing w:val="-2"/>
          <w:sz w:val="28"/>
          <w:szCs w:val="28"/>
        </w:rPr>
      </w:pPr>
    </w:p>
    <w:p w14:paraId="103179F0" w14:textId="77777777" w:rsidR="00F05DC8" w:rsidRPr="00FF303C" w:rsidRDefault="00F05DC8" w:rsidP="00F05DC8">
      <w:pPr>
        <w:widowControl w:val="0"/>
        <w:tabs>
          <w:tab w:val="left" w:pos="1134"/>
        </w:tabs>
        <w:rPr>
          <w:rFonts w:ascii="Times New Roman" w:hAnsi="Times New Roman"/>
          <w:spacing w:val="-2"/>
          <w:sz w:val="28"/>
          <w:szCs w:val="28"/>
        </w:rPr>
      </w:pPr>
    </w:p>
    <w:p w14:paraId="551F9A91" w14:textId="77777777" w:rsidR="00F05DC8" w:rsidRPr="00FF303C" w:rsidRDefault="00F05DC8" w:rsidP="00F05DC8">
      <w:pPr>
        <w:widowControl w:val="0"/>
        <w:tabs>
          <w:tab w:val="left" w:pos="1134"/>
        </w:tabs>
        <w:rPr>
          <w:rFonts w:ascii="Times New Roman" w:hAnsi="Times New Roman"/>
          <w:spacing w:val="-2"/>
          <w:sz w:val="28"/>
          <w:szCs w:val="28"/>
        </w:rPr>
      </w:pPr>
    </w:p>
    <w:p w14:paraId="38799739" w14:textId="77777777" w:rsidR="00F05DC8" w:rsidRPr="00FF303C" w:rsidRDefault="00F05DC8" w:rsidP="00F05DC8">
      <w:pPr>
        <w:widowControl w:val="0"/>
        <w:tabs>
          <w:tab w:val="left" w:pos="1134"/>
        </w:tabs>
        <w:rPr>
          <w:rFonts w:ascii="Times New Roman" w:hAnsi="Times New Roman"/>
          <w:spacing w:val="-2"/>
          <w:sz w:val="28"/>
          <w:szCs w:val="28"/>
        </w:rPr>
      </w:pPr>
    </w:p>
    <w:p w14:paraId="2BAB4AC9" w14:textId="77777777" w:rsidR="00F05DC8" w:rsidRPr="00FF303C" w:rsidRDefault="00F05DC8" w:rsidP="00F05DC8">
      <w:pPr>
        <w:widowControl w:val="0"/>
        <w:tabs>
          <w:tab w:val="left" w:pos="1134"/>
        </w:tabs>
        <w:rPr>
          <w:rFonts w:ascii="Times New Roman" w:hAnsi="Times New Roman"/>
          <w:spacing w:val="-2"/>
          <w:sz w:val="28"/>
          <w:szCs w:val="28"/>
        </w:rPr>
      </w:pPr>
    </w:p>
    <w:p w14:paraId="6560DC21" w14:textId="77777777" w:rsidR="00F05DC8" w:rsidRPr="00FF303C" w:rsidRDefault="00F05DC8" w:rsidP="00F05DC8">
      <w:pPr>
        <w:widowControl w:val="0"/>
        <w:tabs>
          <w:tab w:val="left" w:pos="1134"/>
        </w:tabs>
        <w:rPr>
          <w:rFonts w:ascii="Times New Roman" w:hAnsi="Times New Roman"/>
          <w:spacing w:val="-2"/>
          <w:sz w:val="28"/>
          <w:szCs w:val="28"/>
        </w:rPr>
      </w:pPr>
    </w:p>
    <w:p w14:paraId="4FE9D965" w14:textId="77777777" w:rsidR="00F05DC8" w:rsidRPr="00FF303C" w:rsidRDefault="00F05DC8" w:rsidP="00F05DC8">
      <w:pPr>
        <w:widowControl w:val="0"/>
        <w:tabs>
          <w:tab w:val="left" w:pos="1134"/>
        </w:tabs>
        <w:rPr>
          <w:rFonts w:ascii="Times New Roman" w:hAnsi="Times New Roman"/>
          <w:spacing w:val="-2"/>
          <w:sz w:val="28"/>
          <w:szCs w:val="28"/>
        </w:rPr>
      </w:pPr>
    </w:p>
    <w:p w14:paraId="5945D7C0" w14:textId="59A537A1" w:rsidR="00F05DC8" w:rsidRPr="00FF303C" w:rsidRDefault="00F05DC8" w:rsidP="00E81736">
      <w:pPr>
        <w:widowControl w:val="0"/>
        <w:tabs>
          <w:tab w:val="left" w:pos="1134"/>
        </w:tabs>
        <w:ind w:firstLine="0"/>
        <w:jc w:val="center"/>
        <w:rPr>
          <w:rFonts w:ascii="Times New Roman" w:hAnsi="Times New Roman"/>
          <w:spacing w:val="-2"/>
          <w:sz w:val="28"/>
          <w:szCs w:val="28"/>
        </w:rPr>
      </w:pPr>
      <w:r w:rsidRPr="00FF303C">
        <w:rPr>
          <w:rFonts w:ascii="Times New Roman" w:hAnsi="Times New Roman"/>
          <w:spacing w:val="-2"/>
          <w:sz w:val="28"/>
          <w:szCs w:val="28"/>
        </w:rPr>
        <w:t>Рис. 2.2. Застосування віртуального виробництва в Індустрії 4.0</w:t>
      </w:r>
      <w:r w:rsidR="007D4B99" w:rsidRPr="00FF303C">
        <w:rPr>
          <w:rFonts w:ascii="Times New Roman" w:hAnsi="Times New Roman"/>
          <w:spacing w:val="-2"/>
          <w:sz w:val="28"/>
          <w:szCs w:val="28"/>
        </w:rPr>
        <w:t xml:space="preserve"> (Джерело: [</w:t>
      </w:r>
      <w:r w:rsidR="00E81736" w:rsidRPr="00FF303C">
        <w:rPr>
          <w:rFonts w:ascii="Times New Roman" w:hAnsi="Times New Roman"/>
          <w:spacing w:val="-2"/>
          <w:sz w:val="28"/>
          <w:szCs w:val="28"/>
        </w:rPr>
        <w:t>12</w:t>
      </w:r>
      <w:r w:rsidR="007D4B99" w:rsidRPr="00FF303C">
        <w:rPr>
          <w:rFonts w:ascii="Times New Roman" w:hAnsi="Times New Roman"/>
          <w:spacing w:val="-2"/>
          <w:sz w:val="28"/>
          <w:szCs w:val="28"/>
        </w:rPr>
        <w:t>]).</w:t>
      </w:r>
    </w:p>
    <w:p w14:paraId="2673C881" w14:textId="77777777" w:rsidR="00F05DC8" w:rsidRPr="00FF303C" w:rsidRDefault="00F05DC8" w:rsidP="00796B32">
      <w:pPr>
        <w:widowControl w:val="0"/>
        <w:tabs>
          <w:tab w:val="left" w:pos="1134"/>
        </w:tabs>
        <w:rPr>
          <w:rFonts w:ascii="Times New Roman" w:hAnsi="Times New Roman"/>
          <w:spacing w:val="-2"/>
          <w:sz w:val="28"/>
          <w:szCs w:val="28"/>
        </w:rPr>
      </w:pPr>
    </w:p>
    <w:p w14:paraId="631AE734" w14:textId="3046FBFE" w:rsidR="00796B32" w:rsidRPr="00FF303C" w:rsidRDefault="00796B32" w:rsidP="00F05DC8">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Щоб підвищити ефективність Індустрії 4.0 у процесі виробництва деталей, було представлено основу цифрового виробництва для підвищення продуктивності як з комерційної, так і з громадської точки зору. Для створення вдосконалених систем складання для Індустрії 4.0 було вивчено процедури цифрового виробництва та систем складання </w:t>
      </w:r>
      <w:r w:rsidR="00A427CB" w:rsidRPr="00FF303C">
        <w:rPr>
          <w:rFonts w:ascii="Times New Roman" w:hAnsi="Times New Roman"/>
          <w:spacing w:val="-2"/>
          <w:sz w:val="28"/>
          <w:szCs w:val="28"/>
          <w:lang w:val="ru-RU"/>
        </w:rPr>
        <w:t>[</w:t>
      </w:r>
      <w:r w:rsidR="00D6726C" w:rsidRPr="00FF303C">
        <w:rPr>
          <w:rFonts w:ascii="Times New Roman" w:hAnsi="Times New Roman"/>
          <w:spacing w:val="-2"/>
          <w:sz w:val="28"/>
          <w:szCs w:val="28"/>
        </w:rPr>
        <w:t>12</w:t>
      </w:r>
      <w:r w:rsidR="00A427CB" w:rsidRPr="00FF303C">
        <w:rPr>
          <w:rFonts w:ascii="Times New Roman" w:hAnsi="Times New Roman"/>
          <w:spacing w:val="-2"/>
          <w:sz w:val="28"/>
          <w:szCs w:val="28"/>
          <w:lang w:val="ru-RU"/>
        </w:rPr>
        <w:t>]</w:t>
      </w:r>
      <w:r w:rsidRPr="00FF303C">
        <w:rPr>
          <w:rFonts w:ascii="Times New Roman" w:hAnsi="Times New Roman"/>
          <w:spacing w:val="-2"/>
          <w:sz w:val="28"/>
          <w:szCs w:val="28"/>
        </w:rPr>
        <w:t xml:space="preserve">. Щоб покращити виробництво продукції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було запропоновано розробку продукції за допомогою розумного моделювання. Для покращення процесу прийняття рішень в Індустрії 4.0 було розроблено віртуальну інженерну фабрику. Пропонується універсальна структура для представлення процесів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для віртуального моделювання виробництва деталей. Щоб перетворити агентську технологію на надійну виробничу базу, пропонується огляд і платформа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Щоб зменшити витрати на проектування та виробництво деталей, створено навчальне середовище віртуальної реальності для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Щоб підвищити ефективність інтелектуального виробництва, було припущено, що виробництво продукту можна покращити за допомогою творчої віртуальної розробки продукту. Включення віртуальної реальності в навчання для Індустрії 4.0 пропонується як спосіб мінімізації витрат і підвищення ефективності та безпеки часткового виробництва.</w:t>
      </w:r>
    </w:p>
    <w:p w14:paraId="061EE674" w14:textId="3181FEC0"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Хоча потенційні переваги віртуального виробництва в епоху Індустрії 4.0 широко вивчалися в різних дослідженнях, існує помітна прогалина у всебічному розумінні його практичного впровадження, викликів і впливу на традиційні парадигми виробництва. Незважаючи на зростаючу кількість літератури на цю тему, не вистачає синтезу та критичного аналізу, що консолідує різноманітні висновки та розуміння узгодженої структури для застосування віртуального виробництва в Індустрії 4.0. </w:t>
      </w:r>
    </w:p>
    <w:p w14:paraId="6EE836A4" w14:textId="77777777" w:rsidR="003F4B56" w:rsidRPr="00FF303C" w:rsidRDefault="003F4B56" w:rsidP="00F65A7C">
      <w:pPr>
        <w:tabs>
          <w:tab w:val="left" w:pos="1276"/>
        </w:tabs>
        <w:rPr>
          <w:rFonts w:ascii="Times New Roman" w:eastAsia="Times New Roman" w:hAnsi="Times New Roman"/>
          <w:color w:val="000000"/>
          <w:sz w:val="28"/>
          <w:szCs w:val="28"/>
          <w:lang w:eastAsia="ru-RU"/>
        </w:rPr>
      </w:pPr>
    </w:p>
    <w:p w14:paraId="7E91A4A7" w14:textId="77777777" w:rsidR="00904733" w:rsidRPr="00FF303C" w:rsidRDefault="003129E7" w:rsidP="00200D54">
      <w:pPr>
        <w:pageBreakBefore/>
        <w:ind w:firstLine="0"/>
        <w:jc w:val="center"/>
        <w:rPr>
          <w:rFonts w:ascii="Times New Roman" w:hAnsi="Times New Roman"/>
          <w:b/>
          <w:sz w:val="28"/>
          <w:szCs w:val="28"/>
        </w:rPr>
      </w:pPr>
      <w:bookmarkStart w:id="8" w:name="_Toc503790703"/>
      <w:r w:rsidRPr="00FF303C">
        <w:rPr>
          <w:rFonts w:ascii="Times New Roman" w:hAnsi="Times New Roman"/>
          <w:b/>
          <w:sz w:val="28"/>
          <w:szCs w:val="28"/>
        </w:rPr>
        <w:t>РОЗДІЛ 3</w:t>
      </w:r>
    </w:p>
    <w:bookmarkEnd w:id="8"/>
    <w:p w14:paraId="3466896A" w14:textId="74D5AED4" w:rsidR="00CB5436" w:rsidRPr="00FF303C" w:rsidRDefault="00EA4A5C" w:rsidP="00200D54">
      <w:pPr>
        <w:ind w:firstLine="0"/>
        <w:jc w:val="center"/>
        <w:rPr>
          <w:rFonts w:ascii="Times New Roman" w:eastAsia="Times New Roman" w:hAnsi="Times New Roman"/>
          <w:b/>
          <w:bCs/>
          <w:color w:val="000000"/>
          <w:kern w:val="32"/>
          <w:sz w:val="28"/>
          <w:szCs w:val="28"/>
          <w:lang w:eastAsia="x-none"/>
        </w:rPr>
      </w:pPr>
      <w:r w:rsidRPr="00FF303C">
        <w:rPr>
          <w:rFonts w:ascii="Times New Roman" w:eastAsia="Times New Roman" w:hAnsi="Times New Roman"/>
          <w:b/>
          <w:bCs/>
          <w:color w:val="000000"/>
          <w:kern w:val="32"/>
          <w:sz w:val="28"/>
          <w:szCs w:val="28"/>
          <w:lang w:eastAsia="x-none"/>
        </w:rPr>
        <w:t xml:space="preserve">Перспективні напрямки використання віртуальних навчальних </w:t>
      </w:r>
      <w:proofErr w:type="spellStart"/>
      <w:r w:rsidRPr="00FF303C">
        <w:rPr>
          <w:rFonts w:ascii="Times New Roman" w:eastAsia="Times New Roman" w:hAnsi="Times New Roman"/>
          <w:b/>
          <w:bCs/>
          <w:color w:val="000000"/>
          <w:kern w:val="32"/>
          <w:sz w:val="28"/>
          <w:szCs w:val="28"/>
          <w:lang w:eastAsia="x-none"/>
        </w:rPr>
        <w:t>фабрик</w:t>
      </w:r>
      <w:proofErr w:type="spellEnd"/>
      <w:r w:rsidRPr="00FF303C">
        <w:rPr>
          <w:rFonts w:ascii="Times New Roman" w:eastAsia="Times New Roman" w:hAnsi="Times New Roman"/>
          <w:b/>
          <w:bCs/>
          <w:color w:val="000000"/>
          <w:kern w:val="32"/>
          <w:sz w:val="28"/>
          <w:szCs w:val="28"/>
          <w:lang w:eastAsia="x-none"/>
        </w:rPr>
        <w:t xml:space="preserve"> в контексті індустрії 4.0</w:t>
      </w:r>
    </w:p>
    <w:p w14:paraId="5CB26CF7" w14:textId="77777777" w:rsidR="003067AE" w:rsidRPr="00FF303C" w:rsidRDefault="003067AE" w:rsidP="00F65A7C">
      <w:pPr>
        <w:tabs>
          <w:tab w:val="left" w:pos="1276"/>
        </w:tabs>
        <w:rPr>
          <w:rFonts w:ascii="Times New Roman" w:eastAsia="Times New Roman" w:hAnsi="Times New Roman"/>
          <w:color w:val="000000"/>
          <w:sz w:val="28"/>
          <w:szCs w:val="28"/>
          <w:lang w:eastAsia="ru-RU"/>
        </w:rPr>
      </w:pPr>
    </w:p>
    <w:p w14:paraId="196E6405" w14:textId="4CC176F0" w:rsidR="00992F2D" w:rsidRPr="00FF303C" w:rsidRDefault="00992F2D" w:rsidP="00992F2D">
      <w:pPr>
        <w:tabs>
          <w:tab w:val="left" w:pos="1276"/>
        </w:tabs>
        <w:rPr>
          <w:rFonts w:ascii="Times New Roman" w:eastAsia="Times New Roman" w:hAnsi="Times New Roman"/>
          <w:b/>
          <w:color w:val="000000"/>
          <w:sz w:val="28"/>
          <w:szCs w:val="28"/>
          <w:lang w:eastAsia="ru-RU"/>
        </w:rPr>
      </w:pPr>
      <w:r w:rsidRPr="00FF303C">
        <w:rPr>
          <w:rFonts w:ascii="Times New Roman" w:eastAsia="Times New Roman" w:hAnsi="Times New Roman"/>
          <w:b/>
          <w:color w:val="000000"/>
          <w:sz w:val="28"/>
          <w:szCs w:val="28"/>
          <w:lang w:eastAsia="ru-RU"/>
        </w:rPr>
        <w:t xml:space="preserve">3.1. </w:t>
      </w:r>
      <w:r w:rsidR="00EA4A5C" w:rsidRPr="00FF303C">
        <w:rPr>
          <w:rFonts w:ascii="Times New Roman" w:eastAsia="Times New Roman" w:hAnsi="Times New Roman"/>
          <w:b/>
          <w:color w:val="000000"/>
          <w:sz w:val="28"/>
          <w:szCs w:val="28"/>
          <w:lang w:eastAsia="ru-RU"/>
        </w:rPr>
        <w:t>Інтеграція індустрії 4.0 у навчальні фабрики з ощадливого виробництва.</w:t>
      </w:r>
    </w:p>
    <w:p w14:paraId="6C3A4FBA" w14:textId="4D46ABFC" w:rsidR="00FF6205" w:rsidRPr="00FF303C" w:rsidRDefault="00FF6205" w:rsidP="00F65A7C">
      <w:pPr>
        <w:tabs>
          <w:tab w:val="left" w:pos="1276"/>
        </w:tabs>
        <w:rPr>
          <w:rFonts w:ascii="Times New Roman" w:eastAsia="Times New Roman" w:hAnsi="Times New Roman"/>
          <w:color w:val="000000"/>
          <w:sz w:val="28"/>
          <w:szCs w:val="28"/>
          <w:lang w:eastAsia="ru-RU"/>
        </w:rPr>
      </w:pPr>
    </w:p>
    <w:p w14:paraId="00F0DCF6" w14:textId="67215896"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Метою навчальної фабрики ощадливого виробництва є навчання принципам і методам ощадливого виробництва. Таким чином, навчальна фабрика забезпечує виробниче середовище, що відповідає реальності</w:t>
      </w:r>
      <w:r w:rsidR="00DE51AB" w:rsidRPr="00FF303C">
        <w:rPr>
          <w:rFonts w:ascii="Times New Roman" w:hAnsi="Times New Roman"/>
          <w:color w:val="000000"/>
          <w:sz w:val="28"/>
        </w:rPr>
        <w:t>.</w:t>
      </w:r>
    </w:p>
    <w:p w14:paraId="335988AF" w14:textId="271B49C6"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Дидактична концепція базується на трьох основних етапах: теоретичне навчання, імітаційні ігри та перенесення в реальне виробниче середовище навчального закладу. Навчання з методології є вбудованим у філософію ощадливого виробництва та починається з посередництва передумов ощадливого виробництва та виробничої систем. Згодом навчаються різним методам ощадливого виробництва. Результати вдосконалення вимірюються під час остаточного складання за допомогою ключових показників, як-от. надійність доставки</w:t>
      </w:r>
      <w:r w:rsidR="00DE51AB" w:rsidRPr="00FF303C">
        <w:rPr>
          <w:rFonts w:ascii="Times New Roman" w:hAnsi="Times New Roman"/>
          <w:color w:val="000000"/>
          <w:sz w:val="28"/>
        </w:rPr>
        <w:t>.</w:t>
      </w:r>
      <w:r w:rsidRPr="00FF303C">
        <w:rPr>
          <w:rFonts w:ascii="Times New Roman" w:hAnsi="Times New Roman"/>
          <w:color w:val="000000"/>
          <w:sz w:val="28"/>
        </w:rPr>
        <w:t xml:space="preserve"> Таким чином, учасники безпосередньо помічають і відчувають поліпшення, які виникають завдяки застосуванню викладених методів.</w:t>
      </w:r>
    </w:p>
    <w:p w14:paraId="51502801" w14:textId="641302B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У літературі численні підходи пояснюють бережливе управління різними «принципами», «керівними принципами» або «правилами». Базуючись на цінностях виробничої системи </w:t>
      </w:r>
      <w:proofErr w:type="spellStart"/>
      <w:r w:rsidRPr="00FF303C">
        <w:rPr>
          <w:rFonts w:ascii="Times New Roman" w:hAnsi="Times New Roman"/>
          <w:color w:val="000000"/>
          <w:sz w:val="28"/>
        </w:rPr>
        <w:t>Toyota</w:t>
      </w:r>
      <w:proofErr w:type="spellEnd"/>
      <w:r w:rsidRPr="00FF303C">
        <w:rPr>
          <w:rFonts w:ascii="Times New Roman" w:hAnsi="Times New Roman"/>
          <w:color w:val="000000"/>
          <w:sz w:val="28"/>
        </w:rPr>
        <w:t xml:space="preserve">, </w:t>
      </w:r>
      <w:proofErr w:type="spellStart"/>
      <w:r w:rsidR="00ED7E58" w:rsidRPr="00FF303C">
        <w:rPr>
          <w:rFonts w:ascii="Times New Roman" w:hAnsi="Times New Roman"/>
          <w:color w:val="000000"/>
          <w:sz w:val="28"/>
        </w:rPr>
        <w:t>Вомак</w:t>
      </w:r>
      <w:proofErr w:type="spellEnd"/>
      <w:r w:rsidRPr="00FF303C">
        <w:rPr>
          <w:rFonts w:ascii="Times New Roman" w:hAnsi="Times New Roman"/>
          <w:color w:val="000000"/>
          <w:sz w:val="28"/>
        </w:rPr>
        <w:t xml:space="preserve"> </w:t>
      </w:r>
      <w:r w:rsidR="00B248E5" w:rsidRPr="00FF303C">
        <w:rPr>
          <w:rFonts w:ascii="Times New Roman" w:hAnsi="Times New Roman"/>
          <w:color w:val="000000"/>
          <w:sz w:val="28"/>
        </w:rPr>
        <w:t>та</w:t>
      </w:r>
      <w:r w:rsidRPr="00FF303C">
        <w:rPr>
          <w:rFonts w:ascii="Times New Roman" w:hAnsi="Times New Roman"/>
          <w:color w:val="000000"/>
          <w:sz w:val="28"/>
        </w:rPr>
        <w:t xml:space="preserve"> </w:t>
      </w:r>
      <w:r w:rsidR="00ED7E58" w:rsidRPr="00FF303C">
        <w:rPr>
          <w:rFonts w:ascii="Times New Roman" w:hAnsi="Times New Roman"/>
          <w:color w:val="000000"/>
          <w:sz w:val="28"/>
        </w:rPr>
        <w:t>Джонс</w:t>
      </w:r>
      <w:r w:rsidRPr="00FF303C">
        <w:rPr>
          <w:rFonts w:ascii="Times New Roman" w:hAnsi="Times New Roman"/>
          <w:color w:val="000000"/>
          <w:sz w:val="28"/>
        </w:rPr>
        <w:t xml:space="preserve"> [</w:t>
      </w:r>
      <w:r w:rsidR="00094B3A" w:rsidRPr="00FF303C">
        <w:rPr>
          <w:rFonts w:ascii="Times New Roman" w:hAnsi="Times New Roman"/>
          <w:color w:val="000000"/>
          <w:sz w:val="28"/>
        </w:rPr>
        <w:t>70</w:t>
      </w:r>
      <w:r w:rsidRPr="00FF303C">
        <w:rPr>
          <w:rFonts w:ascii="Times New Roman" w:hAnsi="Times New Roman"/>
          <w:color w:val="000000"/>
          <w:sz w:val="28"/>
        </w:rPr>
        <w:t>] виводять п’ять загальних принципів: цінність, потік цінностей, потік, досконалість. Їх можна доповнити принципом</w:t>
      </w:r>
      <w:r w:rsidR="00DE51AB" w:rsidRPr="00FF303C">
        <w:rPr>
          <w:rFonts w:ascii="Times New Roman" w:hAnsi="Times New Roman"/>
          <w:color w:val="000000"/>
          <w:sz w:val="28"/>
        </w:rPr>
        <w:t>:</w:t>
      </w:r>
      <w:r w:rsidRPr="00FF303C">
        <w:rPr>
          <w:rFonts w:ascii="Times New Roman" w:hAnsi="Times New Roman"/>
          <w:color w:val="000000"/>
          <w:sz w:val="28"/>
        </w:rPr>
        <w:t xml:space="preserve"> </w:t>
      </w:r>
      <w:r w:rsidR="00DE51AB" w:rsidRPr="00FF303C">
        <w:rPr>
          <w:rFonts w:ascii="Times New Roman" w:hAnsi="Times New Roman"/>
          <w:color w:val="000000"/>
          <w:sz w:val="28"/>
        </w:rPr>
        <w:t>п</w:t>
      </w:r>
      <w:r w:rsidRPr="00FF303C">
        <w:rPr>
          <w:rFonts w:ascii="Times New Roman" w:hAnsi="Times New Roman"/>
          <w:color w:val="000000"/>
          <w:sz w:val="28"/>
        </w:rPr>
        <w:t xml:space="preserve">овага до людей, який засновники </w:t>
      </w:r>
      <w:proofErr w:type="spellStart"/>
      <w:r w:rsidRPr="00FF303C">
        <w:rPr>
          <w:rFonts w:ascii="Times New Roman" w:hAnsi="Times New Roman"/>
          <w:color w:val="000000"/>
          <w:sz w:val="28"/>
        </w:rPr>
        <w:t>Toyota</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Way</w:t>
      </w:r>
      <w:proofErr w:type="spellEnd"/>
      <w:r w:rsidRPr="00FF303C">
        <w:rPr>
          <w:rFonts w:ascii="Times New Roman" w:hAnsi="Times New Roman"/>
          <w:color w:val="000000"/>
          <w:sz w:val="28"/>
        </w:rPr>
        <w:t xml:space="preserve"> вважають фундаментальною основою для довірливої співпраці всіх працівників. </w:t>
      </w:r>
    </w:p>
    <w:p w14:paraId="0B1B8D90" w14:textId="25E65285" w:rsidR="00FF6205" w:rsidRPr="00FF303C" w:rsidRDefault="00FF6205" w:rsidP="00DE51AB">
      <w:pPr>
        <w:pStyle w:val="a"/>
        <w:rPr>
          <w:lang w:val="ru-RU"/>
        </w:rPr>
      </w:pPr>
      <w:r w:rsidRPr="00FF303C">
        <w:rPr>
          <w:lang w:val="uk-UA"/>
        </w:rPr>
        <w:t xml:space="preserve">Цінність: відповідно до </w:t>
      </w:r>
      <w:proofErr w:type="spellStart"/>
      <w:r w:rsidR="00B248E5" w:rsidRPr="00FF303C">
        <w:rPr>
          <w:lang w:val="uk-UA"/>
        </w:rPr>
        <w:t>Вомак</w:t>
      </w:r>
      <w:proofErr w:type="spellEnd"/>
      <w:r w:rsidR="00B248E5" w:rsidRPr="00FF303C">
        <w:rPr>
          <w:lang w:val="uk-UA"/>
        </w:rPr>
        <w:t xml:space="preserve"> та Джонс</w:t>
      </w:r>
      <w:r w:rsidRPr="00FF303C">
        <w:rPr>
          <w:lang w:val="uk-UA"/>
        </w:rPr>
        <w:t xml:space="preserve"> [</w:t>
      </w:r>
      <w:r w:rsidR="00094B3A" w:rsidRPr="00FF303C">
        <w:rPr>
          <w:lang w:val="uk-UA"/>
        </w:rPr>
        <w:t>70</w:t>
      </w:r>
      <w:r w:rsidRPr="00FF303C">
        <w:rPr>
          <w:lang w:val="uk-UA"/>
        </w:rPr>
        <w:t xml:space="preserve">], визначення цінності завжди має здійснюватися з точки зору клієнта. </w:t>
      </w:r>
      <w:proofErr w:type="spellStart"/>
      <w:r w:rsidRPr="00FF303C">
        <w:rPr>
          <w:lang w:val="ru-RU"/>
        </w:rPr>
        <w:t>Усі</w:t>
      </w:r>
      <w:proofErr w:type="spellEnd"/>
      <w:r w:rsidRPr="00FF303C">
        <w:rPr>
          <w:lang w:val="ru-RU"/>
        </w:rPr>
        <w:t xml:space="preserve"> </w:t>
      </w:r>
      <w:proofErr w:type="spellStart"/>
      <w:r w:rsidRPr="00FF303C">
        <w:rPr>
          <w:lang w:val="ru-RU"/>
        </w:rPr>
        <w:t>вимоги</w:t>
      </w:r>
      <w:proofErr w:type="spellEnd"/>
      <w:r w:rsidRPr="00FF303C">
        <w:rPr>
          <w:lang w:val="ru-RU"/>
        </w:rPr>
        <w:t xml:space="preserve"> </w:t>
      </w:r>
      <w:proofErr w:type="spellStart"/>
      <w:r w:rsidRPr="00FF303C">
        <w:rPr>
          <w:lang w:val="ru-RU"/>
        </w:rPr>
        <w:t>замовника</w:t>
      </w:r>
      <w:proofErr w:type="spellEnd"/>
      <w:r w:rsidRPr="00FF303C">
        <w:rPr>
          <w:lang w:val="ru-RU"/>
        </w:rPr>
        <w:t xml:space="preserve"> – </w:t>
      </w:r>
      <w:proofErr w:type="spellStart"/>
      <w:r w:rsidRPr="00FF303C">
        <w:rPr>
          <w:lang w:val="ru-RU"/>
        </w:rPr>
        <w:t>це</w:t>
      </w:r>
      <w:proofErr w:type="spellEnd"/>
      <w:r w:rsidRPr="00FF303C">
        <w:rPr>
          <w:lang w:val="ru-RU"/>
        </w:rPr>
        <w:t xml:space="preserve"> не </w:t>
      </w:r>
      <w:proofErr w:type="spellStart"/>
      <w:r w:rsidRPr="00FF303C">
        <w:rPr>
          <w:lang w:val="ru-RU"/>
        </w:rPr>
        <w:t>лише</w:t>
      </w:r>
      <w:proofErr w:type="spellEnd"/>
      <w:r w:rsidRPr="00FF303C">
        <w:rPr>
          <w:lang w:val="ru-RU"/>
        </w:rPr>
        <w:t xml:space="preserve"> </w:t>
      </w:r>
      <w:proofErr w:type="spellStart"/>
      <w:r w:rsidRPr="00FF303C">
        <w:rPr>
          <w:lang w:val="ru-RU"/>
        </w:rPr>
        <w:t>одержувача</w:t>
      </w:r>
      <w:proofErr w:type="spellEnd"/>
      <w:r w:rsidRPr="00FF303C">
        <w:rPr>
          <w:lang w:val="ru-RU"/>
        </w:rPr>
        <w:t xml:space="preserve"> </w:t>
      </w:r>
      <w:proofErr w:type="spellStart"/>
      <w:r w:rsidRPr="00FF303C">
        <w:rPr>
          <w:lang w:val="ru-RU"/>
        </w:rPr>
        <w:t>кінцевого</w:t>
      </w:r>
      <w:proofErr w:type="spellEnd"/>
      <w:r w:rsidRPr="00FF303C">
        <w:rPr>
          <w:lang w:val="ru-RU"/>
        </w:rPr>
        <w:t xml:space="preserve"> продукту, а й особи, яка </w:t>
      </w:r>
      <w:proofErr w:type="spellStart"/>
      <w:r w:rsidRPr="00FF303C">
        <w:rPr>
          <w:lang w:val="ru-RU"/>
        </w:rPr>
        <w:t>здійснює</w:t>
      </w:r>
      <w:proofErr w:type="spellEnd"/>
      <w:r w:rsidRPr="00FF303C">
        <w:rPr>
          <w:lang w:val="ru-RU"/>
        </w:rPr>
        <w:t xml:space="preserve"> </w:t>
      </w:r>
      <w:proofErr w:type="spellStart"/>
      <w:r w:rsidRPr="00FF303C">
        <w:rPr>
          <w:lang w:val="ru-RU"/>
        </w:rPr>
        <w:t>подальшу</w:t>
      </w:r>
      <w:proofErr w:type="spellEnd"/>
      <w:r w:rsidRPr="00FF303C">
        <w:rPr>
          <w:lang w:val="ru-RU"/>
        </w:rPr>
        <w:t xml:space="preserve"> </w:t>
      </w:r>
      <w:proofErr w:type="spellStart"/>
      <w:r w:rsidRPr="00FF303C">
        <w:rPr>
          <w:lang w:val="ru-RU"/>
        </w:rPr>
        <w:t>виробничу</w:t>
      </w:r>
      <w:proofErr w:type="spellEnd"/>
      <w:r w:rsidRPr="00FF303C">
        <w:rPr>
          <w:lang w:val="ru-RU"/>
        </w:rPr>
        <w:t xml:space="preserve"> </w:t>
      </w:r>
      <w:proofErr w:type="spellStart"/>
      <w:r w:rsidRPr="00FF303C">
        <w:rPr>
          <w:lang w:val="ru-RU"/>
        </w:rPr>
        <w:t>діяльність</w:t>
      </w:r>
      <w:proofErr w:type="spellEnd"/>
      <w:r w:rsidRPr="00FF303C">
        <w:rPr>
          <w:lang w:val="ru-RU"/>
        </w:rPr>
        <w:t xml:space="preserve"> – </w:t>
      </w:r>
      <w:proofErr w:type="spellStart"/>
      <w:r w:rsidRPr="00FF303C">
        <w:rPr>
          <w:lang w:val="ru-RU"/>
        </w:rPr>
        <w:t>мають</w:t>
      </w:r>
      <w:proofErr w:type="spellEnd"/>
      <w:r w:rsidRPr="00FF303C">
        <w:rPr>
          <w:lang w:val="ru-RU"/>
        </w:rPr>
        <w:t xml:space="preserve"> бути </w:t>
      </w:r>
      <w:proofErr w:type="spellStart"/>
      <w:r w:rsidRPr="00FF303C">
        <w:rPr>
          <w:lang w:val="ru-RU"/>
        </w:rPr>
        <w:t>задоволені</w:t>
      </w:r>
      <w:proofErr w:type="spellEnd"/>
      <w:r w:rsidRPr="00FF303C">
        <w:rPr>
          <w:lang w:val="ru-RU"/>
        </w:rPr>
        <w:t>.</w:t>
      </w:r>
    </w:p>
    <w:p w14:paraId="3B128B5B" w14:textId="149EA3F0" w:rsidR="00FF6205" w:rsidRPr="00FF303C" w:rsidRDefault="00FF6205" w:rsidP="00DE51AB">
      <w:pPr>
        <w:pStyle w:val="a"/>
        <w:rPr>
          <w:lang w:val="ru-RU"/>
        </w:rPr>
      </w:pPr>
      <w:proofErr w:type="spellStart"/>
      <w:r w:rsidRPr="00FF303C">
        <w:rPr>
          <w:lang w:val="ru-RU"/>
        </w:rPr>
        <w:t>Потік</w:t>
      </w:r>
      <w:proofErr w:type="spellEnd"/>
      <w:r w:rsidRPr="00FF303C">
        <w:rPr>
          <w:lang w:val="ru-RU"/>
        </w:rPr>
        <w:t xml:space="preserve"> </w:t>
      </w:r>
      <w:proofErr w:type="spellStart"/>
      <w:r w:rsidRPr="00FF303C">
        <w:rPr>
          <w:lang w:val="ru-RU"/>
        </w:rPr>
        <w:t>створення</w:t>
      </w:r>
      <w:proofErr w:type="spellEnd"/>
      <w:r w:rsidRPr="00FF303C">
        <w:rPr>
          <w:lang w:val="ru-RU"/>
        </w:rPr>
        <w:t xml:space="preserve"> </w:t>
      </w:r>
      <w:proofErr w:type="spellStart"/>
      <w:r w:rsidRPr="00FF303C">
        <w:rPr>
          <w:lang w:val="ru-RU"/>
        </w:rPr>
        <w:t>цінностей</w:t>
      </w:r>
      <w:proofErr w:type="spellEnd"/>
      <w:r w:rsidRPr="00FF303C">
        <w:rPr>
          <w:lang w:val="ru-RU"/>
        </w:rPr>
        <w:t xml:space="preserve">: </w:t>
      </w:r>
      <w:proofErr w:type="spellStart"/>
      <w:r w:rsidRPr="00FF303C">
        <w:rPr>
          <w:lang w:val="ru-RU"/>
        </w:rPr>
        <w:t>потік</w:t>
      </w:r>
      <w:proofErr w:type="spellEnd"/>
      <w:r w:rsidRPr="00FF303C">
        <w:rPr>
          <w:lang w:val="ru-RU"/>
        </w:rPr>
        <w:t xml:space="preserve"> </w:t>
      </w:r>
      <w:proofErr w:type="spellStart"/>
      <w:r w:rsidRPr="00FF303C">
        <w:rPr>
          <w:lang w:val="ru-RU"/>
        </w:rPr>
        <w:t>створення</w:t>
      </w:r>
      <w:proofErr w:type="spellEnd"/>
      <w:r w:rsidRPr="00FF303C">
        <w:rPr>
          <w:lang w:val="ru-RU"/>
        </w:rPr>
        <w:t xml:space="preserve"> </w:t>
      </w:r>
      <w:proofErr w:type="spellStart"/>
      <w:r w:rsidRPr="00FF303C">
        <w:rPr>
          <w:lang w:val="ru-RU"/>
        </w:rPr>
        <w:t>цінностей</w:t>
      </w:r>
      <w:proofErr w:type="spellEnd"/>
      <w:r w:rsidRPr="00FF303C">
        <w:rPr>
          <w:lang w:val="ru-RU"/>
        </w:rPr>
        <w:t xml:space="preserve"> </w:t>
      </w:r>
      <w:proofErr w:type="spellStart"/>
      <w:r w:rsidRPr="00FF303C">
        <w:rPr>
          <w:lang w:val="ru-RU"/>
        </w:rPr>
        <w:t>містить</w:t>
      </w:r>
      <w:proofErr w:type="spellEnd"/>
      <w:r w:rsidRPr="00FF303C">
        <w:rPr>
          <w:lang w:val="ru-RU"/>
        </w:rPr>
        <w:t xml:space="preserve"> </w:t>
      </w:r>
      <w:proofErr w:type="spellStart"/>
      <w:r w:rsidRPr="00FF303C">
        <w:rPr>
          <w:lang w:val="ru-RU"/>
        </w:rPr>
        <w:t>усі</w:t>
      </w:r>
      <w:proofErr w:type="spellEnd"/>
      <w:r w:rsidRPr="00FF303C">
        <w:rPr>
          <w:lang w:val="ru-RU"/>
        </w:rPr>
        <w:t xml:space="preserve"> кроки, </w:t>
      </w:r>
      <w:proofErr w:type="spellStart"/>
      <w:r w:rsidRPr="00FF303C">
        <w:rPr>
          <w:lang w:val="ru-RU"/>
        </w:rPr>
        <w:t>необхідні</w:t>
      </w:r>
      <w:proofErr w:type="spellEnd"/>
      <w:r w:rsidRPr="00FF303C">
        <w:rPr>
          <w:lang w:val="ru-RU"/>
        </w:rPr>
        <w:t xml:space="preserve"> для </w:t>
      </w:r>
      <w:proofErr w:type="spellStart"/>
      <w:r w:rsidRPr="00FF303C">
        <w:rPr>
          <w:lang w:val="ru-RU"/>
        </w:rPr>
        <w:t>створення</w:t>
      </w:r>
      <w:proofErr w:type="spellEnd"/>
      <w:r w:rsidRPr="00FF303C">
        <w:rPr>
          <w:lang w:val="ru-RU"/>
        </w:rPr>
        <w:t xml:space="preserve"> продукту – </w:t>
      </w:r>
      <w:proofErr w:type="spellStart"/>
      <w:r w:rsidRPr="00FF303C">
        <w:rPr>
          <w:lang w:val="ru-RU"/>
        </w:rPr>
        <w:t>від</w:t>
      </w:r>
      <w:proofErr w:type="spellEnd"/>
      <w:r w:rsidRPr="00FF303C">
        <w:rPr>
          <w:lang w:val="ru-RU"/>
        </w:rPr>
        <w:t xml:space="preserve"> </w:t>
      </w:r>
      <w:proofErr w:type="spellStart"/>
      <w:r w:rsidRPr="00FF303C">
        <w:rPr>
          <w:lang w:val="ru-RU"/>
        </w:rPr>
        <w:t>замовлення</w:t>
      </w:r>
      <w:proofErr w:type="spellEnd"/>
      <w:r w:rsidRPr="00FF303C">
        <w:rPr>
          <w:lang w:val="ru-RU"/>
        </w:rPr>
        <w:t xml:space="preserve"> </w:t>
      </w:r>
      <w:proofErr w:type="spellStart"/>
      <w:r w:rsidRPr="00FF303C">
        <w:rPr>
          <w:lang w:val="ru-RU"/>
        </w:rPr>
        <w:t>клієнта</w:t>
      </w:r>
      <w:proofErr w:type="spellEnd"/>
      <w:r w:rsidRPr="00FF303C">
        <w:rPr>
          <w:lang w:val="ru-RU"/>
        </w:rPr>
        <w:t xml:space="preserve"> до доставки. </w:t>
      </w:r>
      <w:proofErr w:type="spellStart"/>
      <w:r w:rsidRPr="00FF303C">
        <w:rPr>
          <w:lang w:val="ru-RU"/>
        </w:rPr>
        <w:t>Ідентифікація</w:t>
      </w:r>
      <w:proofErr w:type="spellEnd"/>
      <w:r w:rsidRPr="00FF303C">
        <w:rPr>
          <w:lang w:val="ru-RU"/>
        </w:rPr>
        <w:t xml:space="preserve"> потоку </w:t>
      </w:r>
      <w:proofErr w:type="spellStart"/>
      <w:r w:rsidRPr="00FF303C">
        <w:rPr>
          <w:lang w:val="ru-RU"/>
        </w:rPr>
        <w:t>створення</w:t>
      </w:r>
      <w:proofErr w:type="spellEnd"/>
      <w:r w:rsidRPr="00FF303C">
        <w:rPr>
          <w:lang w:val="ru-RU"/>
        </w:rPr>
        <w:t xml:space="preserve"> </w:t>
      </w:r>
      <w:proofErr w:type="spellStart"/>
      <w:r w:rsidRPr="00FF303C">
        <w:rPr>
          <w:lang w:val="ru-RU"/>
        </w:rPr>
        <w:t>цінностей</w:t>
      </w:r>
      <w:proofErr w:type="spellEnd"/>
      <w:r w:rsidRPr="00FF303C">
        <w:rPr>
          <w:lang w:val="ru-RU"/>
        </w:rPr>
        <w:t xml:space="preserve"> </w:t>
      </w:r>
      <w:proofErr w:type="spellStart"/>
      <w:r w:rsidRPr="00FF303C">
        <w:rPr>
          <w:lang w:val="ru-RU"/>
        </w:rPr>
        <w:t>значно</w:t>
      </w:r>
      <w:proofErr w:type="spellEnd"/>
      <w:r w:rsidRPr="00FF303C">
        <w:rPr>
          <w:lang w:val="ru-RU"/>
        </w:rPr>
        <w:t xml:space="preserve"> </w:t>
      </w:r>
      <w:proofErr w:type="spellStart"/>
      <w:r w:rsidRPr="00FF303C">
        <w:rPr>
          <w:lang w:val="ru-RU"/>
        </w:rPr>
        <w:t>підвищує</w:t>
      </w:r>
      <w:proofErr w:type="spellEnd"/>
      <w:r w:rsidRPr="00FF303C">
        <w:rPr>
          <w:lang w:val="ru-RU"/>
        </w:rPr>
        <w:t xml:space="preserve"> </w:t>
      </w:r>
      <w:proofErr w:type="spellStart"/>
      <w:r w:rsidRPr="00FF303C">
        <w:rPr>
          <w:lang w:val="ru-RU"/>
        </w:rPr>
        <w:t>розуміння</w:t>
      </w:r>
      <w:proofErr w:type="spellEnd"/>
      <w:r w:rsidRPr="00FF303C">
        <w:rPr>
          <w:lang w:val="ru-RU"/>
        </w:rPr>
        <w:t xml:space="preserve"> </w:t>
      </w:r>
      <w:proofErr w:type="spellStart"/>
      <w:r w:rsidRPr="00FF303C">
        <w:rPr>
          <w:lang w:val="ru-RU"/>
        </w:rPr>
        <w:t>процесу</w:t>
      </w:r>
      <w:proofErr w:type="spellEnd"/>
      <w:r w:rsidRPr="00FF303C">
        <w:rPr>
          <w:lang w:val="ru-RU"/>
        </w:rPr>
        <w:t xml:space="preserve"> і, </w:t>
      </w:r>
      <w:proofErr w:type="spellStart"/>
      <w:r w:rsidRPr="00FF303C">
        <w:rPr>
          <w:lang w:val="ru-RU"/>
        </w:rPr>
        <w:t>отже</w:t>
      </w:r>
      <w:proofErr w:type="spellEnd"/>
      <w:r w:rsidRPr="00FF303C">
        <w:rPr>
          <w:lang w:val="ru-RU"/>
        </w:rPr>
        <w:t xml:space="preserve">, </w:t>
      </w:r>
      <w:proofErr w:type="spellStart"/>
      <w:r w:rsidRPr="00FF303C">
        <w:rPr>
          <w:lang w:val="ru-RU"/>
        </w:rPr>
        <w:t>допомагає</w:t>
      </w:r>
      <w:proofErr w:type="spellEnd"/>
      <w:r w:rsidRPr="00FF303C">
        <w:rPr>
          <w:lang w:val="ru-RU"/>
        </w:rPr>
        <w:t xml:space="preserve"> </w:t>
      </w:r>
      <w:proofErr w:type="spellStart"/>
      <w:r w:rsidRPr="00FF303C">
        <w:rPr>
          <w:lang w:val="ru-RU"/>
        </w:rPr>
        <w:t>розкрити</w:t>
      </w:r>
      <w:proofErr w:type="spellEnd"/>
      <w:r w:rsidRPr="00FF303C">
        <w:rPr>
          <w:lang w:val="ru-RU"/>
        </w:rPr>
        <w:t xml:space="preserve"> </w:t>
      </w:r>
      <w:proofErr w:type="spellStart"/>
      <w:r w:rsidRPr="00FF303C">
        <w:rPr>
          <w:lang w:val="ru-RU"/>
        </w:rPr>
        <w:t>проблеми</w:t>
      </w:r>
      <w:proofErr w:type="spellEnd"/>
      <w:r w:rsidRPr="00FF303C">
        <w:rPr>
          <w:lang w:val="ru-RU"/>
        </w:rPr>
        <w:t xml:space="preserve">, </w:t>
      </w:r>
      <w:proofErr w:type="spellStart"/>
      <w:r w:rsidRPr="00FF303C">
        <w:rPr>
          <w:lang w:val="ru-RU"/>
        </w:rPr>
        <w:t>які</w:t>
      </w:r>
      <w:proofErr w:type="spellEnd"/>
      <w:r w:rsidRPr="00FF303C">
        <w:rPr>
          <w:lang w:val="ru-RU"/>
        </w:rPr>
        <w:t xml:space="preserve"> </w:t>
      </w:r>
      <w:proofErr w:type="spellStart"/>
      <w:r w:rsidRPr="00FF303C">
        <w:rPr>
          <w:lang w:val="ru-RU"/>
        </w:rPr>
        <w:t>раніше</w:t>
      </w:r>
      <w:proofErr w:type="spellEnd"/>
      <w:r w:rsidRPr="00FF303C">
        <w:rPr>
          <w:lang w:val="ru-RU"/>
        </w:rPr>
        <w:t xml:space="preserve"> не </w:t>
      </w:r>
      <w:proofErr w:type="spellStart"/>
      <w:r w:rsidRPr="00FF303C">
        <w:rPr>
          <w:lang w:val="ru-RU"/>
        </w:rPr>
        <w:t>були</w:t>
      </w:r>
      <w:proofErr w:type="spellEnd"/>
      <w:r w:rsidRPr="00FF303C">
        <w:rPr>
          <w:lang w:val="ru-RU"/>
        </w:rPr>
        <w:t xml:space="preserve"> </w:t>
      </w:r>
      <w:proofErr w:type="spellStart"/>
      <w:r w:rsidRPr="00FF303C">
        <w:rPr>
          <w:lang w:val="ru-RU"/>
        </w:rPr>
        <w:t>виявлені</w:t>
      </w:r>
      <w:proofErr w:type="spellEnd"/>
      <w:r w:rsidRPr="00FF303C">
        <w:rPr>
          <w:lang w:val="ru-RU"/>
        </w:rPr>
        <w:t xml:space="preserve"> [</w:t>
      </w:r>
      <w:r w:rsidR="00094B3A" w:rsidRPr="00FF303C">
        <w:rPr>
          <w:lang w:val="ru-RU"/>
        </w:rPr>
        <w:t>46</w:t>
      </w:r>
      <w:r w:rsidRPr="00FF303C">
        <w:rPr>
          <w:lang w:val="ru-RU"/>
        </w:rPr>
        <w:t>].</w:t>
      </w:r>
    </w:p>
    <w:p w14:paraId="5178E4D2" w14:textId="4205F37A" w:rsidR="00FF6205" w:rsidRPr="00FF303C" w:rsidRDefault="00FF6205" w:rsidP="00DE51AB">
      <w:pPr>
        <w:pStyle w:val="a"/>
        <w:rPr>
          <w:lang w:val="ru-RU"/>
        </w:rPr>
      </w:pPr>
      <w:proofErr w:type="spellStart"/>
      <w:r w:rsidRPr="00FF303C">
        <w:rPr>
          <w:lang w:val="ru-RU"/>
        </w:rPr>
        <w:t>Потік</w:t>
      </w:r>
      <w:proofErr w:type="spellEnd"/>
      <w:r w:rsidRPr="00FF303C">
        <w:rPr>
          <w:lang w:val="ru-RU"/>
        </w:rPr>
        <w:t xml:space="preserve">: принцип потоку в основному </w:t>
      </w:r>
      <w:proofErr w:type="spellStart"/>
      <w:r w:rsidRPr="00FF303C">
        <w:rPr>
          <w:lang w:val="ru-RU"/>
        </w:rPr>
        <w:t>відповідає</w:t>
      </w:r>
      <w:proofErr w:type="spellEnd"/>
      <w:r w:rsidRPr="00FF303C">
        <w:rPr>
          <w:lang w:val="ru-RU"/>
        </w:rPr>
        <w:t xml:space="preserve"> </w:t>
      </w:r>
      <w:proofErr w:type="spellStart"/>
      <w:r w:rsidRPr="00FF303C">
        <w:rPr>
          <w:lang w:val="ru-RU"/>
        </w:rPr>
        <w:t>керівному</w:t>
      </w:r>
      <w:proofErr w:type="spellEnd"/>
      <w:r w:rsidRPr="00FF303C">
        <w:rPr>
          <w:lang w:val="ru-RU"/>
        </w:rPr>
        <w:t xml:space="preserve"> принципу </w:t>
      </w:r>
      <w:proofErr w:type="spellStart"/>
      <w:r w:rsidRPr="00FF303C">
        <w:rPr>
          <w:lang w:val="ru-RU"/>
        </w:rPr>
        <w:t>виробничої</w:t>
      </w:r>
      <w:proofErr w:type="spellEnd"/>
      <w:r w:rsidRPr="00FF303C">
        <w:rPr>
          <w:lang w:val="ru-RU"/>
        </w:rPr>
        <w:t xml:space="preserve"> </w:t>
      </w:r>
      <w:proofErr w:type="spellStart"/>
      <w:r w:rsidRPr="00FF303C">
        <w:rPr>
          <w:lang w:val="ru-RU"/>
        </w:rPr>
        <w:t>системи</w:t>
      </w:r>
      <w:proofErr w:type="spellEnd"/>
      <w:r w:rsidRPr="00FF303C">
        <w:rPr>
          <w:lang w:val="ru-RU"/>
        </w:rPr>
        <w:t xml:space="preserve"> </w:t>
      </w:r>
      <w:r w:rsidRPr="00FF303C">
        <w:t>Toyota</w:t>
      </w:r>
      <w:r w:rsidRPr="00FF303C">
        <w:rPr>
          <w:lang w:val="ru-RU"/>
        </w:rPr>
        <w:t xml:space="preserve"> </w:t>
      </w:r>
      <w:proofErr w:type="spellStart"/>
      <w:r w:rsidRPr="00FF303C">
        <w:rPr>
          <w:lang w:val="ru-RU"/>
        </w:rPr>
        <w:t>щодо</w:t>
      </w:r>
      <w:proofErr w:type="spellEnd"/>
      <w:r w:rsidRPr="00FF303C">
        <w:rPr>
          <w:lang w:val="ru-RU"/>
        </w:rPr>
        <w:t xml:space="preserve"> </w:t>
      </w:r>
      <w:proofErr w:type="spellStart"/>
      <w:r w:rsidRPr="00FF303C">
        <w:rPr>
          <w:lang w:val="ru-RU"/>
        </w:rPr>
        <w:t>орієнтації</w:t>
      </w:r>
      <w:proofErr w:type="spellEnd"/>
      <w:r w:rsidRPr="00FF303C">
        <w:rPr>
          <w:lang w:val="ru-RU"/>
        </w:rPr>
        <w:t xml:space="preserve"> на </w:t>
      </w:r>
      <w:proofErr w:type="spellStart"/>
      <w:r w:rsidRPr="00FF303C">
        <w:rPr>
          <w:lang w:val="ru-RU"/>
        </w:rPr>
        <w:t>клієнта</w:t>
      </w:r>
      <w:proofErr w:type="spellEnd"/>
      <w:r w:rsidRPr="00FF303C">
        <w:rPr>
          <w:lang w:val="ru-RU"/>
        </w:rPr>
        <w:t xml:space="preserve">, </w:t>
      </w:r>
      <w:proofErr w:type="spellStart"/>
      <w:r w:rsidRPr="00FF303C">
        <w:rPr>
          <w:lang w:val="ru-RU"/>
        </w:rPr>
        <w:t>скорочуючи</w:t>
      </w:r>
      <w:proofErr w:type="spellEnd"/>
      <w:r w:rsidRPr="00FF303C">
        <w:rPr>
          <w:lang w:val="ru-RU"/>
        </w:rPr>
        <w:t xml:space="preserve"> час </w:t>
      </w:r>
      <w:proofErr w:type="spellStart"/>
      <w:r w:rsidRPr="00FF303C">
        <w:rPr>
          <w:lang w:val="ru-RU"/>
        </w:rPr>
        <w:t>від</w:t>
      </w:r>
      <w:proofErr w:type="spellEnd"/>
      <w:r w:rsidRPr="00FF303C">
        <w:rPr>
          <w:lang w:val="ru-RU"/>
        </w:rPr>
        <w:t xml:space="preserve"> </w:t>
      </w:r>
      <w:proofErr w:type="spellStart"/>
      <w:r w:rsidRPr="00FF303C">
        <w:rPr>
          <w:lang w:val="ru-RU"/>
        </w:rPr>
        <w:t>надходження</w:t>
      </w:r>
      <w:proofErr w:type="spellEnd"/>
      <w:r w:rsidRPr="00FF303C">
        <w:rPr>
          <w:lang w:val="ru-RU"/>
        </w:rPr>
        <w:t xml:space="preserve"> </w:t>
      </w:r>
      <w:proofErr w:type="spellStart"/>
      <w:r w:rsidRPr="00FF303C">
        <w:rPr>
          <w:lang w:val="ru-RU"/>
        </w:rPr>
        <w:t>замовлення</w:t>
      </w:r>
      <w:proofErr w:type="spellEnd"/>
      <w:r w:rsidRPr="00FF303C">
        <w:rPr>
          <w:lang w:val="ru-RU"/>
        </w:rPr>
        <w:t xml:space="preserve"> до доставки за </w:t>
      </w:r>
      <w:proofErr w:type="spellStart"/>
      <w:r w:rsidRPr="00FF303C">
        <w:rPr>
          <w:lang w:val="ru-RU"/>
        </w:rPr>
        <w:t>допомогою</w:t>
      </w:r>
      <w:proofErr w:type="spellEnd"/>
      <w:r w:rsidRPr="00FF303C">
        <w:rPr>
          <w:lang w:val="ru-RU"/>
        </w:rPr>
        <w:t xml:space="preserve"> </w:t>
      </w:r>
      <w:proofErr w:type="spellStart"/>
      <w:r w:rsidRPr="00FF303C">
        <w:rPr>
          <w:lang w:val="ru-RU"/>
        </w:rPr>
        <w:t>чіткої</w:t>
      </w:r>
      <w:proofErr w:type="spellEnd"/>
      <w:r w:rsidRPr="00FF303C">
        <w:rPr>
          <w:lang w:val="ru-RU"/>
        </w:rPr>
        <w:t xml:space="preserve"> </w:t>
      </w:r>
      <w:proofErr w:type="spellStart"/>
      <w:r w:rsidRPr="00FF303C">
        <w:rPr>
          <w:lang w:val="ru-RU"/>
        </w:rPr>
        <w:t>схеми</w:t>
      </w:r>
      <w:proofErr w:type="spellEnd"/>
      <w:r w:rsidRPr="00FF303C">
        <w:rPr>
          <w:lang w:val="ru-RU"/>
        </w:rPr>
        <w:t xml:space="preserve"> </w:t>
      </w:r>
      <w:proofErr w:type="spellStart"/>
      <w:r w:rsidRPr="00FF303C">
        <w:rPr>
          <w:lang w:val="ru-RU"/>
        </w:rPr>
        <w:t>виробництва</w:t>
      </w:r>
      <w:proofErr w:type="spellEnd"/>
      <w:r w:rsidRPr="00FF303C">
        <w:rPr>
          <w:lang w:val="ru-RU"/>
        </w:rPr>
        <w:t xml:space="preserve"> на </w:t>
      </w:r>
      <w:proofErr w:type="spellStart"/>
      <w:r w:rsidRPr="00FF303C">
        <w:rPr>
          <w:lang w:val="ru-RU"/>
        </w:rPr>
        <w:t>основі</w:t>
      </w:r>
      <w:proofErr w:type="spellEnd"/>
      <w:r w:rsidRPr="00FF303C">
        <w:rPr>
          <w:lang w:val="ru-RU"/>
        </w:rPr>
        <w:t xml:space="preserve"> потоку </w:t>
      </w:r>
      <w:proofErr w:type="spellStart"/>
      <w:r w:rsidRPr="00FF303C">
        <w:rPr>
          <w:lang w:val="ru-RU"/>
        </w:rPr>
        <w:t>створення</w:t>
      </w:r>
      <w:proofErr w:type="spellEnd"/>
      <w:r w:rsidRPr="00FF303C">
        <w:rPr>
          <w:lang w:val="ru-RU"/>
        </w:rPr>
        <w:t xml:space="preserve"> </w:t>
      </w:r>
      <w:proofErr w:type="spellStart"/>
      <w:r w:rsidRPr="00FF303C">
        <w:rPr>
          <w:lang w:val="ru-RU"/>
        </w:rPr>
        <w:t>вартості</w:t>
      </w:r>
      <w:proofErr w:type="spellEnd"/>
      <w:r w:rsidRPr="00FF303C">
        <w:rPr>
          <w:lang w:val="ru-RU"/>
        </w:rPr>
        <w:t>.</w:t>
      </w:r>
    </w:p>
    <w:p w14:paraId="61ADBC22" w14:textId="1CF1EBE3" w:rsidR="00FF6205" w:rsidRPr="00FF303C" w:rsidRDefault="00FF6205" w:rsidP="00DE51AB">
      <w:pPr>
        <w:pStyle w:val="a"/>
        <w:rPr>
          <w:lang w:val="ru-RU"/>
        </w:rPr>
      </w:pPr>
      <w:proofErr w:type="spellStart"/>
      <w:r w:rsidRPr="00FF303C">
        <w:rPr>
          <w:lang w:val="ru-RU"/>
        </w:rPr>
        <w:t>Досконалість</w:t>
      </w:r>
      <w:proofErr w:type="spellEnd"/>
      <w:r w:rsidRPr="00FF303C">
        <w:rPr>
          <w:lang w:val="ru-RU"/>
        </w:rPr>
        <w:t xml:space="preserve">: </w:t>
      </w:r>
      <w:proofErr w:type="spellStart"/>
      <w:r w:rsidRPr="00FF303C">
        <w:rPr>
          <w:lang w:val="ru-RU"/>
        </w:rPr>
        <w:t>досконалість</w:t>
      </w:r>
      <w:proofErr w:type="spellEnd"/>
      <w:r w:rsidRPr="00FF303C">
        <w:rPr>
          <w:lang w:val="ru-RU"/>
        </w:rPr>
        <w:t xml:space="preserve"> через </w:t>
      </w:r>
      <w:proofErr w:type="spellStart"/>
      <w:r w:rsidRPr="00FF303C">
        <w:rPr>
          <w:lang w:val="ru-RU"/>
        </w:rPr>
        <w:t>безперервне</w:t>
      </w:r>
      <w:proofErr w:type="spellEnd"/>
      <w:r w:rsidRPr="00FF303C">
        <w:rPr>
          <w:lang w:val="ru-RU"/>
        </w:rPr>
        <w:t xml:space="preserve"> </w:t>
      </w:r>
      <w:proofErr w:type="spellStart"/>
      <w:r w:rsidRPr="00FF303C">
        <w:rPr>
          <w:lang w:val="ru-RU"/>
        </w:rPr>
        <w:t>вдосконалення</w:t>
      </w:r>
      <w:proofErr w:type="spellEnd"/>
      <w:r w:rsidRPr="00FF303C">
        <w:rPr>
          <w:lang w:val="ru-RU"/>
        </w:rPr>
        <w:t xml:space="preserve"> (кайдзен) є </w:t>
      </w:r>
      <w:proofErr w:type="spellStart"/>
      <w:r w:rsidRPr="00FF303C">
        <w:rPr>
          <w:lang w:val="ru-RU"/>
        </w:rPr>
        <w:t>керівним</w:t>
      </w:r>
      <w:proofErr w:type="spellEnd"/>
      <w:r w:rsidRPr="00FF303C">
        <w:rPr>
          <w:lang w:val="ru-RU"/>
        </w:rPr>
        <w:t xml:space="preserve"> принципом </w:t>
      </w:r>
      <w:proofErr w:type="spellStart"/>
      <w:r w:rsidRPr="00FF303C">
        <w:rPr>
          <w:lang w:val="ru-RU"/>
        </w:rPr>
        <w:t>ощадливого</w:t>
      </w:r>
      <w:proofErr w:type="spellEnd"/>
      <w:r w:rsidRPr="00FF303C">
        <w:rPr>
          <w:lang w:val="ru-RU"/>
        </w:rPr>
        <w:t xml:space="preserve"> </w:t>
      </w:r>
      <w:proofErr w:type="spellStart"/>
      <w:r w:rsidRPr="00FF303C">
        <w:rPr>
          <w:lang w:val="ru-RU"/>
        </w:rPr>
        <w:t>мислення</w:t>
      </w:r>
      <w:proofErr w:type="spellEnd"/>
      <w:r w:rsidRPr="00FF303C">
        <w:rPr>
          <w:lang w:val="ru-RU"/>
        </w:rPr>
        <w:t xml:space="preserve"> і, </w:t>
      </w:r>
      <w:proofErr w:type="spellStart"/>
      <w:r w:rsidRPr="00FF303C">
        <w:rPr>
          <w:lang w:val="ru-RU"/>
        </w:rPr>
        <w:t>отже</w:t>
      </w:r>
      <w:proofErr w:type="spellEnd"/>
      <w:r w:rsidRPr="00FF303C">
        <w:rPr>
          <w:lang w:val="ru-RU"/>
        </w:rPr>
        <w:t xml:space="preserve">, основою </w:t>
      </w:r>
      <w:proofErr w:type="spellStart"/>
      <w:r w:rsidRPr="00FF303C">
        <w:rPr>
          <w:lang w:val="ru-RU"/>
        </w:rPr>
        <w:t>ощадливого</w:t>
      </w:r>
      <w:proofErr w:type="spellEnd"/>
      <w:r w:rsidRPr="00FF303C">
        <w:rPr>
          <w:lang w:val="ru-RU"/>
        </w:rPr>
        <w:t xml:space="preserve"> менеджменту. </w:t>
      </w:r>
      <w:proofErr w:type="spellStart"/>
      <w:r w:rsidRPr="00FF303C">
        <w:rPr>
          <w:lang w:val="ru-RU"/>
        </w:rPr>
        <w:t>Передумовою</w:t>
      </w:r>
      <w:proofErr w:type="spellEnd"/>
      <w:r w:rsidRPr="00FF303C">
        <w:rPr>
          <w:lang w:val="ru-RU"/>
        </w:rPr>
        <w:t xml:space="preserve"> </w:t>
      </w:r>
      <w:proofErr w:type="spellStart"/>
      <w:r w:rsidRPr="00FF303C">
        <w:rPr>
          <w:lang w:val="ru-RU"/>
        </w:rPr>
        <w:t>постійного</w:t>
      </w:r>
      <w:proofErr w:type="spellEnd"/>
      <w:r w:rsidRPr="00FF303C">
        <w:rPr>
          <w:lang w:val="ru-RU"/>
        </w:rPr>
        <w:t xml:space="preserve"> </w:t>
      </w:r>
      <w:proofErr w:type="spellStart"/>
      <w:r w:rsidRPr="00FF303C">
        <w:rPr>
          <w:lang w:val="ru-RU"/>
        </w:rPr>
        <w:t>вдосконалення</w:t>
      </w:r>
      <w:proofErr w:type="spellEnd"/>
      <w:r w:rsidRPr="00FF303C">
        <w:rPr>
          <w:lang w:val="ru-RU"/>
        </w:rPr>
        <w:t xml:space="preserve"> </w:t>
      </w:r>
      <w:proofErr w:type="spellStart"/>
      <w:r w:rsidRPr="00FF303C">
        <w:rPr>
          <w:lang w:val="ru-RU"/>
        </w:rPr>
        <w:t>малими</w:t>
      </w:r>
      <w:proofErr w:type="spellEnd"/>
      <w:r w:rsidRPr="00FF303C">
        <w:rPr>
          <w:lang w:val="ru-RU"/>
        </w:rPr>
        <w:t xml:space="preserve"> кроками (</w:t>
      </w:r>
      <w:r w:rsidRPr="00FF303C">
        <w:t>Kaizen</w:t>
      </w:r>
      <w:r w:rsidRPr="00FF303C">
        <w:rPr>
          <w:lang w:val="ru-RU"/>
        </w:rPr>
        <w:t>) [</w:t>
      </w:r>
      <w:r w:rsidR="00094B3A" w:rsidRPr="00FF303C">
        <w:rPr>
          <w:lang w:val="ru-RU"/>
        </w:rPr>
        <w:t>44</w:t>
      </w:r>
      <w:r w:rsidRPr="00FF303C">
        <w:rPr>
          <w:lang w:val="ru-RU"/>
        </w:rPr>
        <w:t xml:space="preserve">] є </w:t>
      </w:r>
      <w:proofErr w:type="spellStart"/>
      <w:r w:rsidRPr="00FF303C">
        <w:rPr>
          <w:lang w:val="ru-RU"/>
        </w:rPr>
        <w:t>існування</w:t>
      </w:r>
      <w:proofErr w:type="spellEnd"/>
      <w:r w:rsidRPr="00FF303C">
        <w:rPr>
          <w:lang w:val="ru-RU"/>
        </w:rPr>
        <w:t xml:space="preserve"> </w:t>
      </w:r>
      <w:proofErr w:type="spellStart"/>
      <w:r w:rsidRPr="00FF303C">
        <w:rPr>
          <w:lang w:val="ru-RU"/>
        </w:rPr>
        <w:t>стандартизованих</w:t>
      </w:r>
      <w:proofErr w:type="spellEnd"/>
      <w:r w:rsidRPr="00FF303C">
        <w:rPr>
          <w:lang w:val="ru-RU"/>
        </w:rPr>
        <w:t xml:space="preserve">, </w:t>
      </w:r>
      <w:proofErr w:type="spellStart"/>
      <w:r w:rsidRPr="00FF303C">
        <w:rPr>
          <w:lang w:val="ru-RU"/>
        </w:rPr>
        <w:t>стабільних</w:t>
      </w:r>
      <w:proofErr w:type="spellEnd"/>
      <w:r w:rsidRPr="00FF303C">
        <w:rPr>
          <w:lang w:val="ru-RU"/>
        </w:rPr>
        <w:t xml:space="preserve"> і </w:t>
      </w:r>
      <w:proofErr w:type="spellStart"/>
      <w:r w:rsidRPr="00FF303C">
        <w:rPr>
          <w:lang w:val="ru-RU"/>
        </w:rPr>
        <w:t>прозорих</w:t>
      </w:r>
      <w:proofErr w:type="spellEnd"/>
      <w:r w:rsidRPr="00FF303C">
        <w:rPr>
          <w:lang w:val="ru-RU"/>
        </w:rPr>
        <w:t xml:space="preserve"> </w:t>
      </w:r>
      <w:proofErr w:type="spellStart"/>
      <w:r w:rsidRPr="00FF303C">
        <w:rPr>
          <w:lang w:val="ru-RU"/>
        </w:rPr>
        <w:t>процесів</w:t>
      </w:r>
      <w:proofErr w:type="spellEnd"/>
      <w:r w:rsidRPr="00FF303C">
        <w:rPr>
          <w:lang w:val="ru-RU"/>
        </w:rPr>
        <w:t>.</w:t>
      </w:r>
    </w:p>
    <w:p w14:paraId="611758A3" w14:textId="548FA2CC" w:rsidR="00FF6205" w:rsidRPr="00FF303C" w:rsidRDefault="00FF6205" w:rsidP="00DE51AB">
      <w:pPr>
        <w:pStyle w:val="a"/>
      </w:pPr>
      <w:r w:rsidRPr="00FF303C">
        <w:rPr>
          <w:lang w:val="ru-RU"/>
        </w:rPr>
        <w:t xml:space="preserve">Люди та </w:t>
      </w:r>
      <w:proofErr w:type="spellStart"/>
      <w:r w:rsidRPr="00FF303C">
        <w:rPr>
          <w:lang w:val="ru-RU"/>
        </w:rPr>
        <w:t>командна</w:t>
      </w:r>
      <w:proofErr w:type="spellEnd"/>
      <w:r w:rsidRPr="00FF303C">
        <w:rPr>
          <w:lang w:val="ru-RU"/>
        </w:rPr>
        <w:t xml:space="preserve"> робота: </w:t>
      </w:r>
      <w:proofErr w:type="spellStart"/>
      <w:r w:rsidRPr="00FF303C">
        <w:rPr>
          <w:lang w:val="ru-RU"/>
        </w:rPr>
        <w:t>повага</w:t>
      </w:r>
      <w:proofErr w:type="spellEnd"/>
      <w:r w:rsidRPr="00FF303C">
        <w:rPr>
          <w:lang w:val="ru-RU"/>
        </w:rPr>
        <w:t xml:space="preserve"> до </w:t>
      </w:r>
      <w:proofErr w:type="spellStart"/>
      <w:r w:rsidRPr="00FF303C">
        <w:rPr>
          <w:lang w:val="ru-RU"/>
        </w:rPr>
        <w:t>працівників</w:t>
      </w:r>
      <w:proofErr w:type="spellEnd"/>
      <w:r w:rsidRPr="00FF303C">
        <w:rPr>
          <w:lang w:val="ru-RU"/>
        </w:rPr>
        <w:t xml:space="preserve"> є </w:t>
      </w:r>
      <w:proofErr w:type="spellStart"/>
      <w:r w:rsidRPr="00FF303C">
        <w:rPr>
          <w:lang w:val="ru-RU"/>
        </w:rPr>
        <w:t>центральним</w:t>
      </w:r>
      <w:proofErr w:type="spellEnd"/>
      <w:r w:rsidRPr="00FF303C">
        <w:rPr>
          <w:lang w:val="ru-RU"/>
        </w:rPr>
        <w:t xml:space="preserve"> аспектом </w:t>
      </w:r>
      <w:proofErr w:type="spellStart"/>
      <w:r w:rsidRPr="00FF303C">
        <w:rPr>
          <w:lang w:val="ru-RU"/>
        </w:rPr>
        <w:t>філософії</w:t>
      </w:r>
      <w:proofErr w:type="spellEnd"/>
      <w:r w:rsidRPr="00FF303C">
        <w:rPr>
          <w:lang w:val="ru-RU"/>
        </w:rPr>
        <w:t xml:space="preserve"> </w:t>
      </w:r>
      <w:proofErr w:type="spellStart"/>
      <w:r w:rsidRPr="00FF303C">
        <w:rPr>
          <w:lang w:val="ru-RU"/>
        </w:rPr>
        <w:t>економічного</w:t>
      </w:r>
      <w:proofErr w:type="spellEnd"/>
      <w:r w:rsidRPr="00FF303C">
        <w:rPr>
          <w:lang w:val="ru-RU"/>
        </w:rPr>
        <w:t xml:space="preserve"> </w:t>
      </w:r>
      <w:proofErr w:type="spellStart"/>
      <w:r w:rsidRPr="00FF303C">
        <w:rPr>
          <w:lang w:val="ru-RU"/>
        </w:rPr>
        <w:t>виробництва</w:t>
      </w:r>
      <w:proofErr w:type="spellEnd"/>
      <w:r w:rsidRPr="00FF303C">
        <w:rPr>
          <w:lang w:val="ru-RU"/>
        </w:rPr>
        <w:t xml:space="preserve">. </w:t>
      </w:r>
      <w:proofErr w:type="spellStart"/>
      <w:r w:rsidRPr="00FF303C">
        <w:t>Орієнтуючись</w:t>
      </w:r>
      <w:proofErr w:type="spellEnd"/>
      <w:r w:rsidRPr="00FF303C">
        <w:t xml:space="preserve"> </w:t>
      </w:r>
      <w:proofErr w:type="spellStart"/>
      <w:r w:rsidRPr="00FF303C">
        <w:t>на</w:t>
      </w:r>
      <w:proofErr w:type="spellEnd"/>
      <w:r w:rsidRPr="00FF303C">
        <w:t xml:space="preserve"> </w:t>
      </w:r>
      <w:proofErr w:type="spellStart"/>
      <w:r w:rsidRPr="00FF303C">
        <w:t>командну</w:t>
      </w:r>
      <w:proofErr w:type="spellEnd"/>
      <w:r w:rsidRPr="00FF303C">
        <w:t xml:space="preserve"> </w:t>
      </w:r>
      <w:proofErr w:type="spellStart"/>
      <w:r w:rsidRPr="00FF303C">
        <w:t>роботу</w:t>
      </w:r>
      <w:proofErr w:type="spellEnd"/>
      <w:r w:rsidRPr="00FF303C">
        <w:t xml:space="preserve">, </w:t>
      </w:r>
      <w:proofErr w:type="spellStart"/>
      <w:r w:rsidRPr="00FF303C">
        <w:t>розвивається</w:t>
      </w:r>
      <w:proofErr w:type="spellEnd"/>
      <w:r w:rsidRPr="00FF303C">
        <w:t xml:space="preserve"> </w:t>
      </w:r>
      <w:proofErr w:type="spellStart"/>
      <w:r w:rsidRPr="00FF303C">
        <w:t>наявний</w:t>
      </w:r>
      <w:proofErr w:type="spellEnd"/>
      <w:r w:rsidRPr="00FF303C">
        <w:t xml:space="preserve"> </w:t>
      </w:r>
      <w:proofErr w:type="spellStart"/>
      <w:r w:rsidRPr="00FF303C">
        <w:t>потенціал</w:t>
      </w:r>
      <w:proofErr w:type="spellEnd"/>
      <w:r w:rsidRPr="00FF303C">
        <w:t xml:space="preserve"> </w:t>
      </w:r>
      <w:proofErr w:type="spellStart"/>
      <w:r w:rsidRPr="00FF303C">
        <w:t>співробітників</w:t>
      </w:r>
      <w:proofErr w:type="spellEnd"/>
      <w:r w:rsidRPr="00FF303C">
        <w:t>.</w:t>
      </w:r>
    </w:p>
    <w:p w14:paraId="05E1F9B1" w14:textId="583F5C7A" w:rsidR="00DE51AB" w:rsidRPr="00FF303C" w:rsidRDefault="00DE51AB" w:rsidP="00DE51AB">
      <w:pPr>
        <w:widowControl w:val="0"/>
        <w:tabs>
          <w:tab w:val="left" w:pos="1134"/>
        </w:tabs>
        <w:rPr>
          <w:rFonts w:ascii="Times New Roman" w:hAnsi="Times New Roman"/>
          <w:color w:val="000000"/>
          <w:sz w:val="28"/>
        </w:rPr>
      </w:pPr>
      <w:r w:rsidRPr="00FF303C">
        <w:rPr>
          <w:rFonts w:ascii="Times New Roman" w:hAnsi="Times New Roman"/>
          <w:color w:val="000000"/>
          <w:sz w:val="28"/>
        </w:rPr>
        <w:t>Відповідно 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 xml:space="preserve">4.0 можна визначити як «інтелектуальну та цифрову мережу в режимі реального часу людей, обладнання та об’єктів, управління бізнес-процесами та мережами створення цінності». Мета полягає в тому, щоб люди і речі були постійно пов'язані один з одним. Таким чином, такі технології, як Інтернет речей і послуг, </w:t>
      </w:r>
      <w:proofErr w:type="spellStart"/>
      <w:r w:rsidRPr="00FF303C">
        <w:rPr>
          <w:rFonts w:ascii="Times New Roman" w:hAnsi="Times New Roman"/>
          <w:color w:val="000000"/>
          <w:sz w:val="28"/>
        </w:rPr>
        <w:t>кіберфізичні</w:t>
      </w:r>
      <w:proofErr w:type="spellEnd"/>
      <w:r w:rsidRPr="00FF303C">
        <w:rPr>
          <w:rFonts w:ascii="Times New Roman" w:hAnsi="Times New Roman"/>
          <w:color w:val="000000"/>
          <w:sz w:val="28"/>
        </w:rPr>
        <w:t xml:space="preserve"> системи, промислова автоматизація, інтелектуальна робототехніка, аналітика великих даних тощо, застосовуються і можуть бути </w:t>
      </w:r>
      <w:proofErr w:type="spellStart"/>
      <w:r w:rsidRPr="00FF303C">
        <w:rPr>
          <w:rFonts w:ascii="Times New Roman" w:hAnsi="Times New Roman"/>
          <w:color w:val="000000"/>
          <w:sz w:val="28"/>
        </w:rPr>
        <w:t>кластеризовані</w:t>
      </w:r>
      <w:proofErr w:type="spellEnd"/>
      <w:r w:rsidRPr="00FF303C">
        <w:rPr>
          <w:rFonts w:ascii="Times New Roman" w:hAnsi="Times New Roman"/>
          <w:color w:val="000000"/>
          <w:sz w:val="28"/>
        </w:rPr>
        <w:t xml:space="preserve"> в технології, системи та характеристики відношення процесів [</w:t>
      </w:r>
      <w:r w:rsidR="00094B3A" w:rsidRPr="00FF303C">
        <w:rPr>
          <w:rFonts w:ascii="Times New Roman" w:hAnsi="Times New Roman"/>
          <w:color w:val="000000"/>
          <w:sz w:val="28"/>
        </w:rPr>
        <w:t>17</w:t>
      </w:r>
      <w:r w:rsidRPr="00FF303C">
        <w:rPr>
          <w:rFonts w:ascii="Times New Roman" w:hAnsi="Times New Roman"/>
          <w:color w:val="000000"/>
          <w:sz w:val="28"/>
        </w:rPr>
        <w:t>].</w:t>
      </w:r>
    </w:p>
    <w:p w14:paraId="58BCC4F5" w14:textId="51C451B4"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Комбінація ощадливого виробництва зараз активно обговорюється в літературі. У той час як деякі автори описують </w:t>
      </w:r>
      <w:proofErr w:type="spellStart"/>
      <w:r w:rsidRPr="00FF303C">
        <w:rPr>
          <w:rFonts w:ascii="Times New Roman" w:hAnsi="Times New Roman"/>
          <w:color w:val="000000"/>
          <w:sz w:val="28"/>
        </w:rPr>
        <w:t>Lean</w:t>
      </w:r>
      <w:proofErr w:type="spellEnd"/>
      <w:r w:rsidRPr="00FF303C">
        <w:rPr>
          <w:rFonts w:ascii="Times New Roman" w:hAnsi="Times New Roman"/>
          <w:color w:val="000000"/>
          <w:sz w:val="28"/>
        </w:rPr>
        <w:t xml:space="preserve"> як основу для впровадження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rPr>
        <w:t xml:space="preserve"> </w:t>
      </w:r>
      <w:r w:rsidRPr="00FF303C">
        <w:rPr>
          <w:rFonts w:ascii="Times New Roman" w:hAnsi="Times New Roman"/>
          <w:color w:val="000000"/>
          <w:sz w:val="28"/>
        </w:rPr>
        <w:t xml:space="preserve">4.0, інші бачать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rPr>
        <w:t xml:space="preserve"> </w:t>
      </w:r>
      <w:r w:rsidRPr="00FF303C">
        <w:rPr>
          <w:rFonts w:ascii="Times New Roman" w:hAnsi="Times New Roman"/>
          <w:color w:val="000000"/>
          <w:sz w:val="28"/>
        </w:rPr>
        <w:t xml:space="preserve">4.0 як завершення </w:t>
      </w:r>
      <w:proofErr w:type="spellStart"/>
      <w:r w:rsidRPr="00FF303C">
        <w:rPr>
          <w:rFonts w:ascii="Times New Roman" w:hAnsi="Times New Roman"/>
          <w:color w:val="000000"/>
          <w:sz w:val="28"/>
        </w:rPr>
        <w:t>Lean</w:t>
      </w:r>
      <w:proofErr w:type="spellEnd"/>
      <w:r w:rsidRPr="00FF303C">
        <w:rPr>
          <w:rFonts w:ascii="Times New Roman" w:hAnsi="Times New Roman"/>
          <w:color w:val="000000"/>
          <w:sz w:val="28"/>
        </w:rPr>
        <w:t xml:space="preserve"> або як потенціал для підвищення ефективності </w:t>
      </w:r>
      <w:proofErr w:type="spellStart"/>
      <w:r w:rsidRPr="00FF303C">
        <w:rPr>
          <w:rFonts w:ascii="Times New Roman" w:hAnsi="Times New Roman"/>
          <w:color w:val="000000"/>
          <w:sz w:val="28"/>
        </w:rPr>
        <w:t>Lean</w:t>
      </w:r>
      <w:proofErr w:type="spellEnd"/>
      <w:r w:rsidRPr="00FF303C">
        <w:rPr>
          <w:rFonts w:ascii="Times New Roman" w:hAnsi="Times New Roman"/>
          <w:color w:val="000000"/>
          <w:sz w:val="28"/>
        </w:rPr>
        <w:t xml:space="preserve"> [7]. Деякі автори навіть вважають, що принципи бережливого виробництва змінюються для впровадження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4.0 [</w:t>
      </w:r>
      <w:r w:rsidR="00094B3A" w:rsidRPr="00FF303C">
        <w:rPr>
          <w:rFonts w:ascii="Times New Roman" w:hAnsi="Times New Roman"/>
          <w:color w:val="000000"/>
          <w:sz w:val="28"/>
        </w:rPr>
        <w:t>52</w:t>
      </w:r>
      <w:r w:rsidRPr="00FF303C">
        <w:rPr>
          <w:rFonts w:ascii="Times New Roman" w:hAnsi="Times New Roman"/>
          <w:color w:val="000000"/>
          <w:sz w:val="28"/>
        </w:rPr>
        <w:t xml:space="preserve">]. У рамках навчальної фабрики було виведено п’ять теорій щодо впливу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rPr>
        <w:t xml:space="preserve"> </w:t>
      </w:r>
      <w:r w:rsidRPr="00FF303C">
        <w:rPr>
          <w:rFonts w:ascii="Times New Roman" w:hAnsi="Times New Roman"/>
          <w:color w:val="000000"/>
          <w:sz w:val="28"/>
        </w:rPr>
        <w:t>4.0 на ощадливе виробництво, засноване на принципах ощадливого виробництва</w:t>
      </w:r>
      <w:r w:rsidR="00452E58" w:rsidRPr="00FF303C">
        <w:rPr>
          <w:rFonts w:ascii="Times New Roman" w:hAnsi="Times New Roman"/>
          <w:color w:val="000000"/>
          <w:sz w:val="28"/>
        </w:rPr>
        <w:t>.</w:t>
      </w:r>
    </w:p>
    <w:p w14:paraId="1CB1E18E" w14:textId="4F22DE9D"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Найвищим пріоритетом ощадливого мислення є задоволеність клієнта, таким чином, щоб надати клієнту точну вартість і якість, яких він вимагає. Завдяки </w:t>
      </w:r>
      <w:proofErr w:type="spellStart"/>
      <w:r w:rsidRPr="00FF303C">
        <w:rPr>
          <w:rFonts w:ascii="Times New Roman" w:hAnsi="Times New Roman"/>
          <w:color w:val="000000"/>
          <w:sz w:val="28"/>
        </w:rPr>
        <w:t>цифровізації</w:t>
      </w:r>
      <w:proofErr w:type="spellEnd"/>
      <w:r w:rsidRPr="00FF303C">
        <w:rPr>
          <w:rFonts w:ascii="Times New Roman" w:hAnsi="Times New Roman"/>
          <w:color w:val="000000"/>
          <w:sz w:val="28"/>
        </w:rPr>
        <w:t xml:space="preserve"> процесів купівлі ринки розвиваються ще швидше в бік ринків покупців [</w:t>
      </w:r>
      <w:r w:rsidR="00094B3A" w:rsidRPr="00FF303C">
        <w:rPr>
          <w:rFonts w:ascii="Times New Roman" w:hAnsi="Times New Roman"/>
          <w:color w:val="000000"/>
          <w:sz w:val="28"/>
        </w:rPr>
        <w:t>30</w:t>
      </w:r>
      <w:r w:rsidRPr="00FF303C">
        <w:rPr>
          <w:rFonts w:ascii="Times New Roman" w:hAnsi="Times New Roman"/>
          <w:color w:val="000000"/>
          <w:sz w:val="28"/>
        </w:rPr>
        <w:t xml:space="preserve">]. Таким чином, з розвитком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rPr>
        <w:t xml:space="preserve"> </w:t>
      </w:r>
      <w:r w:rsidRPr="00FF303C">
        <w:rPr>
          <w:rFonts w:ascii="Times New Roman" w:hAnsi="Times New Roman"/>
          <w:color w:val="000000"/>
          <w:sz w:val="28"/>
        </w:rPr>
        <w:t xml:space="preserve">4.0 вплив споживачів зростатиме. Згодом орієнтація на клієнта економного мислення залишатиметься важливою – навіть стане більш важливою – у час </w:t>
      </w:r>
      <w:proofErr w:type="spellStart"/>
      <w:r w:rsidRPr="00FF303C">
        <w:rPr>
          <w:rFonts w:ascii="Times New Roman" w:hAnsi="Times New Roman"/>
          <w:color w:val="000000"/>
          <w:sz w:val="28"/>
        </w:rPr>
        <w:t>цифровізації</w:t>
      </w:r>
      <w:proofErr w:type="spellEnd"/>
      <w:r w:rsidRPr="00FF303C">
        <w:rPr>
          <w:rFonts w:ascii="Times New Roman" w:hAnsi="Times New Roman"/>
          <w:color w:val="000000"/>
          <w:sz w:val="28"/>
        </w:rPr>
        <w:t>. Однак нові технології також призводять до нових вимог клієнтів, окрім коротких термінів виконання та 100% якості – напр. відстеження продукту в процесі виробництва та доставки, що неможливо забезпечити ручними методами економії. Щоб задовольнити ці вимоги, необхідно проаналізувати нові потреби споживачів, а методи економії виробництва доповнити цифровими технологіями.</w:t>
      </w:r>
    </w:p>
    <w:p w14:paraId="404417E0" w14:textId="4D326E1C"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Основа ощадливого мислення – вдосконалення процесу шляхом усунення відходів, безперервного вдосконалення та створення «потоку» та «тяги» – залишатиметься важливим для реалізації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4.0. Підключений, високоавтоматизований процес без додавання вартості все ще залишається процесом без додавання вартості. Однак методи, що використовуються для вдосконалення процесу, можуть підтримуватися технологіями, що розвиваються.</w:t>
      </w:r>
    </w:p>
    <w:p w14:paraId="411A0B1A" w14:textId="5EA80B5B"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Методи для досягнення потоку, залучення, точно вчасно тощо, можна суттєво оптимізувати та прискорити за допомогою інтеграції технологій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4.0. Актуальним прикладом є застосування аналізу потоку створення цінності в логістичних центрах із високим рівнем різноманітності [</w:t>
      </w:r>
      <w:r w:rsidR="00094B3A" w:rsidRPr="00FF303C">
        <w:rPr>
          <w:rFonts w:ascii="Times New Roman" w:hAnsi="Times New Roman"/>
          <w:color w:val="000000"/>
          <w:sz w:val="28"/>
        </w:rPr>
        <w:t>38</w:t>
      </w:r>
      <w:r w:rsidRPr="00FF303C">
        <w:rPr>
          <w:rFonts w:ascii="Times New Roman" w:hAnsi="Times New Roman"/>
          <w:color w:val="000000"/>
          <w:sz w:val="28"/>
        </w:rPr>
        <w:t>]. Ручний аналіз усіх компонентів неможливий. Однак на основі позначок часу, створених під час сканування штрих-кодів під час кожного процесу обробки та транспортування, алгоритми інтелектуального аналізу даних можуть генерувати потоки цінностей. Крім того, незвичні шляхи транспортування, а також надмірні запаси визначаються автоматично.</w:t>
      </w:r>
    </w:p>
    <w:p w14:paraId="7A047D95" w14:textId="7C931234"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Уже в 2004 році компанія </w:t>
      </w:r>
      <w:proofErr w:type="spellStart"/>
      <w:r w:rsidRPr="00FF303C">
        <w:rPr>
          <w:rFonts w:ascii="Times New Roman" w:hAnsi="Times New Roman"/>
          <w:color w:val="000000"/>
          <w:sz w:val="28"/>
        </w:rPr>
        <w:t>Toyota</w:t>
      </w:r>
      <w:proofErr w:type="spellEnd"/>
      <w:r w:rsidRPr="00FF303C">
        <w:rPr>
          <w:rFonts w:ascii="Times New Roman" w:hAnsi="Times New Roman"/>
          <w:color w:val="000000"/>
          <w:sz w:val="28"/>
        </w:rPr>
        <w:t xml:space="preserve"> оголосила, що замінить роботів людьми, оскільки брак розуміння процесів призводить до відсутності постійного вдосконалення [2</w:t>
      </w:r>
      <w:r w:rsidR="00094B3A" w:rsidRPr="00FF303C">
        <w:rPr>
          <w:rFonts w:ascii="Times New Roman" w:hAnsi="Times New Roman"/>
          <w:color w:val="000000"/>
          <w:sz w:val="28"/>
        </w:rPr>
        <w:t>8</w:t>
      </w:r>
      <w:r w:rsidRPr="00FF303C">
        <w:rPr>
          <w:rFonts w:ascii="Times New Roman" w:hAnsi="Times New Roman"/>
          <w:color w:val="000000"/>
          <w:sz w:val="28"/>
        </w:rPr>
        <w:t>]. Найкращий спосіб зрозуміти процеси та визначити потенціал оптимізації – перевірка фактичної системи. Однак, щоб мати можливість пропонувати та впроваджувати постійні вдосконалення, працівники повинні отримати знання про функції та можливості нових технологій.</w:t>
      </w:r>
    </w:p>
    <w:p w14:paraId="173EABBB" w14:textId="4B810CB8"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Як описано у вищезгаданих чотирьох теоріях, загальні принципи ощадливого виробництва, швидше за все, не зміняться через розробку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4.0. Однак конкретне впровадження може бути доповнено повстанням нових технологій.</w:t>
      </w:r>
    </w:p>
    <w:p w14:paraId="5A4EE36C" w14:textId="1E127FFF"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Щоб зберегти дуже практичну та проблемно-орієнтовану концепцію навчанн</w:t>
      </w:r>
      <w:r w:rsidR="00DE51AB" w:rsidRPr="00FF303C">
        <w:rPr>
          <w:rFonts w:ascii="Times New Roman" w:hAnsi="Times New Roman"/>
          <w:color w:val="000000"/>
          <w:sz w:val="28"/>
        </w:rPr>
        <w:t>я</w:t>
      </w:r>
      <w:r w:rsidRPr="00FF303C">
        <w:rPr>
          <w:rFonts w:ascii="Times New Roman" w:hAnsi="Times New Roman"/>
          <w:color w:val="000000"/>
          <w:sz w:val="28"/>
        </w:rPr>
        <w:t xml:space="preserve">, мета цього внеску полягає в тому, щоб запропонувати спосіб інтеграції тем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rPr>
        <w:t xml:space="preserve"> </w:t>
      </w:r>
      <w:r w:rsidRPr="00FF303C">
        <w:rPr>
          <w:rFonts w:ascii="Times New Roman" w:hAnsi="Times New Roman"/>
          <w:color w:val="000000"/>
          <w:sz w:val="28"/>
        </w:rPr>
        <w:t xml:space="preserve">4.0 у фабрики економічного навчання. Ця концепція повинна привернути увагу учасників до нових вимог споживачів, які не можуть бути забезпечені ручним застосуванням економічного використання, повинна показати потенціал, де впровадження методів економічного виробництва може бути доповнено та вдосконалено за допомогою технологій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 xml:space="preserve">4.0, і дати поради щодо легкого досягнення зазначених вимог клієнтів та вдосконалення методу з використанням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4.0-технологій.</w:t>
      </w:r>
    </w:p>
    <w:p w14:paraId="1F7792CF" w14:textId="1235B075"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З цією метою учасників спонукають до самостійного розвитку зазначених трьох аспектів шляхом встановлення нових «завдань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4.0»</w:t>
      </w:r>
      <w:r w:rsidR="0041106D" w:rsidRPr="00FF303C">
        <w:rPr>
          <w:rFonts w:ascii="Times New Roman" w:hAnsi="Times New Roman"/>
          <w:color w:val="000000"/>
          <w:sz w:val="28"/>
        </w:rPr>
        <w:t>.</w:t>
      </w:r>
    </w:p>
    <w:p w14:paraId="7BC0E6A9" w14:textId="72730EFF"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У рамках концепції навчання LEAN-</w:t>
      </w:r>
      <w:proofErr w:type="spellStart"/>
      <w:r w:rsidRPr="00FF303C">
        <w:rPr>
          <w:rFonts w:ascii="Times New Roman" w:hAnsi="Times New Roman"/>
          <w:color w:val="000000"/>
          <w:sz w:val="28"/>
        </w:rPr>
        <w:t>factory</w:t>
      </w:r>
      <w:proofErr w:type="spellEnd"/>
      <w:r w:rsidRPr="00FF303C">
        <w:rPr>
          <w:rFonts w:ascii="Times New Roman" w:hAnsi="Times New Roman"/>
          <w:color w:val="000000"/>
          <w:sz w:val="28"/>
        </w:rPr>
        <w:t xml:space="preserve"> підхід до проблемного навчання був застосований у промисловому середовищі. Замість того, щоб навчати новим концепціям і рішенням, актуальним для додатків </w:t>
      </w:r>
      <w:r w:rsidR="0062482E" w:rsidRPr="00FF303C">
        <w:rPr>
          <w:rFonts w:ascii="Times New Roman" w:hAnsi="Times New Roman"/>
          <w:color w:val="000000"/>
          <w:sz w:val="28"/>
        </w:rPr>
        <w:t>Індустрії</w:t>
      </w:r>
      <w:r w:rsidRPr="00FF303C">
        <w:rPr>
          <w:rFonts w:ascii="Times New Roman" w:hAnsi="Times New Roman"/>
          <w:color w:val="000000"/>
          <w:sz w:val="28"/>
        </w:rPr>
        <w:t xml:space="preserve"> 4.0, і ілюструвати, як їх використовувати в конкретних проблемних ситуаціях, група учасників стикається в першу чергу з проблемою. Зокрема, призначається постановка проблеми, яка ставить учасників курсу в реалістичну проблемну ситуацію щодо концепції складання їхньої фабрики, у якій спочатку вони повинні визначити, що їм потрібно знати, щоб застосувати та далі поглибити свої отримані знання шляхом вирішення зазначеної проблеми. виклик.</w:t>
      </w:r>
    </w:p>
    <w:p w14:paraId="36B38096" w14:textId="0E38A2BE"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Для створення викликів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 xml:space="preserve">4.0 для </w:t>
      </w:r>
      <w:r w:rsidR="0041106D" w:rsidRPr="00FF303C">
        <w:rPr>
          <w:rFonts w:ascii="Times New Roman" w:hAnsi="Times New Roman"/>
          <w:color w:val="000000"/>
          <w:sz w:val="28"/>
        </w:rPr>
        <w:t>навчальної фабрики</w:t>
      </w:r>
      <w:r w:rsidRPr="00FF303C">
        <w:rPr>
          <w:rFonts w:ascii="Times New Roman" w:hAnsi="Times New Roman"/>
          <w:color w:val="000000"/>
          <w:sz w:val="28"/>
        </w:rPr>
        <w:t xml:space="preserve"> застосовується процедура з трьома послідовними кроками (див. рис. </w:t>
      </w:r>
      <w:r w:rsidR="00BC2A50" w:rsidRPr="00FF303C">
        <w:rPr>
          <w:rFonts w:ascii="Times New Roman" w:hAnsi="Times New Roman"/>
          <w:color w:val="000000"/>
          <w:sz w:val="28"/>
        </w:rPr>
        <w:t>3.</w:t>
      </w:r>
      <w:r w:rsidRPr="00FF303C">
        <w:rPr>
          <w:rFonts w:ascii="Times New Roman" w:hAnsi="Times New Roman"/>
          <w:color w:val="000000"/>
          <w:sz w:val="28"/>
        </w:rPr>
        <w:t xml:space="preserve">1). По-перше, запити споживачів і обмеження ощадливих методів, які можна вирішити за допомогою технологій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4.0, збираються шляхом дослідження літератури та експертного опитування. Реалізація кожного запиту та оптимізація методу формує мету завдання. По-друге, цифрові технології, які, з одного боку, придатні для досягнення поставлених цілей, а з іншого боку, застосовні без тривалого початкового навчання, визначаються дослідженнями ринку. Нарешті, цілі та технології вдосконалюються для вирішення конкретних завдань, включаючи створення інструкцій, супровідних документів тощо.</w:t>
      </w:r>
    </w:p>
    <w:p w14:paraId="5FDF0717" w14:textId="66F09719" w:rsidR="0086716E" w:rsidRPr="00FF303C" w:rsidRDefault="00322C42" w:rsidP="00FF6205">
      <w:pPr>
        <w:widowControl w:val="0"/>
        <w:tabs>
          <w:tab w:val="left" w:pos="1134"/>
        </w:tabs>
        <w:rPr>
          <w:rFonts w:ascii="Times New Roman" w:hAnsi="Times New Roman"/>
          <w:b/>
          <w:bCs/>
          <w:color w:val="000000"/>
          <w:sz w:val="28"/>
        </w:rPr>
      </w:pPr>
      <w:r w:rsidRPr="00FF303C">
        <w:rPr>
          <w:rFonts w:ascii="Times New Roman" w:hAnsi="Times New Roman"/>
          <w:b/>
          <w:bCs/>
          <w:noProof/>
          <w:color w:val="000000"/>
          <w:sz w:val="28"/>
        </w:rPr>
        <mc:AlternateContent>
          <mc:Choice Requires="wpg">
            <w:drawing>
              <wp:anchor distT="0" distB="0" distL="114300" distR="114300" simplePos="0" relativeHeight="251877376" behindDoc="0" locked="0" layoutInCell="1" allowOverlap="1" wp14:anchorId="66EC29BB" wp14:editId="5AD9680F">
                <wp:simplePos x="0" y="0"/>
                <wp:positionH relativeFrom="margin">
                  <wp:posOffset>316230</wp:posOffset>
                </wp:positionH>
                <wp:positionV relativeFrom="paragraph">
                  <wp:posOffset>109669</wp:posOffset>
                </wp:positionV>
                <wp:extent cx="5473065" cy="2162810"/>
                <wp:effectExtent l="0" t="0" r="13335" b="27940"/>
                <wp:wrapNone/>
                <wp:docPr id="80" name="Группа 80"/>
                <wp:cNvGraphicFramePr/>
                <a:graphic xmlns:a="http://schemas.openxmlformats.org/drawingml/2006/main">
                  <a:graphicData uri="http://schemas.microsoft.com/office/word/2010/wordprocessingGroup">
                    <wpg:wgp>
                      <wpg:cNvGrpSpPr/>
                      <wpg:grpSpPr>
                        <a:xfrm>
                          <a:off x="0" y="0"/>
                          <a:ext cx="5473065" cy="2162810"/>
                          <a:chOff x="0" y="0"/>
                          <a:chExt cx="5473405" cy="2163290"/>
                        </a:xfrm>
                      </wpg:grpSpPr>
                      <wps:wsp>
                        <wps:cNvPr id="248" name="Прямоугольник 248"/>
                        <wps:cNvSpPr/>
                        <wps:spPr>
                          <a:xfrm>
                            <a:off x="0" y="0"/>
                            <a:ext cx="1691640" cy="6838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873E33" w14:textId="3B591415" w:rsidR="00612631" w:rsidRPr="00E2721C" w:rsidRDefault="00612631" w:rsidP="00E2721C">
                              <w:pPr>
                                <w:spacing w:line="216" w:lineRule="auto"/>
                                <w:ind w:firstLine="0"/>
                                <w:jc w:val="center"/>
                                <w:rPr>
                                  <w:rFonts w:ascii="Times New Roman" w:hAnsi="Times New Roman"/>
                                  <w:color w:val="000000" w:themeColor="text1"/>
                                  <w:sz w:val="24"/>
                                  <w:szCs w:val="24"/>
                                  <w:lang w:val="en-US"/>
                                </w:rPr>
                              </w:pPr>
                              <w:r w:rsidRPr="00162B7E">
                                <w:rPr>
                                  <w:rFonts w:ascii="Times New Roman" w:hAnsi="Times New Roman"/>
                                  <w:color w:val="000000" w:themeColor="text1"/>
                                  <w:sz w:val="24"/>
                                  <w:szCs w:val="24"/>
                                  <w:lang w:val="en-US"/>
                                </w:rPr>
                                <w:t>Визначення Індустрії 4.0 – виклик цілей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9" name="Прямоугольник 249"/>
                        <wps:cNvSpPr/>
                        <wps:spPr>
                          <a:xfrm>
                            <a:off x="1873405" y="0"/>
                            <a:ext cx="3599815" cy="6838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C96272" w14:textId="77777777" w:rsidR="00612631" w:rsidRPr="00322C42" w:rsidRDefault="00612631" w:rsidP="00322C42">
                              <w:pPr>
                                <w:pStyle w:val="a5"/>
                                <w:numPr>
                                  <w:ilvl w:val="0"/>
                                  <w:numId w:val="6"/>
                                </w:numPr>
                                <w:spacing w:line="216" w:lineRule="auto"/>
                                <w:ind w:left="142" w:hanging="142"/>
                                <w:rPr>
                                  <w:color w:val="000000" w:themeColor="text1"/>
                                </w:rPr>
                              </w:pPr>
                              <w:r w:rsidRPr="00322C42">
                                <w:rPr>
                                  <w:color w:val="000000" w:themeColor="text1"/>
                                </w:rPr>
                                <w:t>Дослідження нових потреб клієнтів</w:t>
                              </w:r>
                            </w:p>
                            <w:p w14:paraId="33D2B071" w14:textId="77777777" w:rsidR="00612631" w:rsidRPr="00322C42" w:rsidRDefault="00612631" w:rsidP="00322C42">
                              <w:pPr>
                                <w:pStyle w:val="a5"/>
                                <w:numPr>
                                  <w:ilvl w:val="0"/>
                                  <w:numId w:val="6"/>
                                </w:numPr>
                                <w:spacing w:line="216" w:lineRule="auto"/>
                                <w:ind w:left="142" w:hanging="142"/>
                                <w:rPr>
                                  <w:color w:val="000000" w:themeColor="text1"/>
                                </w:rPr>
                              </w:pPr>
                              <w:r w:rsidRPr="00322C42">
                                <w:rPr>
                                  <w:color w:val="000000" w:themeColor="text1"/>
                                </w:rPr>
                                <w:t>Виявлення меж ощадливих методів</w:t>
                              </w:r>
                            </w:p>
                            <w:p w14:paraId="0ECE013F" w14:textId="34C7B0A6" w:rsidR="00612631" w:rsidRPr="00322C42" w:rsidRDefault="00612631" w:rsidP="00322C42">
                              <w:pPr>
                                <w:pStyle w:val="a5"/>
                                <w:numPr>
                                  <w:ilvl w:val="0"/>
                                  <w:numId w:val="6"/>
                                </w:numPr>
                                <w:spacing w:line="216" w:lineRule="auto"/>
                                <w:ind w:left="142" w:hanging="142"/>
                                <w:rPr>
                                  <w:color w:val="000000" w:themeColor="text1"/>
                                </w:rPr>
                              </w:pPr>
                              <w:r w:rsidRPr="00322C42">
                                <w:rPr>
                                  <w:color w:val="000000" w:themeColor="text1"/>
                                </w:rPr>
                                <w:t xml:space="preserve">Вибір обмежень і вимог, які можна вирішити за допомогою інструментів </w:t>
                              </w:r>
                              <w:r w:rsidRPr="00322C42">
                                <w:rPr>
                                  <w:color w:val="000000" w:themeColor="text1"/>
                                  <w:lang w:val="en-US"/>
                                </w:rPr>
                                <w:t>Industry</w:t>
                              </w:r>
                              <w:r w:rsidRPr="00322C42">
                                <w:rPr>
                                  <w:color w:val="000000" w:themeColor="text1"/>
                                </w:rPr>
                                <w:t xml:space="preserve"> 4.0</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0" name="Прямоугольник 250"/>
                        <wps:cNvSpPr/>
                        <wps:spPr>
                          <a:xfrm>
                            <a:off x="0" y="735980"/>
                            <a:ext cx="1692000" cy="684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21229E" w14:textId="14F61828" w:rsidR="00612631" w:rsidRPr="00D22172" w:rsidRDefault="00612631" w:rsidP="00E2721C">
                              <w:pPr>
                                <w:spacing w:line="216" w:lineRule="auto"/>
                                <w:ind w:firstLine="0"/>
                                <w:jc w:val="center"/>
                                <w:rPr>
                                  <w:rFonts w:ascii="Times New Roman" w:hAnsi="Times New Roman"/>
                                  <w:color w:val="000000" w:themeColor="text1"/>
                                  <w:sz w:val="24"/>
                                  <w:szCs w:val="24"/>
                                </w:rPr>
                              </w:pPr>
                              <w:r w:rsidRPr="00162B7E">
                                <w:rPr>
                                  <w:rFonts w:ascii="Times New Roman" w:hAnsi="Times New Roman"/>
                                  <w:color w:val="000000" w:themeColor="text1"/>
                                  <w:sz w:val="24"/>
                                  <w:szCs w:val="24"/>
                                  <w:lang w:val="en-US"/>
                                </w:rPr>
                                <w:t>Вибір Індустрії 4.0 - інструменти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1" name="Прямоугольник 251"/>
                        <wps:cNvSpPr/>
                        <wps:spPr>
                          <a:xfrm>
                            <a:off x="1873405" y="735980"/>
                            <a:ext cx="3600000" cy="684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3ED0A0" w14:textId="77777777" w:rsidR="00612631" w:rsidRPr="00322C42" w:rsidRDefault="00612631" w:rsidP="00322C42">
                              <w:pPr>
                                <w:pStyle w:val="a5"/>
                                <w:numPr>
                                  <w:ilvl w:val="0"/>
                                  <w:numId w:val="7"/>
                                </w:numPr>
                                <w:spacing w:line="216" w:lineRule="auto"/>
                                <w:ind w:left="142" w:hanging="142"/>
                                <w:rPr>
                                  <w:color w:val="000000" w:themeColor="text1"/>
                                </w:rPr>
                              </w:pPr>
                              <w:r w:rsidRPr="00322C42">
                                <w:rPr>
                                  <w:color w:val="000000" w:themeColor="text1"/>
                                </w:rPr>
                                <w:t>Вибір технологій Індустрії 4.0 для досягнення цілей виклику</w:t>
                              </w:r>
                            </w:p>
                            <w:p w14:paraId="2E1BFBD3" w14:textId="52D6617E" w:rsidR="00612631" w:rsidRPr="00322C42" w:rsidRDefault="00612631" w:rsidP="00322C42">
                              <w:pPr>
                                <w:pStyle w:val="a5"/>
                                <w:numPr>
                                  <w:ilvl w:val="0"/>
                                  <w:numId w:val="7"/>
                                </w:numPr>
                                <w:spacing w:line="216" w:lineRule="auto"/>
                                <w:ind w:left="142" w:hanging="142"/>
                                <w:rPr>
                                  <w:color w:val="000000" w:themeColor="text1"/>
                                </w:rPr>
                              </w:pPr>
                              <w:r w:rsidRPr="00322C42">
                                <w:rPr>
                                  <w:color w:val="000000" w:themeColor="text1"/>
                                </w:rPr>
                                <w:t>Дослідження ринку для легко застосовних інструментів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2" name="Прямоугольник 252"/>
                        <wps:cNvSpPr/>
                        <wps:spPr>
                          <a:xfrm>
                            <a:off x="0" y="1479395"/>
                            <a:ext cx="1691640" cy="6838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E2910C" w14:textId="45ED6DC9" w:rsidR="00612631" w:rsidRPr="00D22172" w:rsidRDefault="00612631" w:rsidP="00E2721C">
                              <w:pPr>
                                <w:spacing w:line="216"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Конкретизація</w:t>
                              </w:r>
                              <w:r w:rsidRPr="00162B7E">
                                <w:rPr>
                                  <w:rFonts w:ascii="Times New Roman" w:hAnsi="Times New Roman"/>
                                  <w:color w:val="000000" w:themeColor="text1"/>
                                  <w:sz w:val="24"/>
                                  <w:szCs w:val="24"/>
                                  <w:lang w:val="en-US"/>
                                </w:rPr>
                                <w:t xml:space="preserve"> Індустрі</w:t>
                              </w:r>
                              <w:r>
                                <w:rPr>
                                  <w:rFonts w:ascii="Times New Roman" w:hAnsi="Times New Roman"/>
                                  <w:color w:val="000000" w:themeColor="text1"/>
                                  <w:sz w:val="24"/>
                                  <w:szCs w:val="24"/>
                                </w:rPr>
                                <w:t>ї</w:t>
                              </w:r>
                              <w:r w:rsidRPr="00162B7E">
                                <w:rPr>
                                  <w:rFonts w:ascii="Times New Roman" w:hAnsi="Times New Roman"/>
                                  <w:color w:val="000000" w:themeColor="text1"/>
                                  <w:sz w:val="24"/>
                                  <w:szCs w:val="24"/>
                                  <w:lang w:val="en-US"/>
                                </w:rPr>
                                <w:t xml:space="preserve"> 4.0 – підготовка до виклику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3" name="Прямоугольник 253"/>
                        <wps:cNvSpPr/>
                        <wps:spPr>
                          <a:xfrm>
                            <a:off x="1873405" y="1479395"/>
                            <a:ext cx="3599815" cy="6838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6A0325" w14:textId="507D4810" w:rsidR="00612631" w:rsidRPr="00322C42" w:rsidRDefault="00612631" w:rsidP="00162B7E">
                              <w:pPr>
                                <w:spacing w:line="216" w:lineRule="auto"/>
                                <w:ind w:firstLine="0"/>
                                <w:jc w:val="left"/>
                                <w:rPr>
                                  <w:rFonts w:ascii="Times New Roman" w:hAnsi="Times New Roman"/>
                                  <w:color w:val="000000" w:themeColor="text1"/>
                                  <w:lang w:val="ru-RU"/>
                                </w:rPr>
                              </w:pPr>
                              <w:r>
                                <w:rPr>
                                  <w:rFonts w:ascii="Times New Roman" w:hAnsi="Times New Roman"/>
                                  <w:color w:val="000000" w:themeColor="text1"/>
                                  <w:lang w:val="ru-RU"/>
                                </w:rPr>
                                <w:t>П</w:t>
                              </w:r>
                              <w:r w:rsidRPr="00322C42">
                                <w:rPr>
                                  <w:rFonts w:ascii="Times New Roman" w:hAnsi="Times New Roman"/>
                                  <w:color w:val="000000" w:themeColor="text1"/>
                                  <w:lang w:val="ru-RU"/>
                                </w:rPr>
                                <w:t>ідготовка:</w:t>
                              </w:r>
                            </w:p>
                            <w:p w14:paraId="0A079529" w14:textId="77777777" w:rsidR="00612631" w:rsidRPr="00322C42" w:rsidRDefault="00612631" w:rsidP="00322C42">
                              <w:pPr>
                                <w:pStyle w:val="a5"/>
                                <w:numPr>
                                  <w:ilvl w:val="0"/>
                                  <w:numId w:val="8"/>
                                </w:numPr>
                                <w:tabs>
                                  <w:tab w:val="left" w:pos="284"/>
                                </w:tabs>
                                <w:spacing w:line="216" w:lineRule="auto"/>
                                <w:ind w:left="0" w:firstLine="142"/>
                                <w:rPr>
                                  <w:color w:val="000000" w:themeColor="text1"/>
                                </w:rPr>
                              </w:pPr>
                              <w:r w:rsidRPr="00322C42">
                                <w:rPr>
                                  <w:color w:val="000000" w:themeColor="text1"/>
                                </w:rPr>
                                <w:t>Описи завдань</w:t>
                              </w:r>
                            </w:p>
                            <w:p w14:paraId="0996A532" w14:textId="5FF1FCF7" w:rsidR="00612631" w:rsidRPr="00322C42" w:rsidRDefault="00612631" w:rsidP="00322C42">
                              <w:pPr>
                                <w:pStyle w:val="a5"/>
                                <w:numPr>
                                  <w:ilvl w:val="0"/>
                                  <w:numId w:val="8"/>
                                </w:numPr>
                                <w:tabs>
                                  <w:tab w:val="left" w:pos="284"/>
                                </w:tabs>
                                <w:spacing w:line="216" w:lineRule="auto"/>
                                <w:ind w:left="0" w:firstLine="142"/>
                                <w:rPr>
                                  <w:color w:val="000000" w:themeColor="text1"/>
                                </w:rPr>
                              </w:pPr>
                              <w:r w:rsidRPr="00322C42">
                                <w:rPr>
                                  <w:color w:val="000000" w:themeColor="text1"/>
                                </w:rPr>
                                <w:t>Знайомство з інструментами,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6EC29BB" id="Группа 80" o:spid="_x0000_s1160" style="position:absolute;left:0;text-align:left;margin-left:24.9pt;margin-top:8.65pt;width:430.95pt;height:170.3pt;z-index:251877376;mso-position-horizontal-relative:margin;mso-position-vertical-relative:text" coordsize="54734,216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">
                <v:rect id="Прямоугольник 248" o:spid="_x0000_s1161" style="position:absolute;width:16916;height:68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" filled="f" strokecolor="black [3213]" strokeweight="1pt">
                  <v:textbox>
                    <w:txbxContent>
                      <w:p w14:paraId="2D873E33" w14:textId="3B591415" w:rsidR="00612631" w:rsidRPr="00E2721C" w:rsidRDefault="00612631" w:rsidP="00E2721C">
                        <w:pPr>
                          <w:spacing w:line="216" w:lineRule="auto"/>
                          <w:ind w:firstLine="0"/>
                          <w:jc w:val="center"/>
                          <w:rPr>
                            <w:rFonts w:ascii="Times New Roman" w:hAnsi="Times New Roman"/>
                            <w:color w:val="000000" w:themeColor="text1"/>
                            <w:sz w:val="24"/>
                            <w:szCs w:val="24"/>
                            <w:lang w:val="en-US"/>
                          </w:rPr>
                        </w:pPr>
                        <w:r w:rsidRPr="00162B7E">
                          <w:rPr>
                            <w:rFonts w:ascii="Times New Roman" w:hAnsi="Times New Roman"/>
                            <w:color w:val="000000" w:themeColor="text1"/>
                            <w:sz w:val="24"/>
                            <w:szCs w:val="24"/>
                            <w:lang w:val="en-US"/>
                          </w:rPr>
                          <w:t>Визначення Індустрії 4.0 – виклик цілей</w:t>
                        </w:r>
                      </w:p>
                    </w:txbxContent>
                  </v:textbox>
                </v:rect>
                <v:rect id="Прямоугольник 249" o:spid="_x0000_s1162" style="position:absolute;left:18734;width:35998;height:68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" filled="f" strokecolor="black [3213]" strokeweight="1pt">
                  <v:textbox>
                    <w:txbxContent>
                      <w:p w14:paraId="67C96272" w14:textId="77777777" w:rsidR="00612631" w:rsidRPr="00322C42" w:rsidRDefault="00612631" w:rsidP="00322C42">
                        <w:pPr>
                          <w:pStyle w:val="a5"/>
                          <w:numPr>
                            <w:ilvl w:val="0"/>
                            <w:numId w:val="6"/>
                          </w:numPr>
                          <w:spacing w:line="216" w:lineRule="auto"/>
                          <w:ind w:left="142" w:hanging="142"/>
                          <w:rPr>
                            <w:color w:val="000000" w:themeColor="text1"/>
                          </w:rPr>
                        </w:pPr>
                        <w:r w:rsidRPr="00322C42">
                          <w:rPr>
                            <w:color w:val="000000" w:themeColor="text1"/>
                          </w:rPr>
                          <w:t>Дослідження нових потреб клієнтів</w:t>
                        </w:r>
                      </w:p>
                      <w:p w14:paraId="33D2B071" w14:textId="77777777" w:rsidR="00612631" w:rsidRPr="00322C42" w:rsidRDefault="00612631" w:rsidP="00322C42">
                        <w:pPr>
                          <w:pStyle w:val="a5"/>
                          <w:numPr>
                            <w:ilvl w:val="0"/>
                            <w:numId w:val="6"/>
                          </w:numPr>
                          <w:spacing w:line="216" w:lineRule="auto"/>
                          <w:ind w:left="142" w:hanging="142"/>
                          <w:rPr>
                            <w:color w:val="000000" w:themeColor="text1"/>
                          </w:rPr>
                        </w:pPr>
                        <w:r w:rsidRPr="00322C42">
                          <w:rPr>
                            <w:color w:val="000000" w:themeColor="text1"/>
                          </w:rPr>
                          <w:t>Виявлення меж ощадливих методів</w:t>
                        </w:r>
                      </w:p>
                      <w:p w14:paraId="0ECE013F" w14:textId="34C7B0A6" w:rsidR="00612631" w:rsidRPr="00322C42" w:rsidRDefault="00612631" w:rsidP="00322C42">
                        <w:pPr>
                          <w:pStyle w:val="a5"/>
                          <w:numPr>
                            <w:ilvl w:val="0"/>
                            <w:numId w:val="6"/>
                          </w:numPr>
                          <w:spacing w:line="216" w:lineRule="auto"/>
                          <w:ind w:left="142" w:hanging="142"/>
                          <w:rPr>
                            <w:color w:val="000000" w:themeColor="text1"/>
                          </w:rPr>
                        </w:pPr>
                        <w:r w:rsidRPr="00322C42">
                          <w:rPr>
                            <w:color w:val="000000" w:themeColor="text1"/>
                          </w:rPr>
                          <w:t xml:space="preserve">Вибір обмежень і вимог, які можна вирішити за допомогою інструментів </w:t>
                        </w:r>
                        <w:r w:rsidRPr="00322C42">
                          <w:rPr>
                            <w:color w:val="000000" w:themeColor="text1"/>
                            <w:lang w:val="en-US"/>
                          </w:rPr>
                          <w:t>Industry</w:t>
                        </w:r>
                        <w:r w:rsidRPr="00322C42">
                          <w:rPr>
                            <w:color w:val="000000" w:themeColor="text1"/>
                          </w:rPr>
                          <w:t xml:space="preserve"> 4.0</w:t>
                        </w:r>
                      </w:p>
                    </w:txbxContent>
                  </v:textbox>
                </v:rect>
                <v:rect id="Прямоугольник 250" o:spid="_x0000_s1163" style="position:absolute;top:7359;width:16920;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" filled="f" strokecolor="black [3213]" strokeweight="1pt">
                  <v:textbox>
                    <w:txbxContent>
                      <w:p w14:paraId="7F21229E" w14:textId="14F61828" w:rsidR="00612631" w:rsidRPr="00D22172" w:rsidRDefault="00612631" w:rsidP="00E2721C">
                        <w:pPr>
                          <w:spacing w:line="216" w:lineRule="auto"/>
                          <w:ind w:firstLine="0"/>
                          <w:jc w:val="center"/>
                          <w:rPr>
                            <w:rFonts w:ascii="Times New Roman" w:hAnsi="Times New Roman"/>
                            <w:color w:val="000000" w:themeColor="text1"/>
                            <w:sz w:val="24"/>
                            <w:szCs w:val="24"/>
                          </w:rPr>
                        </w:pPr>
                        <w:r w:rsidRPr="00162B7E">
                          <w:rPr>
                            <w:rFonts w:ascii="Times New Roman" w:hAnsi="Times New Roman"/>
                            <w:color w:val="000000" w:themeColor="text1"/>
                            <w:sz w:val="24"/>
                            <w:szCs w:val="24"/>
                            <w:lang w:val="en-US"/>
                          </w:rPr>
                          <w:t>Вибір Індустрії 4.0 - інструменти</w:t>
                        </w:r>
                      </w:p>
                    </w:txbxContent>
                  </v:textbox>
                </v:rect>
                <v:rect id="Прямоугольник 251" o:spid="_x0000_s1164" style="position:absolute;left:18734;top:7359;width:36000;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" filled="f" strokecolor="black [3213]" strokeweight="1pt">
                  <v:textbox>
                    <w:txbxContent>
                      <w:p w14:paraId="263ED0A0" w14:textId="77777777" w:rsidR="00612631" w:rsidRPr="00322C42" w:rsidRDefault="00612631" w:rsidP="00322C42">
                        <w:pPr>
                          <w:pStyle w:val="a5"/>
                          <w:numPr>
                            <w:ilvl w:val="0"/>
                            <w:numId w:val="7"/>
                          </w:numPr>
                          <w:spacing w:line="216" w:lineRule="auto"/>
                          <w:ind w:left="142" w:hanging="142"/>
                          <w:rPr>
                            <w:color w:val="000000" w:themeColor="text1"/>
                          </w:rPr>
                        </w:pPr>
                        <w:r w:rsidRPr="00322C42">
                          <w:rPr>
                            <w:color w:val="000000" w:themeColor="text1"/>
                          </w:rPr>
                          <w:t>Вибір технологій Індустрії 4.0 для досягнення цілей виклику</w:t>
                        </w:r>
                      </w:p>
                      <w:p w14:paraId="2E1BFBD3" w14:textId="52D6617E" w:rsidR="00612631" w:rsidRPr="00322C42" w:rsidRDefault="00612631" w:rsidP="00322C42">
                        <w:pPr>
                          <w:pStyle w:val="a5"/>
                          <w:numPr>
                            <w:ilvl w:val="0"/>
                            <w:numId w:val="7"/>
                          </w:numPr>
                          <w:spacing w:line="216" w:lineRule="auto"/>
                          <w:ind w:left="142" w:hanging="142"/>
                          <w:rPr>
                            <w:color w:val="000000" w:themeColor="text1"/>
                          </w:rPr>
                        </w:pPr>
                        <w:r w:rsidRPr="00322C42">
                          <w:rPr>
                            <w:color w:val="000000" w:themeColor="text1"/>
                          </w:rPr>
                          <w:t>Дослідження ринку для легко застосовних інструментів</w:t>
                        </w:r>
                      </w:p>
                    </w:txbxContent>
                  </v:textbox>
                </v:rect>
                <v:rect id="Прямоугольник 252" o:spid="_x0000_s1165" style="position:absolute;top:14793;width:16916;height:6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" filled="f" strokecolor="black [3213]" strokeweight="1pt">
                  <v:textbox>
                    <w:txbxContent>
                      <w:p w14:paraId="2CE2910C" w14:textId="45ED6DC9" w:rsidR="00612631" w:rsidRPr="00D22172" w:rsidRDefault="00612631" w:rsidP="00E2721C">
                        <w:pPr>
                          <w:spacing w:line="216"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Конкретизація</w:t>
                        </w:r>
                        <w:r w:rsidRPr="00162B7E">
                          <w:rPr>
                            <w:rFonts w:ascii="Times New Roman" w:hAnsi="Times New Roman"/>
                            <w:color w:val="000000" w:themeColor="text1"/>
                            <w:sz w:val="24"/>
                            <w:szCs w:val="24"/>
                            <w:lang w:val="en-US"/>
                          </w:rPr>
                          <w:t xml:space="preserve"> Індустрі</w:t>
                        </w:r>
                        <w:r>
                          <w:rPr>
                            <w:rFonts w:ascii="Times New Roman" w:hAnsi="Times New Roman"/>
                            <w:color w:val="000000" w:themeColor="text1"/>
                            <w:sz w:val="24"/>
                            <w:szCs w:val="24"/>
                          </w:rPr>
                          <w:t>ї</w:t>
                        </w:r>
                        <w:r w:rsidRPr="00162B7E">
                          <w:rPr>
                            <w:rFonts w:ascii="Times New Roman" w:hAnsi="Times New Roman"/>
                            <w:color w:val="000000" w:themeColor="text1"/>
                            <w:sz w:val="24"/>
                            <w:szCs w:val="24"/>
                            <w:lang w:val="en-US"/>
                          </w:rPr>
                          <w:t xml:space="preserve"> 4.0 – підготовка до виклику</w:t>
                        </w:r>
                      </w:p>
                    </w:txbxContent>
                  </v:textbox>
                </v:rect>
                <v:rect id="Прямоугольник 253" o:spid="_x0000_s1166" style="position:absolute;left:18734;top:14793;width:35998;height:6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" filled="f" strokecolor="black [3213]" strokeweight="1pt">
                  <v:textbox>
                    <w:txbxContent>
                      <w:p w14:paraId="7C6A0325" w14:textId="507D4810" w:rsidR="00612631" w:rsidRPr="00322C42" w:rsidRDefault="00612631" w:rsidP="00162B7E">
                        <w:pPr>
                          <w:spacing w:line="216" w:lineRule="auto"/>
                          <w:ind w:firstLine="0"/>
                          <w:jc w:val="left"/>
                          <w:rPr>
                            <w:rFonts w:ascii="Times New Roman" w:hAnsi="Times New Roman"/>
                            <w:color w:val="000000" w:themeColor="text1"/>
                            <w:lang w:val="ru-RU"/>
                          </w:rPr>
                        </w:pPr>
                        <w:r>
                          <w:rPr>
                            <w:rFonts w:ascii="Times New Roman" w:hAnsi="Times New Roman"/>
                            <w:color w:val="000000" w:themeColor="text1"/>
                            <w:lang w:val="ru-RU"/>
                          </w:rPr>
                          <w:t>П</w:t>
                        </w:r>
                        <w:r w:rsidRPr="00322C42">
                          <w:rPr>
                            <w:rFonts w:ascii="Times New Roman" w:hAnsi="Times New Roman"/>
                            <w:color w:val="000000" w:themeColor="text1"/>
                            <w:lang w:val="ru-RU"/>
                          </w:rPr>
                          <w:t>ідготовка:</w:t>
                        </w:r>
                      </w:p>
                      <w:p w14:paraId="0A079529" w14:textId="77777777" w:rsidR="00612631" w:rsidRPr="00322C42" w:rsidRDefault="00612631" w:rsidP="00322C42">
                        <w:pPr>
                          <w:pStyle w:val="a5"/>
                          <w:numPr>
                            <w:ilvl w:val="0"/>
                            <w:numId w:val="8"/>
                          </w:numPr>
                          <w:tabs>
                            <w:tab w:val="left" w:pos="284"/>
                          </w:tabs>
                          <w:spacing w:line="216" w:lineRule="auto"/>
                          <w:ind w:left="0" w:firstLine="142"/>
                          <w:rPr>
                            <w:color w:val="000000" w:themeColor="text1"/>
                          </w:rPr>
                        </w:pPr>
                        <w:r w:rsidRPr="00322C42">
                          <w:rPr>
                            <w:color w:val="000000" w:themeColor="text1"/>
                          </w:rPr>
                          <w:t>Описи завдань</w:t>
                        </w:r>
                      </w:p>
                      <w:p w14:paraId="0996A532" w14:textId="5FF1FCF7" w:rsidR="00612631" w:rsidRPr="00322C42" w:rsidRDefault="00612631" w:rsidP="00322C42">
                        <w:pPr>
                          <w:pStyle w:val="a5"/>
                          <w:numPr>
                            <w:ilvl w:val="0"/>
                            <w:numId w:val="8"/>
                          </w:numPr>
                          <w:tabs>
                            <w:tab w:val="left" w:pos="284"/>
                          </w:tabs>
                          <w:spacing w:line="216" w:lineRule="auto"/>
                          <w:ind w:left="0" w:firstLine="142"/>
                          <w:rPr>
                            <w:color w:val="000000" w:themeColor="text1"/>
                          </w:rPr>
                        </w:pPr>
                        <w:r w:rsidRPr="00322C42">
                          <w:rPr>
                            <w:color w:val="000000" w:themeColor="text1"/>
                          </w:rPr>
                          <w:t>Знайомство з інструментами, …</w:t>
                        </w:r>
                      </w:p>
                    </w:txbxContent>
                  </v:textbox>
                </v:rect>
                <w10:wrap anchorx="margin"/>
              </v:group>
            </w:pict>
          </mc:Fallback>
        </mc:AlternateContent>
      </w:r>
    </w:p>
    <w:p w14:paraId="03C5DCDF" w14:textId="2ECFD8CC" w:rsidR="0086716E" w:rsidRPr="00FF303C" w:rsidRDefault="0086716E" w:rsidP="00FF6205">
      <w:pPr>
        <w:widowControl w:val="0"/>
        <w:tabs>
          <w:tab w:val="left" w:pos="1134"/>
        </w:tabs>
        <w:rPr>
          <w:rFonts w:ascii="Times New Roman" w:hAnsi="Times New Roman"/>
          <w:color w:val="000000"/>
          <w:sz w:val="28"/>
        </w:rPr>
      </w:pPr>
    </w:p>
    <w:p w14:paraId="0353557B" w14:textId="67FE2866" w:rsidR="0086716E" w:rsidRPr="00FF303C" w:rsidRDefault="0086716E" w:rsidP="00FF6205">
      <w:pPr>
        <w:widowControl w:val="0"/>
        <w:tabs>
          <w:tab w:val="left" w:pos="1134"/>
        </w:tabs>
        <w:rPr>
          <w:rFonts w:ascii="Times New Roman" w:hAnsi="Times New Roman"/>
          <w:color w:val="000000"/>
          <w:sz w:val="28"/>
        </w:rPr>
      </w:pPr>
    </w:p>
    <w:p w14:paraId="1FFF2032" w14:textId="40CF5FBA" w:rsidR="0086716E" w:rsidRPr="00FF303C" w:rsidRDefault="0086716E" w:rsidP="00FF6205">
      <w:pPr>
        <w:widowControl w:val="0"/>
        <w:tabs>
          <w:tab w:val="left" w:pos="1134"/>
        </w:tabs>
        <w:rPr>
          <w:rFonts w:ascii="Times New Roman" w:hAnsi="Times New Roman"/>
          <w:color w:val="000000"/>
          <w:sz w:val="28"/>
        </w:rPr>
      </w:pPr>
    </w:p>
    <w:p w14:paraId="3F9205F0" w14:textId="18C2D8CA" w:rsidR="00E2721C" w:rsidRPr="00FF303C" w:rsidRDefault="00E2721C" w:rsidP="00FF6205">
      <w:pPr>
        <w:widowControl w:val="0"/>
        <w:tabs>
          <w:tab w:val="left" w:pos="1134"/>
        </w:tabs>
        <w:rPr>
          <w:rFonts w:ascii="Times New Roman" w:hAnsi="Times New Roman"/>
          <w:color w:val="000000"/>
          <w:sz w:val="28"/>
        </w:rPr>
      </w:pPr>
    </w:p>
    <w:p w14:paraId="0F4CF060" w14:textId="15AE5736" w:rsidR="00E2721C" w:rsidRPr="00FF303C" w:rsidRDefault="00E2721C" w:rsidP="00FF6205">
      <w:pPr>
        <w:widowControl w:val="0"/>
        <w:tabs>
          <w:tab w:val="left" w:pos="1134"/>
        </w:tabs>
        <w:rPr>
          <w:rFonts w:ascii="Times New Roman" w:hAnsi="Times New Roman"/>
          <w:color w:val="000000"/>
          <w:sz w:val="28"/>
        </w:rPr>
      </w:pPr>
    </w:p>
    <w:p w14:paraId="5C547F44" w14:textId="30A34CF0" w:rsidR="00E2721C" w:rsidRPr="00FF303C" w:rsidRDefault="00E2721C" w:rsidP="00FF6205">
      <w:pPr>
        <w:widowControl w:val="0"/>
        <w:tabs>
          <w:tab w:val="left" w:pos="1134"/>
        </w:tabs>
        <w:rPr>
          <w:rFonts w:ascii="Times New Roman" w:hAnsi="Times New Roman"/>
          <w:color w:val="000000"/>
          <w:sz w:val="28"/>
        </w:rPr>
      </w:pPr>
    </w:p>
    <w:p w14:paraId="03CB68FC" w14:textId="77777777" w:rsidR="00E2721C" w:rsidRPr="00FF303C" w:rsidRDefault="00E2721C" w:rsidP="00FF6205">
      <w:pPr>
        <w:widowControl w:val="0"/>
        <w:tabs>
          <w:tab w:val="left" w:pos="1134"/>
        </w:tabs>
        <w:rPr>
          <w:rFonts w:ascii="Times New Roman" w:hAnsi="Times New Roman"/>
          <w:color w:val="000000"/>
          <w:sz w:val="28"/>
        </w:rPr>
      </w:pPr>
    </w:p>
    <w:p w14:paraId="2DE21209" w14:textId="1BE7CB35" w:rsidR="00FF6205" w:rsidRPr="00FF303C" w:rsidRDefault="00FF6205" w:rsidP="00085F2F">
      <w:pPr>
        <w:widowControl w:val="0"/>
        <w:tabs>
          <w:tab w:val="left" w:pos="1134"/>
        </w:tabs>
        <w:ind w:firstLine="0"/>
        <w:jc w:val="center"/>
        <w:rPr>
          <w:rFonts w:ascii="Times New Roman" w:hAnsi="Times New Roman"/>
          <w:color w:val="000000"/>
          <w:sz w:val="28"/>
        </w:rPr>
      </w:pPr>
      <w:r w:rsidRPr="00FF303C">
        <w:rPr>
          <w:rFonts w:ascii="Times New Roman" w:hAnsi="Times New Roman"/>
          <w:color w:val="000000"/>
          <w:sz w:val="28"/>
        </w:rPr>
        <w:t xml:space="preserve">Рис. </w:t>
      </w:r>
      <w:r w:rsidR="00BC2A50" w:rsidRPr="00FF303C">
        <w:rPr>
          <w:rFonts w:ascii="Times New Roman" w:hAnsi="Times New Roman"/>
          <w:color w:val="000000"/>
          <w:sz w:val="28"/>
        </w:rPr>
        <w:t>3.</w:t>
      </w:r>
      <w:r w:rsidRPr="00FF303C">
        <w:rPr>
          <w:rFonts w:ascii="Times New Roman" w:hAnsi="Times New Roman"/>
          <w:color w:val="000000"/>
          <w:sz w:val="28"/>
        </w:rPr>
        <w:t xml:space="preserve">1: Процедура створення виклику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4.0</w:t>
      </w:r>
      <w:r w:rsidR="007D4B99" w:rsidRPr="00FF303C">
        <w:rPr>
          <w:rFonts w:ascii="Times New Roman" w:hAnsi="Times New Roman"/>
          <w:color w:val="000000"/>
          <w:sz w:val="28"/>
        </w:rPr>
        <w:t xml:space="preserve"> </w:t>
      </w:r>
      <w:r w:rsidR="007D4B99" w:rsidRPr="00FF303C">
        <w:rPr>
          <w:rFonts w:ascii="Times New Roman" w:hAnsi="Times New Roman"/>
          <w:spacing w:val="-2"/>
          <w:sz w:val="28"/>
          <w:szCs w:val="28"/>
        </w:rPr>
        <w:t>(Джерело: [</w:t>
      </w:r>
      <w:r w:rsidR="00085F2F" w:rsidRPr="00FF303C">
        <w:rPr>
          <w:rFonts w:ascii="Times New Roman" w:hAnsi="Times New Roman"/>
          <w:spacing w:val="-2"/>
          <w:sz w:val="28"/>
          <w:szCs w:val="28"/>
        </w:rPr>
        <w:t>38</w:t>
      </w:r>
      <w:r w:rsidR="007D4B99" w:rsidRPr="00FF303C">
        <w:rPr>
          <w:rFonts w:ascii="Times New Roman" w:hAnsi="Times New Roman"/>
          <w:spacing w:val="-2"/>
          <w:sz w:val="28"/>
          <w:szCs w:val="28"/>
        </w:rPr>
        <w:t>]).</w:t>
      </w:r>
    </w:p>
    <w:p w14:paraId="54DAAC2C" w14:textId="77777777" w:rsidR="00FF6205" w:rsidRPr="00FF303C" w:rsidRDefault="00FF6205" w:rsidP="00FF6205">
      <w:pPr>
        <w:widowControl w:val="0"/>
        <w:tabs>
          <w:tab w:val="left" w:pos="1134"/>
        </w:tabs>
        <w:rPr>
          <w:rFonts w:ascii="Times New Roman" w:hAnsi="Times New Roman"/>
          <w:color w:val="000000"/>
          <w:sz w:val="28"/>
        </w:rPr>
      </w:pPr>
    </w:p>
    <w:p w14:paraId="3CEB3892" w14:textId="607C53F8"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Нижче коротко представлено два з нещодавно розроблених викликів, пояснюючи відповідну мету, постановку проблеми, можливі підходи та досяжні результати. Групі надаються допоміжні інструменти та ідеї, щоб заохочувати їхню творчість і відточувати навички вирішення проблем, перш ніж зіткнутися з ними. Наприклад, </w:t>
      </w:r>
      <w:proofErr w:type="spellStart"/>
      <w:r w:rsidRPr="00FF303C">
        <w:rPr>
          <w:rFonts w:ascii="Times New Roman" w:hAnsi="Times New Roman"/>
          <w:color w:val="000000"/>
          <w:sz w:val="28"/>
        </w:rPr>
        <w:t>AppSheet</w:t>
      </w:r>
      <w:proofErr w:type="spellEnd"/>
      <w:r w:rsidRPr="00FF303C">
        <w:rPr>
          <w:rFonts w:ascii="Times New Roman" w:hAnsi="Times New Roman"/>
          <w:color w:val="000000"/>
          <w:sz w:val="28"/>
        </w:rPr>
        <w:t xml:space="preserve"> — це безкоштовний веб-сервіс для швидкого проектування та миттєвого впровадження невеликих </w:t>
      </w:r>
      <w:proofErr w:type="spellStart"/>
      <w:r w:rsidRPr="00FF303C">
        <w:rPr>
          <w:rFonts w:ascii="Times New Roman" w:hAnsi="Times New Roman"/>
          <w:color w:val="000000"/>
          <w:sz w:val="28"/>
        </w:rPr>
        <w:t>аплетів</w:t>
      </w:r>
      <w:proofErr w:type="spellEnd"/>
      <w:r w:rsidRPr="00FF303C">
        <w:rPr>
          <w:rFonts w:ascii="Times New Roman" w:hAnsi="Times New Roman"/>
          <w:color w:val="000000"/>
          <w:sz w:val="28"/>
        </w:rPr>
        <w:t>, дотримуючись ідеї згортань і фізичних прототипів.</w:t>
      </w:r>
    </w:p>
    <w:p w14:paraId="26E5FF53"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«Виклик відстеження»</w:t>
      </w:r>
    </w:p>
    <w:p w14:paraId="6080D52A"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Мета: отримати повну прозорість процесу складання</w:t>
      </w:r>
    </w:p>
    <w:p w14:paraId="497E8712" w14:textId="2082E8E5"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Постановка проблеми: клієнт вимагає повної прозорості процесу складання щодо наступних трьох аспектів: (а) які частини були використані в продукті, (б) коли деталі були зібрані ким і (в) коли продукт очікується доставка. Клієнт готовий заплатити вищу ціну за продукт залежно від рівня прозорості</w:t>
      </w:r>
      <w:r w:rsidR="00360755" w:rsidRPr="00FF303C">
        <w:rPr>
          <w:rFonts w:ascii="Times New Roman" w:hAnsi="Times New Roman"/>
          <w:color w:val="000000"/>
          <w:sz w:val="28"/>
        </w:rPr>
        <w:t>.</w:t>
      </w:r>
    </w:p>
    <w:p w14:paraId="16109D13"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Потенційні підходи: концепція попереднього комплектування може допомогти відстежувати зібрані частини та гарантувати послідовність і простоту на складальній лінії. </w:t>
      </w:r>
      <w:proofErr w:type="spellStart"/>
      <w:r w:rsidRPr="00FF303C">
        <w:rPr>
          <w:rFonts w:ascii="Times New Roman" w:hAnsi="Times New Roman"/>
          <w:color w:val="000000"/>
          <w:sz w:val="28"/>
        </w:rPr>
        <w:t>Простежуваність</w:t>
      </w:r>
      <w:proofErr w:type="spellEnd"/>
      <w:r w:rsidRPr="00FF303C">
        <w:rPr>
          <w:rFonts w:ascii="Times New Roman" w:hAnsi="Times New Roman"/>
          <w:color w:val="000000"/>
          <w:sz w:val="28"/>
        </w:rPr>
        <w:t xml:space="preserve"> може бути досягнута шляхом ручного відстеження всіх використаних частин, а також за допомогою інструменту відстеження.</w:t>
      </w:r>
    </w:p>
    <w:p w14:paraId="1666AC16"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Допоміжні інструменти: </w:t>
      </w:r>
      <w:proofErr w:type="spellStart"/>
      <w:r w:rsidRPr="00FF303C">
        <w:rPr>
          <w:rFonts w:ascii="Times New Roman" w:hAnsi="Times New Roman"/>
          <w:color w:val="000000"/>
          <w:sz w:val="28"/>
        </w:rPr>
        <w:t>AppSheet</w:t>
      </w:r>
      <w:proofErr w:type="spellEnd"/>
      <w:r w:rsidRPr="00FF303C">
        <w:rPr>
          <w:rFonts w:ascii="Times New Roman" w:hAnsi="Times New Roman"/>
          <w:color w:val="000000"/>
          <w:sz w:val="28"/>
        </w:rPr>
        <w:t xml:space="preserve">, сканер і принтер штрих-кодів, засоби швидкого </w:t>
      </w:r>
      <w:proofErr w:type="spellStart"/>
      <w:r w:rsidRPr="00FF303C">
        <w:rPr>
          <w:rFonts w:ascii="Times New Roman" w:hAnsi="Times New Roman"/>
          <w:color w:val="000000"/>
          <w:sz w:val="28"/>
        </w:rPr>
        <w:t>прототипування</w:t>
      </w:r>
      <w:proofErr w:type="spellEnd"/>
    </w:p>
    <w:p w14:paraId="7BE474B9"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Приклад: нещодавня група використовувала </w:t>
      </w:r>
      <w:proofErr w:type="spellStart"/>
      <w:r w:rsidRPr="00FF303C">
        <w:rPr>
          <w:rFonts w:ascii="Times New Roman" w:hAnsi="Times New Roman"/>
          <w:color w:val="000000"/>
          <w:sz w:val="28"/>
        </w:rPr>
        <w:t>аплет</w:t>
      </w:r>
      <w:proofErr w:type="spellEnd"/>
      <w:r w:rsidRPr="00FF303C">
        <w:rPr>
          <w:rFonts w:ascii="Times New Roman" w:hAnsi="Times New Roman"/>
          <w:color w:val="000000"/>
          <w:sz w:val="28"/>
        </w:rPr>
        <w:t xml:space="preserve"> для розбиття замовлень клієнтів на списки комплектації, направляючи фахівця з логістики через супермаркет запчастин до обладнання стандартизованих </w:t>
      </w:r>
      <w:proofErr w:type="spellStart"/>
      <w:r w:rsidRPr="00FF303C">
        <w:rPr>
          <w:rFonts w:ascii="Times New Roman" w:hAnsi="Times New Roman"/>
          <w:color w:val="000000"/>
          <w:sz w:val="28"/>
        </w:rPr>
        <w:t>дощок</w:t>
      </w:r>
      <w:proofErr w:type="spellEnd"/>
      <w:r w:rsidRPr="00FF303C">
        <w:rPr>
          <w:rFonts w:ascii="Times New Roman" w:hAnsi="Times New Roman"/>
          <w:color w:val="000000"/>
          <w:sz w:val="28"/>
        </w:rPr>
        <w:t xml:space="preserve">. Ці плати з потрібними частинами для замовлення клієнта потім були розміщені на конвеєрі. Під час процесу комплектування ідентифікатори деталей були зареєстровані та збережені в базі даних. Кожен етап складання відстежується за допомогою позначки часу вручну відповідним працівником. Крім того, </w:t>
      </w:r>
      <w:proofErr w:type="spellStart"/>
      <w:r w:rsidRPr="00FF303C">
        <w:rPr>
          <w:rFonts w:ascii="Times New Roman" w:hAnsi="Times New Roman"/>
          <w:color w:val="000000"/>
          <w:sz w:val="28"/>
        </w:rPr>
        <w:t>аплет</w:t>
      </w:r>
      <w:proofErr w:type="spellEnd"/>
      <w:r w:rsidRPr="00FF303C">
        <w:rPr>
          <w:rFonts w:ascii="Times New Roman" w:hAnsi="Times New Roman"/>
          <w:color w:val="000000"/>
          <w:sz w:val="28"/>
        </w:rPr>
        <w:t xml:space="preserve"> розраховує час доставки залежно від цих позначок часу, часу виконання та даних про замовлення клієнта.</w:t>
      </w:r>
    </w:p>
    <w:p w14:paraId="065EC7E9"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«Виклик демографічних змін»</w:t>
      </w:r>
    </w:p>
    <w:p w14:paraId="7D27DBEE"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Мета: інтеграція інваліда на конвеєр</w:t>
      </w:r>
    </w:p>
    <w:p w14:paraId="7D2D32B1"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Постановка проблеми: демографічні зміни вимагають адаптації обладнання, процесів і допоміжних інструментів на складальних лініях, щоб компенсувати недоліки. Залежно від ступеня недоліків, які група досягає компенсації на конвеєрі, продажна ціна їхньої продукції субсидується державним соціальним фондом.</w:t>
      </w:r>
    </w:p>
    <w:p w14:paraId="49FEAC9B"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Потенційні підходи: динамічні та індивідуальні інструменти допомоги при складанні та відповідна візуалізація, адаптація монтажного обладнання та інструментів, а також індивідуальний процес збирання – все це сприяє компенсації індивідуальних обмежень працівників (фізичних, психічних, </w:t>
      </w:r>
      <w:proofErr w:type="spellStart"/>
      <w:r w:rsidRPr="00FF303C">
        <w:rPr>
          <w:rFonts w:ascii="Times New Roman" w:hAnsi="Times New Roman"/>
          <w:color w:val="000000"/>
          <w:sz w:val="28"/>
        </w:rPr>
        <w:t>мовних</w:t>
      </w:r>
      <w:proofErr w:type="spellEnd"/>
      <w:r w:rsidRPr="00FF303C">
        <w:rPr>
          <w:rFonts w:ascii="Times New Roman" w:hAnsi="Times New Roman"/>
          <w:color w:val="000000"/>
          <w:sz w:val="28"/>
        </w:rPr>
        <w:t>, пов’язаних з навичками). Хоча деякі недоліки можна імітувати спеціальним обладнанням, яке використовується в інституті для цілей навчання (виробництво, пов’язане з людиною), деякі потрібно уявити, і журі вирішить на основі основної концепції компенсації.</w:t>
      </w:r>
    </w:p>
    <w:p w14:paraId="4A309D56"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Допоміжні інструменти: </w:t>
      </w:r>
      <w:proofErr w:type="spellStart"/>
      <w:r w:rsidRPr="00FF303C">
        <w:rPr>
          <w:rFonts w:ascii="Times New Roman" w:hAnsi="Times New Roman"/>
          <w:color w:val="000000"/>
          <w:sz w:val="28"/>
        </w:rPr>
        <w:t>AppSheet</w:t>
      </w:r>
      <w:proofErr w:type="spellEnd"/>
      <w:r w:rsidRPr="00FF303C">
        <w:rPr>
          <w:rFonts w:ascii="Times New Roman" w:hAnsi="Times New Roman"/>
          <w:color w:val="000000"/>
          <w:sz w:val="28"/>
        </w:rPr>
        <w:t>, відстеження складання на основі камери, індивідуальні концепції підтримки плаваючих елементів, візуальне та звукове обладнання</w:t>
      </w:r>
    </w:p>
    <w:p w14:paraId="4610BCB7" w14:textId="77777777"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Приклад: нещодавні групи компенсували недоліки зору та слуху шляхом розробки та впровадження індивідуальної та динамічної візуалізації виробничих замовлень на кожній складальній станції на основі відповідного недоліку. Крім того, вони адаптували послідовність складання, щоб зосередити делікатні кроки на досвідчених співробітниках.</w:t>
      </w:r>
    </w:p>
    <w:p w14:paraId="0B249578" w14:textId="4EC65E8C" w:rsidR="00FF6205" w:rsidRPr="00FF303C" w:rsidRDefault="00FF6205" w:rsidP="00FF6205">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Результати: запропонована процедура є загальним підходом до навчання компетенцій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lang w:val="ru-RU"/>
        </w:rPr>
        <w:t xml:space="preserve"> </w:t>
      </w:r>
      <w:r w:rsidRPr="00FF303C">
        <w:rPr>
          <w:rFonts w:ascii="Times New Roman" w:hAnsi="Times New Roman"/>
          <w:color w:val="000000"/>
          <w:sz w:val="28"/>
        </w:rPr>
        <w:t xml:space="preserve">4.0 у навчальних </w:t>
      </w:r>
      <w:proofErr w:type="spellStart"/>
      <w:r w:rsidRPr="00FF303C">
        <w:rPr>
          <w:rFonts w:ascii="Times New Roman" w:hAnsi="Times New Roman"/>
          <w:color w:val="000000"/>
          <w:sz w:val="28"/>
        </w:rPr>
        <w:t>фабриках</w:t>
      </w:r>
      <w:proofErr w:type="spellEnd"/>
      <w:r w:rsidRPr="00FF303C">
        <w:rPr>
          <w:rFonts w:ascii="Times New Roman" w:hAnsi="Times New Roman"/>
          <w:color w:val="000000"/>
          <w:sz w:val="28"/>
        </w:rPr>
        <w:t xml:space="preserve"> шляхом створення нових викликів. У перших пілотних тренуваннях було досягнуто гідних результатів. Групи показали високі результати в адаптації до проблемної ситуації. Вони розвивали навички та здобували знання </w:t>
      </w:r>
      <w:proofErr w:type="spellStart"/>
      <w:r w:rsidRPr="00FF303C">
        <w:rPr>
          <w:rFonts w:ascii="Times New Roman" w:hAnsi="Times New Roman"/>
          <w:color w:val="000000"/>
          <w:sz w:val="28"/>
        </w:rPr>
        <w:t>автономно</w:t>
      </w:r>
      <w:proofErr w:type="spellEnd"/>
      <w:r w:rsidRPr="00FF303C">
        <w:rPr>
          <w:rFonts w:ascii="Times New Roman" w:hAnsi="Times New Roman"/>
          <w:color w:val="000000"/>
          <w:sz w:val="28"/>
        </w:rPr>
        <w:t xml:space="preserve">, щоб вирішити завдання. Наприклад, </w:t>
      </w:r>
      <w:proofErr w:type="spellStart"/>
      <w:r w:rsidRPr="00FF303C">
        <w:rPr>
          <w:rFonts w:ascii="Times New Roman" w:hAnsi="Times New Roman"/>
          <w:color w:val="000000"/>
          <w:sz w:val="28"/>
        </w:rPr>
        <w:t>Traceability</w:t>
      </w:r>
      <w:proofErr w:type="spellEnd"/>
      <w:r w:rsidRPr="00FF303C">
        <w:rPr>
          <w:rFonts w:ascii="Times New Roman" w:hAnsi="Times New Roman"/>
          <w:color w:val="000000"/>
          <w:sz w:val="28"/>
        </w:rPr>
        <w:t xml:space="preserve"> </w:t>
      </w:r>
      <w:proofErr w:type="spellStart"/>
      <w:r w:rsidRPr="00FF303C">
        <w:rPr>
          <w:rFonts w:ascii="Times New Roman" w:hAnsi="Times New Roman"/>
          <w:color w:val="000000"/>
          <w:sz w:val="28"/>
        </w:rPr>
        <w:t>Challenge</w:t>
      </w:r>
      <w:proofErr w:type="spellEnd"/>
      <w:r w:rsidRPr="00FF303C">
        <w:rPr>
          <w:rFonts w:ascii="Times New Roman" w:hAnsi="Times New Roman"/>
          <w:color w:val="000000"/>
          <w:sz w:val="28"/>
        </w:rPr>
        <w:t xml:space="preserve"> змусив учасників використовувати підхід, заснований на запитах. Які дані можна використовувати та як їх слід зібрати, щоб створити додаткову цінність для клієнта? На цій основі вони розвинули нові навички в управлінні даними та технологіями їх збору. Крім того, вони навчилися створювати прототипи додатків за допомогою таких інструментів, як </w:t>
      </w:r>
      <w:proofErr w:type="spellStart"/>
      <w:r w:rsidRPr="00FF303C">
        <w:rPr>
          <w:rFonts w:ascii="Times New Roman" w:hAnsi="Times New Roman"/>
          <w:color w:val="000000"/>
          <w:sz w:val="28"/>
        </w:rPr>
        <w:t>AppSheet</w:t>
      </w:r>
      <w:proofErr w:type="spellEnd"/>
      <w:r w:rsidRPr="00FF303C">
        <w:rPr>
          <w:rFonts w:ascii="Times New Roman" w:hAnsi="Times New Roman"/>
          <w:color w:val="000000"/>
          <w:sz w:val="28"/>
        </w:rPr>
        <w:t>.</w:t>
      </w:r>
    </w:p>
    <w:p w14:paraId="2B40D3C4" w14:textId="4F6A4275" w:rsidR="00FF6205" w:rsidRPr="00FF303C" w:rsidRDefault="00FF6205" w:rsidP="00FF6205">
      <w:pPr>
        <w:tabs>
          <w:tab w:val="left" w:pos="1276"/>
        </w:tabs>
        <w:rPr>
          <w:rFonts w:ascii="Times New Roman" w:eastAsia="Times New Roman" w:hAnsi="Times New Roman"/>
          <w:color w:val="000000"/>
          <w:sz w:val="28"/>
          <w:szCs w:val="28"/>
          <w:lang w:eastAsia="ru-RU"/>
        </w:rPr>
      </w:pPr>
      <w:r w:rsidRPr="00FF303C">
        <w:rPr>
          <w:rFonts w:ascii="Times New Roman" w:hAnsi="Times New Roman"/>
          <w:color w:val="000000"/>
          <w:sz w:val="28"/>
        </w:rPr>
        <w:t xml:space="preserve">Головне </w:t>
      </w:r>
      <w:r w:rsidR="0041106D" w:rsidRPr="00FF303C">
        <w:rPr>
          <w:rFonts w:ascii="Times New Roman" w:hAnsi="Times New Roman"/>
          <w:color w:val="000000"/>
          <w:sz w:val="28"/>
        </w:rPr>
        <w:t>завда</w:t>
      </w:r>
      <w:r w:rsidRPr="00FF303C">
        <w:rPr>
          <w:rFonts w:ascii="Times New Roman" w:hAnsi="Times New Roman"/>
          <w:color w:val="000000"/>
          <w:sz w:val="28"/>
        </w:rPr>
        <w:t xml:space="preserve">ння </w:t>
      </w:r>
      <w:r w:rsidR="0062482E" w:rsidRPr="00FF303C">
        <w:rPr>
          <w:rFonts w:ascii="Times New Roman" w:hAnsi="Times New Roman"/>
          <w:color w:val="000000"/>
          <w:sz w:val="28"/>
        </w:rPr>
        <w:t>ощадливого</w:t>
      </w:r>
      <w:r w:rsidRPr="00FF303C">
        <w:rPr>
          <w:rFonts w:ascii="Times New Roman" w:hAnsi="Times New Roman"/>
          <w:color w:val="000000"/>
          <w:sz w:val="28"/>
        </w:rPr>
        <w:t xml:space="preserve"> виробництва залишається: процес керує всіма видами діяльності та технологіями, спрямованими на скорочення часу виконання робіт і зменшення відходів. Нові програми використання інформації, які роблять процеси зрозумілішими або прозорішими для користувача процесів або інженерів, є потенційними інструментами підтримки. Виходячи з цього, </w:t>
      </w:r>
      <w:bookmarkStart w:id="9" w:name="_Hlk161954503"/>
      <w:r w:rsidRPr="00FF303C">
        <w:rPr>
          <w:rFonts w:ascii="Times New Roman" w:hAnsi="Times New Roman"/>
          <w:color w:val="000000"/>
          <w:sz w:val="28"/>
        </w:rPr>
        <w:t xml:space="preserve">мета інтеграції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rPr>
        <w:t xml:space="preserve"> </w:t>
      </w:r>
      <w:r w:rsidRPr="00FF303C">
        <w:rPr>
          <w:rFonts w:ascii="Times New Roman" w:hAnsi="Times New Roman"/>
          <w:color w:val="000000"/>
          <w:sz w:val="28"/>
        </w:rPr>
        <w:t>4.0 у навчальн</w:t>
      </w:r>
      <w:r w:rsidR="0041106D" w:rsidRPr="00FF303C">
        <w:rPr>
          <w:rFonts w:ascii="Times New Roman" w:hAnsi="Times New Roman"/>
          <w:color w:val="000000"/>
          <w:sz w:val="28"/>
        </w:rPr>
        <w:t>ої</w:t>
      </w:r>
      <w:r w:rsidRPr="00FF303C">
        <w:rPr>
          <w:rFonts w:ascii="Times New Roman" w:hAnsi="Times New Roman"/>
          <w:color w:val="000000"/>
          <w:sz w:val="28"/>
        </w:rPr>
        <w:t xml:space="preserve"> фабрик</w:t>
      </w:r>
      <w:r w:rsidR="0041106D" w:rsidRPr="00FF303C">
        <w:rPr>
          <w:rFonts w:ascii="Times New Roman" w:hAnsi="Times New Roman"/>
          <w:color w:val="000000"/>
          <w:sz w:val="28"/>
        </w:rPr>
        <w:t>и</w:t>
      </w:r>
      <w:r w:rsidRPr="00FF303C">
        <w:rPr>
          <w:rFonts w:ascii="Times New Roman" w:hAnsi="Times New Roman"/>
          <w:color w:val="000000"/>
          <w:sz w:val="28"/>
        </w:rPr>
        <w:t xml:space="preserve"> полягає в тому, щоб привернути увагу учасників до високого потенціалу цифрових технологій щодо їхньої підтримки економічного використання. Учасники повинні створювати нові рішення, здобуваючи знання </w:t>
      </w:r>
      <w:proofErr w:type="spellStart"/>
      <w:r w:rsidRPr="00FF303C">
        <w:rPr>
          <w:rFonts w:ascii="Times New Roman" w:hAnsi="Times New Roman"/>
          <w:color w:val="000000"/>
          <w:sz w:val="28"/>
        </w:rPr>
        <w:t>автономно</w:t>
      </w:r>
      <w:proofErr w:type="spellEnd"/>
      <w:r w:rsidRPr="00FF303C">
        <w:rPr>
          <w:rFonts w:ascii="Times New Roman" w:hAnsi="Times New Roman"/>
          <w:color w:val="000000"/>
          <w:sz w:val="28"/>
        </w:rPr>
        <w:t xml:space="preserve"> та використовуючи допоміжні інструменти </w:t>
      </w:r>
      <w:r w:rsidR="005B4E7A" w:rsidRPr="00FF303C">
        <w:rPr>
          <w:rFonts w:ascii="Times New Roman" w:hAnsi="Times New Roman"/>
          <w:color w:val="000000"/>
          <w:sz w:val="28"/>
        </w:rPr>
        <w:t>I</w:t>
      </w:r>
      <w:proofErr w:type="spellStart"/>
      <w:r w:rsidR="005B4E7A" w:rsidRPr="00FF303C">
        <w:rPr>
          <w:rFonts w:ascii="Times New Roman" w:hAnsi="Times New Roman"/>
          <w:color w:val="000000"/>
          <w:sz w:val="28"/>
          <w:lang w:val="en-US"/>
        </w:rPr>
        <w:t>ndustry</w:t>
      </w:r>
      <w:proofErr w:type="spellEnd"/>
      <w:r w:rsidR="005B4E7A" w:rsidRPr="00FF303C">
        <w:rPr>
          <w:rFonts w:ascii="Times New Roman" w:hAnsi="Times New Roman"/>
          <w:color w:val="000000"/>
          <w:sz w:val="28"/>
        </w:rPr>
        <w:t xml:space="preserve"> </w:t>
      </w:r>
      <w:r w:rsidRPr="00FF303C">
        <w:rPr>
          <w:rFonts w:ascii="Times New Roman" w:hAnsi="Times New Roman"/>
          <w:color w:val="000000"/>
          <w:sz w:val="28"/>
        </w:rPr>
        <w:t>4.0</w:t>
      </w:r>
      <w:r w:rsidR="0041106D" w:rsidRPr="00FF303C">
        <w:rPr>
          <w:rFonts w:ascii="Times New Roman" w:hAnsi="Times New Roman"/>
          <w:color w:val="000000"/>
          <w:sz w:val="28"/>
        </w:rPr>
        <w:t>.</w:t>
      </w:r>
      <w:bookmarkEnd w:id="9"/>
      <w:r w:rsidRPr="00FF303C">
        <w:rPr>
          <w:rFonts w:ascii="Times New Roman" w:hAnsi="Times New Roman"/>
          <w:color w:val="000000"/>
          <w:sz w:val="28"/>
        </w:rPr>
        <w:t xml:space="preserve"> </w:t>
      </w:r>
    </w:p>
    <w:p w14:paraId="7F1BED22" w14:textId="266B8320" w:rsidR="00813E3F" w:rsidRPr="00FF303C" w:rsidRDefault="00813E3F" w:rsidP="00F65A7C">
      <w:pPr>
        <w:tabs>
          <w:tab w:val="left" w:pos="1276"/>
        </w:tabs>
        <w:rPr>
          <w:rFonts w:ascii="Times New Roman" w:eastAsia="Times New Roman" w:hAnsi="Times New Roman"/>
          <w:color w:val="000000"/>
          <w:sz w:val="28"/>
          <w:szCs w:val="28"/>
          <w:lang w:eastAsia="ru-RU"/>
        </w:rPr>
      </w:pPr>
    </w:p>
    <w:p w14:paraId="0592386C" w14:textId="77777777" w:rsidR="00085F2F" w:rsidRPr="00FF303C" w:rsidRDefault="00085F2F" w:rsidP="00F65A7C">
      <w:pPr>
        <w:tabs>
          <w:tab w:val="left" w:pos="1276"/>
        </w:tabs>
        <w:rPr>
          <w:rFonts w:ascii="Times New Roman" w:eastAsia="Times New Roman" w:hAnsi="Times New Roman"/>
          <w:color w:val="000000"/>
          <w:sz w:val="28"/>
          <w:szCs w:val="28"/>
          <w:lang w:eastAsia="ru-RU"/>
        </w:rPr>
      </w:pPr>
    </w:p>
    <w:p w14:paraId="5FD74520" w14:textId="1F9AB533" w:rsidR="007F3B81" w:rsidRPr="00FF303C" w:rsidRDefault="003067AE" w:rsidP="00F65A7C">
      <w:pPr>
        <w:tabs>
          <w:tab w:val="left" w:pos="1276"/>
        </w:tabs>
        <w:rPr>
          <w:rFonts w:ascii="Times New Roman" w:eastAsia="Times New Roman" w:hAnsi="Times New Roman"/>
          <w:b/>
          <w:color w:val="000000"/>
          <w:sz w:val="28"/>
          <w:szCs w:val="28"/>
          <w:lang w:eastAsia="ru-RU"/>
        </w:rPr>
      </w:pPr>
      <w:r w:rsidRPr="00FF303C">
        <w:rPr>
          <w:rFonts w:ascii="Times New Roman" w:eastAsia="Times New Roman" w:hAnsi="Times New Roman"/>
          <w:b/>
          <w:color w:val="000000"/>
          <w:sz w:val="28"/>
          <w:szCs w:val="28"/>
          <w:lang w:eastAsia="ru-RU"/>
        </w:rPr>
        <w:t xml:space="preserve">3.2. </w:t>
      </w:r>
      <w:r w:rsidR="00EA4A5C" w:rsidRPr="00FF303C">
        <w:rPr>
          <w:rFonts w:ascii="Times New Roman" w:eastAsia="Times New Roman" w:hAnsi="Times New Roman"/>
          <w:b/>
          <w:color w:val="000000"/>
          <w:sz w:val="28"/>
          <w:szCs w:val="28"/>
          <w:lang w:eastAsia="ru-RU"/>
        </w:rPr>
        <w:t xml:space="preserve">Переваги та недоліки віртуальних навчальних </w:t>
      </w:r>
      <w:proofErr w:type="spellStart"/>
      <w:r w:rsidR="00EA4A5C" w:rsidRPr="00FF303C">
        <w:rPr>
          <w:rFonts w:ascii="Times New Roman" w:eastAsia="Times New Roman" w:hAnsi="Times New Roman"/>
          <w:b/>
          <w:color w:val="000000"/>
          <w:sz w:val="28"/>
          <w:szCs w:val="28"/>
          <w:lang w:eastAsia="ru-RU"/>
        </w:rPr>
        <w:t>фабрик</w:t>
      </w:r>
      <w:proofErr w:type="spellEnd"/>
      <w:r w:rsidR="00EA4A5C" w:rsidRPr="00FF303C">
        <w:rPr>
          <w:rFonts w:ascii="Times New Roman" w:eastAsia="Times New Roman" w:hAnsi="Times New Roman"/>
          <w:b/>
          <w:color w:val="000000"/>
          <w:sz w:val="28"/>
          <w:szCs w:val="28"/>
          <w:lang w:eastAsia="ru-RU"/>
        </w:rPr>
        <w:t xml:space="preserve"> в Індустрії 4.0.</w:t>
      </w:r>
    </w:p>
    <w:p w14:paraId="57BA3ADD" w14:textId="5E7FDF50" w:rsidR="001B2D7F" w:rsidRPr="00FF303C" w:rsidRDefault="001B2D7F" w:rsidP="00F65A7C">
      <w:pPr>
        <w:tabs>
          <w:tab w:val="left" w:pos="1276"/>
        </w:tabs>
        <w:rPr>
          <w:rFonts w:ascii="Times New Roman" w:eastAsia="Times New Roman" w:hAnsi="Times New Roman"/>
          <w:color w:val="000000"/>
          <w:sz w:val="28"/>
          <w:szCs w:val="28"/>
          <w:lang w:eastAsia="ru-RU"/>
        </w:rPr>
      </w:pPr>
    </w:p>
    <w:p w14:paraId="74E7A95E" w14:textId="4F1364AB"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Віртуальне виробництво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пропонує численні переваги, які можуть допомогти компаніям покращити свої виробничі процеси, зменшити витрати та підвищити ефективність і продуктивність </w:t>
      </w:r>
      <w:r w:rsidR="00A427CB" w:rsidRPr="00FF303C">
        <w:rPr>
          <w:rFonts w:ascii="Times New Roman" w:hAnsi="Times New Roman"/>
          <w:spacing w:val="-2"/>
          <w:sz w:val="28"/>
          <w:szCs w:val="28"/>
        </w:rPr>
        <w:t>[</w:t>
      </w:r>
      <w:r w:rsidR="00C479A9" w:rsidRPr="00FF303C">
        <w:rPr>
          <w:rFonts w:ascii="Times New Roman" w:hAnsi="Times New Roman"/>
          <w:spacing w:val="-2"/>
          <w:sz w:val="28"/>
          <w:szCs w:val="28"/>
        </w:rPr>
        <w:t>51</w:t>
      </w:r>
      <w:r w:rsidR="00A427CB" w:rsidRPr="00FF303C">
        <w:rPr>
          <w:rFonts w:ascii="Times New Roman" w:hAnsi="Times New Roman"/>
          <w:spacing w:val="-2"/>
          <w:sz w:val="28"/>
          <w:szCs w:val="28"/>
        </w:rPr>
        <w:t>]</w:t>
      </w:r>
      <w:r w:rsidRPr="00FF303C">
        <w:rPr>
          <w:rFonts w:ascii="Times New Roman" w:hAnsi="Times New Roman"/>
          <w:spacing w:val="-2"/>
          <w:sz w:val="28"/>
          <w:szCs w:val="28"/>
        </w:rPr>
        <w:t xml:space="preserve">. Переваги віртуального виробництва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описані нижче.</w:t>
      </w:r>
    </w:p>
    <w:p w14:paraId="76596671" w14:textId="0F7E1EED"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Зменшення витрат: Віртуальне виробництво дозволяє компаніям імітувати виробничі процеси та тестувати свої конструкції, що може допомогти їм визначити потенційні проблеми та </w:t>
      </w:r>
      <w:proofErr w:type="spellStart"/>
      <w:r w:rsidRPr="00FF303C">
        <w:rPr>
          <w:rFonts w:ascii="Times New Roman" w:hAnsi="Times New Roman"/>
          <w:spacing w:val="-2"/>
          <w:sz w:val="28"/>
          <w:szCs w:val="28"/>
        </w:rPr>
        <w:t>внести</w:t>
      </w:r>
      <w:proofErr w:type="spellEnd"/>
      <w:r w:rsidRPr="00FF303C">
        <w:rPr>
          <w:rFonts w:ascii="Times New Roman" w:hAnsi="Times New Roman"/>
          <w:spacing w:val="-2"/>
          <w:sz w:val="28"/>
          <w:szCs w:val="28"/>
        </w:rPr>
        <w:t xml:space="preserve"> зміни в процес до початку виробництва. Це знижує вартість фізичного </w:t>
      </w:r>
      <w:proofErr w:type="spellStart"/>
      <w:r w:rsidRPr="00FF303C">
        <w:rPr>
          <w:rFonts w:ascii="Times New Roman" w:hAnsi="Times New Roman"/>
          <w:spacing w:val="-2"/>
          <w:sz w:val="28"/>
          <w:szCs w:val="28"/>
        </w:rPr>
        <w:t>прототипування</w:t>
      </w:r>
      <w:proofErr w:type="spellEnd"/>
      <w:r w:rsidRPr="00FF303C">
        <w:rPr>
          <w:rFonts w:ascii="Times New Roman" w:hAnsi="Times New Roman"/>
          <w:spacing w:val="-2"/>
          <w:sz w:val="28"/>
          <w:szCs w:val="28"/>
        </w:rPr>
        <w:t>, а також може зменшити кількість необхідних фізичних прототипів.</w:t>
      </w:r>
    </w:p>
    <w:p w14:paraId="5EBC0173" w14:textId="1CD09A0E"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Підвищення ефективності: шляхом виявлення перешкод, скорочення відходів і підвищення продуктивності віртуальне виробництво допомагає підприємствам оптимізувати свої виробничі процедури. Отже, ефективність виробничого процесу може бути покращена</w:t>
      </w:r>
      <w:r w:rsidR="0025251D" w:rsidRPr="00FF303C">
        <w:rPr>
          <w:rFonts w:ascii="Times New Roman" w:hAnsi="Times New Roman"/>
          <w:spacing w:val="-2"/>
          <w:sz w:val="28"/>
          <w:szCs w:val="28"/>
        </w:rPr>
        <w:t>.</w:t>
      </w:r>
    </w:p>
    <w:p w14:paraId="6D90711E" w14:textId="1FB77613"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Швидший час виходу на ринок: за допомогою віртуального виробництва компанії можуть скоротити час, необхідний для розробки та просування продукту. Оскільки етапи проектування та тестування можуть бути завершені швидше, компанії можуть почати виробництво своїх продуктів раніше, що призведе до швидшого виходу на ринок.</w:t>
      </w:r>
    </w:p>
    <w:p w14:paraId="59506BA8" w14:textId="52926074"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Гнучкість: Віртуальне виробництво дозволяє компаніям швидко й легко модифікувати свої виробничі процеси відповідно до змін у дизайні продукції та попиту клієнтів. Це може призвести до більшої гнучкості виробничого процесу та кращого реагування на зміни ринку.</w:t>
      </w:r>
    </w:p>
    <w:p w14:paraId="7D3EEB43" w14:textId="165848E8"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Покращена якість: Віртуальне виробництво дозволяє компаніям виявляти та усувати потенційні проблеми у виробничій процедурі ще до початку виробництва. Це покращує якість кінцевого продукту та зменшує ймовірність дефектів і помилок.</w:t>
      </w:r>
    </w:p>
    <w:p w14:paraId="71D4645F" w14:textId="295ED456"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Покращена безпека: за допомогою віртуального виробництва компанії можуть імітувати потенційно небезпечні виробничі процеси та визначати потенційні загрози безпеці до початку виробництва. Це може підвищити безпеку працівників і зменшити ймовірність нещасних випадків і травм</w:t>
      </w:r>
      <w:r w:rsidR="0025251D" w:rsidRPr="00FF303C">
        <w:rPr>
          <w:rFonts w:ascii="Times New Roman" w:hAnsi="Times New Roman"/>
          <w:spacing w:val="-2"/>
          <w:sz w:val="28"/>
          <w:szCs w:val="28"/>
        </w:rPr>
        <w:t>.</w:t>
      </w:r>
    </w:p>
    <w:p w14:paraId="44473F5F" w14:textId="72A43E7D" w:rsidR="00796B32" w:rsidRPr="00FF303C" w:rsidRDefault="00796B32" w:rsidP="00796B32">
      <w:pPr>
        <w:widowControl w:val="0"/>
        <w:tabs>
          <w:tab w:val="left" w:pos="1134"/>
        </w:tabs>
        <w:rPr>
          <w:rFonts w:ascii="Times New Roman" w:hAnsi="Times New Roman"/>
          <w:spacing w:val="-2"/>
          <w:sz w:val="28"/>
          <w:szCs w:val="28"/>
        </w:rPr>
      </w:pPr>
      <w:bookmarkStart w:id="10" w:name="_Hlk161954577"/>
      <w:r w:rsidRPr="00FF303C">
        <w:rPr>
          <w:rFonts w:ascii="Times New Roman" w:hAnsi="Times New Roman"/>
          <w:spacing w:val="-2"/>
          <w:sz w:val="28"/>
          <w:szCs w:val="28"/>
        </w:rPr>
        <w:t xml:space="preserve">Віртуальне виробництво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має багато переваг; однак він також має деякі обмеження, які слід ретельно розглянути, щоб забезпечити успішне впровадження Індустрії 4.0. Розуміючи ці обмеження, виробники можуть приймати обґрунтовані рішення щодо того, як інтегрувати віртуальне виробництво у свою діяльність для оптимізації ефективності та продуктивності.</w:t>
      </w:r>
      <w:bookmarkEnd w:id="10"/>
      <w:r w:rsidRPr="00FF303C">
        <w:rPr>
          <w:rFonts w:ascii="Times New Roman" w:hAnsi="Times New Roman"/>
          <w:spacing w:val="-2"/>
          <w:sz w:val="28"/>
          <w:szCs w:val="28"/>
        </w:rPr>
        <w:t xml:space="preserve"> Хоча віртуальне виробництво має багато переваг, воно також має певні обмеження та проблеми. Деякі з ключових обмежень віртуального виробництва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включають наступне.</w:t>
      </w:r>
    </w:p>
    <w:p w14:paraId="7C56F90C" w14:textId="382018CF"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Точність: Віртуальне виробництво значною мірою покладається на комп’ютерне моделювання для прогнозування поведінки виробничих систем. Хоча ці симуляції можуть бути дуже точними, вони не завжди ідеальні. Реальні виробничі системи є складними та демонструють неочікувану поведінку, яку неможливо повністю відобразити в моделюванні</w:t>
      </w:r>
      <w:r w:rsidR="0025251D" w:rsidRPr="00FF303C">
        <w:rPr>
          <w:rFonts w:ascii="Times New Roman" w:hAnsi="Times New Roman"/>
          <w:spacing w:val="-2"/>
          <w:sz w:val="28"/>
          <w:szCs w:val="28"/>
        </w:rPr>
        <w:t>.</w:t>
      </w:r>
    </w:p>
    <w:p w14:paraId="2F9D43E3" w14:textId="5C59D234"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Сфера застосування: Віртуальне виробництво зазвичай використовується для моделювання дискретних виробничих процесів і компонентів. Часто важко змоделювати цілі виробничі системи, які включають багато взаємопов’язаних процесів і компонентів </w:t>
      </w:r>
      <w:r w:rsidR="00A427CB" w:rsidRPr="00FF303C">
        <w:rPr>
          <w:rFonts w:ascii="Times New Roman" w:hAnsi="Times New Roman"/>
          <w:spacing w:val="-2"/>
          <w:sz w:val="28"/>
          <w:szCs w:val="28"/>
        </w:rPr>
        <w:t>[</w:t>
      </w:r>
      <w:r w:rsidR="00C479A9" w:rsidRPr="00FF303C">
        <w:rPr>
          <w:rFonts w:ascii="Times New Roman" w:hAnsi="Times New Roman"/>
          <w:spacing w:val="-2"/>
          <w:sz w:val="28"/>
          <w:szCs w:val="28"/>
        </w:rPr>
        <w:t>43</w:t>
      </w:r>
      <w:r w:rsidR="00A427CB" w:rsidRPr="00FF303C">
        <w:rPr>
          <w:rFonts w:ascii="Times New Roman" w:hAnsi="Times New Roman"/>
          <w:spacing w:val="-2"/>
          <w:sz w:val="28"/>
          <w:szCs w:val="28"/>
        </w:rPr>
        <w:t>]</w:t>
      </w:r>
      <w:r w:rsidRPr="00FF303C">
        <w:rPr>
          <w:rFonts w:ascii="Times New Roman" w:hAnsi="Times New Roman"/>
          <w:spacing w:val="-2"/>
          <w:sz w:val="28"/>
          <w:szCs w:val="28"/>
        </w:rPr>
        <w:t>.</w:t>
      </w:r>
    </w:p>
    <w:p w14:paraId="3F421F20" w14:textId="1E2D48F1"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Складні та індивідуальні продукти: віртуальне виробництво може мати проблеми з дуже складними або індивідуальними продуктами, які мають складну геометрію, матеріали або функції. Симуляція всіх можливих конфігурацій може потребувати інтенсивних обчислень і часу. Тому необхідно розробити вдосконалені алгоритми моделювання та моделі, які можуть обробляти складні геометрії та матеріали. Крім того, слід використовувати високопродуктивні обчислення для прискорення моделювання для інтеграції ШІ та машинного навчання для прогнозування та оптимізації результатів для різних конфігурацій.</w:t>
      </w:r>
    </w:p>
    <w:p w14:paraId="66B0E949" w14:textId="691AFEF7"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Матеріали та фізичні властивості: віртуальне виробництво часто покладається на точні дані про матеріал для моделювання. У деяких секторах, особливо тих, що включають нові матеріали, точні дані можуть бути недоступними. Щоб вирішити цю проблему, важливо інвестувати в характеристику та тестування матеріалів, щоб зібрати точні дані та розробити бази даних матеріалів, які можна інтегрувати в інструменти моделювання. Постачальники матеріалів і дослідники можуть допомогти вирішити цю проблему, забезпечивши точне представлення матеріалу.</w:t>
      </w:r>
    </w:p>
    <w:p w14:paraId="2BF28D7B" w14:textId="5922C672"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Доступність даних: віртуальне виробництво покладається на точні дані для моделювання виробничих процесів. Однак збір даних може бути складним завданням, особливо в застарілих системах, які не розраховувалися на збір даних.</w:t>
      </w:r>
    </w:p>
    <w:p w14:paraId="132A7A1C" w14:textId="5FBC52B3"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Налаштування: Віртуальні виробничі системи часто розробляються для конкретних виробничих процесів або компонентів. Може бути складно налаштувати ці системи для задоволення конкретних потреб певних промислових операцій </w:t>
      </w:r>
      <w:r w:rsidR="00343948" w:rsidRPr="00FF303C">
        <w:rPr>
          <w:rFonts w:ascii="Times New Roman" w:hAnsi="Times New Roman"/>
          <w:spacing w:val="-2"/>
          <w:sz w:val="28"/>
          <w:szCs w:val="28"/>
          <w:lang w:val="ru-RU"/>
        </w:rPr>
        <w:t>[</w:t>
      </w:r>
      <w:r w:rsidR="00C479A9" w:rsidRPr="00FF303C">
        <w:rPr>
          <w:rFonts w:ascii="Times New Roman" w:hAnsi="Times New Roman"/>
          <w:spacing w:val="-2"/>
          <w:sz w:val="28"/>
          <w:szCs w:val="28"/>
          <w:lang w:val="ru-RU"/>
        </w:rPr>
        <w:t>53</w:t>
      </w:r>
      <w:r w:rsidR="00343948" w:rsidRPr="00FF303C">
        <w:rPr>
          <w:rFonts w:ascii="Times New Roman" w:hAnsi="Times New Roman"/>
          <w:spacing w:val="-2"/>
          <w:sz w:val="28"/>
          <w:szCs w:val="28"/>
          <w:lang w:val="ru-RU"/>
        </w:rPr>
        <w:t>]</w:t>
      </w:r>
      <w:r w:rsidRPr="00FF303C">
        <w:rPr>
          <w:rFonts w:ascii="Times New Roman" w:hAnsi="Times New Roman"/>
          <w:spacing w:val="-2"/>
          <w:sz w:val="28"/>
          <w:szCs w:val="28"/>
        </w:rPr>
        <w:t>.</w:t>
      </w:r>
    </w:p>
    <w:p w14:paraId="5F9B3027" w14:textId="0C0707AC"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Залучення людини: Віртуальні виробничі системи високоавтоматизовані, що обмежує роль людей у виробничому процесі. Це може бути невигідним у ситуаціях, коли для вирішення неочікуваних проблем або прийняття рішень потрібен людський досвід.</w:t>
      </w:r>
    </w:p>
    <w:p w14:paraId="5F9339E8" w14:textId="7F19DBEC"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Прогалина в навичках і знаннях: відсутність досвіду та підготовки інструментів віртуального виробництва може перешкоджати їх застосуванню в певних секторах. Тому слід запровадити навчальні та освітні програми для підвищення кваліфікації робочої сили. Співпрацю між академічними та промисловими колами можна сприяти розробці спеціалізованих навчальних програм для віртуального виробництва.</w:t>
      </w:r>
    </w:p>
    <w:p w14:paraId="2E216F25" w14:textId="40768612"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Подолання цих обмежень вимагає поєднання технологічних досягнень, міждисциплінарного співробітництва та </w:t>
      </w:r>
      <w:proofErr w:type="spellStart"/>
      <w:r w:rsidRPr="00FF303C">
        <w:rPr>
          <w:rFonts w:ascii="Times New Roman" w:hAnsi="Times New Roman"/>
          <w:spacing w:val="-2"/>
          <w:sz w:val="28"/>
          <w:szCs w:val="28"/>
        </w:rPr>
        <w:t>проактивного</w:t>
      </w:r>
      <w:proofErr w:type="spellEnd"/>
      <w:r w:rsidRPr="00FF303C">
        <w:rPr>
          <w:rFonts w:ascii="Times New Roman" w:hAnsi="Times New Roman"/>
          <w:spacing w:val="-2"/>
          <w:sz w:val="28"/>
          <w:szCs w:val="28"/>
        </w:rPr>
        <w:t xml:space="preserve"> підходу до вирішення галузевих проблем. Постійно вдосконалюючи інструменти та методології віртуального виробництва, галузі можуть повністю розкрити свій потенціал і отримати переваги підвищення ефективності, зниження витрат і прискореного впровадження інновацій. Застосування віртуального виробництва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показано на рис. </w:t>
      </w:r>
      <w:r w:rsidR="00BC2A50" w:rsidRPr="00FF303C">
        <w:rPr>
          <w:rFonts w:ascii="Times New Roman" w:hAnsi="Times New Roman"/>
          <w:spacing w:val="-2"/>
          <w:sz w:val="28"/>
          <w:szCs w:val="28"/>
        </w:rPr>
        <w:t>3.</w:t>
      </w:r>
      <w:r w:rsidRPr="00FF303C">
        <w:rPr>
          <w:rFonts w:ascii="Times New Roman" w:hAnsi="Times New Roman"/>
          <w:spacing w:val="-2"/>
          <w:sz w:val="28"/>
          <w:szCs w:val="28"/>
        </w:rPr>
        <w:t>2.</w:t>
      </w:r>
    </w:p>
    <w:p w14:paraId="3C90F04A" w14:textId="36BB1191" w:rsidR="00273780" w:rsidRPr="00FF303C" w:rsidRDefault="00810A4A" w:rsidP="0086716E">
      <w:pPr>
        <w:widowControl w:val="0"/>
        <w:tabs>
          <w:tab w:val="left" w:pos="1134"/>
        </w:tabs>
        <w:rPr>
          <w:rFonts w:ascii="Times New Roman" w:hAnsi="Times New Roman"/>
          <w:spacing w:val="-2"/>
          <w:sz w:val="28"/>
          <w:szCs w:val="28"/>
        </w:rPr>
      </w:pPr>
      <w:r w:rsidRPr="00FF303C">
        <w:rPr>
          <w:rFonts w:ascii="Times New Roman" w:hAnsi="Times New Roman"/>
          <w:noProof/>
          <w:spacing w:val="-2"/>
          <w:sz w:val="28"/>
          <w:szCs w:val="28"/>
        </w:rPr>
        <mc:AlternateContent>
          <mc:Choice Requires="wpg">
            <w:drawing>
              <wp:anchor distT="0" distB="0" distL="114300" distR="114300" simplePos="0" relativeHeight="251866112" behindDoc="0" locked="0" layoutInCell="1" allowOverlap="1" wp14:anchorId="419DAD0F" wp14:editId="75838FE6">
                <wp:simplePos x="0" y="0"/>
                <wp:positionH relativeFrom="margin">
                  <wp:align>center</wp:align>
                </wp:positionH>
                <wp:positionV relativeFrom="paragraph">
                  <wp:posOffset>188595</wp:posOffset>
                </wp:positionV>
                <wp:extent cx="5028721" cy="3299216"/>
                <wp:effectExtent l="0" t="0" r="19685" b="15875"/>
                <wp:wrapNone/>
                <wp:docPr id="126" name="Группа 126"/>
                <wp:cNvGraphicFramePr/>
                <a:graphic xmlns:a="http://schemas.openxmlformats.org/drawingml/2006/main">
                  <a:graphicData uri="http://schemas.microsoft.com/office/word/2010/wordprocessingGroup">
                    <wpg:wgp>
                      <wpg:cNvGrpSpPr/>
                      <wpg:grpSpPr>
                        <a:xfrm>
                          <a:off x="0" y="0"/>
                          <a:ext cx="5028721" cy="3299216"/>
                          <a:chOff x="0" y="0"/>
                          <a:chExt cx="5028721" cy="3299216"/>
                        </a:xfrm>
                      </wpg:grpSpPr>
                      <wps:wsp>
                        <wps:cNvPr id="230" name="Овал 230"/>
                        <wps:cNvSpPr>
                          <a:spLocks/>
                        </wps:cNvSpPr>
                        <wps:spPr>
                          <a:xfrm>
                            <a:off x="951723" y="6220"/>
                            <a:ext cx="1440000" cy="6120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B3A936" w14:textId="05D3DFBC"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Інтернет речей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9" name="Овал 229"/>
                        <wps:cNvSpPr>
                          <a:spLocks/>
                        </wps:cNvSpPr>
                        <wps:spPr>
                          <a:xfrm>
                            <a:off x="2631233" y="0"/>
                            <a:ext cx="1440000" cy="6120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5D7BD9" w14:textId="162F3D6D"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Кібербезпека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3" name="Овал 233"/>
                        <wps:cNvSpPr>
                          <a:spLocks/>
                        </wps:cNvSpPr>
                        <wps:spPr>
                          <a:xfrm>
                            <a:off x="3483429" y="734008"/>
                            <a:ext cx="1439545" cy="61150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6E8734" w14:textId="1311EBD8"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Доповнена реальність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4" name="Овал 234"/>
                        <wps:cNvSpPr>
                          <a:spLocks/>
                        </wps:cNvSpPr>
                        <wps:spPr>
                          <a:xfrm>
                            <a:off x="3159968" y="2245567"/>
                            <a:ext cx="1439545" cy="61150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E17F3D" w14:textId="253B3852"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Автономні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2" name="Овал 232"/>
                        <wps:cNvSpPr>
                          <a:spLocks/>
                        </wps:cNvSpPr>
                        <wps:spPr>
                          <a:xfrm>
                            <a:off x="105747" y="734008"/>
                            <a:ext cx="1439545" cy="61150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158150" w14:textId="20A25787"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Хмарні обчислення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5" name="Овал 235"/>
                        <wps:cNvSpPr>
                          <a:spLocks/>
                        </wps:cNvSpPr>
                        <wps:spPr>
                          <a:xfrm>
                            <a:off x="422988" y="2245567"/>
                            <a:ext cx="1439545" cy="61150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A41FAD" w14:textId="10DFEF95"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Симуляція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1" name="Овал 231"/>
                        <wps:cNvSpPr>
                          <a:spLocks noChangeAspect="1"/>
                        </wps:cNvSpPr>
                        <wps:spPr>
                          <a:xfrm>
                            <a:off x="1971870" y="1051249"/>
                            <a:ext cx="1080000" cy="108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F8317D" w14:textId="53A6F02A" w:rsidR="00612631" w:rsidRPr="00A2556B" w:rsidRDefault="00612631" w:rsidP="0030137F">
                              <w:pPr>
                                <w:spacing w:line="240" w:lineRule="auto"/>
                                <w:ind w:left="-170" w:right="-170" w:firstLine="0"/>
                                <w:jc w:val="center"/>
                                <w:rPr>
                                  <w:rFonts w:ascii="Times New Roman" w:hAnsi="Times New Roman"/>
                                  <w:color w:val="000000" w:themeColor="text1"/>
                                  <w:sz w:val="28"/>
                                  <w:szCs w:val="28"/>
                                </w:rPr>
                              </w:pPr>
                              <w:r w:rsidRPr="00A2556B">
                                <w:rPr>
                                  <w:rFonts w:ascii="Times New Roman" w:hAnsi="Times New Roman"/>
                                  <w:color w:val="000000" w:themeColor="text1"/>
                                  <w:sz w:val="28"/>
                                  <w:szCs w:val="28"/>
                                </w:rPr>
                                <w:t>Індустр</w:t>
                              </w:r>
                              <w:r>
                                <w:rPr>
                                  <w:rFonts w:ascii="Times New Roman" w:hAnsi="Times New Roman"/>
                                  <w:color w:val="000000" w:themeColor="text1"/>
                                  <w:sz w:val="28"/>
                                  <w:szCs w:val="28"/>
                                </w:rPr>
                                <w:t>ія</w:t>
                              </w:r>
                              <w:r w:rsidRPr="00A2556B">
                                <w:rPr>
                                  <w:rFonts w:ascii="Times New Roman" w:hAnsi="Times New Roman"/>
                                  <w:color w:val="000000" w:themeColor="text1"/>
                                  <w:sz w:val="28"/>
                                  <w:szCs w:val="28"/>
                                </w:rPr>
                                <w:t xml:space="preserve"> 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6" name="Овал 236"/>
                        <wps:cNvSpPr>
                          <a:spLocks/>
                        </wps:cNvSpPr>
                        <wps:spPr>
                          <a:xfrm>
                            <a:off x="0" y="1517780"/>
                            <a:ext cx="1439545" cy="61150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A3F468" w14:textId="6219934A" w:rsidR="00612631" w:rsidRPr="00974AB7" w:rsidRDefault="00612631" w:rsidP="0030137F">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Системна інтеграція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Овал 237"/>
                        <wps:cNvSpPr>
                          <a:spLocks/>
                        </wps:cNvSpPr>
                        <wps:spPr>
                          <a:xfrm>
                            <a:off x="3589176" y="1517780"/>
                            <a:ext cx="1439545" cy="61150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3EA258" w14:textId="4D4C3B88" w:rsidR="00612631" w:rsidRPr="00974AB7" w:rsidRDefault="00612631" w:rsidP="0030137F">
                              <w:pPr>
                                <w:spacing w:line="240" w:lineRule="auto"/>
                                <w:ind w:left="-113" w:right="-113" w:firstLine="0"/>
                                <w:jc w:val="center"/>
                                <w:rPr>
                                  <w:rFonts w:ascii="Times New Roman" w:hAnsi="Times New Roman"/>
                                  <w:color w:val="000000" w:themeColor="text1"/>
                                  <w:lang w:val="en-US"/>
                                </w:rPr>
                              </w:pPr>
                              <w:r>
                                <w:rPr>
                                  <w:rFonts w:ascii="Times New Roman" w:hAnsi="Times New Roman"/>
                                  <w:color w:val="000000" w:themeColor="text1"/>
                                  <w:lang w:val="en-US"/>
                                </w:rPr>
                                <w:t>Big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8" name="Овал 238"/>
                        <wps:cNvSpPr>
                          <a:spLocks/>
                        </wps:cNvSpPr>
                        <wps:spPr>
                          <a:xfrm>
                            <a:off x="1791478" y="2687216"/>
                            <a:ext cx="1440000" cy="6120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B6D929" w14:textId="54429452" w:rsidR="00612631" w:rsidRPr="00974AB7" w:rsidRDefault="00612631" w:rsidP="0030137F">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Адитивне виробництво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9" name="Прямая соединительная линия 239"/>
                        <wps:cNvCnPr/>
                        <wps:spPr>
                          <a:xfrm>
                            <a:off x="1930400" y="604252"/>
                            <a:ext cx="368826" cy="48100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0" name="Прямая соединительная линия 240"/>
                        <wps:cNvCnPr/>
                        <wps:spPr>
                          <a:xfrm flipH="1">
                            <a:off x="2748462" y="582794"/>
                            <a:ext cx="315580" cy="52932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1" name="Прямая соединительная линия 241"/>
                        <wps:cNvCnPr/>
                        <wps:spPr>
                          <a:xfrm flipH="1">
                            <a:off x="3010393" y="1169021"/>
                            <a:ext cx="534665" cy="19538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2" name="Прямая соединительная линия 242"/>
                        <wps:cNvCnPr>
                          <a:stCxn id="237" idx="2"/>
                        </wps:cNvCnPr>
                        <wps:spPr>
                          <a:xfrm flipH="1" flipV="1">
                            <a:off x="3041873" y="1709331"/>
                            <a:ext cx="547192" cy="11398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3" name="Прямая соединительная линия 243"/>
                        <wps:cNvCnPr>
                          <a:stCxn id="234" idx="1"/>
                          <a:endCxn id="231" idx="5"/>
                        </wps:cNvCnPr>
                        <wps:spPr>
                          <a:xfrm flipH="1" flipV="1">
                            <a:off x="2893618" y="1972852"/>
                            <a:ext cx="477062" cy="36199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4" name="Прямая соединительная линия 244"/>
                        <wps:cNvCnPr>
                          <a:stCxn id="238" idx="0"/>
                          <a:endCxn id="231" idx="4"/>
                        </wps:cNvCnPr>
                        <wps:spPr>
                          <a:xfrm flipV="1">
                            <a:off x="2511400" y="2130996"/>
                            <a:ext cx="392" cy="55590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5" name="Прямая соединительная линия 245"/>
                        <wps:cNvCnPr>
                          <a:stCxn id="231" idx="3"/>
                          <a:endCxn id="235" idx="7"/>
                        </wps:cNvCnPr>
                        <wps:spPr>
                          <a:xfrm flipH="1">
                            <a:off x="1651665" y="1972852"/>
                            <a:ext cx="478301" cy="36199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6" name="Прямая соединительная линия 246"/>
                        <wps:cNvCnPr>
                          <a:endCxn id="236" idx="6"/>
                        </wps:cNvCnPr>
                        <wps:spPr>
                          <a:xfrm flipH="1">
                            <a:off x="1439500" y="1706880"/>
                            <a:ext cx="544044" cy="11643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7" name="Прямая соединительная линия 247"/>
                        <wps:cNvCnPr/>
                        <wps:spPr>
                          <a:xfrm flipH="1" flipV="1">
                            <a:off x="1495819" y="1169160"/>
                            <a:ext cx="530146" cy="20478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19DAD0F" id="Группа 126" o:spid="_x0000_s1167" style="position:absolute;left:0;text-align:left;margin-left:0;margin-top:14.85pt;width:395.95pt;height:259.8pt;z-index:251866112;mso-position-horizontal:center;mso-position-horizontal-relative:margin;mso-position-vertical-relative:text" coordsize="50287,32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">
                <v:oval id="Овал 230" o:spid="_x0000_s1168" style="position:absolute;left:9517;top:62;width:144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" filled="f" strokecolor="black [3213]" strokeweight="1pt">
                  <v:stroke joinstyle="miter"/>
                  <v:path arrowok="t"/>
                  <v:textbox>
                    <w:txbxContent>
                      <w:p w14:paraId="41B3A936" w14:textId="05D3DFBC"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Інтернет речей</w:t>
                        </w:r>
                      </w:p>
                    </w:txbxContent>
                  </v:textbox>
                </v:oval>
                <v:oval id="Овал 229" o:spid="_x0000_s1169" style="position:absolute;left:26312;width:144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" filled="f" strokecolor="black [3213]" strokeweight="1pt">
                  <v:stroke joinstyle="miter"/>
                  <v:path arrowok="t"/>
                  <v:textbox>
                    <w:txbxContent>
                      <w:p w14:paraId="235D7BD9" w14:textId="162F3D6D"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Кібербезпека</w:t>
                        </w:r>
                      </w:p>
                    </w:txbxContent>
                  </v:textbox>
                </v:oval>
                <v:oval id="Овал 233" o:spid="_x0000_s1170" style="position:absolute;left:34834;top:7340;width:14395;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" filled="f" strokecolor="black [3213]" strokeweight="1pt">
                  <v:stroke joinstyle="miter"/>
                  <v:path arrowok="t"/>
                  <v:textbox>
                    <w:txbxContent>
                      <w:p w14:paraId="266E8734" w14:textId="1311EBD8"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Доповнена реальність</w:t>
                        </w:r>
                      </w:p>
                    </w:txbxContent>
                  </v:textbox>
                </v:oval>
                <v:oval id="Овал 234" o:spid="_x0000_s1171" style="position:absolute;left:31599;top:22455;width:14396;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" filled="f" strokecolor="black [3213]" strokeweight="1pt">
                  <v:stroke joinstyle="miter"/>
                  <v:path arrowok="t"/>
                  <v:textbox>
                    <w:txbxContent>
                      <w:p w14:paraId="7CE17F3D" w14:textId="253B3852"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Автономні роботи</w:t>
                        </w:r>
                      </w:p>
                    </w:txbxContent>
                  </v:textbox>
                </v:oval>
                <v:oval id="Овал 232" o:spid="_x0000_s1172" style="position:absolute;left:1057;top:7340;width:14395;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" filled="f" strokecolor="black [3213]" strokeweight="1pt">
                  <v:stroke joinstyle="miter"/>
                  <v:path arrowok="t"/>
                  <v:textbox>
                    <w:txbxContent>
                      <w:p w14:paraId="42158150" w14:textId="20A25787"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Хмарні обчислення</w:t>
                        </w:r>
                      </w:p>
                    </w:txbxContent>
                  </v:textbox>
                </v:oval>
                <v:oval id="Овал 235" o:spid="_x0000_s1173" style="position:absolute;left:4229;top:22455;width:14396;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" filled="f" strokecolor="black [3213]" strokeweight="1pt">
                  <v:stroke joinstyle="miter"/>
                  <v:path arrowok="t"/>
                  <v:textbox>
                    <w:txbxContent>
                      <w:p w14:paraId="02A41FAD" w14:textId="10DFEF95" w:rsidR="00612631" w:rsidRPr="00974AB7" w:rsidRDefault="00612631" w:rsidP="0086716E">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Симуляція</w:t>
                        </w:r>
                      </w:p>
                    </w:txbxContent>
                  </v:textbox>
                </v:oval>
                <v:oval id="Овал 231" o:spid="_x0000_s1174" style="position:absolute;left:19718;top:10512;width:10800;height:10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" fillcolor="white [3212]" strokecolor="black [3213]" strokeweight="1pt">
                  <v:stroke joinstyle="miter"/>
                  <v:path arrowok="t"/>
                  <o:lock v:ext="edit" aspectratio="t"/>
                  <v:textbox>
                    <w:txbxContent>
                      <w:p w14:paraId="09F8317D" w14:textId="53A6F02A" w:rsidR="00612631" w:rsidRPr="00A2556B" w:rsidRDefault="00612631" w:rsidP="0030137F">
                        <w:pPr>
                          <w:spacing w:line="240" w:lineRule="auto"/>
                          <w:ind w:left="-170" w:right="-170" w:firstLine="0"/>
                          <w:jc w:val="center"/>
                          <w:rPr>
                            <w:rFonts w:ascii="Times New Roman" w:hAnsi="Times New Roman"/>
                            <w:color w:val="000000" w:themeColor="text1"/>
                            <w:sz w:val="28"/>
                            <w:szCs w:val="28"/>
                          </w:rPr>
                        </w:pPr>
                        <w:r w:rsidRPr="00A2556B">
                          <w:rPr>
                            <w:rFonts w:ascii="Times New Roman" w:hAnsi="Times New Roman"/>
                            <w:color w:val="000000" w:themeColor="text1"/>
                            <w:sz w:val="28"/>
                            <w:szCs w:val="28"/>
                          </w:rPr>
                          <w:t>Індустр</w:t>
                        </w:r>
                        <w:r>
                          <w:rPr>
                            <w:rFonts w:ascii="Times New Roman" w:hAnsi="Times New Roman"/>
                            <w:color w:val="000000" w:themeColor="text1"/>
                            <w:sz w:val="28"/>
                            <w:szCs w:val="28"/>
                          </w:rPr>
                          <w:t>ія</w:t>
                        </w:r>
                        <w:r w:rsidRPr="00A2556B">
                          <w:rPr>
                            <w:rFonts w:ascii="Times New Roman" w:hAnsi="Times New Roman"/>
                            <w:color w:val="000000" w:themeColor="text1"/>
                            <w:sz w:val="28"/>
                            <w:szCs w:val="28"/>
                          </w:rPr>
                          <w:t xml:space="preserve"> 4.0</w:t>
                        </w:r>
                      </w:p>
                    </w:txbxContent>
                  </v:textbox>
                </v:oval>
                <v:oval id="Овал 236" o:spid="_x0000_s1175" style="position:absolute;top:15177;width:14395;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" filled="f" strokecolor="black [3213]" strokeweight="1pt">
                  <v:stroke joinstyle="miter"/>
                  <v:path arrowok="t"/>
                  <v:textbox>
                    <w:txbxContent>
                      <w:p w14:paraId="5EA3F468" w14:textId="6219934A" w:rsidR="00612631" w:rsidRPr="00974AB7" w:rsidRDefault="00612631" w:rsidP="0030137F">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Системна інтеграція</w:t>
                        </w:r>
                      </w:p>
                    </w:txbxContent>
                  </v:textbox>
                </v:oval>
                <v:oval id="Овал 237" o:spid="_x0000_s1176" style="position:absolute;left:35891;top:15177;width:14396;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" filled="f" strokecolor="black [3213]" strokeweight="1pt">
                  <v:stroke joinstyle="miter"/>
                  <v:path arrowok="t"/>
                  <v:textbox>
                    <w:txbxContent>
                      <w:p w14:paraId="2E3EA258" w14:textId="4D4C3B88" w:rsidR="00612631" w:rsidRPr="00974AB7" w:rsidRDefault="00612631" w:rsidP="0030137F">
                        <w:pPr>
                          <w:spacing w:line="240" w:lineRule="auto"/>
                          <w:ind w:left="-113" w:right="-113" w:firstLine="0"/>
                          <w:jc w:val="center"/>
                          <w:rPr>
                            <w:rFonts w:ascii="Times New Roman" w:hAnsi="Times New Roman"/>
                            <w:color w:val="000000" w:themeColor="text1"/>
                            <w:lang w:val="en-US"/>
                          </w:rPr>
                        </w:pPr>
                        <w:r>
                          <w:rPr>
                            <w:rFonts w:ascii="Times New Roman" w:hAnsi="Times New Roman"/>
                            <w:color w:val="000000" w:themeColor="text1"/>
                            <w:lang w:val="en-US"/>
                          </w:rPr>
                          <w:t>Big Data</w:t>
                        </w:r>
                      </w:p>
                    </w:txbxContent>
                  </v:textbox>
                </v:oval>
                <v:oval id="Овал 238" o:spid="_x0000_s1177" style="position:absolute;left:17914;top:26872;width:144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" filled="f" strokecolor="black [3213]" strokeweight="1pt">
                  <v:stroke joinstyle="miter"/>
                  <v:path arrowok="t"/>
                  <v:textbox>
                    <w:txbxContent>
                      <w:p w14:paraId="26B6D929" w14:textId="54429452" w:rsidR="00612631" w:rsidRPr="00974AB7" w:rsidRDefault="00612631" w:rsidP="0030137F">
                        <w:pPr>
                          <w:spacing w:line="240" w:lineRule="auto"/>
                          <w:ind w:left="-113" w:right="-113" w:firstLine="0"/>
                          <w:jc w:val="center"/>
                          <w:rPr>
                            <w:rFonts w:ascii="Times New Roman" w:hAnsi="Times New Roman"/>
                            <w:color w:val="000000" w:themeColor="text1"/>
                            <w:lang w:val="en-US"/>
                          </w:rPr>
                        </w:pPr>
                        <w:r w:rsidRPr="00DB5AAD">
                          <w:rPr>
                            <w:rFonts w:ascii="Times New Roman" w:hAnsi="Times New Roman"/>
                            <w:color w:val="000000" w:themeColor="text1"/>
                            <w:lang w:val="en-US"/>
                          </w:rPr>
                          <w:t>Адитивне виробництво</w:t>
                        </w:r>
                      </w:p>
                    </w:txbxContent>
                  </v:textbox>
                </v:oval>
                <v:line id="Прямая соединительная линия 239" o:spid="_x0000_s1178" style="position:absolute;visibility:visible;mso-wrap-style:square" from="19304,6042" to="22992,10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" strokecolor="black [3213]" strokeweight=".5pt">
                  <v:stroke joinstyle="miter"/>
                </v:line>
                <v:line id="Прямая соединительная линия 240" o:spid="_x0000_s1179" style="position:absolute;flip:x;visibility:visible;mso-wrap-style:square" from="27484,5827" to="30640,11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" strokecolor="black [3213]" strokeweight=".5pt">
                  <v:stroke joinstyle="miter"/>
                </v:line>
                <v:line id="Прямая соединительная линия 241" o:spid="_x0000_s1180" style="position:absolute;flip:x;visibility:visible;mso-wrap-style:square" from="30103,11690" to="35450,13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" strokecolor="black [3213]" strokeweight=".5pt">
                  <v:stroke joinstyle="miter"/>
                </v:line>
                <v:line id="Прямая соединительная линия 242" o:spid="_x0000_s1181" style="position:absolute;flip:x y;visibility:visible;mso-wrap-style:square" from="30418,17093" to="35890,18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" strokecolor="black [3213]" strokeweight=".5pt">
                  <v:stroke joinstyle="miter"/>
                </v:line>
                <v:line id="Прямая соединительная линия 243" o:spid="_x0000_s1182" style="position:absolute;flip:x y;visibility:visible;mso-wrap-style:square" from="28936,19728" to="33706,23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" strokecolor="black [3213]" strokeweight=".5pt">
                  <v:stroke joinstyle="miter"/>
                </v:line>
                <v:line id="Прямая соединительная линия 244" o:spid="_x0000_s1183" style="position:absolute;flip:y;visibility:visible;mso-wrap-style:square" from="25114,21309" to="25117,26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" strokecolor="black [3213]" strokeweight=".5pt">
                  <v:stroke joinstyle="miter"/>
                </v:line>
                <v:line id="Прямая соединительная линия 245" o:spid="_x0000_s1184" style="position:absolute;flip:x;visibility:visible;mso-wrap-style:square" from="16516,19728" to="21299,23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" strokecolor="black [3213]" strokeweight=".5pt">
                  <v:stroke joinstyle="miter"/>
                </v:line>
                <v:line id="Прямая соединительная линия 246" o:spid="_x0000_s1185" style="position:absolute;flip:x;visibility:visible;mso-wrap-style:square" from="14395,17068" to="19835,18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" strokecolor="black [3213]" strokeweight=".5pt">
                  <v:stroke joinstyle="miter"/>
                </v:line>
                <v:line id="Прямая соединительная линия 247" o:spid="_x0000_s1186" style="position:absolute;flip:x y;visibility:visible;mso-wrap-style:square" from="14958,11691" to="20259,137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" strokecolor="black [3213]" strokeweight=".5pt">
                  <v:stroke joinstyle="miter"/>
                </v:line>
                <w10:wrap anchorx="margin"/>
              </v:group>
            </w:pict>
          </mc:Fallback>
        </mc:AlternateContent>
      </w:r>
    </w:p>
    <w:p w14:paraId="3CC64B2F" w14:textId="0734A423" w:rsidR="0086716E" w:rsidRPr="00FF303C" w:rsidRDefault="0086716E" w:rsidP="0086716E">
      <w:pPr>
        <w:widowControl w:val="0"/>
        <w:tabs>
          <w:tab w:val="left" w:pos="1134"/>
        </w:tabs>
        <w:rPr>
          <w:rFonts w:ascii="Times New Roman" w:hAnsi="Times New Roman"/>
          <w:spacing w:val="-2"/>
          <w:sz w:val="28"/>
          <w:szCs w:val="28"/>
        </w:rPr>
      </w:pPr>
    </w:p>
    <w:p w14:paraId="1E3F23B1" w14:textId="7CCCDF10" w:rsidR="0086716E" w:rsidRPr="00FF303C" w:rsidRDefault="0086716E" w:rsidP="0086716E">
      <w:pPr>
        <w:widowControl w:val="0"/>
        <w:tabs>
          <w:tab w:val="left" w:pos="1134"/>
        </w:tabs>
        <w:rPr>
          <w:rFonts w:ascii="Times New Roman" w:hAnsi="Times New Roman"/>
          <w:spacing w:val="-2"/>
          <w:sz w:val="28"/>
          <w:szCs w:val="28"/>
        </w:rPr>
      </w:pPr>
    </w:p>
    <w:p w14:paraId="7748FA11" w14:textId="59E987B4" w:rsidR="0086716E" w:rsidRPr="00FF303C" w:rsidRDefault="0086716E" w:rsidP="0086716E">
      <w:pPr>
        <w:widowControl w:val="0"/>
        <w:tabs>
          <w:tab w:val="left" w:pos="1134"/>
        </w:tabs>
        <w:rPr>
          <w:rFonts w:ascii="Times New Roman" w:hAnsi="Times New Roman"/>
          <w:spacing w:val="-2"/>
          <w:sz w:val="28"/>
          <w:szCs w:val="28"/>
        </w:rPr>
      </w:pPr>
    </w:p>
    <w:p w14:paraId="45AE43EE" w14:textId="31DB4010" w:rsidR="0086716E" w:rsidRPr="00FF303C" w:rsidRDefault="0086716E" w:rsidP="0086716E">
      <w:pPr>
        <w:widowControl w:val="0"/>
        <w:tabs>
          <w:tab w:val="left" w:pos="1134"/>
        </w:tabs>
        <w:rPr>
          <w:rFonts w:ascii="Times New Roman" w:hAnsi="Times New Roman"/>
          <w:spacing w:val="-2"/>
          <w:sz w:val="28"/>
          <w:szCs w:val="28"/>
        </w:rPr>
      </w:pPr>
    </w:p>
    <w:p w14:paraId="4970CEB6" w14:textId="31243489" w:rsidR="0086716E" w:rsidRPr="00FF303C" w:rsidRDefault="0086716E" w:rsidP="0086716E">
      <w:pPr>
        <w:widowControl w:val="0"/>
        <w:tabs>
          <w:tab w:val="left" w:pos="1134"/>
        </w:tabs>
        <w:rPr>
          <w:rFonts w:ascii="Times New Roman" w:hAnsi="Times New Roman"/>
          <w:spacing w:val="-2"/>
          <w:sz w:val="28"/>
          <w:szCs w:val="28"/>
        </w:rPr>
      </w:pPr>
    </w:p>
    <w:p w14:paraId="07B70060" w14:textId="4EB142A8" w:rsidR="0086716E" w:rsidRPr="00FF303C" w:rsidRDefault="0086716E" w:rsidP="0086716E">
      <w:pPr>
        <w:widowControl w:val="0"/>
        <w:tabs>
          <w:tab w:val="left" w:pos="1134"/>
        </w:tabs>
        <w:rPr>
          <w:rFonts w:ascii="Times New Roman" w:hAnsi="Times New Roman"/>
          <w:spacing w:val="-2"/>
          <w:sz w:val="28"/>
          <w:szCs w:val="28"/>
        </w:rPr>
      </w:pPr>
    </w:p>
    <w:p w14:paraId="129617B4" w14:textId="6D2A5CFD" w:rsidR="0086716E" w:rsidRPr="00FF303C" w:rsidRDefault="0086716E" w:rsidP="0086716E">
      <w:pPr>
        <w:widowControl w:val="0"/>
        <w:tabs>
          <w:tab w:val="left" w:pos="1134"/>
        </w:tabs>
        <w:rPr>
          <w:rFonts w:ascii="Times New Roman" w:hAnsi="Times New Roman"/>
          <w:spacing w:val="-2"/>
          <w:sz w:val="28"/>
          <w:szCs w:val="28"/>
        </w:rPr>
      </w:pPr>
    </w:p>
    <w:p w14:paraId="23180A0B" w14:textId="4CBEC1D2" w:rsidR="0086716E" w:rsidRPr="00FF303C" w:rsidRDefault="0086716E" w:rsidP="0086716E">
      <w:pPr>
        <w:widowControl w:val="0"/>
        <w:tabs>
          <w:tab w:val="left" w:pos="1134"/>
        </w:tabs>
        <w:rPr>
          <w:rFonts w:ascii="Times New Roman" w:hAnsi="Times New Roman"/>
          <w:spacing w:val="-2"/>
          <w:sz w:val="28"/>
          <w:szCs w:val="28"/>
        </w:rPr>
      </w:pPr>
    </w:p>
    <w:p w14:paraId="6C45FD91" w14:textId="61EEDBA9" w:rsidR="0086716E" w:rsidRPr="00FF303C" w:rsidRDefault="0086716E" w:rsidP="0086716E">
      <w:pPr>
        <w:widowControl w:val="0"/>
        <w:tabs>
          <w:tab w:val="left" w:pos="1134"/>
        </w:tabs>
        <w:rPr>
          <w:rFonts w:ascii="Times New Roman" w:hAnsi="Times New Roman"/>
          <w:spacing w:val="-2"/>
          <w:sz w:val="28"/>
          <w:szCs w:val="28"/>
        </w:rPr>
      </w:pPr>
    </w:p>
    <w:p w14:paraId="5C45D275" w14:textId="7DA7AF7D" w:rsidR="0086716E" w:rsidRPr="00FF303C" w:rsidRDefault="0086716E" w:rsidP="00796B32">
      <w:pPr>
        <w:widowControl w:val="0"/>
        <w:tabs>
          <w:tab w:val="left" w:pos="1134"/>
        </w:tabs>
        <w:rPr>
          <w:rFonts w:ascii="Times New Roman" w:hAnsi="Times New Roman"/>
          <w:spacing w:val="-2"/>
          <w:sz w:val="28"/>
          <w:szCs w:val="28"/>
        </w:rPr>
      </w:pPr>
    </w:p>
    <w:p w14:paraId="25043836" w14:textId="2DED3560" w:rsidR="0086716E" w:rsidRPr="00FF303C" w:rsidRDefault="0086716E" w:rsidP="00796B32">
      <w:pPr>
        <w:widowControl w:val="0"/>
        <w:tabs>
          <w:tab w:val="left" w:pos="1134"/>
        </w:tabs>
        <w:rPr>
          <w:rFonts w:ascii="Times New Roman" w:hAnsi="Times New Roman"/>
          <w:spacing w:val="-2"/>
          <w:sz w:val="28"/>
          <w:szCs w:val="28"/>
        </w:rPr>
      </w:pPr>
    </w:p>
    <w:p w14:paraId="625C6652" w14:textId="707585F7" w:rsidR="00796B32" w:rsidRPr="00FF303C" w:rsidRDefault="00796B32" w:rsidP="00796B32">
      <w:pPr>
        <w:widowControl w:val="0"/>
        <w:tabs>
          <w:tab w:val="left" w:pos="1134"/>
        </w:tabs>
        <w:ind w:firstLine="0"/>
        <w:jc w:val="center"/>
        <w:rPr>
          <w:rFonts w:ascii="Times New Roman" w:hAnsi="Times New Roman"/>
          <w:spacing w:val="-2"/>
          <w:sz w:val="28"/>
          <w:szCs w:val="28"/>
        </w:rPr>
      </w:pPr>
      <w:r w:rsidRPr="00FF303C">
        <w:rPr>
          <w:rFonts w:ascii="Times New Roman" w:hAnsi="Times New Roman"/>
          <w:spacing w:val="-2"/>
          <w:sz w:val="28"/>
          <w:szCs w:val="28"/>
        </w:rPr>
        <w:t xml:space="preserve">Рис. </w:t>
      </w:r>
      <w:r w:rsidR="00BC2A50" w:rsidRPr="00FF303C">
        <w:rPr>
          <w:rFonts w:ascii="Times New Roman" w:hAnsi="Times New Roman"/>
          <w:spacing w:val="-2"/>
          <w:sz w:val="28"/>
          <w:szCs w:val="28"/>
        </w:rPr>
        <w:t>3.</w:t>
      </w:r>
      <w:r w:rsidRPr="00FF303C">
        <w:rPr>
          <w:rFonts w:ascii="Times New Roman" w:hAnsi="Times New Roman"/>
          <w:spacing w:val="-2"/>
          <w:sz w:val="28"/>
          <w:szCs w:val="28"/>
        </w:rPr>
        <w:t>2. Застосування віртуального виробництва в Індустрії 4.0</w:t>
      </w:r>
      <w:r w:rsidR="007D4B99" w:rsidRPr="00FF303C">
        <w:rPr>
          <w:rFonts w:ascii="Times New Roman" w:hAnsi="Times New Roman"/>
          <w:spacing w:val="-2"/>
          <w:sz w:val="28"/>
          <w:szCs w:val="28"/>
        </w:rPr>
        <w:t xml:space="preserve"> (Джерело: [</w:t>
      </w:r>
      <w:r w:rsidR="00085F2F" w:rsidRPr="00FF303C">
        <w:rPr>
          <w:rFonts w:ascii="Times New Roman" w:hAnsi="Times New Roman"/>
          <w:spacing w:val="-2"/>
          <w:sz w:val="28"/>
          <w:szCs w:val="28"/>
        </w:rPr>
        <w:t>22</w:t>
      </w:r>
      <w:r w:rsidR="007D4B99" w:rsidRPr="00FF303C">
        <w:rPr>
          <w:rFonts w:ascii="Times New Roman" w:hAnsi="Times New Roman"/>
          <w:spacing w:val="-2"/>
          <w:sz w:val="28"/>
          <w:szCs w:val="28"/>
        </w:rPr>
        <w:t>]).</w:t>
      </w:r>
    </w:p>
    <w:p w14:paraId="203A4272" w14:textId="6AB1F6C8" w:rsidR="001B2D7F" w:rsidRPr="00FF303C" w:rsidRDefault="001B2D7F" w:rsidP="00F65A7C">
      <w:pPr>
        <w:tabs>
          <w:tab w:val="left" w:pos="1276"/>
        </w:tabs>
        <w:rPr>
          <w:rFonts w:ascii="Times New Roman" w:eastAsia="Times New Roman" w:hAnsi="Times New Roman"/>
          <w:color w:val="000000"/>
          <w:sz w:val="28"/>
          <w:szCs w:val="28"/>
          <w:lang w:eastAsia="ru-RU"/>
        </w:rPr>
      </w:pPr>
    </w:p>
    <w:p w14:paraId="48553597" w14:textId="38BC54D0" w:rsidR="00FC2F60" w:rsidRPr="00FF303C" w:rsidRDefault="00FC2F60" w:rsidP="00F65A7C">
      <w:pPr>
        <w:tabs>
          <w:tab w:val="left" w:pos="1276"/>
        </w:tabs>
        <w:rPr>
          <w:rFonts w:ascii="Times New Roman" w:eastAsia="Times New Roman" w:hAnsi="Times New Roman"/>
          <w:color w:val="000000"/>
          <w:sz w:val="28"/>
          <w:szCs w:val="28"/>
          <w:lang w:eastAsia="ru-RU"/>
        </w:rPr>
      </w:pPr>
      <w:r w:rsidRPr="00FF303C">
        <w:rPr>
          <w:rFonts w:ascii="Times New Roman" w:hAnsi="Times New Roman"/>
          <w:spacing w:val="-2"/>
          <w:sz w:val="28"/>
          <w:szCs w:val="28"/>
        </w:rPr>
        <w:t xml:space="preserve">Віртуальне виробництво та </w:t>
      </w:r>
      <w:r w:rsidR="00452E58" w:rsidRPr="00FF303C">
        <w:rPr>
          <w:rFonts w:ascii="Times New Roman" w:hAnsi="Times New Roman"/>
          <w:spacing w:val="-2"/>
          <w:sz w:val="28"/>
          <w:szCs w:val="28"/>
        </w:rPr>
        <w:t>Інтернет речей</w:t>
      </w:r>
      <w:r w:rsidRPr="00FF303C">
        <w:rPr>
          <w:rFonts w:ascii="Times New Roman" w:hAnsi="Times New Roman"/>
          <w:spacing w:val="-2"/>
          <w:sz w:val="28"/>
          <w:szCs w:val="28"/>
        </w:rPr>
        <w:t xml:space="preserve"> є двома пов’язаними концепціями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і застосовуються до розробки виробничих процесів для оптимізації </w:t>
      </w:r>
      <w:r w:rsidR="00343948" w:rsidRPr="00FF303C">
        <w:rPr>
          <w:rFonts w:ascii="Times New Roman" w:hAnsi="Times New Roman"/>
          <w:spacing w:val="-2"/>
          <w:sz w:val="28"/>
          <w:szCs w:val="28"/>
        </w:rPr>
        <w:t>[</w:t>
      </w:r>
      <w:r w:rsidR="00C479A9" w:rsidRPr="00FF303C">
        <w:rPr>
          <w:rFonts w:ascii="Times New Roman" w:hAnsi="Times New Roman"/>
          <w:spacing w:val="-2"/>
          <w:sz w:val="28"/>
          <w:szCs w:val="28"/>
        </w:rPr>
        <w:t>22</w:t>
      </w:r>
      <w:r w:rsidR="00343948" w:rsidRPr="00FF303C">
        <w:rPr>
          <w:rFonts w:ascii="Times New Roman" w:hAnsi="Times New Roman"/>
          <w:spacing w:val="-2"/>
          <w:sz w:val="28"/>
          <w:szCs w:val="28"/>
        </w:rPr>
        <w:t>]</w:t>
      </w:r>
      <w:r w:rsidRPr="00FF303C">
        <w:rPr>
          <w:rFonts w:ascii="Times New Roman" w:hAnsi="Times New Roman"/>
          <w:spacing w:val="-2"/>
          <w:sz w:val="28"/>
          <w:szCs w:val="28"/>
        </w:rPr>
        <w:t xml:space="preserve">. Ці концепції швидко трансформували обробну промисловість. </w:t>
      </w:r>
      <w:r w:rsidR="00452E58" w:rsidRPr="00FF303C">
        <w:rPr>
          <w:rFonts w:ascii="Times New Roman" w:hAnsi="Times New Roman"/>
          <w:spacing w:val="-2"/>
          <w:sz w:val="28"/>
          <w:szCs w:val="28"/>
        </w:rPr>
        <w:t>Інтернет речей</w:t>
      </w:r>
      <w:r w:rsidRPr="00FF303C">
        <w:rPr>
          <w:rFonts w:ascii="Times New Roman" w:hAnsi="Times New Roman"/>
          <w:spacing w:val="-2"/>
          <w:sz w:val="28"/>
          <w:szCs w:val="28"/>
        </w:rPr>
        <w:t xml:space="preserve"> — це глобальна мережа об’єктів реального світу, які можуть збирати та обмінюватися даними за допомогою програмного забезпечення, датчиків і з’єднань. Пристрої </w:t>
      </w:r>
      <w:r w:rsidR="00452E58" w:rsidRPr="00FF303C">
        <w:rPr>
          <w:rFonts w:ascii="Times New Roman" w:hAnsi="Times New Roman"/>
          <w:spacing w:val="-2"/>
          <w:sz w:val="28"/>
          <w:szCs w:val="28"/>
        </w:rPr>
        <w:t>Інтернету речей</w:t>
      </w:r>
      <w:r w:rsidRPr="00FF303C">
        <w:rPr>
          <w:rFonts w:ascii="Times New Roman" w:hAnsi="Times New Roman"/>
          <w:spacing w:val="-2"/>
          <w:sz w:val="28"/>
          <w:szCs w:val="28"/>
        </w:rPr>
        <w:t xml:space="preserve"> можна використовувати на виробництві для управління запасами та даними в ланцюжку постачання, керування виробничим обладнанням та оптимізації споживання енергії. Поєднання цих двох концепцій може забезпечити значні переваги для виробників.</w:t>
      </w:r>
    </w:p>
    <w:p w14:paraId="79FA8427" w14:textId="7E11EEDA" w:rsidR="00FC2F60" w:rsidRPr="00FF303C" w:rsidRDefault="00FC2F60" w:rsidP="00F65A7C">
      <w:pPr>
        <w:tabs>
          <w:tab w:val="left" w:pos="1276"/>
        </w:tabs>
        <w:rPr>
          <w:rFonts w:ascii="Times New Roman" w:eastAsia="Times New Roman" w:hAnsi="Times New Roman"/>
          <w:color w:val="000000"/>
          <w:sz w:val="28"/>
          <w:szCs w:val="28"/>
          <w:lang w:eastAsia="ru-RU"/>
        </w:rPr>
      </w:pPr>
      <w:r w:rsidRPr="00FF303C">
        <w:rPr>
          <w:rFonts w:ascii="Times New Roman" w:hAnsi="Times New Roman"/>
          <w:spacing w:val="-2"/>
          <w:sz w:val="28"/>
          <w:szCs w:val="28"/>
        </w:rPr>
        <w:t xml:space="preserve">Пристрої </w:t>
      </w:r>
      <w:r w:rsidR="00452E58" w:rsidRPr="00FF303C">
        <w:rPr>
          <w:rFonts w:ascii="Times New Roman" w:hAnsi="Times New Roman"/>
          <w:spacing w:val="-2"/>
          <w:sz w:val="28"/>
          <w:szCs w:val="28"/>
        </w:rPr>
        <w:t>Інтернету речей</w:t>
      </w:r>
      <w:r w:rsidRPr="00FF303C">
        <w:rPr>
          <w:rFonts w:ascii="Times New Roman" w:hAnsi="Times New Roman"/>
          <w:spacing w:val="-2"/>
          <w:sz w:val="28"/>
          <w:szCs w:val="28"/>
        </w:rPr>
        <w:t xml:space="preserve"> можна використовувати для збору даних у реальному часі про продуктивність виробничого обладнання та передачі цих даних у віртуальну модель виробничої лінії. Це дозволяє інженерам виявляти потенційні вузькі місця, оптимізувати налаштування машини та підвищувати загальну ефективність. Крім того, віртуальне виробництво можна використовувати для імітації різних сценаріїв і оцінки впливу модифікацій перед їх впровадженням. Це зменшує ризик помилок і простоїв і дозволяє постійно вдосконалювати виробничий процес.</w:t>
      </w:r>
    </w:p>
    <w:p w14:paraId="6E7D3478" w14:textId="3FB693B7" w:rsidR="00FC2F60" w:rsidRPr="00FF303C" w:rsidRDefault="00FC2F60" w:rsidP="00F65A7C">
      <w:pPr>
        <w:tabs>
          <w:tab w:val="left" w:pos="1276"/>
        </w:tabs>
        <w:rPr>
          <w:rFonts w:ascii="Times New Roman" w:eastAsia="Times New Roman" w:hAnsi="Times New Roman"/>
          <w:color w:val="000000"/>
          <w:sz w:val="28"/>
          <w:szCs w:val="28"/>
          <w:lang w:eastAsia="ru-RU"/>
        </w:rPr>
      </w:pPr>
      <w:r w:rsidRPr="00FF303C">
        <w:rPr>
          <w:rFonts w:ascii="Times New Roman" w:hAnsi="Times New Roman"/>
          <w:spacing w:val="-2"/>
          <w:sz w:val="28"/>
          <w:szCs w:val="28"/>
        </w:rPr>
        <w:t xml:space="preserve">Віртуальне виробництво та аналітика великих даних — це дві взаємопов’язані концепції, які трансформують виробничі процеси для розвитку виробничого процесу в Індустрії 4.0. Аналітику великих даних можна використовувати в поєднанні з віртуальним виробництвом, щоб отримати цінну інформацію та оптимізувати виробничі процеси. Аналітика великих даних надає інструменти та методи для обробки, аналізу та отримання інформації з цієї величезної кількості даних. Аналізуючи величезні обсяги даних, отриманих датчиками та іншими джерелами, виробники можуть визначити закономірності та тенденції, які можуть бути не відразу очевидними. Цю інформацію можна використовувати для вдосконалення виробничих процедур, зменшення відходів і покращення якості продукції. Великі дані та аналітику можна використовувати для моніторингу продуктивності виробничої лінії в режимі реального часу та виявлення потенційних вузьких місць та інших проблем до того, як вони вплинуть на виробництво </w:t>
      </w:r>
      <w:r w:rsidR="00343948" w:rsidRPr="00FF303C">
        <w:rPr>
          <w:rFonts w:ascii="Times New Roman" w:hAnsi="Times New Roman"/>
          <w:spacing w:val="-2"/>
          <w:sz w:val="28"/>
          <w:szCs w:val="28"/>
          <w:lang w:val="ru-RU"/>
        </w:rPr>
        <w:t>[</w:t>
      </w:r>
      <w:r w:rsidR="00C479A9" w:rsidRPr="00FF303C">
        <w:rPr>
          <w:rFonts w:ascii="Times New Roman" w:hAnsi="Times New Roman"/>
          <w:spacing w:val="-2"/>
          <w:sz w:val="28"/>
          <w:szCs w:val="28"/>
        </w:rPr>
        <w:t>6</w:t>
      </w:r>
      <w:r w:rsidR="0025251D" w:rsidRPr="00FF303C">
        <w:rPr>
          <w:rFonts w:ascii="Times New Roman" w:hAnsi="Times New Roman"/>
          <w:spacing w:val="-2"/>
          <w:sz w:val="28"/>
          <w:szCs w:val="28"/>
        </w:rPr>
        <w:t>3</w:t>
      </w:r>
      <w:r w:rsidR="00343948" w:rsidRPr="00FF303C">
        <w:rPr>
          <w:rFonts w:ascii="Times New Roman" w:hAnsi="Times New Roman"/>
          <w:spacing w:val="-2"/>
          <w:sz w:val="28"/>
          <w:szCs w:val="28"/>
          <w:lang w:val="ru-RU"/>
        </w:rPr>
        <w:t>]</w:t>
      </w:r>
      <w:r w:rsidRPr="00FF303C">
        <w:rPr>
          <w:rFonts w:ascii="Times New Roman" w:hAnsi="Times New Roman"/>
          <w:spacing w:val="-2"/>
          <w:sz w:val="28"/>
          <w:szCs w:val="28"/>
        </w:rPr>
        <w:t>.</w:t>
      </w:r>
    </w:p>
    <w:p w14:paraId="0B09FF4E" w14:textId="71BCABEC" w:rsidR="00FC2F60" w:rsidRPr="00FF303C" w:rsidRDefault="0002489C" w:rsidP="00F65A7C">
      <w:pPr>
        <w:tabs>
          <w:tab w:val="left" w:pos="1276"/>
        </w:tabs>
        <w:rPr>
          <w:rFonts w:ascii="Times New Roman" w:eastAsia="Times New Roman" w:hAnsi="Times New Roman"/>
          <w:color w:val="000000"/>
          <w:sz w:val="28"/>
          <w:szCs w:val="28"/>
          <w:lang w:eastAsia="ru-RU"/>
        </w:rPr>
      </w:pPr>
      <w:r w:rsidRPr="00FF303C">
        <w:rPr>
          <w:rFonts w:ascii="Times New Roman" w:hAnsi="Times New Roman"/>
          <w:spacing w:val="-2"/>
          <w:sz w:val="28"/>
          <w:szCs w:val="28"/>
        </w:rPr>
        <w:t xml:space="preserve">Тривимірні об’єкти створюються за допомогою технології адитивного виробництва, яка передбачає накладання шарів матеріалу один на одного. Цей процес, також відомий як 3D-друк, передбачає використання машини, керованої комп’ютером, для створення фізичного об’єкта з цифрової моделі. Складні форми та структури, які може бути складно або неможливо виготовити за допомогою звичайних технологій виробництва, можна виготовити за допомогою адитивного виробництва. Його часто використовують для виготовлення прототипів, нестандартних деталей і невеликих партій продукції. Хоча віртуальне та адитивне виробництво є різними поняттями, вони часто використовуються разом у сучасних виробничих процесах </w:t>
      </w:r>
      <w:r w:rsidR="00343948" w:rsidRPr="00FF303C">
        <w:rPr>
          <w:rFonts w:ascii="Times New Roman" w:hAnsi="Times New Roman"/>
          <w:spacing w:val="-2"/>
          <w:sz w:val="28"/>
          <w:szCs w:val="28"/>
          <w:lang w:val="ru-RU"/>
        </w:rPr>
        <w:t>[</w:t>
      </w:r>
      <w:r w:rsidR="0025251D" w:rsidRPr="00FF303C">
        <w:rPr>
          <w:rFonts w:ascii="Times New Roman" w:hAnsi="Times New Roman"/>
          <w:spacing w:val="-2"/>
          <w:sz w:val="28"/>
          <w:szCs w:val="28"/>
        </w:rPr>
        <w:t>1</w:t>
      </w:r>
      <w:r w:rsidR="00C479A9" w:rsidRPr="00FF303C">
        <w:rPr>
          <w:rFonts w:ascii="Times New Roman" w:hAnsi="Times New Roman"/>
          <w:spacing w:val="-2"/>
          <w:sz w:val="28"/>
          <w:szCs w:val="28"/>
        </w:rPr>
        <w:t>0</w:t>
      </w:r>
      <w:r w:rsidR="00343948" w:rsidRPr="00FF303C">
        <w:rPr>
          <w:rFonts w:ascii="Times New Roman" w:hAnsi="Times New Roman"/>
          <w:spacing w:val="-2"/>
          <w:sz w:val="28"/>
          <w:szCs w:val="28"/>
          <w:lang w:val="ru-RU"/>
        </w:rPr>
        <w:t>]</w:t>
      </w:r>
      <w:r w:rsidRPr="00FF303C">
        <w:rPr>
          <w:rFonts w:ascii="Times New Roman" w:hAnsi="Times New Roman"/>
          <w:spacing w:val="-2"/>
          <w:sz w:val="28"/>
          <w:szCs w:val="28"/>
        </w:rPr>
        <w:t>.</w:t>
      </w:r>
    </w:p>
    <w:p w14:paraId="5EEA4A54" w14:textId="188333E5" w:rsidR="00FC2F60" w:rsidRPr="00FF303C" w:rsidRDefault="0002489C" w:rsidP="00F65A7C">
      <w:pPr>
        <w:tabs>
          <w:tab w:val="left" w:pos="1276"/>
        </w:tabs>
        <w:rPr>
          <w:rFonts w:ascii="Times New Roman" w:eastAsia="Times New Roman" w:hAnsi="Times New Roman"/>
          <w:color w:val="000000"/>
          <w:sz w:val="28"/>
          <w:szCs w:val="28"/>
          <w:lang w:eastAsia="ru-RU"/>
        </w:rPr>
      </w:pPr>
      <w:r w:rsidRPr="00FF303C">
        <w:rPr>
          <w:rFonts w:ascii="Times New Roman" w:hAnsi="Times New Roman"/>
          <w:spacing w:val="-2"/>
          <w:sz w:val="28"/>
          <w:szCs w:val="28"/>
        </w:rPr>
        <w:t xml:space="preserve">Дві технології роблять революцію у виробництві в Індустрії 4.0: віртуальне виробництво та автономні роботи. Роботи, які можуть працювати незалежно від керівництва чи контролю людини, вважаються автономними. Ці роботи запрограмовані за допомогою алгоритмів, які дозволяють їм відчувати, сприймати та діяти в навколишньому середовищі. Виробничі підприємства все частіше використовують автономних роботів для виконання повторюваних і небезпечних завдань, таких як зварювання, фарбування та складання, що дозволяє людям зосередитися на складніших і складніших видах діяльності. Віртуальне виробництво та автономні роботи — це взаємопов’язані концепції, які змінили обличчя обробної промисловості. У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коли віртуальне виробництво та автономні роботи поєднуються, виробники можуть створювати високоефективні та адаптовані виробничі лінії, які можуть швидко змінюватися відповідно до мінливих вимог клієнтів та умов ринку.</w:t>
      </w:r>
    </w:p>
    <w:p w14:paraId="6FEA0F14" w14:textId="2194D7AD" w:rsidR="00FC2F60" w:rsidRPr="00FF303C" w:rsidRDefault="0002489C" w:rsidP="00F65A7C">
      <w:pPr>
        <w:tabs>
          <w:tab w:val="left" w:pos="1276"/>
        </w:tabs>
        <w:rPr>
          <w:rFonts w:ascii="Times New Roman" w:eastAsia="Times New Roman" w:hAnsi="Times New Roman"/>
          <w:color w:val="000000"/>
          <w:sz w:val="28"/>
          <w:szCs w:val="28"/>
          <w:lang w:eastAsia="ru-RU"/>
        </w:rPr>
      </w:pPr>
      <w:r w:rsidRPr="00FF303C">
        <w:rPr>
          <w:rFonts w:ascii="Times New Roman" w:hAnsi="Times New Roman"/>
          <w:spacing w:val="-2"/>
          <w:sz w:val="28"/>
          <w:szCs w:val="28"/>
        </w:rPr>
        <w:t xml:space="preserve">Індустрія 4.0 приділяє все більше уваги двом пов’язаним ідеям: хмарним обчисленням і віртуальному виробництву. Принципи віртуального виробництва та хмарних обчислень можуть бути застосовані для підвищення ефективності та ефективності виробничих операцій. Хмарні обчислення використовують віддалені сервери для зберігання, керування та обробки даних замість використання локальних серверів або персональних ПК для цих цілей. Це дозволяє виробникам легше отримувати доступ до даних і обмінюватися ними, співпрацювати з партнерами та постачальниками в режимі реального часу та за потреби збільшувати або зменшувати масштаби своїх операцій. Віртуальне виробництво та хмарні обчислення можуть революціонізувати виробничу галузь, забезпечивши більшу гнучкість, ефективність і гнучкість. Використовуючи ці технології, виробники можуть швидко </w:t>
      </w:r>
      <w:proofErr w:type="spellStart"/>
      <w:r w:rsidRPr="00FF303C">
        <w:rPr>
          <w:rFonts w:ascii="Times New Roman" w:hAnsi="Times New Roman"/>
          <w:spacing w:val="-2"/>
          <w:sz w:val="28"/>
          <w:szCs w:val="28"/>
        </w:rPr>
        <w:t>прототипувати</w:t>
      </w:r>
      <w:proofErr w:type="spellEnd"/>
      <w:r w:rsidRPr="00FF303C">
        <w:rPr>
          <w:rFonts w:ascii="Times New Roman" w:hAnsi="Times New Roman"/>
          <w:spacing w:val="-2"/>
          <w:sz w:val="28"/>
          <w:szCs w:val="28"/>
        </w:rPr>
        <w:t xml:space="preserve"> та створювати нові продукти, оптимізувати виробничі процеси та швидко реагувати на зміну вимог клієнтів.</w:t>
      </w:r>
    </w:p>
    <w:p w14:paraId="1492796D" w14:textId="209B7175" w:rsidR="0002489C" w:rsidRPr="00FF303C" w:rsidRDefault="0002489C" w:rsidP="000248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У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проектування, виробництво та оцінка продуктів революціонізуються завдяки двом тісно пов’язаним технологіям: віртуальному виробництву та ШІ. ШІ можна використовувати у віртуальному виробництві для аналізу даних моделювання та надання рекомендацій щодо покращення. Наприклад, алгоритми штучного інтелекту можуть аналізувати дані віртуальних симуляцій, щоб визначити області, в яких можна оптимізувати виробництво шляхом коригування налаштувань машин або оптимізації робочих процесів. ШІ також можна використовувати для </w:t>
      </w:r>
      <w:proofErr w:type="spellStart"/>
      <w:r w:rsidRPr="00FF303C">
        <w:rPr>
          <w:rFonts w:ascii="Times New Roman" w:hAnsi="Times New Roman"/>
          <w:spacing w:val="-2"/>
          <w:sz w:val="28"/>
          <w:szCs w:val="28"/>
        </w:rPr>
        <w:t>проактивного</w:t>
      </w:r>
      <w:proofErr w:type="spellEnd"/>
      <w:r w:rsidRPr="00FF303C">
        <w:rPr>
          <w:rFonts w:ascii="Times New Roman" w:hAnsi="Times New Roman"/>
          <w:spacing w:val="-2"/>
          <w:sz w:val="28"/>
          <w:szCs w:val="28"/>
        </w:rPr>
        <w:t xml:space="preserve"> прогнозування збоїв обладнання, планування технічного обслуговування, скорочення часу простою та мінімізації ризику неочікуваних затримок. Віртуальне виробництво та ШІ можуть дозволити виробникам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досягти наступного.</w:t>
      </w:r>
    </w:p>
    <w:p w14:paraId="52490F29" w14:textId="29B12318" w:rsidR="0002489C" w:rsidRPr="00FF303C" w:rsidRDefault="0002489C" w:rsidP="000248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Оптимізація виробничих процесів: віртуальне виробництво можна використовувати для моделювання багатьох ситуацій і визначення найбільш ефективних методів виробництва. Потім ШІ можна використовувати для аналізу даних виробничого процесу в режимі реального часу та внесення коригувань для оптимізації виробництва.</w:t>
      </w:r>
    </w:p>
    <w:p w14:paraId="57D76A17" w14:textId="3DF68851" w:rsidR="0002489C" w:rsidRPr="00FF303C" w:rsidRDefault="0002489C" w:rsidP="000248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Зменшення витрат: Віртуальне виробництво може допомогти зменшити виробничі витрати шляхом імітації різних сценаріїв виробництва та оптимізації виробничих процесів. Крім того, штучний інтелект можна використовувати для виявлення неефективності та відходів у виробничому процесі, що ще більше зменшує витрати.</w:t>
      </w:r>
    </w:p>
    <w:p w14:paraId="7E0DD828" w14:textId="729CCB66" w:rsidR="0002489C" w:rsidRPr="00FF303C" w:rsidRDefault="0002489C" w:rsidP="000248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Покращення якості: віртуальне виробництво можна застосувати для моделювання різних ситуацій контролю якості та виявлення потенційних недосконалостей виробничого процесу. Тоді ШІ можна використовувати для виявлення дефектів у режимі реального часу та внесення коригувань для покращення якості.</w:t>
      </w:r>
    </w:p>
    <w:p w14:paraId="742A74A2" w14:textId="592488B0" w:rsidR="0002489C" w:rsidRPr="00FF303C" w:rsidRDefault="0002489C" w:rsidP="0002489C">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Підвищена гнучкість: віртуальне виробництво можна використовувати для моделювання різних сценаріїв виробництва та виявлення потенційних вузьких місць або обмежень виробництва. Тоді штучний інтелект можна використовувати для коригування виробництва в режимі реального часу для максимізації виробництва.</w:t>
      </w:r>
    </w:p>
    <w:p w14:paraId="2C92D810" w14:textId="13C1160F" w:rsidR="00FC2F60" w:rsidRPr="00FF303C" w:rsidRDefault="0002489C" w:rsidP="0002489C">
      <w:pPr>
        <w:tabs>
          <w:tab w:val="left" w:pos="1276"/>
        </w:tabs>
        <w:rPr>
          <w:rFonts w:ascii="Times New Roman" w:eastAsia="Times New Roman" w:hAnsi="Times New Roman"/>
          <w:color w:val="000000"/>
          <w:sz w:val="28"/>
          <w:szCs w:val="28"/>
          <w:lang w:eastAsia="ru-RU"/>
        </w:rPr>
      </w:pPr>
      <w:r w:rsidRPr="00FF303C">
        <w:rPr>
          <w:rFonts w:ascii="Times New Roman" w:hAnsi="Times New Roman"/>
          <w:spacing w:val="-2"/>
          <w:sz w:val="28"/>
          <w:szCs w:val="28"/>
        </w:rPr>
        <w:t>Передбачити потреби в технічному обслуговуванні. Аналізуючи дані виробничого процесу, штучний інтелект може визначити потенційні несправності обладнання та передбачити потребу в технічному обслуговуванні до того, як ці проблеми виникнуть. Це може допомогти скоротити час простою та витрати на обслуговування.</w:t>
      </w:r>
    </w:p>
    <w:p w14:paraId="43298637" w14:textId="0B0A356F" w:rsidR="00FC2F60" w:rsidRPr="00FF303C" w:rsidRDefault="0002489C" w:rsidP="00F65A7C">
      <w:pPr>
        <w:tabs>
          <w:tab w:val="left" w:pos="1276"/>
        </w:tabs>
        <w:rPr>
          <w:rFonts w:ascii="Times New Roman" w:eastAsia="Times New Roman" w:hAnsi="Times New Roman"/>
          <w:color w:val="000000"/>
          <w:sz w:val="28"/>
          <w:szCs w:val="28"/>
          <w:lang w:eastAsia="ru-RU"/>
        </w:rPr>
      </w:pPr>
      <w:r w:rsidRPr="00FF303C">
        <w:rPr>
          <w:rFonts w:ascii="Times New Roman" w:hAnsi="Times New Roman"/>
          <w:spacing w:val="-2"/>
          <w:sz w:val="28"/>
          <w:szCs w:val="28"/>
        </w:rPr>
        <w:t xml:space="preserve">Віртуальні виробничі веб-платформи відіграють вирішальну роль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надаючи середовище для спільної роботи для проектування, тестування та оптимізації виробничого процесу. Сучасні технології, такі як хмарні обчислення, </w:t>
      </w:r>
      <w:r w:rsidR="00452E58" w:rsidRPr="00FF303C">
        <w:rPr>
          <w:rFonts w:ascii="Times New Roman" w:hAnsi="Times New Roman"/>
          <w:spacing w:val="-2"/>
          <w:sz w:val="28"/>
          <w:szCs w:val="28"/>
        </w:rPr>
        <w:t>Інтернет речей</w:t>
      </w:r>
      <w:r w:rsidRPr="00FF303C">
        <w:rPr>
          <w:rFonts w:ascii="Times New Roman" w:hAnsi="Times New Roman"/>
          <w:spacing w:val="-2"/>
          <w:sz w:val="28"/>
          <w:szCs w:val="28"/>
        </w:rPr>
        <w:t xml:space="preserve"> та штучний інтелект, впроваджуються у виробничі процеси в рамках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Веб-платформи віртуального виробництва є ключовим компонентом цього руху. Ці платформи дозволяють виробникам створювати віртуальні копії своїх </w:t>
      </w:r>
      <w:proofErr w:type="spellStart"/>
      <w:r w:rsidRPr="00FF303C">
        <w:rPr>
          <w:rFonts w:ascii="Times New Roman" w:hAnsi="Times New Roman"/>
          <w:spacing w:val="-2"/>
          <w:sz w:val="28"/>
          <w:szCs w:val="28"/>
        </w:rPr>
        <w:t>фабрик</w:t>
      </w:r>
      <w:proofErr w:type="spellEnd"/>
      <w:r w:rsidRPr="00FF303C">
        <w:rPr>
          <w:rFonts w:ascii="Times New Roman" w:hAnsi="Times New Roman"/>
          <w:spacing w:val="-2"/>
          <w:sz w:val="28"/>
          <w:szCs w:val="28"/>
        </w:rPr>
        <w:t>, які можна використовувати для моделювання та оптимізації виробничих процесів. Однією з ключових переваг веб-платформ віртуального виробництва є те, що вони дозволяють створювати віртуальні прототипи, що може значно скоротити час і вартість розробки нових продуктів.</w:t>
      </w:r>
    </w:p>
    <w:p w14:paraId="4D1AA737" w14:textId="77777777" w:rsidR="00FC2F60" w:rsidRPr="00FF303C" w:rsidRDefault="00FC2F60" w:rsidP="00F65A7C">
      <w:pPr>
        <w:tabs>
          <w:tab w:val="left" w:pos="1276"/>
        </w:tabs>
        <w:rPr>
          <w:rFonts w:ascii="Times New Roman" w:eastAsia="Times New Roman" w:hAnsi="Times New Roman"/>
          <w:color w:val="000000"/>
          <w:sz w:val="28"/>
          <w:szCs w:val="28"/>
          <w:lang w:eastAsia="ru-RU"/>
        </w:rPr>
      </w:pPr>
    </w:p>
    <w:p w14:paraId="365BFF25" w14:textId="2A003336" w:rsidR="007F3B81" w:rsidRPr="00FF303C" w:rsidRDefault="003067AE" w:rsidP="00F65A7C">
      <w:pPr>
        <w:pStyle w:val="a5"/>
        <w:tabs>
          <w:tab w:val="left" w:pos="1008"/>
        </w:tabs>
        <w:adjustRightInd/>
        <w:spacing w:line="360" w:lineRule="auto"/>
        <w:ind w:left="0" w:firstLine="709"/>
        <w:contextualSpacing w:val="0"/>
        <w:jc w:val="both"/>
        <w:rPr>
          <w:b/>
          <w:sz w:val="28"/>
          <w:szCs w:val="28"/>
          <w:lang w:val="uk-UA"/>
        </w:rPr>
      </w:pPr>
      <w:r w:rsidRPr="00FF303C">
        <w:rPr>
          <w:b/>
          <w:sz w:val="28"/>
          <w:szCs w:val="28"/>
          <w:lang w:val="uk-UA"/>
        </w:rPr>
        <w:t>3.3</w:t>
      </w:r>
      <w:r w:rsidR="0010022A" w:rsidRPr="00FF303C">
        <w:rPr>
          <w:b/>
          <w:sz w:val="28"/>
          <w:szCs w:val="28"/>
          <w:lang w:val="uk-UA"/>
        </w:rPr>
        <w:t>.</w:t>
      </w:r>
      <w:r w:rsidRPr="00FF303C">
        <w:rPr>
          <w:b/>
          <w:sz w:val="28"/>
          <w:szCs w:val="28"/>
          <w:lang w:val="uk-UA"/>
        </w:rPr>
        <w:t xml:space="preserve"> </w:t>
      </w:r>
      <w:r w:rsidR="00EA4A5C" w:rsidRPr="00FF303C">
        <w:rPr>
          <w:b/>
          <w:sz w:val="28"/>
          <w:szCs w:val="28"/>
          <w:lang w:val="uk-UA"/>
        </w:rPr>
        <w:t xml:space="preserve">Перспективи віртуальних навчальних </w:t>
      </w:r>
      <w:proofErr w:type="spellStart"/>
      <w:r w:rsidR="00EA4A5C" w:rsidRPr="00FF303C">
        <w:rPr>
          <w:b/>
          <w:sz w:val="28"/>
          <w:szCs w:val="28"/>
          <w:lang w:val="uk-UA"/>
        </w:rPr>
        <w:t>фабрик</w:t>
      </w:r>
      <w:proofErr w:type="spellEnd"/>
      <w:r w:rsidR="00EA4A5C" w:rsidRPr="00FF303C">
        <w:rPr>
          <w:b/>
          <w:sz w:val="28"/>
          <w:szCs w:val="28"/>
          <w:lang w:val="uk-UA"/>
        </w:rPr>
        <w:t xml:space="preserve"> в галузі Індустрії 4.0.</w:t>
      </w:r>
    </w:p>
    <w:p w14:paraId="1807DF83" w14:textId="1A7EB481" w:rsidR="009360DF" w:rsidRPr="00FF303C" w:rsidRDefault="009360DF" w:rsidP="00F65A7C">
      <w:pPr>
        <w:pStyle w:val="afd"/>
        <w:spacing w:after="0" w:line="360" w:lineRule="auto"/>
        <w:ind w:firstLine="709"/>
        <w:jc w:val="both"/>
        <w:rPr>
          <w:rFonts w:ascii="Times New Roman" w:hAnsi="Times New Roman"/>
          <w:sz w:val="28"/>
          <w:szCs w:val="28"/>
          <w:lang w:val="ru-RU"/>
        </w:rPr>
      </w:pPr>
    </w:p>
    <w:p w14:paraId="3533C5A6" w14:textId="77777777" w:rsidR="004F18BA"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Індустрія 4.0, також відома як четверта промислова революція, визначається як впровадження передових технологій у виробництво та інші сектори, включаючи </w:t>
      </w:r>
      <w:r w:rsidR="00452E58" w:rsidRPr="00FF303C">
        <w:rPr>
          <w:rFonts w:ascii="Times New Roman" w:hAnsi="Times New Roman"/>
          <w:spacing w:val="-2"/>
          <w:sz w:val="28"/>
          <w:szCs w:val="28"/>
        </w:rPr>
        <w:t>Інтернет речей</w:t>
      </w:r>
      <w:r w:rsidRPr="00FF303C">
        <w:rPr>
          <w:rFonts w:ascii="Times New Roman" w:hAnsi="Times New Roman"/>
          <w:spacing w:val="-2"/>
          <w:sz w:val="28"/>
          <w:szCs w:val="28"/>
        </w:rPr>
        <w:t xml:space="preserve">, аналітику великих даних, штучний інтелект, машинне навчання та автоматизацію. Ця революція зосереджена на розвитку розумних </w:t>
      </w:r>
      <w:proofErr w:type="spellStart"/>
      <w:r w:rsidRPr="00FF303C">
        <w:rPr>
          <w:rFonts w:ascii="Times New Roman" w:hAnsi="Times New Roman"/>
          <w:spacing w:val="-2"/>
          <w:sz w:val="28"/>
          <w:szCs w:val="28"/>
        </w:rPr>
        <w:t>фабрик</w:t>
      </w:r>
      <w:proofErr w:type="spellEnd"/>
      <w:r w:rsidRPr="00FF303C">
        <w:rPr>
          <w:rFonts w:ascii="Times New Roman" w:hAnsi="Times New Roman"/>
          <w:spacing w:val="-2"/>
          <w:sz w:val="28"/>
          <w:szCs w:val="28"/>
        </w:rPr>
        <w:t xml:space="preserve">, які можуть працювати </w:t>
      </w:r>
      <w:proofErr w:type="spellStart"/>
      <w:r w:rsidRPr="00FF303C">
        <w:rPr>
          <w:rFonts w:ascii="Times New Roman" w:hAnsi="Times New Roman"/>
          <w:spacing w:val="-2"/>
          <w:sz w:val="28"/>
          <w:szCs w:val="28"/>
        </w:rPr>
        <w:t>автономно</w:t>
      </w:r>
      <w:proofErr w:type="spellEnd"/>
      <w:r w:rsidRPr="00FF303C">
        <w:rPr>
          <w:rFonts w:ascii="Times New Roman" w:hAnsi="Times New Roman"/>
          <w:spacing w:val="-2"/>
          <w:sz w:val="28"/>
          <w:szCs w:val="28"/>
        </w:rPr>
        <w:t xml:space="preserve"> та спілкуватися одна з одною, забезпечуючи таким чином вищий ступінь ефективності, продуктивності та якості виробничого процесу. </w:t>
      </w:r>
    </w:p>
    <w:p w14:paraId="0BB00E26" w14:textId="77777777" w:rsidR="004F18BA"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Спосіб створення та виробництва товарів революціонізується, що має значний вплив на світову економіку, покращуючи виробничі процедури та зменшуючи час простою.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також використовує складну аналітику та прогнозне обслуговування. Фраза «Індустрія 4.0» використовується для позначення поточної тенденції автоматизації та обміну даними в промислових технологіях. Це дозволяє компаніям виробляти спеціалізовані товари та послуги на вимогу та швидко реагувати на мінливі потреби споживачів. </w:t>
      </w:r>
    </w:p>
    <w:p w14:paraId="478E7139" w14:textId="77777777" w:rsidR="004F18BA"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Індустрія 4.0, зміна парадигми у виробництві, яка використовує передові технології, такі як </w:t>
      </w:r>
      <w:r w:rsidR="00452E58" w:rsidRPr="00FF303C">
        <w:rPr>
          <w:rFonts w:ascii="Times New Roman" w:hAnsi="Times New Roman"/>
          <w:spacing w:val="-2"/>
          <w:sz w:val="28"/>
          <w:szCs w:val="28"/>
        </w:rPr>
        <w:t>ШІ</w:t>
      </w:r>
      <w:r w:rsidRPr="00FF303C">
        <w:rPr>
          <w:rFonts w:ascii="Times New Roman" w:hAnsi="Times New Roman"/>
          <w:spacing w:val="-2"/>
          <w:sz w:val="28"/>
          <w:szCs w:val="28"/>
        </w:rPr>
        <w:t xml:space="preserve">, </w:t>
      </w:r>
      <w:r w:rsidR="00452E58" w:rsidRPr="00FF303C">
        <w:rPr>
          <w:rFonts w:ascii="Times New Roman" w:hAnsi="Times New Roman"/>
          <w:spacing w:val="-2"/>
          <w:sz w:val="28"/>
          <w:szCs w:val="28"/>
        </w:rPr>
        <w:t>Інтернет речей</w:t>
      </w:r>
      <w:r w:rsidRPr="00FF303C">
        <w:rPr>
          <w:rFonts w:ascii="Times New Roman" w:hAnsi="Times New Roman"/>
          <w:spacing w:val="-2"/>
          <w:sz w:val="28"/>
          <w:szCs w:val="28"/>
        </w:rPr>
        <w:t xml:space="preserve">, аналітика великих даних і хмарні обчислення, зосереджена на віртуальному виробництві. У віртуальному виробництві комп’ютерне моделювання та моделі використовуються для проектування та оптимізації виробничих процесів і продуктів. Віртуальне виробництво допомагає підприємствам створювати продукти швидше та дешевше, дозволяючи їм перевірити та вдосконалити свої ідеї у віртуальному середовищі, перш ніж витрачати гроші на прототипи. Надаючи дані в реальному часі про рівень запасів, графіки виробництва та терміни доставки, віртуальне виробництво може допомогти підприємствам краще керувати своїми ланцюгами поставок. </w:t>
      </w:r>
    </w:p>
    <w:p w14:paraId="4464EC27" w14:textId="77777777" w:rsidR="004F18BA"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Віртуальне виробництво в контексті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також стосується інтеграції цифрових технологій, таких як симуляція, моделювання та віртуальна реальність, у виробничі процеси для підвищення ефективності, продуктивності та прийняття рішень. Отже, підприємства можуть краще координувати свої зусилля та реагувати на зміни в динаміці ринку. Це могло призвести до скорочення часу виходу на ринок і кращої якості продукції. Віртуальне виробництво стане ключовим елементом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що дозволить компаніям удосконалювати свої процеси, скорочувати витрати та комерціалізувати найсучасніші товари швидше та ефективніше, ніж будь-коли раніше. </w:t>
      </w:r>
    </w:p>
    <w:p w14:paraId="035DB624" w14:textId="77777777" w:rsidR="004F18BA"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Завдяки віртуальному виробництву виробники зможуть ефективніше працювати зі своїми постачальниками, клієнтами та іншими партнерами. Виробники можуть співпрацювати, щоб створювати та вдосконалювати товари та процеси, а також покращувати роботу ланцюга постачання шляхом обміну віртуальними моделями та даними. Використання аналітики великих даних і віртуального виробництва, яке допомагає підприємствам спростити процеси, заощадити гроші, підвищити якість і збільшити виробництво, революціонізує виробничий сектор. З розвитком технологій зростатиме й їхнє значення для створення розумних </w:t>
      </w:r>
      <w:proofErr w:type="spellStart"/>
      <w:r w:rsidRPr="00FF303C">
        <w:rPr>
          <w:rFonts w:ascii="Times New Roman" w:hAnsi="Times New Roman"/>
          <w:spacing w:val="-2"/>
          <w:sz w:val="28"/>
          <w:szCs w:val="28"/>
        </w:rPr>
        <w:t>фабрик</w:t>
      </w:r>
      <w:proofErr w:type="spellEnd"/>
      <w:r w:rsidRPr="00FF303C">
        <w:rPr>
          <w:rFonts w:ascii="Times New Roman" w:hAnsi="Times New Roman"/>
          <w:spacing w:val="-2"/>
          <w:sz w:val="28"/>
          <w:szCs w:val="28"/>
        </w:rPr>
        <w:t xml:space="preserve"> майбутнього. </w:t>
      </w:r>
    </w:p>
    <w:p w14:paraId="44158D91" w14:textId="6EC47F8A"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Загалом віртуальне виробництво є ключовим елементом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що дозволяє виробникам оптимізувати свої процеси, підвищити продуктивність, зменшити витрати та покращити співпрацю та комунікацію між численними командами та зацікавленими сторонами. Це ключовий фактор бачення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і, ймовірно, відіграватиме дедалі важливішу роль у майбутньому виробництва. В епоху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використання аналітики великих даних, хмарних обчислень та </w:t>
      </w:r>
      <w:r w:rsidR="00A46657" w:rsidRPr="00FF303C">
        <w:rPr>
          <w:rFonts w:ascii="Times New Roman" w:hAnsi="Times New Roman"/>
          <w:spacing w:val="-2"/>
          <w:sz w:val="28"/>
          <w:szCs w:val="28"/>
        </w:rPr>
        <w:t>Інтернет речей</w:t>
      </w:r>
      <w:r w:rsidRPr="00FF303C">
        <w:rPr>
          <w:rFonts w:ascii="Times New Roman" w:hAnsi="Times New Roman"/>
          <w:spacing w:val="-2"/>
          <w:sz w:val="28"/>
          <w:szCs w:val="28"/>
        </w:rPr>
        <w:t>, безперечно, збільшиться. Завдяки цим технологіям виробники будуть збирати, зберігати та аналізувати великі обсяги даних про обладнання, товари та споживачів. Потім ці дані можна використовувати для вдосконалення виробничих процесів, прогнозування потреб у обслуговуванні та персоналізації продуктів і послуг для клієнтів.</w:t>
      </w:r>
    </w:p>
    <w:p w14:paraId="09E4D144" w14:textId="77777777"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Нижче наведено деякі потенційні напрямки майбутніх досліджень в галузі Індустрії 4.0 з використанням віртуального виробництва.</w:t>
      </w:r>
    </w:p>
    <w:p w14:paraId="2A3CCC29" w14:textId="1ED46CF7"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Розумні фабрики: у майбутніх дослідженнях мають бути розглянуті найкращі способи планування, реалізації та масштабування розумних </w:t>
      </w:r>
      <w:proofErr w:type="spellStart"/>
      <w:r w:rsidRPr="00FF303C">
        <w:rPr>
          <w:rFonts w:ascii="Times New Roman" w:hAnsi="Times New Roman"/>
          <w:spacing w:val="-2"/>
          <w:sz w:val="28"/>
          <w:szCs w:val="28"/>
        </w:rPr>
        <w:t>фабрик</w:t>
      </w:r>
      <w:proofErr w:type="spellEnd"/>
      <w:r w:rsidRPr="00FF303C">
        <w:rPr>
          <w:rFonts w:ascii="Times New Roman" w:hAnsi="Times New Roman"/>
          <w:spacing w:val="-2"/>
          <w:sz w:val="28"/>
          <w:szCs w:val="28"/>
        </w:rPr>
        <w:t xml:space="preserve"> для підвищення продуктивності, якості та гнучкості виробництва, одночасно знижуючи витрати та вплив на навколишнє середовище. Це може включати такі теми, як розробка розумних датчиків, автоматизація та алгоритми оптимізації для покращення виробничого процесу.</w:t>
      </w:r>
    </w:p>
    <w:p w14:paraId="79710C0B" w14:textId="59D822F9"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Розумні машини. Однією з ключових тенденцій «Індустрії 4.0» є все більше використання розумних машин, які можуть спілкуватися одна з одною та з людьми. Ці машини можуть збирати та аналізувати дані в режимі реального часу, забезпечуючи більш ефективні виробничі процеси та краще прийняття рішень. Крім того, «Індустрія 4.0», швидше за все, збільшить використання робототехніки та автоматизації, що забезпечить більшу точність і точність у виробництві.</w:t>
      </w:r>
    </w:p>
    <w:p w14:paraId="00E80952" w14:textId="30811322"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Доповнена реальність (AR): технологія AR використовується для навчання працівників </w:t>
      </w:r>
      <w:r w:rsidR="00452E58" w:rsidRPr="00FF303C">
        <w:rPr>
          <w:rFonts w:ascii="Times New Roman" w:hAnsi="Times New Roman"/>
          <w:spacing w:val="-2"/>
          <w:sz w:val="28"/>
          <w:szCs w:val="28"/>
        </w:rPr>
        <w:t>Індустрії</w:t>
      </w:r>
      <w:r w:rsidRPr="00FF303C">
        <w:rPr>
          <w:rFonts w:ascii="Times New Roman" w:hAnsi="Times New Roman"/>
          <w:spacing w:val="-2"/>
          <w:sz w:val="28"/>
          <w:szCs w:val="28"/>
        </w:rPr>
        <w:t xml:space="preserve"> 4.0 і, як очікується, стане більш поширеною в майбутньому. Це дозволяє працівникам бачити віртуальні зображення та інформацію, накладену на реальний світ, що може допомогти їм виконувати роботу ефективніше.</w:t>
      </w:r>
    </w:p>
    <w:p w14:paraId="60BA4410" w14:textId="2A2B99CC"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Підвищена автоматизація: очікується, що використання робототехніки, штучного інтелекту та машинного навчання стане більш поширеним, що зменшить потребу в втручанні людини у виробничі процеси.</w:t>
      </w:r>
    </w:p>
    <w:p w14:paraId="64D1F945" w14:textId="7350ABC6"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Цифрові близнюки: цифрові близнюки — це віртуальні представлення справжніх ресурсів, які дозволяють здійснювати моніторинг і профілактичне обслуговування в реальному часі. Майбутні дослідження можуть дослідити, як можна використовувати цифрових близнюків і технологію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для оптимізації виробництва, скорочення простоїв і підвищення якості продукції.</w:t>
      </w:r>
    </w:p>
    <w:p w14:paraId="6654C11A" w14:textId="1F50A6F2"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Інтернет речей: продовжуватиме відігравати важливу роль в Індустрії 4.0, оскільки він забезпечує підключення машин і пристроїв до Інтернету, дозволяючи їм спілкуватися один з одним і обмінюватися даними.</w:t>
      </w:r>
    </w:p>
    <w:p w14:paraId="5C80F802" w14:textId="25CAC870"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Оптимізація ланцюга постачання: Віртуальне виробництво може поширюватися за межі фабрики до всього ланцюга постачання. Дослідники можуть досліджувати, як цифрові технології можуть оптимізувати логістику, прогнозування попиту та управління запасами, сприяючи більш чутливим та ефективним ланцюгам поставок.</w:t>
      </w:r>
    </w:p>
    <w:p w14:paraId="5AB73E57" w14:textId="7C24E5C4" w:rsidR="00796B32" w:rsidRPr="00FF303C" w:rsidRDefault="00452E58" w:rsidP="00796B32">
      <w:pPr>
        <w:widowControl w:val="0"/>
        <w:tabs>
          <w:tab w:val="left" w:pos="1134"/>
        </w:tabs>
        <w:rPr>
          <w:rFonts w:ascii="Times New Roman" w:hAnsi="Times New Roman"/>
          <w:spacing w:val="-2"/>
          <w:sz w:val="28"/>
          <w:szCs w:val="28"/>
        </w:rPr>
      </w:pPr>
      <w:proofErr w:type="spellStart"/>
      <w:r w:rsidRPr="00FF303C">
        <w:rPr>
          <w:rFonts w:ascii="Times New Roman" w:hAnsi="Times New Roman"/>
          <w:spacing w:val="-2"/>
          <w:sz w:val="28"/>
          <w:szCs w:val="28"/>
        </w:rPr>
        <w:t>Блокчейн</w:t>
      </w:r>
      <w:proofErr w:type="spellEnd"/>
      <w:r w:rsidR="00796B32" w:rsidRPr="00FF303C">
        <w:rPr>
          <w:rFonts w:ascii="Times New Roman" w:hAnsi="Times New Roman"/>
          <w:spacing w:val="-2"/>
          <w:sz w:val="28"/>
          <w:szCs w:val="28"/>
        </w:rPr>
        <w:t xml:space="preserve">: технологія </w:t>
      </w:r>
      <w:proofErr w:type="spellStart"/>
      <w:r w:rsidRPr="00FF303C">
        <w:rPr>
          <w:rFonts w:ascii="Times New Roman" w:hAnsi="Times New Roman"/>
          <w:spacing w:val="-2"/>
          <w:sz w:val="28"/>
          <w:szCs w:val="28"/>
        </w:rPr>
        <w:t>Блокчейн</w:t>
      </w:r>
      <w:proofErr w:type="spellEnd"/>
      <w:r w:rsidR="00796B32" w:rsidRPr="00FF303C">
        <w:rPr>
          <w:rFonts w:ascii="Times New Roman" w:hAnsi="Times New Roman"/>
          <w:spacing w:val="-2"/>
          <w:sz w:val="28"/>
          <w:szCs w:val="28"/>
        </w:rPr>
        <w:t xml:space="preserve"> може допомогти захистити та </w:t>
      </w:r>
      <w:proofErr w:type="spellStart"/>
      <w:r w:rsidR="00796B32" w:rsidRPr="00FF303C">
        <w:rPr>
          <w:rFonts w:ascii="Times New Roman" w:hAnsi="Times New Roman"/>
          <w:spacing w:val="-2"/>
          <w:sz w:val="28"/>
          <w:szCs w:val="28"/>
        </w:rPr>
        <w:t>автентифікувати</w:t>
      </w:r>
      <w:proofErr w:type="spellEnd"/>
      <w:r w:rsidR="00796B32" w:rsidRPr="00FF303C">
        <w:rPr>
          <w:rFonts w:ascii="Times New Roman" w:hAnsi="Times New Roman"/>
          <w:spacing w:val="-2"/>
          <w:sz w:val="28"/>
          <w:szCs w:val="28"/>
        </w:rPr>
        <w:t xml:space="preserve"> дані в </w:t>
      </w:r>
      <w:proofErr w:type="spellStart"/>
      <w:r w:rsidR="00796B32" w:rsidRPr="00FF303C">
        <w:rPr>
          <w:rFonts w:ascii="Times New Roman" w:hAnsi="Times New Roman"/>
          <w:spacing w:val="-2"/>
          <w:sz w:val="28"/>
          <w:szCs w:val="28"/>
        </w:rPr>
        <w:t>Industry</w:t>
      </w:r>
      <w:proofErr w:type="spellEnd"/>
      <w:r w:rsidR="00796B32" w:rsidRPr="00FF303C">
        <w:rPr>
          <w:rFonts w:ascii="Times New Roman" w:hAnsi="Times New Roman"/>
          <w:spacing w:val="-2"/>
          <w:sz w:val="28"/>
          <w:szCs w:val="28"/>
        </w:rPr>
        <w:t xml:space="preserve"> 4.0. У майбутніх дослідженнях можна буде дослідити, як можна використовувати </w:t>
      </w:r>
      <w:proofErr w:type="spellStart"/>
      <w:r w:rsidR="00796B32" w:rsidRPr="00FF303C">
        <w:rPr>
          <w:rFonts w:ascii="Times New Roman" w:hAnsi="Times New Roman"/>
          <w:spacing w:val="-2"/>
          <w:sz w:val="28"/>
          <w:szCs w:val="28"/>
        </w:rPr>
        <w:t>блокчейн</w:t>
      </w:r>
      <w:proofErr w:type="spellEnd"/>
      <w:r w:rsidR="00796B32" w:rsidRPr="00FF303C">
        <w:rPr>
          <w:rFonts w:ascii="Times New Roman" w:hAnsi="Times New Roman"/>
          <w:spacing w:val="-2"/>
          <w:sz w:val="28"/>
          <w:szCs w:val="28"/>
        </w:rPr>
        <w:t xml:space="preserve"> для захисту ланцюга поставок, покращення відстеження та зниження ризику шахрайства.</w:t>
      </w:r>
    </w:p>
    <w:p w14:paraId="42DF72BC" w14:textId="63B95600"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ШІ та машинне навчання: ці технології вже використовуються в Індустрії 4.0; однак багато ще належить дізнатися про те, як оптимізувати їх використання та підвищити точність і ефективність. Штучний інтелект і машинне навчання можна використовувати для оцінки даних від машин і датчиків, виявлення закономірностей і прогнозування майбутнього. Роблячи це, фірми можуть скоротити витрати, підвищити якість продукції та оптимізувати виробничі процеси.</w:t>
      </w:r>
    </w:p>
    <w:p w14:paraId="11417C0D" w14:textId="5EC18448"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Прийняття </w:t>
      </w:r>
      <w:r w:rsidR="00A46657" w:rsidRPr="00FF303C">
        <w:rPr>
          <w:rFonts w:ascii="Times New Roman" w:hAnsi="Times New Roman"/>
          <w:spacing w:val="-2"/>
          <w:sz w:val="28"/>
          <w:szCs w:val="28"/>
        </w:rPr>
        <w:t>Інтернету речей</w:t>
      </w:r>
      <w:r w:rsidRPr="00FF303C">
        <w:rPr>
          <w:rFonts w:ascii="Times New Roman" w:hAnsi="Times New Roman"/>
          <w:spacing w:val="-2"/>
          <w:sz w:val="28"/>
          <w:szCs w:val="28"/>
        </w:rPr>
        <w:t xml:space="preserve">: щоб машини, датчики та інші пристрої могли обмінюватися даними та взаємодіяти один з одним, </w:t>
      </w:r>
      <w:r w:rsidR="00A46657" w:rsidRPr="00FF303C">
        <w:rPr>
          <w:rFonts w:ascii="Times New Roman" w:hAnsi="Times New Roman"/>
          <w:spacing w:val="-2"/>
          <w:sz w:val="28"/>
          <w:szCs w:val="28"/>
        </w:rPr>
        <w:t>він</w:t>
      </w:r>
      <w:r w:rsidRPr="00FF303C">
        <w:rPr>
          <w:rFonts w:ascii="Times New Roman" w:hAnsi="Times New Roman"/>
          <w:spacing w:val="-2"/>
          <w:sz w:val="28"/>
          <w:szCs w:val="28"/>
        </w:rPr>
        <w:t xml:space="preserve"> включає їх підключення до Інтернету. Це може допомогти виробникам у моніторингу виробництва в режимі реального часу, швидкому виявленні та вирішенні проблем і прийнятті рішень на основі даних.</w:t>
      </w:r>
    </w:p>
    <w:p w14:paraId="1840CBD4" w14:textId="04FEDEBA"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Розширені зв’язки: Індустрія 4.0, яка, як очікується, значною мірою покладається на </w:t>
      </w:r>
      <w:r w:rsidR="00A46657" w:rsidRPr="00FF303C">
        <w:rPr>
          <w:rFonts w:ascii="Times New Roman" w:hAnsi="Times New Roman"/>
          <w:spacing w:val="-2"/>
          <w:sz w:val="28"/>
          <w:szCs w:val="28"/>
        </w:rPr>
        <w:t>Інтернет речей</w:t>
      </w:r>
      <w:r w:rsidRPr="00FF303C">
        <w:rPr>
          <w:rFonts w:ascii="Times New Roman" w:hAnsi="Times New Roman"/>
          <w:spacing w:val="-2"/>
          <w:sz w:val="28"/>
          <w:szCs w:val="28"/>
        </w:rPr>
        <w:t>, дозволить машинам і гаджетам з’єднуватися один з одним і з централізованими системами, збільшуючи продуктивність і ефективність.</w:t>
      </w:r>
    </w:p>
    <w:p w14:paraId="08D833F9" w14:textId="29530A80" w:rsidR="00796B32" w:rsidRPr="00FF303C" w:rsidRDefault="00796B32" w:rsidP="00796B32">
      <w:pPr>
        <w:widowControl w:val="0"/>
        <w:tabs>
          <w:tab w:val="left" w:pos="1134"/>
        </w:tabs>
        <w:rPr>
          <w:rFonts w:ascii="Times New Roman" w:hAnsi="Times New Roman"/>
          <w:spacing w:val="-2"/>
          <w:sz w:val="28"/>
          <w:szCs w:val="28"/>
        </w:rPr>
      </w:pPr>
      <w:proofErr w:type="spellStart"/>
      <w:r w:rsidRPr="00FF303C">
        <w:rPr>
          <w:rFonts w:ascii="Times New Roman" w:hAnsi="Times New Roman"/>
          <w:spacing w:val="-2"/>
          <w:sz w:val="28"/>
          <w:szCs w:val="28"/>
        </w:rPr>
        <w:t>Кібербезпека</w:t>
      </w:r>
      <w:proofErr w:type="spellEnd"/>
      <w:r w:rsidRPr="00FF303C">
        <w:rPr>
          <w:rFonts w:ascii="Times New Roman" w:hAnsi="Times New Roman"/>
          <w:spacing w:val="-2"/>
          <w:sz w:val="28"/>
          <w:szCs w:val="28"/>
        </w:rPr>
        <w:t xml:space="preserve">: оскільки в </w:t>
      </w:r>
      <w:proofErr w:type="spellStart"/>
      <w:r w:rsidRPr="00FF303C">
        <w:rPr>
          <w:rFonts w:ascii="Times New Roman" w:hAnsi="Times New Roman"/>
          <w:spacing w:val="-2"/>
          <w:sz w:val="28"/>
          <w:szCs w:val="28"/>
        </w:rPr>
        <w:t>Industry</w:t>
      </w:r>
      <w:proofErr w:type="spellEnd"/>
      <w:r w:rsidRPr="00FF303C">
        <w:rPr>
          <w:rFonts w:ascii="Times New Roman" w:hAnsi="Times New Roman"/>
          <w:spacing w:val="-2"/>
          <w:sz w:val="28"/>
          <w:szCs w:val="28"/>
        </w:rPr>
        <w:t xml:space="preserve"> 4.0 підключено більше пристроїв, зростає ризик кібератак. Майбутні дослідження можуть дослідити, як розробити та впровадити ефективні заходи </w:t>
      </w:r>
      <w:proofErr w:type="spellStart"/>
      <w:r w:rsidRPr="00FF303C">
        <w:rPr>
          <w:rFonts w:ascii="Times New Roman" w:hAnsi="Times New Roman"/>
          <w:spacing w:val="-2"/>
          <w:sz w:val="28"/>
          <w:szCs w:val="28"/>
        </w:rPr>
        <w:t>кібербезпеки</w:t>
      </w:r>
      <w:proofErr w:type="spellEnd"/>
      <w:r w:rsidRPr="00FF303C">
        <w:rPr>
          <w:rFonts w:ascii="Times New Roman" w:hAnsi="Times New Roman"/>
          <w:spacing w:val="-2"/>
          <w:sz w:val="28"/>
          <w:szCs w:val="28"/>
        </w:rPr>
        <w:t xml:space="preserve"> для захисту критичної виробничої інфраструктури. </w:t>
      </w:r>
      <w:proofErr w:type="spellStart"/>
      <w:r w:rsidRPr="00FF303C">
        <w:rPr>
          <w:rFonts w:ascii="Times New Roman" w:hAnsi="Times New Roman"/>
          <w:spacing w:val="-2"/>
          <w:sz w:val="28"/>
          <w:szCs w:val="28"/>
        </w:rPr>
        <w:t>Кібербезпека</w:t>
      </w:r>
      <w:proofErr w:type="spellEnd"/>
      <w:r w:rsidRPr="00FF303C">
        <w:rPr>
          <w:rFonts w:ascii="Times New Roman" w:hAnsi="Times New Roman"/>
          <w:spacing w:val="-2"/>
          <w:sz w:val="28"/>
          <w:szCs w:val="28"/>
        </w:rPr>
        <w:t xml:space="preserve"> стає все більш важливою в Індустрії 4.0. Тому компанії повинні інвестувати в заходи </w:t>
      </w:r>
      <w:proofErr w:type="spellStart"/>
      <w:r w:rsidRPr="00FF303C">
        <w:rPr>
          <w:rFonts w:ascii="Times New Roman" w:hAnsi="Times New Roman"/>
          <w:spacing w:val="-2"/>
          <w:sz w:val="28"/>
          <w:szCs w:val="28"/>
        </w:rPr>
        <w:t>кібербезпеки</w:t>
      </w:r>
      <w:proofErr w:type="spellEnd"/>
      <w:r w:rsidRPr="00FF303C">
        <w:rPr>
          <w:rFonts w:ascii="Times New Roman" w:hAnsi="Times New Roman"/>
          <w:spacing w:val="-2"/>
          <w:sz w:val="28"/>
          <w:szCs w:val="28"/>
        </w:rPr>
        <w:t>, щоб захистити свої дані та інтелектуальну власність.</w:t>
      </w:r>
    </w:p>
    <w:p w14:paraId="694E9485" w14:textId="422E815D"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Аналітика даних: враховуючи зростаючий обсяг даних, створених зв’язаними пристроями, потрібні складні інструменти аналітики, щоб зрозуміти ці дані та отримати розуміння, яке може керувати бізнес-рішеннями. Індустрія 4.0 генерує величезні обсяги даних, і здатність їх аналізувати та осмислювати є критично важливою для оптимізації процесів і прийняття обґрунтованих рішень. Дослідники досліджують нові способи збору, зберігання та аналізу даних для підвищення ефективності та продуктивності.</w:t>
      </w:r>
    </w:p>
    <w:p w14:paraId="06A4B3F2" w14:textId="67149EAD"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Адаптивні виробничі системи: здатність виробничих систем швидко пристосовуватися до змін у дизайні продукції, обсягах виробництва та ринковому попиті має вирішальне значення. Дослідження також можуть досліджувати, як віртуальні виробничі технології можуть уможливити універсальні та чутливі адаптивні виробничі системи.</w:t>
      </w:r>
    </w:p>
    <w:p w14:paraId="77980787" w14:textId="1D18445E"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Взаємодія «людина-машина». Оскільки системи «Індустрії 4.0» стають все більш автоматизованими, виникає потреба зрозуміти, як люди взаємодіють із цими системами. Майбутні дослідження можуть досліджувати, як створити інтуїтивно зрозумілі, безпечні та ефективні інтерфейси людини і машини.</w:t>
      </w:r>
    </w:p>
    <w:p w14:paraId="1E65C439" w14:textId="470384BE"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Екологічний розвиток: «</w:t>
      </w:r>
      <w:r w:rsidR="00452E58" w:rsidRPr="00FF303C">
        <w:rPr>
          <w:rFonts w:ascii="Times New Roman" w:hAnsi="Times New Roman"/>
          <w:spacing w:val="-2"/>
          <w:sz w:val="28"/>
          <w:szCs w:val="28"/>
        </w:rPr>
        <w:t>Індустрії</w:t>
      </w:r>
      <w:r w:rsidRPr="00FF303C">
        <w:rPr>
          <w:rFonts w:ascii="Times New Roman" w:hAnsi="Times New Roman"/>
          <w:spacing w:val="-2"/>
          <w:sz w:val="28"/>
          <w:szCs w:val="28"/>
        </w:rPr>
        <w:t xml:space="preserve"> 4.0» має потенціал для зменшення відходів і підвищення ефективності, але також має потенціал для збільшення споживання енергії та викидів вуглецю. Майбутні дослідження можуть дослідити, як оптимізувати системи «</w:t>
      </w:r>
      <w:r w:rsidR="00452E58" w:rsidRPr="00FF303C">
        <w:rPr>
          <w:rFonts w:ascii="Times New Roman" w:hAnsi="Times New Roman"/>
          <w:spacing w:val="-2"/>
          <w:sz w:val="28"/>
          <w:szCs w:val="28"/>
        </w:rPr>
        <w:t>Індустрії</w:t>
      </w:r>
      <w:r w:rsidRPr="00FF303C">
        <w:rPr>
          <w:rFonts w:ascii="Times New Roman" w:hAnsi="Times New Roman"/>
          <w:spacing w:val="-2"/>
          <w:sz w:val="28"/>
          <w:szCs w:val="28"/>
        </w:rPr>
        <w:t xml:space="preserve"> 4.0» для сталого розвитку, включаючи такі теми, як енергоефективні виробничі процеси та переробка електронних відходів.</w:t>
      </w:r>
    </w:p>
    <w:p w14:paraId="4125940D" w14:textId="6D084882"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Адитивне виробництво: 3D-друк вже використовується в Індустрії 4.0; однак очікується, що в майбутньому він стане більш поширеним. Це дозволяє створювати складні деталі та вироби з меншою кількістю відходів і з меншою ціною, ніж традиційні методи виробництва. Завдяки 3D-друку виробники можуть швидко та легко виготовляти складні деталі та компоненти без дорогого інструменту та форм.</w:t>
      </w:r>
    </w:p>
    <w:p w14:paraId="59AD8C4A" w14:textId="71D29B1C"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Етичні та соціальні наслідки: як і з будь-якою новою технологією, необхідно враховувати етичні та соціальні наслідки. Дослідники вивчають потенційний вплив Індустрії 4.0 на робочі місця, конфіденційність і суспільство в цілому та розробляють основи для відповідального впровадження.</w:t>
      </w:r>
    </w:p>
    <w:p w14:paraId="71EBDD5A" w14:textId="379572FD"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Економічні та бізнес-моделі: крім технічних аспектів, дослідження можуть вивчити економічні наслідки віртуального виробництва в Індустрії 4.0. Це може включати вивчення нових бізнес-моделей, обчислення прибутку від інвестицій та оцінку довгострокових економічних </w:t>
      </w:r>
      <w:proofErr w:type="spellStart"/>
      <w:r w:rsidRPr="00FF303C">
        <w:rPr>
          <w:rFonts w:ascii="Times New Roman" w:hAnsi="Times New Roman"/>
          <w:spacing w:val="-2"/>
          <w:sz w:val="28"/>
          <w:szCs w:val="28"/>
        </w:rPr>
        <w:t>вигод</w:t>
      </w:r>
      <w:proofErr w:type="spellEnd"/>
      <w:r w:rsidRPr="00FF303C">
        <w:rPr>
          <w:rFonts w:ascii="Times New Roman" w:hAnsi="Times New Roman"/>
          <w:spacing w:val="-2"/>
          <w:sz w:val="28"/>
          <w:szCs w:val="28"/>
        </w:rPr>
        <w:t xml:space="preserve"> від впровадження цих технологій.</w:t>
      </w:r>
    </w:p>
    <w:p w14:paraId="0097CA2C" w14:textId="7B692A73"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Стандартизація та сумісність: Індустрія 4.0 передбачає пов’язану екосистему пристроїв і систем. Майбутні дослідження мають бути зосереджені на розробці стандартизованих протоколів зв’язку та форматів даних для забезпечення безперебійної взаємодії між різними виробничими компонентами та технологіями.</w:t>
      </w:r>
    </w:p>
    <w:p w14:paraId="5A33B2DB" w14:textId="0C8E761E" w:rsidR="00796B32" w:rsidRPr="00FF303C" w:rsidRDefault="00796B32" w:rsidP="00796B32">
      <w:pPr>
        <w:widowControl w:val="0"/>
        <w:tabs>
          <w:tab w:val="left" w:pos="1134"/>
        </w:tabs>
        <w:rPr>
          <w:rFonts w:ascii="Times New Roman" w:hAnsi="Times New Roman"/>
          <w:spacing w:val="-2"/>
          <w:sz w:val="28"/>
          <w:szCs w:val="28"/>
        </w:rPr>
      </w:pPr>
      <w:r w:rsidRPr="00FF303C">
        <w:rPr>
          <w:rFonts w:ascii="Times New Roman" w:hAnsi="Times New Roman"/>
          <w:spacing w:val="-2"/>
          <w:sz w:val="28"/>
          <w:szCs w:val="28"/>
        </w:rPr>
        <w:t xml:space="preserve">Багатопрофільна співпраця: Віртуальне виробництво передбачає досвід у різних галузях, включаючи техніку, інформатику та матеріалознавство. Майбутні дослідження мають наголошувати на </w:t>
      </w:r>
      <w:proofErr w:type="spellStart"/>
      <w:r w:rsidRPr="00FF303C">
        <w:rPr>
          <w:rFonts w:ascii="Times New Roman" w:hAnsi="Times New Roman"/>
          <w:spacing w:val="-2"/>
          <w:sz w:val="28"/>
          <w:szCs w:val="28"/>
        </w:rPr>
        <w:t>мультидисциплінарній</w:t>
      </w:r>
      <w:proofErr w:type="spellEnd"/>
      <w:r w:rsidRPr="00FF303C">
        <w:rPr>
          <w:rFonts w:ascii="Times New Roman" w:hAnsi="Times New Roman"/>
          <w:spacing w:val="-2"/>
          <w:sz w:val="28"/>
          <w:szCs w:val="28"/>
        </w:rPr>
        <w:t xml:space="preserve"> співпраці для забезпечення цілісного підходу до розробки та впровадження віртуальних виробничих рішень.</w:t>
      </w:r>
    </w:p>
    <w:p w14:paraId="45CEEE06" w14:textId="0C61503B" w:rsidR="00916D9B" w:rsidRPr="00FF303C" w:rsidRDefault="00796B32" w:rsidP="00796B32">
      <w:pPr>
        <w:widowControl w:val="0"/>
        <w:tabs>
          <w:tab w:val="left" w:pos="1134"/>
        </w:tabs>
        <w:rPr>
          <w:rFonts w:ascii="Times New Roman" w:hAnsi="Times New Roman"/>
          <w:color w:val="000000"/>
          <w:sz w:val="28"/>
        </w:rPr>
      </w:pPr>
      <w:bookmarkStart w:id="11" w:name="_Hlk161954593"/>
      <w:r w:rsidRPr="00FF303C">
        <w:rPr>
          <w:rFonts w:ascii="Times New Roman" w:hAnsi="Times New Roman"/>
          <w:spacing w:val="-2"/>
          <w:sz w:val="28"/>
          <w:szCs w:val="28"/>
        </w:rPr>
        <w:t>Загалом, майбутнє Індустрії 4.0 захоплююче та повне можливостей для інновацій та зростання. З розвитком технологій виробники можуть виготовляти продукцію швидше та ефективніше з більшою точністю. Це призвело до збільшення продуктивності, підвищення конкурентоспроможності та кращих продуктів для клієнтів.</w:t>
      </w:r>
      <w:bookmarkEnd w:id="11"/>
    </w:p>
    <w:p w14:paraId="0753C063" w14:textId="77777777" w:rsidR="00BE278F" w:rsidRPr="00FF303C" w:rsidRDefault="00FE0B48" w:rsidP="00FE0B48">
      <w:pPr>
        <w:pageBreakBefore/>
        <w:ind w:firstLine="0"/>
        <w:jc w:val="center"/>
        <w:rPr>
          <w:rFonts w:ascii="Times New Roman" w:hAnsi="Times New Roman"/>
          <w:b/>
          <w:color w:val="000000"/>
          <w:sz w:val="28"/>
        </w:rPr>
      </w:pPr>
      <w:r w:rsidRPr="00FF303C">
        <w:rPr>
          <w:rFonts w:ascii="Times New Roman" w:hAnsi="Times New Roman"/>
          <w:b/>
          <w:color w:val="000000"/>
          <w:sz w:val="28"/>
        </w:rPr>
        <w:t>ВИСНОВКИ</w:t>
      </w:r>
    </w:p>
    <w:p w14:paraId="0777D42E" w14:textId="0FD22982" w:rsidR="00153DAA" w:rsidRPr="00FF303C" w:rsidRDefault="00153DAA" w:rsidP="00877402">
      <w:pPr>
        <w:widowControl w:val="0"/>
        <w:tabs>
          <w:tab w:val="left" w:pos="1134"/>
        </w:tabs>
        <w:rPr>
          <w:rFonts w:ascii="Times New Roman" w:hAnsi="Times New Roman"/>
          <w:spacing w:val="-2"/>
          <w:sz w:val="28"/>
          <w:szCs w:val="28"/>
        </w:rPr>
      </w:pPr>
    </w:p>
    <w:p w14:paraId="6F4164CB"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Для ефективного вирішення нових викликів для виробничої освіти та надання навичок, освітня парадигма у виробництві потребує перегляду. Багато навчальних закладів намагалися наблизити свою освітню практику до промисловості, також за допомогою концепції фабрики навчання.</w:t>
      </w:r>
    </w:p>
    <w:p w14:paraId="3AC4B8C2"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Підхід фабрики навчання, спрямований на набагато ширше використання нових методів навчання для ознайомлення молодих інженерів із широким спектром виробничих проблем. На концептуальному рівні була запропонована розширена парадигма фабрики навчання, заснована на понятті трикутника знань.</w:t>
      </w:r>
    </w:p>
    <w:p w14:paraId="27F0AB71"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Модульний характер навчальної фабрики може задовольнити потреби та обмеження як наукових кіл, так і промисловості. Не всі виробничі проблеми можна вирішити за допомогою методів, вибраних для пілотних випадків цього дослідження. Це причина, чому навчальна фабрика вимагає високого ступеня модульності при застосуванні для академічної та промислової практики.</w:t>
      </w:r>
    </w:p>
    <w:p w14:paraId="56EDD408"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Майбутня робота може включати кілька віддалених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і «класів». Навчальна фабрика також може мати значний вплив на професійне навчання. Нові технології та виробничі концепції можуть бути передані операторам, які працюють у промисловому середовищі. Крім того, використання концепції навчальної фабрики може сприяти підприємництву в університетах та інноваціям у компаніях через спільні проекти між академічними та промисловими колами.</w:t>
      </w:r>
    </w:p>
    <w:p w14:paraId="7CEC29C5"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З одного боку, навчальні фабрики підтримують методичне моделювання ефективного розвитку компетенції, вони забезпечують важливі процеси зворотного зв’язку для учня, вони відкривають можливості в виробничих дослідженнях і як ця концепція використовується в останні роки для цілей передачі інновацій. З іншого боку, для концепції навчальної фабрики, як вона реалізована сьогодні, можна визначити кілька обмежень. Обмеження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систематизовано в обмеженнях щодо необхідних ресурсів, здатності картографування, масштабованості, мобільності та ефективності </w:t>
      </w:r>
      <w:proofErr w:type="spellStart"/>
      <w:r w:rsidRPr="00FF303C">
        <w:rPr>
          <w:rFonts w:ascii="Times New Roman" w:hAnsi="Times New Roman"/>
          <w:color w:val="000000"/>
          <w:sz w:val="28"/>
        </w:rPr>
        <w:t>фабрик</w:t>
      </w:r>
      <w:proofErr w:type="spellEnd"/>
      <w:r w:rsidRPr="00FF303C">
        <w:rPr>
          <w:rFonts w:ascii="Times New Roman" w:hAnsi="Times New Roman"/>
          <w:color w:val="000000"/>
          <w:sz w:val="28"/>
        </w:rPr>
        <w:t xml:space="preserve"> навчання. Щоб подолати визначені обмеження, визначено різні вдосконалення концепції фабрики навчання.</w:t>
      </w:r>
    </w:p>
    <w:p w14:paraId="0B0B55DE"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Суб’єктно-орієнтоване розуміння навчання визначає навчання як внутрішньо мотивований процес, який не можна контролювати ззовні та базується на індивідуальних мотивах навчання. Процеси навчання спрямовані на розширення </w:t>
      </w:r>
      <w:proofErr w:type="spellStart"/>
      <w:r w:rsidRPr="00FF303C">
        <w:rPr>
          <w:rFonts w:ascii="Times New Roman" w:hAnsi="Times New Roman"/>
          <w:color w:val="000000"/>
          <w:sz w:val="28"/>
        </w:rPr>
        <w:t>саморозуміння</w:t>
      </w:r>
      <w:proofErr w:type="spellEnd"/>
      <w:r w:rsidRPr="00FF303C">
        <w:rPr>
          <w:rFonts w:ascii="Times New Roman" w:hAnsi="Times New Roman"/>
          <w:color w:val="000000"/>
          <w:sz w:val="28"/>
        </w:rPr>
        <w:t xml:space="preserve"> та впливу на навколишнє середовище шляхом реалізації можливостей, наданих суспільством. Таким чином, це розуміння навчання чітко відрізняє себе від інших, які розуміють процеси навчання як адаптацію до зовнішніх подразників.</w:t>
      </w:r>
    </w:p>
    <w:p w14:paraId="4CE9DD52"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Співробітники відіграють елементарну роль у цифровій трансформації. Однак робоче середовище та процеси стають дедалі мінливішими. Звідси виникає необхідність рефлексивної здатності діяти на основі власних знань, умінь і компетенцій.</w:t>
      </w:r>
    </w:p>
    <w:p w14:paraId="42DC6B0E"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У концептуальному та практичному плані проведення професійного навчання на основі підходу предметно-орієнтованого навчання може допомогти вирішити виклики </w:t>
      </w:r>
      <w:proofErr w:type="spellStart"/>
      <w:r w:rsidRPr="00FF303C">
        <w:rPr>
          <w:rFonts w:ascii="Times New Roman" w:hAnsi="Times New Roman"/>
          <w:color w:val="000000"/>
          <w:sz w:val="28"/>
        </w:rPr>
        <w:t>цифровізації</w:t>
      </w:r>
      <w:proofErr w:type="spellEnd"/>
      <w:r w:rsidRPr="00FF303C">
        <w:rPr>
          <w:rFonts w:ascii="Times New Roman" w:hAnsi="Times New Roman"/>
          <w:color w:val="000000"/>
          <w:sz w:val="28"/>
        </w:rPr>
        <w:t xml:space="preserve"> в перспективний спосіб: виявляючи індивідуальні проблеми дій співробітників, особа, до якої звертаються, самостійно реалізує глибоке проникнення в об’єкти навчання на рівень навчальної дії. Крім того, дуже важливо брати до уваги причини співробітників вчитися, оскільки вони навчаються лише тоді, коли зможуть підвищити свою індивідуальну здатність діяти в контексті можливостей, наданих суспільством.</w:t>
      </w:r>
    </w:p>
    <w:p w14:paraId="1D03D0E1"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Навчальні фабрики повинні надавати компетенції, необхідні в реальному виробництві, або служити дослідницьким середовищем. На відміну від складності, обробку складності не можна штучно імітувати, тобто потрібне складне середовище, щоб навчитися чи досліджувати обробку складності. Це означає, що навчальні фабрики повинні дистанціюватися від підходу до представлення виробничих процесів дуже спрощеним і нескладним способом. Навпаки, навчальні фабрики повинні зосередитися на досягненні ситуаційно порівнянної складності з реальним виробництвом.</w:t>
      </w:r>
    </w:p>
    <w:p w14:paraId="36710495"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Однією з ключових переваг віртуального виробництва є те, що воно може допомогти виробникам визначити потенційні проблеми або вузькі місця у виробничому процесі ще до того, як вони виникнуть у реальному світі. Це може призвести до значної економії коштів і підвищення ефективності, оскільки виробники можуть налаштувати свої процеси та обладнання для максимального підвищення продуктивності та мінімізації відходів.</w:t>
      </w:r>
    </w:p>
    <w:p w14:paraId="28C98E7D"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На додаток до моделювання та оптимізації, віртуальне виробництво може сприяти співпраці та комунікації між різними групами та тими, хто бере участь у виробничому процесі. Забезпечуючи загальну цифрову платформу для обміну даними та інформацією, віртуальне виробництво може допомогти гарантувати, що всі зацікавлені сторони мають доступ до однієї інформації, що може допомогти зменшити помилки та покращити процес прийняття рішень.</w:t>
      </w:r>
    </w:p>
    <w:p w14:paraId="576C1A64"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Мета інтеграції </w:t>
      </w:r>
      <w:proofErr w:type="spellStart"/>
      <w:r w:rsidRPr="00FF303C">
        <w:rPr>
          <w:rFonts w:ascii="Times New Roman" w:hAnsi="Times New Roman"/>
          <w:color w:val="000000"/>
          <w:sz w:val="28"/>
        </w:rPr>
        <w:t>Industry</w:t>
      </w:r>
      <w:proofErr w:type="spellEnd"/>
      <w:r w:rsidRPr="00FF303C">
        <w:rPr>
          <w:rFonts w:ascii="Times New Roman" w:hAnsi="Times New Roman"/>
          <w:color w:val="000000"/>
          <w:sz w:val="28"/>
        </w:rPr>
        <w:t xml:space="preserve"> 4.0 у навчальної фабрики полягає в тому, щоб привернути увагу учасників до високого потенціалу цифрових технологій щодо їхньої підтримки економічного використання. Учасники повинні створювати нові рішення, здобуваючи знання </w:t>
      </w:r>
      <w:proofErr w:type="spellStart"/>
      <w:r w:rsidRPr="00FF303C">
        <w:rPr>
          <w:rFonts w:ascii="Times New Roman" w:hAnsi="Times New Roman"/>
          <w:color w:val="000000"/>
          <w:sz w:val="28"/>
        </w:rPr>
        <w:t>автономно</w:t>
      </w:r>
      <w:proofErr w:type="spellEnd"/>
      <w:r w:rsidRPr="00FF303C">
        <w:rPr>
          <w:rFonts w:ascii="Times New Roman" w:hAnsi="Times New Roman"/>
          <w:color w:val="000000"/>
          <w:sz w:val="28"/>
        </w:rPr>
        <w:t xml:space="preserve"> та використовуючи допоміжні інструменти </w:t>
      </w:r>
      <w:proofErr w:type="spellStart"/>
      <w:r w:rsidRPr="00FF303C">
        <w:rPr>
          <w:rFonts w:ascii="Times New Roman" w:hAnsi="Times New Roman"/>
          <w:color w:val="000000"/>
          <w:sz w:val="28"/>
        </w:rPr>
        <w:t>Industry</w:t>
      </w:r>
      <w:proofErr w:type="spellEnd"/>
      <w:r w:rsidRPr="00FF303C">
        <w:rPr>
          <w:rFonts w:ascii="Times New Roman" w:hAnsi="Times New Roman"/>
          <w:color w:val="000000"/>
          <w:sz w:val="28"/>
        </w:rPr>
        <w:t xml:space="preserve"> 4.0.</w:t>
      </w:r>
    </w:p>
    <w:p w14:paraId="693D4505" w14:textId="77777777" w:rsidR="0062482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 xml:space="preserve">Віртуальне виробництво в </w:t>
      </w:r>
      <w:proofErr w:type="spellStart"/>
      <w:r w:rsidRPr="00FF303C">
        <w:rPr>
          <w:rFonts w:ascii="Times New Roman" w:hAnsi="Times New Roman"/>
          <w:color w:val="000000"/>
          <w:sz w:val="28"/>
        </w:rPr>
        <w:t>Industry</w:t>
      </w:r>
      <w:proofErr w:type="spellEnd"/>
      <w:r w:rsidRPr="00FF303C">
        <w:rPr>
          <w:rFonts w:ascii="Times New Roman" w:hAnsi="Times New Roman"/>
          <w:color w:val="000000"/>
          <w:sz w:val="28"/>
        </w:rPr>
        <w:t xml:space="preserve"> 4.0 має багато переваг; однак він також має деякі обмеження, які слід ретельно розглянути, щоб забезпечити успішне впровадження Індустрії 4.0. Розуміючи ці обмеження, виробники можуть приймати обґрунтовані рішення щодо того, як інтегрувати віртуальне виробництво у свою діяльність для оптимізації ефективності та продуктивності.</w:t>
      </w:r>
    </w:p>
    <w:p w14:paraId="4EBE170F" w14:textId="6E8DB0B9" w:rsidR="003F00CE" w:rsidRPr="00FF303C" w:rsidRDefault="0062482E" w:rsidP="0062482E">
      <w:pPr>
        <w:widowControl w:val="0"/>
        <w:tabs>
          <w:tab w:val="left" w:pos="1134"/>
        </w:tabs>
        <w:rPr>
          <w:rFonts w:ascii="Times New Roman" w:hAnsi="Times New Roman"/>
          <w:color w:val="000000"/>
          <w:sz w:val="28"/>
        </w:rPr>
      </w:pPr>
      <w:r w:rsidRPr="00FF303C">
        <w:rPr>
          <w:rFonts w:ascii="Times New Roman" w:hAnsi="Times New Roman"/>
          <w:color w:val="000000"/>
          <w:sz w:val="28"/>
        </w:rPr>
        <w:t>Загалом, майбутнє Індустрії 4.0 захоплююче та повне можливостей для інновацій та зростання. З розвитком технологій виробники можуть виготовляти продукцію швидше та ефективніше з більшою точністю. Це призвело до збільшення продуктивності, підвищення конкурентоспроможності та кращих продуктів для клієнтів.</w:t>
      </w:r>
    </w:p>
    <w:p w14:paraId="53476A61" w14:textId="77777777" w:rsidR="00861CBD" w:rsidRPr="00FF303C" w:rsidRDefault="00861CBD" w:rsidP="00877402">
      <w:pPr>
        <w:widowControl w:val="0"/>
        <w:tabs>
          <w:tab w:val="left" w:pos="1134"/>
        </w:tabs>
        <w:rPr>
          <w:rFonts w:ascii="Times New Roman" w:hAnsi="Times New Roman"/>
          <w:spacing w:val="-2"/>
          <w:sz w:val="28"/>
          <w:szCs w:val="28"/>
        </w:rPr>
      </w:pPr>
    </w:p>
    <w:p w14:paraId="752CE5E1" w14:textId="77777777" w:rsidR="00DC14DA" w:rsidRPr="00FF303C" w:rsidRDefault="00DC14DA" w:rsidP="00200D54">
      <w:pPr>
        <w:pageBreakBefore/>
        <w:widowControl w:val="0"/>
        <w:ind w:firstLine="0"/>
        <w:jc w:val="center"/>
        <w:rPr>
          <w:rFonts w:ascii="Times New Roman" w:hAnsi="Times New Roman"/>
          <w:b/>
          <w:spacing w:val="-2"/>
          <w:sz w:val="28"/>
          <w:szCs w:val="28"/>
        </w:rPr>
      </w:pPr>
      <w:r w:rsidRPr="00FF303C">
        <w:rPr>
          <w:rFonts w:ascii="Times New Roman" w:hAnsi="Times New Roman"/>
          <w:b/>
          <w:spacing w:val="-2"/>
          <w:sz w:val="28"/>
          <w:szCs w:val="28"/>
        </w:rPr>
        <w:t>СПИСОК ВИКОРИСТАНИХ ДЖЕРЕЛ</w:t>
      </w:r>
    </w:p>
    <w:p w14:paraId="41C677DA" w14:textId="77777777" w:rsidR="001F10DE" w:rsidRPr="00FF303C" w:rsidRDefault="001F10DE" w:rsidP="00877402">
      <w:pPr>
        <w:tabs>
          <w:tab w:val="left" w:pos="1134"/>
        </w:tabs>
        <w:rPr>
          <w:rFonts w:ascii="Times New Roman" w:hAnsi="Times New Roman"/>
          <w:sz w:val="28"/>
          <w:szCs w:val="28"/>
        </w:rPr>
      </w:pPr>
    </w:p>
    <w:p w14:paraId="4EA2B49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 xml:space="preserve">Abele E, </w:t>
      </w:r>
      <w:proofErr w:type="spellStart"/>
      <w:r w:rsidRPr="00FF303C">
        <w:rPr>
          <w:sz w:val="28"/>
          <w:szCs w:val="28"/>
          <w:lang w:val="en-US"/>
        </w:rPr>
        <w:t>Cachay</w:t>
      </w:r>
      <w:proofErr w:type="spellEnd"/>
      <w:r w:rsidRPr="00FF303C">
        <w:rPr>
          <w:sz w:val="28"/>
          <w:szCs w:val="28"/>
          <w:lang w:val="en-US"/>
        </w:rPr>
        <w:t xml:space="preserve"> J, Heb A, </w:t>
      </w:r>
      <w:proofErr w:type="spellStart"/>
      <w:r w:rsidRPr="00FF303C">
        <w:rPr>
          <w:sz w:val="28"/>
          <w:szCs w:val="28"/>
          <w:lang w:val="en-US"/>
        </w:rPr>
        <w:t>Scheibner</w:t>
      </w:r>
      <w:proofErr w:type="spellEnd"/>
      <w:r w:rsidRPr="00FF303C">
        <w:rPr>
          <w:sz w:val="28"/>
          <w:szCs w:val="28"/>
          <w:lang w:val="en-US"/>
        </w:rPr>
        <w:t xml:space="preserve"> S, (Eds.) (2011) 1st Conference on Learning Factories - May, 19th 2011, Darmstadt. Institute of Production Management, Technology and Machine Tools (PTW), Darmstadt.</w:t>
      </w:r>
    </w:p>
    <w:p w14:paraId="52F618E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 xml:space="preserve">Abele E., T. Meyer, U. </w:t>
      </w:r>
      <w:proofErr w:type="spellStart"/>
      <w:r w:rsidRPr="00FF303C">
        <w:rPr>
          <w:sz w:val="28"/>
          <w:szCs w:val="28"/>
          <w:lang w:val="en-US"/>
        </w:rPr>
        <w:t>Näher</w:t>
      </w:r>
      <w:proofErr w:type="spellEnd"/>
      <w:r w:rsidRPr="00FF303C">
        <w:rPr>
          <w:sz w:val="28"/>
          <w:szCs w:val="28"/>
          <w:lang w:val="en-US"/>
        </w:rPr>
        <w:t xml:space="preserve">, G. </w:t>
      </w:r>
      <w:proofErr w:type="spellStart"/>
      <w:r w:rsidRPr="00FF303C">
        <w:rPr>
          <w:sz w:val="28"/>
          <w:szCs w:val="28"/>
          <w:lang w:val="en-US"/>
        </w:rPr>
        <w:t>Strube</w:t>
      </w:r>
      <w:proofErr w:type="spellEnd"/>
      <w:r w:rsidRPr="00FF303C">
        <w:rPr>
          <w:sz w:val="28"/>
          <w:szCs w:val="28"/>
          <w:lang w:val="en-US"/>
        </w:rPr>
        <w:t xml:space="preserve">, R. Sykes (Eds.), 2008. Global Production. Springer Berlin Heidelberg, Berlin, Heidelberg. </w:t>
      </w:r>
    </w:p>
    <w:p w14:paraId="462579C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Abele, E. et al., Learning factories for future oriented research and education in manufacturing Procedia CIRP, Vol. 66 Issue 2, (2017) 803-826.</w:t>
      </w:r>
    </w:p>
    <w:p w14:paraId="26BCD148"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Aebli H (1994) Denken: das Ordnen des Tuns. 2nd ed. </w:t>
      </w:r>
      <w:proofErr w:type="spellStart"/>
      <w:r w:rsidRPr="00FF303C">
        <w:rPr>
          <w:sz w:val="28"/>
          <w:szCs w:val="28"/>
        </w:rPr>
        <w:t>Klett-Cotta</w:t>
      </w:r>
      <w:proofErr w:type="spellEnd"/>
      <w:r w:rsidRPr="00FF303C">
        <w:rPr>
          <w:sz w:val="28"/>
          <w:szCs w:val="28"/>
        </w:rPr>
        <w:t xml:space="preserve">, </w:t>
      </w:r>
      <w:proofErr w:type="spellStart"/>
      <w:r w:rsidRPr="00FF303C">
        <w:rPr>
          <w:sz w:val="28"/>
          <w:szCs w:val="28"/>
        </w:rPr>
        <w:t>Stuttgart</w:t>
      </w:r>
      <w:proofErr w:type="spellEnd"/>
      <w:r w:rsidRPr="00FF303C">
        <w:rPr>
          <w:sz w:val="28"/>
          <w:szCs w:val="28"/>
        </w:rPr>
        <w:t>.</w:t>
      </w:r>
    </w:p>
    <w:p w14:paraId="34B58DC6"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Argyris C, Schön DA (1996) Organizational learning. Addison-Wesley Pub, Reading, Mass.</w:t>
      </w:r>
    </w:p>
    <w:p w14:paraId="340CBDDF"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Bai, C., Dallasega, P., Orzes, G., et al., 2020. </w:t>
      </w:r>
      <w:r w:rsidRPr="00FF303C">
        <w:rPr>
          <w:sz w:val="28"/>
          <w:szCs w:val="28"/>
          <w:lang w:val="en-US"/>
        </w:rPr>
        <w:t xml:space="preserve">Industry 4.0 technologies assessment: a sustainability perspective. </w:t>
      </w:r>
      <w:r w:rsidRPr="00FF303C">
        <w:rPr>
          <w:sz w:val="28"/>
          <w:szCs w:val="28"/>
        </w:rPr>
        <w:t xml:space="preserve">Int. J. </w:t>
      </w:r>
      <w:proofErr w:type="spellStart"/>
      <w:r w:rsidRPr="00FF303C">
        <w:rPr>
          <w:sz w:val="28"/>
          <w:szCs w:val="28"/>
        </w:rPr>
        <w:t>Prod</w:t>
      </w:r>
      <w:proofErr w:type="spellEnd"/>
      <w:r w:rsidRPr="00FF303C">
        <w:rPr>
          <w:sz w:val="28"/>
          <w:szCs w:val="28"/>
        </w:rPr>
        <w:t xml:space="preserve">. </w:t>
      </w:r>
      <w:proofErr w:type="spellStart"/>
      <w:r w:rsidRPr="00FF303C">
        <w:rPr>
          <w:sz w:val="28"/>
          <w:szCs w:val="28"/>
        </w:rPr>
        <w:t>Econ</w:t>
      </w:r>
      <w:proofErr w:type="spellEnd"/>
      <w:r w:rsidRPr="00FF303C">
        <w:rPr>
          <w:sz w:val="28"/>
          <w:szCs w:val="28"/>
        </w:rPr>
        <w:t>. 229 (</w:t>
      </w:r>
      <w:proofErr w:type="spellStart"/>
      <w:r w:rsidRPr="00FF303C">
        <w:rPr>
          <w:sz w:val="28"/>
          <w:szCs w:val="28"/>
        </w:rPr>
        <w:t>Nov</w:t>
      </w:r>
      <w:proofErr w:type="spellEnd"/>
      <w:r w:rsidRPr="00FF303C">
        <w:rPr>
          <w:sz w:val="28"/>
          <w:szCs w:val="28"/>
        </w:rPr>
        <w:t>.), 107776.</w:t>
      </w:r>
    </w:p>
    <w:p w14:paraId="67DCDECA" w14:textId="77777777" w:rsidR="004050B7" w:rsidRPr="00856B13" w:rsidRDefault="004050B7" w:rsidP="004050B7">
      <w:pPr>
        <w:pStyle w:val="a5"/>
        <w:numPr>
          <w:ilvl w:val="0"/>
          <w:numId w:val="9"/>
        </w:numPr>
        <w:tabs>
          <w:tab w:val="left" w:pos="1134"/>
        </w:tabs>
        <w:spacing w:line="360" w:lineRule="auto"/>
        <w:ind w:left="0" w:firstLine="709"/>
        <w:jc w:val="both"/>
        <w:rPr>
          <w:sz w:val="28"/>
          <w:szCs w:val="28"/>
          <w:lang w:val="nl-BE"/>
        </w:rPr>
      </w:pPr>
      <w:r w:rsidRPr="00856B13">
        <w:rPr>
          <w:sz w:val="28"/>
          <w:szCs w:val="28"/>
          <w:lang w:val="nl-BE"/>
        </w:rPr>
        <w:t>Bick W., Warum Industrie 4.0 und Lean zwingend zusammengehören. „Man kann auch schlechte Prozesse digitalisieren“, VDI-Z 11.2014 (156) (2014) 46–47.</w:t>
      </w:r>
    </w:p>
    <w:p w14:paraId="1F5BCFDD"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proofErr w:type="spellStart"/>
      <w:r w:rsidRPr="00FF303C">
        <w:rPr>
          <w:sz w:val="28"/>
          <w:szCs w:val="28"/>
          <w:lang w:val="en-US"/>
        </w:rPr>
        <w:t>Bonwell</w:t>
      </w:r>
      <w:proofErr w:type="spellEnd"/>
      <w:r w:rsidRPr="00FF303C">
        <w:rPr>
          <w:sz w:val="28"/>
          <w:szCs w:val="28"/>
          <w:lang w:val="en-US"/>
        </w:rPr>
        <w:t xml:space="preserve"> CC, </w:t>
      </w:r>
      <w:proofErr w:type="spellStart"/>
      <w:r w:rsidRPr="00FF303C">
        <w:rPr>
          <w:sz w:val="28"/>
          <w:szCs w:val="28"/>
          <w:lang w:val="en-US"/>
        </w:rPr>
        <w:t>Eison</w:t>
      </w:r>
      <w:proofErr w:type="spellEnd"/>
      <w:r w:rsidRPr="00FF303C">
        <w:rPr>
          <w:sz w:val="28"/>
          <w:szCs w:val="28"/>
          <w:lang w:val="en-US"/>
        </w:rPr>
        <w:t xml:space="preserve"> JA (1991) Active learning: Creating excitement in the classroom. School of Education and Human Development, George Washington University, Washington, D.C.</w:t>
      </w:r>
    </w:p>
    <w:p w14:paraId="20421B04"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Boud</w:t>
      </w:r>
      <w:proofErr w:type="spellEnd"/>
      <w:r w:rsidRPr="00FF303C">
        <w:rPr>
          <w:sz w:val="28"/>
          <w:szCs w:val="28"/>
          <w:lang w:val="en-US"/>
        </w:rPr>
        <w:t xml:space="preserve"> D, </w:t>
      </w:r>
      <w:proofErr w:type="spellStart"/>
      <w:r w:rsidRPr="00FF303C">
        <w:rPr>
          <w:sz w:val="28"/>
          <w:szCs w:val="28"/>
          <w:lang w:val="en-US"/>
        </w:rPr>
        <w:t>Feletti</w:t>
      </w:r>
      <w:proofErr w:type="spellEnd"/>
      <w:r w:rsidRPr="00FF303C">
        <w:rPr>
          <w:sz w:val="28"/>
          <w:szCs w:val="28"/>
          <w:lang w:val="en-US"/>
        </w:rPr>
        <w:t xml:space="preserve"> G, (Eds.) (1999) The challenge of problem-based learning. </w:t>
      </w:r>
      <w:r w:rsidRPr="00FF303C">
        <w:rPr>
          <w:sz w:val="28"/>
          <w:szCs w:val="28"/>
        </w:rPr>
        <w:t xml:space="preserve">2nd </w:t>
      </w:r>
      <w:proofErr w:type="spellStart"/>
      <w:r w:rsidRPr="00FF303C">
        <w:rPr>
          <w:sz w:val="28"/>
          <w:szCs w:val="28"/>
        </w:rPr>
        <w:t>ed</w:t>
      </w:r>
      <w:proofErr w:type="spellEnd"/>
      <w:r w:rsidRPr="00FF303C">
        <w:rPr>
          <w:sz w:val="28"/>
          <w:szCs w:val="28"/>
        </w:rPr>
        <w:t xml:space="preserve">. </w:t>
      </w:r>
      <w:proofErr w:type="spellStart"/>
      <w:r w:rsidRPr="00FF303C">
        <w:rPr>
          <w:sz w:val="28"/>
          <w:szCs w:val="28"/>
        </w:rPr>
        <w:t>Kogan</w:t>
      </w:r>
      <w:proofErr w:type="spellEnd"/>
      <w:r w:rsidRPr="00FF303C">
        <w:rPr>
          <w:sz w:val="28"/>
          <w:szCs w:val="28"/>
        </w:rPr>
        <w:t xml:space="preserve"> </w:t>
      </w:r>
      <w:proofErr w:type="spellStart"/>
      <w:r w:rsidRPr="00FF303C">
        <w:rPr>
          <w:sz w:val="28"/>
          <w:szCs w:val="28"/>
        </w:rPr>
        <w:t>Page</w:t>
      </w:r>
      <w:proofErr w:type="spellEnd"/>
      <w:r w:rsidRPr="00FF303C">
        <w:rPr>
          <w:sz w:val="28"/>
          <w:szCs w:val="28"/>
        </w:rPr>
        <w:t xml:space="preserve">, </w:t>
      </w:r>
      <w:proofErr w:type="spellStart"/>
      <w:r w:rsidRPr="00FF303C">
        <w:rPr>
          <w:sz w:val="28"/>
          <w:szCs w:val="28"/>
        </w:rPr>
        <w:t>London</w:t>
      </w:r>
      <w:proofErr w:type="spellEnd"/>
      <w:r w:rsidRPr="00FF303C">
        <w:rPr>
          <w:sz w:val="28"/>
          <w:szCs w:val="28"/>
        </w:rPr>
        <w:t>.</w:t>
      </w:r>
    </w:p>
    <w:p w14:paraId="2313381B"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Butt, J., 2020. Exploring the interrelationship between additive manufacturing and Industry 4.0. </w:t>
      </w:r>
      <w:r w:rsidRPr="00FF303C">
        <w:rPr>
          <w:sz w:val="28"/>
          <w:szCs w:val="28"/>
        </w:rPr>
        <w:t>Design 4 (2), 13.</w:t>
      </w:r>
    </w:p>
    <w:p w14:paraId="335C1A8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proofErr w:type="spellStart"/>
      <w:r w:rsidRPr="00FF303C">
        <w:rPr>
          <w:sz w:val="28"/>
          <w:szCs w:val="28"/>
          <w:lang w:val="en-US"/>
        </w:rPr>
        <w:t>Chryssolouris</w:t>
      </w:r>
      <w:proofErr w:type="spellEnd"/>
      <w:r w:rsidRPr="00FF303C">
        <w:rPr>
          <w:sz w:val="28"/>
          <w:szCs w:val="28"/>
          <w:lang w:val="en-US"/>
        </w:rPr>
        <w:t xml:space="preserve">, G., </w:t>
      </w:r>
      <w:proofErr w:type="spellStart"/>
      <w:r w:rsidRPr="00FF303C">
        <w:rPr>
          <w:sz w:val="28"/>
          <w:szCs w:val="28"/>
          <w:lang w:val="en-US"/>
        </w:rPr>
        <w:t>Mavrikios</w:t>
      </w:r>
      <w:proofErr w:type="spellEnd"/>
      <w:r w:rsidRPr="00FF303C">
        <w:rPr>
          <w:sz w:val="28"/>
          <w:szCs w:val="28"/>
          <w:lang w:val="en-US"/>
        </w:rPr>
        <w:t xml:space="preserve">, D., </w:t>
      </w:r>
      <w:proofErr w:type="spellStart"/>
      <w:r w:rsidRPr="00FF303C">
        <w:rPr>
          <w:sz w:val="28"/>
          <w:szCs w:val="28"/>
          <w:lang w:val="en-US"/>
        </w:rPr>
        <w:t>Mourtzis</w:t>
      </w:r>
      <w:proofErr w:type="spellEnd"/>
      <w:r w:rsidRPr="00FF303C">
        <w:rPr>
          <w:sz w:val="28"/>
          <w:szCs w:val="28"/>
          <w:lang w:val="en-US"/>
        </w:rPr>
        <w:t>, D. (2013). Manufacturing Systems: Skills &amp; Competencies for the Future. Procedia CIRP Keynote paper of the 46th CIRP Conference on Manufacturing Systems, 7, 17-24.</w:t>
      </w:r>
    </w:p>
    <w:p w14:paraId="6F71B7A1"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Cohen, Y., </w:t>
      </w:r>
      <w:proofErr w:type="spellStart"/>
      <w:r w:rsidRPr="00FF303C">
        <w:rPr>
          <w:sz w:val="28"/>
          <w:szCs w:val="28"/>
          <w:lang w:val="en-US"/>
        </w:rPr>
        <w:t>Faccio</w:t>
      </w:r>
      <w:proofErr w:type="spellEnd"/>
      <w:r w:rsidRPr="00FF303C">
        <w:rPr>
          <w:sz w:val="28"/>
          <w:szCs w:val="28"/>
          <w:lang w:val="en-US"/>
        </w:rPr>
        <w:t xml:space="preserve">, M., </w:t>
      </w:r>
      <w:proofErr w:type="spellStart"/>
      <w:r w:rsidRPr="00FF303C">
        <w:rPr>
          <w:sz w:val="28"/>
          <w:szCs w:val="28"/>
          <w:lang w:val="en-US"/>
        </w:rPr>
        <w:t>Pilati</w:t>
      </w:r>
      <w:proofErr w:type="spellEnd"/>
      <w:r w:rsidRPr="00FF303C">
        <w:rPr>
          <w:sz w:val="28"/>
          <w:szCs w:val="28"/>
          <w:lang w:val="en-US"/>
        </w:rPr>
        <w:t xml:space="preserve">, F., et al., 2019. Design and management of digital manufacturing and assembly systems in the Industry 4.0 era. </w:t>
      </w:r>
      <w:r w:rsidRPr="00FF303C">
        <w:rPr>
          <w:sz w:val="28"/>
          <w:szCs w:val="28"/>
        </w:rPr>
        <w:t xml:space="preserve">Int. J. </w:t>
      </w:r>
      <w:proofErr w:type="spellStart"/>
      <w:r w:rsidRPr="00FF303C">
        <w:rPr>
          <w:sz w:val="28"/>
          <w:szCs w:val="28"/>
        </w:rPr>
        <w:t>Adv</w:t>
      </w:r>
      <w:proofErr w:type="spellEnd"/>
      <w:r w:rsidRPr="00FF303C">
        <w:rPr>
          <w:sz w:val="28"/>
          <w:szCs w:val="28"/>
        </w:rPr>
        <w:t xml:space="preserve">. </w:t>
      </w:r>
      <w:proofErr w:type="spellStart"/>
      <w:r w:rsidRPr="00FF303C">
        <w:rPr>
          <w:sz w:val="28"/>
          <w:szCs w:val="28"/>
        </w:rPr>
        <w:t>Manuf</w:t>
      </w:r>
      <w:proofErr w:type="spellEnd"/>
      <w:r w:rsidRPr="00FF303C">
        <w:rPr>
          <w:sz w:val="28"/>
          <w:szCs w:val="28"/>
        </w:rPr>
        <w:t xml:space="preserve">. </w:t>
      </w:r>
      <w:proofErr w:type="spellStart"/>
      <w:r w:rsidRPr="00FF303C">
        <w:rPr>
          <w:sz w:val="28"/>
          <w:szCs w:val="28"/>
        </w:rPr>
        <w:t>Technol</w:t>
      </w:r>
      <w:proofErr w:type="spellEnd"/>
      <w:r w:rsidRPr="00FF303C">
        <w:rPr>
          <w:sz w:val="28"/>
          <w:szCs w:val="28"/>
        </w:rPr>
        <w:t>. 105 (</w:t>
      </w:r>
      <w:proofErr w:type="spellStart"/>
      <w:r w:rsidRPr="00FF303C">
        <w:rPr>
          <w:sz w:val="28"/>
          <w:szCs w:val="28"/>
        </w:rPr>
        <w:t>Nov</w:t>
      </w:r>
      <w:proofErr w:type="spellEnd"/>
      <w:r w:rsidRPr="00FF303C">
        <w:rPr>
          <w:sz w:val="28"/>
          <w:szCs w:val="28"/>
        </w:rPr>
        <w:t>.), 3565–3577.</w:t>
      </w:r>
    </w:p>
    <w:p w14:paraId="789E837C"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Coleman JS (1982) Experiential learning and information assimilation: Toward an appropriate mix. in Conrad D, Hedin D, (Eds.). Youth participation and Experimental Education. The Haworth Press. New York, pp. 13–20.</w:t>
      </w:r>
    </w:p>
    <w:p w14:paraId="742730BE"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Deci EL, Vallerand RJ, Pelletier LG, Ryan RM (1991) Motivation and Education: The Self-Determination Perspective. </w:t>
      </w:r>
      <w:proofErr w:type="spellStart"/>
      <w:r w:rsidRPr="00FF303C">
        <w:rPr>
          <w:sz w:val="28"/>
          <w:szCs w:val="28"/>
        </w:rPr>
        <w:t>Educational</w:t>
      </w:r>
      <w:proofErr w:type="spellEnd"/>
      <w:r w:rsidRPr="00FF303C">
        <w:rPr>
          <w:sz w:val="28"/>
          <w:szCs w:val="28"/>
        </w:rPr>
        <w:t xml:space="preserve"> </w:t>
      </w:r>
      <w:proofErr w:type="spellStart"/>
      <w:r w:rsidRPr="00FF303C">
        <w:rPr>
          <w:sz w:val="28"/>
          <w:szCs w:val="28"/>
        </w:rPr>
        <w:t>Psychologist</w:t>
      </w:r>
      <w:proofErr w:type="spellEnd"/>
      <w:r w:rsidRPr="00FF303C">
        <w:rPr>
          <w:sz w:val="28"/>
          <w:szCs w:val="28"/>
        </w:rPr>
        <w:t xml:space="preserve"> 26(3 &amp; 4):325–46.</w:t>
      </w:r>
    </w:p>
    <w:p w14:paraId="1E85DD3D"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Dinkelmann M (2016) Methode zur Unterstützung der Mitarbeiterpartizipation im Change Management der variantenreichen Serienproduktion durch Lernfabriken. </w:t>
      </w:r>
      <w:proofErr w:type="spellStart"/>
      <w:r w:rsidRPr="00FF303C">
        <w:rPr>
          <w:sz w:val="28"/>
          <w:szCs w:val="28"/>
        </w:rPr>
        <w:t>Diss</w:t>
      </w:r>
      <w:proofErr w:type="spellEnd"/>
      <w:r w:rsidRPr="00FF303C">
        <w:rPr>
          <w:sz w:val="28"/>
          <w:szCs w:val="28"/>
        </w:rPr>
        <w:t>.</w:t>
      </w:r>
    </w:p>
    <w:p w14:paraId="10853C83"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Dinkelmann, M., Riffelmacher, P., Westkämper, E. (2011). </w:t>
      </w:r>
      <w:r w:rsidRPr="00FF303C">
        <w:rPr>
          <w:sz w:val="28"/>
          <w:szCs w:val="28"/>
          <w:lang w:val="en-US"/>
        </w:rPr>
        <w:t xml:space="preserve">Training concept and structure of the Learning Factory advanced Industrial Engineering. In H. </w:t>
      </w:r>
      <w:proofErr w:type="spellStart"/>
      <w:r w:rsidRPr="00FF303C">
        <w:rPr>
          <w:sz w:val="28"/>
          <w:szCs w:val="28"/>
          <w:lang w:val="en-US"/>
        </w:rPr>
        <w:t>ElMaraghy</w:t>
      </w:r>
      <w:proofErr w:type="spellEnd"/>
      <w:r w:rsidRPr="00FF303C">
        <w:rPr>
          <w:sz w:val="28"/>
          <w:szCs w:val="28"/>
          <w:lang w:val="en-US"/>
        </w:rPr>
        <w:t xml:space="preserve"> (Ed.), Enabling Manufacturing Competitiveness and Economic Sustainability: Proceedings of the 4th International Conference on Changeable, Agile, Reconfigurable and Virtual Production CARV 2011 (pp. 624-629). </w:t>
      </w:r>
      <w:proofErr w:type="spellStart"/>
      <w:r w:rsidRPr="00FF303C">
        <w:rPr>
          <w:sz w:val="28"/>
          <w:szCs w:val="28"/>
        </w:rPr>
        <w:t>Montreal</w:t>
      </w:r>
      <w:proofErr w:type="spellEnd"/>
      <w:r w:rsidRPr="00FF303C">
        <w:rPr>
          <w:sz w:val="28"/>
          <w:szCs w:val="28"/>
        </w:rPr>
        <w:t>.</w:t>
      </w:r>
    </w:p>
    <w:p w14:paraId="626F2EC7"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 xml:space="preserve">Dombrowski U., T. Richter, P. </w:t>
      </w:r>
      <w:proofErr w:type="spellStart"/>
      <w:r w:rsidRPr="00FF303C">
        <w:rPr>
          <w:sz w:val="28"/>
          <w:szCs w:val="28"/>
          <w:lang w:val="en-US"/>
        </w:rPr>
        <w:t>Krenkel</w:t>
      </w:r>
      <w:proofErr w:type="spellEnd"/>
      <w:r w:rsidRPr="00FF303C">
        <w:rPr>
          <w:sz w:val="28"/>
          <w:szCs w:val="28"/>
          <w:lang w:val="en-US"/>
        </w:rPr>
        <w:t xml:space="preserve">, Interdependencies of </w:t>
      </w:r>
      <w:proofErr w:type="spellStart"/>
      <w:r w:rsidRPr="00FF303C">
        <w:rPr>
          <w:sz w:val="28"/>
          <w:szCs w:val="28"/>
          <w:lang w:val="en-US"/>
        </w:rPr>
        <w:t>Industrie</w:t>
      </w:r>
      <w:proofErr w:type="spellEnd"/>
      <w:r w:rsidRPr="00FF303C">
        <w:rPr>
          <w:sz w:val="28"/>
          <w:szCs w:val="28"/>
          <w:lang w:val="en-US"/>
        </w:rPr>
        <w:t xml:space="preserve"> 4.0 &amp; Lean Production Systems: A Use Cases Analysis, Procedia Manufacturing 11 (2017) 1061–1068.</w:t>
      </w:r>
    </w:p>
    <w:p w14:paraId="5E62632E" w14:textId="77777777" w:rsidR="004050B7" w:rsidRPr="00856B13" w:rsidRDefault="004050B7" w:rsidP="004050B7">
      <w:pPr>
        <w:pStyle w:val="a5"/>
        <w:numPr>
          <w:ilvl w:val="0"/>
          <w:numId w:val="9"/>
        </w:numPr>
        <w:tabs>
          <w:tab w:val="left" w:pos="1134"/>
        </w:tabs>
        <w:spacing w:line="360" w:lineRule="auto"/>
        <w:ind w:left="0" w:firstLine="709"/>
        <w:jc w:val="both"/>
        <w:rPr>
          <w:sz w:val="28"/>
          <w:szCs w:val="28"/>
          <w:lang w:val="nl-BE"/>
        </w:rPr>
      </w:pPr>
      <w:r w:rsidRPr="00856B13">
        <w:rPr>
          <w:sz w:val="28"/>
          <w:szCs w:val="28"/>
          <w:lang w:val="nl-BE"/>
        </w:rPr>
        <w:t xml:space="preserve">Erpenbeck J., W. Sauter, 2013. So werden wir lernen! Springer Berlin Heidelberg, Berlin, Heidelberg. </w:t>
      </w:r>
    </w:p>
    <w:p w14:paraId="7F83C236"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Faulstich</w:t>
      </w:r>
      <w:proofErr w:type="spellEnd"/>
      <w:r w:rsidRPr="00FF303C">
        <w:rPr>
          <w:sz w:val="28"/>
          <w:szCs w:val="28"/>
          <w:lang w:val="en-US"/>
        </w:rPr>
        <w:t xml:space="preserve"> P. Adult Learning in a critical-pragmatic perspective (In German). </w:t>
      </w:r>
      <w:proofErr w:type="spellStart"/>
      <w:r w:rsidRPr="00FF303C">
        <w:rPr>
          <w:sz w:val="28"/>
          <w:szCs w:val="28"/>
        </w:rPr>
        <w:t>In</w:t>
      </w:r>
      <w:proofErr w:type="spellEnd"/>
      <w:r w:rsidRPr="00FF303C">
        <w:rPr>
          <w:sz w:val="28"/>
          <w:szCs w:val="28"/>
        </w:rPr>
        <w:t xml:space="preserve">: </w:t>
      </w:r>
      <w:proofErr w:type="spellStart"/>
      <w:r w:rsidRPr="00FF303C">
        <w:rPr>
          <w:sz w:val="28"/>
          <w:szCs w:val="28"/>
        </w:rPr>
        <w:t>Journal</w:t>
      </w:r>
      <w:proofErr w:type="spellEnd"/>
      <w:r w:rsidRPr="00FF303C">
        <w:rPr>
          <w:sz w:val="28"/>
          <w:szCs w:val="28"/>
        </w:rPr>
        <w:t xml:space="preserve"> </w:t>
      </w:r>
      <w:proofErr w:type="spellStart"/>
      <w:r w:rsidRPr="00FF303C">
        <w:rPr>
          <w:sz w:val="28"/>
          <w:szCs w:val="28"/>
        </w:rPr>
        <w:t>for</w:t>
      </w:r>
      <w:proofErr w:type="spellEnd"/>
      <w:r w:rsidRPr="00FF303C">
        <w:rPr>
          <w:sz w:val="28"/>
          <w:szCs w:val="28"/>
        </w:rPr>
        <w:t xml:space="preserve"> </w:t>
      </w:r>
      <w:proofErr w:type="spellStart"/>
      <w:r w:rsidRPr="00FF303C">
        <w:rPr>
          <w:sz w:val="28"/>
          <w:szCs w:val="28"/>
        </w:rPr>
        <w:t>pedagogy</w:t>
      </w:r>
      <w:proofErr w:type="spellEnd"/>
      <w:r w:rsidRPr="00FF303C">
        <w:rPr>
          <w:sz w:val="28"/>
          <w:szCs w:val="28"/>
        </w:rPr>
        <w:t xml:space="preserve"> 13 (2005). </w:t>
      </w:r>
      <w:proofErr w:type="spellStart"/>
      <w:r w:rsidRPr="00FF303C">
        <w:rPr>
          <w:sz w:val="28"/>
          <w:szCs w:val="28"/>
        </w:rPr>
        <w:t>Pp</w:t>
      </w:r>
      <w:proofErr w:type="spellEnd"/>
      <w:r w:rsidRPr="00FF303C">
        <w:rPr>
          <w:sz w:val="28"/>
          <w:szCs w:val="28"/>
        </w:rPr>
        <w:t>. 528 – 542.</w:t>
      </w:r>
    </w:p>
    <w:p w14:paraId="7CBE7E09"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Faulstich</w:t>
      </w:r>
      <w:proofErr w:type="spellEnd"/>
      <w:r w:rsidRPr="00FF303C">
        <w:rPr>
          <w:sz w:val="28"/>
          <w:szCs w:val="28"/>
          <w:lang w:val="en-US"/>
        </w:rPr>
        <w:t xml:space="preserve"> P. Learning (In German). In: Pedagogy. A basic course. </w:t>
      </w:r>
      <w:proofErr w:type="spellStart"/>
      <w:r w:rsidRPr="00FF303C">
        <w:rPr>
          <w:sz w:val="28"/>
          <w:szCs w:val="28"/>
        </w:rPr>
        <w:t>Hamburg</w:t>
      </w:r>
      <w:proofErr w:type="spellEnd"/>
      <w:r w:rsidRPr="00FF303C">
        <w:rPr>
          <w:sz w:val="28"/>
          <w:szCs w:val="28"/>
        </w:rPr>
        <w:t xml:space="preserve">. 2008. </w:t>
      </w:r>
      <w:proofErr w:type="spellStart"/>
      <w:r w:rsidRPr="00FF303C">
        <w:rPr>
          <w:sz w:val="28"/>
          <w:szCs w:val="28"/>
        </w:rPr>
        <w:t>Pp</w:t>
      </w:r>
      <w:proofErr w:type="spellEnd"/>
      <w:r w:rsidRPr="00FF303C">
        <w:rPr>
          <w:sz w:val="28"/>
          <w:szCs w:val="28"/>
        </w:rPr>
        <w:t>. 33 – 58.</w:t>
      </w:r>
    </w:p>
    <w:p w14:paraId="32F6192E"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Garrison DR (1997) Self-Directed Learning: Toward a Comprehensive Model. </w:t>
      </w:r>
      <w:proofErr w:type="spellStart"/>
      <w:r w:rsidRPr="00FF303C">
        <w:rPr>
          <w:sz w:val="28"/>
          <w:szCs w:val="28"/>
        </w:rPr>
        <w:t>Adult</w:t>
      </w:r>
      <w:proofErr w:type="spellEnd"/>
      <w:r w:rsidRPr="00FF303C">
        <w:rPr>
          <w:sz w:val="28"/>
          <w:szCs w:val="28"/>
        </w:rPr>
        <w:t xml:space="preserve"> </w:t>
      </w:r>
      <w:proofErr w:type="spellStart"/>
      <w:r w:rsidRPr="00FF303C">
        <w:rPr>
          <w:sz w:val="28"/>
          <w:szCs w:val="28"/>
        </w:rPr>
        <w:t>Education</w:t>
      </w:r>
      <w:proofErr w:type="spellEnd"/>
      <w:r w:rsidRPr="00FF303C">
        <w:rPr>
          <w:sz w:val="28"/>
          <w:szCs w:val="28"/>
        </w:rPr>
        <w:t xml:space="preserve"> </w:t>
      </w:r>
      <w:proofErr w:type="spellStart"/>
      <w:r w:rsidRPr="00FF303C">
        <w:rPr>
          <w:sz w:val="28"/>
          <w:szCs w:val="28"/>
        </w:rPr>
        <w:t>Quarterly</w:t>
      </w:r>
      <w:proofErr w:type="spellEnd"/>
      <w:r w:rsidRPr="00FF303C">
        <w:rPr>
          <w:sz w:val="28"/>
          <w:szCs w:val="28"/>
        </w:rPr>
        <w:t xml:space="preserve"> 48(1):18–33.</w:t>
      </w:r>
    </w:p>
    <w:p w14:paraId="2630C19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Gerrikagoitia, J.K., Unamuno, G., Urkia, E., et al., 2019. </w:t>
      </w:r>
      <w:r w:rsidRPr="00FF303C">
        <w:rPr>
          <w:sz w:val="28"/>
          <w:szCs w:val="28"/>
          <w:lang w:val="en-US"/>
        </w:rPr>
        <w:t xml:space="preserve">Digital manufacturing platforms in the industry 4.0 from private and public perspectives. </w:t>
      </w:r>
      <w:proofErr w:type="spellStart"/>
      <w:r w:rsidRPr="00FF303C">
        <w:rPr>
          <w:sz w:val="28"/>
          <w:szCs w:val="28"/>
        </w:rPr>
        <w:t>Appl</w:t>
      </w:r>
      <w:proofErr w:type="spellEnd"/>
      <w:r w:rsidRPr="00FF303C">
        <w:rPr>
          <w:sz w:val="28"/>
          <w:szCs w:val="28"/>
        </w:rPr>
        <w:t xml:space="preserve">. </w:t>
      </w:r>
      <w:proofErr w:type="spellStart"/>
      <w:r w:rsidRPr="00FF303C">
        <w:rPr>
          <w:sz w:val="28"/>
          <w:szCs w:val="28"/>
        </w:rPr>
        <w:t>Sci</w:t>
      </w:r>
      <w:proofErr w:type="spellEnd"/>
      <w:r w:rsidRPr="00FF303C">
        <w:rPr>
          <w:sz w:val="28"/>
          <w:szCs w:val="28"/>
        </w:rPr>
        <w:t>. 9 (14), 2934.</w:t>
      </w:r>
    </w:p>
    <w:p w14:paraId="377EB8EF"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Ghobakhloo</w:t>
      </w:r>
      <w:proofErr w:type="spellEnd"/>
      <w:r w:rsidRPr="00FF303C">
        <w:rPr>
          <w:sz w:val="28"/>
          <w:szCs w:val="28"/>
          <w:lang w:val="en-US"/>
        </w:rPr>
        <w:t xml:space="preserve">, M., </w:t>
      </w:r>
      <w:proofErr w:type="spellStart"/>
      <w:r w:rsidRPr="00FF303C">
        <w:rPr>
          <w:sz w:val="28"/>
          <w:szCs w:val="28"/>
          <w:lang w:val="en-US"/>
        </w:rPr>
        <w:t>Fathi</w:t>
      </w:r>
      <w:proofErr w:type="spellEnd"/>
      <w:r w:rsidRPr="00FF303C">
        <w:rPr>
          <w:sz w:val="28"/>
          <w:szCs w:val="28"/>
          <w:lang w:val="en-US"/>
        </w:rPr>
        <w:t xml:space="preserve">, M., 2019. Corporate survival in Industry 4.0 era: the enabling role of lean-digitized manufacturing. </w:t>
      </w:r>
      <w:r w:rsidRPr="00FF303C">
        <w:rPr>
          <w:sz w:val="28"/>
          <w:szCs w:val="28"/>
        </w:rPr>
        <w:t xml:space="preserve">J. </w:t>
      </w:r>
      <w:proofErr w:type="spellStart"/>
      <w:r w:rsidRPr="00FF303C">
        <w:rPr>
          <w:sz w:val="28"/>
          <w:szCs w:val="28"/>
        </w:rPr>
        <w:t>Manuf</w:t>
      </w:r>
      <w:proofErr w:type="spellEnd"/>
      <w:r w:rsidRPr="00FF303C">
        <w:rPr>
          <w:sz w:val="28"/>
          <w:szCs w:val="28"/>
        </w:rPr>
        <w:t xml:space="preserve">. </w:t>
      </w:r>
      <w:proofErr w:type="spellStart"/>
      <w:r w:rsidRPr="00FF303C">
        <w:rPr>
          <w:sz w:val="28"/>
          <w:szCs w:val="28"/>
        </w:rPr>
        <w:t>Technol</w:t>
      </w:r>
      <w:proofErr w:type="spellEnd"/>
      <w:r w:rsidRPr="00FF303C">
        <w:rPr>
          <w:sz w:val="28"/>
          <w:szCs w:val="28"/>
        </w:rPr>
        <w:t xml:space="preserve">. </w:t>
      </w:r>
      <w:proofErr w:type="spellStart"/>
      <w:r w:rsidRPr="00FF303C">
        <w:rPr>
          <w:sz w:val="28"/>
          <w:szCs w:val="28"/>
        </w:rPr>
        <w:t>Manag</w:t>
      </w:r>
      <w:proofErr w:type="spellEnd"/>
      <w:r w:rsidRPr="00FF303C">
        <w:rPr>
          <w:sz w:val="28"/>
          <w:szCs w:val="28"/>
        </w:rPr>
        <w:t>. 1 (</w:t>
      </w:r>
      <w:proofErr w:type="spellStart"/>
      <w:r w:rsidRPr="00FF303C">
        <w:rPr>
          <w:sz w:val="28"/>
          <w:szCs w:val="28"/>
        </w:rPr>
        <w:t>Aug</w:t>
      </w:r>
      <w:proofErr w:type="spellEnd"/>
      <w:r w:rsidRPr="00FF303C">
        <w:rPr>
          <w:sz w:val="28"/>
          <w:szCs w:val="28"/>
        </w:rPr>
        <w:t>.), 1–30.</w:t>
      </w:r>
    </w:p>
    <w:p w14:paraId="138979D3"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Greeno</w:t>
      </w:r>
      <w:proofErr w:type="spellEnd"/>
      <w:r w:rsidRPr="00FF303C">
        <w:rPr>
          <w:sz w:val="28"/>
          <w:szCs w:val="28"/>
          <w:lang w:val="en-US"/>
        </w:rPr>
        <w:t xml:space="preserve"> J, Collins A, Resnick L (1996) Cognition and learning. in Berliner DC, Calfee RC, (Eds.). Handbook of educational psychology. Macmillan Library Reference USA, Simon &amp; Schuster Macmillan; Prentice Hall International. </w:t>
      </w:r>
      <w:proofErr w:type="spellStart"/>
      <w:r w:rsidRPr="00FF303C">
        <w:rPr>
          <w:sz w:val="28"/>
          <w:szCs w:val="28"/>
        </w:rPr>
        <w:t>New</w:t>
      </w:r>
      <w:proofErr w:type="spellEnd"/>
      <w:r w:rsidRPr="00FF303C">
        <w:rPr>
          <w:sz w:val="28"/>
          <w:szCs w:val="28"/>
        </w:rPr>
        <w:t xml:space="preserve"> </w:t>
      </w:r>
      <w:proofErr w:type="spellStart"/>
      <w:r w:rsidRPr="00FF303C">
        <w:rPr>
          <w:sz w:val="28"/>
          <w:szCs w:val="28"/>
        </w:rPr>
        <w:t>York</w:t>
      </w:r>
      <w:proofErr w:type="spellEnd"/>
      <w:r w:rsidRPr="00FF303C">
        <w:rPr>
          <w:sz w:val="28"/>
          <w:szCs w:val="28"/>
        </w:rPr>
        <w:t xml:space="preserve">, </w:t>
      </w:r>
      <w:proofErr w:type="spellStart"/>
      <w:r w:rsidRPr="00FF303C">
        <w:rPr>
          <w:sz w:val="28"/>
          <w:szCs w:val="28"/>
        </w:rPr>
        <w:t>London</w:t>
      </w:r>
      <w:proofErr w:type="spellEnd"/>
      <w:r w:rsidRPr="00FF303C">
        <w:rPr>
          <w:sz w:val="28"/>
          <w:szCs w:val="28"/>
        </w:rPr>
        <w:t xml:space="preserve">, </w:t>
      </w:r>
      <w:proofErr w:type="spellStart"/>
      <w:r w:rsidRPr="00FF303C">
        <w:rPr>
          <w:sz w:val="28"/>
          <w:szCs w:val="28"/>
        </w:rPr>
        <w:t>pp</w:t>
      </w:r>
      <w:proofErr w:type="spellEnd"/>
      <w:r w:rsidRPr="00FF303C">
        <w:rPr>
          <w:sz w:val="28"/>
          <w:szCs w:val="28"/>
        </w:rPr>
        <w:t xml:space="preserve">. 15–46. </w:t>
      </w:r>
    </w:p>
    <w:p w14:paraId="1C1354B1"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Gronau N., A. Ullrich, M. Teichmann. </w:t>
      </w:r>
      <w:r w:rsidRPr="00FF303C">
        <w:rPr>
          <w:sz w:val="28"/>
          <w:szCs w:val="28"/>
          <w:lang w:val="en-US"/>
        </w:rPr>
        <w:t xml:space="preserve">Development of the Industrial IoT Competences in the Areas of Organization, Process, and Interaction based on the Learning Factory Concept. </w:t>
      </w:r>
      <w:proofErr w:type="spellStart"/>
      <w:r w:rsidRPr="00FF303C">
        <w:rPr>
          <w:sz w:val="28"/>
          <w:szCs w:val="28"/>
        </w:rPr>
        <w:t>Procedia</w:t>
      </w:r>
      <w:proofErr w:type="spellEnd"/>
      <w:r w:rsidRPr="00FF303C">
        <w:rPr>
          <w:sz w:val="28"/>
          <w:szCs w:val="28"/>
        </w:rPr>
        <w:t xml:space="preserve"> </w:t>
      </w:r>
      <w:proofErr w:type="spellStart"/>
      <w:r w:rsidRPr="00FF303C">
        <w:rPr>
          <w:sz w:val="28"/>
          <w:szCs w:val="28"/>
        </w:rPr>
        <w:t>Manufacturing</w:t>
      </w:r>
      <w:proofErr w:type="spellEnd"/>
      <w:r w:rsidRPr="00FF303C">
        <w:rPr>
          <w:sz w:val="28"/>
          <w:szCs w:val="28"/>
        </w:rPr>
        <w:t xml:space="preserve"> 9 (2017). </w:t>
      </w:r>
      <w:proofErr w:type="spellStart"/>
      <w:r w:rsidRPr="00FF303C">
        <w:rPr>
          <w:sz w:val="28"/>
          <w:szCs w:val="28"/>
        </w:rPr>
        <w:t>Pp</w:t>
      </w:r>
      <w:proofErr w:type="spellEnd"/>
      <w:r w:rsidRPr="00FF303C">
        <w:rPr>
          <w:sz w:val="28"/>
          <w:szCs w:val="28"/>
        </w:rPr>
        <w:t>. 294 – 301.</w:t>
      </w:r>
    </w:p>
    <w:p w14:paraId="2CA4D741"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Grotlüschen</w:t>
      </w:r>
      <w:proofErr w:type="spellEnd"/>
      <w:r w:rsidRPr="00FF303C">
        <w:rPr>
          <w:sz w:val="28"/>
          <w:szCs w:val="28"/>
          <w:lang w:val="en-US"/>
        </w:rPr>
        <w:t xml:space="preserve"> A. Expansive learning: benefits and limitations of subject-scientific learning theory. </w:t>
      </w:r>
      <w:proofErr w:type="spellStart"/>
      <w:r w:rsidRPr="00FF303C">
        <w:rPr>
          <w:sz w:val="28"/>
          <w:szCs w:val="28"/>
        </w:rPr>
        <w:t>In</w:t>
      </w:r>
      <w:proofErr w:type="spellEnd"/>
      <w:r w:rsidRPr="00FF303C">
        <w:rPr>
          <w:sz w:val="28"/>
          <w:szCs w:val="28"/>
        </w:rPr>
        <w:t xml:space="preserve">: </w:t>
      </w:r>
      <w:proofErr w:type="spellStart"/>
      <w:r w:rsidRPr="00FF303C">
        <w:rPr>
          <w:sz w:val="28"/>
          <w:szCs w:val="28"/>
        </w:rPr>
        <w:t>European</w:t>
      </w:r>
      <w:proofErr w:type="spellEnd"/>
      <w:r w:rsidRPr="00FF303C">
        <w:rPr>
          <w:sz w:val="28"/>
          <w:szCs w:val="28"/>
        </w:rPr>
        <w:t xml:space="preserve"> </w:t>
      </w:r>
      <w:proofErr w:type="spellStart"/>
      <w:r w:rsidRPr="00FF303C">
        <w:rPr>
          <w:sz w:val="28"/>
          <w:szCs w:val="28"/>
        </w:rPr>
        <w:t>Journal</w:t>
      </w:r>
      <w:proofErr w:type="spellEnd"/>
      <w:r w:rsidRPr="00FF303C">
        <w:rPr>
          <w:sz w:val="28"/>
          <w:szCs w:val="28"/>
        </w:rPr>
        <w:t xml:space="preserve">: </w:t>
      </w:r>
      <w:proofErr w:type="spellStart"/>
      <w:r w:rsidRPr="00FF303C">
        <w:rPr>
          <w:sz w:val="28"/>
          <w:szCs w:val="28"/>
        </w:rPr>
        <w:t>Vocational</w:t>
      </w:r>
      <w:proofErr w:type="spellEnd"/>
      <w:r w:rsidRPr="00FF303C">
        <w:rPr>
          <w:sz w:val="28"/>
          <w:szCs w:val="28"/>
        </w:rPr>
        <w:t xml:space="preserve"> </w:t>
      </w:r>
      <w:proofErr w:type="spellStart"/>
      <w:r w:rsidRPr="00FF303C">
        <w:rPr>
          <w:sz w:val="28"/>
          <w:szCs w:val="28"/>
        </w:rPr>
        <w:t>Training</w:t>
      </w:r>
      <w:proofErr w:type="spellEnd"/>
      <w:r w:rsidRPr="00FF303C">
        <w:rPr>
          <w:sz w:val="28"/>
          <w:szCs w:val="28"/>
        </w:rPr>
        <w:t xml:space="preserve"> 36 (2005). </w:t>
      </w:r>
      <w:proofErr w:type="spellStart"/>
      <w:r w:rsidRPr="00FF303C">
        <w:rPr>
          <w:sz w:val="28"/>
          <w:szCs w:val="28"/>
        </w:rPr>
        <w:t>Pp</w:t>
      </w:r>
      <w:proofErr w:type="spellEnd"/>
      <w:r w:rsidRPr="00FF303C">
        <w:rPr>
          <w:sz w:val="28"/>
          <w:szCs w:val="28"/>
        </w:rPr>
        <w:t>. 15 – 20.</w:t>
      </w:r>
    </w:p>
    <w:p w14:paraId="4AE2A0FE"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Gunasegaram, D.R., Murphy, A., Barnard, A., et al., 2021. Towards developing </w:t>
      </w:r>
      <w:proofErr w:type="spellStart"/>
      <w:r w:rsidRPr="00FF303C">
        <w:rPr>
          <w:sz w:val="28"/>
          <w:szCs w:val="28"/>
          <w:lang w:val="en-US"/>
        </w:rPr>
        <w:t>multiscalemultiphysics</w:t>
      </w:r>
      <w:proofErr w:type="spellEnd"/>
      <w:r w:rsidRPr="00FF303C">
        <w:rPr>
          <w:sz w:val="28"/>
          <w:szCs w:val="28"/>
          <w:lang w:val="en-US"/>
        </w:rPr>
        <w:t xml:space="preserve"> models and their surrogates for digital twins of metal additive manufacturing. </w:t>
      </w:r>
      <w:proofErr w:type="spellStart"/>
      <w:r w:rsidRPr="00FF303C">
        <w:rPr>
          <w:sz w:val="28"/>
          <w:szCs w:val="28"/>
        </w:rPr>
        <w:t>Addit</w:t>
      </w:r>
      <w:proofErr w:type="spellEnd"/>
      <w:r w:rsidRPr="00FF303C">
        <w:rPr>
          <w:sz w:val="28"/>
          <w:szCs w:val="28"/>
        </w:rPr>
        <w:t xml:space="preserve">. </w:t>
      </w:r>
      <w:proofErr w:type="spellStart"/>
      <w:r w:rsidRPr="00FF303C">
        <w:rPr>
          <w:sz w:val="28"/>
          <w:szCs w:val="28"/>
        </w:rPr>
        <w:t>Manuf</w:t>
      </w:r>
      <w:proofErr w:type="spellEnd"/>
      <w:r w:rsidRPr="00FF303C">
        <w:rPr>
          <w:sz w:val="28"/>
          <w:szCs w:val="28"/>
        </w:rPr>
        <w:t>. 46 (</w:t>
      </w:r>
      <w:proofErr w:type="spellStart"/>
      <w:r w:rsidRPr="00FF303C">
        <w:rPr>
          <w:sz w:val="28"/>
          <w:szCs w:val="28"/>
        </w:rPr>
        <w:t>Oct</w:t>
      </w:r>
      <w:proofErr w:type="spellEnd"/>
      <w:r w:rsidRPr="00FF303C">
        <w:rPr>
          <w:sz w:val="28"/>
          <w:szCs w:val="28"/>
        </w:rPr>
        <w:t>.), 102089.</w:t>
      </w:r>
    </w:p>
    <w:p w14:paraId="73471BF1"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 xml:space="preserve">Hans J., Toyota To Replace Robots With… </w:t>
      </w:r>
      <w:proofErr w:type="gramStart"/>
      <w:r w:rsidRPr="00FF303C">
        <w:rPr>
          <w:sz w:val="28"/>
          <w:szCs w:val="28"/>
          <w:lang w:val="en-US"/>
        </w:rPr>
        <w:t>Humans?,</w:t>
      </w:r>
      <w:proofErr w:type="gramEnd"/>
      <w:r w:rsidRPr="00FF303C">
        <w:rPr>
          <w:sz w:val="28"/>
          <w:szCs w:val="28"/>
          <w:lang w:val="en-US"/>
        </w:rPr>
        <w:t xml:space="preserve"> available at https://www.manufacturing.net/blog/2014/04/toyota-replace-robots-%E2%80%A6-humans (accessed on December 15, 2017).</w:t>
      </w:r>
    </w:p>
    <w:p w14:paraId="0A07ED6E"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Hanushek, A.E., </w:t>
      </w:r>
      <w:proofErr w:type="spellStart"/>
      <w:r w:rsidRPr="00FF303C">
        <w:rPr>
          <w:sz w:val="28"/>
          <w:szCs w:val="28"/>
          <w:lang w:val="en-US"/>
        </w:rPr>
        <w:t>Wößmann</w:t>
      </w:r>
      <w:proofErr w:type="spellEnd"/>
      <w:r w:rsidRPr="00FF303C">
        <w:rPr>
          <w:sz w:val="28"/>
          <w:szCs w:val="28"/>
          <w:lang w:val="en-US"/>
        </w:rPr>
        <w:t xml:space="preserve">, L. (2007). The Role of Education Quality in Economic Growth. </w:t>
      </w:r>
      <w:r w:rsidRPr="00FF303C">
        <w:rPr>
          <w:sz w:val="28"/>
          <w:szCs w:val="28"/>
        </w:rPr>
        <w:t>Policy Research WP 4122, World Bank. Washington, D.C.</w:t>
      </w:r>
    </w:p>
    <w:p w14:paraId="6D2C589E" w14:textId="77777777" w:rsidR="004050B7" w:rsidRPr="00856B13"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Hauk</w:t>
      </w:r>
      <w:r w:rsidRPr="00856B13">
        <w:rPr>
          <w:sz w:val="28"/>
          <w:szCs w:val="28"/>
        </w:rPr>
        <w:t xml:space="preserve"> </w:t>
      </w:r>
      <w:r w:rsidRPr="00FF303C">
        <w:rPr>
          <w:sz w:val="28"/>
          <w:szCs w:val="28"/>
          <w:lang w:val="en-US"/>
        </w:rPr>
        <w:t>B</w:t>
      </w:r>
      <w:r w:rsidRPr="00856B13">
        <w:rPr>
          <w:sz w:val="28"/>
          <w:szCs w:val="28"/>
        </w:rPr>
        <w:t xml:space="preserve">., </w:t>
      </w:r>
      <w:r w:rsidRPr="00FF303C">
        <w:rPr>
          <w:sz w:val="28"/>
          <w:szCs w:val="28"/>
          <w:lang w:val="en-US"/>
        </w:rPr>
        <w:t>J</w:t>
      </w:r>
      <w:r w:rsidRPr="00856B13">
        <w:rPr>
          <w:sz w:val="28"/>
          <w:szCs w:val="28"/>
        </w:rPr>
        <w:t>.</w:t>
      </w:r>
      <w:r w:rsidRPr="00FF303C">
        <w:rPr>
          <w:sz w:val="28"/>
          <w:szCs w:val="28"/>
          <w:lang w:val="en-US"/>
        </w:rPr>
        <w:t>M</w:t>
      </w:r>
      <w:r w:rsidRPr="00856B13">
        <w:rPr>
          <w:sz w:val="28"/>
          <w:szCs w:val="28"/>
        </w:rPr>
        <w:t xml:space="preserve">. </w:t>
      </w:r>
      <w:r w:rsidRPr="00FF303C">
        <w:rPr>
          <w:sz w:val="28"/>
          <w:szCs w:val="28"/>
          <w:lang w:val="en-US"/>
        </w:rPr>
        <w:t>Schmidt</w:t>
      </w:r>
      <w:r w:rsidRPr="00856B13">
        <w:rPr>
          <w:sz w:val="28"/>
          <w:szCs w:val="28"/>
        </w:rPr>
        <w:t xml:space="preserve">, </w:t>
      </w:r>
      <w:r w:rsidRPr="00FF303C">
        <w:rPr>
          <w:sz w:val="28"/>
          <w:szCs w:val="28"/>
          <w:lang w:val="en-US"/>
        </w:rPr>
        <w:t>H</w:t>
      </w:r>
      <w:r w:rsidRPr="00856B13">
        <w:rPr>
          <w:sz w:val="28"/>
          <w:szCs w:val="28"/>
        </w:rPr>
        <w:t>.</w:t>
      </w:r>
      <w:r w:rsidRPr="00FF303C">
        <w:rPr>
          <w:sz w:val="28"/>
          <w:szCs w:val="28"/>
          <w:lang w:val="en-US"/>
        </w:rPr>
        <w:t>L</w:t>
      </w:r>
      <w:r w:rsidRPr="00856B13">
        <w:rPr>
          <w:sz w:val="28"/>
          <w:szCs w:val="28"/>
        </w:rPr>
        <w:t xml:space="preserve">. </w:t>
      </w:r>
      <w:proofErr w:type="spellStart"/>
      <w:r w:rsidRPr="00FF303C">
        <w:rPr>
          <w:sz w:val="28"/>
          <w:szCs w:val="28"/>
          <w:lang w:val="en-US"/>
        </w:rPr>
        <w:t>Holzhauser</w:t>
      </w:r>
      <w:proofErr w:type="spellEnd"/>
      <w:r w:rsidRPr="00856B13">
        <w:rPr>
          <w:sz w:val="28"/>
          <w:szCs w:val="28"/>
        </w:rPr>
        <w:t xml:space="preserve">, </w:t>
      </w:r>
      <w:proofErr w:type="spellStart"/>
      <w:r w:rsidRPr="00FF303C">
        <w:rPr>
          <w:sz w:val="28"/>
          <w:szCs w:val="28"/>
          <w:lang w:val="en-US"/>
        </w:rPr>
        <w:t>Industrie</w:t>
      </w:r>
      <w:proofErr w:type="spellEnd"/>
      <w:r w:rsidRPr="00856B13">
        <w:rPr>
          <w:sz w:val="28"/>
          <w:szCs w:val="28"/>
        </w:rPr>
        <w:t xml:space="preserve"> 4.0: </w:t>
      </w:r>
      <w:proofErr w:type="spellStart"/>
      <w:r w:rsidRPr="00FF303C">
        <w:rPr>
          <w:sz w:val="28"/>
          <w:szCs w:val="28"/>
          <w:lang w:val="en-US"/>
        </w:rPr>
        <w:t>Auswirkung</w:t>
      </w:r>
      <w:proofErr w:type="spellEnd"/>
      <w:r w:rsidRPr="00856B13">
        <w:rPr>
          <w:sz w:val="28"/>
          <w:szCs w:val="28"/>
        </w:rPr>
        <w:t xml:space="preserve"> </w:t>
      </w:r>
      <w:r w:rsidRPr="00FF303C">
        <w:rPr>
          <w:sz w:val="28"/>
          <w:szCs w:val="28"/>
          <w:lang w:val="en-US"/>
        </w:rPr>
        <w:t>auf</w:t>
      </w:r>
      <w:r w:rsidRPr="00856B13">
        <w:rPr>
          <w:sz w:val="28"/>
          <w:szCs w:val="28"/>
        </w:rPr>
        <w:t xml:space="preserve"> </w:t>
      </w:r>
      <w:proofErr w:type="spellStart"/>
      <w:r w:rsidRPr="00FF303C">
        <w:rPr>
          <w:sz w:val="28"/>
          <w:szCs w:val="28"/>
          <w:lang w:val="en-US"/>
        </w:rPr>
        <w:t>Gesch</w:t>
      </w:r>
      <w:proofErr w:type="spellEnd"/>
      <w:r w:rsidRPr="00856B13">
        <w:rPr>
          <w:sz w:val="28"/>
          <w:szCs w:val="28"/>
        </w:rPr>
        <w:t>ä</w:t>
      </w:r>
      <w:proofErr w:type="spellStart"/>
      <w:r w:rsidRPr="00FF303C">
        <w:rPr>
          <w:sz w:val="28"/>
          <w:szCs w:val="28"/>
          <w:lang w:val="en-US"/>
        </w:rPr>
        <w:t>ftsmodelle</w:t>
      </w:r>
      <w:proofErr w:type="spellEnd"/>
      <w:r w:rsidRPr="00856B13">
        <w:rPr>
          <w:sz w:val="28"/>
          <w:szCs w:val="28"/>
        </w:rPr>
        <w:t xml:space="preserve"> </w:t>
      </w:r>
      <w:r w:rsidRPr="00FF303C">
        <w:rPr>
          <w:sz w:val="28"/>
          <w:szCs w:val="28"/>
          <w:lang w:val="en-US"/>
        </w:rPr>
        <w:t>und</w:t>
      </w:r>
      <w:r w:rsidRPr="00856B13">
        <w:rPr>
          <w:sz w:val="28"/>
          <w:szCs w:val="28"/>
        </w:rPr>
        <w:t xml:space="preserve"> </w:t>
      </w:r>
      <w:proofErr w:type="spellStart"/>
      <w:r w:rsidRPr="00FF303C">
        <w:rPr>
          <w:sz w:val="28"/>
          <w:szCs w:val="28"/>
          <w:lang w:val="en-US"/>
        </w:rPr>
        <w:t>Produktion</w:t>
      </w:r>
      <w:proofErr w:type="spellEnd"/>
      <w:r w:rsidRPr="00856B13">
        <w:rPr>
          <w:sz w:val="28"/>
          <w:szCs w:val="28"/>
        </w:rPr>
        <w:t xml:space="preserve"> – </w:t>
      </w:r>
      <w:proofErr w:type="spellStart"/>
      <w:r w:rsidRPr="00FF303C">
        <w:rPr>
          <w:sz w:val="28"/>
          <w:szCs w:val="28"/>
          <w:lang w:val="en-US"/>
        </w:rPr>
        <w:t>Mit</w:t>
      </w:r>
      <w:proofErr w:type="spellEnd"/>
      <w:r w:rsidRPr="00856B13">
        <w:rPr>
          <w:sz w:val="28"/>
          <w:szCs w:val="28"/>
        </w:rPr>
        <w:t xml:space="preserve"> </w:t>
      </w:r>
      <w:proofErr w:type="spellStart"/>
      <w:r w:rsidRPr="00FF303C">
        <w:rPr>
          <w:sz w:val="28"/>
          <w:szCs w:val="28"/>
          <w:lang w:val="en-US"/>
        </w:rPr>
        <w:t>vernetzter</w:t>
      </w:r>
      <w:proofErr w:type="spellEnd"/>
      <w:r w:rsidRPr="00856B13">
        <w:rPr>
          <w:sz w:val="28"/>
          <w:szCs w:val="28"/>
        </w:rPr>
        <w:t xml:space="preserve"> </w:t>
      </w:r>
      <w:proofErr w:type="spellStart"/>
      <w:r w:rsidRPr="00FF303C">
        <w:rPr>
          <w:sz w:val="28"/>
          <w:szCs w:val="28"/>
          <w:lang w:val="en-US"/>
        </w:rPr>
        <w:t>Produktion</w:t>
      </w:r>
      <w:proofErr w:type="spellEnd"/>
      <w:r w:rsidRPr="00856B13">
        <w:rPr>
          <w:sz w:val="28"/>
          <w:szCs w:val="28"/>
        </w:rPr>
        <w:t xml:space="preserve"> </w:t>
      </w:r>
      <w:r w:rsidRPr="00FF303C">
        <w:rPr>
          <w:sz w:val="28"/>
          <w:szCs w:val="28"/>
          <w:lang w:val="en-US"/>
        </w:rPr>
        <w:t>und</w:t>
      </w:r>
      <w:r w:rsidRPr="00856B13">
        <w:rPr>
          <w:sz w:val="28"/>
          <w:szCs w:val="28"/>
        </w:rPr>
        <w:t xml:space="preserve"> </w:t>
      </w:r>
      <w:r w:rsidRPr="00FF303C">
        <w:rPr>
          <w:sz w:val="28"/>
          <w:szCs w:val="28"/>
          <w:lang w:val="en-US"/>
        </w:rPr>
        <w:t>Smart</w:t>
      </w:r>
      <w:r w:rsidRPr="00856B13">
        <w:rPr>
          <w:sz w:val="28"/>
          <w:szCs w:val="28"/>
        </w:rPr>
        <w:t xml:space="preserve"> </w:t>
      </w:r>
      <w:r w:rsidRPr="00FF303C">
        <w:rPr>
          <w:sz w:val="28"/>
          <w:szCs w:val="28"/>
          <w:lang w:val="en-US"/>
        </w:rPr>
        <w:t>Data</w:t>
      </w:r>
      <w:r w:rsidRPr="00856B13">
        <w:rPr>
          <w:sz w:val="28"/>
          <w:szCs w:val="28"/>
        </w:rPr>
        <w:t xml:space="preserve"> </w:t>
      </w:r>
      <w:proofErr w:type="spellStart"/>
      <w:r w:rsidRPr="00FF303C">
        <w:rPr>
          <w:sz w:val="28"/>
          <w:szCs w:val="28"/>
          <w:lang w:val="en-US"/>
        </w:rPr>
        <w:t>zur</w:t>
      </w:r>
      <w:proofErr w:type="spellEnd"/>
      <w:r w:rsidRPr="00856B13">
        <w:rPr>
          <w:sz w:val="28"/>
          <w:szCs w:val="28"/>
        </w:rPr>
        <w:t xml:space="preserve"> </w:t>
      </w:r>
      <w:proofErr w:type="spellStart"/>
      <w:r w:rsidRPr="00FF303C">
        <w:rPr>
          <w:sz w:val="28"/>
          <w:szCs w:val="28"/>
          <w:lang w:val="en-US"/>
        </w:rPr>
        <w:t>Losgr</w:t>
      </w:r>
      <w:r w:rsidRPr="00856B13">
        <w:rPr>
          <w:sz w:val="28"/>
          <w:szCs w:val="28"/>
        </w:rPr>
        <w:t>öß</w:t>
      </w:r>
      <w:proofErr w:type="spellEnd"/>
      <w:r w:rsidRPr="00FF303C">
        <w:rPr>
          <w:sz w:val="28"/>
          <w:szCs w:val="28"/>
          <w:lang w:val="en-US"/>
        </w:rPr>
        <w:t>e</w:t>
      </w:r>
      <w:r w:rsidRPr="00856B13">
        <w:rPr>
          <w:sz w:val="28"/>
          <w:szCs w:val="28"/>
        </w:rPr>
        <w:t xml:space="preserve"> 1, </w:t>
      </w:r>
      <w:r w:rsidRPr="00FF303C">
        <w:rPr>
          <w:sz w:val="28"/>
          <w:szCs w:val="28"/>
          <w:lang w:val="en-US"/>
        </w:rPr>
        <w:t>D</w:t>
      </w:r>
      <w:r w:rsidRPr="00856B13">
        <w:rPr>
          <w:sz w:val="28"/>
          <w:szCs w:val="28"/>
        </w:rPr>
        <w:t>ü</w:t>
      </w:r>
      <w:proofErr w:type="spellStart"/>
      <w:r w:rsidRPr="00FF303C">
        <w:rPr>
          <w:sz w:val="28"/>
          <w:szCs w:val="28"/>
          <w:lang w:val="en-US"/>
        </w:rPr>
        <w:t>sseldorf</w:t>
      </w:r>
      <w:proofErr w:type="spellEnd"/>
      <w:r w:rsidRPr="00856B13">
        <w:rPr>
          <w:sz w:val="28"/>
          <w:szCs w:val="28"/>
        </w:rPr>
        <w:t>, 2016.</w:t>
      </w:r>
    </w:p>
    <w:p w14:paraId="5950A66C"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Holzkamp</w:t>
      </w:r>
      <w:proofErr w:type="spellEnd"/>
      <w:r w:rsidRPr="00FF303C">
        <w:rPr>
          <w:sz w:val="28"/>
          <w:szCs w:val="28"/>
          <w:lang w:val="en-US"/>
        </w:rPr>
        <w:t xml:space="preserve"> K. Learning: subject-scientific foundation (In German). </w:t>
      </w:r>
      <w:r w:rsidRPr="00FF303C">
        <w:rPr>
          <w:sz w:val="28"/>
          <w:szCs w:val="28"/>
        </w:rPr>
        <w:t>Frankfurt. 1995.</w:t>
      </w:r>
    </w:p>
    <w:p w14:paraId="060D7559"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Huenerfauth A. M. Mobile Technology Applications for Manufacturing, Reduction of Muda (Waste) and the Effect on Manufacturing Economy and Efficiency. </w:t>
      </w:r>
      <w:proofErr w:type="spellStart"/>
      <w:r w:rsidRPr="00FF303C">
        <w:rPr>
          <w:sz w:val="28"/>
          <w:szCs w:val="28"/>
        </w:rPr>
        <w:t>International</w:t>
      </w:r>
      <w:proofErr w:type="spellEnd"/>
      <w:r w:rsidRPr="00FF303C">
        <w:rPr>
          <w:sz w:val="28"/>
          <w:szCs w:val="28"/>
        </w:rPr>
        <w:t xml:space="preserve"> </w:t>
      </w:r>
      <w:proofErr w:type="spellStart"/>
      <w:r w:rsidRPr="00FF303C">
        <w:rPr>
          <w:sz w:val="28"/>
          <w:szCs w:val="28"/>
        </w:rPr>
        <w:t>Journal</w:t>
      </w:r>
      <w:proofErr w:type="spellEnd"/>
      <w:r w:rsidRPr="00FF303C">
        <w:rPr>
          <w:sz w:val="28"/>
          <w:szCs w:val="28"/>
        </w:rPr>
        <w:t xml:space="preserve"> </w:t>
      </w:r>
      <w:proofErr w:type="spellStart"/>
      <w:r w:rsidRPr="00FF303C">
        <w:rPr>
          <w:sz w:val="28"/>
          <w:szCs w:val="28"/>
        </w:rPr>
        <w:t>of</w:t>
      </w:r>
      <w:proofErr w:type="spellEnd"/>
      <w:r w:rsidRPr="00FF303C">
        <w:rPr>
          <w:sz w:val="28"/>
          <w:szCs w:val="28"/>
        </w:rPr>
        <w:t xml:space="preserve"> </w:t>
      </w:r>
      <w:proofErr w:type="spellStart"/>
      <w:r w:rsidRPr="00FF303C">
        <w:rPr>
          <w:sz w:val="28"/>
          <w:szCs w:val="28"/>
        </w:rPr>
        <w:t>Interactive</w:t>
      </w:r>
      <w:proofErr w:type="spellEnd"/>
      <w:r w:rsidRPr="00FF303C">
        <w:rPr>
          <w:sz w:val="28"/>
          <w:szCs w:val="28"/>
        </w:rPr>
        <w:t xml:space="preserve"> </w:t>
      </w:r>
      <w:proofErr w:type="spellStart"/>
      <w:r w:rsidRPr="00FF303C">
        <w:rPr>
          <w:sz w:val="28"/>
          <w:szCs w:val="28"/>
        </w:rPr>
        <w:t>Mobile</w:t>
      </w:r>
      <w:proofErr w:type="spellEnd"/>
      <w:r w:rsidRPr="00FF303C">
        <w:rPr>
          <w:sz w:val="28"/>
          <w:szCs w:val="28"/>
        </w:rPr>
        <w:t xml:space="preserve"> </w:t>
      </w:r>
      <w:proofErr w:type="spellStart"/>
      <w:r w:rsidRPr="00FF303C">
        <w:rPr>
          <w:sz w:val="28"/>
          <w:szCs w:val="28"/>
        </w:rPr>
        <w:t>Technologies</w:t>
      </w:r>
      <w:proofErr w:type="spellEnd"/>
      <w:r w:rsidRPr="00FF303C">
        <w:rPr>
          <w:sz w:val="28"/>
          <w:szCs w:val="28"/>
        </w:rPr>
        <w:t xml:space="preserve"> 8 (2014). </w:t>
      </w:r>
      <w:proofErr w:type="spellStart"/>
      <w:r w:rsidRPr="00FF303C">
        <w:rPr>
          <w:sz w:val="28"/>
          <w:szCs w:val="28"/>
        </w:rPr>
        <w:t>Pp</w:t>
      </w:r>
      <w:proofErr w:type="spellEnd"/>
      <w:r w:rsidRPr="00FF303C">
        <w:rPr>
          <w:sz w:val="28"/>
          <w:szCs w:val="28"/>
        </w:rPr>
        <w:t xml:space="preserve">. 20 – 23. </w:t>
      </w:r>
    </w:p>
    <w:p w14:paraId="4D5B9153"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Johnson DW, Johnson RT, Smith KA (1991) Active learning: Cooperation in the college classroom. </w:t>
      </w:r>
      <w:proofErr w:type="spellStart"/>
      <w:r w:rsidRPr="00FF303C">
        <w:rPr>
          <w:sz w:val="28"/>
          <w:szCs w:val="28"/>
        </w:rPr>
        <w:t>Interaction</w:t>
      </w:r>
      <w:proofErr w:type="spellEnd"/>
      <w:r w:rsidRPr="00FF303C">
        <w:rPr>
          <w:sz w:val="28"/>
          <w:szCs w:val="28"/>
        </w:rPr>
        <w:t xml:space="preserve"> </w:t>
      </w:r>
      <w:proofErr w:type="spellStart"/>
      <w:r w:rsidRPr="00FF303C">
        <w:rPr>
          <w:sz w:val="28"/>
          <w:szCs w:val="28"/>
        </w:rPr>
        <w:t>Book</w:t>
      </w:r>
      <w:proofErr w:type="spellEnd"/>
      <w:r w:rsidRPr="00FF303C">
        <w:rPr>
          <w:sz w:val="28"/>
          <w:szCs w:val="28"/>
        </w:rPr>
        <w:t xml:space="preserve"> </w:t>
      </w:r>
      <w:proofErr w:type="spellStart"/>
      <w:r w:rsidRPr="00FF303C">
        <w:rPr>
          <w:sz w:val="28"/>
          <w:szCs w:val="28"/>
        </w:rPr>
        <w:t>Co</w:t>
      </w:r>
      <w:proofErr w:type="spellEnd"/>
      <w:r w:rsidRPr="00FF303C">
        <w:rPr>
          <w:sz w:val="28"/>
          <w:szCs w:val="28"/>
        </w:rPr>
        <w:t xml:space="preserve">, </w:t>
      </w:r>
      <w:proofErr w:type="spellStart"/>
      <w:r w:rsidRPr="00FF303C">
        <w:rPr>
          <w:sz w:val="28"/>
          <w:szCs w:val="28"/>
        </w:rPr>
        <w:t>Edina</w:t>
      </w:r>
      <w:proofErr w:type="spellEnd"/>
      <w:r w:rsidRPr="00FF303C">
        <w:rPr>
          <w:sz w:val="28"/>
          <w:szCs w:val="28"/>
        </w:rPr>
        <w:t>, MN.</w:t>
      </w:r>
    </w:p>
    <w:p w14:paraId="4CE30D9F"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Jonassen D (1999) Designing Constructivist Learning Environments. in </w:t>
      </w:r>
      <w:proofErr w:type="spellStart"/>
      <w:r w:rsidRPr="00FF303C">
        <w:rPr>
          <w:sz w:val="28"/>
          <w:szCs w:val="28"/>
          <w:lang w:val="en-US"/>
        </w:rPr>
        <w:t>Reigeluth</w:t>
      </w:r>
      <w:proofErr w:type="spellEnd"/>
      <w:r w:rsidRPr="00FF303C">
        <w:rPr>
          <w:sz w:val="28"/>
          <w:szCs w:val="28"/>
          <w:lang w:val="en-US"/>
        </w:rPr>
        <w:t xml:space="preserve"> CM, (Ed.). Instructional theories and models: A new paradigm of instructional theory. </w:t>
      </w:r>
      <w:proofErr w:type="spellStart"/>
      <w:r w:rsidRPr="00FF303C">
        <w:rPr>
          <w:sz w:val="28"/>
          <w:szCs w:val="28"/>
        </w:rPr>
        <w:t>Lawrence</w:t>
      </w:r>
      <w:proofErr w:type="spellEnd"/>
      <w:r w:rsidRPr="00FF303C">
        <w:rPr>
          <w:sz w:val="28"/>
          <w:szCs w:val="28"/>
        </w:rPr>
        <w:t xml:space="preserve"> </w:t>
      </w:r>
      <w:proofErr w:type="spellStart"/>
      <w:r w:rsidRPr="00FF303C">
        <w:rPr>
          <w:sz w:val="28"/>
          <w:szCs w:val="28"/>
        </w:rPr>
        <w:t>Erlbaum</w:t>
      </w:r>
      <w:proofErr w:type="spellEnd"/>
      <w:r w:rsidRPr="00FF303C">
        <w:rPr>
          <w:sz w:val="28"/>
          <w:szCs w:val="28"/>
        </w:rPr>
        <w:t xml:space="preserve"> </w:t>
      </w:r>
      <w:proofErr w:type="spellStart"/>
      <w:r w:rsidRPr="00FF303C">
        <w:rPr>
          <w:sz w:val="28"/>
          <w:szCs w:val="28"/>
        </w:rPr>
        <w:t>Associates</w:t>
      </w:r>
      <w:proofErr w:type="spellEnd"/>
      <w:r w:rsidRPr="00FF303C">
        <w:rPr>
          <w:sz w:val="28"/>
          <w:szCs w:val="28"/>
        </w:rPr>
        <w:t xml:space="preserve">. </w:t>
      </w:r>
      <w:proofErr w:type="spellStart"/>
      <w:r w:rsidRPr="00FF303C">
        <w:rPr>
          <w:sz w:val="28"/>
          <w:szCs w:val="28"/>
        </w:rPr>
        <w:t>Mahwah</w:t>
      </w:r>
      <w:proofErr w:type="spellEnd"/>
      <w:r w:rsidRPr="00FF303C">
        <w:rPr>
          <w:sz w:val="28"/>
          <w:szCs w:val="28"/>
        </w:rPr>
        <w:t xml:space="preserve">, </w:t>
      </w:r>
      <w:proofErr w:type="spellStart"/>
      <w:r w:rsidRPr="00FF303C">
        <w:rPr>
          <w:sz w:val="28"/>
          <w:szCs w:val="28"/>
        </w:rPr>
        <w:t>New</w:t>
      </w:r>
      <w:proofErr w:type="spellEnd"/>
      <w:r w:rsidRPr="00FF303C">
        <w:rPr>
          <w:sz w:val="28"/>
          <w:szCs w:val="28"/>
        </w:rPr>
        <w:t xml:space="preserve"> </w:t>
      </w:r>
      <w:proofErr w:type="spellStart"/>
      <w:r w:rsidRPr="00FF303C">
        <w:rPr>
          <w:sz w:val="28"/>
          <w:szCs w:val="28"/>
        </w:rPr>
        <w:t>Jersey</w:t>
      </w:r>
      <w:proofErr w:type="spellEnd"/>
      <w:r w:rsidRPr="00FF303C">
        <w:rPr>
          <w:sz w:val="28"/>
          <w:szCs w:val="28"/>
        </w:rPr>
        <w:t xml:space="preserve">, </w:t>
      </w:r>
      <w:proofErr w:type="spellStart"/>
      <w:r w:rsidRPr="00FF303C">
        <w:rPr>
          <w:sz w:val="28"/>
          <w:szCs w:val="28"/>
        </w:rPr>
        <w:t>pp</w:t>
      </w:r>
      <w:proofErr w:type="spellEnd"/>
      <w:r w:rsidRPr="00FF303C">
        <w:rPr>
          <w:sz w:val="28"/>
          <w:szCs w:val="28"/>
        </w:rPr>
        <w:t>. 215–239.</w:t>
      </w:r>
    </w:p>
    <w:p w14:paraId="3D8E58E4"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Jorgensen JE, </w:t>
      </w:r>
      <w:proofErr w:type="spellStart"/>
      <w:r w:rsidRPr="00FF303C">
        <w:rPr>
          <w:sz w:val="28"/>
          <w:szCs w:val="28"/>
          <w:lang w:val="en-US"/>
        </w:rPr>
        <w:t>Lamancusa</w:t>
      </w:r>
      <w:proofErr w:type="spellEnd"/>
      <w:r w:rsidRPr="00FF303C">
        <w:rPr>
          <w:sz w:val="28"/>
          <w:szCs w:val="28"/>
          <w:lang w:val="en-US"/>
        </w:rPr>
        <w:t xml:space="preserve"> JS, Zayas-Castro JL, Ratner J (1995) The Learning Factory: Curriculum Integration </w:t>
      </w:r>
      <w:proofErr w:type="gramStart"/>
      <w:r w:rsidRPr="00FF303C">
        <w:rPr>
          <w:sz w:val="28"/>
          <w:szCs w:val="28"/>
          <w:lang w:val="en-US"/>
        </w:rPr>
        <w:t>Of</w:t>
      </w:r>
      <w:proofErr w:type="gramEnd"/>
      <w:r w:rsidRPr="00FF303C">
        <w:rPr>
          <w:sz w:val="28"/>
          <w:szCs w:val="28"/>
          <w:lang w:val="en-US"/>
        </w:rPr>
        <w:t xml:space="preserve"> Design And Manufacturing. </w:t>
      </w:r>
      <w:proofErr w:type="spellStart"/>
      <w:r w:rsidRPr="00FF303C">
        <w:rPr>
          <w:sz w:val="28"/>
          <w:szCs w:val="28"/>
        </w:rPr>
        <w:t>Proc</w:t>
      </w:r>
      <w:proofErr w:type="spellEnd"/>
      <w:r w:rsidRPr="00FF303C">
        <w:rPr>
          <w:sz w:val="28"/>
          <w:szCs w:val="28"/>
        </w:rPr>
        <w:t xml:space="preserve">. </w:t>
      </w:r>
      <w:proofErr w:type="spellStart"/>
      <w:r w:rsidRPr="00FF303C">
        <w:rPr>
          <w:sz w:val="28"/>
          <w:szCs w:val="28"/>
        </w:rPr>
        <w:t>of</w:t>
      </w:r>
      <w:proofErr w:type="spellEnd"/>
      <w:r w:rsidRPr="00FF303C">
        <w:rPr>
          <w:sz w:val="28"/>
          <w:szCs w:val="28"/>
        </w:rPr>
        <w:t xml:space="preserve"> </w:t>
      </w:r>
      <w:proofErr w:type="spellStart"/>
      <w:r w:rsidRPr="00FF303C">
        <w:rPr>
          <w:sz w:val="28"/>
          <w:szCs w:val="28"/>
        </w:rPr>
        <w:t>the</w:t>
      </w:r>
      <w:proofErr w:type="spellEnd"/>
      <w:r w:rsidRPr="00FF303C">
        <w:rPr>
          <w:sz w:val="28"/>
          <w:szCs w:val="28"/>
        </w:rPr>
        <w:t xml:space="preserve"> </w:t>
      </w:r>
      <w:proofErr w:type="spellStart"/>
      <w:r w:rsidRPr="00FF303C">
        <w:rPr>
          <w:sz w:val="28"/>
          <w:szCs w:val="28"/>
        </w:rPr>
        <w:t>Fourth</w:t>
      </w:r>
      <w:proofErr w:type="spellEnd"/>
      <w:r w:rsidRPr="00FF303C">
        <w:rPr>
          <w:sz w:val="28"/>
          <w:szCs w:val="28"/>
        </w:rPr>
        <w:t xml:space="preserve"> </w:t>
      </w:r>
      <w:proofErr w:type="spellStart"/>
      <w:r w:rsidRPr="00FF303C">
        <w:rPr>
          <w:sz w:val="28"/>
          <w:szCs w:val="28"/>
        </w:rPr>
        <w:t>World</w:t>
      </w:r>
      <w:proofErr w:type="spellEnd"/>
      <w:r w:rsidRPr="00FF303C">
        <w:rPr>
          <w:sz w:val="28"/>
          <w:szCs w:val="28"/>
        </w:rPr>
        <w:t xml:space="preserve"> </w:t>
      </w:r>
      <w:proofErr w:type="spellStart"/>
      <w:r w:rsidRPr="00FF303C">
        <w:rPr>
          <w:sz w:val="28"/>
          <w:szCs w:val="28"/>
        </w:rPr>
        <w:t>Conference</w:t>
      </w:r>
      <w:proofErr w:type="spellEnd"/>
      <w:r w:rsidRPr="00FF303C">
        <w:rPr>
          <w:sz w:val="28"/>
          <w:szCs w:val="28"/>
        </w:rPr>
        <w:t xml:space="preserve"> </w:t>
      </w:r>
      <w:proofErr w:type="spellStart"/>
      <w:r w:rsidRPr="00FF303C">
        <w:rPr>
          <w:sz w:val="28"/>
          <w:szCs w:val="28"/>
        </w:rPr>
        <w:t>on</w:t>
      </w:r>
      <w:proofErr w:type="spellEnd"/>
      <w:r w:rsidRPr="00FF303C">
        <w:rPr>
          <w:sz w:val="28"/>
          <w:szCs w:val="28"/>
        </w:rPr>
        <w:t xml:space="preserve"> </w:t>
      </w:r>
      <w:proofErr w:type="spellStart"/>
      <w:r w:rsidRPr="00FF303C">
        <w:rPr>
          <w:sz w:val="28"/>
          <w:szCs w:val="28"/>
        </w:rPr>
        <w:t>Engineering</w:t>
      </w:r>
      <w:proofErr w:type="spellEnd"/>
      <w:r w:rsidRPr="00FF303C">
        <w:rPr>
          <w:sz w:val="28"/>
          <w:szCs w:val="28"/>
        </w:rPr>
        <w:t xml:space="preserve"> Education:1–7.</w:t>
      </w:r>
    </w:p>
    <w:p w14:paraId="18F4EB49" w14:textId="77777777" w:rsidR="004050B7" w:rsidRPr="00856B13" w:rsidRDefault="004050B7" w:rsidP="004050B7">
      <w:pPr>
        <w:pStyle w:val="a5"/>
        <w:numPr>
          <w:ilvl w:val="0"/>
          <w:numId w:val="9"/>
        </w:numPr>
        <w:tabs>
          <w:tab w:val="left" w:pos="1134"/>
        </w:tabs>
        <w:spacing w:line="360" w:lineRule="auto"/>
        <w:ind w:left="0" w:firstLine="709"/>
        <w:jc w:val="both"/>
        <w:rPr>
          <w:sz w:val="28"/>
          <w:szCs w:val="28"/>
          <w:lang w:val="nl-BE"/>
        </w:rPr>
      </w:pPr>
      <w:r w:rsidRPr="00856B13">
        <w:rPr>
          <w:sz w:val="28"/>
          <w:szCs w:val="28"/>
          <w:lang w:val="nl-BE"/>
        </w:rPr>
        <w:t>Kagermann, H.; Wahlster, W.; Helbig, J., Umsetzungsempfehlungen für das Zukunftsprojekt Industrie 4.0, Abschlussbericht des Arbeitskreises Industrie 4.0, acatech – Deutsche Akademie der Technikwissenschaften e.V. 2013.</w:t>
      </w:r>
    </w:p>
    <w:p w14:paraId="06F31BCD"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 xml:space="preserve">Kirkpatrick, J.D.; </w:t>
      </w:r>
      <w:proofErr w:type="spellStart"/>
      <w:r w:rsidRPr="00FF303C">
        <w:rPr>
          <w:sz w:val="28"/>
          <w:szCs w:val="28"/>
          <w:lang w:val="en-US"/>
        </w:rPr>
        <w:t>Kayser</w:t>
      </w:r>
      <w:proofErr w:type="spellEnd"/>
      <w:r w:rsidRPr="00FF303C">
        <w:rPr>
          <w:sz w:val="28"/>
          <w:szCs w:val="28"/>
          <w:lang w:val="en-US"/>
        </w:rPr>
        <w:t xml:space="preserve"> Kirkpatrick, W., Kirkpatrick´s Four Levels of Training Evaluation, ATD Press Alexandria, USA 2017.</w:t>
      </w:r>
    </w:p>
    <w:p w14:paraId="377E3781"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 xml:space="preserve">Knoll D., M. </w:t>
      </w:r>
      <w:proofErr w:type="spellStart"/>
      <w:r w:rsidRPr="00FF303C">
        <w:rPr>
          <w:sz w:val="28"/>
          <w:szCs w:val="28"/>
          <w:lang w:val="en-US"/>
        </w:rPr>
        <w:t>Prüglmeier</w:t>
      </w:r>
      <w:proofErr w:type="spellEnd"/>
      <w:r w:rsidRPr="00FF303C">
        <w:rPr>
          <w:sz w:val="28"/>
          <w:szCs w:val="28"/>
          <w:lang w:val="en-US"/>
        </w:rPr>
        <w:t xml:space="preserve">, G. Reinhart, Material flow analysis using transport orders, WT </w:t>
      </w:r>
      <w:proofErr w:type="spellStart"/>
      <w:r w:rsidRPr="00FF303C">
        <w:rPr>
          <w:sz w:val="28"/>
          <w:szCs w:val="28"/>
          <w:lang w:val="en-US"/>
        </w:rPr>
        <w:t>Werkstattstechnik</w:t>
      </w:r>
      <w:proofErr w:type="spellEnd"/>
      <w:r w:rsidRPr="00FF303C">
        <w:rPr>
          <w:sz w:val="28"/>
          <w:szCs w:val="28"/>
          <w:lang w:val="en-US"/>
        </w:rPr>
        <w:t xml:space="preserve"> (107) (2017) 129–133.</w:t>
      </w:r>
    </w:p>
    <w:p w14:paraId="002413E7"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Kolb DA (1984) Experiential learning: Experience as the source of learning and development. </w:t>
      </w:r>
      <w:proofErr w:type="spellStart"/>
      <w:r w:rsidRPr="00FF303C">
        <w:rPr>
          <w:sz w:val="28"/>
          <w:szCs w:val="28"/>
        </w:rPr>
        <w:t>Prentice-Hall</w:t>
      </w:r>
      <w:proofErr w:type="spellEnd"/>
      <w:r w:rsidRPr="00FF303C">
        <w:rPr>
          <w:sz w:val="28"/>
          <w:szCs w:val="28"/>
        </w:rPr>
        <w:t xml:space="preserve">, </w:t>
      </w:r>
      <w:proofErr w:type="spellStart"/>
      <w:r w:rsidRPr="00FF303C">
        <w:rPr>
          <w:sz w:val="28"/>
          <w:szCs w:val="28"/>
        </w:rPr>
        <w:t>Englewood</w:t>
      </w:r>
      <w:proofErr w:type="spellEnd"/>
      <w:r w:rsidRPr="00FF303C">
        <w:rPr>
          <w:sz w:val="28"/>
          <w:szCs w:val="28"/>
        </w:rPr>
        <w:t xml:space="preserve"> </w:t>
      </w:r>
      <w:proofErr w:type="spellStart"/>
      <w:r w:rsidRPr="00FF303C">
        <w:rPr>
          <w:sz w:val="28"/>
          <w:szCs w:val="28"/>
        </w:rPr>
        <w:t>Cliffs</w:t>
      </w:r>
      <w:proofErr w:type="spellEnd"/>
      <w:r w:rsidRPr="00FF303C">
        <w:rPr>
          <w:sz w:val="28"/>
          <w:szCs w:val="28"/>
        </w:rPr>
        <w:t xml:space="preserve">, N.J. </w:t>
      </w:r>
    </w:p>
    <w:p w14:paraId="031C35B3"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Kuhn, W., 2006. Digital factory-simulation enhancing the product and production engineering process. In: Paper Presented at the Proceedings of the 2006 Winter Simulation Conference, pp. 1899–1906.</w:t>
      </w:r>
    </w:p>
    <w:p w14:paraId="6C44D105"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Lanza G, Moser E, Stoll J, Haefner B (2015) Learning Factory on Global Production. </w:t>
      </w:r>
      <w:r w:rsidRPr="00FF303C">
        <w:rPr>
          <w:sz w:val="28"/>
          <w:szCs w:val="28"/>
        </w:rPr>
        <w:t xml:space="preserve">5th </w:t>
      </w:r>
      <w:proofErr w:type="spellStart"/>
      <w:r w:rsidRPr="00FF303C">
        <w:rPr>
          <w:sz w:val="28"/>
          <w:szCs w:val="28"/>
        </w:rPr>
        <w:t>Conference</w:t>
      </w:r>
      <w:proofErr w:type="spellEnd"/>
      <w:r w:rsidRPr="00FF303C">
        <w:rPr>
          <w:sz w:val="28"/>
          <w:szCs w:val="28"/>
        </w:rPr>
        <w:t xml:space="preserve"> </w:t>
      </w:r>
      <w:proofErr w:type="spellStart"/>
      <w:r w:rsidRPr="00FF303C">
        <w:rPr>
          <w:sz w:val="28"/>
          <w:szCs w:val="28"/>
        </w:rPr>
        <w:t>on</w:t>
      </w:r>
      <w:proofErr w:type="spellEnd"/>
      <w:r w:rsidRPr="00FF303C">
        <w:rPr>
          <w:sz w:val="28"/>
          <w:szCs w:val="28"/>
        </w:rPr>
        <w:t xml:space="preserve"> </w:t>
      </w:r>
      <w:proofErr w:type="spellStart"/>
      <w:r w:rsidRPr="00FF303C">
        <w:rPr>
          <w:sz w:val="28"/>
          <w:szCs w:val="28"/>
        </w:rPr>
        <w:t>Learning</w:t>
      </w:r>
      <w:proofErr w:type="spellEnd"/>
      <w:r w:rsidRPr="00FF303C">
        <w:rPr>
          <w:sz w:val="28"/>
          <w:szCs w:val="28"/>
        </w:rPr>
        <w:t xml:space="preserve"> </w:t>
      </w:r>
      <w:proofErr w:type="spellStart"/>
      <w:r w:rsidRPr="00FF303C">
        <w:rPr>
          <w:sz w:val="28"/>
          <w:szCs w:val="28"/>
        </w:rPr>
        <w:t>Factories</w:t>
      </w:r>
      <w:proofErr w:type="spellEnd"/>
      <w:r w:rsidRPr="00FF303C">
        <w:rPr>
          <w:sz w:val="28"/>
          <w:szCs w:val="28"/>
        </w:rPr>
        <w:t xml:space="preserve">, </w:t>
      </w:r>
      <w:proofErr w:type="spellStart"/>
      <w:r w:rsidRPr="00FF303C">
        <w:rPr>
          <w:sz w:val="28"/>
          <w:szCs w:val="28"/>
        </w:rPr>
        <w:t>Procedia</w:t>
      </w:r>
      <w:proofErr w:type="spellEnd"/>
      <w:r w:rsidRPr="00FF303C">
        <w:rPr>
          <w:sz w:val="28"/>
          <w:szCs w:val="28"/>
        </w:rPr>
        <w:t xml:space="preserve"> CIRP 32:120–5.</w:t>
      </w:r>
    </w:p>
    <w:p w14:paraId="27138F7D" w14:textId="12A628C1"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Lave J, Wenger E (1991) Situated learning: Legitimate peripheral participation. </w:t>
      </w:r>
      <w:proofErr w:type="spellStart"/>
      <w:r w:rsidRPr="00FF303C">
        <w:rPr>
          <w:sz w:val="28"/>
          <w:szCs w:val="28"/>
        </w:rPr>
        <w:t>Cambridge</w:t>
      </w:r>
      <w:proofErr w:type="spellEnd"/>
      <w:r w:rsidRPr="00FF303C">
        <w:rPr>
          <w:sz w:val="28"/>
          <w:szCs w:val="28"/>
        </w:rPr>
        <w:t xml:space="preserve"> </w:t>
      </w:r>
      <w:proofErr w:type="spellStart"/>
      <w:r w:rsidRPr="00FF303C">
        <w:rPr>
          <w:sz w:val="28"/>
          <w:szCs w:val="28"/>
        </w:rPr>
        <w:t>Univ</w:t>
      </w:r>
      <w:proofErr w:type="spellEnd"/>
      <w:r w:rsidRPr="00FF303C">
        <w:rPr>
          <w:sz w:val="28"/>
          <w:szCs w:val="28"/>
        </w:rPr>
        <w:t xml:space="preserve">. </w:t>
      </w:r>
      <w:proofErr w:type="spellStart"/>
      <w:r w:rsidRPr="00FF303C">
        <w:rPr>
          <w:sz w:val="28"/>
          <w:szCs w:val="28"/>
        </w:rPr>
        <w:t>Pr</w:t>
      </w:r>
      <w:proofErr w:type="spellEnd"/>
      <w:r w:rsidRPr="00FF303C">
        <w:rPr>
          <w:sz w:val="28"/>
          <w:szCs w:val="28"/>
        </w:rPr>
        <w:t xml:space="preserve">, </w:t>
      </w:r>
      <w:proofErr w:type="spellStart"/>
      <w:r w:rsidRPr="00FF303C">
        <w:rPr>
          <w:sz w:val="28"/>
          <w:szCs w:val="28"/>
        </w:rPr>
        <w:t>Cambridge</w:t>
      </w:r>
      <w:proofErr w:type="spellEnd"/>
      <w:r w:rsidRPr="00FF303C">
        <w:rPr>
          <w:sz w:val="28"/>
          <w:szCs w:val="28"/>
        </w:rPr>
        <w:t>.</w:t>
      </w:r>
    </w:p>
    <w:p w14:paraId="34746A94"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Leng, J., Wang, D., Shen, W., et al., 2021. </w:t>
      </w:r>
      <w:r w:rsidRPr="00FF303C">
        <w:rPr>
          <w:sz w:val="28"/>
          <w:szCs w:val="28"/>
          <w:lang w:val="en-US"/>
        </w:rPr>
        <w:t xml:space="preserve">Digital twins-based smart manufacturing system design in Industry 4.0: a review. </w:t>
      </w:r>
      <w:r w:rsidRPr="00FF303C">
        <w:rPr>
          <w:sz w:val="28"/>
          <w:szCs w:val="28"/>
        </w:rPr>
        <w:t xml:space="preserve">J. </w:t>
      </w:r>
      <w:proofErr w:type="spellStart"/>
      <w:r w:rsidRPr="00FF303C">
        <w:rPr>
          <w:sz w:val="28"/>
          <w:szCs w:val="28"/>
        </w:rPr>
        <w:t>Manuf</w:t>
      </w:r>
      <w:proofErr w:type="spellEnd"/>
      <w:r w:rsidRPr="00FF303C">
        <w:rPr>
          <w:sz w:val="28"/>
          <w:szCs w:val="28"/>
        </w:rPr>
        <w:t xml:space="preserve">. </w:t>
      </w:r>
      <w:proofErr w:type="spellStart"/>
      <w:r w:rsidRPr="00FF303C">
        <w:rPr>
          <w:sz w:val="28"/>
          <w:szCs w:val="28"/>
        </w:rPr>
        <w:t>Syst</w:t>
      </w:r>
      <w:proofErr w:type="spellEnd"/>
      <w:r w:rsidRPr="00FF303C">
        <w:rPr>
          <w:sz w:val="28"/>
          <w:szCs w:val="28"/>
        </w:rPr>
        <w:t>. 60 (</w:t>
      </w:r>
      <w:proofErr w:type="spellStart"/>
      <w:r w:rsidRPr="00FF303C">
        <w:rPr>
          <w:sz w:val="28"/>
          <w:szCs w:val="28"/>
        </w:rPr>
        <w:t>Jul</w:t>
      </w:r>
      <w:proofErr w:type="spellEnd"/>
      <w:r w:rsidRPr="00FF303C">
        <w:rPr>
          <w:sz w:val="28"/>
          <w:szCs w:val="28"/>
        </w:rPr>
        <w:t>.), 119–137.</w:t>
      </w:r>
    </w:p>
    <w:p w14:paraId="7129842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Liker J.K., The Toyota way: 14 management principles from the world's greatest manufacturer, McGraw-Hill, New York, NY, 2004.</w:t>
      </w:r>
    </w:p>
    <w:p w14:paraId="60BEFA6B"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Ludwig J. Teaching and learning in adult education – subject-oriented? (In German) In: Adult Education 1990 – 2022. Development and design options. Weinheim and Frankfurt. </w:t>
      </w:r>
      <w:r w:rsidRPr="00FF303C">
        <w:rPr>
          <w:sz w:val="28"/>
          <w:szCs w:val="28"/>
        </w:rPr>
        <w:t xml:space="preserve">2006. </w:t>
      </w:r>
      <w:proofErr w:type="spellStart"/>
      <w:r w:rsidRPr="00FF303C">
        <w:rPr>
          <w:sz w:val="28"/>
          <w:szCs w:val="28"/>
        </w:rPr>
        <w:t>Pp</w:t>
      </w:r>
      <w:proofErr w:type="spellEnd"/>
      <w:r w:rsidRPr="00FF303C">
        <w:rPr>
          <w:sz w:val="28"/>
          <w:szCs w:val="28"/>
        </w:rPr>
        <w:t>. 99 – 118.</w:t>
      </w:r>
    </w:p>
    <w:p w14:paraId="1999D4A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Magenheimer K.A., Lean Management in indirekten Unternehmensbereichen: Modellierung, Analyse und Bewertung von Verschwendung. </w:t>
      </w:r>
      <w:proofErr w:type="spellStart"/>
      <w:r w:rsidRPr="00FF303C">
        <w:rPr>
          <w:sz w:val="28"/>
          <w:szCs w:val="28"/>
        </w:rPr>
        <w:t>Dissertation</w:t>
      </w:r>
      <w:proofErr w:type="spellEnd"/>
      <w:r w:rsidRPr="00FF303C">
        <w:rPr>
          <w:sz w:val="28"/>
          <w:szCs w:val="28"/>
        </w:rPr>
        <w:t xml:space="preserve">, </w:t>
      </w:r>
      <w:proofErr w:type="spellStart"/>
      <w:r w:rsidRPr="00FF303C">
        <w:rPr>
          <w:sz w:val="28"/>
          <w:szCs w:val="28"/>
        </w:rPr>
        <w:t>München</w:t>
      </w:r>
      <w:proofErr w:type="spellEnd"/>
      <w:r w:rsidRPr="00FF303C">
        <w:rPr>
          <w:sz w:val="28"/>
          <w:szCs w:val="28"/>
        </w:rPr>
        <w:t>, 2014.</w:t>
      </w:r>
    </w:p>
    <w:p w14:paraId="3D7F04B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Manufuture</w:t>
      </w:r>
      <w:proofErr w:type="spellEnd"/>
      <w:r w:rsidRPr="00FF303C">
        <w:rPr>
          <w:sz w:val="28"/>
          <w:szCs w:val="28"/>
          <w:lang w:val="en-US"/>
        </w:rPr>
        <w:t xml:space="preserve"> High Level Group and Implementation Support Group (2006). </w:t>
      </w:r>
      <w:proofErr w:type="spellStart"/>
      <w:r w:rsidRPr="00FF303C">
        <w:rPr>
          <w:sz w:val="28"/>
          <w:szCs w:val="28"/>
          <w:lang w:val="en-US"/>
        </w:rPr>
        <w:t>ManuFuture</w:t>
      </w:r>
      <w:proofErr w:type="spellEnd"/>
      <w:r w:rsidRPr="00FF303C">
        <w:rPr>
          <w:sz w:val="28"/>
          <w:szCs w:val="28"/>
          <w:lang w:val="en-US"/>
        </w:rPr>
        <w:t xml:space="preserve"> </w:t>
      </w:r>
      <w:proofErr w:type="spellStart"/>
      <w:r w:rsidRPr="00FF303C">
        <w:rPr>
          <w:sz w:val="28"/>
          <w:szCs w:val="28"/>
          <w:lang w:val="en-US"/>
        </w:rPr>
        <w:t>PlaTeaching</w:t>
      </w:r>
      <w:proofErr w:type="spellEnd"/>
      <w:r w:rsidRPr="00FF303C">
        <w:rPr>
          <w:sz w:val="28"/>
          <w:szCs w:val="28"/>
          <w:lang w:val="en-US"/>
        </w:rPr>
        <w:t xml:space="preserve"> </w:t>
      </w:r>
      <w:proofErr w:type="spellStart"/>
      <w:r w:rsidRPr="00FF303C">
        <w:rPr>
          <w:sz w:val="28"/>
          <w:szCs w:val="28"/>
          <w:lang w:val="en-US"/>
        </w:rPr>
        <w:t>Factoryorm</w:t>
      </w:r>
      <w:proofErr w:type="spellEnd"/>
      <w:r w:rsidRPr="00FF303C">
        <w:rPr>
          <w:sz w:val="28"/>
          <w:szCs w:val="28"/>
          <w:lang w:val="en-US"/>
        </w:rPr>
        <w:t xml:space="preserve"> - Strategic Research Agenda, assuring the future of manufacturing in Europe. </w:t>
      </w:r>
      <w:proofErr w:type="spellStart"/>
      <w:r w:rsidRPr="00FF303C">
        <w:rPr>
          <w:sz w:val="28"/>
          <w:szCs w:val="28"/>
        </w:rPr>
        <w:t>Manufuture</w:t>
      </w:r>
      <w:proofErr w:type="spellEnd"/>
      <w:r w:rsidRPr="00FF303C">
        <w:rPr>
          <w:sz w:val="28"/>
          <w:szCs w:val="28"/>
        </w:rPr>
        <w:t xml:space="preserve"> </w:t>
      </w:r>
      <w:proofErr w:type="spellStart"/>
      <w:r w:rsidRPr="00FF303C">
        <w:rPr>
          <w:sz w:val="28"/>
          <w:szCs w:val="28"/>
        </w:rPr>
        <w:t>PlaTeaching</w:t>
      </w:r>
      <w:proofErr w:type="spellEnd"/>
      <w:r w:rsidRPr="00FF303C">
        <w:rPr>
          <w:sz w:val="28"/>
          <w:szCs w:val="28"/>
        </w:rPr>
        <w:t xml:space="preserve"> </w:t>
      </w:r>
      <w:proofErr w:type="spellStart"/>
      <w:r w:rsidRPr="00FF303C">
        <w:rPr>
          <w:sz w:val="28"/>
          <w:szCs w:val="28"/>
        </w:rPr>
        <w:t>Factoryorm</w:t>
      </w:r>
      <w:proofErr w:type="spellEnd"/>
      <w:r w:rsidRPr="00FF303C">
        <w:rPr>
          <w:sz w:val="28"/>
          <w:szCs w:val="28"/>
        </w:rPr>
        <w:t>.</w:t>
      </w:r>
    </w:p>
    <w:p w14:paraId="4CE4033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 xml:space="preserve">Matt DT, Rauch E, </w:t>
      </w:r>
      <w:proofErr w:type="spellStart"/>
      <w:r w:rsidRPr="00FF303C">
        <w:rPr>
          <w:sz w:val="28"/>
          <w:szCs w:val="28"/>
          <w:lang w:val="en-US"/>
        </w:rPr>
        <w:t>Dallasega</w:t>
      </w:r>
      <w:proofErr w:type="spellEnd"/>
      <w:r w:rsidRPr="00FF303C">
        <w:rPr>
          <w:sz w:val="28"/>
          <w:szCs w:val="28"/>
          <w:lang w:val="en-US"/>
        </w:rPr>
        <w:t xml:space="preserve"> P (2014) Mini-factory – a learning factory concept for students and small and medium sized enterprises. Procedia CIRP. Variety Management in Manufacturing. Proceedings of the 47th CIRP Conference on Manufacturing:0.</w:t>
      </w:r>
    </w:p>
    <w:p w14:paraId="625B6988"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proofErr w:type="spellStart"/>
      <w:r w:rsidRPr="00FF303C">
        <w:rPr>
          <w:sz w:val="28"/>
          <w:szCs w:val="28"/>
          <w:lang w:val="en-US"/>
        </w:rPr>
        <w:t>Mavrikios</w:t>
      </w:r>
      <w:proofErr w:type="spellEnd"/>
      <w:r w:rsidRPr="00FF303C">
        <w:rPr>
          <w:sz w:val="28"/>
          <w:szCs w:val="28"/>
          <w:lang w:val="en-US"/>
        </w:rPr>
        <w:t xml:space="preserve">, D.; </w:t>
      </w:r>
      <w:proofErr w:type="spellStart"/>
      <w:r w:rsidRPr="00FF303C">
        <w:rPr>
          <w:sz w:val="28"/>
          <w:szCs w:val="28"/>
          <w:lang w:val="en-US"/>
        </w:rPr>
        <w:t>Papakostas</w:t>
      </w:r>
      <w:proofErr w:type="spellEnd"/>
      <w:r w:rsidRPr="00FF303C">
        <w:rPr>
          <w:sz w:val="28"/>
          <w:szCs w:val="28"/>
          <w:lang w:val="en-US"/>
        </w:rPr>
        <w:t xml:space="preserve">, N.; </w:t>
      </w:r>
      <w:proofErr w:type="spellStart"/>
      <w:r w:rsidRPr="00FF303C">
        <w:rPr>
          <w:sz w:val="28"/>
          <w:szCs w:val="28"/>
          <w:lang w:val="en-US"/>
        </w:rPr>
        <w:t>Mourtzis</w:t>
      </w:r>
      <w:proofErr w:type="spellEnd"/>
      <w:r w:rsidRPr="00FF303C">
        <w:rPr>
          <w:sz w:val="28"/>
          <w:szCs w:val="28"/>
          <w:lang w:val="en-US"/>
        </w:rPr>
        <w:t xml:space="preserve">, D.; </w:t>
      </w:r>
      <w:proofErr w:type="spellStart"/>
      <w:r w:rsidRPr="00FF303C">
        <w:rPr>
          <w:sz w:val="28"/>
          <w:szCs w:val="28"/>
          <w:lang w:val="en-US"/>
        </w:rPr>
        <w:t>Chryssolouris</w:t>
      </w:r>
      <w:proofErr w:type="spellEnd"/>
      <w:r w:rsidRPr="00FF303C">
        <w:rPr>
          <w:sz w:val="28"/>
          <w:szCs w:val="28"/>
          <w:lang w:val="en-US"/>
        </w:rPr>
        <w:t>, G., On industrial learning &amp; training for the Factories of the Future: A conceptual, cognitive &amp; technology framework, Journal of Intelligent Manufacturing, Special Issue on Engineering Education, Volume 24, No.3, pp. 473-485 (2013).</w:t>
      </w:r>
    </w:p>
    <w:p w14:paraId="67EC7479"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Mikula</w:t>
      </w:r>
      <w:proofErr w:type="spellEnd"/>
      <w:r w:rsidRPr="00FF303C">
        <w:rPr>
          <w:sz w:val="28"/>
          <w:szCs w:val="28"/>
          <w:lang w:val="en-US"/>
        </w:rPr>
        <w:t xml:space="preserve"> R., R. Lechner. Figuration of biographical learning processes (In German). </w:t>
      </w:r>
      <w:proofErr w:type="spellStart"/>
      <w:r w:rsidRPr="00FF303C">
        <w:rPr>
          <w:sz w:val="28"/>
          <w:szCs w:val="28"/>
        </w:rPr>
        <w:t>Wiesbaden</w:t>
      </w:r>
      <w:proofErr w:type="spellEnd"/>
      <w:r w:rsidRPr="00FF303C">
        <w:rPr>
          <w:sz w:val="28"/>
          <w:szCs w:val="28"/>
        </w:rPr>
        <w:t>. 2014.</w:t>
      </w:r>
    </w:p>
    <w:p w14:paraId="753D3FA3"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856B13">
        <w:rPr>
          <w:sz w:val="28"/>
          <w:szCs w:val="28"/>
          <w:lang w:val="nl-BE"/>
        </w:rPr>
        <w:t xml:space="preserve">Moller, D.P., Moller, D.P., 2016. </w:t>
      </w:r>
      <w:r w:rsidRPr="00FF303C">
        <w:rPr>
          <w:sz w:val="28"/>
          <w:szCs w:val="28"/>
          <w:lang w:val="en-US"/>
        </w:rPr>
        <w:t>Digital Manufacturing/industry 4.0. Guide to Computing Fundamentals in Cyber-Physical Systems: Concepts, Design Methods, and Applications, pp. 307–375.</w:t>
      </w:r>
    </w:p>
    <w:p w14:paraId="49BF4FD1"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proofErr w:type="spellStart"/>
      <w:r w:rsidRPr="00FF303C">
        <w:rPr>
          <w:sz w:val="28"/>
          <w:szCs w:val="28"/>
          <w:lang w:val="en-US"/>
        </w:rPr>
        <w:t>Netland</w:t>
      </w:r>
      <w:proofErr w:type="spellEnd"/>
      <w:r w:rsidRPr="00FF303C">
        <w:rPr>
          <w:sz w:val="28"/>
          <w:szCs w:val="28"/>
          <w:lang w:val="en-US"/>
        </w:rPr>
        <w:t xml:space="preserve"> T.H., Industry 4.0: Where does it leave </w:t>
      </w:r>
      <w:proofErr w:type="gramStart"/>
      <w:r w:rsidRPr="00FF303C">
        <w:rPr>
          <w:sz w:val="28"/>
          <w:szCs w:val="28"/>
          <w:lang w:val="en-US"/>
        </w:rPr>
        <w:t>lean?,</w:t>
      </w:r>
      <w:proofErr w:type="gramEnd"/>
      <w:r w:rsidRPr="00FF303C">
        <w:rPr>
          <w:sz w:val="28"/>
          <w:szCs w:val="28"/>
          <w:lang w:val="en-US"/>
        </w:rPr>
        <w:t xml:space="preserve"> Lean Management Journal (5) (2015) 22–23.</w:t>
      </w:r>
    </w:p>
    <w:p w14:paraId="4B65EBA7"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Perez, A.T.E., </w:t>
      </w:r>
      <w:proofErr w:type="spellStart"/>
      <w:r w:rsidRPr="00FF303C">
        <w:rPr>
          <w:sz w:val="28"/>
          <w:szCs w:val="28"/>
          <w:lang w:val="en-US"/>
        </w:rPr>
        <w:t>Rossit</w:t>
      </w:r>
      <w:proofErr w:type="spellEnd"/>
      <w:r w:rsidRPr="00FF303C">
        <w:rPr>
          <w:sz w:val="28"/>
          <w:szCs w:val="28"/>
          <w:lang w:val="en-US"/>
        </w:rPr>
        <w:t xml:space="preserve">, D.A., </w:t>
      </w:r>
      <w:proofErr w:type="spellStart"/>
      <w:r w:rsidRPr="00FF303C">
        <w:rPr>
          <w:sz w:val="28"/>
          <w:szCs w:val="28"/>
          <w:lang w:val="en-US"/>
        </w:rPr>
        <w:t>Tohme</w:t>
      </w:r>
      <w:proofErr w:type="spellEnd"/>
      <w:r w:rsidRPr="00FF303C">
        <w:rPr>
          <w:sz w:val="28"/>
          <w:szCs w:val="28"/>
          <w:lang w:val="en-US"/>
        </w:rPr>
        <w:t xml:space="preserve">, F., et al., 2022. Mass customized/personalized manufacturing in Industry 4.0 and blockchain: research challenges, main problems, and the design of an information architecture. </w:t>
      </w:r>
      <w:proofErr w:type="spellStart"/>
      <w:r w:rsidRPr="00FF303C">
        <w:rPr>
          <w:sz w:val="28"/>
          <w:szCs w:val="28"/>
        </w:rPr>
        <w:t>Inf</w:t>
      </w:r>
      <w:proofErr w:type="spellEnd"/>
      <w:r w:rsidRPr="00FF303C">
        <w:rPr>
          <w:sz w:val="28"/>
          <w:szCs w:val="28"/>
        </w:rPr>
        <w:t xml:space="preserve">. </w:t>
      </w:r>
      <w:proofErr w:type="spellStart"/>
      <w:r w:rsidRPr="00FF303C">
        <w:rPr>
          <w:sz w:val="28"/>
          <w:szCs w:val="28"/>
        </w:rPr>
        <w:t>Fusion</w:t>
      </w:r>
      <w:proofErr w:type="spellEnd"/>
      <w:r w:rsidRPr="00FF303C">
        <w:rPr>
          <w:sz w:val="28"/>
          <w:szCs w:val="28"/>
        </w:rPr>
        <w:t xml:space="preserve"> 79 (</w:t>
      </w:r>
      <w:proofErr w:type="spellStart"/>
      <w:r w:rsidRPr="00FF303C">
        <w:rPr>
          <w:sz w:val="28"/>
          <w:szCs w:val="28"/>
        </w:rPr>
        <w:t>Mar</w:t>
      </w:r>
      <w:proofErr w:type="spellEnd"/>
      <w:r w:rsidRPr="00FF303C">
        <w:rPr>
          <w:sz w:val="28"/>
          <w:szCs w:val="28"/>
        </w:rPr>
        <w:t>.), 44–57.</w:t>
      </w:r>
    </w:p>
    <w:p w14:paraId="200E40A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Pittich D., R. Tenberg, K. Lensing, 2019. </w:t>
      </w:r>
      <w:r w:rsidRPr="00FF303C">
        <w:rPr>
          <w:sz w:val="28"/>
          <w:szCs w:val="28"/>
          <w:lang w:val="en-US"/>
        </w:rPr>
        <w:t xml:space="preserve">Learning Factories for complex competence acquisition. </w:t>
      </w:r>
      <w:proofErr w:type="spellStart"/>
      <w:r w:rsidRPr="00FF303C">
        <w:rPr>
          <w:sz w:val="28"/>
          <w:szCs w:val="28"/>
        </w:rPr>
        <w:t>European</w:t>
      </w:r>
      <w:proofErr w:type="spellEnd"/>
      <w:r w:rsidRPr="00FF303C">
        <w:rPr>
          <w:sz w:val="28"/>
          <w:szCs w:val="28"/>
        </w:rPr>
        <w:t xml:space="preserve"> </w:t>
      </w:r>
      <w:proofErr w:type="spellStart"/>
      <w:r w:rsidRPr="00FF303C">
        <w:rPr>
          <w:sz w:val="28"/>
          <w:szCs w:val="28"/>
        </w:rPr>
        <w:t>Journal</w:t>
      </w:r>
      <w:proofErr w:type="spellEnd"/>
      <w:r w:rsidRPr="00FF303C">
        <w:rPr>
          <w:sz w:val="28"/>
          <w:szCs w:val="28"/>
        </w:rPr>
        <w:t xml:space="preserve"> </w:t>
      </w:r>
      <w:proofErr w:type="spellStart"/>
      <w:r w:rsidRPr="00FF303C">
        <w:rPr>
          <w:sz w:val="28"/>
          <w:szCs w:val="28"/>
        </w:rPr>
        <w:t>of</w:t>
      </w:r>
      <w:proofErr w:type="spellEnd"/>
      <w:r w:rsidRPr="00FF303C">
        <w:rPr>
          <w:sz w:val="28"/>
          <w:szCs w:val="28"/>
        </w:rPr>
        <w:t xml:space="preserve"> </w:t>
      </w:r>
      <w:proofErr w:type="spellStart"/>
      <w:r w:rsidRPr="00FF303C">
        <w:rPr>
          <w:sz w:val="28"/>
          <w:szCs w:val="28"/>
        </w:rPr>
        <w:t>Engineering</w:t>
      </w:r>
      <w:proofErr w:type="spellEnd"/>
      <w:r w:rsidRPr="00FF303C">
        <w:rPr>
          <w:sz w:val="28"/>
          <w:szCs w:val="28"/>
        </w:rPr>
        <w:t xml:space="preserve"> </w:t>
      </w:r>
      <w:proofErr w:type="spellStart"/>
      <w:r w:rsidRPr="00FF303C">
        <w:rPr>
          <w:sz w:val="28"/>
          <w:szCs w:val="28"/>
        </w:rPr>
        <w:t>Education</w:t>
      </w:r>
      <w:proofErr w:type="spellEnd"/>
      <w:r w:rsidRPr="00FF303C">
        <w:rPr>
          <w:sz w:val="28"/>
          <w:szCs w:val="28"/>
        </w:rPr>
        <w:t xml:space="preserve">, 1–18. </w:t>
      </w:r>
    </w:p>
    <w:p w14:paraId="5DD24DF5" w14:textId="77777777" w:rsidR="004050B7" w:rsidRPr="00856B13" w:rsidRDefault="004050B7" w:rsidP="004050B7">
      <w:pPr>
        <w:pStyle w:val="a5"/>
        <w:numPr>
          <w:ilvl w:val="0"/>
          <w:numId w:val="9"/>
        </w:numPr>
        <w:tabs>
          <w:tab w:val="left" w:pos="1134"/>
        </w:tabs>
        <w:spacing w:line="360" w:lineRule="auto"/>
        <w:ind w:left="0" w:firstLine="709"/>
        <w:jc w:val="both"/>
        <w:rPr>
          <w:sz w:val="28"/>
          <w:szCs w:val="28"/>
          <w:lang w:val="nl-BE"/>
        </w:rPr>
      </w:pPr>
      <w:r w:rsidRPr="00856B13">
        <w:rPr>
          <w:sz w:val="28"/>
          <w:szCs w:val="28"/>
          <w:lang w:val="nl-BE"/>
        </w:rPr>
        <w:t>Reith S (1988) Außerbetriebliche CIM-Schulung in der „Lernfabrik“. Springer Berlin Heidelberg, doi:10.1007/978-3-662-01109-6_24. http://link.springer.com/content/pdf/10.1007%2F978-3-662-01109-6_24.pdf.</w:t>
      </w:r>
    </w:p>
    <w:p w14:paraId="6805984D"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Rentzos</w:t>
      </w:r>
      <w:proofErr w:type="spellEnd"/>
      <w:r w:rsidRPr="00FF303C">
        <w:rPr>
          <w:sz w:val="28"/>
          <w:szCs w:val="28"/>
          <w:lang w:val="en-US"/>
        </w:rPr>
        <w:t xml:space="preserve">, L., </w:t>
      </w:r>
      <w:proofErr w:type="spellStart"/>
      <w:r w:rsidRPr="00FF303C">
        <w:rPr>
          <w:sz w:val="28"/>
          <w:szCs w:val="28"/>
          <w:lang w:val="en-US"/>
        </w:rPr>
        <w:t>Doukas</w:t>
      </w:r>
      <w:proofErr w:type="spellEnd"/>
      <w:r w:rsidRPr="00FF303C">
        <w:rPr>
          <w:sz w:val="28"/>
          <w:szCs w:val="28"/>
          <w:lang w:val="en-US"/>
        </w:rPr>
        <w:t xml:space="preserve">, M., </w:t>
      </w:r>
      <w:proofErr w:type="spellStart"/>
      <w:r w:rsidRPr="00FF303C">
        <w:rPr>
          <w:sz w:val="28"/>
          <w:szCs w:val="28"/>
          <w:lang w:val="en-US"/>
        </w:rPr>
        <w:t>Mavrikios</w:t>
      </w:r>
      <w:proofErr w:type="spellEnd"/>
      <w:r w:rsidRPr="00FF303C">
        <w:rPr>
          <w:sz w:val="28"/>
          <w:szCs w:val="28"/>
          <w:lang w:val="en-US"/>
        </w:rPr>
        <w:t xml:space="preserve">, D., </w:t>
      </w:r>
      <w:proofErr w:type="spellStart"/>
      <w:r w:rsidRPr="00FF303C">
        <w:rPr>
          <w:sz w:val="28"/>
          <w:szCs w:val="28"/>
          <w:lang w:val="en-US"/>
        </w:rPr>
        <w:t>Mourtzis</w:t>
      </w:r>
      <w:proofErr w:type="spellEnd"/>
      <w:r w:rsidRPr="00FF303C">
        <w:rPr>
          <w:sz w:val="28"/>
          <w:szCs w:val="28"/>
          <w:lang w:val="en-US"/>
        </w:rPr>
        <w:t xml:space="preserve">, D., </w:t>
      </w:r>
      <w:proofErr w:type="spellStart"/>
      <w:r w:rsidRPr="00FF303C">
        <w:rPr>
          <w:sz w:val="28"/>
          <w:szCs w:val="28"/>
          <w:lang w:val="en-US"/>
        </w:rPr>
        <w:t>Chryssolouris</w:t>
      </w:r>
      <w:proofErr w:type="spellEnd"/>
      <w:r w:rsidRPr="00FF303C">
        <w:rPr>
          <w:sz w:val="28"/>
          <w:szCs w:val="28"/>
          <w:lang w:val="en-US"/>
        </w:rPr>
        <w:t xml:space="preserve">, G. (2014). Integrating Manufacturing Education with Industrial Practice using Teaching Factory Paradigm: A Construction Equipment Application. </w:t>
      </w:r>
      <w:proofErr w:type="spellStart"/>
      <w:r w:rsidRPr="00FF303C">
        <w:rPr>
          <w:sz w:val="28"/>
          <w:szCs w:val="28"/>
        </w:rPr>
        <w:t>Procedia</w:t>
      </w:r>
      <w:proofErr w:type="spellEnd"/>
      <w:r w:rsidRPr="00FF303C">
        <w:rPr>
          <w:sz w:val="28"/>
          <w:szCs w:val="28"/>
        </w:rPr>
        <w:t xml:space="preserve"> CIRP, </w:t>
      </w:r>
      <w:proofErr w:type="spellStart"/>
      <w:r w:rsidRPr="00FF303C">
        <w:rPr>
          <w:sz w:val="28"/>
          <w:szCs w:val="28"/>
        </w:rPr>
        <w:t>Accepted</w:t>
      </w:r>
      <w:proofErr w:type="spellEnd"/>
      <w:r w:rsidRPr="00FF303C">
        <w:rPr>
          <w:sz w:val="28"/>
          <w:szCs w:val="28"/>
        </w:rPr>
        <w:t xml:space="preserve"> </w:t>
      </w:r>
      <w:proofErr w:type="spellStart"/>
      <w:r w:rsidRPr="00FF303C">
        <w:rPr>
          <w:sz w:val="28"/>
          <w:szCs w:val="28"/>
        </w:rPr>
        <w:t>for</w:t>
      </w:r>
      <w:proofErr w:type="spellEnd"/>
      <w:r w:rsidRPr="00FF303C">
        <w:rPr>
          <w:sz w:val="28"/>
          <w:szCs w:val="28"/>
        </w:rPr>
        <w:t xml:space="preserve"> </w:t>
      </w:r>
      <w:proofErr w:type="spellStart"/>
      <w:r w:rsidRPr="00FF303C">
        <w:rPr>
          <w:sz w:val="28"/>
          <w:szCs w:val="28"/>
        </w:rPr>
        <w:t>Publication</w:t>
      </w:r>
      <w:proofErr w:type="spellEnd"/>
      <w:r w:rsidRPr="00FF303C">
        <w:rPr>
          <w:sz w:val="28"/>
          <w:szCs w:val="28"/>
        </w:rPr>
        <w:t>.</w:t>
      </w:r>
    </w:p>
    <w:p w14:paraId="39B0BC2E"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Roldan, J.J., Crespo, E., Martín-Barrio, A., et al., 2019. A training system for Industry 4.0 operators in complex assemblies based on virtual reality and process mining. </w:t>
      </w:r>
      <w:proofErr w:type="spellStart"/>
      <w:r w:rsidRPr="00FF303C">
        <w:rPr>
          <w:sz w:val="28"/>
          <w:szCs w:val="28"/>
        </w:rPr>
        <w:t>Robot</w:t>
      </w:r>
      <w:proofErr w:type="spellEnd"/>
      <w:r w:rsidRPr="00FF303C">
        <w:rPr>
          <w:sz w:val="28"/>
          <w:szCs w:val="28"/>
        </w:rPr>
        <w:t xml:space="preserve">. </w:t>
      </w:r>
      <w:proofErr w:type="spellStart"/>
      <w:r w:rsidRPr="00FF303C">
        <w:rPr>
          <w:sz w:val="28"/>
          <w:szCs w:val="28"/>
        </w:rPr>
        <w:t>Comput</w:t>
      </w:r>
      <w:proofErr w:type="spellEnd"/>
      <w:r w:rsidRPr="00FF303C">
        <w:rPr>
          <w:sz w:val="28"/>
          <w:szCs w:val="28"/>
        </w:rPr>
        <w:t xml:space="preserve">. </w:t>
      </w:r>
      <w:proofErr w:type="spellStart"/>
      <w:r w:rsidRPr="00FF303C">
        <w:rPr>
          <w:sz w:val="28"/>
          <w:szCs w:val="28"/>
        </w:rPr>
        <w:t>Integrated</w:t>
      </w:r>
      <w:proofErr w:type="spellEnd"/>
      <w:r w:rsidRPr="00FF303C">
        <w:rPr>
          <w:sz w:val="28"/>
          <w:szCs w:val="28"/>
        </w:rPr>
        <w:t xml:space="preserve"> </w:t>
      </w:r>
      <w:proofErr w:type="spellStart"/>
      <w:r w:rsidRPr="00FF303C">
        <w:rPr>
          <w:sz w:val="28"/>
          <w:szCs w:val="28"/>
        </w:rPr>
        <w:t>Manuf</w:t>
      </w:r>
      <w:proofErr w:type="spellEnd"/>
      <w:r w:rsidRPr="00FF303C">
        <w:rPr>
          <w:sz w:val="28"/>
          <w:szCs w:val="28"/>
        </w:rPr>
        <w:t>. 59 (</w:t>
      </w:r>
      <w:proofErr w:type="spellStart"/>
      <w:r w:rsidRPr="00FF303C">
        <w:rPr>
          <w:sz w:val="28"/>
          <w:szCs w:val="28"/>
        </w:rPr>
        <w:t>Oct</w:t>
      </w:r>
      <w:proofErr w:type="spellEnd"/>
      <w:r w:rsidRPr="00FF303C">
        <w:rPr>
          <w:sz w:val="28"/>
          <w:szCs w:val="28"/>
        </w:rPr>
        <w:t>.), 305–316.</w:t>
      </w:r>
    </w:p>
    <w:p w14:paraId="4C30145D"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Schlegel T., J. Siegert, T. Bauernhansl, 2019. </w:t>
      </w:r>
      <w:r w:rsidRPr="00FF303C">
        <w:rPr>
          <w:sz w:val="28"/>
          <w:szCs w:val="28"/>
          <w:lang w:val="en-US"/>
        </w:rPr>
        <w:t xml:space="preserve">Metrological Production Control for Ultra-flexible Factories. </w:t>
      </w:r>
      <w:proofErr w:type="spellStart"/>
      <w:r w:rsidRPr="00FF303C">
        <w:rPr>
          <w:sz w:val="28"/>
          <w:szCs w:val="28"/>
        </w:rPr>
        <w:t>Procedia</w:t>
      </w:r>
      <w:proofErr w:type="spellEnd"/>
      <w:r w:rsidRPr="00FF303C">
        <w:rPr>
          <w:sz w:val="28"/>
          <w:szCs w:val="28"/>
        </w:rPr>
        <w:t xml:space="preserve"> CIRP 81, 1313–1318. </w:t>
      </w:r>
    </w:p>
    <w:p w14:paraId="6B8A23F3"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Schunk DH (1990) Goal Setting and Self-Efficacy During Self-Regulated Learning. </w:t>
      </w:r>
      <w:proofErr w:type="spellStart"/>
      <w:r w:rsidRPr="00FF303C">
        <w:rPr>
          <w:sz w:val="28"/>
          <w:szCs w:val="28"/>
        </w:rPr>
        <w:t>Educational</w:t>
      </w:r>
      <w:proofErr w:type="spellEnd"/>
      <w:r w:rsidRPr="00FF303C">
        <w:rPr>
          <w:sz w:val="28"/>
          <w:szCs w:val="28"/>
        </w:rPr>
        <w:t xml:space="preserve"> </w:t>
      </w:r>
      <w:proofErr w:type="spellStart"/>
      <w:proofErr w:type="gramStart"/>
      <w:r w:rsidRPr="00FF303C">
        <w:rPr>
          <w:sz w:val="28"/>
          <w:szCs w:val="28"/>
        </w:rPr>
        <w:t>Psychologist</w:t>
      </w:r>
      <w:proofErr w:type="spellEnd"/>
      <w:r w:rsidRPr="00FF303C">
        <w:rPr>
          <w:sz w:val="28"/>
          <w:szCs w:val="28"/>
        </w:rPr>
        <w:t>(</w:t>
      </w:r>
      <w:proofErr w:type="gramEnd"/>
      <w:r w:rsidRPr="00FF303C">
        <w:rPr>
          <w:sz w:val="28"/>
          <w:szCs w:val="28"/>
        </w:rPr>
        <w:t>25):71–86.</w:t>
      </w:r>
    </w:p>
    <w:p w14:paraId="2D921E4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proofErr w:type="spellStart"/>
      <w:r w:rsidRPr="00FF303C">
        <w:rPr>
          <w:sz w:val="28"/>
          <w:szCs w:val="28"/>
          <w:lang w:val="en-US"/>
        </w:rPr>
        <w:t>Seifermann</w:t>
      </w:r>
      <w:proofErr w:type="spellEnd"/>
      <w:r w:rsidRPr="00FF303C">
        <w:rPr>
          <w:sz w:val="28"/>
          <w:szCs w:val="28"/>
          <w:lang w:val="en-US"/>
        </w:rPr>
        <w:t xml:space="preserve"> S, Metternich J, Abele E (2014) Learning Factories – Benefits for Research and exemplary Results, Paris.</w:t>
      </w:r>
    </w:p>
    <w:p w14:paraId="599FA2EA"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856B13">
        <w:rPr>
          <w:sz w:val="28"/>
          <w:szCs w:val="28"/>
          <w:lang w:val="nl-BE"/>
        </w:rPr>
        <w:t xml:space="preserve">Siegert J., T. Schlegel, T. Bauernhansl, 2018. </w:t>
      </w:r>
      <w:r w:rsidRPr="00FF303C">
        <w:rPr>
          <w:sz w:val="28"/>
          <w:szCs w:val="28"/>
          <w:lang w:val="en-US"/>
        </w:rPr>
        <w:t xml:space="preserve">Matrix Fusion Factory. Procedia Manufacturing 23, 177–182. </w:t>
      </w:r>
    </w:p>
    <w:p w14:paraId="5C39DC26"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proofErr w:type="spellStart"/>
      <w:r w:rsidRPr="00FF303C">
        <w:rPr>
          <w:sz w:val="28"/>
          <w:szCs w:val="28"/>
          <w:lang w:val="en-US"/>
        </w:rPr>
        <w:t>Sterman</w:t>
      </w:r>
      <w:proofErr w:type="spellEnd"/>
      <w:r w:rsidRPr="00FF303C">
        <w:rPr>
          <w:sz w:val="28"/>
          <w:szCs w:val="28"/>
          <w:lang w:val="en-US"/>
        </w:rPr>
        <w:t xml:space="preserve"> JD (1994) Learning in and about complex systems. Alfred P. Sloan School of Management, Massachusetts Institute of Technology, Cambridge, Mass.</w:t>
      </w:r>
    </w:p>
    <w:p w14:paraId="32BF8249"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Tao, F., Qi, Q., Wang, L., et al., 2019. </w:t>
      </w:r>
      <w:r w:rsidRPr="00FF303C">
        <w:rPr>
          <w:sz w:val="28"/>
          <w:szCs w:val="28"/>
          <w:lang w:val="en-US"/>
        </w:rPr>
        <w:t xml:space="preserve">Digital twins and cyber–physical systems toward smart manufacturing and industry 4.0: correlation and comparison. </w:t>
      </w:r>
      <w:proofErr w:type="spellStart"/>
      <w:r w:rsidRPr="00FF303C">
        <w:rPr>
          <w:sz w:val="28"/>
          <w:szCs w:val="28"/>
        </w:rPr>
        <w:t>Engage</w:t>
      </w:r>
      <w:proofErr w:type="spellEnd"/>
      <w:r w:rsidRPr="00FF303C">
        <w:rPr>
          <w:sz w:val="28"/>
          <w:szCs w:val="28"/>
        </w:rPr>
        <w:t xml:space="preserve"> 5 (4), 653–661.</w:t>
      </w:r>
    </w:p>
    <w:p w14:paraId="77F5F43F"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Tekkaya A. E. et al. </w:t>
      </w:r>
      <w:r w:rsidRPr="00FF303C">
        <w:rPr>
          <w:sz w:val="28"/>
          <w:szCs w:val="28"/>
          <w:lang w:val="en-US"/>
        </w:rPr>
        <w:t xml:space="preserve">The laboratory in engineering education. Future-oriented approaches from the </w:t>
      </w:r>
      <w:proofErr w:type="spellStart"/>
      <w:r w:rsidRPr="00FF303C">
        <w:rPr>
          <w:sz w:val="28"/>
          <w:szCs w:val="28"/>
          <w:lang w:val="en-US"/>
        </w:rPr>
        <w:t>IngLab</w:t>
      </w:r>
      <w:proofErr w:type="spellEnd"/>
      <w:r w:rsidRPr="00FF303C">
        <w:rPr>
          <w:sz w:val="28"/>
          <w:szCs w:val="28"/>
          <w:lang w:val="en-US"/>
        </w:rPr>
        <w:t xml:space="preserve"> project. </w:t>
      </w:r>
      <w:proofErr w:type="spellStart"/>
      <w:r w:rsidRPr="00FF303C">
        <w:rPr>
          <w:sz w:val="28"/>
          <w:szCs w:val="28"/>
        </w:rPr>
        <w:t>Munich</w:t>
      </w:r>
      <w:proofErr w:type="spellEnd"/>
      <w:r w:rsidRPr="00FF303C">
        <w:rPr>
          <w:sz w:val="28"/>
          <w:szCs w:val="28"/>
        </w:rPr>
        <w:t>. 2016.</w:t>
      </w:r>
    </w:p>
    <w:p w14:paraId="31A80AE6"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Tikkanen T. I., S. Billet. </w:t>
      </w:r>
      <w:r w:rsidRPr="00FF303C">
        <w:rPr>
          <w:sz w:val="28"/>
          <w:szCs w:val="28"/>
          <w:lang w:val="en-US"/>
        </w:rPr>
        <w:t xml:space="preserve">Older Professionals, Learning and Practice. In: International Handbook of Research in Professional and Practice-based Learning. </w:t>
      </w:r>
      <w:r w:rsidRPr="00FF303C">
        <w:rPr>
          <w:sz w:val="28"/>
          <w:szCs w:val="28"/>
        </w:rPr>
        <w:t xml:space="preserve">2014, </w:t>
      </w:r>
      <w:proofErr w:type="spellStart"/>
      <w:r w:rsidRPr="00FF303C">
        <w:rPr>
          <w:sz w:val="28"/>
          <w:szCs w:val="28"/>
        </w:rPr>
        <w:t>pp</w:t>
      </w:r>
      <w:proofErr w:type="spellEnd"/>
      <w:r w:rsidRPr="00FF303C">
        <w:rPr>
          <w:sz w:val="28"/>
          <w:szCs w:val="28"/>
        </w:rPr>
        <w:t>. 1125 – 1159.</w:t>
      </w:r>
    </w:p>
    <w:p w14:paraId="16B6F6B2"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Tisch, M., Hertle, C., Cachay, J., Abele, E., Metternich, J., Tenberg, R. (2013). </w:t>
      </w:r>
      <w:r w:rsidRPr="00FF303C">
        <w:rPr>
          <w:sz w:val="28"/>
          <w:szCs w:val="28"/>
          <w:lang w:val="en-US"/>
        </w:rPr>
        <w:t xml:space="preserve">A systematic approach on developing action-oriented, competency-based Learning Factories. </w:t>
      </w:r>
      <w:proofErr w:type="spellStart"/>
      <w:r w:rsidRPr="00FF303C">
        <w:rPr>
          <w:sz w:val="28"/>
          <w:szCs w:val="28"/>
        </w:rPr>
        <w:t>Procedia</w:t>
      </w:r>
      <w:proofErr w:type="spellEnd"/>
      <w:r w:rsidRPr="00FF303C">
        <w:rPr>
          <w:sz w:val="28"/>
          <w:szCs w:val="28"/>
        </w:rPr>
        <w:t xml:space="preserve"> CIRP, 7, 580-585.</w:t>
      </w:r>
    </w:p>
    <w:p w14:paraId="0422B5AD"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Ullah, A.S., 2019. Modeling and simulation of complex manufacturing phenomena using sensor signals from the perspective of Industry 4.0. </w:t>
      </w:r>
      <w:proofErr w:type="spellStart"/>
      <w:r w:rsidRPr="00FF303C">
        <w:rPr>
          <w:sz w:val="28"/>
          <w:szCs w:val="28"/>
        </w:rPr>
        <w:t>Adv</w:t>
      </w:r>
      <w:proofErr w:type="spellEnd"/>
      <w:r w:rsidRPr="00FF303C">
        <w:rPr>
          <w:sz w:val="28"/>
          <w:szCs w:val="28"/>
        </w:rPr>
        <w:t xml:space="preserve">. </w:t>
      </w:r>
      <w:proofErr w:type="spellStart"/>
      <w:r w:rsidRPr="00FF303C">
        <w:rPr>
          <w:sz w:val="28"/>
          <w:szCs w:val="28"/>
        </w:rPr>
        <w:t>Eng</w:t>
      </w:r>
      <w:proofErr w:type="spellEnd"/>
      <w:r w:rsidRPr="00FF303C">
        <w:rPr>
          <w:sz w:val="28"/>
          <w:szCs w:val="28"/>
        </w:rPr>
        <w:t xml:space="preserve">. </w:t>
      </w:r>
      <w:proofErr w:type="spellStart"/>
      <w:r w:rsidRPr="00FF303C">
        <w:rPr>
          <w:sz w:val="28"/>
          <w:szCs w:val="28"/>
        </w:rPr>
        <w:t>Inf</w:t>
      </w:r>
      <w:proofErr w:type="spellEnd"/>
      <w:r w:rsidRPr="00FF303C">
        <w:rPr>
          <w:sz w:val="28"/>
          <w:szCs w:val="28"/>
        </w:rPr>
        <w:t>. 39 (</w:t>
      </w:r>
      <w:proofErr w:type="spellStart"/>
      <w:r w:rsidRPr="00FF303C">
        <w:rPr>
          <w:sz w:val="28"/>
          <w:szCs w:val="28"/>
        </w:rPr>
        <w:t>Jan</w:t>
      </w:r>
      <w:proofErr w:type="spellEnd"/>
      <w:r w:rsidRPr="00FF303C">
        <w:rPr>
          <w:sz w:val="28"/>
          <w:szCs w:val="28"/>
        </w:rPr>
        <w:t>.), 1–13.</w:t>
      </w:r>
    </w:p>
    <w:p w14:paraId="42A06B5D"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 xml:space="preserve">Wagner U, </w:t>
      </w:r>
      <w:proofErr w:type="spellStart"/>
      <w:r w:rsidRPr="00FF303C">
        <w:rPr>
          <w:sz w:val="28"/>
          <w:szCs w:val="28"/>
          <w:lang w:val="en-US"/>
        </w:rPr>
        <w:t>AlGeddawy</w:t>
      </w:r>
      <w:proofErr w:type="spellEnd"/>
      <w:r w:rsidRPr="00FF303C">
        <w:rPr>
          <w:sz w:val="28"/>
          <w:szCs w:val="28"/>
          <w:lang w:val="en-US"/>
        </w:rPr>
        <w:t xml:space="preserve"> T, </w:t>
      </w:r>
      <w:proofErr w:type="spellStart"/>
      <w:r w:rsidRPr="00FF303C">
        <w:rPr>
          <w:sz w:val="28"/>
          <w:szCs w:val="28"/>
          <w:lang w:val="en-US"/>
        </w:rPr>
        <w:t>ElMaraghy</w:t>
      </w:r>
      <w:proofErr w:type="spellEnd"/>
      <w:r w:rsidRPr="00FF303C">
        <w:rPr>
          <w:sz w:val="28"/>
          <w:szCs w:val="28"/>
          <w:lang w:val="en-US"/>
        </w:rPr>
        <w:t xml:space="preserve"> H, Müller E. The State-of-the-Art and Prospects of Learning Factories, Procedia CIRP 2012, 3:109-114.</w:t>
      </w:r>
    </w:p>
    <w:p w14:paraId="1F43AD7F"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proofErr w:type="spellStart"/>
      <w:r w:rsidRPr="00FF303C">
        <w:rPr>
          <w:sz w:val="28"/>
          <w:szCs w:val="28"/>
          <w:lang w:val="en-US"/>
        </w:rPr>
        <w:t>Wiendahl</w:t>
      </w:r>
      <w:proofErr w:type="spellEnd"/>
      <w:r w:rsidRPr="00FF303C">
        <w:rPr>
          <w:sz w:val="28"/>
          <w:szCs w:val="28"/>
          <w:lang w:val="en-US"/>
        </w:rPr>
        <w:t xml:space="preserve"> H-P, </w:t>
      </w:r>
      <w:proofErr w:type="spellStart"/>
      <w:r w:rsidRPr="00FF303C">
        <w:rPr>
          <w:sz w:val="28"/>
          <w:szCs w:val="28"/>
          <w:lang w:val="en-US"/>
        </w:rPr>
        <w:t>ElMaraghy</w:t>
      </w:r>
      <w:proofErr w:type="spellEnd"/>
      <w:r w:rsidRPr="00FF303C">
        <w:rPr>
          <w:sz w:val="28"/>
          <w:szCs w:val="28"/>
          <w:lang w:val="en-US"/>
        </w:rPr>
        <w:t xml:space="preserve"> HA, </w:t>
      </w:r>
      <w:proofErr w:type="spellStart"/>
      <w:r w:rsidRPr="00FF303C">
        <w:rPr>
          <w:sz w:val="28"/>
          <w:szCs w:val="28"/>
          <w:lang w:val="en-US"/>
        </w:rPr>
        <w:t>Nyhuis</w:t>
      </w:r>
      <w:proofErr w:type="spellEnd"/>
      <w:r w:rsidRPr="00FF303C">
        <w:rPr>
          <w:sz w:val="28"/>
          <w:szCs w:val="28"/>
          <w:lang w:val="en-US"/>
        </w:rPr>
        <w:t xml:space="preserve"> P, </w:t>
      </w:r>
      <w:proofErr w:type="spellStart"/>
      <w:r w:rsidRPr="00FF303C">
        <w:rPr>
          <w:sz w:val="28"/>
          <w:szCs w:val="28"/>
          <w:lang w:val="en-US"/>
        </w:rPr>
        <w:t>Zäh</w:t>
      </w:r>
      <w:proofErr w:type="spellEnd"/>
      <w:r w:rsidRPr="00FF303C">
        <w:rPr>
          <w:sz w:val="28"/>
          <w:szCs w:val="28"/>
          <w:lang w:val="en-US"/>
        </w:rPr>
        <w:t xml:space="preserve"> MF, </w:t>
      </w:r>
      <w:proofErr w:type="spellStart"/>
      <w:r w:rsidRPr="00FF303C">
        <w:rPr>
          <w:sz w:val="28"/>
          <w:szCs w:val="28"/>
          <w:lang w:val="en-US"/>
        </w:rPr>
        <w:t>Wiendahl</w:t>
      </w:r>
      <w:proofErr w:type="spellEnd"/>
      <w:r w:rsidRPr="00FF303C">
        <w:rPr>
          <w:sz w:val="28"/>
          <w:szCs w:val="28"/>
          <w:lang w:val="en-US"/>
        </w:rPr>
        <w:t xml:space="preserve"> H-H, </w:t>
      </w:r>
      <w:proofErr w:type="spellStart"/>
      <w:r w:rsidRPr="00FF303C">
        <w:rPr>
          <w:sz w:val="28"/>
          <w:szCs w:val="28"/>
          <w:lang w:val="en-US"/>
        </w:rPr>
        <w:t>Duffie</w:t>
      </w:r>
      <w:proofErr w:type="spellEnd"/>
      <w:r w:rsidRPr="00FF303C">
        <w:rPr>
          <w:sz w:val="28"/>
          <w:szCs w:val="28"/>
          <w:lang w:val="en-US"/>
        </w:rPr>
        <w:t xml:space="preserve"> N, </w:t>
      </w:r>
      <w:proofErr w:type="spellStart"/>
      <w:r w:rsidRPr="00FF303C">
        <w:rPr>
          <w:sz w:val="28"/>
          <w:szCs w:val="28"/>
          <w:lang w:val="en-US"/>
        </w:rPr>
        <w:t>Brieke</w:t>
      </w:r>
      <w:proofErr w:type="spellEnd"/>
      <w:r w:rsidRPr="00FF303C">
        <w:rPr>
          <w:sz w:val="28"/>
          <w:szCs w:val="28"/>
          <w:lang w:val="en-US"/>
        </w:rPr>
        <w:t xml:space="preserve"> M (2007) Changeable Manufacturing - Classification, Design and Operation. </w:t>
      </w:r>
      <w:r w:rsidRPr="00FF303C">
        <w:rPr>
          <w:sz w:val="28"/>
          <w:szCs w:val="28"/>
        </w:rPr>
        <w:t xml:space="preserve">CIRP </w:t>
      </w:r>
      <w:proofErr w:type="spellStart"/>
      <w:r w:rsidRPr="00FF303C">
        <w:rPr>
          <w:sz w:val="28"/>
          <w:szCs w:val="28"/>
        </w:rPr>
        <w:t>Annals</w:t>
      </w:r>
      <w:proofErr w:type="spellEnd"/>
      <w:r w:rsidRPr="00FF303C">
        <w:rPr>
          <w:sz w:val="28"/>
          <w:szCs w:val="28"/>
        </w:rPr>
        <w:t xml:space="preserve"> - </w:t>
      </w:r>
      <w:proofErr w:type="spellStart"/>
      <w:r w:rsidRPr="00FF303C">
        <w:rPr>
          <w:sz w:val="28"/>
          <w:szCs w:val="28"/>
        </w:rPr>
        <w:t>Manufacturing</w:t>
      </w:r>
      <w:proofErr w:type="spellEnd"/>
      <w:r w:rsidRPr="00FF303C">
        <w:rPr>
          <w:sz w:val="28"/>
          <w:szCs w:val="28"/>
        </w:rPr>
        <w:t xml:space="preserve"> </w:t>
      </w:r>
      <w:proofErr w:type="spellStart"/>
      <w:r w:rsidRPr="00FF303C">
        <w:rPr>
          <w:sz w:val="28"/>
          <w:szCs w:val="28"/>
        </w:rPr>
        <w:t>Technology</w:t>
      </w:r>
      <w:proofErr w:type="spellEnd"/>
      <w:r w:rsidRPr="00FF303C">
        <w:rPr>
          <w:sz w:val="28"/>
          <w:szCs w:val="28"/>
        </w:rPr>
        <w:t xml:space="preserve"> 56(2):783–809.</w:t>
      </w:r>
    </w:p>
    <w:p w14:paraId="0263AB65"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lang w:val="en-US"/>
        </w:rPr>
      </w:pPr>
      <w:r w:rsidRPr="00FF303C">
        <w:rPr>
          <w:sz w:val="28"/>
          <w:szCs w:val="28"/>
          <w:lang w:val="en-US"/>
        </w:rPr>
        <w:t>Womack J.P., D.T. Jones, Lean thinking: Banish waste and create wealth in your corporation, Simon &amp; Schuster, London, New York, 2003.</w:t>
      </w:r>
    </w:p>
    <w:p w14:paraId="44B2F564" w14:textId="77777777" w:rsidR="004050B7" w:rsidRPr="00FF303C" w:rsidRDefault="004050B7" w:rsidP="004050B7">
      <w:pPr>
        <w:pStyle w:val="a5"/>
        <w:numPr>
          <w:ilvl w:val="0"/>
          <w:numId w:val="9"/>
        </w:numPr>
        <w:tabs>
          <w:tab w:val="left" w:pos="1134"/>
        </w:tabs>
        <w:spacing w:line="360" w:lineRule="auto"/>
        <w:ind w:left="0" w:firstLine="709"/>
        <w:jc w:val="both"/>
        <w:rPr>
          <w:sz w:val="28"/>
          <w:szCs w:val="28"/>
        </w:rPr>
      </w:pPr>
      <w:r w:rsidRPr="00FF303C">
        <w:rPr>
          <w:sz w:val="28"/>
          <w:szCs w:val="28"/>
          <w:lang w:val="en-US"/>
        </w:rPr>
        <w:t xml:space="preserve">Womack, J. P.; Jones, D. T.; Lean Thinking. </w:t>
      </w:r>
      <w:proofErr w:type="spellStart"/>
      <w:r w:rsidRPr="00FF303C">
        <w:rPr>
          <w:sz w:val="28"/>
          <w:szCs w:val="28"/>
        </w:rPr>
        <w:t>Simon&amp;Schuster</w:t>
      </w:r>
      <w:proofErr w:type="spellEnd"/>
      <w:r w:rsidRPr="00FF303C">
        <w:rPr>
          <w:sz w:val="28"/>
          <w:szCs w:val="28"/>
        </w:rPr>
        <w:t>, NY, 1990.</w:t>
      </w:r>
    </w:p>
    <w:p w14:paraId="6DED823E" w14:textId="207CE3E9" w:rsidR="00B50D3A" w:rsidRPr="00FF303C" w:rsidRDefault="004050B7" w:rsidP="004050B7">
      <w:pPr>
        <w:pStyle w:val="a5"/>
        <w:numPr>
          <w:ilvl w:val="0"/>
          <w:numId w:val="9"/>
        </w:numPr>
        <w:tabs>
          <w:tab w:val="left" w:pos="1134"/>
        </w:tabs>
        <w:spacing w:line="360" w:lineRule="auto"/>
        <w:ind w:left="0" w:firstLine="709"/>
        <w:jc w:val="both"/>
        <w:rPr>
          <w:sz w:val="28"/>
          <w:szCs w:val="28"/>
        </w:rPr>
      </w:pPr>
      <w:r w:rsidRPr="00856B13">
        <w:rPr>
          <w:sz w:val="28"/>
          <w:szCs w:val="28"/>
          <w:lang w:val="nl-BE"/>
        </w:rPr>
        <w:t xml:space="preserve">Xu, X., Lu, Y., Vogel-Heuser, B., et al., 2021. </w:t>
      </w:r>
      <w:r w:rsidRPr="00FF303C">
        <w:rPr>
          <w:sz w:val="28"/>
          <w:szCs w:val="28"/>
          <w:lang w:val="en-US"/>
        </w:rPr>
        <w:t xml:space="preserve">Industry 4.0 and industry 5.0—inception, conception and perception. </w:t>
      </w:r>
      <w:r w:rsidRPr="00FF303C">
        <w:rPr>
          <w:sz w:val="28"/>
          <w:szCs w:val="28"/>
        </w:rPr>
        <w:t xml:space="preserve">J. </w:t>
      </w:r>
      <w:proofErr w:type="spellStart"/>
      <w:r w:rsidRPr="00FF303C">
        <w:rPr>
          <w:sz w:val="28"/>
          <w:szCs w:val="28"/>
        </w:rPr>
        <w:t>Manuf</w:t>
      </w:r>
      <w:proofErr w:type="spellEnd"/>
      <w:r w:rsidRPr="00FF303C">
        <w:rPr>
          <w:sz w:val="28"/>
          <w:szCs w:val="28"/>
        </w:rPr>
        <w:t xml:space="preserve">. </w:t>
      </w:r>
      <w:proofErr w:type="spellStart"/>
      <w:r w:rsidRPr="00FF303C">
        <w:rPr>
          <w:sz w:val="28"/>
          <w:szCs w:val="28"/>
        </w:rPr>
        <w:t>Syst</w:t>
      </w:r>
      <w:proofErr w:type="spellEnd"/>
      <w:r w:rsidRPr="00FF303C">
        <w:rPr>
          <w:sz w:val="28"/>
          <w:szCs w:val="28"/>
        </w:rPr>
        <w:t>. 61 (</w:t>
      </w:r>
      <w:proofErr w:type="spellStart"/>
      <w:r w:rsidRPr="00FF303C">
        <w:rPr>
          <w:sz w:val="28"/>
          <w:szCs w:val="28"/>
        </w:rPr>
        <w:t>Oct</w:t>
      </w:r>
      <w:proofErr w:type="spellEnd"/>
      <w:r w:rsidRPr="00FF303C">
        <w:rPr>
          <w:sz w:val="28"/>
          <w:szCs w:val="28"/>
        </w:rPr>
        <w:t>.), 530–535.</w:t>
      </w:r>
    </w:p>
    <w:p w14:paraId="620748DC" w14:textId="77777777" w:rsidR="00B50D3A" w:rsidRDefault="00B50D3A" w:rsidP="00877402">
      <w:pPr>
        <w:tabs>
          <w:tab w:val="left" w:pos="1134"/>
        </w:tabs>
        <w:rPr>
          <w:rFonts w:ascii="Times New Roman" w:hAnsi="Times New Roman"/>
          <w:sz w:val="28"/>
          <w:szCs w:val="28"/>
        </w:rPr>
      </w:pPr>
    </w:p>
    <w:sectPr w:rsidR="00B50D3A" w:rsidSect="00F65A7C">
      <w:headerReference w:type="default" r:id="rId8"/>
      <w:endnotePr>
        <w:numFmt w:val="decimal"/>
      </w:endnotePr>
      <w:pgSz w:w="11906" w:h="16838" w:code="9"/>
      <w:pgMar w:top="1134" w:right="851" w:bottom="1134" w:left="1418" w:header="624"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5A855D" w14:textId="77777777" w:rsidR="00FE7753" w:rsidRDefault="00FE7753" w:rsidP="00281D09">
      <w:pPr>
        <w:spacing w:line="240" w:lineRule="auto"/>
      </w:pPr>
      <w:r>
        <w:separator/>
      </w:r>
    </w:p>
  </w:endnote>
  <w:endnote w:type="continuationSeparator" w:id="0">
    <w:p w14:paraId="5E071A9E" w14:textId="77777777" w:rsidR="00FE7753" w:rsidRDefault="00FE7753" w:rsidP="00281D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rade Gothic LT Std">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00"/>
    <w:family w:val="roman"/>
    <w:pitch w:val="variable"/>
    <w:sig w:usb0="04000687" w:usb1="00000000" w:usb2="00000000" w:usb3="00000000" w:csb0="0000009F" w:csb1="00000000"/>
  </w:font>
  <w:font w:name="CVZPUP+Arbat-BoldCyrillic">
    <w:altName w:val="Times New Roman"/>
    <w:panose1 w:val="00000000000000000000"/>
    <w:charset w:val="00"/>
    <w:family w:val="roman"/>
    <w:notTrueType/>
    <w:pitch w:val="default"/>
    <w:sig w:usb0="00000003" w:usb1="00000000" w:usb2="00000000" w:usb3="00000000" w:csb0="00000001" w:csb1="00000000"/>
  </w:font>
  <w:font w:name="CPGEUP+AcademyC">
    <w:altName w:val="Cambria"/>
    <w:panose1 w:val="00000000000000000000"/>
    <w:charset w:val="CC"/>
    <w:family w:val="roman"/>
    <w:notTrueType/>
    <w:pitch w:val="default"/>
    <w:sig w:usb0="00000201" w:usb1="00000000" w:usb2="00000000" w:usb3="00000000" w:csb0="00000004" w:csb1="00000000"/>
  </w:font>
  <w:font w:name="Bookman Old Style">
    <w:panose1 w:val="020506040505050202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Arial CYR">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E1B683" w14:textId="77777777" w:rsidR="00FE7753" w:rsidRDefault="00FE7753" w:rsidP="008E77FE">
      <w:pPr>
        <w:spacing w:line="240" w:lineRule="auto"/>
        <w:ind w:firstLine="0"/>
      </w:pPr>
      <w:r>
        <w:separator/>
      </w:r>
    </w:p>
  </w:footnote>
  <w:footnote w:type="continuationSeparator" w:id="0">
    <w:p w14:paraId="1724A34C" w14:textId="77777777" w:rsidR="00FE7753" w:rsidRDefault="00FE7753" w:rsidP="00281D0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65918B" w14:textId="6966A1CF" w:rsidR="00612631" w:rsidRDefault="00612631" w:rsidP="00EB0CE9">
    <w:pPr>
      <w:pStyle w:val="af8"/>
      <w:spacing w:after="0" w:line="240" w:lineRule="auto"/>
      <w:jc w:val="right"/>
    </w:pPr>
    <w:r w:rsidRPr="00A424CE">
      <w:rPr>
        <w:rFonts w:ascii="Times New Roman" w:hAnsi="Times New Roman"/>
        <w:sz w:val="24"/>
        <w:szCs w:val="24"/>
      </w:rPr>
      <w:fldChar w:fldCharType="begin"/>
    </w:r>
    <w:r w:rsidRPr="00A424CE">
      <w:rPr>
        <w:rFonts w:ascii="Times New Roman" w:hAnsi="Times New Roman"/>
        <w:sz w:val="24"/>
        <w:szCs w:val="24"/>
      </w:rPr>
      <w:instrText>PAGE   \* MERGEFORMAT</w:instrText>
    </w:r>
    <w:r w:rsidRPr="00A424CE">
      <w:rPr>
        <w:rFonts w:ascii="Times New Roman" w:hAnsi="Times New Roman"/>
        <w:sz w:val="24"/>
        <w:szCs w:val="24"/>
      </w:rPr>
      <w:fldChar w:fldCharType="separate"/>
    </w:r>
    <w:r>
      <w:rPr>
        <w:rFonts w:ascii="Times New Roman" w:hAnsi="Times New Roman"/>
        <w:noProof/>
        <w:sz w:val="24"/>
        <w:szCs w:val="24"/>
      </w:rPr>
      <w:t>16</w:t>
    </w:r>
    <w:r w:rsidRPr="00A424CE">
      <w:rPr>
        <w:rFonts w:ascii="Times New Roman" w:hAnsi="Times New Roman"/>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 w15:restartNumberingAfterBreak="0">
    <w:nsid w:val="00000003"/>
    <w:multiLevelType w:val="singleLevel"/>
    <w:tmpl w:val="00000003"/>
    <w:name w:val="WW8Num3"/>
    <w:lvl w:ilvl="0">
      <w:start w:val="4"/>
      <w:numFmt w:val="decimal"/>
      <w:lvlText w:val="%1)"/>
      <w:lvlJc w:val="left"/>
      <w:pPr>
        <w:tabs>
          <w:tab w:val="num" w:pos="720"/>
        </w:tabs>
        <w:ind w:left="720" w:hanging="360"/>
      </w:pPr>
    </w:lvl>
  </w:abstractNum>
  <w:abstractNum w:abstractNumId="2" w15:restartNumberingAfterBreak="0">
    <w:nsid w:val="00000004"/>
    <w:multiLevelType w:val="multilevel"/>
    <w:tmpl w:val="00000004"/>
    <w:name w:val="WW8Num4"/>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0000006"/>
    <w:multiLevelType w:val="singleLevel"/>
    <w:tmpl w:val="00000006"/>
    <w:name w:val="WW8Num6"/>
    <w:lvl w:ilvl="0">
      <w:start w:val="1"/>
      <w:numFmt w:val="bullet"/>
      <w:suff w:val="nothing"/>
      <w:lvlText w:val=""/>
      <w:lvlJc w:val="left"/>
      <w:pPr>
        <w:tabs>
          <w:tab w:val="num" w:pos="0"/>
        </w:tabs>
        <w:ind w:left="0" w:firstLine="0"/>
      </w:pPr>
      <w:rPr>
        <w:rFonts w:ascii="Symbol" w:hAnsi="Symbol"/>
      </w:rPr>
    </w:lvl>
  </w:abstractNum>
  <w:abstractNum w:abstractNumId="5"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7" w15:restartNumberingAfterBreak="0">
    <w:nsid w:val="00000009"/>
    <w:multiLevelType w:val="singleLevel"/>
    <w:tmpl w:val="00000009"/>
    <w:name w:val="WW8Num9"/>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8"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cs="Times New Roman"/>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9" w15:restartNumberingAfterBreak="0">
    <w:nsid w:val="0000000B"/>
    <w:multiLevelType w:val="multilevel"/>
    <w:tmpl w:val="0000000B"/>
    <w:name w:val="WW8Num1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0" w15:restartNumberingAfterBreak="0">
    <w:nsid w:val="0000000C"/>
    <w:multiLevelType w:val="multilevel"/>
    <w:tmpl w:val="0000000C"/>
    <w:name w:val="WW8Num1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15:restartNumberingAfterBreak="0">
    <w:nsid w:val="0000000D"/>
    <w:multiLevelType w:val="multilevel"/>
    <w:tmpl w:val="0000000D"/>
    <w:name w:val="WW8Num1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2" w15:restartNumberingAfterBreak="0">
    <w:nsid w:val="0000000E"/>
    <w:multiLevelType w:val="multilevel"/>
    <w:tmpl w:val="0000000E"/>
    <w:name w:val="WW8Num14"/>
    <w:lvl w:ilvl="0">
      <w:start w:val="2"/>
      <w:numFmt w:val="decimal"/>
      <w:lvlText w:val="(%1."/>
      <w:lvlJc w:val="left"/>
      <w:pPr>
        <w:tabs>
          <w:tab w:val="num" w:pos="525"/>
        </w:tabs>
        <w:ind w:left="525" w:hanging="525"/>
      </w:pPr>
    </w:lvl>
    <w:lvl w:ilvl="1">
      <w:start w:val="1"/>
      <w:numFmt w:val="decimal"/>
      <w:lvlText w:val="(%1.%2)"/>
      <w:lvlJc w:val="left"/>
      <w:pPr>
        <w:tabs>
          <w:tab w:val="num" w:pos="795"/>
        </w:tabs>
        <w:ind w:left="795" w:hanging="720"/>
      </w:pPr>
    </w:lvl>
    <w:lvl w:ilvl="2">
      <w:start w:val="1"/>
      <w:numFmt w:val="decimal"/>
      <w:lvlText w:val="(%1.%2.%3."/>
      <w:lvlJc w:val="left"/>
      <w:pPr>
        <w:tabs>
          <w:tab w:val="num" w:pos="1230"/>
        </w:tabs>
        <w:ind w:left="1230" w:hanging="1080"/>
      </w:pPr>
    </w:lvl>
    <w:lvl w:ilvl="3">
      <w:start w:val="1"/>
      <w:numFmt w:val="decimal"/>
      <w:lvlText w:val="(%1.%2.%3.%4."/>
      <w:lvlJc w:val="left"/>
      <w:pPr>
        <w:tabs>
          <w:tab w:val="num" w:pos="1305"/>
        </w:tabs>
        <w:ind w:left="1305" w:hanging="1080"/>
      </w:pPr>
    </w:lvl>
    <w:lvl w:ilvl="4">
      <w:start w:val="1"/>
      <w:numFmt w:val="decimal"/>
      <w:lvlText w:val="(%1.%2.%3.%4.%5."/>
      <w:lvlJc w:val="left"/>
      <w:pPr>
        <w:tabs>
          <w:tab w:val="num" w:pos="1740"/>
        </w:tabs>
        <w:ind w:left="1740" w:hanging="1440"/>
      </w:pPr>
    </w:lvl>
    <w:lvl w:ilvl="5">
      <w:start w:val="1"/>
      <w:numFmt w:val="decimal"/>
      <w:lvlText w:val="(%1.%2.%3.%4.%5.%6."/>
      <w:lvlJc w:val="left"/>
      <w:pPr>
        <w:tabs>
          <w:tab w:val="num" w:pos="1815"/>
        </w:tabs>
        <w:ind w:left="1815" w:hanging="1440"/>
      </w:pPr>
    </w:lvl>
    <w:lvl w:ilvl="6">
      <w:start w:val="1"/>
      <w:numFmt w:val="decimal"/>
      <w:lvlText w:val="(%1.%2.%3.%4.%5.%6.%7."/>
      <w:lvlJc w:val="left"/>
      <w:pPr>
        <w:tabs>
          <w:tab w:val="num" w:pos="2250"/>
        </w:tabs>
        <w:ind w:left="2250" w:hanging="1800"/>
      </w:pPr>
    </w:lvl>
    <w:lvl w:ilvl="7">
      <w:start w:val="1"/>
      <w:numFmt w:val="decimal"/>
      <w:lvlText w:val="(%1.%2.%3.%4.%5.%6.%7.%8."/>
      <w:lvlJc w:val="left"/>
      <w:pPr>
        <w:tabs>
          <w:tab w:val="num" w:pos="2325"/>
        </w:tabs>
        <w:ind w:left="2325" w:hanging="1800"/>
      </w:pPr>
    </w:lvl>
    <w:lvl w:ilvl="8">
      <w:start w:val="1"/>
      <w:numFmt w:val="decimal"/>
      <w:lvlText w:val="(%1.%2.%3.%4.%5.%6.%7.%8.%9."/>
      <w:lvlJc w:val="left"/>
      <w:pPr>
        <w:tabs>
          <w:tab w:val="num" w:pos="2760"/>
        </w:tabs>
        <w:ind w:left="2760" w:hanging="2160"/>
      </w:pPr>
    </w:lvl>
  </w:abstractNum>
  <w:abstractNum w:abstractNumId="13" w15:restartNumberingAfterBreak="0">
    <w:nsid w:val="0000000F"/>
    <w:multiLevelType w:val="singleLevel"/>
    <w:tmpl w:val="0000000F"/>
    <w:name w:val="WW8Num15"/>
    <w:lvl w:ilvl="0">
      <w:start w:val="1"/>
      <w:numFmt w:val="decimal"/>
      <w:lvlText w:val="(%1)"/>
      <w:lvlJc w:val="left"/>
      <w:pPr>
        <w:tabs>
          <w:tab w:val="num" w:pos="435"/>
        </w:tabs>
        <w:ind w:left="435" w:hanging="360"/>
      </w:pPr>
    </w:lvl>
  </w:abstractNum>
  <w:abstractNum w:abstractNumId="14" w15:restartNumberingAfterBreak="0">
    <w:nsid w:val="103E3D53"/>
    <w:multiLevelType w:val="hybridMultilevel"/>
    <w:tmpl w:val="A7B8B260"/>
    <w:lvl w:ilvl="0" w:tplc="432A21B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2C9638BD"/>
    <w:multiLevelType w:val="hybridMultilevel"/>
    <w:tmpl w:val="B57E317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93F68C9"/>
    <w:multiLevelType w:val="hybridMultilevel"/>
    <w:tmpl w:val="5ED45666"/>
    <w:lvl w:ilvl="0" w:tplc="9CC6D72E">
      <w:start w:val="1"/>
      <w:numFmt w:val="bullet"/>
      <w:lvlText w:val=""/>
      <w:lvlJc w:val="left"/>
      <w:pPr>
        <w:ind w:left="1778" w:hanging="360"/>
      </w:pPr>
      <w:rPr>
        <w:rFonts w:ascii="Symbol" w:hAnsi="Symbol" w:hint="default"/>
      </w:rPr>
    </w:lvl>
    <w:lvl w:ilvl="1" w:tplc="04190003">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7" w15:restartNumberingAfterBreak="0">
    <w:nsid w:val="42BF54AC"/>
    <w:multiLevelType w:val="hybridMultilevel"/>
    <w:tmpl w:val="44FCE032"/>
    <w:lvl w:ilvl="0" w:tplc="5CC2048C">
      <w:start w:val="1"/>
      <w:numFmt w:val="bullet"/>
      <w:pStyle w:val="a"/>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1DC2DC6"/>
    <w:multiLevelType w:val="hybridMultilevel"/>
    <w:tmpl w:val="698C94D6"/>
    <w:lvl w:ilvl="0" w:tplc="432A21B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59AC6F90"/>
    <w:multiLevelType w:val="hybridMultilevel"/>
    <w:tmpl w:val="4AECD40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764B7D41"/>
    <w:multiLevelType w:val="hybridMultilevel"/>
    <w:tmpl w:val="95AC5A9E"/>
    <w:lvl w:ilvl="0" w:tplc="F166849A">
      <w:start w:val="1"/>
      <w:numFmt w:val="bullet"/>
      <w:pStyle w:val="a0"/>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2" w15:restartNumberingAfterBreak="0">
    <w:nsid w:val="7E195F37"/>
    <w:multiLevelType w:val="hybridMultilevel"/>
    <w:tmpl w:val="3A3C6946"/>
    <w:lvl w:ilvl="0" w:tplc="432A21B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1"/>
  </w:num>
  <w:num w:numId="2">
    <w:abstractNumId w:val="16"/>
  </w:num>
  <w:num w:numId="3">
    <w:abstractNumId w:val="20"/>
  </w:num>
  <w:num w:numId="4">
    <w:abstractNumId w:val="19"/>
  </w:num>
  <w:num w:numId="5">
    <w:abstractNumId w:val="17"/>
  </w:num>
  <w:num w:numId="6">
    <w:abstractNumId w:val="14"/>
  </w:num>
  <w:num w:numId="7">
    <w:abstractNumId w:val="22"/>
  </w:num>
  <w:num w:numId="8">
    <w:abstractNumId w:val="18"/>
  </w:num>
  <w:num w:numId="9">
    <w:abstractNumId w:val="1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9"/>
  <w:hyphenationZone w:val="425"/>
  <w:characterSpacingControl w:val="doNotCompress"/>
  <w:savePreviewPicture/>
  <w:hdrShapeDefaults>
    <o:shapedefaults v:ext="edit" spidmax="2049" fill="f" fillcolor="white" strokecolor="none [3213]">
      <v:fill color="white" on="f"/>
      <v:stroke color="none [3213]"/>
    </o:shapedefaults>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1CF"/>
    <w:rsid w:val="0000054E"/>
    <w:rsid w:val="00001221"/>
    <w:rsid w:val="0000301F"/>
    <w:rsid w:val="00003E08"/>
    <w:rsid w:val="0000719D"/>
    <w:rsid w:val="00012062"/>
    <w:rsid w:val="000130BA"/>
    <w:rsid w:val="000138F5"/>
    <w:rsid w:val="00014504"/>
    <w:rsid w:val="00014FD0"/>
    <w:rsid w:val="00015A68"/>
    <w:rsid w:val="00015A88"/>
    <w:rsid w:val="000167C4"/>
    <w:rsid w:val="0001690C"/>
    <w:rsid w:val="000178F5"/>
    <w:rsid w:val="0002072A"/>
    <w:rsid w:val="00020CF0"/>
    <w:rsid w:val="00021BCF"/>
    <w:rsid w:val="00022A4B"/>
    <w:rsid w:val="0002304D"/>
    <w:rsid w:val="00023491"/>
    <w:rsid w:val="000235C0"/>
    <w:rsid w:val="00024654"/>
    <w:rsid w:val="0002489C"/>
    <w:rsid w:val="00024DAD"/>
    <w:rsid w:val="00025066"/>
    <w:rsid w:val="00025800"/>
    <w:rsid w:val="00027B4E"/>
    <w:rsid w:val="00032386"/>
    <w:rsid w:val="00032617"/>
    <w:rsid w:val="0003264D"/>
    <w:rsid w:val="00032BA3"/>
    <w:rsid w:val="00033108"/>
    <w:rsid w:val="000346B4"/>
    <w:rsid w:val="00034C67"/>
    <w:rsid w:val="00034E10"/>
    <w:rsid w:val="0003509F"/>
    <w:rsid w:val="00035C35"/>
    <w:rsid w:val="000362D8"/>
    <w:rsid w:val="00036A0F"/>
    <w:rsid w:val="00037C47"/>
    <w:rsid w:val="00042CC9"/>
    <w:rsid w:val="000439AA"/>
    <w:rsid w:val="00044CCA"/>
    <w:rsid w:val="000455B3"/>
    <w:rsid w:val="00047453"/>
    <w:rsid w:val="00047468"/>
    <w:rsid w:val="000503C0"/>
    <w:rsid w:val="00051B3F"/>
    <w:rsid w:val="000524EB"/>
    <w:rsid w:val="0005293C"/>
    <w:rsid w:val="00053122"/>
    <w:rsid w:val="00053700"/>
    <w:rsid w:val="00053790"/>
    <w:rsid w:val="00053CE5"/>
    <w:rsid w:val="0005427E"/>
    <w:rsid w:val="00054341"/>
    <w:rsid w:val="0005582C"/>
    <w:rsid w:val="00056032"/>
    <w:rsid w:val="00057229"/>
    <w:rsid w:val="000601D3"/>
    <w:rsid w:val="00060FFD"/>
    <w:rsid w:val="0006109A"/>
    <w:rsid w:val="0006161F"/>
    <w:rsid w:val="00061946"/>
    <w:rsid w:val="00062258"/>
    <w:rsid w:val="0006425B"/>
    <w:rsid w:val="00064527"/>
    <w:rsid w:val="00065505"/>
    <w:rsid w:val="000659B0"/>
    <w:rsid w:val="00066263"/>
    <w:rsid w:val="00070166"/>
    <w:rsid w:val="00070ABE"/>
    <w:rsid w:val="000710EB"/>
    <w:rsid w:val="0007255E"/>
    <w:rsid w:val="000725AC"/>
    <w:rsid w:val="000750B0"/>
    <w:rsid w:val="00075D0F"/>
    <w:rsid w:val="00075D2A"/>
    <w:rsid w:val="00075D79"/>
    <w:rsid w:val="00077135"/>
    <w:rsid w:val="00080560"/>
    <w:rsid w:val="0008082D"/>
    <w:rsid w:val="00080E35"/>
    <w:rsid w:val="00080FDB"/>
    <w:rsid w:val="00081539"/>
    <w:rsid w:val="00081B73"/>
    <w:rsid w:val="00082695"/>
    <w:rsid w:val="00083956"/>
    <w:rsid w:val="00083D8A"/>
    <w:rsid w:val="00084206"/>
    <w:rsid w:val="00084CF9"/>
    <w:rsid w:val="00085DE7"/>
    <w:rsid w:val="00085E3B"/>
    <w:rsid w:val="00085F2F"/>
    <w:rsid w:val="00086D51"/>
    <w:rsid w:val="000878D6"/>
    <w:rsid w:val="0009056B"/>
    <w:rsid w:val="00091CA0"/>
    <w:rsid w:val="00092152"/>
    <w:rsid w:val="000926B0"/>
    <w:rsid w:val="000926BC"/>
    <w:rsid w:val="0009351F"/>
    <w:rsid w:val="00093FA5"/>
    <w:rsid w:val="000940C9"/>
    <w:rsid w:val="00094845"/>
    <w:rsid w:val="00094B3A"/>
    <w:rsid w:val="000954ED"/>
    <w:rsid w:val="00095F24"/>
    <w:rsid w:val="00096F4F"/>
    <w:rsid w:val="00097630"/>
    <w:rsid w:val="000978F0"/>
    <w:rsid w:val="00097B8D"/>
    <w:rsid w:val="00097D89"/>
    <w:rsid w:val="000A05BA"/>
    <w:rsid w:val="000A0B5C"/>
    <w:rsid w:val="000A2AE1"/>
    <w:rsid w:val="000A2B5D"/>
    <w:rsid w:val="000A2D45"/>
    <w:rsid w:val="000A2D5B"/>
    <w:rsid w:val="000A3099"/>
    <w:rsid w:val="000A4742"/>
    <w:rsid w:val="000A4A5F"/>
    <w:rsid w:val="000A515A"/>
    <w:rsid w:val="000A5B16"/>
    <w:rsid w:val="000A5E73"/>
    <w:rsid w:val="000A6A94"/>
    <w:rsid w:val="000A6BAC"/>
    <w:rsid w:val="000B2894"/>
    <w:rsid w:val="000B41CF"/>
    <w:rsid w:val="000B45DD"/>
    <w:rsid w:val="000B5F25"/>
    <w:rsid w:val="000B678A"/>
    <w:rsid w:val="000B6B90"/>
    <w:rsid w:val="000B6E9F"/>
    <w:rsid w:val="000B77E0"/>
    <w:rsid w:val="000B7B19"/>
    <w:rsid w:val="000B7EFA"/>
    <w:rsid w:val="000C0294"/>
    <w:rsid w:val="000C0A1C"/>
    <w:rsid w:val="000C0B6A"/>
    <w:rsid w:val="000C17F1"/>
    <w:rsid w:val="000C24C4"/>
    <w:rsid w:val="000C3BF0"/>
    <w:rsid w:val="000C555A"/>
    <w:rsid w:val="000C558B"/>
    <w:rsid w:val="000C69CC"/>
    <w:rsid w:val="000D08A6"/>
    <w:rsid w:val="000D0A1D"/>
    <w:rsid w:val="000D20D4"/>
    <w:rsid w:val="000D393E"/>
    <w:rsid w:val="000D479F"/>
    <w:rsid w:val="000D79F5"/>
    <w:rsid w:val="000D7C78"/>
    <w:rsid w:val="000E03B4"/>
    <w:rsid w:val="000E0EA9"/>
    <w:rsid w:val="000E1AB4"/>
    <w:rsid w:val="000E208B"/>
    <w:rsid w:val="000E2573"/>
    <w:rsid w:val="000E3063"/>
    <w:rsid w:val="000E39F2"/>
    <w:rsid w:val="000E3C3F"/>
    <w:rsid w:val="000E5D21"/>
    <w:rsid w:val="000E5FD7"/>
    <w:rsid w:val="000E6B5B"/>
    <w:rsid w:val="000F0173"/>
    <w:rsid w:val="000F0454"/>
    <w:rsid w:val="000F207E"/>
    <w:rsid w:val="000F2341"/>
    <w:rsid w:val="000F2B07"/>
    <w:rsid w:val="000F4CED"/>
    <w:rsid w:val="000F5D52"/>
    <w:rsid w:val="000F76DB"/>
    <w:rsid w:val="0010022A"/>
    <w:rsid w:val="0010035E"/>
    <w:rsid w:val="00101603"/>
    <w:rsid w:val="0010199C"/>
    <w:rsid w:val="00101F4F"/>
    <w:rsid w:val="001038D0"/>
    <w:rsid w:val="001039EE"/>
    <w:rsid w:val="0010464D"/>
    <w:rsid w:val="00106649"/>
    <w:rsid w:val="0010797D"/>
    <w:rsid w:val="001104EF"/>
    <w:rsid w:val="00110C70"/>
    <w:rsid w:val="00112D44"/>
    <w:rsid w:val="00112D61"/>
    <w:rsid w:val="00113060"/>
    <w:rsid w:val="00113322"/>
    <w:rsid w:val="00113551"/>
    <w:rsid w:val="00113BCE"/>
    <w:rsid w:val="00115DEA"/>
    <w:rsid w:val="001202D9"/>
    <w:rsid w:val="001217FB"/>
    <w:rsid w:val="001238C4"/>
    <w:rsid w:val="00124F52"/>
    <w:rsid w:val="00125DFF"/>
    <w:rsid w:val="001267C6"/>
    <w:rsid w:val="001274FB"/>
    <w:rsid w:val="00127A87"/>
    <w:rsid w:val="00131E30"/>
    <w:rsid w:val="00132202"/>
    <w:rsid w:val="00134083"/>
    <w:rsid w:val="00134782"/>
    <w:rsid w:val="00135AE3"/>
    <w:rsid w:val="00135C37"/>
    <w:rsid w:val="00136A1E"/>
    <w:rsid w:val="00136F90"/>
    <w:rsid w:val="0014049C"/>
    <w:rsid w:val="00140B36"/>
    <w:rsid w:val="001412F3"/>
    <w:rsid w:val="0014154C"/>
    <w:rsid w:val="00142AD4"/>
    <w:rsid w:val="00142D04"/>
    <w:rsid w:val="001432F2"/>
    <w:rsid w:val="00143A9D"/>
    <w:rsid w:val="00144DEF"/>
    <w:rsid w:val="00146075"/>
    <w:rsid w:val="00146ABF"/>
    <w:rsid w:val="001470CB"/>
    <w:rsid w:val="00150B6E"/>
    <w:rsid w:val="00153DAA"/>
    <w:rsid w:val="0015556B"/>
    <w:rsid w:val="00155B6C"/>
    <w:rsid w:val="00155CA5"/>
    <w:rsid w:val="00155DC1"/>
    <w:rsid w:val="001568A7"/>
    <w:rsid w:val="00157086"/>
    <w:rsid w:val="00157C0E"/>
    <w:rsid w:val="00157D9F"/>
    <w:rsid w:val="00157EF2"/>
    <w:rsid w:val="00160B69"/>
    <w:rsid w:val="001611D5"/>
    <w:rsid w:val="00161277"/>
    <w:rsid w:val="00162B7E"/>
    <w:rsid w:val="001647D0"/>
    <w:rsid w:val="001659D9"/>
    <w:rsid w:val="001714C4"/>
    <w:rsid w:val="00171E77"/>
    <w:rsid w:val="00173B56"/>
    <w:rsid w:val="00174A2B"/>
    <w:rsid w:val="00175D80"/>
    <w:rsid w:val="001773CB"/>
    <w:rsid w:val="00180951"/>
    <w:rsid w:val="00180BD4"/>
    <w:rsid w:val="00180E0A"/>
    <w:rsid w:val="00182281"/>
    <w:rsid w:val="00182AC4"/>
    <w:rsid w:val="00182B96"/>
    <w:rsid w:val="001844CF"/>
    <w:rsid w:val="00185041"/>
    <w:rsid w:val="001852D4"/>
    <w:rsid w:val="0018537A"/>
    <w:rsid w:val="00185B86"/>
    <w:rsid w:val="00185FFD"/>
    <w:rsid w:val="00186EBD"/>
    <w:rsid w:val="00187DA5"/>
    <w:rsid w:val="001900F9"/>
    <w:rsid w:val="00190317"/>
    <w:rsid w:val="001907D6"/>
    <w:rsid w:val="00192709"/>
    <w:rsid w:val="00194243"/>
    <w:rsid w:val="0019426F"/>
    <w:rsid w:val="00194A57"/>
    <w:rsid w:val="00195003"/>
    <w:rsid w:val="001953C3"/>
    <w:rsid w:val="001957AF"/>
    <w:rsid w:val="00195D2D"/>
    <w:rsid w:val="001968CF"/>
    <w:rsid w:val="001A2313"/>
    <w:rsid w:val="001A3FAD"/>
    <w:rsid w:val="001A4886"/>
    <w:rsid w:val="001A4A2E"/>
    <w:rsid w:val="001A4DC2"/>
    <w:rsid w:val="001A5369"/>
    <w:rsid w:val="001A7770"/>
    <w:rsid w:val="001A7B24"/>
    <w:rsid w:val="001B00D9"/>
    <w:rsid w:val="001B0501"/>
    <w:rsid w:val="001B108D"/>
    <w:rsid w:val="001B1600"/>
    <w:rsid w:val="001B172D"/>
    <w:rsid w:val="001B1902"/>
    <w:rsid w:val="001B1B67"/>
    <w:rsid w:val="001B2D7F"/>
    <w:rsid w:val="001B37C5"/>
    <w:rsid w:val="001B398F"/>
    <w:rsid w:val="001B5997"/>
    <w:rsid w:val="001B5BD4"/>
    <w:rsid w:val="001B7B0D"/>
    <w:rsid w:val="001C0B6B"/>
    <w:rsid w:val="001C27D7"/>
    <w:rsid w:val="001C3DEB"/>
    <w:rsid w:val="001C4FEB"/>
    <w:rsid w:val="001C5D08"/>
    <w:rsid w:val="001C6297"/>
    <w:rsid w:val="001C6570"/>
    <w:rsid w:val="001C70AD"/>
    <w:rsid w:val="001C7D06"/>
    <w:rsid w:val="001D03CB"/>
    <w:rsid w:val="001D0C2E"/>
    <w:rsid w:val="001D1259"/>
    <w:rsid w:val="001D1F3B"/>
    <w:rsid w:val="001D204E"/>
    <w:rsid w:val="001D22CC"/>
    <w:rsid w:val="001D28C3"/>
    <w:rsid w:val="001D5E32"/>
    <w:rsid w:val="001D5E9E"/>
    <w:rsid w:val="001D64D2"/>
    <w:rsid w:val="001D6982"/>
    <w:rsid w:val="001D713D"/>
    <w:rsid w:val="001E0002"/>
    <w:rsid w:val="001E0029"/>
    <w:rsid w:val="001E1162"/>
    <w:rsid w:val="001E2539"/>
    <w:rsid w:val="001E4EB4"/>
    <w:rsid w:val="001E4F11"/>
    <w:rsid w:val="001E5196"/>
    <w:rsid w:val="001E5AB2"/>
    <w:rsid w:val="001E5D32"/>
    <w:rsid w:val="001E718D"/>
    <w:rsid w:val="001E76DD"/>
    <w:rsid w:val="001F06CD"/>
    <w:rsid w:val="001F10DE"/>
    <w:rsid w:val="001F1675"/>
    <w:rsid w:val="001F34BB"/>
    <w:rsid w:val="001F5F2B"/>
    <w:rsid w:val="001F73E2"/>
    <w:rsid w:val="002006CB"/>
    <w:rsid w:val="00200D54"/>
    <w:rsid w:val="002012F1"/>
    <w:rsid w:val="0020152E"/>
    <w:rsid w:val="00203192"/>
    <w:rsid w:val="002031B3"/>
    <w:rsid w:val="0020364C"/>
    <w:rsid w:val="00203A8F"/>
    <w:rsid w:val="00204367"/>
    <w:rsid w:val="00204D35"/>
    <w:rsid w:val="002053E2"/>
    <w:rsid w:val="002054E5"/>
    <w:rsid w:val="00207679"/>
    <w:rsid w:val="002124FE"/>
    <w:rsid w:val="0021256E"/>
    <w:rsid w:val="00212A84"/>
    <w:rsid w:val="00213487"/>
    <w:rsid w:val="00215847"/>
    <w:rsid w:val="002164C8"/>
    <w:rsid w:val="00216F65"/>
    <w:rsid w:val="00217461"/>
    <w:rsid w:val="00220A5D"/>
    <w:rsid w:val="00221070"/>
    <w:rsid w:val="0022148A"/>
    <w:rsid w:val="0022170B"/>
    <w:rsid w:val="0022250A"/>
    <w:rsid w:val="002235A9"/>
    <w:rsid w:val="00224A18"/>
    <w:rsid w:val="0022508E"/>
    <w:rsid w:val="00225784"/>
    <w:rsid w:val="00225C99"/>
    <w:rsid w:val="0022666E"/>
    <w:rsid w:val="0023037C"/>
    <w:rsid w:val="00230A75"/>
    <w:rsid w:val="00230C63"/>
    <w:rsid w:val="002322F2"/>
    <w:rsid w:val="00232442"/>
    <w:rsid w:val="0023351F"/>
    <w:rsid w:val="00234160"/>
    <w:rsid w:val="0023423B"/>
    <w:rsid w:val="00234FEB"/>
    <w:rsid w:val="0023552F"/>
    <w:rsid w:val="00236B83"/>
    <w:rsid w:val="00236DED"/>
    <w:rsid w:val="00237421"/>
    <w:rsid w:val="00237A53"/>
    <w:rsid w:val="00240FD4"/>
    <w:rsid w:val="0024137B"/>
    <w:rsid w:val="002438D8"/>
    <w:rsid w:val="00244021"/>
    <w:rsid w:val="00244BA4"/>
    <w:rsid w:val="00244EB5"/>
    <w:rsid w:val="002465F4"/>
    <w:rsid w:val="002466D7"/>
    <w:rsid w:val="002469A8"/>
    <w:rsid w:val="00250CB6"/>
    <w:rsid w:val="0025199A"/>
    <w:rsid w:val="00252025"/>
    <w:rsid w:val="002520E8"/>
    <w:rsid w:val="0025251D"/>
    <w:rsid w:val="00252B84"/>
    <w:rsid w:val="00252C7D"/>
    <w:rsid w:val="00252D75"/>
    <w:rsid w:val="00253147"/>
    <w:rsid w:val="00253E78"/>
    <w:rsid w:val="00253EC0"/>
    <w:rsid w:val="00254970"/>
    <w:rsid w:val="0025499A"/>
    <w:rsid w:val="0025679F"/>
    <w:rsid w:val="002567EA"/>
    <w:rsid w:val="00256EE5"/>
    <w:rsid w:val="0025794A"/>
    <w:rsid w:val="00257B6B"/>
    <w:rsid w:val="002603E0"/>
    <w:rsid w:val="00260BE6"/>
    <w:rsid w:val="002626F3"/>
    <w:rsid w:val="00263537"/>
    <w:rsid w:val="00264E0E"/>
    <w:rsid w:val="002652C0"/>
    <w:rsid w:val="0026571F"/>
    <w:rsid w:val="00266414"/>
    <w:rsid w:val="0026736E"/>
    <w:rsid w:val="00267BE1"/>
    <w:rsid w:val="002707C2"/>
    <w:rsid w:val="00270CB7"/>
    <w:rsid w:val="0027112D"/>
    <w:rsid w:val="00271471"/>
    <w:rsid w:val="00271BCB"/>
    <w:rsid w:val="00272B5A"/>
    <w:rsid w:val="002736D5"/>
    <w:rsid w:val="00273780"/>
    <w:rsid w:val="0027444B"/>
    <w:rsid w:val="00274F3E"/>
    <w:rsid w:val="00274F6A"/>
    <w:rsid w:val="00275115"/>
    <w:rsid w:val="00275418"/>
    <w:rsid w:val="00275CBF"/>
    <w:rsid w:val="002764AD"/>
    <w:rsid w:val="00276944"/>
    <w:rsid w:val="00276C6E"/>
    <w:rsid w:val="002774F6"/>
    <w:rsid w:val="00277BE5"/>
    <w:rsid w:val="002808EB"/>
    <w:rsid w:val="00280F11"/>
    <w:rsid w:val="00281ACA"/>
    <w:rsid w:val="00281D09"/>
    <w:rsid w:val="00281E3B"/>
    <w:rsid w:val="0028255A"/>
    <w:rsid w:val="00282992"/>
    <w:rsid w:val="0028383F"/>
    <w:rsid w:val="00284CA9"/>
    <w:rsid w:val="002867B4"/>
    <w:rsid w:val="00290EAA"/>
    <w:rsid w:val="0029186F"/>
    <w:rsid w:val="00292F09"/>
    <w:rsid w:val="0029369E"/>
    <w:rsid w:val="00294502"/>
    <w:rsid w:val="0029476D"/>
    <w:rsid w:val="00294CA7"/>
    <w:rsid w:val="00295DF7"/>
    <w:rsid w:val="00296AE3"/>
    <w:rsid w:val="002A0998"/>
    <w:rsid w:val="002A21FA"/>
    <w:rsid w:val="002A2762"/>
    <w:rsid w:val="002A3284"/>
    <w:rsid w:val="002A4470"/>
    <w:rsid w:val="002A512E"/>
    <w:rsid w:val="002A5A37"/>
    <w:rsid w:val="002A6564"/>
    <w:rsid w:val="002A6C33"/>
    <w:rsid w:val="002A70EC"/>
    <w:rsid w:val="002A75D8"/>
    <w:rsid w:val="002A7787"/>
    <w:rsid w:val="002B003A"/>
    <w:rsid w:val="002B094D"/>
    <w:rsid w:val="002B09C0"/>
    <w:rsid w:val="002B0B72"/>
    <w:rsid w:val="002B251A"/>
    <w:rsid w:val="002B546C"/>
    <w:rsid w:val="002B6B86"/>
    <w:rsid w:val="002B7AC0"/>
    <w:rsid w:val="002C2304"/>
    <w:rsid w:val="002C2463"/>
    <w:rsid w:val="002C26ED"/>
    <w:rsid w:val="002C2A35"/>
    <w:rsid w:val="002C324D"/>
    <w:rsid w:val="002C332A"/>
    <w:rsid w:val="002C4D65"/>
    <w:rsid w:val="002D0B89"/>
    <w:rsid w:val="002D1592"/>
    <w:rsid w:val="002D18EC"/>
    <w:rsid w:val="002D218F"/>
    <w:rsid w:val="002D22E5"/>
    <w:rsid w:val="002D2611"/>
    <w:rsid w:val="002D27D3"/>
    <w:rsid w:val="002D3DBE"/>
    <w:rsid w:val="002D526F"/>
    <w:rsid w:val="002D6135"/>
    <w:rsid w:val="002D68BC"/>
    <w:rsid w:val="002D7ED6"/>
    <w:rsid w:val="002E02A2"/>
    <w:rsid w:val="002E111A"/>
    <w:rsid w:val="002E1E11"/>
    <w:rsid w:val="002E23EC"/>
    <w:rsid w:val="002E25EB"/>
    <w:rsid w:val="002E36E6"/>
    <w:rsid w:val="002E3726"/>
    <w:rsid w:val="002E3D2B"/>
    <w:rsid w:val="002E4177"/>
    <w:rsid w:val="002E5744"/>
    <w:rsid w:val="002E5812"/>
    <w:rsid w:val="002E599E"/>
    <w:rsid w:val="002E61C1"/>
    <w:rsid w:val="002E698F"/>
    <w:rsid w:val="002E7C36"/>
    <w:rsid w:val="002F0180"/>
    <w:rsid w:val="002F01DF"/>
    <w:rsid w:val="002F0408"/>
    <w:rsid w:val="002F3046"/>
    <w:rsid w:val="002F4A4B"/>
    <w:rsid w:val="002F51DA"/>
    <w:rsid w:val="002F6C06"/>
    <w:rsid w:val="002F6DDB"/>
    <w:rsid w:val="002F7164"/>
    <w:rsid w:val="002F731F"/>
    <w:rsid w:val="00300207"/>
    <w:rsid w:val="00300DCE"/>
    <w:rsid w:val="003010EA"/>
    <w:rsid w:val="0030137F"/>
    <w:rsid w:val="00301498"/>
    <w:rsid w:val="00301824"/>
    <w:rsid w:val="003023CC"/>
    <w:rsid w:val="00302490"/>
    <w:rsid w:val="00303123"/>
    <w:rsid w:val="003037AF"/>
    <w:rsid w:val="00303CF2"/>
    <w:rsid w:val="003047FB"/>
    <w:rsid w:val="00304980"/>
    <w:rsid w:val="00304986"/>
    <w:rsid w:val="003049F6"/>
    <w:rsid w:val="003053DA"/>
    <w:rsid w:val="0030596C"/>
    <w:rsid w:val="003067AE"/>
    <w:rsid w:val="00306B76"/>
    <w:rsid w:val="00306DFA"/>
    <w:rsid w:val="00307068"/>
    <w:rsid w:val="00307321"/>
    <w:rsid w:val="003077A1"/>
    <w:rsid w:val="00310BAB"/>
    <w:rsid w:val="003112A6"/>
    <w:rsid w:val="00311473"/>
    <w:rsid w:val="003123D9"/>
    <w:rsid w:val="003129D4"/>
    <w:rsid w:val="003129E7"/>
    <w:rsid w:val="00312B14"/>
    <w:rsid w:val="003135F0"/>
    <w:rsid w:val="0031539D"/>
    <w:rsid w:val="00315F00"/>
    <w:rsid w:val="00316460"/>
    <w:rsid w:val="00316C4A"/>
    <w:rsid w:val="0031720F"/>
    <w:rsid w:val="00317D16"/>
    <w:rsid w:val="00320AEF"/>
    <w:rsid w:val="00320CD4"/>
    <w:rsid w:val="00321D80"/>
    <w:rsid w:val="00321DDE"/>
    <w:rsid w:val="00321EB8"/>
    <w:rsid w:val="003225DC"/>
    <w:rsid w:val="00322C42"/>
    <w:rsid w:val="00322D19"/>
    <w:rsid w:val="00322D57"/>
    <w:rsid w:val="003230EF"/>
    <w:rsid w:val="003234A2"/>
    <w:rsid w:val="00324155"/>
    <w:rsid w:val="003243C6"/>
    <w:rsid w:val="00325089"/>
    <w:rsid w:val="00326188"/>
    <w:rsid w:val="00326300"/>
    <w:rsid w:val="003267F6"/>
    <w:rsid w:val="00326CDB"/>
    <w:rsid w:val="0032799B"/>
    <w:rsid w:val="00327E82"/>
    <w:rsid w:val="0033015E"/>
    <w:rsid w:val="00330BDF"/>
    <w:rsid w:val="003323F1"/>
    <w:rsid w:val="003327E4"/>
    <w:rsid w:val="00332B56"/>
    <w:rsid w:val="0033448F"/>
    <w:rsid w:val="003348FE"/>
    <w:rsid w:val="0033524F"/>
    <w:rsid w:val="003358BE"/>
    <w:rsid w:val="00337C2C"/>
    <w:rsid w:val="00340364"/>
    <w:rsid w:val="00341116"/>
    <w:rsid w:val="003416D6"/>
    <w:rsid w:val="003419E0"/>
    <w:rsid w:val="00341D5B"/>
    <w:rsid w:val="0034239F"/>
    <w:rsid w:val="00342567"/>
    <w:rsid w:val="00343029"/>
    <w:rsid w:val="00343948"/>
    <w:rsid w:val="0034415B"/>
    <w:rsid w:val="0034434F"/>
    <w:rsid w:val="003448B0"/>
    <w:rsid w:val="00344F13"/>
    <w:rsid w:val="0034587D"/>
    <w:rsid w:val="00345D3C"/>
    <w:rsid w:val="003466C0"/>
    <w:rsid w:val="00350467"/>
    <w:rsid w:val="00350633"/>
    <w:rsid w:val="00350DE6"/>
    <w:rsid w:val="00351052"/>
    <w:rsid w:val="00351849"/>
    <w:rsid w:val="00351AEA"/>
    <w:rsid w:val="00354701"/>
    <w:rsid w:val="00355650"/>
    <w:rsid w:val="00355676"/>
    <w:rsid w:val="003557F6"/>
    <w:rsid w:val="00355922"/>
    <w:rsid w:val="00355CBD"/>
    <w:rsid w:val="00360573"/>
    <w:rsid w:val="00360755"/>
    <w:rsid w:val="00361037"/>
    <w:rsid w:val="0036246E"/>
    <w:rsid w:val="0036278C"/>
    <w:rsid w:val="00363081"/>
    <w:rsid w:val="003634F1"/>
    <w:rsid w:val="003643B1"/>
    <w:rsid w:val="0036583C"/>
    <w:rsid w:val="00370074"/>
    <w:rsid w:val="00370C34"/>
    <w:rsid w:val="0037131B"/>
    <w:rsid w:val="003717BD"/>
    <w:rsid w:val="0037253D"/>
    <w:rsid w:val="00372E15"/>
    <w:rsid w:val="00373592"/>
    <w:rsid w:val="00373D5E"/>
    <w:rsid w:val="00375B28"/>
    <w:rsid w:val="0037687C"/>
    <w:rsid w:val="00376BF1"/>
    <w:rsid w:val="0037741B"/>
    <w:rsid w:val="00377668"/>
    <w:rsid w:val="00377DDE"/>
    <w:rsid w:val="00380121"/>
    <w:rsid w:val="00380DAE"/>
    <w:rsid w:val="00380FD0"/>
    <w:rsid w:val="0038161D"/>
    <w:rsid w:val="0038186E"/>
    <w:rsid w:val="00382326"/>
    <w:rsid w:val="003827C5"/>
    <w:rsid w:val="00383376"/>
    <w:rsid w:val="003842ED"/>
    <w:rsid w:val="00384C5E"/>
    <w:rsid w:val="00384D6E"/>
    <w:rsid w:val="0038533D"/>
    <w:rsid w:val="0038536A"/>
    <w:rsid w:val="003861FC"/>
    <w:rsid w:val="00390458"/>
    <w:rsid w:val="0039092E"/>
    <w:rsid w:val="003928CD"/>
    <w:rsid w:val="003928EB"/>
    <w:rsid w:val="00392C95"/>
    <w:rsid w:val="00393643"/>
    <w:rsid w:val="00393874"/>
    <w:rsid w:val="003941D3"/>
    <w:rsid w:val="00394340"/>
    <w:rsid w:val="003949DC"/>
    <w:rsid w:val="00395254"/>
    <w:rsid w:val="003959B0"/>
    <w:rsid w:val="0039692A"/>
    <w:rsid w:val="00397331"/>
    <w:rsid w:val="00397529"/>
    <w:rsid w:val="00397E72"/>
    <w:rsid w:val="003A0443"/>
    <w:rsid w:val="003A0EA2"/>
    <w:rsid w:val="003A150F"/>
    <w:rsid w:val="003A2D87"/>
    <w:rsid w:val="003A38E8"/>
    <w:rsid w:val="003A3CBF"/>
    <w:rsid w:val="003A4478"/>
    <w:rsid w:val="003A4FD9"/>
    <w:rsid w:val="003A5E3F"/>
    <w:rsid w:val="003A6607"/>
    <w:rsid w:val="003A6953"/>
    <w:rsid w:val="003A7E09"/>
    <w:rsid w:val="003B06D9"/>
    <w:rsid w:val="003B0A26"/>
    <w:rsid w:val="003B0CFD"/>
    <w:rsid w:val="003B2288"/>
    <w:rsid w:val="003B3461"/>
    <w:rsid w:val="003B3B01"/>
    <w:rsid w:val="003B4B24"/>
    <w:rsid w:val="003B5F6F"/>
    <w:rsid w:val="003B691C"/>
    <w:rsid w:val="003B6BE2"/>
    <w:rsid w:val="003B6F83"/>
    <w:rsid w:val="003B7067"/>
    <w:rsid w:val="003B7357"/>
    <w:rsid w:val="003C1CBA"/>
    <w:rsid w:val="003C2807"/>
    <w:rsid w:val="003C394D"/>
    <w:rsid w:val="003C3ABE"/>
    <w:rsid w:val="003C41F4"/>
    <w:rsid w:val="003C424E"/>
    <w:rsid w:val="003C4A96"/>
    <w:rsid w:val="003C5A16"/>
    <w:rsid w:val="003C5C46"/>
    <w:rsid w:val="003C6381"/>
    <w:rsid w:val="003C6AB4"/>
    <w:rsid w:val="003C6DCE"/>
    <w:rsid w:val="003C720D"/>
    <w:rsid w:val="003D135F"/>
    <w:rsid w:val="003D14D2"/>
    <w:rsid w:val="003D1E57"/>
    <w:rsid w:val="003D38AC"/>
    <w:rsid w:val="003D38FA"/>
    <w:rsid w:val="003D3CBD"/>
    <w:rsid w:val="003D5883"/>
    <w:rsid w:val="003D5896"/>
    <w:rsid w:val="003D5BDB"/>
    <w:rsid w:val="003D5D2C"/>
    <w:rsid w:val="003D63D3"/>
    <w:rsid w:val="003D6520"/>
    <w:rsid w:val="003D69EC"/>
    <w:rsid w:val="003D74C9"/>
    <w:rsid w:val="003E17D8"/>
    <w:rsid w:val="003E21DF"/>
    <w:rsid w:val="003E221A"/>
    <w:rsid w:val="003E338F"/>
    <w:rsid w:val="003E4028"/>
    <w:rsid w:val="003E5B9C"/>
    <w:rsid w:val="003E6C44"/>
    <w:rsid w:val="003E7470"/>
    <w:rsid w:val="003E76FF"/>
    <w:rsid w:val="003F00CE"/>
    <w:rsid w:val="003F0BBB"/>
    <w:rsid w:val="003F1788"/>
    <w:rsid w:val="003F1D18"/>
    <w:rsid w:val="003F1E4C"/>
    <w:rsid w:val="003F35C8"/>
    <w:rsid w:val="003F4B56"/>
    <w:rsid w:val="003F5606"/>
    <w:rsid w:val="003F5FB2"/>
    <w:rsid w:val="003F63C1"/>
    <w:rsid w:val="003F6769"/>
    <w:rsid w:val="003F6A2A"/>
    <w:rsid w:val="003F7ADC"/>
    <w:rsid w:val="003F7D18"/>
    <w:rsid w:val="004000C5"/>
    <w:rsid w:val="004010FB"/>
    <w:rsid w:val="00401C24"/>
    <w:rsid w:val="00401ED3"/>
    <w:rsid w:val="0040277D"/>
    <w:rsid w:val="00402ADA"/>
    <w:rsid w:val="00403C50"/>
    <w:rsid w:val="00404AEF"/>
    <w:rsid w:val="00404F96"/>
    <w:rsid w:val="004050B7"/>
    <w:rsid w:val="00405FCC"/>
    <w:rsid w:val="0040676C"/>
    <w:rsid w:val="00406D8D"/>
    <w:rsid w:val="0040794A"/>
    <w:rsid w:val="0041018E"/>
    <w:rsid w:val="00410666"/>
    <w:rsid w:val="0041106D"/>
    <w:rsid w:val="00411737"/>
    <w:rsid w:val="004126DE"/>
    <w:rsid w:val="004137C8"/>
    <w:rsid w:val="00414001"/>
    <w:rsid w:val="004145F4"/>
    <w:rsid w:val="00416462"/>
    <w:rsid w:val="004164B3"/>
    <w:rsid w:val="0041795F"/>
    <w:rsid w:val="004216CC"/>
    <w:rsid w:val="0042187C"/>
    <w:rsid w:val="004221C5"/>
    <w:rsid w:val="00423796"/>
    <w:rsid w:val="004237CF"/>
    <w:rsid w:val="00423A21"/>
    <w:rsid w:val="00424727"/>
    <w:rsid w:val="0042490B"/>
    <w:rsid w:val="004252DB"/>
    <w:rsid w:val="00425BFE"/>
    <w:rsid w:val="0042618F"/>
    <w:rsid w:val="004267E3"/>
    <w:rsid w:val="00427650"/>
    <w:rsid w:val="00427D8C"/>
    <w:rsid w:val="00427E06"/>
    <w:rsid w:val="00427FDB"/>
    <w:rsid w:val="004301CA"/>
    <w:rsid w:val="00430C6A"/>
    <w:rsid w:val="004319B2"/>
    <w:rsid w:val="00435057"/>
    <w:rsid w:val="004357E6"/>
    <w:rsid w:val="00435CFC"/>
    <w:rsid w:val="00436C83"/>
    <w:rsid w:val="004370E7"/>
    <w:rsid w:val="00437AA4"/>
    <w:rsid w:val="004416C1"/>
    <w:rsid w:val="00444146"/>
    <w:rsid w:val="004461FA"/>
    <w:rsid w:val="004519A1"/>
    <w:rsid w:val="004524D1"/>
    <w:rsid w:val="00452C7F"/>
    <w:rsid w:val="00452E58"/>
    <w:rsid w:val="00455EEE"/>
    <w:rsid w:val="00457E66"/>
    <w:rsid w:val="004602A0"/>
    <w:rsid w:val="004605CC"/>
    <w:rsid w:val="00461377"/>
    <w:rsid w:val="00462A62"/>
    <w:rsid w:val="004634CD"/>
    <w:rsid w:val="00463DF7"/>
    <w:rsid w:val="00464714"/>
    <w:rsid w:val="0046514B"/>
    <w:rsid w:val="00466EA8"/>
    <w:rsid w:val="004676D2"/>
    <w:rsid w:val="00467B06"/>
    <w:rsid w:val="00467E1E"/>
    <w:rsid w:val="0047016C"/>
    <w:rsid w:val="0047026B"/>
    <w:rsid w:val="00470B63"/>
    <w:rsid w:val="00470E6D"/>
    <w:rsid w:val="00470F53"/>
    <w:rsid w:val="00471335"/>
    <w:rsid w:val="00471621"/>
    <w:rsid w:val="004718F5"/>
    <w:rsid w:val="004719EF"/>
    <w:rsid w:val="00472D3B"/>
    <w:rsid w:val="00472FD1"/>
    <w:rsid w:val="004751A8"/>
    <w:rsid w:val="00475970"/>
    <w:rsid w:val="0047628A"/>
    <w:rsid w:val="00476452"/>
    <w:rsid w:val="00476724"/>
    <w:rsid w:val="00476B29"/>
    <w:rsid w:val="00477AD8"/>
    <w:rsid w:val="00480872"/>
    <w:rsid w:val="004810CE"/>
    <w:rsid w:val="00481219"/>
    <w:rsid w:val="004813E2"/>
    <w:rsid w:val="00482353"/>
    <w:rsid w:val="00482761"/>
    <w:rsid w:val="0048359F"/>
    <w:rsid w:val="00483DD9"/>
    <w:rsid w:val="0048426D"/>
    <w:rsid w:val="004848AB"/>
    <w:rsid w:val="004860E1"/>
    <w:rsid w:val="00486C72"/>
    <w:rsid w:val="00486DCD"/>
    <w:rsid w:val="00487A16"/>
    <w:rsid w:val="00487A90"/>
    <w:rsid w:val="00487EBC"/>
    <w:rsid w:val="00487F78"/>
    <w:rsid w:val="00490E73"/>
    <w:rsid w:val="00491E9B"/>
    <w:rsid w:val="00493092"/>
    <w:rsid w:val="00495079"/>
    <w:rsid w:val="00495296"/>
    <w:rsid w:val="00495D25"/>
    <w:rsid w:val="00496F86"/>
    <w:rsid w:val="0049722A"/>
    <w:rsid w:val="00497451"/>
    <w:rsid w:val="004A1CB2"/>
    <w:rsid w:val="004A240A"/>
    <w:rsid w:val="004A3CF5"/>
    <w:rsid w:val="004A48B2"/>
    <w:rsid w:val="004A4AE5"/>
    <w:rsid w:val="004A5AE7"/>
    <w:rsid w:val="004A6B66"/>
    <w:rsid w:val="004B0111"/>
    <w:rsid w:val="004B1FF3"/>
    <w:rsid w:val="004B2B97"/>
    <w:rsid w:val="004B39CB"/>
    <w:rsid w:val="004B3BAE"/>
    <w:rsid w:val="004B3D2D"/>
    <w:rsid w:val="004B611E"/>
    <w:rsid w:val="004B6DA8"/>
    <w:rsid w:val="004B7468"/>
    <w:rsid w:val="004B7857"/>
    <w:rsid w:val="004B7C6B"/>
    <w:rsid w:val="004B7E76"/>
    <w:rsid w:val="004C033B"/>
    <w:rsid w:val="004C1DBF"/>
    <w:rsid w:val="004C2029"/>
    <w:rsid w:val="004C2476"/>
    <w:rsid w:val="004C2610"/>
    <w:rsid w:val="004C27A8"/>
    <w:rsid w:val="004C37EA"/>
    <w:rsid w:val="004C3950"/>
    <w:rsid w:val="004C3B01"/>
    <w:rsid w:val="004C5F7C"/>
    <w:rsid w:val="004C6306"/>
    <w:rsid w:val="004C7F32"/>
    <w:rsid w:val="004D09AD"/>
    <w:rsid w:val="004D1FA2"/>
    <w:rsid w:val="004D3EEB"/>
    <w:rsid w:val="004D4351"/>
    <w:rsid w:val="004D5B93"/>
    <w:rsid w:val="004D6A0B"/>
    <w:rsid w:val="004D78C8"/>
    <w:rsid w:val="004D793F"/>
    <w:rsid w:val="004E067B"/>
    <w:rsid w:val="004E342D"/>
    <w:rsid w:val="004E3B16"/>
    <w:rsid w:val="004E4691"/>
    <w:rsid w:val="004E4BC3"/>
    <w:rsid w:val="004E6B55"/>
    <w:rsid w:val="004F18BA"/>
    <w:rsid w:val="004F2459"/>
    <w:rsid w:val="004F24D7"/>
    <w:rsid w:val="004F2666"/>
    <w:rsid w:val="004F2A4A"/>
    <w:rsid w:val="004F2E2F"/>
    <w:rsid w:val="004F3285"/>
    <w:rsid w:val="004F3802"/>
    <w:rsid w:val="004F3F5F"/>
    <w:rsid w:val="004F4401"/>
    <w:rsid w:val="004F4F6D"/>
    <w:rsid w:val="004F6373"/>
    <w:rsid w:val="004F648C"/>
    <w:rsid w:val="004F6DF8"/>
    <w:rsid w:val="004F7833"/>
    <w:rsid w:val="005000E6"/>
    <w:rsid w:val="0050079B"/>
    <w:rsid w:val="00500BF2"/>
    <w:rsid w:val="00501136"/>
    <w:rsid w:val="0050228C"/>
    <w:rsid w:val="0050482C"/>
    <w:rsid w:val="005053D3"/>
    <w:rsid w:val="00506574"/>
    <w:rsid w:val="00506931"/>
    <w:rsid w:val="00506E9F"/>
    <w:rsid w:val="00506FF8"/>
    <w:rsid w:val="00507EFA"/>
    <w:rsid w:val="00510D69"/>
    <w:rsid w:val="005113C5"/>
    <w:rsid w:val="005125A9"/>
    <w:rsid w:val="0051284E"/>
    <w:rsid w:val="00512C61"/>
    <w:rsid w:val="005150BD"/>
    <w:rsid w:val="00515759"/>
    <w:rsid w:val="00517F43"/>
    <w:rsid w:val="00521441"/>
    <w:rsid w:val="00522597"/>
    <w:rsid w:val="00522D75"/>
    <w:rsid w:val="005231EF"/>
    <w:rsid w:val="005247F5"/>
    <w:rsid w:val="0052494B"/>
    <w:rsid w:val="00526A9F"/>
    <w:rsid w:val="00526FB8"/>
    <w:rsid w:val="00527EB4"/>
    <w:rsid w:val="0053049D"/>
    <w:rsid w:val="005325A2"/>
    <w:rsid w:val="00532A22"/>
    <w:rsid w:val="00533533"/>
    <w:rsid w:val="005354EF"/>
    <w:rsid w:val="00537229"/>
    <w:rsid w:val="00541220"/>
    <w:rsid w:val="005414D1"/>
    <w:rsid w:val="00541D41"/>
    <w:rsid w:val="00541D93"/>
    <w:rsid w:val="0054221F"/>
    <w:rsid w:val="005423BF"/>
    <w:rsid w:val="005431BE"/>
    <w:rsid w:val="00543CB8"/>
    <w:rsid w:val="0054460F"/>
    <w:rsid w:val="00545EF9"/>
    <w:rsid w:val="005465C7"/>
    <w:rsid w:val="00550000"/>
    <w:rsid w:val="00550501"/>
    <w:rsid w:val="00552DEC"/>
    <w:rsid w:val="005534C3"/>
    <w:rsid w:val="0055359F"/>
    <w:rsid w:val="00554A00"/>
    <w:rsid w:val="005618F8"/>
    <w:rsid w:val="00561AB7"/>
    <w:rsid w:val="00562FAF"/>
    <w:rsid w:val="005652D7"/>
    <w:rsid w:val="00565BF8"/>
    <w:rsid w:val="00566146"/>
    <w:rsid w:val="00566266"/>
    <w:rsid w:val="00566AA3"/>
    <w:rsid w:val="005700B3"/>
    <w:rsid w:val="00571A14"/>
    <w:rsid w:val="00571A18"/>
    <w:rsid w:val="0057474B"/>
    <w:rsid w:val="00574C77"/>
    <w:rsid w:val="0057534B"/>
    <w:rsid w:val="00575DDB"/>
    <w:rsid w:val="00575FA2"/>
    <w:rsid w:val="005761E6"/>
    <w:rsid w:val="0057700D"/>
    <w:rsid w:val="005772A0"/>
    <w:rsid w:val="00577B11"/>
    <w:rsid w:val="005801DA"/>
    <w:rsid w:val="005809FE"/>
    <w:rsid w:val="0058250F"/>
    <w:rsid w:val="00582D98"/>
    <w:rsid w:val="0058320F"/>
    <w:rsid w:val="005833BF"/>
    <w:rsid w:val="00583784"/>
    <w:rsid w:val="00583B7D"/>
    <w:rsid w:val="00583C14"/>
    <w:rsid w:val="00584126"/>
    <w:rsid w:val="00584152"/>
    <w:rsid w:val="00584223"/>
    <w:rsid w:val="00584B20"/>
    <w:rsid w:val="00584EB1"/>
    <w:rsid w:val="005859A5"/>
    <w:rsid w:val="00586AC8"/>
    <w:rsid w:val="00586DDA"/>
    <w:rsid w:val="00587074"/>
    <w:rsid w:val="005870A3"/>
    <w:rsid w:val="00587780"/>
    <w:rsid w:val="00591D6F"/>
    <w:rsid w:val="0059523F"/>
    <w:rsid w:val="00595DA6"/>
    <w:rsid w:val="005967A6"/>
    <w:rsid w:val="00596A22"/>
    <w:rsid w:val="00597124"/>
    <w:rsid w:val="005972B8"/>
    <w:rsid w:val="005A03EB"/>
    <w:rsid w:val="005A06B3"/>
    <w:rsid w:val="005A0795"/>
    <w:rsid w:val="005A0DAE"/>
    <w:rsid w:val="005A0F11"/>
    <w:rsid w:val="005A1FB1"/>
    <w:rsid w:val="005A2071"/>
    <w:rsid w:val="005A23B2"/>
    <w:rsid w:val="005A3B57"/>
    <w:rsid w:val="005A3F8B"/>
    <w:rsid w:val="005A571E"/>
    <w:rsid w:val="005A6306"/>
    <w:rsid w:val="005A6498"/>
    <w:rsid w:val="005A67AE"/>
    <w:rsid w:val="005A7939"/>
    <w:rsid w:val="005B04BF"/>
    <w:rsid w:val="005B157C"/>
    <w:rsid w:val="005B20CA"/>
    <w:rsid w:val="005B300D"/>
    <w:rsid w:val="005B44A7"/>
    <w:rsid w:val="005B4830"/>
    <w:rsid w:val="005B4E7A"/>
    <w:rsid w:val="005B5960"/>
    <w:rsid w:val="005B65FA"/>
    <w:rsid w:val="005B79AC"/>
    <w:rsid w:val="005C0A56"/>
    <w:rsid w:val="005C1800"/>
    <w:rsid w:val="005C2336"/>
    <w:rsid w:val="005C2F2D"/>
    <w:rsid w:val="005C305E"/>
    <w:rsid w:val="005C3D5A"/>
    <w:rsid w:val="005C3D75"/>
    <w:rsid w:val="005C410D"/>
    <w:rsid w:val="005C4B33"/>
    <w:rsid w:val="005C58E2"/>
    <w:rsid w:val="005C5B21"/>
    <w:rsid w:val="005C5E03"/>
    <w:rsid w:val="005C73CD"/>
    <w:rsid w:val="005C7684"/>
    <w:rsid w:val="005D080A"/>
    <w:rsid w:val="005D0EBF"/>
    <w:rsid w:val="005D14EC"/>
    <w:rsid w:val="005D297B"/>
    <w:rsid w:val="005D34A7"/>
    <w:rsid w:val="005D3CC1"/>
    <w:rsid w:val="005D43F2"/>
    <w:rsid w:val="005D7CEE"/>
    <w:rsid w:val="005D7FC1"/>
    <w:rsid w:val="005E04C2"/>
    <w:rsid w:val="005E1F64"/>
    <w:rsid w:val="005E2DC1"/>
    <w:rsid w:val="005E3539"/>
    <w:rsid w:val="005E5456"/>
    <w:rsid w:val="005E6443"/>
    <w:rsid w:val="005E67F7"/>
    <w:rsid w:val="005F1858"/>
    <w:rsid w:val="005F30B2"/>
    <w:rsid w:val="005F3726"/>
    <w:rsid w:val="005F3C5D"/>
    <w:rsid w:val="005F3E31"/>
    <w:rsid w:val="005F4BC6"/>
    <w:rsid w:val="005F589A"/>
    <w:rsid w:val="005F58AA"/>
    <w:rsid w:val="005F64C1"/>
    <w:rsid w:val="005F6849"/>
    <w:rsid w:val="00600131"/>
    <w:rsid w:val="00600296"/>
    <w:rsid w:val="006016A5"/>
    <w:rsid w:val="00602348"/>
    <w:rsid w:val="00603E2D"/>
    <w:rsid w:val="00604929"/>
    <w:rsid w:val="006057B4"/>
    <w:rsid w:val="00605B9E"/>
    <w:rsid w:val="00605D08"/>
    <w:rsid w:val="006066F5"/>
    <w:rsid w:val="006075D0"/>
    <w:rsid w:val="00607E0A"/>
    <w:rsid w:val="00610D35"/>
    <w:rsid w:val="00612631"/>
    <w:rsid w:val="00614099"/>
    <w:rsid w:val="0061454E"/>
    <w:rsid w:val="00615A44"/>
    <w:rsid w:val="00616605"/>
    <w:rsid w:val="00617406"/>
    <w:rsid w:val="00620727"/>
    <w:rsid w:val="0062152B"/>
    <w:rsid w:val="00622378"/>
    <w:rsid w:val="006240DC"/>
    <w:rsid w:val="006244CB"/>
    <w:rsid w:val="0062482E"/>
    <w:rsid w:val="00624A4B"/>
    <w:rsid w:val="00624B44"/>
    <w:rsid w:val="006258D3"/>
    <w:rsid w:val="0062759C"/>
    <w:rsid w:val="00627615"/>
    <w:rsid w:val="006301E0"/>
    <w:rsid w:val="00630BB0"/>
    <w:rsid w:val="00631A88"/>
    <w:rsid w:val="00631AB8"/>
    <w:rsid w:val="00631C31"/>
    <w:rsid w:val="006325A4"/>
    <w:rsid w:val="00632B7E"/>
    <w:rsid w:val="006335F1"/>
    <w:rsid w:val="00634FB4"/>
    <w:rsid w:val="006350ED"/>
    <w:rsid w:val="00635787"/>
    <w:rsid w:val="0063593B"/>
    <w:rsid w:val="006363A0"/>
    <w:rsid w:val="00636588"/>
    <w:rsid w:val="00636B52"/>
    <w:rsid w:val="00637242"/>
    <w:rsid w:val="00640D8C"/>
    <w:rsid w:val="00640ECB"/>
    <w:rsid w:val="006414A4"/>
    <w:rsid w:val="00642597"/>
    <w:rsid w:val="00643003"/>
    <w:rsid w:val="006448D2"/>
    <w:rsid w:val="0064718B"/>
    <w:rsid w:val="00647403"/>
    <w:rsid w:val="006502AD"/>
    <w:rsid w:val="00651AE6"/>
    <w:rsid w:val="00651B8D"/>
    <w:rsid w:val="00651FD8"/>
    <w:rsid w:val="00652279"/>
    <w:rsid w:val="00652CFF"/>
    <w:rsid w:val="00653C42"/>
    <w:rsid w:val="00654657"/>
    <w:rsid w:val="00654888"/>
    <w:rsid w:val="006577D9"/>
    <w:rsid w:val="00661EA2"/>
    <w:rsid w:val="00661F45"/>
    <w:rsid w:val="00662D53"/>
    <w:rsid w:val="006630A8"/>
    <w:rsid w:val="006642B6"/>
    <w:rsid w:val="006648B9"/>
    <w:rsid w:val="00665331"/>
    <w:rsid w:val="00665FCF"/>
    <w:rsid w:val="006662FD"/>
    <w:rsid w:val="00666EFB"/>
    <w:rsid w:val="00667B1F"/>
    <w:rsid w:val="00670E64"/>
    <w:rsid w:val="00673437"/>
    <w:rsid w:val="00673777"/>
    <w:rsid w:val="00673A60"/>
    <w:rsid w:val="00673D25"/>
    <w:rsid w:val="00674C2B"/>
    <w:rsid w:val="00675939"/>
    <w:rsid w:val="00676172"/>
    <w:rsid w:val="0067628C"/>
    <w:rsid w:val="0067645E"/>
    <w:rsid w:val="006768B2"/>
    <w:rsid w:val="006773E2"/>
    <w:rsid w:val="006776E4"/>
    <w:rsid w:val="00677A79"/>
    <w:rsid w:val="00677FB5"/>
    <w:rsid w:val="0068155F"/>
    <w:rsid w:val="00683327"/>
    <w:rsid w:val="006852DC"/>
    <w:rsid w:val="006857D2"/>
    <w:rsid w:val="006867D2"/>
    <w:rsid w:val="00691109"/>
    <w:rsid w:val="0069122E"/>
    <w:rsid w:val="00692076"/>
    <w:rsid w:val="0069285A"/>
    <w:rsid w:val="00692EF7"/>
    <w:rsid w:val="0069303B"/>
    <w:rsid w:val="0069472D"/>
    <w:rsid w:val="00694F68"/>
    <w:rsid w:val="006952CB"/>
    <w:rsid w:val="006957E8"/>
    <w:rsid w:val="0069673E"/>
    <w:rsid w:val="00696E86"/>
    <w:rsid w:val="00697714"/>
    <w:rsid w:val="006A1BDE"/>
    <w:rsid w:val="006A20F3"/>
    <w:rsid w:val="006A3660"/>
    <w:rsid w:val="006A3994"/>
    <w:rsid w:val="006A4608"/>
    <w:rsid w:val="006A4805"/>
    <w:rsid w:val="006A49FC"/>
    <w:rsid w:val="006A4F1B"/>
    <w:rsid w:val="006A6988"/>
    <w:rsid w:val="006A6E2E"/>
    <w:rsid w:val="006A740C"/>
    <w:rsid w:val="006B06FF"/>
    <w:rsid w:val="006B09B6"/>
    <w:rsid w:val="006B0E99"/>
    <w:rsid w:val="006B126E"/>
    <w:rsid w:val="006B19D0"/>
    <w:rsid w:val="006B2550"/>
    <w:rsid w:val="006B2912"/>
    <w:rsid w:val="006B2998"/>
    <w:rsid w:val="006B2C33"/>
    <w:rsid w:val="006B31F2"/>
    <w:rsid w:val="006B4601"/>
    <w:rsid w:val="006B6B01"/>
    <w:rsid w:val="006B7B83"/>
    <w:rsid w:val="006C1357"/>
    <w:rsid w:val="006C2D38"/>
    <w:rsid w:val="006C4CF1"/>
    <w:rsid w:val="006C4F2D"/>
    <w:rsid w:val="006C4FDF"/>
    <w:rsid w:val="006C65F6"/>
    <w:rsid w:val="006C6AAC"/>
    <w:rsid w:val="006D0E8B"/>
    <w:rsid w:val="006D4241"/>
    <w:rsid w:val="006D4F45"/>
    <w:rsid w:val="006D5257"/>
    <w:rsid w:val="006D5D64"/>
    <w:rsid w:val="006D63F3"/>
    <w:rsid w:val="006D6F6F"/>
    <w:rsid w:val="006D7DBD"/>
    <w:rsid w:val="006D7FC1"/>
    <w:rsid w:val="006E07D6"/>
    <w:rsid w:val="006E1842"/>
    <w:rsid w:val="006E1B6D"/>
    <w:rsid w:val="006E2605"/>
    <w:rsid w:val="006E3118"/>
    <w:rsid w:val="006E48E3"/>
    <w:rsid w:val="006E5916"/>
    <w:rsid w:val="006E65A6"/>
    <w:rsid w:val="006E7220"/>
    <w:rsid w:val="006F045F"/>
    <w:rsid w:val="006F09CD"/>
    <w:rsid w:val="006F1336"/>
    <w:rsid w:val="006F17F5"/>
    <w:rsid w:val="006F1D41"/>
    <w:rsid w:val="006F2665"/>
    <w:rsid w:val="006F3118"/>
    <w:rsid w:val="006F3B06"/>
    <w:rsid w:val="006F3BC9"/>
    <w:rsid w:val="006F3C7B"/>
    <w:rsid w:val="006F58C3"/>
    <w:rsid w:val="006F70D3"/>
    <w:rsid w:val="006F7A51"/>
    <w:rsid w:val="006F7AF6"/>
    <w:rsid w:val="006F7F56"/>
    <w:rsid w:val="00700552"/>
    <w:rsid w:val="007008C4"/>
    <w:rsid w:val="00700B0B"/>
    <w:rsid w:val="00701826"/>
    <w:rsid w:val="00701CB2"/>
    <w:rsid w:val="00701F1D"/>
    <w:rsid w:val="00702CF9"/>
    <w:rsid w:val="0070300F"/>
    <w:rsid w:val="0070483E"/>
    <w:rsid w:val="00704B2B"/>
    <w:rsid w:val="00705F04"/>
    <w:rsid w:val="00706DC4"/>
    <w:rsid w:val="007101E4"/>
    <w:rsid w:val="0071112D"/>
    <w:rsid w:val="00713B01"/>
    <w:rsid w:val="0071459B"/>
    <w:rsid w:val="00714905"/>
    <w:rsid w:val="007157CB"/>
    <w:rsid w:val="007159DC"/>
    <w:rsid w:val="00716A25"/>
    <w:rsid w:val="00717A34"/>
    <w:rsid w:val="00717B0B"/>
    <w:rsid w:val="007211F0"/>
    <w:rsid w:val="00721944"/>
    <w:rsid w:val="00722AA7"/>
    <w:rsid w:val="007232AA"/>
    <w:rsid w:val="00723B51"/>
    <w:rsid w:val="0072678A"/>
    <w:rsid w:val="0072723D"/>
    <w:rsid w:val="00727DC0"/>
    <w:rsid w:val="007309E4"/>
    <w:rsid w:val="00732E33"/>
    <w:rsid w:val="00733726"/>
    <w:rsid w:val="00735373"/>
    <w:rsid w:val="007370A3"/>
    <w:rsid w:val="00737256"/>
    <w:rsid w:val="0073756C"/>
    <w:rsid w:val="007379C3"/>
    <w:rsid w:val="00742863"/>
    <w:rsid w:val="00742FC2"/>
    <w:rsid w:val="00743C53"/>
    <w:rsid w:val="00743CE8"/>
    <w:rsid w:val="007440BC"/>
    <w:rsid w:val="007448CB"/>
    <w:rsid w:val="007458CC"/>
    <w:rsid w:val="0074614E"/>
    <w:rsid w:val="00747C84"/>
    <w:rsid w:val="0075062D"/>
    <w:rsid w:val="00751E62"/>
    <w:rsid w:val="00752210"/>
    <w:rsid w:val="0075321F"/>
    <w:rsid w:val="007540B9"/>
    <w:rsid w:val="00754963"/>
    <w:rsid w:val="00755461"/>
    <w:rsid w:val="007565EA"/>
    <w:rsid w:val="00756696"/>
    <w:rsid w:val="007575D5"/>
    <w:rsid w:val="00757CB4"/>
    <w:rsid w:val="00757D9C"/>
    <w:rsid w:val="00761464"/>
    <w:rsid w:val="00761DDB"/>
    <w:rsid w:val="007633FC"/>
    <w:rsid w:val="0076381F"/>
    <w:rsid w:val="00764212"/>
    <w:rsid w:val="0076468F"/>
    <w:rsid w:val="00764FC6"/>
    <w:rsid w:val="00765774"/>
    <w:rsid w:val="00765ED4"/>
    <w:rsid w:val="007663D0"/>
    <w:rsid w:val="00766554"/>
    <w:rsid w:val="0076709D"/>
    <w:rsid w:val="00767C34"/>
    <w:rsid w:val="00767E2F"/>
    <w:rsid w:val="00770090"/>
    <w:rsid w:val="007721C2"/>
    <w:rsid w:val="00772724"/>
    <w:rsid w:val="00773F96"/>
    <w:rsid w:val="007747DF"/>
    <w:rsid w:val="00775024"/>
    <w:rsid w:val="007750BA"/>
    <w:rsid w:val="00775436"/>
    <w:rsid w:val="00776ACC"/>
    <w:rsid w:val="00776DBD"/>
    <w:rsid w:val="007777C5"/>
    <w:rsid w:val="00780D13"/>
    <w:rsid w:val="007814D2"/>
    <w:rsid w:val="0078152B"/>
    <w:rsid w:val="00781B86"/>
    <w:rsid w:val="00782A1F"/>
    <w:rsid w:val="00782D8A"/>
    <w:rsid w:val="007831E3"/>
    <w:rsid w:val="007837D9"/>
    <w:rsid w:val="00785161"/>
    <w:rsid w:val="00785514"/>
    <w:rsid w:val="00785DFB"/>
    <w:rsid w:val="00786B1B"/>
    <w:rsid w:val="00786EE0"/>
    <w:rsid w:val="00787DCF"/>
    <w:rsid w:val="00787DF7"/>
    <w:rsid w:val="00792ED5"/>
    <w:rsid w:val="00793A48"/>
    <w:rsid w:val="00793BB0"/>
    <w:rsid w:val="00793C0C"/>
    <w:rsid w:val="00793EBF"/>
    <w:rsid w:val="007941BB"/>
    <w:rsid w:val="007943A8"/>
    <w:rsid w:val="00794679"/>
    <w:rsid w:val="00794D9C"/>
    <w:rsid w:val="0079567A"/>
    <w:rsid w:val="007956E6"/>
    <w:rsid w:val="007958FA"/>
    <w:rsid w:val="00795B54"/>
    <w:rsid w:val="00796B32"/>
    <w:rsid w:val="00797190"/>
    <w:rsid w:val="007978D6"/>
    <w:rsid w:val="007A00C3"/>
    <w:rsid w:val="007A1513"/>
    <w:rsid w:val="007A2A28"/>
    <w:rsid w:val="007A3B92"/>
    <w:rsid w:val="007A3C66"/>
    <w:rsid w:val="007A4B78"/>
    <w:rsid w:val="007A594B"/>
    <w:rsid w:val="007A6A52"/>
    <w:rsid w:val="007A71E0"/>
    <w:rsid w:val="007A722E"/>
    <w:rsid w:val="007A7285"/>
    <w:rsid w:val="007A755C"/>
    <w:rsid w:val="007A7B51"/>
    <w:rsid w:val="007A7D23"/>
    <w:rsid w:val="007B0265"/>
    <w:rsid w:val="007B1119"/>
    <w:rsid w:val="007B124F"/>
    <w:rsid w:val="007B2AD5"/>
    <w:rsid w:val="007B2B67"/>
    <w:rsid w:val="007B394E"/>
    <w:rsid w:val="007B4032"/>
    <w:rsid w:val="007B4775"/>
    <w:rsid w:val="007B5E2F"/>
    <w:rsid w:val="007B6722"/>
    <w:rsid w:val="007C0C7D"/>
    <w:rsid w:val="007C115C"/>
    <w:rsid w:val="007C2102"/>
    <w:rsid w:val="007C2B79"/>
    <w:rsid w:val="007C3339"/>
    <w:rsid w:val="007C3619"/>
    <w:rsid w:val="007C36BD"/>
    <w:rsid w:val="007C48EA"/>
    <w:rsid w:val="007C55D1"/>
    <w:rsid w:val="007C5BA4"/>
    <w:rsid w:val="007D02A6"/>
    <w:rsid w:val="007D24B0"/>
    <w:rsid w:val="007D25F0"/>
    <w:rsid w:val="007D2622"/>
    <w:rsid w:val="007D36DF"/>
    <w:rsid w:val="007D3DD4"/>
    <w:rsid w:val="007D4B59"/>
    <w:rsid w:val="007D4B99"/>
    <w:rsid w:val="007D50FC"/>
    <w:rsid w:val="007D5293"/>
    <w:rsid w:val="007D52A4"/>
    <w:rsid w:val="007D7D05"/>
    <w:rsid w:val="007E03E8"/>
    <w:rsid w:val="007E0838"/>
    <w:rsid w:val="007E116D"/>
    <w:rsid w:val="007E17B0"/>
    <w:rsid w:val="007E1A8F"/>
    <w:rsid w:val="007E1C23"/>
    <w:rsid w:val="007E4B8E"/>
    <w:rsid w:val="007E611F"/>
    <w:rsid w:val="007E6BAE"/>
    <w:rsid w:val="007E749E"/>
    <w:rsid w:val="007F01B0"/>
    <w:rsid w:val="007F05EF"/>
    <w:rsid w:val="007F0804"/>
    <w:rsid w:val="007F0951"/>
    <w:rsid w:val="007F1298"/>
    <w:rsid w:val="007F2C20"/>
    <w:rsid w:val="007F34C1"/>
    <w:rsid w:val="007F34DD"/>
    <w:rsid w:val="007F3975"/>
    <w:rsid w:val="007F3B81"/>
    <w:rsid w:val="007F42A9"/>
    <w:rsid w:val="007F541C"/>
    <w:rsid w:val="007F54B9"/>
    <w:rsid w:val="007F58F4"/>
    <w:rsid w:val="007F5924"/>
    <w:rsid w:val="007F6FD4"/>
    <w:rsid w:val="007F7766"/>
    <w:rsid w:val="007F7B51"/>
    <w:rsid w:val="008019EA"/>
    <w:rsid w:val="00801D04"/>
    <w:rsid w:val="00802950"/>
    <w:rsid w:val="00803614"/>
    <w:rsid w:val="00804FE9"/>
    <w:rsid w:val="008051F1"/>
    <w:rsid w:val="00805378"/>
    <w:rsid w:val="00805B82"/>
    <w:rsid w:val="0080631D"/>
    <w:rsid w:val="00806603"/>
    <w:rsid w:val="00806811"/>
    <w:rsid w:val="00807B6A"/>
    <w:rsid w:val="00810A4A"/>
    <w:rsid w:val="008117FF"/>
    <w:rsid w:val="008119B3"/>
    <w:rsid w:val="00811BDB"/>
    <w:rsid w:val="00811D21"/>
    <w:rsid w:val="00812C26"/>
    <w:rsid w:val="00813E3F"/>
    <w:rsid w:val="00813FDF"/>
    <w:rsid w:val="008148C0"/>
    <w:rsid w:val="00815EE5"/>
    <w:rsid w:val="0081631A"/>
    <w:rsid w:val="008175CF"/>
    <w:rsid w:val="0081764F"/>
    <w:rsid w:val="00820144"/>
    <w:rsid w:val="00820434"/>
    <w:rsid w:val="00820653"/>
    <w:rsid w:val="0082066D"/>
    <w:rsid w:val="00820774"/>
    <w:rsid w:val="00822303"/>
    <w:rsid w:val="0082394A"/>
    <w:rsid w:val="0082400A"/>
    <w:rsid w:val="0082437D"/>
    <w:rsid w:val="008245AF"/>
    <w:rsid w:val="00824F53"/>
    <w:rsid w:val="008252F9"/>
    <w:rsid w:val="0082534E"/>
    <w:rsid w:val="008258F9"/>
    <w:rsid w:val="00825D04"/>
    <w:rsid w:val="008264C6"/>
    <w:rsid w:val="00826EF9"/>
    <w:rsid w:val="008276E5"/>
    <w:rsid w:val="0082784A"/>
    <w:rsid w:val="00830724"/>
    <w:rsid w:val="00831082"/>
    <w:rsid w:val="00831ADD"/>
    <w:rsid w:val="00831C7C"/>
    <w:rsid w:val="008328B1"/>
    <w:rsid w:val="008337D2"/>
    <w:rsid w:val="00836640"/>
    <w:rsid w:val="00836B2D"/>
    <w:rsid w:val="00837B20"/>
    <w:rsid w:val="0084029D"/>
    <w:rsid w:val="008403D6"/>
    <w:rsid w:val="00841133"/>
    <w:rsid w:val="00841D75"/>
    <w:rsid w:val="00841E63"/>
    <w:rsid w:val="008425B5"/>
    <w:rsid w:val="008433E0"/>
    <w:rsid w:val="008435AF"/>
    <w:rsid w:val="00844191"/>
    <w:rsid w:val="00844D88"/>
    <w:rsid w:val="008451F1"/>
    <w:rsid w:val="00846A45"/>
    <w:rsid w:val="008506B6"/>
    <w:rsid w:val="00850AB4"/>
    <w:rsid w:val="00850F99"/>
    <w:rsid w:val="008522B1"/>
    <w:rsid w:val="0085234F"/>
    <w:rsid w:val="0085327B"/>
    <w:rsid w:val="0085490F"/>
    <w:rsid w:val="00854919"/>
    <w:rsid w:val="00855D9C"/>
    <w:rsid w:val="008564E2"/>
    <w:rsid w:val="008566C7"/>
    <w:rsid w:val="00856B13"/>
    <w:rsid w:val="008576FC"/>
    <w:rsid w:val="008602DA"/>
    <w:rsid w:val="00860F2C"/>
    <w:rsid w:val="008611A7"/>
    <w:rsid w:val="0086192D"/>
    <w:rsid w:val="00861CBD"/>
    <w:rsid w:val="00862309"/>
    <w:rsid w:val="00862394"/>
    <w:rsid w:val="00862EA5"/>
    <w:rsid w:val="00862EC9"/>
    <w:rsid w:val="008638BD"/>
    <w:rsid w:val="0086466E"/>
    <w:rsid w:val="008652A8"/>
    <w:rsid w:val="008657FA"/>
    <w:rsid w:val="00866687"/>
    <w:rsid w:val="00866906"/>
    <w:rsid w:val="00866EDE"/>
    <w:rsid w:val="0086716E"/>
    <w:rsid w:val="0086732C"/>
    <w:rsid w:val="008676FD"/>
    <w:rsid w:val="00867A19"/>
    <w:rsid w:val="00867BB8"/>
    <w:rsid w:val="00867DFE"/>
    <w:rsid w:val="00870074"/>
    <w:rsid w:val="00870524"/>
    <w:rsid w:val="00871A91"/>
    <w:rsid w:val="00871B7D"/>
    <w:rsid w:val="00874B14"/>
    <w:rsid w:val="0087628D"/>
    <w:rsid w:val="008762EA"/>
    <w:rsid w:val="00876DB7"/>
    <w:rsid w:val="00877402"/>
    <w:rsid w:val="00880061"/>
    <w:rsid w:val="0088207E"/>
    <w:rsid w:val="00882737"/>
    <w:rsid w:val="00884042"/>
    <w:rsid w:val="0088527A"/>
    <w:rsid w:val="00885716"/>
    <w:rsid w:val="008904CF"/>
    <w:rsid w:val="00890659"/>
    <w:rsid w:val="008906CB"/>
    <w:rsid w:val="00892559"/>
    <w:rsid w:val="00892D94"/>
    <w:rsid w:val="0089336C"/>
    <w:rsid w:val="008946E4"/>
    <w:rsid w:val="00894D2E"/>
    <w:rsid w:val="00895F5D"/>
    <w:rsid w:val="00896D26"/>
    <w:rsid w:val="0089763D"/>
    <w:rsid w:val="0089764B"/>
    <w:rsid w:val="008A0138"/>
    <w:rsid w:val="008A1342"/>
    <w:rsid w:val="008A1848"/>
    <w:rsid w:val="008A2160"/>
    <w:rsid w:val="008A2914"/>
    <w:rsid w:val="008A3BBB"/>
    <w:rsid w:val="008A55B1"/>
    <w:rsid w:val="008A5EB6"/>
    <w:rsid w:val="008A761F"/>
    <w:rsid w:val="008B20B0"/>
    <w:rsid w:val="008B36BA"/>
    <w:rsid w:val="008B42A8"/>
    <w:rsid w:val="008B4783"/>
    <w:rsid w:val="008B4F1A"/>
    <w:rsid w:val="008C0CC2"/>
    <w:rsid w:val="008C14CC"/>
    <w:rsid w:val="008C205C"/>
    <w:rsid w:val="008C3B1C"/>
    <w:rsid w:val="008C5845"/>
    <w:rsid w:val="008C6462"/>
    <w:rsid w:val="008C7445"/>
    <w:rsid w:val="008C7DB7"/>
    <w:rsid w:val="008D0676"/>
    <w:rsid w:val="008D1ABD"/>
    <w:rsid w:val="008D246F"/>
    <w:rsid w:val="008D36DF"/>
    <w:rsid w:val="008D3D33"/>
    <w:rsid w:val="008D46A2"/>
    <w:rsid w:val="008D4C91"/>
    <w:rsid w:val="008D6008"/>
    <w:rsid w:val="008D623C"/>
    <w:rsid w:val="008D7200"/>
    <w:rsid w:val="008D73F9"/>
    <w:rsid w:val="008D775B"/>
    <w:rsid w:val="008E0503"/>
    <w:rsid w:val="008E09F4"/>
    <w:rsid w:val="008E1025"/>
    <w:rsid w:val="008E14A0"/>
    <w:rsid w:val="008E29AA"/>
    <w:rsid w:val="008E3B27"/>
    <w:rsid w:val="008E3DF4"/>
    <w:rsid w:val="008E60FA"/>
    <w:rsid w:val="008E658F"/>
    <w:rsid w:val="008E6F2D"/>
    <w:rsid w:val="008E7610"/>
    <w:rsid w:val="008E77FE"/>
    <w:rsid w:val="008F0344"/>
    <w:rsid w:val="008F15EB"/>
    <w:rsid w:val="008F1736"/>
    <w:rsid w:val="008F2499"/>
    <w:rsid w:val="008F30A9"/>
    <w:rsid w:val="008F37B1"/>
    <w:rsid w:val="008F4EFB"/>
    <w:rsid w:val="008F62DA"/>
    <w:rsid w:val="008F62E4"/>
    <w:rsid w:val="008F6BA7"/>
    <w:rsid w:val="008F6BF3"/>
    <w:rsid w:val="008F6D19"/>
    <w:rsid w:val="00902779"/>
    <w:rsid w:val="009028ED"/>
    <w:rsid w:val="00903E74"/>
    <w:rsid w:val="00903E9E"/>
    <w:rsid w:val="00903EB5"/>
    <w:rsid w:val="00904733"/>
    <w:rsid w:val="009048C7"/>
    <w:rsid w:val="00904CEA"/>
    <w:rsid w:val="009075F8"/>
    <w:rsid w:val="00907848"/>
    <w:rsid w:val="00910BDE"/>
    <w:rsid w:val="00913CC7"/>
    <w:rsid w:val="009144D1"/>
    <w:rsid w:val="00914589"/>
    <w:rsid w:val="00915608"/>
    <w:rsid w:val="009157A8"/>
    <w:rsid w:val="00915FBE"/>
    <w:rsid w:val="00916740"/>
    <w:rsid w:val="00916953"/>
    <w:rsid w:val="00916D9B"/>
    <w:rsid w:val="00920831"/>
    <w:rsid w:val="00920AF1"/>
    <w:rsid w:val="00921770"/>
    <w:rsid w:val="0092220A"/>
    <w:rsid w:val="00922A2D"/>
    <w:rsid w:val="00922D7C"/>
    <w:rsid w:val="00922F4E"/>
    <w:rsid w:val="0092407D"/>
    <w:rsid w:val="009245A3"/>
    <w:rsid w:val="009256B2"/>
    <w:rsid w:val="0092613C"/>
    <w:rsid w:val="009266DD"/>
    <w:rsid w:val="00926A1B"/>
    <w:rsid w:val="00926B36"/>
    <w:rsid w:val="009277E2"/>
    <w:rsid w:val="009317E4"/>
    <w:rsid w:val="00933241"/>
    <w:rsid w:val="00934690"/>
    <w:rsid w:val="00934CFF"/>
    <w:rsid w:val="009359DA"/>
    <w:rsid w:val="009360DF"/>
    <w:rsid w:val="009361E3"/>
    <w:rsid w:val="00937392"/>
    <w:rsid w:val="0094135B"/>
    <w:rsid w:val="00941BB5"/>
    <w:rsid w:val="00941DBD"/>
    <w:rsid w:val="009423BA"/>
    <w:rsid w:val="00942920"/>
    <w:rsid w:val="009439BA"/>
    <w:rsid w:val="00944082"/>
    <w:rsid w:val="00945C82"/>
    <w:rsid w:val="00946BEC"/>
    <w:rsid w:val="00946D50"/>
    <w:rsid w:val="0094774B"/>
    <w:rsid w:val="00950565"/>
    <w:rsid w:val="009515A7"/>
    <w:rsid w:val="00951841"/>
    <w:rsid w:val="00955802"/>
    <w:rsid w:val="00955B7C"/>
    <w:rsid w:val="00955C54"/>
    <w:rsid w:val="00955F3C"/>
    <w:rsid w:val="009561AA"/>
    <w:rsid w:val="0096096F"/>
    <w:rsid w:val="00960CC2"/>
    <w:rsid w:val="0096348B"/>
    <w:rsid w:val="00964772"/>
    <w:rsid w:val="00964ABF"/>
    <w:rsid w:val="00965176"/>
    <w:rsid w:val="00966220"/>
    <w:rsid w:val="00966525"/>
    <w:rsid w:val="009672C7"/>
    <w:rsid w:val="00967C9F"/>
    <w:rsid w:val="00967E3E"/>
    <w:rsid w:val="00967E5A"/>
    <w:rsid w:val="00970D38"/>
    <w:rsid w:val="00971F59"/>
    <w:rsid w:val="0097217D"/>
    <w:rsid w:val="00972201"/>
    <w:rsid w:val="00972B67"/>
    <w:rsid w:val="0097336A"/>
    <w:rsid w:val="009739CC"/>
    <w:rsid w:val="009745B5"/>
    <w:rsid w:val="00974AB7"/>
    <w:rsid w:val="009756CB"/>
    <w:rsid w:val="0097592C"/>
    <w:rsid w:val="00976202"/>
    <w:rsid w:val="0097628C"/>
    <w:rsid w:val="009777BF"/>
    <w:rsid w:val="00977E2F"/>
    <w:rsid w:val="009803CE"/>
    <w:rsid w:val="00981461"/>
    <w:rsid w:val="0098203C"/>
    <w:rsid w:val="0098289A"/>
    <w:rsid w:val="00983F6D"/>
    <w:rsid w:val="00983F70"/>
    <w:rsid w:val="00984367"/>
    <w:rsid w:val="00985E91"/>
    <w:rsid w:val="00986024"/>
    <w:rsid w:val="00986C7C"/>
    <w:rsid w:val="00992F2D"/>
    <w:rsid w:val="00993420"/>
    <w:rsid w:val="00996CB3"/>
    <w:rsid w:val="00997AF1"/>
    <w:rsid w:val="009A12B6"/>
    <w:rsid w:val="009A1738"/>
    <w:rsid w:val="009A23F2"/>
    <w:rsid w:val="009A2A51"/>
    <w:rsid w:val="009A30AE"/>
    <w:rsid w:val="009A3F09"/>
    <w:rsid w:val="009A4D28"/>
    <w:rsid w:val="009A5E40"/>
    <w:rsid w:val="009A72FD"/>
    <w:rsid w:val="009A76F1"/>
    <w:rsid w:val="009A77BC"/>
    <w:rsid w:val="009B1C46"/>
    <w:rsid w:val="009B1EA7"/>
    <w:rsid w:val="009B2385"/>
    <w:rsid w:val="009B28A4"/>
    <w:rsid w:val="009B28EE"/>
    <w:rsid w:val="009B34EA"/>
    <w:rsid w:val="009B3733"/>
    <w:rsid w:val="009B3E2A"/>
    <w:rsid w:val="009B5EA3"/>
    <w:rsid w:val="009B602D"/>
    <w:rsid w:val="009B6643"/>
    <w:rsid w:val="009B78B3"/>
    <w:rsid w:val="009C1B6B"/>
    <w:rsid w:val="009C2211"/>
    <w:rsid w:val="009C27CA"/>
    <w:rsid w:val="009C2C35"/>
    <w:rsid w:val="009C5334"/>
    <w:rsid w:val="009C5F71"/>
    <w:rsid w:val="009C622E"/>
    <w:rsid w:val="009C79CC"/>
    <w:rsid w:val="009C79D5"/>
    <w:rsid w:val="009C7ADD"/>
    <w:rsid w:val="009C7F01"/>
    <w:rsid w:val="009D0DA8"/>
    <w:rsid w:val="009D0E6B"/>
    <w:rsid w:val="009D1FDE"/>
    <w:rsid w:val="009D22AC"/>
    <w:rsid w:val="009D2511"/>
    <w:rsid w:val="009D357A"/>
    <w:rsid w:val="009D496A"/>
    <w:rsid w:val="009D52BB"/>
    <w:rsid w:val="009D5E7A"/>
    <w:rsid w:val="009E2862"/>
    <w:rsid w:val="009E287D"/>
    <w:rsid w:val="009E344C"/>
    <w:rsid w:val="009E3628"/>
    <w:rsid w:val="009E4605"/>
    <w:rsid w:val="009E46C7"/>
    <w:rsid w:val="009E511D"/>
    <w:rsid w:val="009E586E"/>
    <w:rsid w:val="009E5C21"/>
    <w:rsid w:val="009E6A81"/>
    <w:rsid w:val="009F0679"/>
    <w:rsid w:val="009F2A22"/>
    <w:rsid w:val="009F2A4C"/>
    <w:rsid w:val="009F2FDE"/>
    <w:rsid w:val="009F34E0"/>
    <w:rsid w:val="009F38B6"/>
    <w:rsid w:val="009F39D2"/>
    <w:rsid w:val="009F3D98"/>
    <w:rsid w:val="009F4521"/>
    <w:rsid w:val="009F4DD6"/>
    <w:rsid w:val="009F4F3D"/>
    <w:rsid w:val="009F59FB"/>
    <w:rsid w:val="009F62C6"/>
    <w:rsid w:val="009F6A9A"/>
    <w:rsid w:val="009F7A76"/>
    <w:rsid w:val="009F7D46"/>
    <w:rsid w:val="00A00E0A"/>
    <w:rsid w:val="00A00E46"/>
    <w:rsid w:val="00A00F72"/>
    <w:rsid w:val="00A011E9"/>
    <w:rsid w:val="00A012BA"/>
    <w:rsid w:val="00A014E8"/>
    <w:rsid w:val="00A018B5"/>
    <w:rsid w:val="00A0260D"/>
    <w:rsid w:val="00A02851"/>
    <w:rsid w:val="00A02856"/>
    <w:rsid w:val="00A02993"/>
    <w:rsid w:val="00A031C6"/>
    <w:rsid w:val="00A03D86"/>
    <w:rsid w:val="00A04076"/>
    <w:rsid w:val="00A040D7"/>
    <w:rsid w:val="00A049E5"/>
    <w:rsid w:val="00A05E57"/>
    <w:rsid w:val="00A06C0F"/>
    <w:rsid w:val="00A06C8D"/>
    <w:rsid w:val="00A06E0A"/>
    <w:rsid w:val="00A07877"/>
    <w:rsid w:val="00A07BDD"/>
    <w:rsid w:val="00A07C58"/>
    <w:rsid w:val="00A07D9F"/>
    <w:rsid w:val="00A10951"/>
    <w:rsid w:val="00A1153C"/>
    <w:rsid w:val="00A11DBE"/>
    <w:rsid w:val="00A12020"/>
    <w:rsid w:val="00A130DC"/>
    <w:rsid w:val="00A13662"/>
    <w:rsid w:val="00A13A2E"/>
    <w:rsid w:val="00A13B5C"/>
    <w:rsid w:val="00A14F1D"/>
    <w:rsid w:val="00A15949"/>
    <w:rsid w:val="00A15FF1"/>
    <w:rsid w:val="00A16069"/>
    <w:rsid w:val="00A163F1"/>
    <w:rsid w:val="00A16522"/>
    <w:rsid w:val="00A17131"/>
    <w:rsid w:val="00A205AB"/>
    <w:rsid w:val="00A20669"/>
    <w:rsid w:val="00A20CC0"/>
    <w:rsid w:val="00A20EEE"/>
    <w:rsid w:val="00A21715"/>
    <w:rsid w:val="00A219A0"/>
    <w:rsid w:val="00A22939"/>
    <w:rsid w:val="00A22EBE"/>
    <w:rsid w:val="00A23CB6"/>
    <w:rsid w:val="00A246E6"/>
    <w:rsid w:val="00A250FF"/>
    <w:rsid w:val="00A2556B"/>
    <w:rsid w:val="00A26C15"/>
    <w:rsid w:val="00A27667"/>
    <w:rsid w:val="00A3045E"/>
    <w:rsid w:val="00A314F8"/>
    <w:rsid w:val="00A333AE"/>
    <w:rsid w:val="00A33A0E"/>
    <w:rsid w:val="00A33A90"/>
    <w:rsid w:val="00A344D8"/>
    <w:rsid w:val="00A349D8"/>
    <w:rsid w:val="00A34F40"/>
    <w:rsid w:val="00A35FBA"/>
    <w:rsid w:val="00A367C0"/>
    <w:rsid w:val="00A369EC"/>
    <w:rsid w:val="00A36A91"/>
    <w:rsid w:val="00A372EF"/>
    <w:rsid w:val="00A40ADE"/>
    <w:rsid w:val="00A40F47"/>
    <w:rsid w:val="00A41225"/>
    <w:rsid w:val="00A41F75"/>
    <w:rsid w:val="00A42488"/>
    <w:rsid w:val="00A427CB"/>
    <w:rsid w:val="00A43BAB"/>
    <w:rsid w:val="00A44554"/>
    <w:rsid w:val="00A44D89"/>
    <w:rsid w:val="00A451AF"/>
    <w:rsid w:val="00A451DD"/>
    <w:rsid w:val="00A45B40"/>
    <w:rsid w:val="00A46657"/>
    <w:rsid w:val="00A50433"/>
    <w:rsid w:val="00A50F03"/>
    <w:rsid w:val="00A51094"/>
    <w:rsid w:val="00A511A8"/>
    <w:rsid w:val="00A516D5"/>
    <w:rsid w:val="00A51872"/>
    <w:rsid w:val="00A53A9B"/>
    <w:rsid w:val="00A53E70"/>
    <w:rsid w:val="00A54167"/>
    <w:rsid w:val="00A54A1E"/>
    <w:rsid w:val="00A54D19"/>
    <w:rsid w:val="00A54DD1"/>
    <w:rsid w:val="00A54ED1"/>
    <w:rsid w:val="00A55126"/>
    <w:rsid w:val="00A55605"/>
    <w:rsid w:val="00A559CE"/>
    <w:rsid w:val="00A564A8"/>
    <w:rsid w:val="00A56CAD"/>
    <w:rsid w:val="00A57014"/>
    <w:rsid w:val="00A57E01"/>
    <w:rsid w:val="00A60E1F"/>
    <w:rsid w:val="00A61448"/>
    <w:rsid w:val="00A621EB"/>
    <w:rsid w:val="00A623B6"/>
    <w:rsid w:val="00A62952"/>
    <w:rsid w:val="00A62A18"/>
    <w:rsid w:val="00A62C87"/>
    <w:rsid w:val="00A63731"/>
    <w:rsid w:val="00A64447"/>
    <w:rsid w:val="00A7172D"/>
    <w:rsid w:val="00A722F2"/>
    <w:rsid w:val="00A73207"/>
    <w:rsid w:val="00A7372B"/>
    <w:rsid w:val="00A7391D"/>
    <w:rsid w:val="00A73DF1"/>
    <w:rsid w:val="00A745F6"/>
    <w:rsid w:val="00A75C86"/>
    <w:rsid w:val="00A75E0B"/>
    <w:rsid w:val="00A77650"/>
    <w:rsid w:val="00A77820"/>
    <w:rsid w:val="00A8021B"/>
    <w:rsid w:val="00A81206"/>
    <w:rsid w:val="00A8198B"/>
    <w:rsid w:val="00A82528"/>
    <w:rsid w:val="00A84A3C"/>
    <w:rsid w:val="00A85099"/>
    <w:rsid w:val="00A850A4"/>
    <w:rsid w:val="00A85517"/>
    <w:rsid w:val="00A86D6C"/>
    <w:rsid w:val="00A86DD8"/>
    <w:rsid w:val="00A86F56"/>
    <w:rsid w:val="00A92410"/>
    <w:rsid w:val="00A9271D"/>
    <w:rsid w:val="00A938B4"/>
    <w:rsid w:val="00A939C4"/>
    <w:rsid w:val="00A94B51"/>
    <w:rsid w:val="00A94F90"/>
    <w:rsid w:val="00A95565"/>
    <w:rsid w:val="00A95C19"/>
    <w:rsid w:val="00A9769E"/>
    <w:rsid w:val="00A979E0"/>
    <w:rsid w:val="00A97AE8"/>
    <w:rsid w:val="00AA11B3"/>
    <w:rsid w:val="00AA353F"/>
    <w:rsid w:val="00AA419E"/>
    <w:rsid w:val="00AA4272"/>
    <w:rsid w:val="00AA4429"/>
    <w:rsid w:val="00AA5820"/>
    <w:rsid w:val="00AA72C0"/>
    <w:rsid w:val="00AA73AA"/>
    <w:rsid w:val="00AA749D"/>
    <w:rsid w:val="00AA790D"/>
    <w:rsid w:val="00AB102E"/>
    <w:rsid w:val="00AB1C63"/>
    <w:rsid w:val="00AB1C89"/>
    <w:rsid w:val="00AB263A"/>
    <w:rsid w:val="00AB5061"/>
    <w:rsid w:val="00AB51D6"/>
    <w:rsid w:val="00AB63C3"/>
    <w:rsid w:val="00AB6502"/>
    <w:rsid w:val="00AB6514"/>
    <w:rsid w:val="00AC16F0"/>
    <w:rsid w:val="00AC22A2"/>
    <w:rsid w:val="00AC37DD"/>
    <w:rsid w:val="00AC3BD9"/>
    <w:rsid w:val="00AC3EA9"/>
    <w:rsid w:val="00AC4D40"/>
    <w:rsid w:val="00AC4F79"/>
    <w:rsid w:val="00AC566A"/>
    <w:rsid w:val="00AC698B"/>
    <w:rsid w:val="00AC7792"/>
    <w:rsid w:val="00AD0807"/>
    <w:rsid w:val="00AD0CDC"/>
    <w:rsid w:val="00AD0FD0"/>
    <w:rsid w:val="00AD10FA"/>
    <w:rsid w:val="00AD1C48"/>
    <w:rsid w:val="00AD1C9F"/>
    <w:rsid w:val="00AD241F"/>
    <w:rsid w:val="00AD24D8"/>
    <w:rsid w:val="00AD2E17"/>
    <w:rsid w:val="00AD2FAD"/>
    <w:rsid w:val="00AD32D4"/>
    <w:rsid w:val="00AD3390"/>
    <w:rsid w:val="00AD3B0D"/>
    <w:rsid w:val="00AD3BC4"/>
    <w:rsid w:val="00AD3FDD"/>
    <w:rsid w:val="00AD5640"/>
    <w:rsid w:val="00AD73C4"/>
    <w:rsid w:val="00AE1DD7"/>
    <w:rsid w:val="00AE20A6"/>
    <w:rsid w:val="00AE2976"/>
    <w:rsid w:val="00AE2FD5"/>
    <w:rsid w:val="00AE396C"/>
    <w:rsid w:val="00AE3E80"/>
    <w:rsid w:val="00AE4EA6"/>
    <w:rsid w:val="00AE56DF"/>
    <w:rsid w:val="00AE5BAE"/>
    <w:rsid w:val="00AE6E3E"/>
    <w:rsid w:val="00AE6F3E"/>
    <w:rsid w:val="00AE761A"/>
    <w:rsid w:val="00AF07E3"/>
    <w:rsid w:val="00AF26E6"/>
    <w:rsid w:val="00AF2D75"/>
    <w:rsid w:val="00AF2E7D"/>
    <w:rsid w:val="00AF3711"/>
    <w:rsid w:val="00AF390F"/>
    <w:rsid w:val="00AF48D3"/>
    <w:rsid w:val="00AF5217"/>
    <w:rsid w:val="00AF5630"/>
    <w:rsid w:val="00B0064F"/>
    <w:rsid w:val="00B01319"/>
    <w:rsid w:val="00B01DE4"/>
    <w:rsid w:val="00B01EB4"/>
    <w:rsid w:val="00B0341B"/>
    <w:rsid w:val="00B034B1"/>
    <w:rsid w:val="00B034BA"/>
    <w:rsid w:val="00B03604"/>
    <w:rsid w:val="00B03E33"/>
    <w:rsid w:val="00B04AE6"/>
    <w:rsid w:val="00B04BDD"/>
    <w:rsid w:val="00B058A3"/>
    <w:rsid w:val="00B06A58"/>
    <w:rsid w:val="00B070DF"/>
    <w:rsid w:val="00B0746B"/>
    <w:rsid w:val="00B109DF"/>
    <w:rsid w:val="00B1208A"/>
    <w:rsid w:val="00B1263A"/>
    <w:rsid w:val="00B13621"/>
    <w:rsid w:val="00B148F6"/>
    <w:rsid w:val="00B14B86"/>
    <w:rsid w:val="00B14F33"/>
    <w:rsid w:val="00B158EC"/>
    <w:rsid w:val="00B16BF3"/>
    <w:rsid w:val="00B20286"/>
    <w:rsid w:val="00B203A3"/>
    <w:rsid w:val="00B20719"/>
    <w:rsid w:val="00B207C5"/>
    <w:rsid w:val="00B20C16"/>
    <w:rsid w:val="00B2267E"/>
    <w:rsid w:val="00B243D5"/>
    <w:rsid w:val="00B2458F"/>
    <w:rsid w:val="00B248E5"/>
    <w:rsid w:val="00B25179"/>
    <w:rsid w:val="00B25C88"/>
    <w:rsid w:val="00B26A58"/>
    <w:rsid w:val="00B2702D"/>
    <w:rsid w:val="00B27BB7"/>
    <w:rsid w:val="00B27DD7"/>
    <w:rsid w:val="00B30E6E"/>
    <w:rsid w:val="00B31477"/>
    <w:rsid w:val="00B3282F"/>
    <w:rsid w:val="00B33CAA"/>
    <w:rsid w:val="00B349FC"/>
    <w:rsid w:val="00B34D2B"/>
    <w:rsid w:val="00B359A0"/>
    <w:rsid w:val="00B360DE"/>
    <w:rsid w:val="00B3685D"/>
    <w:rsid w:val="00B36D5A"/>
    <w:rsid w:val="00B403F9"/>
    <w:rsid w:val="00B4070A"/>
    <w:rsid w:val="00B40B01"/>
    <w:rsid w:val="00B4187C"/>
    <w:rsid w:val="00B42162"/>
    <w:rsid w:val="00B42376"/>
    <w:rsid w:val="00B426B0"/>
    <w:rsid w:val="00B42E24"/>
    <w:rsid w:val="00B44A15"/>
    <w:rsid w:val="00B44FD6"/>
    <w:rsid w:val="00B45039"/>
    <w:rsid w:val="00B458AD"/>
    <w:rsid w:val="00B45BFE"/>
    <w:rsid w:val="00B466D9"/>
    <w:rsid w:val="00B46D39"/>
    <w:rsid w:val="00B47044"/>
    <w:rsid w:val="00B47C5B"/>
    <w:rsid w:val="00B47D3C"/>
    <w:rsid w:val="00B508DA"/>
    <w:rsid w:val="00B50917"/>
    <w:rsid w:val="00B50956"/>
    <w:rsid w:val="00B50D3A"/>
    <w:rsid w:val="00B50D6C"/>
    <w:rsid w:val="00B51D72"/>
    <w:rsid w:val="00B52805"/>
    <w:rsid w:val="00B559FF"/>
    <w:rsid w:val="00B56F5D"/>
    <w:rsid w:val="00B6043B"/>
    <w:rsid w:val="00B61636"/>
    <w:rsid w:val="00B616E5"/>
    <w:rsid w:val="00B62B97"/>
    <w:rsid w:val="00B62D2C"/>
    <w:rsid w:val="00B63583"/>
    <w:rsid w:val="00B63EDB"/>
    <w:rsid w:val="00B644CC"/>
    <w:rsid w:val="00B64D9C"/>
    <w:rsid w:val="00B66A5E"/>
    <w:rsid w:val="00B71069"/>
    <w:rsid w:val="00B71238"/>
    <w:rsid w:val="00B71644"/>
    <w:rsid w:val="00B71B24"/>
    <w:rsid w:val="00B71EC5"/>
    <w:rsid w:val="00B737A1"/>
    <w:rsid w:val="00B73905"/>
    <w:rsid w:val="00B75A56"/>
    <w:rsid w:val="00B76AD1"/>
    <w:rsid w:val="00B76D02"/>
    <w:rsid w:val="00B774E5"/>
    <w:rsid w:val="00B8069F"/>
    <w:rsid w:val="00B80EAC"/>
    <w:rsid w:val="00B81822"/>
    <w:rsid w:val="00B81AFF"/>
    <w:rsid w:val="00B828D3"/>
    <w:rsid w:val="00B82ECF"/>
    <w:rsid w:val="00B8345A"/>
    <w:rsid w:val="00B847A0"/>
    <w:rsid w:val="00B85052"/>
    <w:rsid w:val="00B8505F"/>
    <w:rsid w:val="00B859B6"/>
    <w:rsid w:val="00B85BCB"/>
    <w:rsid w:val="00B87AA1"/>
    <w:rsid w:val="00B90221"/>
    <w:rsid w:val="00B9082E"/>
    <w:rsid w:val="00B91150"/>
    <w:rsid w:val="00B91D4E"/>
    <w:rsid w:val="00B93CD0"/>
    <w:rsid w:val="00B93E9F"/>
    <w:rsid w:val="00B94141"/>
    <w:rsid w:val="00B94655"/>
    <w:rsid w:val="00B9467C"/>
    <w:rsid w:val="00B9673C"/>
    <w:rsid w:val="00B96D12"/>
    <w:rsid w:val="00B96EF0"/>
    <w:rsid w:val="00BA065D"/>
    <w:rsid w:val="00BA143B"/>
    <w:rsid w:val="00BA1E4B"/>
    <w:rsid w:val="00BA25CF"/>
    <w:rsid w:val="00BA383A"/>
    <w:rsid w:val="00BA3AA7"/>
    <w:rsid w:val="00BA43F4"/>
    <w:rsid w:val="00BA505A"/>
    <w:rsid w:val="00BA64AE"/>
    <w:rsid w:val="00BA677E"/>
    <w:rsid w:val="00BA727B"/>
    <w:rsid w:val="00BA7362"/>
    <w:rsid w:val="00BA7BD2"/>
    <w:rsid w:val="00BB0E1C"/>
    <w:rsid w:val="00BB0FA5"/>
    <w:rsid w:val="00BB10BD"/>
    <w:rsid w:val="00BB192F"/>
    <w:rsid w:val="00BB2A39"/>
    <w:rsid w:val="00BB2B76"/>
    <w:rsid w:val="00BB36DD"/>
    <w:rsid w:val="00BB3993"/>
    <w:rsid w:val="00BB4113"/>
    <w:rsid w:val="00BB44CF"/>
    <w:rsid w:val="00BB4B0A"/>
    <w:rsid w:val="00BB5BEC"/>
    <w:rsid w:val="00BB5D35"/>
    <w:rsid w:val="00BB5D50"/>
    <w:rsid w:val="00BB7466"/>
    <w:rsid w:val="00BC0733"/>
    <w:rsid w:val="00BC08D4"/>
    <w:rsid w:val="00BC0985"/>
    <w:rsid w:val="00BC1042"/>
    <w:rsid w:val="00BC19EE"/>
    <w:rsid w:val="00BC2A50"/>
    <w:rsid w:val="00BC3C3D"/>
    <w:rsid w:val="00BC40C1"/>
    <w:rsid w:val="00BC5EF9"/>
    <w:rsid w:val="00BC65DE"/>
    <w:rsid w:val="00BC6E26"/>
    <w:rsid w:val="00BD05D4"/>
    <w:rsid w:val="00BD0EB5"/>
    <w:rsid w:val="00BD2C4D"/>
    <w:rsid w:val="00BD332F"/>
    <w:rsid w:val="00BD36EF"/>
    <w:rsid w:val="00BD489E"/>
    <w:rsid w:val="00BD4AF1"/>
    <w:rsid w:val="00BD7EE1"/>
    <w:rsid w:val="00BE0443"/>
    <w:rsid w:val="00BE06A9"/>
    <w:rsid w:val="00BE0B57"/>
    <w:rsid w:val="00BE155D"/>
    <w:rsid w:val="00BE1FDB"/>
    <w:rsid w:val="00BE278F"/>
    <w:rsid w:val="00BE340C"/>
    <w:rsid w:val="00BE46CE"/>
    <w:rsid w:val="00BE49BB"/>
    <w:rsid w:val="00BE4ACB"/>
    <w:rsid w:val="00BE65E5"/>
    <w:rsid w:val="00BE7419"/>
    <w:rsid w:val="00BE7CD3"/>
    <w:rsid w:val="00BF0542"/>
    <w:rsid w:val="00BF0F3E"/>
    <w:rsid w:val="00BF0FB2"/>
    <w:rsid w:val="00BF142E"/>
    <w:rsid w:val="00BF338E"/>
    <w:rsid w:val="00BF4050"/>
    <w:rsid w:val="00BF40E8"/>
    <w:rsid w:val="00BF478B"/>
    <w:rsid w:val="00BF4932"/>
    <w:rsid w:val="00BF4EC8"/>
    <w:rsid w:val="00BF60BE"/>
    <w:rsid w:val="00BF6F21"/>
    <w:rsid w:val="00BF7A97"/>
    <w:rsid w:val="00C00233"/>
    <w:rsid w:val="00C00833"/>
    <w:rsid w:val="00C01638"/>
    <w:rsid w:val="00C029FA"/>
    <w:rsid w:val="00C02FBB"/>
    <w:rsid w:val="00C04174"/>
    <w:rsid w:val="00C04C3F"/>
    <w:rsid w:val="00C0527B"/>
    <w:rsid w:val="00C06561"/>
    <w:rsid w:val="00C07001"/>
    <w:rsid w:val="00C070FF"/>
    <w:rsid w:val="00C07788"/>
    <w:rsid w:val="00C077B9"/>
    <w:rsid w:val="00C07A50"/>
    <w:rsid w:val="00C10A56"/>
    <w:rsid w:val="00C1236F"/>
    <w:rsid w:val="00C12C53"/>
    <w:rsid w:val="00C13DD1"/>
    <w:rsid w:val="00C13F13"/>
    <w:rsid w:val="00C1473D"/>
    <w:rsid w:val="00C14B1B"/>
    <w:rsid w:val="00C15C1C"/>
    <w:rsid w:val="00C169C2"/>
    <w:rsid w:val="00C21FC4"/>
    <w:rsid w:val="00C224A4"/>
    <w:rsid w:val="00C22906"/>
    <w:rsid w:val="00C2420D"/>
    <w:rsid w:val="00C255E2"/>
    <w:rsid w:val="00C25C1A"/>
    <w:rsid w:val="00C25CAB"/>
    <w:rsid w:val="00C25D7E"/>
    <w:rsid w:val="00C26322"/>
    <w:rsid w:val="00C2640F"/>
    <w:rsid w:val="00C26ED0"/>
    <w:rsid w:val="00C26FB6"/>
    <w:rsid w:val="00C27433"/>
    <w:rsid w:val="00C274AF"/>
    <w:rsid w:val="00C27590"/>
    <w:rsid w:val="00C31C45"/>
    <w:rsid w:val="00C3365A"/>
    <w:rsid w:val="00C33938"/>
    <w:rsid w:val="00C34C77"/>
    <w:rsid w:val="00C35548"/>
    <w:rsid w:val="00C355CA"/>
    <w:rsid w:val="00C3645C"/>
    <w:rsid w:val="00C36519"/>
    <w:rsid w:val="00C373C6"/>
    <w:rsid w:val="00C37A00"/>
    <w:rsid w:val="00C40674"/>
    <w:rsid w:val="00C41F78"/>
    <w:rsid w:val="00C41FB3"/>
    <w:rsid w:val="00C425CA"/>
    <w:rsid w:val="00C427D7"/>
    <w:rsid w:val="00C42B1A"/>
    <w:rsid w:val="00C42C9C"/>
    <w:rsid w:val="00C44C4E"/>
    <w:rsid w:val="00C45174"/>
    <w:rsid w:val="00C453B7"/>
    <w:rsid w:val="00C45B3D"/>
    <w:rsid w:val="00C45D43"/>
    <w:rsid w:val="00C463D1"/>
    <w:rsid w:val="00C479A9"/>
    <w:rsid w:val="00C47B97"/>
    <w:rsid w:val="00C50C07"/>
    <w:rsid w:val="00C50CC9"/>
    <w:rsid w:val="00C51990"/>
    <w:rsid w:val="00C519DE"/>
    <w:rsid w:val="00C526AC"/>
    <w:rsid w:val="00C52B7D"/>
    <w:rsid w:val="00C5300F"/>
    <w:rsid w:val="00C5306A"/>
    <w:rsid w:val="00C53978"/>
    <w:rsid w:val="00C53A48"/>
    <w:rsid w:val="00C5422F"/>
    <w:rsid w:val="00C54C58"/>
    <w:rsid w:val="00C54FB8"/>
    <w:rsid w:val="00C5500F"/>
    <w:rsid w:val="00C55515"/>
    <w:rsid w:val="00C55D71"/>
    <w:rsid w:val="00C565B9"/>
    <w:rsid w:val="00C56E8E"/>
    <w:rsid w:val="00C56EB6"/>
    <w:rsid w:val="00C57D89"/>
    <w:rsid w:val="00C57F8F"/>
    <w:rsid w:val="00C61DDA"/>
    <w:rsid w:val="00C639C1"/>
    <w:rsid w:val="00C63F11"/>
    <w:rsid w:val="00C65E05"/>
    <w:rsid w:val="00C666BE"/>
    <w:rsid w:val="00C66C06"/>
    <w:rsid w:val="00C66ED5"/>
    <w:rsid w:val="00C6711E"/>
    <w:rsid w:val="00C6722B"/>
    <w:rsid w:val="00C67CF4"/>
    <w:rsid w:val="00C70356"/>
    <w:rsid w:val="00C70A35"/>
    <w:rsid w:val="00C70D4F"/>
    <w:rsid w:val="00C7149D"/>
    <w:rsid w:val="00C71B82"/>
    <w:rsid w:val="00C72197"/>
    <w:rsid w:val="00C72ACB"/>
    <w:rsid w:val="00C72AE0"/>
    <w:rsid w:val="00C738B7"/>
    <w:rsid w:val="00C73C19"/>
    <w:rsid w:val="00C74545"/>
    <w:rsid w:val="00C754D6"/>
    <w:rsid w:val="00C758E0"/>
    <w:rsid w:val="00C7628F"/>
    <w:rsid w:val="00C7665F"/>
    <w:rsid w:val="00C76A6F"/>
    <w:rsid w:val="00C7700A"/>
    <w:rsid w:val="00C80CD9"/>
    <w:rsid w:val="00C82136"/>
    <w:rsid w:val="00C8228B"/>
    <w:rsid w:val="00C82B11"/>
    <w:rsid w:val="00C83711"/>
    <w:rsid w:val="00C83867"/>
    <w:rsid w:val="00C845E3"/>
    <w:rsid w:val="00C84748"/>
    <w:rsid w:val="00C84F19"/>
    <w:rsid w:val="00C85137"/>
    <w:rsid w:val="00C86524"/>
    <w:rsid w:val="00C86873"/>
    <w:rsid w:val="00C86D27"/>
    <w:rsid w:val="00C9130F"/>
    <w:rsid w:val="00C91351"/>
    <w:rsid w:val="00C91380"/>
    <w:rsid w:val="00C9214B"/>
    <w:rsid w:val="00C92763"/>
    <w:rsid w:val="00C92C1C"/>
    <w:rsid w:val="00C94CF1"/>
    <w:rsid w:val="00C94F76"/>
    <w:rsid w:val="00C97044"/>
    <w:rsid w:val="00C97207"/>
    <w:rsid w:val="00C97AA0"/>
    <w:rsid w:val="00CA047C"/>
    <w:rsid w:val="00CA052A"/>
    <w:rsid w:val="00CA0E00"/>
    <w:rsid w:val="00CA164B"/>
    <w:rsid w:val="00CA1AD4"/>
    <w:rsid w:val="00CA1B52"/>
    <w:rsid w:val="00CA2B06"/>
    <w:rsid w:val="00CA2FEA"/>
    <w:rsid w:val="00CA31F6"/>
    <w:rsid w:val="00CA387B"/>
    <w:rsid w:val="00CA3D09"/>
    <w:rsid w:val="00CA5421"/>
    <w:rsid w:val="00CA68F5"/>
    <w:rsid w:val="00CB1C61"/>
    <w:rsid w:val="00CB1CF4"/>
    <w:rsid w:val="00CB21FE"/>
    <w:rsid w:val="00CB27CC"/>
    <w:rsid w:val="00CB2DE6"/>
    <w:rsid w:val="00CB3D0F"/>
    <w:rsid w:val="00CB5436"/>
    <w:rsid w:val="00CB558E"/>
    <w:rsid w:val="00CB56D2"/>
    <w:rsid w:val="00CB5BF9"/>
    <w:rsid w:val="00CB5E84"/>
    <w:rsid w:val="00CC0A65"/>
    <w:rsid w:val="00CC10AC"/>
    <w:rsid w:val="00CC162D"/>
    <w:rsid w:val="00CC293B"/>
    <w:rsid w:val="00CC462E"/>
    <w:rsid w:val="00CC4F73"/>
    <w:rsid w:val="00CC5734"/>
    <w:rsid w:val="00CC5E1B"/>
    <w:rsid w:val="00CC6330"/>
    <w:rsid w:val="00CC69B5"/>
    <w:rsid w:val="00CC78E1"/>
    <w:rsid w:val="00CD0D70"/>
    <w:rsid w:val="00CD142E"/>
    <w:rsid w:val="00CD183E"/>
    <w:rsid w:val="00CD2496"/>
    <w:rsid w:val="00CD3B0B"/>
    <w:rsid w:val="00CD6682"/>
    <w:rsid w:val="00CD7281"/>
    <w:rsid w:val="00CD7446"/>
    <w:rsid w:val="00CD79D2"/>
    <w:rsid w:val="00CE01EA"/>
    <w:rsid w:val="00CE4FF0"/>
    <w:rsid w:val="00CE5006"/>
    <w:rsid w:val="00CE5009"/>
    <w:rsid w:val="00CE53D6"/>
    <w:rsid w:val="00CE62BC"/>
    <w:rsid w:val="00CE6554"/>
    <w:rsid w:val="00CE6B3B"/>
    <w:rsid w:val="00CE7232"/>
    <w:rsid w:val="00CE771B"/>
    <w:rsid w:val="00CE78BB"/>
    <w:rsid w:val="00CF088C"/>
    <w:rsid w:val="00CF0F3F"/>
    <w:rsid w:val="00CF3FCD"/>
    <w:rsid w:val="00CF4A11"/>
    <w:rsid w:val="00CF690C"/>
    <w:rsid w:val="00CF7A08"/>
    <w:rsid w:val="00D005E0"/>
    <w:rsid w:val="00D0195E"/>
    <w:rsid w:val="00D01F89"/>
    <w:rsid w:val="00D026EB"/>
    <w:rsid w:val="00D02EB4"/>
    <w:rsid w:val="00D03750"/>
    <w:rsid w:val="00D039E6"/>
    <w:rsid w:val="00D04A0A"/>
    <w:rsid w:val="00D04ED7"/>
    <w:rsid w:val="00D0515F"/>
    <w:rsid w:val="00D057BA"/>
    <w:rsid w:val="00D05C18"/>
    <w:rsid w:val="00D05FE5"/>
    <w:rsid w:val="00D0714D"/>
    <w:rsid w:val="00D10325"/>
    <w:rsid w:val="00D105FF"/>
    <w:rsid w:val="00D1125C"/>
    <w:rsid w:val="00D11489"/>
    <w:rsid w:val="00D123CC"/>
    <w:rsid w:val="00D12B1D"/>
    <w:rsid w:val="00D13B2D"/>
    <w:rsid w:val="00D13DD7"/>
    <w:rsid w:val="00D1450B"/>
    <w:rsid w:val="00D14EC8"/>
    <w:rsid w:val="00D15F70"/>
    <w:rsid w:val="00D16364"/>
    <w:rsid w:val="00D174C7"/>
    <w:rsid w:val="00D17842"/>
    <w:rsid w:val="00D207DE"/>
    <w:rsid w:val="00D224F4"/>
    <w:rsid w:val="00D22A5F"/>
    <w:rsid w:val="00D23B3A"/>
    <w:rsid w:val="00D24617"/>
    <w:rsid w:val="00D25098"/>
    <w:rsid w:val="00D25A75"/>
    <w:rsid w:val="00D25C2F"/>
    <w:rsid w:val="00D260E2"/>
    <w:rsid w:val="00D26585"/>
    <w:rsid w:val="00D271BD"/>
    <w:rsid w:val="00D302A9"/>
    <w:rsid w:val="00D30747"/>
    <w:rsid w:val="00D30B5F"/>
    <w:rsid w:val="00D31241"/>
    <w:rsid w:val="00D313D9"/>
    <w:rsid w:val="00D31816"/>
    <w:rsid w:val="00D31C9C"/>
    <w:rsid w:val="00D32020"/>
    <w:rsid w:val="00D335BD"/>
    <w:rsid w:val="00D33B7E"/>
    <w:rsid w:val="00D33D2E"/>
    <w:rsid w:val="00D34F08"/>
    <w:rsid w:val="00D35499"/>
    <w:rsid w:val="00D356EC"/>
    <w:rsid w:val="00D35766"/>
    <w:rsid w:val="00D36BA8"/>
    <w:rsid w:val="00D37F4D"/>
    <w:rsid w:val="00D40216"/>
    <w:rsid w:val="00D40F45"/>
    <w:rsid w:val="00D42F5D"/>
    <w:rsid w:val="00D43402"/>
    <w:rsid w:val="00D43F99"/>
    <w:rsid w:val="00D449C4"/>
    <w:rsid w:val="00D45069"/>
    <w:rsid w:val="00D450B5"/>
    <w:rsid w:val="00D45B0C"/>
    <w:rsid w:val="00D46002"/>
    <w:rsid w:val="00D47974"/>
    <w:rsid w:val="00D5066A"/>
    <w:rsid w:val="00D50AFD"/>
    <w:rsid w:val="00D50B6B"/>
    <w:rsid w:val="00D52371"/>
    <w:rsid w:val="00D54570"/>
    <w:rsid w:val="00D54A85"/>
    <w:rsid w:val="00D550AD"/>
    <w:rsid w:val="00D55FDE"/>
    <w:rsid w:val="00D5665F"/>
    <w:rsid w:val="00D60731"/>
    <w:rsid w:val="00D611BE"/>
    <w:rsid w:val="00D63892"/>
    <w:rsid w:val="00D658D0"/>
    <w:rsid w:val="00D6726C"/>
    <w:rsid w:val="00D7146D"/>
    <w:rsid w:val="00D7267B"/>
    <w:rsid w:val="00D73DF9"/>
    <w:rsid w:val="00D75F97"/>
    <w:rsid w:val="00D767E8"/>
    <w:rsid w:val="00D77F47"/>
    <w:rsid w:val="00D81E63"/>
    <w:rsid w:val="00D82565"/>
    <w:rsid w:val="00D82D41"/>
    <w:rsid w:val="00D84365"/>
    <w:rsid w:val="00D8591C"/>
    <w:rsid w:val="00D85FA7"/>
    <w:rsid w:val="00D9026B"/>
    <w:rsid w:val="00D90D36"/>
    <w:rsid w:val="00D9126F"/>
    <w:rsid w:val="00D923F7"/>
    <w:rsid w:val="00D9242F"/>
    <w:rsid w:val="00D92E54"/>
    <w:rsid w:val="00D93020"/>
    <w:rsid w:val="00D931DC"/>
    <w:rsid w:val="00D939E1"/>
    <w:rsid w:val="00D955B5"/>
    <w:rsid w:val="00D96AF5"/>
    <w:rsid w:val="00D97868"/>
    <w:rsid w:val="00DA01AB"/>
    <w:rsid w:val="00DA0C9F"/>
    <w:rsid w:val="00DA253B"/>
    <w:rsid w:val="00DA3269"/>
    <w:rsid w:val="00DA34AF"/>
    <w:rsid w:val="00DA4B87"/>
    <w:rsid w:val="00DA5919"/>
    <w:rsid w:val="00DA62DD"/>
    <w:rsid w:val="00DA6E35"/>
    <w:rsid w:val="00DA76C8"/>
    <w:rsid w:val="00DB02AF"/>
    <w:rsid w:val="00DB03C0"/>
    <w:rsid w:val="00DB0B89"/>
    <w:rsid w:val="00DB0E5A"/>
    <w:rsid w:val="00DB25AF"/>
    <w:rsid w:val="00DB25E8"/>
    <w:rsid w:val="00DB3B0C"/>
    <w:rsid w:val="00DB471A"/>
    <w:rsid w:val="00DB4E23"/>
    <w:rsid w:val="00DB57B1"/>
    <w:rsid w:val="00DB5AAD"/>
    <w:rsid w:val="00DB5D97"/>
    <w:rsid w:val="00DB65CC"/>
    <w:rsid w:val="00DB6E71"/>
    <w:rsid w:val="00DB7234"/>
    <w:rsid w:val="00DB7713"/>
    <w:rsid w:val="00DB7F37"/>
    <w:rsid w:val="00DC0537"/>
    <w:rsid w:val="00DC0AB8"/>
    <w:rsid w:val="00DC14DA"/>
    <w:rsid w:val="00DC173E"/>
    <w:rsid w:val="00DC2017"/>
    <w:rsid w:val="00DC50D6"/>
    <w:rsid w:val="00DC5AF1"/>
    <w:rsid w:val="00DC5BF0"/>
    <w:rsid w:val="00DC6260"/>
    <w:rsid w:val="00DC7458"/>
    <w:rsid w:val="00DC7C81"/>
    <w:rsid w:val="00DC7EB2"/>
    <w:rsid w:val="00DD026C"/>
    <w:rsid w:val="00DD07F6"/>
    <w:rsid w:val="00DD177F"/>
    <w:rsid w:val="00DD1793"/>
    <w:rsid w:val="00DD30A4"/>
    <w:rsid w:val="00DD390A"/>
    <w:rsid w:val="00DD48CE"/>
    <w:rsid w:val="00DD5072"/>
    <w:rsid w:val="00DD527A"/>
    <w:rsid w:val="00DD5335"/>
    <w:rsid w:val="00DD60A3"/>
    <w:rsid w:val="00DD6B1C"/>
    <w:rsid w:val="00DD74A5"/>
    <w:rsid w:val="00DD7E62"/>
    <w:rsid w:val="00DE01E9"/>
    <w:rsid w:val="00DE22D1"/>
    <w:rsid w:val="00DE2947"/>
    <w:rsid w:val="00DE3B2B"/>
    <w:rsid w:val="00DE45C1"/>
    <w:rsid w:val="00DE51AB"/>
    <w:rsid w:val="00DE62D5"/>
    <w:rsid w:val="00DE65C1"/>
    <w:rsid w:val="00DE77A7"/>
    <w:rsid w:val="00DE7B98"/>
    <w:rsid w:val="00DF053F"/>
    <w:rsid w:val="00DF0A3E"/>
    <w:rsid w:val="00DF0DE6"/>
    <w:rsid w:val="00DF1830"/>
    <w:rsid w:val="00DF1D95"/>
    <w:rsid w:val="00DF27F5"/>
    <w:rsid w:val="00DF453B"/>
    <w:rsid w:val="00DF65D3"/>
    <w:rsid w:val="00DF66CB"/>
    <w:rsid w:val="00DF7202"/>
    <w:rsid w:val="00DF79E5"/>
    <w:rsid w:val="00E00A9A"/>
    <w:rsid w:val="00E017B5"/>
    <w:rsid w:val="00E0243F"/>
    <w:rsid w:val="00E05A9F"/>
    <w:rsid w:val="00E06A09"/>
    <w:rsid w:val="00E06C71"/>
    <w:rsid w:val="00E07C8C"/>
    <w:rsid w:val="00E1019F"/>
    <w:rsid w:val="00E1036F"/>
    <w:rsid w:val="00E10CAA"/>
    <w:rsid w:val="00E119DA"/>
    <w:rsid w:val="00E1238E"/>
    <w:rsid w:val="00E15761"/>
    <w:rsid w:val="00E159AA"/>
    <w:rsid w:val="00E1655E"/>
    <w:rsid w:val="00E16FC2"/>
    <w:rsid w:val="00E1733E"/>
    <w:rsid w:val="00E17E79"/>
    <w:rsid w:val="00E20AA5"/>
    <w:rsid w:val="00E20DC9"/>
    <w:rsid w:val="00E2222C"/>
    <w:rsid w:val="00E2235E"/>
    <w:rsid w:val="00E22CCA"/>
    <w:rsid w:val="00E24256"/>
    <w:rsid w:val="00E246F6"/>
    <w:rsid w:val="00E2491D"/>
    <w:rsid w:val="00E259EB"/>
    <w:rsid w:val="00E25A53"/>
    <w:rsid w:val="00E25D40"/>
    <w:rsid w:val="00E26039"/>
    <w:rsid w:val="00E26DF5"/>
    <w:rsid w:val="00E2721C"/>
    <w:rsid w:val="00E27394"/>
    <w:rsid w:val="00E27894"/>
    <w:rsid w:val="00E315AF"/>
    <w:rsid w:val="00E32284"/>
    <w:rsid w:val="00E3247D"/>
    <w:rsid w:val="00E32DEF"/>
    <w:rsid w:val="00E33752"/>
    <w:rsid w:val="00E33C90"/>
    <w:rsid w:val="00E3524C"/>
    <w:rsid w:val="00E35471"/>
    <w:rsid w:val="00E35DF9"/>
    <w:rsid w:val="00E3686F"/>
    <w:rsid w:val="00E36BD1"/>
    <w:rsid w:val="00E404CD"/>
    <w:rsid w:val="00E4052E"/>
    <w:rsid w:val="00E40730"/>
    <w:rsid w:val="00E41690"/>
    <w:rsid w:val="00E41FA5"/>
    <w:rsid w:val="00E43949"/>
    <w:rsid w:val="00E44E7B"/>
    <w:rsid w:val="00E45A7D"/>
    <w:rsid w:val="00E45AA1"/>
    <w:rsid w:val="00E4628E"/>
    <w:rsid w:val="00E467C6"/>
    <w:rsid w:val="00E47376"/>
    <w:rsid w:val="00E47E4A"/>
    <w:rsid w:val="00E50463"/>
    <w:rsid w:val="00E50516"/>
    <w:rsid w:val="00E50817"/>
    <w:rsid w:val="00E51EDE"/>
    <w:rsid w:val="00E51F85"/>
    <w:rsid w:val="00E528E0"/>
    <w:rsid w:val="00E52955"/>
    <w:rsid w:val="00E530C5"/>
    <w:rsid w:val="00E53ED9"/>
    <w:rsid w:val="00E55ADC"/>
    <w:rsid w:val="00E5745C"/>
    <w:rsid w:val="00E576FB"/>
    <w:rsid w:val="00E57E9F"/>
    <w:rsid w:val="00E60DF6"/>
    <w:rsid w:val="00E6101F"/>
    <w:rsid w:val="00E613DE"/>
    <w:rsid w:val="00E62047"/>
    <w:rsid w:val="00E62169"/>
    <w:rsid w:val="00E62BB8"/>
    <w:rsid w:val="00E6368D"/>
    <w:rsid w:val="00E6398A"/>
    <w:rsid w:val="00E65CB8"/>
    <w:rsid w:val="00E66898"/>
    <w:rsid w:val="00E66A2D"/>
    <w:rsid w:val="00E671FA"/>
    <w:rsid w:val="00E676A2"/>
    <w:rsid w:val="00E67834"/>
    <w:rsid w:val="00E71A3A"/>
    <w:rsid w:val="00E722F5"/>
    <w:rsid w:val="00E74632"/>
    <w:rsid w:val="00E75293"/>
    <w:rsid w:val="00E77BB2"/>
    <w:rsid w:val="00E81736"/>
    <w:rsid w:val="00E82006"/>
    <w:rsid w:val="00E82FF7"/>
    <w:rsid w:val="00E83471"/>
    <w:rsid w:val="00E83BCA"/>
    <w:rsid w:val="00E848FF"/>
    <w:rsid w:val="00E84E0D"/>
    <w:rsid w:val="00E865D7"/>
    <w:rsid w:val="00E8758D"/>
    <w:rsid w:val="00E90162"/>
    <w:rsid w:val="00E9097D"/>
    <w:rsid w:val="00E90FFC"/>
    <w:rsid w:val="00E91CDB"/>
    <w:rsid w:val="00E9204F"/>
    <w:rsid w:val="00E925FA"/>
    <w:rsid w:val="00E9274F"/>
    <w:rsid w:val="00E9362B"/>
    <w:rsid w:val="00E9394E"/>
    <w:rsid w:val="00E941B9"/>
    <w:rsid w:val="00E942FD"/>
    <w:rsid w:val="00E95BE3"/>
    <w:rsid w:val="00E95EFA"/>
    <w:rsid w:val="00E95F02"/>
    <w:rsid w:val="00E96612"/>
    <w:rsid w:val="00E97314"/>
    <w:rsid w:val="00EA0BDE"/>
    <w:rsid w:val="00EA1AE5"/>
    <w:rsid w:val="00EA1B1B"/>
    <w:rsid w:val="00EA1B81"/>
    <w:rsid w:val="00EA2B03"/>
    <w:rsid w:val="00EA3810"/>
    <w:rsid w:val="00EA423B"/>
    <w:rsid w:val="00EA4877"/>
    <w:rsid w:val="00EA4A5C"/>
    <w:rsid w:val="00EA4D0B"/>
    <w:rsid w:val="00EA4FAA"/>
    <w:rsid w:val="00EA5073"/>
    <w:rsid w:val="00EA5B89"/>
    <w:rsid w:val="00EA605D"/>
    <w:rsid w:val="00EA6CBB"/>
    <w:rsid w:val="00EA7469"/>
    <w:rsid w:val="00EA7BF6"/>
    <w:rsid w:val="00EA7C5D"/>
    <w:rsid w:val="00EB0608"/>
    <w:rsid w:val="00EB0810"/>
    <w:rsid w:val="00EB0CE9"/>
    <w:rsid w:val="00EB135D"/>
    <w:rsid w:val="00EB13AC"/>
    <w:rsid w:val="00EB1987"/>
    <w:rsid w:val="00EB2450"/>
    <w:rsid w:val="00EB2B99"/>
    <w:rsid w:val="00EB3453"/>
    <w:rsid w:val="00EB4754"/>
    <w:rsid w:val="00EB4ED7"/>
    <w:rsid w:val="00EB54F4"/>
    <w:rsid w:val="00EC0AE9"/>
    <w:rsid w:val="00EC0DB7"/>
    <w:rsid w:val="00EC18E8"/>
    <w:rsid w:val="00EC1B74"/>
    <w:rsid w:val="00EC2625"/>
    <w:rsid w:val="00EC3414"/>
    <w:rsid w:val="00EC486C"/>
    <w:rsid w:val="00EC4AE5"/>
    <w:rsid w:val="00EC4F58"/>
    <w:rsid w:val="00EC530A"/>
    <w:rsid w:val="00EC6308"/>
    <w:rsid w:val="00ED16D2"/>
    <w:rsid w:val="00ED183D"/>
    <w:rsid w:val="00ED1B6A"/>
    <w:rsid w:val="00ED23FD"/>
    <w:rsid w:val="00ED4A9F"/>
    <w:rsid w:val="00ED67A7"/>
    <w:rsid w:val="00ED6E66"/>
    <w:rsid w:val="00ED7E58"/>
    <w:rsid w:val="00EE01C6"/>
    <w:rsid w:val="00EE0ED1"/>
    <w:rsid w:val="00EE1B91"/>
    <w:rsid w:val="00EE3AF2"/>
    <w:rsid w:val="00EE45DD"/>
    <w:rsid w:val="00EE4B0A"/>
    <w:rsid w:val="00EE5B90"/>
    <w:rsid w:val="00EE6355"/>
    <w:rsid w:val="00EE640D"/>
    <w:rsid w:val="00EE6AB8"/>
    <w:rsid w:val="00EF136C"/>
    <w:rsid w:val="00EF154F"/>
    <w:rsid w:val="00EF2E19"/>
    <w:rsid w:val="00EF3099"/>
    <w:rsid w:val="00EF33A0"/>
    <w:rsid w:val="00EF3881"/>
    <w:rsid w:val="00EF43D1"/>
    <w:rsid w:val="00EF45B8"/>
    <w:rsid w:val="00EF4856"/>
    <w:rsid w:val="00EF4A9D"/>
    <w:rsid w:val="00EF4F89"/>
    <w:rsid w:val="00EF5296"/>
    <w:rsid w:val="00EF61F0"/>
    <w:rsid w:val="00EF6909"/>
    <w:rsid w:val="00EF6F03"/>
    <w:rsid w:val="00EF712F"/>
    <w:rsid w:val="00EF77CE"/>
    <w:rsid w:val="00EF7821"/>
    <w:rsid w:val="00F001EE"/>
    <w:rsid w:val="00F0035A"/>
    <w:rsid w:val="00F006B5"/>
    <w:rsid w:val="00F016B2"/>
    <w:rsid w:val="00F01714"/>
    <w:rsid w:val="00F01A45"/>
    <w:rsid w:val="00F01B14"/>
    <w:rsid w:val="00F0241D"/>
    <w:rsid w:val="00F02AEA"/>
    <w:rsid w:val="00F0311A"/>
    <w:rsid w:val="00F03E0D"/>
    <w:rsid w:val="00F04973"/>
    <w:rsid w:val="00F05DC8"/>
    <w:rsid w:val="00F05EAA"/>
    <w:rsid w:val="00F05FB3"/>
    <w:rsid w:val="00F064A3"/>
    <w:rsid w:val="00F06672"/>
    <w:rsid w:val="00F06A95"/>
    <w:rsid w:val="00F06DBF"/>
    <w:rsid w:val="00F07145"/>
    <w:rsid w:val="00F1099E"/>
    <w:rsid w:val="00F114C0"/>
    <w:rsid w:val="00F122E2"/>
    <w:rsid w:val="00F13790"/>
    <w:rsid w:val="00F138CE"/>
    <w:rsid w:val="00F14930"/>
    <w:rsid w:val="00F156C3"/>
    <w:rsid w:val="00F1577D"/>
    <w:rsid w:val="00F1717F"/>
    <w:rsid w:val="00F17188"/>
    <w:rsid w:val="00F17550"/>
    <w:rsid w:val="00F20059"/>
    <w:rsid w:val="00F2137C"/>
    <w:rsid w:val="00F21D23"/>
    <w:rsid w:val="00F2275D"/>
    <w:rsid w:val="00F22AD9"/>
    <w:rsid w:val="00F22EB2"/>
    <w:rsid w:val="00F22F16"/>
    <w:rsid w:val="00F23A28"/>
    <w:rsid w:val="00F24A6B"/>
    <w:rsid w:val="00F24AD4"/>
    <w:rsid w:val="00F2542A"/>
    <w:rsid w:val="00F25790"/>
    <w:rsid w:val="00F25C03"/>
    <w:rsid w:val="00F25CFF"/>
    <w:rsid w:val="00F264F1"/>
    <w:rsid w:val="00F273E9"/>
    <w:rsid w:val="00F27BE7"/>
    <w:rsid w:val="00F27D04"/>
    <w:rsid w:val="00F3041B"/>
    <w:rsid w:val="00F307F5"/>
    <w:rsid w:val="00F30924"/>
    <w:rsid w:val="00F30E62"/>
    <w:rsid w:val="00F316EE"/>
    <w:rsid w:val="00F3244A"/>
    <w:rsid w:val="00F334C1"/>
    <w:rsid w:val="00F337CD"/>
    <w:rsid w:val="00F34160"/>
    <w:rsid w:val="00F345B8"/>
    <w:rsid w:val="00F3568E"/>
    <w:rsid w:val="00F359ED"/>
    <w:rsid w:val="00F35B9A"/>
    <w:rsid w:val="00F35FBC"/>
    <w:rsid w:val="00F3600B"/>
    <w:rsid w:val="00F367D1"/>
    <w:rsid w:val="00F4074F"/>
    <w:rsid w:val="00F40782"/>
    <w:rsid w:val="00F41675"/>
    <w:rsid w:val="00F42F42"/>
    <w:rsid w:val="00F43081"/>
    <w:rsid w:val="00F43F5B"/>
    <w:rsid w:val="00F46759"/>
    <w:rsid w:val="00F46B9C"/>
    <w:rsid w:val="00F46FE7"/>
    <w:rsid w:val="00F47670"/>
    <w:rsid w:val="00F47688"/>
    <w:rsid w:val="00F477E1"/>
    <w:rsid w:val="00F50768"/>
    <w:rsid w:val="00F51D36"/>
    <w:rsid w:val="00F51F79"/>
    <w:rsid w:val="00F5256E"/>
    <w:rsid w:val="00F52D9A"/>
    <w:rsid w:val="00F53AF0"/>
    <w:rsid w:val="00F53C4C"/>
    <w:rsid w:val="00F54621"/>
    <w:rsid w:val="00F566B0"/>
    <w:rsid w:val="00F56DC7"/>
    <w:rsid w:val="00F56DDA"/>
    <w:rsid w:val="00F57F40"/>
    <w:rsid w:val="00F61306"/>
    <w:rsid w:val="00F62DE7"/>
    <w:rsid w:val="00F633C1"/>
    <w:rsid w:val="00F639D9"/>
    <w:rsid w:val="00F643CD"/>
    <w:rsid w:val="00F65A7C"/>
    <w:rsid w:val="00F66783"/>
    <w:rsid w:val="00F705C2"/>
    <w:rsid w:val="00F70BC5"/>
    <w:rsid w:val="00F71ACE"/>
    <w:rsid w:val="00F71DCA"/>
    <w:rsid w:val="00F72690"/>
    <w:rsid w:val="00F7324D"/>
    <w:rsid w:val="00F734F7"/>
    <w:rsid w:val="00F7366E"/>
    <w:rsid w:val="00F73721"/>
    <w:rsid w:val="00F7386F"/>
    <w:rsid w:val="00F73B6D"/>
    <w:rsid w:val="00F74DE1"/>
    <w:rsid w:val="00F77435"/>
    <w:rsid w:val="00F805DC"/>
    <w:rsid w:val="00F806EA"/>
    <w:rsid w:val="00F818E0"/>
    <w:rsid w:val="00F8245B"/>
    <w:rsid w:val="00F825D3"/>
    <w:rsid w:val="00F840DA"/>
    <w:rsid w:val="00F84A8D"/>
    <w:rsid w:val="00F84FB2"/>
    <w:rsid w:val="00F85BE1"/>
    <w:rsid w:val="00F8698E"/>
    <w:rsid w:val="00F9036C"/>
    <w:rsid w:val="00F9068C"/>
    <w:rsid w:val="00F91104"/>
    <w:rsid w:val="00F919D4"/>
    <w:rsid w:val="00F92BAD"/>
    <w:rsid w:val="00F93828"/>
    <w:rsid w:val="00F94777"/>
    <w:rsid w:val="00F956F7"/>
    <w:rsid w:val="00F96046"/>
    <w:rsid w:val="00F975B3"/>
    <w:rsid w:val="00FA1FF3"/>
    <w:rsid w:val="00FA36E8"/>
    <w:rsid w:val="00FA3F1F"/>
    <w:rsid w:val="00FA4821"/>
    <w:rsid w:val="00FA488D"/>
    <w:rsid w:val="00FA49DB"/>
    <w:rsid w:val="00FA638D"/>
    <w:rsid w:val="00FA6505"/>
    <w:rsid w:val="00FA7057"/>
    <w:rsid w:val="00FA7AB2"/>
    <w:rsid w:val="00FA7DF3"/>
    <w:rsid w:val="00FA7E6B"/>
    <w:rsid w:val="00FB0A09"/>
    <w:rsid w:val="00FB0B7C"/>
    <w:rsid w:val="00FB2E91"/>
    <w:rsid w:val="00FB3774"/>
    <w:rsid w:val="00FB47D5"/>
    <w:rsid w:val="00FB4AAA"/>
    <w:rsid w:val="00FB4C90"/>
    <w:rsid w:val="00FB54D7"/>
    <w:rsid w:val="00FB5A45"/>
    <w:rsid w:val="00FB5D92"/>
    <w:rsid w:val="00FB6406"/>
    <w:rsid w:val="00FB670A"/>
    <w:rsid w:val="00FB67FE"/>
    <w:rsid w:val="00FB6B8C"/>
    <w:rsid w:val="00FB71FE"/>
    <w:rsid w:val="00FC2F60"/>
    <w:rsid w:val="00FC3750"/>
    <w:rsid w:val="00FC3B3A"/>
    <w:rsid w:val="00FC4642"/>
    <w:rsid w:val="00FC5A25"/>
    <w:rsid w:val="00FC5D77"/>
    <w:rsid w:val="00FC6B12"/>
    <w:rsid w:val="00FC758E"/>
    <w:rsid w:val="00FC75B6"/>
    <w:rsid w:val="00FD0648"/>
    <w:rsid w:val="00FD081A"/>
    <w:rsid w:val="00FD1124"/>
    <w:rsid w:val="00FD413F"/>
    <w:rsid w:val="00FD434F"/>
    <w:rsid w:val="00FD48D1"/>
    <w:rsid w:val="00FD6E75"/>
    <w:rsid w:val="00FE0B15"/>
    <w:rsid w:val="00FE0B48"/>
    <w:rsid w:val="00FE0D64"/>
    <w:rsid w:val="00FE117B"/>
    <w:rsid w:val="00FE1908"/>
    <w:rsid w:val="00FE1EB9"/>
    <w:rsid w:val="00FE25ED"/>
    <w:rsid w:val="00FE26CD"/>
    <w:rsid w:val="00FE27C3"/>
    <w:rsid w:val="00FE2D1D"/>
    <w:rsid w:val="00FE332F"/>
    <w:rsid w:val="00FE38BC"/>
    <w:rsid w:val="00FE394F"/>
    <w:rsid w:val="00FE44AE"/>
    <w:rsid w:val="00FE5073"/>
    <w:rsid w:val="00FE527F"/>
    <w:rsid w:val="00FE7753"/>
    <w:rsid w:val="00FE79AF"/>
    <w:rsid w:val="00FF1499"/>
    <w:rsid w:val="00FF2375"/>
    <w:rsid w:val="00FF303C"/>
    <w:rsid w:val="00FF30AE"/>
    <w:rsid w:val="00FF3998"/>
    <w:rsid w:val="00FF4FCF"/>
    <w:rsid w:val="00FF50C3"/>
    <w:rsid w:val="00FF5406"/>
    <w:rsid w:val="00FF5F3E"/>
    <w:rsid w:val="00FF62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color="none [3213]">
      <v:fill color="white" on="f"/>
      <v:stroke color="none [3213]"/>
    </o:shapedefaults>
    <o:shapelayout v:ext="edit">
      <o:idmap v:ext="edit" data="1"/>
    </o:shapelayout>
  </w:shapeDefaults>
  <w:decimalSymbol w:val=","/>
  <w:listSeparator w:val=";"/>
  <w14:docId w14:val="00D91476"/>
  <w15:chartTrackingRefBased/>
  <w15:docId w15:val="{8E845192-4B2F-4608-B5C1-3D8CFFB37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487F78"/>
    <w:pPr>
      <w:spacing w:line="360" w:lineRule="auto"/>
      <w:ind w:firstLine="709"/>
      <w:jc w:val="both"/>
    </w:pPr>
    <w:rPr>
      <w:sz w:val="22"/>
      <w:szCs w:val="22"/>
      <w:lang w:val="uk-UA" w:eastAsia="en-US"/>
    </w:rPr>
  </w:style>
  <w:style w:type="paragraph" w:styleId="1">
    <w:name w:val="heading 1"/>
    <w:basedOn w:val="a1"/>
    <w:next w:val="a1"/>
    <w:link w:val="10"/>
    <w:qFormat/>
    <w:rsid w:val="00281D09"/>
    <w:pPr>
      <w:keepNext/>
      <w:spacing w:before="240" w:after="60" w:line="276" w:lineRule="auto"/>
      <w:ind w:firstLine="0"/>
      <w:jc w:val="left"/>
      <w:outlineLvl w:val="0"/>
    </w:pPr>
    <w:rPr>
      <w:rFonts w:ascii="Cambria" w:eastAsia="Times New Roman" w:hAnsi="Cambria"/>
      <w:b/>
      <w:bCs/>
      <w:kern w:val="32"/>
      <w:sz w:val="32"/>
      <w:szCs w:val="32"/>
      <w:lang w:eastAsia="x-none"/>
    </w:rPr>
  </w:style>
  <w:style w:type="paragraph" w:styleId="2">
    <w:name w:val="heading 2"/>
    <w:basedOn w:val="a1"/>
    <w:next w:val="a1"/>
    <w:link w:val="20"/>
    <w:unhideWhenUsed/>
    <w:qFormat/>
    <w:rsid w:val="00EF4A9D"/>
    <w:pPr>
      <w:keepNext/>
      <w:spacing w:before="240" w:after="60"/>
      <w:outlineLvl w:val="1"/>
    </w:pPr>
    <w:rPr>
      <w:rFonts w:ascii="Cambria" w:eastAsia="Times New Roman" w:hAnsi="Cambria"/>
      <w:b/>
      <w:bCs/>
      <w:i/>
      <w:iCs/>
      <w:sz w:val="28"/>
      <w:szCs w:val="28"/>
    </w:rPr>
  </w:style>
  <w:style w:type="paragraph" w:styleId="3">
    <w:name w:val="heading 3"/>
    <w:basedOn w:val="a1"/>
    <w:next w:val="a1"/>
    <w:link w:val="30"/>
    <w:qFormat/>
    <w:rsid w:val="003643B1"/>
    <w:pPr>
      <w:keepNext/>
      <w:spacing w:before="240" w:after="60" w:line="276" w:lineRule="auto"/>
      <w:ind w:firstLine="0"/>
      <w:jc w:val="left"/>
      <w:outlineLvl w:val="2"/>
    </w:pPr>
    <w:rPr>
      <w:rFonts w:ascii="Cambria" w:eastAsia="Times New Roman" w:hAnsi="Cambria"/>
      <w:b/>
      <w:bCs/>
      <w:sz w:val="26"/>
      <w:szCs w:val="26"/>
    </w:rPr>
  </w:style>
  <w:style w:type="paragraph" w:styleId="4">
    <w:name w:val="heading 4"/>
    <w:basedOn w:val="a1"/>
    <w:next w:val="a1"/>
    <w:link w:val="40"/>
    <w:qFormat/>
    <w:rsid w:val="003643B1"/>
    <w:pPr>
      <w:keepNext/>
      <w:spacing w:before="240" w:after="60" w:line="240" w:lineRule="auto"/>
      <w:ind w:firstLine="0"/>
      <w:jc w:val="center"/>
      <w:outlineLvl w:val="3"/>
    </w:pPr>
    <w:rPr>
      <w:rFonts w:ascii="Arial" w:eastAsia="Times New Roman" w:hAnsi="Arial"/>
      <w:b/>
      <w:sz w:val="24"/>
      <w:szCs w:val="20"/>
      <w:lang w:val="x-none" w:eastAsia="x-none"/>
    </w:rPr>
  </w:style>
  <w:style w:type="paragraph" w:styleId="5">
    <w:name w:val="heading 5"/>
    <w:basedOn w:val="a1"/>
    <w:next w:val="a1"/>
    <w:link w:val="50"/>
    <w:qFormat/>
    <w:rsid w:val="003643B1"/>
    <w:pPr>
      <w:spacing w:before="60" w:after="60" w:line="240" w:lineRule="auto"/>
      <w:ind w:firstLine="0"/>
      <w:jc w:val="center"/>
      <w:outlineLvl w:val="4"/>
    </w:pPr>
    <w:rPr>
      <w:rFonts w:ascii="Times New Roman" w:eastAsia="Times New Roman" w:hAnsi="Times New Roman"/>
      <w:b/>
      <w:sz w:val="24"/>
      <w:szCs w:val="20"/>
      <w:lang w:val="x-none" w:eastAsia="x-none"/>
    </w:rPr>
  </w:style>
  <w:style w:type="paragraph" w:styleId="6">
    <w:name w:val="heading 6"/>
    <w:basedOn w:val="a1"/>
    <w:next w:val="a1"/>
    <w:link w:val="60"/>
    <w:qFormat/>
    <w:rsid w:val="003643B1"/>
    <w:pPr>
      <w:keepNext/>
      <w:spacing w:line="240" w:lineRule="auto"/>
      <w:ind w:firstLine="0"/>
      <w:jc w:val="left"/>
      <w:outlineLvl w:val="5"/>
    </w:pPr>
    <w:rPr>
      <w:rFonts w:ascii="Times New Roman" w:eastAsia="Times New Roman" w:hAnsi="Times New Roman"/>
      <w:b/>
      <w:bCs/>
      <w:sz w:val="28"/>
      <w:szCs w:val="20"/>
      <w:lang w:val="x-none" w:eastAsia="x-none"/>
    </w:rPr>
  </w:style>
  <w:style w:type="paragraph" w:styleId="7">
    <w:name w:val="heading 7"/>
    <w:basedOn w:val="a1"/>
    <w:next w:val="a1"/>
    <w:link w:val="70"/>
    <w:qFormat/>
    <w:rsid w:val="003643B1"/>
    <w:pPr>
      <w:keepNext/>
      <w:spacing w:line="240" w:lineRule="auto"/>
      <w:ind w:firstLine="0"/>
      <w:jc w:val="left"/>
      <w:outlineLvl w:val="6"/>
    </w:pPr>
    <w:rPr>
      <w:rFonts w:ascii="Times New Roman" w:eastAsia="Times New Roman" w:hAnsi="Times New Roman"/>
      <w:sz w:val="28"/>
      <w:szCs w:val="20"/>
      <w:lang w:val="x-none" w:eastAsia="x-none"/>
    </w:rPr>
  </w:style>
  <w:style w:type="paragraph" w:styleId="8">
    <w:name w:val="heading 8"/>
    <w:basedOn w:val="a1"/>
    <w:next w:val="a1"/>
    <w:link w:val="80"/>
    <w:qFormat/>
    <w:rsid w:val="003643B1"/>
    <w:pPr>
      <w:keepNext/>
      <w:spacing w:line="240" w:lineRule="auto"/>
      <w:ind w:firstLine="0"/>
      <w:jc w:val="center"/>
      <w:outlineLvl w:val="7"/>
    </w:pPr>
    <w:rPr>
      <w:rFonts w:ascii="Times New Roman" w:eastAsia="Times New Roman" w:hAnsi="Times New Roman"/>
      <w:b/>
      <w:bCs/>
      <w:i/>
      <w:iCs/>
      <w:sz w:val="28"/>
      <w:szCs w:val="20"/>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link w:val="a6"/>
    <w:uiPriority w:val="34"/>
    <w:qFormat/>
    <w:rsid w:val="008B4F1A"/>
    <w:pPr>
      <w:widowControl w:val="0"/>
      <w:autoSpaceDE w:val="0"/>
      <w:autoSpaceDN w:val="0"/>
      <w:adjustRightInd w:val="0"/>
      <w:spacing w:line="240" w:lineRule="auto"/>
      <w:ind w:left="720" w:firstLine="0"/>
      <w:contextualSpacing/>
      <w:jc w:val="left"/>
    </w:pPr>
    <w:rPr>
      <w:rFonts w:ascii="Times New Roman" w:eastAsia="Times New Roman" w:hAnsi="Times New Roman"/>
      <w:sz w:val="20"/>
      <w:szCs w:val="20"/>
      <w:lang w:val="ru-RU" w:eastAsia="ru-RU"/>
    </w:rPr>
  </w:style>
  <w:style w:type="paragraph" w:styleId="21">
    <w:name w:val="Body Text Indent 2"/>
    <w:basedOn w:val="a1"/>
    <w:link w:val="22"/>
    <w:rsid w:val="008B4F1A"/>
    <w:rPr>
      <w:rFonts w:ascii="Times New Roman" w:eastAsia="Times New Roman" w:hAnsi="Times New Roman"/>
      <w:sz w:val="28"/>
      <w:szCs w:val="20"/>
      <w:lang w:eastAsia="x-none"/>
    </w:rPr>
  </w:style>
  <w:style w:type="character" w:customStyle="1" w:styleId="22">
    <w:name w:val="Основной текст с отступом 2 Знак"/>
    <w:link w:val="21"/>
    <w:rsid w:val="008B4F1A"/>
    <w:rPr>
      <w:rFonts w:ascii="Times New Roman" w:eastAsia="Times New Roman" w:hAnsi="Times New Roman" w:cs="Times New Roman"/>
      <w:sz w:val="28"/>
      <w:lang w:val="uk-UA" w:eastAsia="x-none"/>
    </w:rPr>
  </w:style>
  <w:style w:type="character" w:customStyle="1" w:styleId="10">
    <w:name w:val="Заголовок 1 Знак"/>
    <w:link w:val="1"/>
    <w:rsid w:val="00281D09"/>
    <w:rPr>
      <w:rFonts w:ascii="Cambria" w:eastAsia="Times New Roman" w:hAnsi="Cambria" w:cs="Times New Roman"/>
      <w:b/>
      <w:bCs/>
      <w:kern w:val="32"/>
      <w:sz w:val="32"/>
      <w:szCs w:val="32"/>
      <w:lang w:val="uk-UA"/>
    </w:rPr>
  </w:style>
  <w:style w:type="character" w:customStyle="1" w:styleId="23">
    <w:name w:val="Заголовок №2_"/>
    <w:link w:val="24"/>
    <w:rsid w:val="00281D09"/>
    <w:rPr>
      <w:rFonts w:eastAsia="Times New Roman"/>
      <w:b/>
      <w:bCs/>
      <w:shd w:val="clear" w:color="auto" w:fill="FFFFFF"/>
    </w:rPr>
  </w:style>
  <w:style w:type="paragraph" w:customStyle="1" w:styleId="24">
    <w:name w:val="Заголовок №2"/>
    <w:basedOn w:val="a1"/>
    <w:link w:val="23"/>
    <w:rsid w:val="00281D09"/>
    <w:pPr>
      <w:widowControl w:val="0"/>
      <w:shd w:val="clear" w:color="auto" w:fill="FFFFFF"/>
      <w:spacing w:after="540" w:line="244" w:lineRule="exact"/>
      <w:ind w:hanging="360"/>
      <w:jc w:val="left"/>
      <w:outlineLvl w:val="1"/>
    </w:pPr>
    <w:rPr>
      <w:rFonts w:eastAsia="Times New Roman"/>
      <w:b/>
      <w:bCs/>
      <w:sz w:val="20"/>
      <w:szCs w:val="20"/>
      <w:lang w:val="x-none" w:eastAsia="x-none"/>
    </w:rPr>
  </w:style>
  <w:style w:type="character" w:customStyle="1" w:styleId="apple-converted-space">
    <w:name w:val="apple-converted-space"/>
    <w:rsid w:val="00281D09"/>
  </w:style>
  <w:style w:type="paragraph" w:customStyle="1" w:styleId="a7">
    <w:name w:val="Знак"/>
    <w:basedOn w:val="a1"/>
    <w:rsid w:val="00281D09"/>
    <w:pPr>
      <w:spacing w:line="240" w:lineRule="auto"/>
      <w:ind w:firstLine="0"/>
      <w:jc w:val="left"/>
    </w:pPr>
    <w:rPr>
      <w:rFonts w:ascii="Verdana" w:eastAsia="Times New Roman" w:hAnsi="Verdana"/>
      <w:sz w:val="20"/>
      <w:szCs w:val="20"/>
      <w:lang w:val="en-US"/>
    </w:rPr>
  </w:style>
  <w:style w:type="paragraph" w:styleId="a8">
    <w:name w:val="Bibliography"/>
    <w:basedOn w:val="a1"/>
    <w:next w:val="a1"/>
    <w:uiPriority w:val="37"/>
    <w:semiHidden/>
    <w:unhideWhenUsed/>
    <w:rsid w:val="00281D09"/>
    <w:pPr>
      <w:spacing w:after="200" w:line="276" w:lineRule="auto"/>
      <w:ind w:firstLine="0"/>
      <w:jc w:val="left"/>
    </w:pPr>
    <w:rPr>
      <w:lang w:val="ru-RU"/>
    </w:rPr>
  </w:style>
  <w:style w:type="paragraph" w:customStyle="1" w:styleId="Default">
    <w:name w:val="Default"/>
    <w:rsid w:val="00281D09"/>
    <w:pPr>
      <w:autoSpaceDE w:val="0"/>
      <w:autoSpaceDN w:val="0"/>
      <w:adjustRightInd w:val="0"/>
    </w:pPr>
    <w:rPr>
      <w:rFonts w:ascii="Arial" w:hAnsi="Arial" w:cs="Arial"/>
      <w:color w:val="000000"/>
      <w:sz w:val="24"/>
      <w:szCs w:val="24"/>
      <w:lang w:eastAsia="en-US"/>
    </w:rPr>
  </w:style>
  <w:style w:type="character" w:styleId="a9">
    <w:name w:val="Hyperlink"/>
    <w:uiPriority w:val="99"/>
    <w:rsid w:val="00281D09"/>
    <w:rPr>
      <w:color w:val="0000FF"/>
      <w:u w:val="single"/>
    </w:rPr>
  </w:style>
  <w:style w:type="character" w:customStyle="1" w:styleId="A00">
    <w:name w:val="A0"/>
    <w:uiPriority w:val="99"/>
    <w:rsid w:val="00281D09"/>
    <w:rPr>
      <w:rFonts w:cs="Trade Gothic LT Std"/>
      <w:color w:val="000000"/>
      <w:sz w:val="14"/>
      <w:szCs w:val="14"/>
    </w:rPr>
  </w:style>
  <w:style w:type="table" w:styleId="aa">
    <w:name w:val="Table Grid"/>
    <w:basedOn w:val="a3"/>
    <w:uiPriority w:val="39"/>
    <w:rsid w:val="00281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1"/>
    <w:link w:val="ac"/>
    <w:uiPriority w:val="99"/>
    <w:unhideWhenUsed/>
    <w:rsid w:val="00281D09"/>
    <w:pPr>
      <w:spacing w:line="240" w:lineRule="auto"/>
      <w:ind w:firstLine="0"/>
      <w:jc w:val="left"/>
    </w:pPr>
    <w:rPr>
      <w:rFonts w:ascii="Segoe UI" w:hAnsi="Segoe UI"/>
      <w:sz w:val="18"/>
      <w:szCs w:val="18"/>
      <w:lang w:val="x-none" w:eastAsia="x-none"/>
    </w:rPr>
  </w:style>
  <w:style w:type="character" w:customStyle="1" w:styleId="ac">
    <w:name w:val="Текст выноски Знак"/>
    <w:link w:val="ab"/>
    <w:uiPriority w:val="99"/>
    <w:rsid w:val="00281D09"/>
    <w:rPr>
      <w:rFonts w:ascii="Segoe UI" w:eastAsia="Calibri" w:hAnsi="Segoe UI" w:cs="Times New Roman"/>
      <w:sz w:val="18"/>
      <w:szCs w:val="18"/>
      <w:lang w:val="x-none"/>
    </w:rPr>
  </w:style>
  <w:style w:type="character" w:styleId="ad">
    <w:name w:val="annotation reference"/>
    <w:uiPriority w:val="99"/>
    <w:rsid w:val="00281D09"/>
    <w:rPr>
      <w:rFonts w:cs="Times New Roman"/>
      <w:sz w:val="16"/>
      <w:szCs w:val="16"/>
    </w:rPr>
  </w:style>
  <w:style w:type="paragraph" w:styleId="ae">
    <w:name w:val="annotation text"/>
    <w:basedOn w:val="a1"/>
    <w:link w:val="af"/>
    <w:uiPriority w:val="99"/>
    <w:rsid w:val="00281D09"/>
    <w:pPr>
      <w:spacing w:after="200" w:line="276" w:lineRule="auto"/>
      <w:ind w:firstLine="0"/>
      <w:jc w:val="left"/>
    </w:pPr>
    <w:rPr>
      <w:rFonts w:eastAsia="Times New Roman"/>
      <w:sz w:val="20"/>
      <w:szCs w:val="20"/>
      <w:lang w:val="x-none" w:eastAsia="x-none"/>
    </w:rPr>
  </w:style>
  <w:style w:type="character" w:customStyle="1" w:styleId="af">
    <w:name w:val="Текст примечания Знак"/>
    <w:link w:val="ae"/>
    <w:uiPriority w:val="99"/>
    <w:rsid w:val="00281D09"/>
    <w:rPr>
      <w:rFonts w:ascii="Calibri" w:eastAsia="Times New Roman" w:hAnsi="Calibri" w:cs="Times New Roman"/>
      <w:sz w:val="20"/>
      <w:szCs w:val="20"/>
      <w:lang w:val="x-none" w:eastAsia="x-none"/>
    </w:rPr>
  </w:style>
  <w:style w:type="paragraph" w:styleId="af0">
    <w:name w:val="endnote text"/>
    <w:basedOn w:val="a1"/>
    <w:link w:val="af1"/>
    <w:uiPriority w:val="99"/>
    <w:unhideWhenUsed/>
    <w:rsid w:val="00281D09"/>
    <w:pPr>
      <w:spacing w:after="200" w:line="276" w:lineRule="auto"/>
      <w:ind w:firstLine="0"/>
      <w:jc w:val="left"/>
    </w:pPr>
    <w:rPr>
      <w:sz w:val="20"/>
      <w:szCs w:val="20"/>
      <w:lang w:val="x-none" w:eastAsia="x-none"/>
    </w:rPr>
  </w:style>
  <w:style w:type="character" w:customStyle="1" w:styleId="af1">
    <w:name w:val="Текст концевой сноски Знак"/>
    <w:link w:val="af0"/>
    <w:uiPriority w:val="99"/>
    <w:rsid w:val="00281D09"/>
    <w:rPr>
      <w:rFonts w:ascii="Calibri" w:eastAsia="Calibri" w:hAnsi="Calibri" w:cs="Times New Roman"/>
      <w:sz w:val="20"/>
      <w:szCs w:val="20"/>
      <w:lang w:val="x-none"/>
    </w:rPr>
  </w:style>
  <w:style w:type="character" w:styleId="af2">
    <w:name w:val="endnote reference"/>
    <w:uiPriority w:val="99"/>
    <w:unhideWhenUsed/>
    <w:rsid w:val="00281D09"/>
    <w:rPr>
      <w:vertAlign w:val="superscript"/>
    </w:rPr>
  </w:style>
  <w:style w:type="paragraph" w:styleId="af3">
    <w:name w:val="footnote text"/>
    <w:basedOn w:val="a1"/>
    <w:link w:val="af4"/>
    <w:uiPriority w:val="99"/>
    <w:semiHidden/>
    <w:unhideWhenUsed/>
    <w:rsid w:val="00281D09"/>
    <w:pPr>
      <w:spacing w:after="200" w:line="276" w:lineRule="auto"/>
      <w:ind w:firstLine="0"/>
      <w:jc w:val="left"/>
    </w:pPr>
    <w:rPr>
      <w:sz w:val="20"/>
      <w:szCs w:val="20"/>
      <w:lang w:val="x-none" w:eastAsia="x-none"/>
    </w:rPr>
  </w:style>
  <w:style w:type="character" w:customStyle="1" w:styleId="af4">
    <w:name w:val="Текст сноски Знак"/>
    <w:link w:val="af3"/>
    <w:uiPriority w:val="99"/>
    <w:semiHidden/>
    <w:rsid w:val="00281D09"/>
    <w:rPr>
      <w:rFonts w:ascii="Calibri" w:eastAsia="Calibri" w:hAnsi="Calibri" w:cs="Times New Roman"/>
      <w:sz w:val="20"/>
      <w:szCs w:val="20"/>
      <w:lang w:val="x-none"/>
    </w:rPr>
  </w:style>
  <w:style w:type="character" w:styleId="af5">
    <w:name w:val="footnote reference"/>
    <w:uiPriority w:val="99"/>
    <w:semiHidden/>
    <w:unhideWhenUsed/>
    <w:rsid w:val="00281D09"/>
    <w:rPr>
      <w:vertAlign w:val="superscript"/>
    </w:rPr>
  </w:style>
  <w:style w:type="paragraph" w:styleId="af6">
    <w:name w:val="annotation subject"/>
    <w:basedOn w:val="ae"/>
    <w:next w:val="ae"/>
    <w:link w:val="af7"/>
    <w:uiPriority w:val="99"/>
    <w:unhideWhenUsed/>
    <w:rsid w:val="00281D09"/>
    <w:rPr>
      <w:b/>
      <w:bCs/>
    </w:rPr>
  </w:style>
  <w:style w:type="character" w:customStyle="1" w:styleId="af7">
    <w:name w:val="Тема примечания Знак"/>
    <w:link w:val="af6"/>
    <w:uiPriority w:val="99"/>
    <w:rsid w:val="00281D09"/>
    <w:rPr>
      <w:rFonts w:ascii="Calibri" w:eastAsia="Times New Roman" w:hAnsi="Calibri" w:cs="Times New Roman"/>
      <w:b/>
      <w:bCs/>
      <w:sz w:val="20"/>
      <w:szCs w:val="20"/>
      <w:lang w:val="x-none" w:eastAsia="x-none"/>
    </w:rPr>
  </w:style>
  <w:style w:type="paragraph" w:styleId="af8">
    <w:name w:val="header"/>
    <w:basedOn w:val="a1"/>
    <w:link w:val="af9"/>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9">
    <w:name w:val="Верхний колонтитул Знак"/>
    <w:link w:val="af8"/>
    <w:uiPriority w:val="99"/>
    <w:rsid w:val="00281D09"/>
    <w:rPr>
      <w:rFonts w:ascii="Calibri" w:eastAsia="Calibri" w:hAnsi="Calibri" w:cs="Times New Roman"/>
    </w:rPr>
  </w:style>
  <w:style w:type="paragraph" w:styleId="afa">
    <w:name w:val="footer"/>
    <w:basedOn w:val="a1"/>
    <w:link w:val="afb"/>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b">
    <w:name w:val="Нижний колонтитул Знак"/>
    <w:link w:val="afa"/>
    <w:uiPriority w:val="99"/>
    <w:rsid w:val="00281D09"/>
    <w:rPr>
      <w:rFonts w:ascii="Calibri" w:eastAsia="Calibri" w:hAnsi="Calibri" w:cs="Times New Roman"/>
    </w:rPr>
  </w:style>
  <w:style w:type="paragraph" w:styleId="afc">
    <w:name w:val="Normal (Web)"/>
    <w:basedOn w:val="a1"/>
    <w:uiPriority w:val="99"/>
    <w:unhideWhenUsed/>
    <w:rsid w:val="005F3C5D"/>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styleId="afd">
    <w:name w:val="Body Text"/>
    <w:basedOn w:val="a1"/>
    <w:link w:val="afe"/>
    <w:unhideWhenUsed/>
    <w:rsid w:val="00A11DBE"/>
    <w:pPr>
      <w:spacing w:after="120" w:line="276" w:lineRule="auto"/>
      <w:ind w:firstLine="0"/>
      <w:jc w:val="left"/>
    </w:pPr>
    <w:rPr>
      <w:sz w:val="20"/>
      <w:szCs w:val="20"/>
      <w:lang w:val="x-none" w:eastAsia="x-none"/>
    </w:rPr>
  </w:style>
  <w:style w:type="character" w:customStyle="1" w:styleId="afe">
    <w:name w:val="Основной текст Знак"/>
    <w:link w:val="afd"/>
    <w:rsid w:val="00A11DBE"/>
    <w:rPr>
      <w:rFonts w:ascii="Calibri" w:eastAsia="Calibri" w:hAnsi="Calibri" w:cs="Times New Roman"/>
    </w:rPr>
  </w:style>
  <w:style w:type="paragraph" w:customStyle="1" w:styleId="11">
    <w:name w:val="Абзац списка1"/>
    <w:basedOn w:val="a1"/>
    <w:rsid w:val="00A11DBE"/>
    <w:pPr>
      <w:spacing w:line="240" w:lineRule="auto"/>
      <w:ind w:left="720" w:firstLine="0"/>
      <w:contextualSpacing/>
      <w:jc w:val="left"/>
    </w:pPr>
    <w:rPr>
      <w:rFonts w:eastAsia="Times New Roman"/>
      <w:sz w:val="24"/>
      <w:szCs w:val="24"/>
      <w:lang w:val="en-US"/>
    </w:rPr>
  </w:style>
  <w:style w:type="table" w:customStyle="1" w:styleId="12">
    <w:name w:val="Сетка таблицы1"/>
    <w:basedOn w:val="a3"/>
    <w:next w:val="aa"/>
    <w:uiPriority w:val="39"/>
    <w:rsid w:val="000A5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rsid w:val="00EF4A9D"/>
    <w:rPr>
      <w:rFonts w:ascii="Cambria" w:eastAsia="Times New Roman" w:hAnsi="Cambria" w:cs="Times New Roman"/>
      <w:b/>
      <w:bCs/>
      <w:i/>
      <w:iCs/>
      <w:sz w:val="28"/>
      <w:szCs w:val="28"/>
      <w:lang w:val="uk-UA" w:eastAsia="en-US"/>
    </w:rPr>
  </w:style>
  <w:style w:type="paragraph" w:styleId="13">
    <w:name w:val="toc 1"/>
    <w:basedOn w:val="a1"/>
    <w:next w:val="a1"/>
    <w:autoRedefine/>
    <w:uiPriority w:val="39"/>
    <w:unhideWhenUsed/>
    <w:rsid w:val="00705F04"/>
    <w:pPr>
      <w:tabs>
        <w:tab w:val="right" w:leader="dot" w:pos="9639"/>
      </w:tabs>
      <w:ind w:right="-2" w:firstLine="0"/>
    </w:pPr>
    <w:rPr>
      <w:rFonts w:ascii="Times New Roman" w:hAnsi="Times New Roman"/>
      <w:b/>
      <w:caps/>
      <w:noProof/>
      <w:sz w:val="32"/>
      <w:szCs w:val="32"/>
      <w:lang w:eastAsia="ru-RU"/>
    </w:rPr>
  </w:style>
  <w:style w:type="paragraph" w:styleId="25">
    <w:name w:val="toc 2"/>
    <w:basedOn w:val="a1"/>
    <w:next w:val="a1"/>
    <w:autoRedefine/>
    <w:uiPriority w:val="39"/>
    <w:unhideWhenUsed/>
    <w:rsid w:val="00946D50"/>
    <w:pPr>
      <w:tabs>
        <w:tab w:val="right" w:leader="dot" w:pos="9639"/>
      </w:tabs>
      <w:spacing w:line="336" w:lineRule="auto"/>
      <w:ind w:right="992" w:firstLine="0"/>
    </w:pPr>
  </w:style>
  <w:style w:type="table" w:customStyle="1" w:styleId="41">
    <w:name w:val="Сетка таблицы4"/>
    <w:basedOn w:val="a3"/>
    <w:next w:val="aa"/>
    <w:uiPriority w:val="59"/>
    <w:rsid w:val="006075D0"/>
    <w:rPr>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1"/>
    <w:rsid w:val="00EA1A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30">
    <w:name w:val="Заголовок 3 Знак"/>
    <w:link w:val="3"/>
    <w:rsid w:val="003643B1"/>
    <w:rPr>
      <w:rFonts w:ascii="Cambria" w:eastAsia="Times New Roman" w:hAnsi="Cambria"/>
      <w:b/>
      <w:bCs/>
      <w:sz w:val="26"/>
      <w:szCs w:val="26"/>
      <w:lang w:val="uk-UA" w:eastAsia="en-US"/>
    </w:rPr>
  </w:style>
  <w:style w:type="character" w:customStyle="1" w:styleId="40">
    <w:name w:val="Заголовок 4 Знак"/>
    <w:link w:val="4"/>
    <w:rsid w:val="003643B1"/>
    <w:rPr>
      <w:rFonts w:ascii="Arial" w:eastAsia="Times New Roman" w:hAnsi="Arial"/>
      <w:b/>
      <w:sz w:val="24"/>
      <w:lang w:val="x-none" w:eastAsia="x-none"/>
    </w:rPr>
  </w:style>
  <w:style w:type="character" w:customStyle="1" w:styleId="50">
    <w:name w:val="Заголовок 5 Знак"/>
    <w:link w:val="5"/>
    <w:rsid w:val="003643B1"/>
    <w:rPr>
      <w:rFonts w:ascii="Times New Roman" w:eastAsia="Times New Roman" w:hAnsi="Times New Roman"/>
      <w:b/>
      <w:sz w:val="24"/>
      <w:lang w:val="x-none" w:eastAsia="x-none"/>
    </w:rPr>
  </w:style>
  <w:style w:type="character" w:customStyle="1" w:styleId="60">
    <w:name w:val="Заголовок 6 Знак"/>
    <w:link w:val="6"/>
    <w:rsid w:val="003643B1"/>
    <w:rPr>
      <w:rFonts w:ascii="Times New Roman" w:eastAsia="Times New Roman" w:hAnsi="Times New Roman"/>
      <w:b/>
      <w:bCs/>
      <w:sz w:val="28"/>
      <w:lang w:val="x-none" w:eastAsia="x-none"/>
    </w:rPr>
  </w:style>
  <w:style w:type="character" w:customStyle="1" w:styleId="70">
    <w:name w:val="Заголовок 7 Знак"/>
    <w:link w:val="7"/>
    <w:rsid w:val="003643B1"/>
    <w:rPr>
      <w:rFonts w:ascii="Times New Roman" w:eastAsia="Times New Roman" w:hAnsi="Times New Roman"/>
      <w:sz w:val="28"/>
      <w:lang w:val="x-none" w:eastAsia="x-none"/>
    </w:rPr>
  </w:style>
  <w:style w:type="character" w:customStyle="1" w:styleId="80">
    <w:name w:val="Заголовок 8 Знак"/>
    <w:link w:val="8"/>
    <w:rsid w:val="003643B1"/>
    <w:rPr>
      <w:rFonts w:ascii="Times New Roman" w:eastAsia="Times New Roman" w:hAnsi="Times New Roman"/>
      <w:b/>
      <w:bCs/>
      <w:i/>
      <w:iCs/>
      <w:sz w:val="28"/>
      <w:lang w:val="x-none" w:eastAsia="x-none"/>
    </w:rPr>
  </w:style>
  <w:style w:type="character" w:customStyle="1" w:styleId="26">
    <w:name w:val="Основной текст (2)_"/>
    <w:link w:val="27"/>
    <w:rsid w:val="003643B1"/>
    <w:rPr>
      <w:rFonts w:eastAsia="Times New Roman"/>
      <w:shd w:val="clear" w:color="auto" w:fill="FFFFFF"/>
    </w:rPr>
  </w:style>
  <w:style w:type="paragraph" w:customStyle="1" w:styleId="27">
    <w:name w:val="Основной текст (2)"/>
    <w:basedOn w:val="a1"/>
    <w:link w:val="26"/>
    <w:rsid w:val="003643B1"/>
    <w:pPr>
      <w:widowControl w:val="0"/>
      <w:shd w:val="clear" w:color="auto" w:fill="FFFFFF"/>
      <w:spacing w:before="540" w:after="120" w:line="274" w:lineRule="exact"/>
      <w:ind w:hanging="360"/>
    </w:pPr>
    <w:rPr>
      <w:rFonts w:eastAsia="Times New Roman"/>
      <w:sz w:val="20"/>
      <w:szCs w:val="20"/>
      <w:lang w:val="x-none" w:eastAsia="x-none"/>
    </w:rPr>
  </w:style>
  <w:style w:type="character" w:customStyle="1" w:styleId="31">
    <w:name w:val="Основной текст (3)_"/>
    <w:link w:val="32"/>
    <w:rsid w:val="003643B1"/>
    <w:rPr>
      <w:rFonts w:eastAsia="Times New Roman"/>
      <w:b/>
      <w:bCs/>
      <w:shd w:val="clear" w:color="auto" w:fill="FFFFFF"/>
    </w:rPr>
  </w:style>
  <w:style w:type="paragraph" w:customStyle="1" w:styleId="32">
    <w:name w:val="Основной текст (3)"/>
    <w:basedOn w:val="a1"/>
    <w:link w:val="31"/>
    <w:rsid w:val="003643B1"/>
    <w:pPr>
      <w:widowControl w:val="0"/>
      <w:shd w:val="clear" w:color="auto" w:fill="FFFFFF"/>
      <w:spacing w:after="280" w:line="274" w:lineRule="exact"/>
      <w:ind w:hanging="360"/>
      <w:jc w:val="center"/>
    </w:pPr>
    <w:rPr>
      <w:rFonts w:eastAsia="Times New Roman"/>
      <w:b/>
      <w:bCs/>
      <w:sz w:val="20"/>
      <w:szCs w:val="20"/>
      <w:lang w:val="x-none" w:eastAsia="x-none"/>
    </w:rPr>
  </w:style>
  <w:style w:type="character" w:styleId="aff">
    <w:name w:val="FollowedHyperlink"/>
    <w:uiPriority w:val="99"/>
    <w:unhideWhenUsed/>
    <w:rsid w:val="003643B1"/>
    <w:rPr>
      <w:color w:val="954F72"/>
      <w:u w:val="single"/>
    </w:rPr>
  </w:style>
  <w:style w:type="character" w:styleId="aff0">
    <w:name w:val="line number"/>
    <w:uiPriority w:val="99"/>
    <w:semiHidden/>
    <w:unhideWhenUsed/>
    <w:rsid w:val="003643B1"/>
  </w:style>
  <w:style w:type="character" w:customStyle="1" w:styleId="9">
    <w:name w:val="Основной текст (9)"/>
    <w:link w:val="91"/>
    <w:uiPriority w:val="99"/>
    <w:locked/>
    <w:rsid w:val="003643B1"/>
    <w:rPr>
      <w:rFonts w:ascii="Times New Roman" w:hAnsi="Times New Roman"/>
      <w:sz w:val="28"/>
      <w:szCs w:val="28"/>
      <w:shd w:val="clear" w:color="auto" w:fill="FFFFFF"/>
    </w:rPr>
  </w:style>
  <w:style w:type="paragraph" w:customStyle="1" w:styleId="91">
    <w:name w:val="Основной текст (9)1"/>
    <w:basedOn w:val="a1"/>
    <w:link w:val="9"/>
    <w:uiPriority w:val="99"/>
    <w:rsid w:val="003643B1"/>
    <w:pPr>
      <w:shd w:val="clear" w:color="auto" w:fill="FFFFFF"/>
      <w:spacing w:line="322" w:lineRule="exact"/>
      <w:ind w:firstLine="720"/>
      <w:jc w:val="left"/>
    </w:pPr>
    <w:rPr>
      <w:rFonts w:ascii="Times New Roman" w:hAnsi="Times New Roman"/>
      <w:sz w:val="28"/>
      <w:szCs w:val="28"/>
      <w:lang w:val="x-none" w:eastAsia="x-none"/>
    </w:rPr>
  </w:style>
  <w:style w:type="character" w:customStyle="1" w:styleId="63">
    <w:name w:val="Заголовок №6 (3)"/>
    <w:link w:val="631"/>
    <w:uiPriority w:val="99"/>
    <w:locked/>
    <w:rsid w:val="003643B1"/>
    <w:rPr>
      <w:rFonts w:ascii="Times New Roman" w:hAnsi="Times New Roman"/>
      <w:b/>
      <w:bCs/>
      <w:sz w:val="28"/>
      <w:szCs w:val="28"/>
      <w:shd w:val="clear" w:color="auto" w:fill="FFFFFF"/>
    </w:rPr>
  </w:style>
  <w:style w:type="paragraph" w:customStyle="1" w:styleId="631">
    <w:name w:val="Заголовок №6 (3)1"/>
    <w:basedOn w:val="a1"/>
    <w:link w:val="63"/>
    <w:uiPriority w:val="99"/>
    <w:rsid w:val="003643B1"/>
    <w:pPr>
      <w:shd w:val="clear" w:color="auto" w:fill="FFFFFF"/>
      <w:spacing w:line="322" w:lineRule="exact"/>
      <w:ind w:firstLine="0"/>
      <w:jc w:val="left"/>
      <w:outlineLvl w:val="5"/>
    </w:pPr>
    <w:rPr>
      <w:rFonts w:ascii="Times New Roman" w:hAnsi="Times New Roman"/>
      <w:b/>
      <w:bCs/>
      <w:sz w:val="28"/>
      <w:szCs w:val="28"/>
      <w:lang w:val="x-none" w:eastAsia="x-none"/>
    </w:rPr>
  </w:style>
  <w:style w:type="character" w:customStyle="1" w:styleId="61">
    <w:name w:val="Основной текст (6)"/>
    <w:link w:val="610"/>
    <w:uiPriority w:val="99"/>
    <w:locked/>
    <w:rsid w:val="003643B1"/>
    <w:rPr>
      <w:rFonts w:ascii="Times New Roman" w:hAnsi="Times New Roman"/>
      <w:b/>
      <w:bCs/>
      <w:shd w:val="clear" w:color="auto" w:fill="FFFFFF"/>
    </w:rPr>
  </w:style>
  <w:style w:type="paragraph" w:customStyle="1" w:styleId="610">
    <w:name w:val="Основной текст (6)1"/>
    <w:basedOn w:val="a1"/>
    <w:link w:val="61"/>
    <w:uiPriority w:val="99"/>
    <w:rsid w:val="003643B1"/>
    <w:pPr>
      <w:shd w:val="clear" w:color="auto" w:fill="FFFFFF"/>
      <w:spacing w:before="780" w:line="240" w:lineRule="atLeast"/>
      <w:ind w:firstLine="0"/>
      <w:jc w:val="left"/>
    </w:pPr>
    <w:rPr>
      <w:rFonts w:ascii="Times New Roman" w:hAnsi="Times New Roman"/>
      <w:b/>
      <w:bCs/>
      <w:sz w:val="20"/>
      <w:szCs w:val="20"/>
      <w:lang w:val="x-none" w:eastAsia="x-none"/>
    </w:rPr>
  </w:style>
  <w:style w:type="character" w:customStyle="1" w:styleId="71">
    <w:name w:val="Основной текст (7)"/>
    <w:link w:val="710"/>
    <w:uiPriority w:val="99"/>
    <w:locked/>
    <w:rsid w:val="003643B1"/>
    <w:rPr>
      <w:i/>
      <w:iCs/>
      <w:shd w:val="clear" w:color="auto" w:fill="FFFFFF"/>
    </w:rPr>
  </w:style>
  <w:style w:type="paragraph" w:customStyle="1" w:styleId="710">
    <w:name w:val="Основной текст (7)1"/>
    <w:basedOn w:val="a1"/>
    <w:link w:val="71"/>
    <w:uiPriority w:val="99"/>
    <w:rsid w:val="003643B1"/>
    <w:pPr>
      <w:shd w:val="clear" w:color="auto" w:fill="FFFFFF"/>
      <w:spacing w:line="240" w:lineRule="atLeast"/>
      <w:ind w:firstLine="0"/>
      <w:jc w:val="left"/>
    </w:pPr>
    <w:rPr>
      <w:i/>
      <w:iCs/>
      <w:sz w:val="20"/>
      <w:szCs w:val="20"/>
      <w:lang w:val="x-none" w:eastAsia="x-none"/>
    </w:rPr>
  </w:style>
  <w:style w:type="character" w:customStyle="1" w:styleId="66">
    <w:name w:val="Основной текст (6)6"/>
    <w:uiPriority w:val="99"/>
    <w:rsid w:val="003643B1"/>
  </w:style>
  <w:style w:type="character" w:customStyle="1" w:styleId="64">
    <w:name w:val="Основной текст (6)4"/>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30">
    <w:name w:val="Основной текст (6)3"/>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2">
    <w:name w:val="Основной текст (6)2"/>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94">
    <w:name w:val="Основной текст (9)4"/>
    <w:uiPriority w:val="99"/>
    <w:rsid w:val="003643B1"/>
  </w:style>
  <w:style w:type="paragraph" w:styleId="aff1">
    <w:name w:val="No Spacing"/>
    <w:basedOn w:val="a1"/>
    <w:qFormat/>
    <w:rsid w:val="003643B1"/>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numbering" w:customStyle="1" w:styleId="06-list">
    <w:name w:val="06-list"/>
    <w:basedOn w:val="a4"/>
    <w:rsid w:val="003643B1"/>
    <w:pPr>
      <w:numPr>
        <w:numId w:val="1"/>
      </w:numPr>
    </w:pPr>
  </w:style>
  <w:style w:type="character" w:styleId="aff2">
    <w:name w:val="Strong"/>
    <w:uiPriority w:val="22"/>
    <w:qFormat/>
    <w:rsid w:val="003643B1"/>
    <w:rPr>
      <w:b/>
      <w:bCs/>
    </w:rPr>
  </w:style>
  <w:style w:type="character" w:customStyle="1" w:styleId="dtitle">
    <w:name w:val="dtitle"/>
    <w:rsid w:val="003643B1"/>
  </w:style>
  <w:style w:type="paragraph" w:customStyle="1" w:styleId="oecdtitle3">
    <w:name w:val="oecdtitle3"/>
    <w:basedOn w:val="a1"/>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oecdtitle4">
    <w:name w:val="oecdtitle4"/>
    <w:basedOn w:val="a1"/>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wb-font">
    <w:name w:val="wb-font"/>
    <w:basedOn w:val="a1"/>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styleId="aff3">
    <w:name w:val="Body Text Indent"/>
    <w:basedOn w:val="a1"/>
    <w:link w:val="aff4"/>
    <w:rsid w:val="003643B1"/>
    <w:pPr>
      <w:suppressAutoHyphens/>
      <w:spacing w:line="240" w:lineRule="auto"/>
      <w:ind w:firstLine="708"/>
    </w:pPr>
    <w:rPr>
      <w:rFonts w:ascii="Times New Roman" w:eastAsia="Times New Roman" w:hAnsi="Times New Roman"/>
      <w:sz w:val="24"/>
      <w:szCs w:val="24"/>
      <w:lang w:eastAsia="ar-SA"/>
    </w:rPr>
  </w:style>
  <w:style w:type="character" w:customStyle="1" w:styleId="aff4">
    <w:name w:val="Основной текст с отступом Знак"/>
    <w:link w:val="aff3"/>
    <w:rsid w:val="003643B1"/>
    <w:rPr>
      <w:rFonts w:ascii="Times New Roman" w:eastAsia="Times New Roman" w:hAnsi="Times New Roman"/>
      <w:sz w:val="24"/>
      <w:szCs w:val="24"/>
      <w:lang w:val="uk-UA" w:eastAsia="ar-SA"/>
    </w:rPr>
  </w:style>
  <w:style w:type="paragraph" w:customStyle="1" w:styleId="14">
    <w:name w:val="Название объекта1"/>
    <w:basedOn w:val="a1"/>
    <w:next w:val="a1"/>
    <w:rsid w:val="003643B1"/>
    <w:pPr>
      <w:suppressAutoHyphens/>
      <w:spacing w:line="240" w:lineRule="auto"/>
      <w:ind w:firstLine="0"/>
    </w:pPr>
    <w:rPr>
      <w:rFonts w:ascii="Times New Roman" w:eastAsia="Times New Roman" w:hAnsi="Times New Roman"/>
      <w:b/>
      <w:bCs/>
      <w:sz w:val="24"/>
      <w:szCs w:val="24"/>
      <w:lang w:eastAsia="ar-SA"/>
    </w:rPr>
  </w:style>
  <w:style w:type="paragraph" w:customStyle="1" w:styleId="230">
    <w:name w:val="Основной текст с отступом 23"/>
    <w:basedOn w:val="a1"/>
    <w:rsid w:val="003643B1"/>
    <w:pPr>
      <w:suppressAutoHyphens/>
      <w:spacing w:line="240" w:lineRule="auto"/>
      <w:ind w:firstLine="360"/>
    </w:pPr>
    <w:rPr>
      <w:rFonts w:ascii="Times New Roman" w:eastAsia="Times New Roman" w:hAnsi="Times New Roman"/>
      <w:sz w:val="24"/>
      <w:szCs w:val="24"/>
      <w:lang w:eastAsia="ar-SA"/>
    </w:rPr>
  </w:style>
  <w:style w:type="paragraph" w:customStyle="1" w:styleId="aff5">
    <w:name w:val="Стиль"/>
    <w:basedOn w:val="a1"/>
    <w:rsid w:val="003643B1"/>
    <w:pPr>
      <w:spacing w:line="240" w:lineRule="auto"/>
      <w:ind w:firstLine="0"/>
      <w:jc w:val="left"/>
    </w:pPr>
    <w:rPr>
      <w:rFonts w:ascii="Verdana" w:eastAsia="Times New Roman" w:hAnsi="Verdana" w:cs="Verdana"/>
      <w:sz w:val="20"/>
      <w:szCs w:val="20"/>
      <w:lang w:val="en-US"/>
    </w:rPr>
  </w:style>
  <w:style w:type="character" w:customStyle="1" w:styleId="210">
    <w:name w:val="Заголовок 2 Знак1"/>
    <w:uiPriority w:val="9"/>
    <w:rsid w:val="003643B1"/>
    <w:rPr>
      <w:b/>
      <w:bCs/>
      <w:sz w:val="36"/>
      <w:szCs w:val="36"/>
    </w:rPr>
  </w:style>
  <w:style w:type="character" w:customStyle="1" w:styleId="310">
    <w:name w:val="Заголовок 3 Знак1"/>
    <w:semiHidden/>
    <w:rsid w:val="003643B1"/>
    <w:rPr>
      <w:rFonts w:ascii="Cambria" w:eastAsia="Times New Roman" w:hAnsi="Cambria" w:cs="Times New Roman"/>
      <w:b/>
      <w:bCs/>
      <w:sz w:val="26"/>
      <w:szCs w:val="26"/>
      <w:lang w:eastAsia="en-US"/>
    </w:rPr>
  </w:style>
  <w:style w:type="character" w:customStyle="1" w:styleId="110">
    <w:name w:val="Заголовок 1 Знак1"/>
    <w:rsid w:val="003643B1"/>
    <w:rPr>
      <w:rFonts w:ascii="Cambria" w:eastAsia="Times New Roman" w:hAnsi="Cambria" w:cs="Times New Roman"/>
      <w:b/>
      <w:bCs/>
      <w:kern w:val="32"/>
      <w:sz w:val="32"/>
      <w:szCs w:val="32"/>
      <w:lang w:eastAsia="en-US"/>
    </w:rPr>
  </w:style>
  <w:style w:type="character" w:customStyle="1" w:styleId="51">
    <w:name w:val="Основной текст (5)"/>
    <w:link w:val="510"/>
    <w:uiPriority w:val="99"/>
    <w:rsid w:val="003643B1"/>
    <w:rPr>
      <w:sz w:val="28"/>
      <w:szCs w:val="28"/>
      <w:shd w:val="clear" w:color="auto" w:fill="FFFFFF"/>
    </w:rPr>
  </w:style>
  <w:style w:type="paragraph" w:customStyle="1" w:styleId="510">
    <w:name w:val="Основной текст (5)1"/>
    <w:basedOn w:val="a1"/>
    <w:link w:val="51"/>
    <w:uiPriority w:val="99"/>
    <w:rsid w:val="003643B1"/>
    <w:pPr>
      <w:shd w:val="clear" w:color="auto" w:fill="FFFFFF"/>
      <w:spacing w:before="4440" w:after="780" w:line="240" w:lineRule="atLeast"/>
      <w:ind w:firstLine="0"/>
      <w:jc w:val="left"/>
    </w:pPr>
    <w:rPr>
      <w:sz w:val="28"/>
      <w:szCs w:val="28"/>
      <w:lang w:val="x-none" w:eastAsia="x-none"/>
    </w:rPr>
  </w:style>
  <w:style w:type="paragraph" w:styleId="HTML">
    <w:name w:val="HTML Preformatted"/>
    <w:basedOn w:val="a1"/>
    <w:link w:val="HTML0"/>
    <w:uiPriority w:val="99"/>
    <w:rsid w:val="00364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0">
    <w:name w:val="Стандартный HTML Знак"/>
    <w:link w:val="HTML"/>
    <w:uiPriority w:val="99"/>
    <w:rsid w:val="003643B1"/>
    <w:rPr>
      <w:rFonts w:ascii="Courier New" w:eastAsia="Times New Roman" w:hAnsi="Courier New"/>
      <w:lang w:val="x-none" w:eastAsia="x-none"/>
    </w:rPr>
  </w:style>
  <w:style w:type="paragraph" w:styleId="33">
    <w:name w:val="toc 3"/>
    <w:basedOn w:val="a1"/>
    <w:next w:val="a1"/>
    <w:autoRedefine/>
    <w:uiPriority w:val="39"/>
    <w:rsid w:val="003643B1"/>
    <w:pPr>
      <w:spacing w:line="240" w:lineRule="auto"/>
      <w:ind w:left="240" w:firstLine="0"/>
      <w:jc w:val="left"/>
    </w:pPr>
    <w:rPr>
      <w:rFonts w:ascii="Times New Roman" w:eastAsia="Times New Roman" w:hAnsi="Times New Roman"/>
      <w:sz w:val="20"/>
      <w:szCs w:val="24"/>
      <w:lang w:val="ru-RU" w:eastAsia="ru-RU"/>
    </w:rPr>
  </w:style>
  <w:style w:type="paragraph" w:styleId="42">
    <w:name w:val="toc 4"/>
    <w:basedOn w:val="a1"/>
    <w:next w:val="a1"/>
    <w:autoRedefine/>
    <w:semiHidden/>
    <w:rsid w:val="003643B1"/>
    <w:pPr>
      <w:spacing w:line="240" w:lineRule="auto"/>
      <w:ind w:left="480" w:firstLine="0"/>
      <w:jc w:val="left"/>
    </w:pPr>
    <w:rPr>
      <w:rFonts w:ascii="Times New Roman" w:eastAsia="Times New Roman" w:hAnsi="Times New Roman"/>
      <w:sz w:val="20"/>
      <w:szCs w:val="24"/>
      <w:lang w:val="ru-RU" w:eastAsia="ru-RU"/>
    </w:rPr>
  </w:style>
  <w:style w:type="paragraph" w:styleId="52">
    <w:name w:val="toc 5"/>
    <w:basedOn w:val="a1"/>
    <w:next w:val="a1"/>
    <w:autoRedefine/>
    <w:semiHidden/>
    <w:rsid w:val="003643B1"/>
    <w:pPr>
      <w:spacing w:line="240" w:lineRule="auto"/>
      <w:ind w:left="720" w:firstLine="0"/>
      <w:jc w:val="left"/>
    </w:pPr>
    <w:rPr>
      <w:rFonts w:ascii="Times New Roman" w:eastAsia="Times New Roman" w:hAnsi="Times New Roman"/>
      <w:sz w:val="20"/>
      <w:szCs w:val="24"/>
      <w:lang w:val="ru-RU" w:eastAsia="ru-RU"/>
    </w:rPr>
  </w:style>
  <w:style w:type="paragraph" w:styleId="65">
    <w:name w:val="toc 6"/>
    <w:basedOn w:val="a1"/>
    <w:next w:val="a1"/>
    <w:autoRedefine/>
    <w:semiHidden/>
    <w:rsid w:val="003643B1"/>
    <w:pPr>
      <w:spacing w:line="240" w:lineRule="auto"/>
      <w:ind w:left="960" w:firstLine="0"/>
      <w:jc w:val="left"/>
    </w:pPr>
    <w:rPr>
      <w:rFonts w:ascii="Times New Roman" w:eastAsia="Times New Roman" w:hAnsi="Times New Roman"/>
      <w:sz w:val="20"/>
      <w:szCs w:val="24"/>
      <w:lang w:val="ru-RU" w:eastAsia="ru-RU"/>
    </w:rPr>
  </w:style>
  <w:style w:type="paragraph" w:styleId="72">
    <w:name w:val="toc 7"/>
    <w:basedOn w:val="a1"/>
    <w:next w:val="a1"/>
    <w:autoRedefine/>
    <w:semiHidden/>
    <w:rsid w:val="003643B1"/>
    <w:pPr>
      <w:spacing w:line="240" w:lineRule="auto"/>
      <w:ind w:left="1200" w:firstLine="0"/>
      <w:jc w:val="left"/>
    </w:pPr>
    <w:rPr>
      <w:rFonts w:ascii="Times New Roman" w:eastAsia="Times New Roman" w:hAnsi="Times New Roman"/>
      <w:sz w:val="20"/>
      <w:szCs w:val="24"/>
      <w:lang w:val="ru-RU" w:eastAsia="ru-RU"/>
    </w:rPr>
  </w:style>
  <w:style w:type="paragraph" w:styleId="81">
    <w:name w:val="toc 8"/>
    <w:basedOn w:val="a1"/>
    <w:next w:val="a1"/>
    <w:autoRedefine/>
    <w:semiHidden/>
    <w:rsid w:val="003643B1"/>
    <w:pPr>
      <w:spacing w:line="240" w:lineRule="auto"/>
      <w:ind w:left="1440" w:firstLine="0"/>
      <w:jc w:val="left"/>
    </w:pPr>
    <w:rPr>
      <w:rFonts w:ascii="Times New Roman" w:eastAsia="Times New Roman" w:hAnsi="Times New Roman"/>
      <w:sz w:val="20"/>
      <w:szCs w:val="24"/>
      <w:lang w:val="ru-RU" w:eastAsia="ru-RU"/>
    </w:rPr>
  </w:style>
  <w:style w:type="paragraph" w:styleId="90">
    <w:name w:val="toc 9"/>
    <w:basedOn w:val="a1"/>
    <w:next w:val="a1"/>
    <w:autoRedefine/>
    <w:semiHidden/>
    <w:rsid w:val="003643B1"/>
    <w:pPr>
      <w:spacing w:line="240" w:lineRule="auto"/>
      <w:ind w:left="1680" w:firstLine="0"/>
      <w:jc w:val="left"/>
    </w:pPr>
    <w:rPr>
      <w:rFonts w:ascii="Times New Roman" w:eastAsia="Times New Roman" w:hAnsi="Times New Roman"/>
      <w:sz w:val="20"/>
      <w:szCs w:val="24"/>
      <w:lang w:val="ru-RU" w:eastAsia="ru-RU"/>
    </w:rPr>
  </w:style>
  <w:style w:type="paragraph" w:styleId="28">
    <w:name w:val="List 2"/>
    <w:basedOn w:val="a1"/>
    <w:rsid w:val="003643B1"/>
    <w:pPr>
      <w:spacing w:line="240" w:lineRule="auto"/>
      <w:ind w:left="566" w:hanging="283"/>
      <w:jc w:val="left"/>
    </w:pPr>
    <w:rPr>
      <w:rFonts w:ascii="Times New Roman" w:eastAsia="Times New Roman" w:hAnsi="Times New Roman"/>
      <w:sz w:val="24"/>
      <w:szCs w:val="20"/>
      <w:lang w:val="ru-RU" w:eastAsia="ru-RU"/>
    </w:rPr>
  </w:style>
  <w:style w:type="paragraph" w:customStyle="1" w:styleId="15">
    <w:name w:val="Стиль1"/>
    <w:basedOn w:val="a1"/>
    <w:rsid w:val="003643B1"/>
    <w:pPr>
      <w:spacing w:line="240" w:lineRule="auto"/>
      <w:ind w:firstLine="720"/>
    </w:pPr>
    <w:rPr>
      <w:rFonts w:ascii="Times New Roman" w:eastAsia="Times New Roman" w:hAnsi="Times New Roman"/>
      <w:sz w:val="24"/>
      <w:szCs w:val="20"/>
      <w:lang w:val="ru-RU" w:eastAsia="ru-RU"/>
    </w:rPr>
  </w:style>
  <w:style w:type="character" w:styleId="aff6">
    <w:name w:val="page number"/>
    <w:rsid w:val="003643B1"/>
    <w:rPr>
      <w:rFonts w:cs="Times New Roman"/>
    </w:rPr>
  </w:style>
  <w:style w:type="paragraph" w:styleId="z-">
    <w:name w:val="HTML Bottom of Form"/>
    <w:basedOn w:val="a1"/>
    <w:next w:val="a1"/>
    <w:link w:val="z-0"/>
    <w:hidden/>
    <w:rsid w:val="003643B1"/>
    <w:pPr>
      <w:pBdr>
        <w:top w:val="single" w:sz="6" w:space="1" w:color="auto"/>
      </w:pBdr>
      <w:spacing w:line="240" w:lineRule="auto"/>
      <w:ind w:firstLine="0"/>
      <w:jc w:val="center"/>
    </w:pPr>
    <w:rPr>
      <w:rFonts w:ascii="Arial" w:eastAsia="Times New Roman" w:hAnsi="Arial"/>
      <w:vanish/>
      <w:color w:val="333333"/>
      <w:sz w:val="16"/>
      <w:szCs w:val="16"/>
      <w:lang w:val="x-none" w:eastAsia="x-none"/>
    </w:rPr>
  </w:style>
  <w:style w:type="character" w:customStyle="1" w:styleId="z-0">
    <w:name w:val="z-Конец формы Знак"/>
    <w:link w:val="z-"/>
    <w:rsid w:val="003643B1"/>
    <w:rPr>
      <w:rFonts w:ascii="Arial" w:eastAsia="Times New Roman" w:hAnsi="Arial"/>
      <w:vanish/>
      <w:color w:val="333333"/>
      <w:sz w:val="16"/>
      <w:szCs w:val="16"/>
      <w:lang w:val="x-none" w:eastAsia="x-none"/>
    </w:rPr>
  </w:style>
  <w:style w:type="paragraph" w:styleId="34">
    <w:name w:val="Body Text Indent 3"/>
    <w:basedOn w:val="a1"/>
    <w:link w:val="35"/>
    <w:rsid w:val="003643B1"/>
    <w:pPr>
      <w:spacing w:after="120" w:line="240" w:lineRule="auto"/>
      <w:ind w:left="283" w:firstLine="0"/>
      <w:jc w:val="left"/>
    </w:pPr>
    <w:rPr>
      <w:rFonts w:ascii="Times New Roman" w:eastAsia="Times New Roman" w:hAnsi="Times New Roman"/>
      <w:sz w:val="16"/>
      <w:szCs w:val="16"/>
      <w:lang w:val="x-none" w:eastAsia="x-none"/>
    </w:rPr>
  </w:style>
  <w:style w:type="character" w:customStyle="1" w:styleId="35">
    <w:name w:val="Основной текст с отступом 3 Знак"/>
    <w:link w:val="34"/>
    <w:rsid w:val="003643B1"/>
    <w:rPr>
      <w:rFonts w:ascii="Times New Roman" w:eastAsia="Times New Roman" w:hAnsi="Times New Roman"/>
      <w:sz w:val="16"/>
      <w:szCs w:val="16"/>
      <w:lang w:val="x-none" w:eastAsia="x-none"/>
    </w:rPr>
  </w:style>
  <w:style w:type="paragraph" w:styleId="29">
    <w:name w:val="Body Text 2"/>
    <w:basedOn w:val="a1"/>
    <w:link w:val="2a"/>
    <w:rsid w:val="003643B1"/>
    <w:pPr>
      <w:spacing w:after="120" w:line="480" w:lineRule="auto"/>
      <w:ind w:firstLine="0"/>
      <w:jc w:val="left"/>
    </w:pPr>
    <w:rPr>
      <w:rFonts w:ascii="Times New Roman" w:eastAsia="Times New Roman" w:hAnsi="Times New Roman"/>
      <w:sz w:val="24"/>
      <w:szCs w:val="24"/>
      <w:lang w:val="x-none" w:eastAsia="x-none"/>
    </w:rPr>
  </w:style>
  <w:style w:type="character" w:customStyle="1" w:styleId="2a">
    <w:name w:val="Основной текст 2 Знак"/>
    <w:link w:val="29"/>
    <w:rsid w:val="003643B1"/>
    <w:rPr>
      <w:rFonts w:ascii="Times New Roman" w:eastAsia="Times New Roman" w:hAnsi="Times New Roman"/>
      <w:sz w:val="24"/>
      <w:szCs w:val="24"/>
      <w:lang w:val="x-none" w:eastAsia="x-none"/>
    </w:rPr>
  </w:style>
  <w:style w:type="paragraph" w:customStyle="1" w:styleId="16">
    <w:name w:val="1"/>
    <w:basedOn w:val="a1"/>
    <w:rsid w:val="003643B1"/>
    <w:pPr>
      <w:spacing w:line="240" w:lineRule="auto"/>
      <w:ind w:firstLine="0"/>
      <w:jc w:val="left"/>
    </w:pPr>
    <w:rPr>
      <w:rFonts w:ascii="Verdana" w:eastAsia="Times New Roman" w:hAnsi="Verdana" w:cs="Verdana"/>
      <w:sz w:val="20"/>
      <w:szCs w:val="20"/>
      <w:lang w:val="en-US"/>
    </w:rPr>
  </w:style>
  <w:style w:type="character" w:customStyle="1" w:styleId="43">
    <w:name w:val="Основной текст (4)_"/>
    <w:link w:val="44"/>
    <w:locked/>
    <w:rsid w:val="003643B1"/>
    <w:rPr>
      <w:sz w:val="24"/>
      <w:shd w:val="clear" w:color="auto" w:fill="FFFFFF"/>
    </w:rPr>
  </w:style>
  <w:style w:type="character" w:customStyle="1" w:styleId="53">
    <w:name w:val="Основной текст (5)_"/>
    <w:locked/>
    <w:rsid w:val="003643B1"/>
    <w:rPr>
      <w:b/>
      <w:sz w:val="23"/>
      <w:shd w:val="clear" w:color="auto" w:fill="FFFFFF"/>
    </w:rPr>
  </w:style>
  <w:style w:type="character" w:customStyle="1" w:styleId="73">
    <w:name w:val="Основной текст (7)_"/>
    <w:locked/>
    <w:rsid w:val="003643B1"/>
    <w:rPr>
      <w:b/>
      <w:sz w:val="26"/>
      <w:shd w:val="clear" w:color="auto" w:fill="FFFFFF"/>
      <w:lang w:bidi="ar-SA"/>
    </w:rPr>
  </w:style>
  <w:style w:type="character" w:customStyle="1" w:styleId="17">
    <w:name w:val="Заголовок №1_"/>
    <w:link w:val="18"/>
    <w:locked/>
    <w:rsid w:val="003643B1"/>
    <w:rPr>
      <w:sz w:val="35"/>
      <w:shd w:val="clear" w:color="auto" w:fill="FFFFFF"/>
    </w:rPr>
  </w:style>
  <w:style w:type="character" w:customStyle="1" w:styleId="82">
    <w:name w:val="Основной текст (8)_"/>
    <w:link w:val="83"/>
    <w:locked/>
    <w:rsid w:val="003643B1"/>
    <w:rPr>
      <w:spacing w:val="20"/>
      <w:shd w:val="clear" w:color="auto" w:fill="FFFFFF"/>
    </w:rPr>
  </w:style>
  <w:style w:type="paragraph" w:customStyle="1" w:styleId="311">
    <w:name w:val="Основной текст (3)1"/>
    <w:basedOn w:val="a1"/>
    <w:rsid w:val="003643B1"/>
    <w:pPr>
      <w:shd w:val="clear" w:color="auto" w:fill="FFFFFF"/>
      <w:spacing w:before="120" w:line="182" w:lineRule="exact"/>
      <w:ind w:firstLine="0"/>
      <w:jc w:val="left"/>
    </w:pPr>
    <w:rPr>
      <w:rFonts w:ascii="Times New Roman" w:eastAsia="Times New Roman" w:hAnsi="Times New Roman"/>
      <w:sz w:val="14"/>
      <w:szCs w:val="20"/>
      <w:shd w:val="clear" w:color="auto" w:fill="FFFFFF"/>
      <w:lang w:val="x-none" w:eastAsia="x-none"/>
    </w:rPr>
  </w:style>
  <w:style w:type="paragraph" w:customStyle="1" w:styleId="44">
    <w:name w:val="Основной текст (4)"/>
    <w:basedOn w:val="a1"/>
    <w:link w:val="43"/>
    <w:rsid w:val="003643B1"/>
    <w:pPr>
      <w:shd w:val="clear" w:color="auto" w:fill="FFFFFF"/>
      <w:spacing w:after="600" w:line="240" w:lineRule="atLeast"/>
      <w:ind w:firstLine="0"/>
      <w:jc w:val="left"/>
    </w:pPr>
    <w:rPr>
      <w:sz w:val="24"/>
      <w:szCs w:val="20"/>
      <w:shd w:val="clear" w:color="auto" w:fill="FFFFFF"/>
      <w:lang w:val="x-none" w:eastAsia="x-none"/>
    </w:rPr>
  </w:style>
  <w:style w:type="paragraph" w:customStyle="1" w:styleId="18">
    <w:name w:val="Заголовок №1"/>
    <w:basedOn w:val="a1"/>
    <w:link w:val="17"/>
    <w:rsid w:val="003643B1"/>
    <w:pPr>
      <w:shd w:val="clear" w:color="auto" w:fill="FFFFFF"/>
      <w:spacing w:before="420" w:after="3120" w:line="422" w:lineRule="exact"/>
      <w:ind w:firstLine="0"/>
      <w:jc w:val="center"/>
      <w:outlineLvl w:val="0"/>
    </w:pPr>
    <w:rPr>
      <w:sz w:val="35"/>
      <w:szCs w:val="20"/>
      <w:shd w:val="clear" w:color="auto" w:fill="FFFFFF"/>
      <w:lang w:val="x-none" w:eastAsia="x-none"/>
    </w:rPr>
  </w:style>
  <w:style w:type="paragraph" w:customStyle="1" w:styleId="83">
    <w:name w:val="Основной текст (8)"/>
    <w:basedOn w:val="a1"/>
    <w:link w:val="82"/>
    <w:rsid w:val="003643B1"/>
    <w:pPr>
      <w:shd w:val="clear" w:color="auto" w:fill="FFFFFF"/>
      <w:spacing w:before="3120" w:line="240" w:lineRule="atLeast"/>
      <w:ind w:firstLine="0"/>
      <w:jc w:val="left"/>
    </w:pPr>
    <w:rPr>
      <w:spacing w:val="20"/>
      <w:sz w:val="20"/>
      <w:szCs w:val="20"/>
      <w:shd w:val="clear" w:color="auto" w:fill="FFFFFF"/>
      <w:lang w:val="x-none" w:eastAsia="x-none"/>
    </w:rPr>
  </w:style>
  <w:style w:type="character" w:customStyle="1" w:styleId="100">
    <w:name w:val="Основной текст (10)_"/>
    <w:link w:val="101"/>
    <w:locked/>
    <w:rsid w:val="003643B1"/>
    <w:rPr>
      <w:b/>
      <w:noProof/>
      <w:sz w:val="28"/>
      <w:shd w:val="clear" w:color="auto" w:fill="FFFFFF"/>
    </w:rPr>
  </w:style>
  <w:style w:type="character" w:customStyle="1" w:styleId="413pt">
    <w:name w:val="Основной текст (4) + 13 pt"/>
    <w:rsid w:val="003643B1"/>
    <w:rPr>
      <w:sz w:val="26"/>
    </w:rPr>
  </w:style>
  <w:style w:type="character" w:customStyle="1" w:styleId="aff7">
    <w:name w:val="Оглавление_"/>
    <w:link w:val="aff8"/>
    <w:locked/>
    <w:rsid w:val="003643B1"/>
    <w:rPr>
      <w:sz w:val="24"/>
      <w:shd w:val="clear" w:color="auto" w:fill="FFFFFF"/>
    </w:rPr>
  </w:style>
  <w:style w:type="character" w:customStyle="1" w:styleId="2b">
    <w:name w:val="Оглавление (2)"/>
    <w:rsid w:val="003643B1"/>
    <w:rPr>
      <w:noProof/>
      <w:u w:val="single"/>
      <w:lang w:val="ru-RU" w:eastAsia="ru-RU"/>
    </w:rPr>
  </w:style>
  <w:style w:type="character" w:customStyle="1" w:styleId="36">
    <w:name w:val="Оглавление (3)_"/>
    <w:link w:val="312"/>
    <w:locked/>
    <w:rsid w:val="003643B1"/>
    <w:rPr>
      <w:sz w:val="14"/>
      <w:shd w:val="clear" w:color="auto" w:fill="FFFFFF"/>
    </w:rPr>
  </w:style>
  <w:style w:type="character" w:customStyle="1" w:styleId="37">
    <w:name w:val="Оглавление (3)"/>
    <w:rsid w:val="003643B1"/>
  </w:style>
  <w:style w:type="character" w:customStyle="1" w:styleId="45">
    <w:name w:val="Оглавление (4)_"/>
    <w:link w:val="46"/>
    <w:locked/>
    <w:rsid w:val="003643B1"/>
    <w:rPr>
      <w:sz w:val="23"/>
      <w:shd w:val="clear" w:color="auto" w:fill="FFFFFF"/>
    </w:rPr>
  </w:style>
  <w:style w:type="character" w:customStyle="1" w:styleId="92">
    <w:name w:val="Основной текст (9)_"/>
    <w:locked/>
    <w:rsid w:val="003643B1"/>
    <w:rPr>
      <w:sz w:val="28"/>
      <w:shd w:val="clear" w:color="auto" w:fill="FFFFFF"/>
      <w:lang w:bidi="ar-SA"/>
    </w:rPr>
  </w:style>
  <w:style w:type="character" w:customStyle="1" w:styleId="9Sylfaen">
    <w:name w:val="Основной текст (9) + Sylfaen"/>
    <w:rsid w:val="003643B1"/>
    <w:rPr>
      <w:rFonts w:ascii="Sylfaen" w:hAnsi="Sylfaen"/>
      <w:sz w:val="28"/>
    </w:rPr>
  </w:style>
  <w:style w:type="paragraph" w:customStyle="1" w:styleId="101">
    <w:name w:val="Основной текст (10)"/>
    <w:basedOn w:val="a1"/>
    <w:link w:val="100"/>
    <w:rsid w:val="003643B1"/>
    <w:pPr>
      <w:shd w:val="clear" w:color="auto" w:fill="FFFFFF"/>
      <w:spacing w:line="240" w:lineRule="atLeast"/>
      <w:ind w:firstLine="0"/>
      <w:jc w:val="left"/>
    </w:pPr>
    <w:rPr>
      <w:b/>
      <w:noProof/>
      <w:sz w:val="28"/>
      <w:szCs w:val="20"/>
      <w:shd w:val="clear" w:color="auto" w:fill="FFFFFF"/>
      <w:lang w:val="x-none" w:eastAsia="x-none"/>
    </w:rPr>
  </w:style>
  <w:style w:type="paragraph" w:customStyle="1" w:styleId="aff8">
    <w:name w:val="Оглавление"/>
    <w:basedOn w:val="a1"/>
    <w:link w:val="aff7"/>
    <w:rsid w:val="003643B1"/>
    <w:pPr>
      <w:shd w:val="clear" w:color="auto" w:fill="FFFFFF"/>
      <w:spacing w:before="600" w:after="360" w:line="240" w:lineRule="atLeast"/>
      <w:ind w:firstLine="0"/>
      <w:jc w:val="left"/>
    </w:pPr>
    <w:rPr>
      <w:sz w:val="24"/>
      <w:szCs w:val="20"/>
      <w:shd w:val="clear" w:color="auto" w:fill="FFFFFF"/>
      <w:lang w:val="x-none" w:eastAsia="x-none"/>
    </w:rPr>
  </w:style>
  <w:style w:type="paragraph" w:customStyle="1" w:styleId="312">
    <w:name w:val="Оглавление (3)1"/>
    <w:basedOn w:val="a1"/>
    <w:link w:val="36"/>
    <w:rsid w:val="003643B1"/>
    <w:pPr>
      <w:shd w:val="clear" w:color="auto" w:fill="FFFFFF"/>
      <w:spacing w:before="60" w:after="60" w:line="240" w:lineRule="atLeast"/>
      <w:ind w:firstLine="0"/>
      <w:jc w:val="left"/>
    </w:pPr>
    <w:rPr>
      <w:sz w:val="14"/>
      <w:szCs w:val="20"/>
      <w:shd w:val="clear" w:color="auto" w:fill="FFFFFF"/>
      <w:lang w:val="x-none" w:eastAsia="x-none"/>
    </w:rPr>
  </w:style>
  <w:style w:type="paragraph" w:customStyle="1" w:styleId="46">
    <w:name w:val="Оглавление (4)"/>
    <w:basedOn w:val="a1"/>
    <w:link w:val="45"/>
    <w:rsid w:val="003643B1"/>
    <w:pPr>
      <w:shd w:val="clear" w:color="auto" w:fill="FFFFFF"/>
      <w:spacing w:before="60" w:after="360" w:line="240" w:lineRule="atLeast"/>
      <w:ind w:firstLine="0"/>
      <w:jc w:val="left"/>
    </w:pPr>
    <w:rPr>
      <w:sz w:val="23"/>
      <w:szCs w:val="20"/>
      <w:shd w:val="clear" w:color="auto" w:fill="FFFFFF"/>
      <w:lang w:val="x-none" w:eastAsia="x-none"/>
    </w:rPr>
  </w:style>
  <w:style w:type="paragraph" w:customStyle="1" w:styleId="consnormal">
    <w:name w:val="consnormal"/>
    <w:basedOn w:val="a1"/>
    <w:rsid w:val="003643B1"/>
    <w:pPr>
      <w:autoSpaceDE w:val="0"/>
      <w:autoSpaceDN w:val="0"/>
      <w:spacing w:line="240" w:lineRule="auto"/>
      <w:ind w:right="19772" w:firstLine="720"/>
      <w:jc w:val="left"/>
    </w:pPr>
    <w:rPr>
      <w:rFonts w:ascii="Arial" w:eastAsia="Times New Roman" w:hAnsi="Arial" w:cs="Arial"/>
      <w:sz w:val="20"/>
      <w:szCs w:val="20"/>
      <w:lang w:val="ru-RU" w:eastAsia="ru-RU"/>
    </w:rPr>
  </w:style>
  <w:style w:type="character" w:customStyle="1" w:styleId="hps">
    <w:name w:val="hps"/>
    <w:rsid w:val="003643B1"/>
    <w:rPr>
      <w:rFonts w:cs="Times New Roman"/>
    </w:rPr>
  </w:style>
  <w:style w:type="character" w:customStyle="1" w:styleId="longtext">
    <w:name w:val="long_text"/>
    <w:rsid w:val="003643B1"/>
    <w:rPr>
      <w:rFonts w:cs="Times New Roman"/>
    </w:rPr>
  </w:style>
  <w:style w:type="character" w:customStyle="1" w:styleId="atn">
    <w:name w:val="atn"/>
    <w:rsid w:val="003643B1"/>
    <w:rPr>
      <w:rFonts w:cs="Times New Roman"/>
    </w:rPr>
  </w:style>
  <w:style w:type="paragraph" w:customStyle="1" w:styleId="Iauiue">
    <w:name w:val="Iau.iue"/>
    <w:basedOn w:val="a1"/>
    <w:next w:val="a1"/>
    <w:rsid w:val="003643B1"/>
    <w:pPr>
      <w:autoSpaceDE w:val="0"/>
      <w:autoSpaceDN w:val="0"/>
      <w:adjustRightInd w:val="0"/>
      <w:spacing w:line="240" w:lineRule="auto"/>
      <w:ind w:firstLine="0"/>
      <w:jc w:val="left"/>
    </w:pPr>
    <w:rPr>
      <w:rFonts w:ascii="Arial" w:eastAsia="Times New Roman" w:hAnsi="Arial"/>
      <w:sz w:val="24"/>
      <w:szCs w:val="24"/>
      <w:lang w:val="ru-RU" w:eastAsia="ru-RU"/>
    </w:rPr>
  </w:style>
  <w:style w:type="paragraph" w:customStyle="1" w:styleId="Pa59">
    <w:name w:val="Pa59"/>
    <w:basedOn w:val="a1"/>
    <w:next w:val="a1"/>
    <w:rsid w:val="003643B1"/>
    <w:pPr>
      <w:autoSpaceDE w:val="0"/>
      <w:autoSpaceDN w:val="0"/>
      <w:adjustRightInd w:val="0"/>
      <w:spacing w:line="241" w:lineRule="atLeast"/>
      <w:ind w:firstLine="0"/>
      <w:jc w:val="left"/>
    </w:pPr>
    <w:rPr>
      <w:rFonts w:ascii="CVZPUP+Arbat-BoldCyrillic" w:eastAsia="Times New Roman" w:hAnsi="CVZPUP+Arbat-BoldCyrillic"/>
      <w:sz w:val="24"/>
      <w:szCs w:val="24"/>
      <w:lang w:val="ru-RU" w:eastAsia="ru-RU"/>
    </w:rPr>
  </w:style>
  <w:style w:type="character" w:customStyle="1" w:styleId="A19">
    <w:name w:val="A19"/>
    <w:rsid w:val="003643B1"/>
    <w:rPr>
      <w:rFonts w:ascii="CPGEUP+AcademyC" w:hAnsi="CPGEUP+AcademyC" w:cs="CPGEUP+AcademyC"/>
      <w:color w:val="000000"/>
    </w:rPr>
  </w:style>
  <w:style w:type="character" w:customStyle="1" w:styleId="google-src-text1">
    <w:name w:val="google-src-text1"/>
    <w:rsid w:val="003643B1"/>
    <w:rPr>
      <w:vanish/>
      <w:webHidden w:val="0"/>
      <w:specVanish w:val="0"/>
    </w:rPr>
  </w:style>
  <w:style w:type="paragraph" w:customStyle="1" w:styleId="19">
    <w:name w:val="Знак1"/>
    <w:basedOn w:val="a1"/>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38">
    <w:name w:val="Знак3"/>
    <w:basedOn w:val="a1"/>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2c">
    <w:name w:val="Знак2"/>
    <w:basedOn w:val="a1"/>
    <w:uiPriority w:val="99"/>
    <w:rsid w:val="003643B1"/>
    <w:pPr>
      <w:spacing w:line="240" w:lineRule="auto"/>
      <w:ind w:firstLine="0"/>
      <w:jc w:val="left"/>
    </w:pPr>
    <w:rPr>
      <w:rFonts w:ascii="Verdana" w:eastAsia="Times New Roman" w:hAnsi="Verdana" w:cs="Verdana"/>
      <w:sz w:val="20"/>
      <w:szCs w:val="20"/>
      <w:lang w:val="en-US"/>
    </w:rPr>
  </w:style>
  <w:style w:type="paragraph" w:styleId="aff9">
    <w:name w:val="Revision"/>
    <w:hidden/>
    <w:uiPriority w:val="99"/>
    <w:semiHidden/>
    <w:rsid w:val="003643B1"/>
    <w:rPr>
      <w:rFonts w:eastAsia="Times New Roman" w:cs="Calibri"/>
      <w:sz w:val="22"/>
      <w:szCs w:val="22"/>
    </w:rPr>
  </w:style>
  <w:style w:type="character" w:customStyle="1" w:styleId="A30">
    <w:name w:val="A3"/>
    <w:uiPriority w:val="99"/>
    <w:rsid w:val="003643B1"/>
    <w:rPr>
      <w:color w:val="000000"/>
      <w:sz w:val="16"/>
    </w:rPr>
  </w:style>
  <w:style w:type="paragraph" w:customStyle="1" w:styleId="2d">
    <w:name w:val="Стиль2"/>
    <w:basedOn w:val="a1"/>
    <w:autoRedefine/>
    <w:rsid w:val="003643B1"/>
    <w:pPr>
      <w:ind w:firstLine="0"/>
      <w:jc w:val="center"/>
    </w:pPr>
    <w:rPr>
      <w:rFonts w:ascii="Times New Roman" w:hAnsi="Times New Roman"/>
      <w:sz w:val="28"/>
      <w:szCs w:val="28"/>
    </w:rPr>
  </w:style>
  <w:style w:type="character" w:customStyle="1" w:styleId="FontStyle35">
    <w:name w:val="Font Style35"/>
    <w:rsid w:val="003643B1"/>
    <w:rPr>
      <w:rFonts w:ascii="Times New Roman" w:hAnsi="Times New Roman" w:cs="Times New Roman"/>
      <w:sz w:val="16"/>
      <w:szCs w:val="16"/>
    </w:rPr>
  </w:style>
  <w:style w:type="character" w:customStyle="1" w:styleId="FontStyle28">
    <w:name w:val="Font Style28"/>
    <w:rsid w:val="003643B1"/>
    <w:rPr>
      <w:rFonts w:ascii="Arial" w:hAnsi="Arial" w:cs="Arial"/>
      <w:b/>
      <w:bCs/>
      <w:sz w:val="24"/>
      <w:szCs w:val="24"/>
    </w:rPr>
  </w:style>
  <w:style w:type="character" w:customStyle="1" w:styleId="notka">
    <w:name w:val="notka"/>
    <w:rsid w:val="003643B1"/>
  </w:style>
  <w:style w:type="character" w:customStyle="1" w:styleId="2100">
    <w:name w:val="Основной текст (2) + 10"/>
    <w:aliases w:val="5 pt"/>
    <w:rsid w:val="003643B1"/>
    <w:rPr>
      <w:rFonts w:ascii="Times New Roman" w:eastAsia="Times New Roman" w:hAnsi="Times New Roman" w:cs="Times New Roman" w:hint="default"/>
      <w:b w:val="0"/>
      <w:bCs w:val="0"/>
      <w:i w:val="0"/>
      <w:iCs w:val="0"/>
      <w:smallCaps w:val="0"/>
      <w:strike w:val="0"/>
      <w:dstrike w:val="0"/>
      <w:spacing w:val="0"/>
      <w:sz w:val="21"/>
      <w:szCs w:val="21"/>
      <w:u w:val="none"/>
      <w:effect w:val="none"/>
    </w:rPr>
  </w:style>
  <w:style w:type="paragraph" w:styleId="affa">
    <w:name w:val="List"/>
    <w:basedOn w:val="a1"/>
    <w:rsid w:val="003643B1"/>
    <w:pPr>
      <w:ind w:left="283" w:hanging="283"/>
    </w:pPr>
    <w:rPr>
      <w:rFonts w:ascii="Times New Roman" w:eastAsia="Times New Roman" w:hAnsi="Times New Roman"/>
      <w:sz w:val="28"/>
      <w:szCs w:val="20"/>
      <w:lang w:eastAsia="uk-UA"/>
    </w:rPr>
  </w:style>
  <w:style w:type="character" w:customStyle="1" w:styleId="FontStyle20">
    <w:name w:val="Font Style20"/>
    <w:rsid w:val="003643B1"/>
    <w:rPr>
      <w:rFonts w:ascii="Bookman Old Style" w:hAnsi="Bookman Old Style" w:cs="Bookman Old Style"/>
      <w:b/>
      <w:bCs/>
      <w:color w:val="000000"/>
      <w:sz w:val="18"/>
      <w:szCs w:val="18"/>
    </w:rPr>
  </w:style>
  <w:style w:type="paragraph" w:customStyle="1" w:styleId="rvps7">
    <w:name w:val="rvps7"/>
    <w:basedOn w:val="a1"/>
    <w:rsid w:val="00277B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rvts15">
    <w:name w:val="rvts15"/>
    <w:rsid w:val="00277BE5"/>
  </w:style>
  <w:style w:type="paragraph" w:customStyle="1" w:styleId="affb">
    <w:name w:val="ДИСЕРТАЦИОНЫЙ"/>
    <w:basedOn w:val="a1"/>
    <w:rsid w:val="001B7B0D"/>
    <w:pPr>
      <w:ind w:firstLine="720"/>
    </w:pPr>
    <w:rPr>
      <w:rFonts w:ascii="Times New Roman" w:eastAsia="Times New Roman" w:hAnsi="Times New Roman"/>
      <w:sz w:val="28"/>
      <w:szCs w:val="28"/>
      <w:lang w:eastAsia="ru-RU"/>
    </w:rPr>
  </w:style>
  <w:style w:type="paragraph" w:customStyle="1" w:styleId="affc">
    <w:name w:val="Мой основной текст"/>
    <w:basedOn w:val="afd"/>
    <w:rsid w:val="00282992"/>
    <w:pPr>
      <w:spacing w:after="0" w:line="360" w:lineRule="auto"/>
      <w:ind w:firstLine="720"/>
      <w:jc w:val="both"/>
    </w:pPr>
    <w:rPr>
      <w:rFonts w:ascii="Times New Roman" w:eastAsia="Times New Roman" w:hAnsi="Times New Roman"/>
      <w:sz w:val="28"/>
      <w:lang w:val="ru-RU" w:eastAsia="ru-RU"/>
    </w:rPr>
  </w:style>
  <w:style w:type="character" w:customStyle="1" w:styleId="WW8Num2z0">
    <w:name w:val="WW8Num2z0"/>
    <w:rsid w:val="00D611BE"/>
    <w:rPr>
      <w:rFonts w:ascii="Symbol" w:hAnsi="Symbol"/>
      <w:sz w:val="20"/>
    </w:rPr>
  </w:style>
  <w:style w:type="character" w:customStyle="1" w:styleId="WW8Num2z1">
    <w:name w:val="WW8Num2z1"/>
    <w:rsid w:val="00D611BE"/>
    <w:rPr>
      <w:rFonts w:ascii="Courier New" w:hAnsi="Courier New"/>
      <w:sz w:val="20"/>
    </w:rPr>
  </w:style>
  <w:style w:type="character" w:customStyle="1" w:styleId="WW8Num2z2">
    <w:name w:val="WW8Num2z2"/>
    <w:rsid w:val="00D611BE"/>
    <w:rPr>
      <w:rFonts w:ascii="Wingdings" w:hAnsi="Wingdings"/>
      <w:sz w:val="20"/>
    </w:rPr>
  </w:style>
  <w:style w:type="character" w:customStyle="1" w:styleId="WW8Num6z0">
    <w:name w:val="WW8Num6z0"/>
    <w:rsid w:val="00D611BE"/>
    <w:rPr>
      <w:rFonts w:ascii="Symbol" w:hAnsi="Symbol"/>
    </w:rPr>
  </w:style>
  <w:style w:type="character" w:customStyle="1" w:styleId="WW8Num7z0">
    <w:name w:val="WW8Num7z0"/>
    <w:rsid w:val="00D611BE"/>
    <w:rPr>
      <w:rFonts w:ascii="Symbol" w:hAnsi="Symbol"/>
      <w:sz w:val="20"/>
    </w:rPr>
  </w:style>
  <w:style w:type="character" w:customStyle="1" w:styleId="WW8Num7z1">
    <w:name w:val="WW8Num7z1"/>
    <w:rsid w:val="00D611BE"/>
    <w:rPr>
      <w:rFonts w:ascii="Courier New" w:hAnsi="Courier New"/>
      <w:sz w:val="20"/>
    </w:rPr>
  </w:style>
  <w:style w:type="character" w:customStyle="1" w:styleId="WW8Num7z2">
    <w:name w:val="WW8Num7z2"/>
    <w:rsid w:val="00D611BE"/>
    <w:rPr>
      <w:rFonts w:ascii="Wingdings" w:hAnsi="Wingdings"/>
      <w:sz w:val="20"/>
    </w:rPr>
  </w:style>
  <w:style w:type="character" w:customStyle="1" w:styleId="WW8Num8z0">
    <w:name w:val="WW8Num8z0"/>
    <w:rsid w:val="00D611BE"/>
    <w:rPr>
      <w:rFonts w:ascii="Symbol" w:hAnsi="Symbol"/>
      <w:sz w:val="20"/>
    </w:rPr>
  </w:style>
  <w:style w:type="character" w:customStyle="1" w:styleId="WW8Num8z1">
    <w:name w:val="WW8Num8z1"/>
    <w:rsid w:val="00D611BE"/>
    <w:rPr>
      <w:rFonts w:ascii="Courier New" w:hAnsi="Courier New"/>
      <w:sz w:val="20"/>
    </w:rPr>
  </w:style>
  <w:style w:type="character" w:customStyle="1" w:styleId="WW8Num8z2">
    <w:name w:val="WW8Num8z2"/>
    <w:rsid w:val="00D611BE"/>
    <w:rPr>
      <w:rFonts w:ascii="Wingdings" w:hAnsi="Wingdings"/>
      <w:sz w:val="20"/>
    </w:rPr>
  </w:style>
  <w:style w:type="character" w:customStyle="1" w:styleId="WW8Num9z0">
    <w:name w:val="WW8Num9z0"/>
    <w:rsid w:val="00D611BE"/>
    <w:rPr>
      <w:rFonts w:ascii="Times New Roman" w:eastAsia="Times New Roman" w:hAnsi="Times New Roman" w:cs="Times New Roman"/>
    </w:rPr>
  </w:style>
  <w:style w:type="character" w:customStyle="1" w:styleId="WW8Num10z0">
    <w:name w:val="WW8Num10z0"/>
    <w:rsid w:val="00D611BE"/>
    <w:rPr>
      <w:rFonts w:ascii="Times New Roman" w:eastAsia="Times New Roman" w:hAnsi="Times New Roman" w:cs="Times New Roman"/>
    </w:rPr>
  </w:style>
  <w:style w:type="character" w:customStyle="1" w:styleId="WW8Num10z1">
    <w:name w:val="WW8Num10z1"/>
    <w:rsid w:val="00D611BE"/>
    <w:rPr>
      <w:rFonts w:ascii="Courier New" w:hAnsi="Courier New"/>
      <w:sz w:val="20"/>
    </w:rPr>
  </w:style>
  <w:style w:type="character" w:customStyle="1" w:styleId="WW8Num10z2">
    <w:name w:val="WW8Num10z2"/>
    <w:rsid w:val="00D611BE"/>
    <w:rPr>
      <w:rFonts w:ascii="Wingdings" w:hAnsi="Wingdings"/>
      <w:sz w:val="20"/>
    </w:rPr>
  </w:style>
  <w:style w:type="character" w:customStyle="1" w:styleId="WW8Num11z0">
    <w:name w:val="WW8Num11z0"/>
    <w:rsid w:val="00D611BE"/>
    <w:rPr>
      <w:rFonts w:ascii="Symbol" w:hAnsi="Symbol"/>
      <w:sz w:val="20"/>
    </w:rPr>
  </w:style>
  <w:style w:type="character" w:customStyle="1" w:styleId="WW8Num11z1">
    <w:name w:val="WW8Num11z1"/>
    <w:rsid w:val="00D611BE"/>
    <w:rPr>
      <w:rFonts w:ascii="Courier New" w:hAnsi="Courier New"/>
      <w:sz w:val="20"/>
    </w:rPr>
  </w:style>
  <w:style w:type="character" w:customStyle="1" w:styleId="WW8Num11z2">
    <w:name w:val="WW8Num11z2"/>
    <w:rsid w:val="00D611BE"/>
    <w:rPr>
      <w:rFonts w:ascii="Wingdings" w:hAnsi="Wingdings"/>
      <w:sz w:val="20"/>
    </w:rPr>
  </w:style>
  <w:style w:type="character" w:customStyle="1" w:styleId="WW8Num12z0">
    <w:name w:val="WW8Num12z0"/>
    <w:rsid w:val="00D611BE"/>
    <w:rPr>
      <w:rFonts w:ascii="Symbol" w:hAnsi="Symbol"/>
      <w:sz w:val="20"/>
    </w:rPr>
  </w:style>
  <w:style w:type="character" w:customStyle="1" w:styleId="WW8Num12z1">
    <w:name w:val="WW8Num12z1"/>
    <w:rsid w:val="00D611BE"/>
    <w:rPr>
      <w:rFonts w:ascii="Courier New" w:hAnsi="Courier New"/>
      <w:sz w:val="20"/>
    </w:rPr>
  </w:style>
  <w:style w:type="character" w:customStyle="1" w:styleId="WW8Num12z2">
    <w:name w:val="WW8Num12z2"/>
    <w:rsid w:val="00D611BE"/>
    <w:rPr>
      <w:rFonts w:ascii="Wingdings" w:hAnsi="Wingdings"/>
      <w:sz w:val="20"/>
    </w:rPr>
  </w:style>
  <w:style w:type="character" w:customStyle="1" w:styleId="WW8Num13z0">
    <w:name w:val="WW8Num13z0"/>
    <w:rsid w:val="00D611BE"/>
    <w:rPr>
      <w:rFonts w:ascii="Symbol" w:hAnsi="Symbol"/>
      <w:sz w:val="20"/>
    </w:rPr>
  </w:style>
  <w:style w:type="character" w:customStyle="1" w:styleId="WW8Num13z1">
    <w:name w:val="WW8Num13z1"/>
    <w:rsid w:val="00D611BE"/>
    <w:rPr>
      <w:rFonts w:ascii="Courier New" w:hAnsi="Courier New"/>
      <w:sz w:val="20"/>
    </w:rPr>
  </w:style>
  <w:style w:type="character" w:customStyle="1" w:styleId="WW8Num13z2">
    <w:name w:val="WW8Num13z2"/>
    <w:rsid w:val="00D611BE"/>
    <w:rPr>
      <w:rFonts w:ascii="Wingdings" w:hAnsi="Wingdings"/>
      <w:sz w:val="20"/>
    </w:rPr>
  </w:style>
  <w:style w:type="character" w:customStyle="1" w:styleId="Absatz-Standardschriftart">
    <w:name w:val="Absatz-Standardschriftart"/>
    <w:rsid w:val="00D611BE"/>
  </w:style>
  <w:style w:type="character" w:customStyle="1" w:styleId="WW8Num14z0">
    <w:name w:val="WW8Num14z0"/>
    <w:rsid w:val="00D611BE"/>
    <w:rPr>
      <w:rFonts w:ascii="Symbol" w:hAnsi="Symbol"/>
      <w:sz w:val="20"/>
    </w:rPr>
  </w:style>
  <w:style w:type="character" w:customStyle="1" w:styleId="WW8Num14z1">
    <w:name w:val="WW8Num14z1"/>
    <w:rsid w:val="00D611BE"/>
    <w:rPr>
      <w:rFonts w:ascii="Courier New" w:hAnsi="Courier New"/>
      <w:sz w:val="20"/>
    </w:rPr>
  </w:style>
  <w:style w:type="character" w:customStyle="1" w:styleId="WW8Num14z2">
    <w:name w:val="WW8Num14z2"/>
    <w:rsid w:val="00D611BE"/>
    <w:rPr>
      <w:rFonts w:ascii="Wingdings" w:hAnsi="Wingdings"/>
      <w:sz w:val="20"/>
    </w:rPr>
  </w:style>
  <w:style w:type="character" w:customStyle="1" w:styleId="1a">
    <w:name w:val="Основной шрифт абзаца1"/>
    <w:rsid w:val="00D611BE"/>
  </w:style>
  <w:style w:type="character" w:customStyle="1" w:styleId="black121">
    <w:name w:val="black121"/>
    <w:rsid w:val="00D611BE"/>
    <w:rPr>
      <w:rFonts w:cs="Times New Roman"/>
      <w:color w:val="000000"/>
      <w:sz w:val="20"/>
      <w:szCs w:val="20"/>
    </w:rPr>
  </w:style>
  <w:style w:type="character" w:customStyle="1" w:styleId="1b">
    <w:name w:val="Знак Знак1"/>
    <w:rsid w:val="00D611BE"/>
    <w:rPr>
      <w:rFonts w:ascii="Cambria" w:hAnsi="Cambria"/>
      <w:b/>
      <w:bCs/>
      <w:i/>
      <w:iCs/>
      <w:sz w:val="28"/>
      <w:szCs w:val="28"/>
      <w:lang w:val="ru-RU" w:eastAsia="ar-SA" w:bidi="ar-SA"/>
    </w:rPr>
  </w:style>
  <w:style w:type="character" w:customStyle="1" w:styleId="FontStyle14">
    <w:name w:val="Font Style14"/>
    <w:rsid w:val="00D611BE"/>
    <w:rPr>
      <w:rFonts w:ascii="Times New Roman" w:hAnsi="Times New Roman" w:cs="Times New Roman"/>
      <w:sz w:val="22"/>
      <w:szCs w:val="22"/>
    </w:rPr>
  </w:style>
  <w:style w:type="paragraph" w:customStyle="1" w:styleId="1c">
    <w:name w:val="Заголовок1"/>
    <w:basedOn w:val="a1"/>
    <w:next w:val="afd"/>
    <w:rsid w:val="00D611BE"/>
    <w:pPr>
      <w:keepNext/>
      <w:spacing w:before="240" w:after="120" w:line="240" w:lineRule="auto"/>
      <w:ind w:firstLine="0"/>
      <w:jc w:val="left"/>
    </w:pPr>
    <w:rPr>
      <w:rFonts w:ascii="Arial" w:eastAsia="Lucida Sans Unicode" w:hAnsi="Arial" w:cs="Tahoma"/>
      <w:sz w:val="28"/>
      <w:szCs w:val="28"/>
      <w:lang w:val="ru-RU" w:eastAsia="ar-SA"/>
    </w:rPr>
  </w:style>
  <w:style w:type="paragraph" w:customStyle="1" w:styleId="1d">
    <w:name w:val="Название1"/>
    <w:basedOn w:val="a1"/>
    <w:rsid w:val="00D611BE"/>
    <w:pPr>
      <w:suppressLineNumbers/>
      <w:spacing w:before="120" w:after="120" w:line="240" w:lineRule="auto"/>
      <w:ind w:firstLine="0"/>
      <w:jc w:val="left"/>
    </w:pPr>
    <w:rPr>
      <w:rFonts w:ascii="Arial" w:eastAsia="Times New Roman" w:hAnsi="Arial" w:cs="Tahoma"/>
      <w:i/>
      <w:iCs/>
      <w:sz w:val="20"/>
      <w:szCs w:val="24"/>
      <w:lang w:val="ru-RU" w:eastAsia="ar-SA"/>
    </w:rPr>
  </w:style>
  <w:style w:type="paragraph" w:customStyle="1" w:styleId="1e">
    <w:name w:val="Указатель1"/>
    <w:basedOn w:val="a1"/>
    <w:rsid w:val="00D611BE"/>
    <w:pPr>
      <w:suppressLineNumbers/>
      <w:spacing w:line="240" w:lineRule="auto"/>
      <w:ind w:firstLine="0"/>
      <w:jc w:val="left"/>
    </w:pPr>
    <w:rPr>
      <w:rFonts w:ascii="Arial" w:eastAsia="Times New Roman" w:hAnsi="Arial" w:cs="Tahoma"/>
      <w:sz w:val="20"/>
      <w:szCs w:val="20"/>
      <w:lang w:val="ru-RU" w:eastAsia="ar-SA"/>
    </w:rPr>
  </w:style>
  <w:style w:type="paragraph" w:customStyle="1" w:styleId="1f">
    <w:name w:val="Обычный1"/>
    <w:rsid w:val="00D611BE"/>
    <w:pPr>
      <w:widowControl w:val="0"/>
      <w:suppressAutoHyphens/>
    </w:pPr>
    <w:rPr>
      <w:rFonts w:ascii="Times New Roman" w:eastAsia="Arial" w:hAnsi="Times New Roman"/>
      <w:sz w:val="24"/>
      <w:lang w:eastAsia="ar-SA"/>
    </w:rPr>
  </w:style>
  <w:style w:type="paragraph" w:customStyle="1" w:styleId="211">
    <w:name w:val="Основной текст с отступом 21"/>
    <w:basedOn w:val="a1"/>
    <w:rsid w:val="00D611BE"/>
    <w:pPr>
      <w:spacing w:after="120" w:line="480" w:lineRule="auto"/>
      <w:ind w:left="283" w:firstLine="0"/>
      <w:jc w:val="left"/>
    </w:pPr>
    <w:rPr>
      <w:rFonts w:ascii="Times New Roman" w:eastAsia="Times New Roman" w:hAnsi="Times New Roman"/>
      <w:sz w:val="20"/>
      <w:szCs w:val="20"/>
      <w:lang w:val="ru-RU" w:eastAsia="ar-SA"/>
    </w:rPr>
  </w:style>
  <w:style w:type="paragraph" w:customStyle="1" w:styleId="affd">
    <w:name w:val="Название"/>
    <w:basedOn w:val="a1"/>
    <w:next w:val="affe"/>
    <w:link w:val="afff"/>
    <w:qFormat/>
    <w:rsid w:val="00D611BE"/>
    <w:pPr>
      <w:tabs>
        <w:tab w:val="left" w:pos="8505"/>
      </w:tabs>
      <w:overflowPunct w:val="0"/>
      <w:autoSpaceDE w:val="0"/>
      <w:ind w:right="1218" w:firstLine="0"/>
      <w:jc w:val="center"/>
      <w:textAlignment w:val="baseline"/>
    </w:pPr>
    <w:rPr>
      <w:rFonts w:ascii="Arial" w:eastAsia="Times New Roman" w:hAnsi="Arial" w:cs="Arial"/>
      <w:sz w:val="28"/>
      <w:szCs w:val="20"/>
      <w:lang w:val="ru-RU" w:eastAsia="ar-SA"/>
    </w:rPr>
  </w:style>
  <w:style w:type="character" w:customStyle="1" w:styleId="afff">
    <w:name w:val="Название Знак"/>
    <w:link w:val="affd"/>
    <w:rsid w:val="00D611BE"/>
    <w:rPr>
      <w:rFonts w:ascii="Arial" w:eastAsia="Times New Roman" w:hAnsi="Arial" w:cs="Arial"/>
      <w:sz w:val="28"/>
      <w:lang w:eastAsia="ar-SA"/>
    </w:rPr>
  </w:style>
  <w:style w:type="paragraph" w:styleId="affe">
    <w:name w:val="Subtitle"/>
    <w:basedOn w:val="1c"/>
    <w:next w:val="afd"/>
    <w:link w:val="afff0"/>
    <w:qFormat/>
    <w:rsid w:val="00D611BE"/>
    <w:pPr>
      <w:jc w:val="center"/>
    </w:pPr>
    <w:rPr>
      <w:i/>
      <w:iCs/>
    </w:rPr>
  </w:style>
  <w:style w:type="character" w:customStyle="1" w:styleId="afff0">
    <w:name w:val="Подзаголовок Знак"/>
    <w:link w:val="affe"/>
    <w:rsid w:val="00D611BE"/>
    <w:rPr>
      <w:rFonts w:ascii="Arial" w:eastAsia="Lucida Sans Unicode" w:hAnsi="Arial" w:cs="Tahoma"/>
      <w:i/>
      <w:iCs/>
      <w:sz w:val="28"/>
      <w:szCs w:val="28"/>
      <w:lang w:eastAsia="ar-SA"/>
    </w:rPr>
  </w:style>
  <w:style w:type="paragraph" w:customStyle="1" w:styleId="313">
    <w:name w:val="Основной текст с отступом 31"/>
    <w:basedOn w:val="a1"/>
    <w:rsid w:val="00D611BE"/>
    <w:pPr>
      <w:widowControl w:val="0"/>
      <w:overflowPunct w:val="0"/>
      <w:autoSpaceDE w:val="0"/>
      <w:ind w:firstLine="567"/>
      <w:jc w:val="left"/>
      <w:textAlignment w:val="baseline"/>
    </w:pPr>
    <w:rPr>
      <w:rFonts w:ascii="Times New Roman" w:eastAsia="Times New Roman" w:hAnsi="Times New Roman"/>
      <w:sz w:val="28"/>
      <w:szCs w:val="20"/>
      <w:lang w:val="ru-RU" w:eastAsia="ar-SA"/>
    </w:rPr>
  </w:style>
  <w:style w:type="paragraph" w:customStyle="1" w:styleId="1f0">
    <w:name w:val="Цитата1"/>
    <w:basedOn w:val="a1"/>
    <w:rsid w:val="00D611BE"/>
    <w:pPr>
      <w:spacing w:line="240" w:lineRule="auto"/>
      <w:ind w:left="1418" w:right="1359" w:firstLine="0"/>
    </w:pPr>
    <w:rPr>
      <w:rFonts w:ascii="Times New Roman" w:eastAsia="Times New Roman" w:hAnsi="Times New Roman"/>
      <w:sz w:val="20"/>
      <w:szCs w:val="20"/>
      <w:lang w:val="ru-RU" w:eastAsia="ar-SA"/>
    </w:rPr>
  </w:style>
  <w:style w:type="paragraph" w:customStyle="1" w:styleId="afff1">
    <w:name w:val="Содержимое таблицы"/>
    <w:basedOn w:val="a1"/>
    <w:rsid w:val="00D611BE"/>
    <w:pPr>
      <w:suppressLineNumbers/>
      <w:spacing w:line="240" w:lineRule="auto"/>
      <w:ind w:firstLine="0"/>
      <w:jc w:val="left"/>
    </w:pPr>
    <w:rPr>
      <w:rFonts w:ascii="Times New Roman" w:eastAsia="Times New Roman" w:hAnsi="Times New Roman"/>
      <w:sz w:val="20"/>
      <w:szCs w:val="20"/>
      <w:lang w:val="ru-RU" w:eastAsia="ar-SA"/>
    </w:rPr>
  </w:style>
  <w:style w:type="paragraph" w:customStyle="1" w:styleId="afff2">
    <w:name w:val="Заголовок таблицы"/>
    <w:basedOn w:val="afff1"/>
    <w:rsid w:val="00D611BE"/>
    <w:pPr>
      <w:jc w:val="center"/>
    </w:pPr>
    <w:rPr>
      <w:b/>
      <w:bCs/>
    </w:rPr>
  </w:style>
  <w:style w:type="paragraph" w:customStyle="1" w:styleId="afff3">
    <w:name w:val="Содержимое врезки"/>
    <w:basedOn w:val="afd"/>
    <w:rsid w:val="00D611BE"/>
    <w:pPr>
      <w:shd w:val="clear" w:color="auto" w:fill="FFFFFF"/>
      <w:autoSpaceDE w:val="0"/>
      <w:spacing w:after="0" w:line="240" w:lineRule="auto"/>
      <w:jc w:val="both"/>
    </w:pPr>
    <w:rPr>
      <w:rFonts w:ascii="Times New Roman" w:eastAsia="Times New Roman" w:hAnsi="Times New Roman"/>
      <w:color w:val="000000"/>
      <w:lang w:val="ru-RU" w:eastAsia="ar-SA"/>
    </w:rPr>
  </w:style>
  <w:style w:type="paragraph" w:customStyle="1" w:styleId="msonormal0">
    <w:name w:val="msonormal"/>
    <w:basedOn w:val="a1"/>
    <w:rsid w:val="00D611BE"/>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rsid w:val="00D611BE"/>
  </w:style>
  <w:style w:type="paragraph" w:customStyle="1" w:styleId="afff4">
    <w:name w:val="Знак"/>
    <w:basedOn w:val="a1"/>
    <w:rsid w:val="000725AC"/>
    <w:pPr>
      <w:spacing w:line="240" w:lineRule="auto"/>
      <w:ind w:firstLine="0"/>
      <w:jc w:val="left"/>
    </w:pPr>
    <w:rPr>
      <w:rFonts w:ascii="Verdana" w:eastAsia="Times New Roman" w:hAnsi="Verdana"/>
      <w:sz w:val="20"/>
      <w:szCs w:val="20"/>
      <w:lang w:val="en-US"/>
    </w:rPr>
  </w:style>
  <w:style w:type="paragraph" w:customStyle="1" w:styleId="font5">
    <w:name w:val="font5"/>
    <w:basedOn w:val="a1"/>
    <w:rsid w:val="000725AC"/>
    <w:pPr>
      <w:spacing w:before="100" w:beforeAutospacing="1" w:after="100" w:afterAutospacing="1" w:line="240" w:lineRule="auto"/>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1"/>
    <w:rsid w:val="000725AC"/>
    <w:pPr>
      <w:spacing w:before="100" w:beforeAutospacing="1" w:after="100" w:afterAutospacing="1" w:line="240" w:lineRule="auto"/>
      <w:ind w:firstLine="0"/>
      <w:jc w:val="left"/>
    </w:pPr>
    <w:rPr>
      <w:rFonts w:ascii="Tahoma" w:eastAsia="Times New Roman" w:hAnsi="Tahoma" w:cs="Tahoma"/>
      <w:color w:val="000000"/>
      <w:sz w:val="16"/>
      <w:szCs w:val="16"/>
      <w:lang w:val="ru-RU" w:eastAsia="ru-RU"/>
    </w:rPr>
  </w:style>
  <w:style w:type="paragraph" w:customStyle="1" w:styleId="xl68">
    <w:name w:val="xl68"/>
    <w:basedOn w:val="a1"/>
    <w:rsid w:val="000725AC"/>
    <w:pPr>
      <w:spacing w:before="100" w:beforeAutospacing="1" w:after="100" w:afterAutospacing="1" w:line="240" w:lineRule="auto"/>
      <w:ind w:firstLine="0"/>
      <w:jc w:val="left"/>
    </w:pPr>
    <w:rPr>
      <w:rFonts w:ascii="Arial CYR" w:eastAsia="Times New Roman" w:hAnsi="Arial CYR"/>
      <w:sz w:val="20"/>
      <w:szCs w:val="20"/>
      <w:lang w:val="ru-RU" w:eastAsia="ru-RU"/>
    </w:rPr>
  </w:style>
  <w:style w:type="paragraph" w:customStyle="1" w:styleId="xl69">
    <w:name w:val="xl69"/>
    <w:basedOn w:val="a1"/>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0">
    <w:name w:val="xl70"/>
    <w:basedOn w:val="a1"/>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1">
    <w:name w:val="xl71"/>
    <w:basedOn w:val="a1"/>
    <w:rsid w:val="000725AC"/>
    <w:pPr>
      <w:spacing w:before="100" w:beforeAutospacing="1" w:after="100" w:afterAutospacing="1" w:line="240" w:lineRule="auto"/>
      <w:ind w:firstLine="0"/>
      <w:jc w:val="left"/>
      <w:textAlignment w:val="center"/>
    </w:pPr>
    <w:rPr>
      <w:rFonts w:ascii="Times New Roman" w:eastAsia="Times New Roman" w:hAnsi="Times New Roman"/>
      <w:color w:val="333399"/>
      <w:sz w:val="20"/>
      <w:szCs w:val="20"/>
      <w:lang w:val="ru-RU" w:eastAsia="ru-RU"/>
    </w:rPr>
  </w:style>
  <w:style w:type="paragraph" w:customStyle="1" w:styleId="xl72">
    <w:name w:val="xl72"/>
    <w:basedOn w:val="a1"/>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3">
    <w:name w:val="xl73"/>
    <w:basedOn w:val="a1"/>
    <w:rsid w:val="000725AC"/>
    <w:pPr>
      <w:spacing w:before="100" w:beforeAutospacing="1" w:after="100" w:afterAutospacing="1" w:line="240" w:lineRule="auto"/>
      <w:ind w:firstLine="0"/>
      <w:jc w:val="left"/>
      <w:textAlignment w:val="center"/>
    </w:pPr>
    <w:rPr>
      <w:rFonts w:ascii="Times New Roman" w:eastAsia="Times New Roman" w:hAnsi="Times New Roman"/>
      <w:sz w:val="20"/>
      <w:szCs w:val="20"/>
      <w:lang w:val="ru-RU" w:eastAsia="ru-RU"/>
    </w:rPr>
  </w:style>
  <w:style w:type="paragraph" w:customStyle="1" w:styleId="xl74">
    <w:name w:val="xl74"/>
    <w:basedOn w:val="a1"/>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5">
    <w:name w:val="xl75"/>
    <w:basedOn w:val="a1"/>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76">
    <w:name w:val="xl76"/>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7">
    <w:name w:val="xl77"/>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8">
    <w:name w:val="xl78"/>
    <w:basedOn w:val="a1"/>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9">
    <w:name w:val="xl79"/>
    <w:basedOn w:val="a1"/>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80">
    <w:name w:val="xl80"/>
    <w:basedOn w:val="a1"/>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81">
    <w:name w:val="xl81"/>
    <w:basedOn w:val="a1"/>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2">
    <w:name w:val="xl82"/>
    <w:basedOn w:val="a1"/>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3">
    <w:name w:val="xl83"/>
    <w:basedOn w:val="a1"/>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4">
    <w:name w:val="xl84"/>
    <w:basedOn w:val="a1"/>
    <w:rsid w:val="000725AC"/>
    <w:pPr>
      <w:pBdr>
        <w:left w:val="single" w:sz="4" w:space="0" w:color="auto"/>
        <w:bottom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5">
    <w:name w:val="xl85"/>
    <w:basedOn w:val="a1"/>
    <w:rsid w:val="000725AC"/>
    <w:pPr>
      <w:pBdr>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6">
    <w:name w:val="xl86"/>
    <w:basedOn w:val="a1"/>
    <w:rsid w:val="000725AC"/>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7">
    <w:name w:val="xl87"/>
    <w:basedOn w:val="a1"/>
    <w:rsid w:val="000725AC"/>
    <w:pPr>
      <w:pBdr>
        <w:left w:val="single" w:sz="8"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8">
    <w:name w:val="xl88"/>
    <w:basedOn w:val="a1"/>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9">
    <w:name w:val="xl89"/>
    <w:basedOn w:val="a1"/>
    <w:rsid w:val="000725AC"/>
    <w:pPr>
      <w:pBdr>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0">
    <w:name w:val="xl90"/>
    <w:basedOn w:val="a1"/>
    <w:rsid w:val="000725AC"/>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1">
    <w:name w:val="xl91"/>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2">
    <w:name w:val="xl92"/>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3">
    <w:name w:val="xl93"/>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4">
    <w:name w:val="xl94"/>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5">
    <w:name w:val="xl95"/>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6">
    <w:name w:val="xl96"/>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7">
    <w:name w:val="xl97"/>
    <w:basedOn w:val="a1"/>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98">
    <w:name w:val="xl98"/>
    <w:basedOn w:val="a1"/>
    <w:rsid w:val="000725AC"/>
    <w:pPr>
      <w:pBdr>
        <w:top w:val="single" w:sz="4" w:space="0" w:color="auto"/>
        <w:lef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9">
    <w:name w:val="xl99"/>
    <w:basedOn w:val="a1"/>
    <w:rsid w:val="000725AC"/>
    <w:pPr>
      <w:pBdr>
        <w:top w:val="single" w:sz="4" w:space="0" w:color="auto"/>
        <w:left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0">
    <w:name w:val="xl100"/>
    <w:basedOn w:val="a1"/>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1">
    <w:name w:val="xl101"/>
    <w:basedOn w:val="a1"/>
    <w:rsid w:val="000725AC"/>
    <w:pPr>
      <w:pBdr>
        <w:top w:val="single" w:sz="4" w:space="0" w:color="auto"/>
        <w:left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2">
    <w:name w:val="xl102"/>
    <w:basedOn w:val="a1"/>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3">
    <w:name w:val="xl103"/>
    <w:basedOn w:val="a1"/>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4">
    <w:name w:val="xl104"/>
    <w:basedOn w:val="a1"/>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05">
    <w:name w:val="xl105"/>
    <w:basedOn w:val="a1"/>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6">
    <w:name w:val="xl106"/>
    <w:basedOn w:val="a1"/>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7">
    <w:name w:val="xl107"/>
    <w:basedOn w:val="a1"/>
    <w:rsid w:val="000725AC"/>
    <w:pPr>
      <w:pBdr>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8">
    <w:name w:val="xl108"/>
    <w:basedOn w:val="a1"/>
    <w:rsid w:val="000725AC"/>
    <w:pPr>
      <w:pBdr>
        <w:top w:val="single" w:sz="4" w:space="0" w:color="auto"/>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9">
    <w:name w:val="xl109"/>
    <w:basedOn w:val="a1"/>
    <w:rsid w:val="000725AC"/>
    <w:pPr>
      <w:pBdr>
        <w:top w:val="single" w:sz="4" w:space="0" w:color="auto"/>
        <w:lef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0">
    <w:name w:val="xl110"/>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1">
    <w:name w:val="xl111"/>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2">
    <w:name w:val="xl112"/>
    <w:basedOn w:val="a1"/>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3">
    <w:name w:val="xl113"/>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4">
    <w:name w:val="xl114"/>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5">
    <w:name w:val="xl115"/>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6">
    <w:name w:val="xl116"/>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7">
    <w:name w:val="xl117"/>
    <w:basedOn w:val="a1"/>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8">
    <w:name w:val="xl118"/>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9">
    <w:name w:val="xl119"/>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0">
    <w:name w:val="xl120"/>
    <w:basedOn w:val="a1"/>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1">
    <w:name w:val="xl121"/>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2">
    <w:name w:val="xl122"/>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3">
    <w:name w:val="xl123"/>
    <w:basedOn w:val="a1"/>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4">
    <w:name w:val="xl124"/>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5">
    <w:name w:val="xl125"/>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6">
    <w:name w:val="xl126"/>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7">
    <w:name w:val="xl127"/>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8">
    <w:name w:val="xl128"/>
    <w:basedOn w:val="a1"/>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9">
    <w:name w:val="xl129"/>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0">
    <w:name w:val="xl130"/>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1">
    <w:name w:val="xl131"/>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2">
    <w:name w:val="xl132"/>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3">
    <w:name w:val="xl133"/>
    <w:basedOn w:val="a1"/>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4">
    <w:name w:val="xl134"/>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5">
    <w:name w:val="xl135"/>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6">
    <w:name w:val="xl136"/>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7">
    <w:name w:val="xl137"/>
    <w:basedOn w:val="a1"/>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8">
    <w:name w:val="xl138"/>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9">
    <w:name w:val="xl139"/>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40">
    <w:name w:val="xl140"/>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1">
    <w:name w:val="xl141"/>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2">
    <w:name w:val="xl142"/>
    <w:basedOn w:val="a1"/>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3">
    <w:name w:val="xl143"/>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4">
    <w:name w:val="xl144"/>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5">
    <w:name w:val="xl145"/>
    <w:basedOn w:val="a1"/>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6">
    <w:name w:val="xl146"/>
    <w:basedOn w:val="a1"/>
    <w:rsid w:val="000725AC"/>
    <w:pPr>
      <w:pBdr>
        <w:top w:val="single" w:sz="4" w:space="0" w:color="auto"/>
        <w:left w:val="single" w:sz="4" w:space="0" w:color="auto"/>
        <w:bottom w:val="single" w:sz="8"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147">
    <w:name w:val="xl147"/>
    <w:basedOn w:val="a1"/>
    <w:rsid w:val="000725AC"/>
    <w:pPr>
      <w:pBdr>
        <w:top w:val="single" w:sz="4"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8">
    <w:name w:val="xl148"/>
    <w:basedOn w:val="a1"/>
    <w:rsid w:val="000725AC"/>
    <w:pPr>
      <w:pBdr>
        <w:top w:val="single" w:sz="4"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9">
    <w:name w:val="xl149"/>
    <w:basedOn w:val="a1"/>
    <w:rsid w:val="000725AC"/>
    <w:pPr>
      <w:pBdr>
        <w:top w:val="single" w:sz="4"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0">
    <w:name w:val="xl150"/>
    <w:basedOn w:val="a1"/>
    <w:rsid w:val="000725AC"/>
    <w:pPr>
      <w:pBdr>
        <w:top w:val="single" w:sz="4" w:space="0" w:color="auto"/>
        <w:left w:val="single" w:sz="8"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1">
    <w:name w:val="xl151"/>
    <w:basedOn w:val="a1"/>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2">
    <w:name w:val="xl152"/>
    <w:basedOn w:val="a1"/>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3">
    <w:name w:val="xl153"/>
    <w:basedOn w:val="a1"/>
    <w:rsid w:val="000725AC"/>
    <w:pPr>
      <w:pBdr>
        <w:top w:val="single" w:sz="4" w:space="0" w:color="auto"/>
        <w:left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4">
    <w:name w:val="xl154"/>
    <w:basedOn w:val="a1"/>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5">
    <w:name w:val="xl155"/>
    <w:basedOn w:val="a1"/>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6">
    <w:name w:val="xl156"/>
    <w:basedOn w:val="a1"/>
    <w:rsid w:val="000725AC"/>
    <w:pPr>
      <w:pBdr>
        <w:top w:val="single" w:sz="4" w:space="0" w:color="auto"/>
        <w:left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7">
    <w:name w:val="xl157"/>
    <w:basedOn w:val="a1"/>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8">
    <w:name w:val="xl158"/>
    <w:basedOn w:val="a1"/>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59">
    <w:name w:val="xl159"/>
    <w:basedOn w:val="a1"/>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60">
    <w:name w:val="xl160"/>
    <w:basedOn w:val="a1"/>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1">
    <w:name w:val="xl161"/>
    <w:basedOn w:val="a1"/>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2">
    <w:name w:val="xl162"/>
    <w:basedOn w:val="a1"/>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3">
    <w:name w:val="xl163"/>
    <w:basedOn w:val="a1"/>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4">
    <w:name w:val="xl164"/>
    <w:basedOn w:val="a1"/>
    <w:rsid w:val="000725AC"/>
    <w:pPr>
      <w:pBdr>
        <w:top w:val="single" w:sz="4" w:space="0" w:color="auto"/>
        <w:left w:val="single" w:sz="4"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5">
    <w:name w:val="xl165"/>
    <w:basedOn w:val="a1"/>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6">
    <w:name w:val="xl166"/>
    <w:basedOn w:val="a1"/>
    <w:rsid w:val="000725AC"/>
    <w:pPr>
      <w:pBdr>
        <w:top w:val="single" w:sz="4" w:space="0" w:color="auto"/>
        <w:left w:val="single" w:sz="4" w:space="0" w:color="auto"/>
        <w:bottom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7">
    <w:name w:val="xl167"/>
    <w:basedOn w:val="a1"/>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168">
    <w:name w:val="xl168"/>
    <w:basedOn w:val="a1"/>
    <w:rsid w:val="000725AC"/>
    <w:pPr>
      <w:pBdr>
        <w:top w:val="single" w:sz="8" w:space="0" w:color="auto"/>
        <w:bottom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69">
    <w:name w:val="xl169"/>
    <w:basedOn w:val="a1"/>
    <w:rsid w:val="000725AC"/>
    <w:pPr>
      <w:pBdr>
        <w:top w:val="single" w:sz="8" w:space="0" w:color="auto"/>
        <w:left w:val="single" w:sz="8" w:space="0" w:color="auto"/>
        <w:bottom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0">
    <w:name w:val="xl170"/>
    <w:basedOn w:val="a1"/>
    <w:rsid w:val="000725AC"/>
    <w:pPr>
      <w:pBdr>
        <w:top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1">
    <w:name w:val="xl171"/>
    <w:basedOn w:val="a1"/>
    <w:rsid w:val="000725AC"/>
    <w:pPr>
      <w:pBdr>
        <w:top w:val="single" w:sz="8" w:space="0" w:color="auto"/>
        <w:left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2">
    <w:name w:val="xl172"/>
    <w:basedOn w:val="a1"/>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3">
    <w:name w:val="xl173"/>
    <w:basedOn w:val="a1"/>
    <w:rsid w:val="000725AC"/>
    <w:pPr>
      <w:pBdr>
        <w:top w:val="single" w:sz="8" w:space="0" w:color="auto"/>
        <w:left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4">
    <w:name w:val="xl174"/>
    <w:basedOn w:val="a1"/>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afff5">
    <w:name w:val="Мой нум. список"/>
    <w:basedOn w:val="a1"/>
    <w:rsid w:val="00B82ECF"/>
    <w:pPr>
      <w:ind w:firstLine="0"/>
    </w:pPr>
    <w:rPr>
      <w:rFonts w:ascii="Times New Roman" w:eastAsia="Times New Roman" w:hAnsi="Times New Roman"/>
      <w:sz w:val="28"/>
      <w:szCs w:val="20"/>
      <w:lang w:val="ru-RU" w:eastAsia="ru-RU"/>
    </w:rPr>
  </w:style>
  <w:style w:type="paragraph" w:customStyle="1" w:styleId="TableParagraph">
    <w:name w:val="Table Paragraph"/>
    <w:basedOn w:val="a1"/>
    <w:uiPriority w:val="1"/>
    <w:qFormat/>
    <w:rsid w:val="00BE340C"/>
    <w:pPr>
      <w:widowControl w:val="0"/>
      <w:autoSpaceDE w:val="0"/>
      <w:autoSpaceDN w:val="0"/>
      <w:spacing w:line="240" w:lineRule="auto"/>
      <w:ind w:firstLine="0"/>
      <w:jc w:val="left"/>
    </w:pPr>
    <w:rPr>
      <w:rFonts w:ascii="Times New Roman" w:eastAsia="Times New Roman" w:hAnsi="Times New Roman"/>
      <w:lang w:val="ru-RU"/>
    </w:rPr>
  </w:style>
  <w:style w:type="table" w:customStyle="1" w:styleId="TableNormal">
    <w:name w:val="Table Normal"/>
    <w:uiPriority w:val="2"/>
    <w:semiHidden/>
    <w:unhideWhenUsed/>
    <w:qFormat/>
    <w:rsid w:val="007F3B81"/>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fff6">
    <w:name w:val="TOC Heading"/>
    <w:basedOn w:val="1"/>
    <w:next w:val="a1"/>
    <w:uiPriority w:val="39"/>
    <w:unhideWhenUsed/>
    <w:qFormat/>
    <w:rsid w:val="000E5D21"/>
    <w:pPr>
      <w:keepLines/>
      <w:spacing w:after="0" w:line="259" w:lineRule="auto"/>
      <w:outlineLvl w:val="9"/>
    </w:pPr>
    <w:rPr>
      <w:rFonts w:ascii="Calibri Light" w:hAnsi="Calibri Light"/>
      <w:b w:val="0"/>
      <w:bCs w:val="0"/>
      <w:color w:val="2E74B5"/>
      <w:kern w:val="0"/>
      <w:lang w:val="ru-RU" w:eastAsia="ru-RU"/>
    </w:rPr>
  </w:style>
  <w:style w:type="paragraph" w:customStyle="1" w:styleId="39">
    <w:name w:val="Стиль3"/>
    <w:basedOn w:val="a1"/>
    <w:link w:val="3a"/>
    <w:qFormat/>
    <w:rsid w:val="00E676A2"/>
    <w:pPr>
      <w:ind w:firstLine="567"/>
    </w:pPr>
    <w:rPr>
      <w:rFonts w:ascii="Times New Roman" w:hAnsi="Times New Roman"/>
      <w:sz w:val="28"/>
    </w:rPr>
  </w:style>
  <w:style w:type="character" w:customStyle="1" w:styleId="3a">
    <w:name w:val="Стиль3 Знак"/>
    <w:link w:val="39"/>
    <w:rsid w:val="00E676A2"/>
    <w:rPr>
      <w:rFonts w:ascii="Times New Roman" w:hAnsi="Times New Roman"/>
      <w:sz w:val="28"/>
      <w:szCs w:val="22"/>
      <w:lang w:val="uk-UA" w:eastAsia="en-US"/>
    </w:rPr>
  </w:style>
  <w:style w:type="paragraph" w:customStyle="1" w:styleId="a0">
    <w:name w:val="СтильСписок"/>
    <w:basedOn w:val="a5"/>
    <w:link w:val="afff7"/>
    <w:qFormat/>
    <w:rsid w:val="00DD30A4"/>
    <w:pPr>
      <w:numPr>
        <w:numId w:val="3"/>
      </w:numPr>
      <w:tabs>
        <w:tab w:val="left" w:pos="1134"/>
      </w:tabs>
      <w:spacing w:line="360" w:lineRule="auto"/>
      <w:ind w:left="0" w:firstLine="709"/>
      <w:jc w:val="both"/>
    </w:pPr>
    <w:rPr>
      <w:color w:val="000000"/>
      <w:sz w:val="28"/>
      <w:lang w:val="en-US"/>
    </w:rPr>
  </w:style>
  <w:style w:type="character" w:customStyle="1" w:styleId="afff7">
    <w:name w:val="СтильСписок Знак"/>
    <w:basedOn w:val="a2"/>
    <w:link w:val="a0"/>
    <w:rsid w:val="00DD30A4"/>
    <w:rPr>
      <w:rFonts w:ascii="Times New Roman" w:eastAsia="Times New Roman" w:hAnsi="Times New Roman"/>
      <w:color w:val="000000"/>
      <w:sz w:val="28"/>
      <w:lang w:val="en-US"/>
    </w:rPr>
  </w:style>
  <w:style w:type="character" w:customStyle="1" w:styleId="a6">
    <w:name w:val="Абзац списка Знак"/>
    <w:basedOn w:val="a2"/>
    <w:link w:val="a5"/>
    <w:uiPriority w:val="34"/>
    <w:rsid w:val="00C373C6"/>
    <w:rPr>
      <w:rFonts w:ascii="Times New Roman" w:eastAsia="Times New Roman" w:hAnsi="Times New Roman"/>
    </w:rPr>
  </w:style>
  <w:style w:type="character" w:styleId="afff8">
    <w:name w:val="Unresolved Mention"/>
    <w:basedOn w:val="a2"/>
    <w:uiPriority w:val="99"/>
    <w:semiHidden/>
    <w:unhideWhenUsed/>
    <w:rsid w:val="00587074"/>
    <w:rPr>
      <w:color w:val="605E5C"/>
      <w:shd w:val="clear" w:color="auto" w:fill="E1DFDD"/>
    </w:rPr>
  </w:style>
  <w:style w:type="paragraph" w:customStyle="1" w:styleId="a">
    <w:name w:val="Список диплом"/>
    <w:basedOn w:val="a0"/>
    <w:link w:val="afff9"/>
    <w:qFormat/>
    <w:rsid w:val="00F46B9C"/>
    <w:pPr>
      <w:numPr>
        <w:numId w:val="5"/>
      </w:numPr>
      <w:ind w:left="0" w:firstLine="709"/>
    </w:pPr>
  </w:style>
  <w:style w:type="character" w:customStyle="1" w:styleId="afff9">
    <w:name w:val="Список диплом Знак"/>
    <w:basedOn w:val="afff7"/>
    <w:link w:val="a"/>
    <w:rsid w:val="00F46B9C"/>
    <w:rPr>
      <w:rFonts w:ascii="Times New Roman" w:eastAsia="Times New Roman" w:hAnsi="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910517">
      <w:bodyDiv w:val="1"/>
      <w:marLeft w:val="0"/>
      <w:marRight w:val="0"/>
      <w:marTop w:val="0"/>
      <w:marBottom w:val="0"/>
      <w:divBdr>
        <w:top w:val="none" w:sz="0" w:space="0" w:color="auto"/>
        <w:left w:val="none" w:sz="0" w:space="0" w:color="auto"/>
        <w:bottom w:val="none" w:sz="0" w:space="0" w:color="auto"/>
        <w:right w:val="none" w:sz="0" w:space="0" w:color="auto"/>
      </w:divBdr>
    </w:div>
    <w:div w:id="135418200">
      <w:bodyDiv w:val="1"/>
      <w:marLeft w:val="0"/>
      <w:marRight w:val="0"/>
      <w:marTop w:val="0"/>
      <w:marBottom w:val="0"/>
      <w:divBdr>
        <w:top w:val="none" w:sz="0" w:space="0" w:color="auto"/>
        <w:left w:val="none" w:sz="0" w:space="0" w:color="auto"/>
        <w:bottom w:val="none" w:sz="0" w:space="0" w:color="auto"/>
        <w:right w:val="none" w:sz="0" w:space="0" w:color="auto"/>
      </w:divBdr>
      <w:divsChild>
        <w:div w:id="466973968">
          <w:marLeft w:val="0"/>
          <w:marRight w:val="0"/>
          <w:marTop w:val="0"/>
          <w:marBottom w:val="0"/>
          <w:divBdr>
            <w:top w:val="none" w:sz="0" w:space="0" w:color="auto"/>
            <w:left w:val="none" w:sz="0" w:space="0" w:color="auto"/>
            <w:bottom w:val="none" w:sz="0" w:space="0" w:color="auto"/>
            <w:right w:val="none" w:sz="0" w:space="0" w:color="auto"/>
          </w:divBdr>
        </w:div>
        <w:div w:id="1411735311">
          <w:marLeft w:val="0"/>
          <w:marRight w:val="0"/>
          <w:marTop w:val="0"/>
          <w:marBottom w:val="0"/>
          <w:divBdr>
            <w:top w:val="none" w:sz="0" w:space="0" w:color="auto"/>
            <w:left w:val="none" w:sz="0" w:space="0" w:color="auto"/>
            <w:bottom w:val="none" w:sz="0" w:space="0" w:color="auto"/>
            <w:right w:val="none" w:sz="0" w:space="0" w:color="auto"/>
          </w:divBdr>
        </w:div>
        <w:div w:id="1673296955">
          <w:marLeft w:val="0"/>
          <w:marRight w:val="0"/>
          <w:marTop w:val="0"/>
          <w:marBottom w:val="0"/>
          <w:divBdr>
            <w:top w:val="none" w:sz="0" w:space="0" w:color="auto"/>
            <w:left w:val="none" w:sz="0" w:space="0" w:color="auto"/>
            <w:bottom w:val="none" w:sz="0" w:space="0" w:color="auto"/>
            <w:right w:val="none" w:sz="0" w:space="0" w:color="auto"/>
          </w:divBdr>
        </w:div>
      </w:divsChild>
    </w:div>
    <w:div w:id="364870248">
      <w:bodyDiv w:val="1"/>
      <w:marLeft w:val="0"/>
      <w:marRight w:val="0"/>
      <w:marTop w:val="0"/>
      <w:marBottom w:val="0"/>
      <w:divBdr>
        <w:top w:val="none" w:sz="0" w:space="0" w:color="auto"/>
        <w:left w:val="none" w:sz="0" w:space="0" w:color="auto"/>
        <w:bottom w:val="none" w:sz="0" w:space="0" w:color="auto"/>
        <w:right w:val="none" w:sz="0" w:space="0" w:color="auto"/>
      </w:divBdr>
    </w:div>
    <w:div w:id="622662090">
      <w:bodyDiv w:val="1"/>
      <w:marLeft w:val="0"/>
      <w:marRight w:val="0"/>
      <w:marTop w:val="0"/>
      <w:marBottom w:val="0"/>
      <w:divBdr>
        <w:top w:val="none" w:sz="0" w:space="0" w:color="auto"/>
        <w:left w:val="none" w:sz="0" w:space="0" w:color="auto"/>
        <w:bottom w:val="none" w:sz="0" w:space="0" w:color="auto"/>
        <w:right w:val="none" w:sz="0" w:space="0" w:color="auto"/>
      </w:divBdr>
    </w:div>
    <w:div w:id="640352592">
      <w:bodyDiv w:val="1"/>
      <w:marLeft w:val="0"/>
      <w:marRight w:val="0"/>
      <w:marTop w:val="0"/>
      <w:marBottom w:val="0"/>
      <w:divBdr>
        <w:top w:val="none" w:sz="0" w:space="0" w:color="auto"/>
        <w:left w:val="none" w:sz="0" w:space="0" w:color="auto"/>
        <w:bottom w:val="none" w:sz="0" w:space="0" w:color="auto"/>
        <w:right w:val="none" w:sz="0" w:space="0" w:color="auto"/>
      </w:divBdr>
    </w:div>
    <w:div w:id="1058938380">
      <w:bodyDiv w:val="1"/>
      <w:marLeft w:val="0"/>
      <w:marRight w:val="0"/>
      <w:marTop w:val="0"/>
      <w:marBottom w:val="0"/>
      <w:divBdr>
        <w:top w:val="none" w:sz="0" w:space="0" w:color="auto"/>
        <w:left w:val="none" w:sz="0" w:space="0" w:color="auto"/>
        <w:bottom w:val="none" w:sz="0" w:space="0" w:color="auto"/>
        <w:right w:val="none" w:sz="0" w:space="0" w:color="auto"/>
      </w:divBdr>
    </w:div>
    <w:div w:id="1195315237">
      <w:bodyDiv w:val="1"/>
      <w:marLeft w:val="0"/>
      <w:marRight w:val="0"/>
      <w:marTop w:val="0"/>
      <w:marBottom w:val="0"/>
      <w:divBdr>
        <w:top w:val="none" w:sz="0" w:space="0" w:color="auto"/>
        <w:left w:val="none" w:sz="0" w:space="0" w:color="auto"/>
        <w:bottom w:val="none" w:sz="0" w:space="0" w:color="auto"/>
        <w:right w:val="none" w:sz="0" w:space="0" w:color="auto"/>
      </w:divBdr>
    </w:div>
    <w:div w:id="1251039989">
      <w:bodyDiv w:val="1"/>
      <w:marLeft w:val="0"/>
      <w:marRight w:val="0"/>
      <w:marTop w:val="0"/>
      <w:marBottom w:val="0"/>
      <w:divBdr>
        <w:top w:val="none" w:sz="0" w:space="0" w:color="auto"/>
        <w:left w:val="none" w:sz="0" w:space="0" w:color="auto"/>
        <w:bottom w:val="none" w:sz="0" w:space="0" w:color="auto"/>
        <w:right w:val="none" w:sz="0" w:space="0" w:color="auto"/>
      </w:divBdr>
    </w:div>
    <w:div w:id="1401949817">
      <w:bodyDiv w:val="1"/>
      <w:marLeft w:val="0"/>
      <w:marRight w:val="0"/>
      <w:marTop w:val="0"/>
      <w:marBottom w:val="0"/>
      <w:divBdr>
        <w:top w:val="none" w:sz="0" w:space="0" w:color="auto"/>
        <w:left w:val="none" w:sz="0" w:space="0" w:color="auto"/>
        <w:bottom w:val="none" w:sz="0" w:space="0" w:color="auto"/>
        <w:right w:val="none" w:sz="0" w:space="0" w:color="auto"/>
      </w:divBdr>
    </w:div>
    <w:div w:id="1414400170">
      <w:bodyDiv w:val="1"/>
      <w:marLeft w:val="0"/>
      <w:marRight w:val="0"/>
      <w:marTop w:val="0"/>
      <w:marBottom w:val="0"/>
      <w:divBdr>
        <w:top w:val="none" w:sz="0" w:space="0" w:color="auto"/>
        <w:left w:val="none" w:sz="0" w:space="0" w:color="auto"/>
        <w:bottom w:val="none" w:sz="0" w:space="0" w:color="auto"/>
        <w:right w:val="none" w:sz="0" w:space="0" w:color="auto"/>
      </w:divBdr>
    </w:div>
    <w:div w:id="1437482849">
      <w:bodyDiv w:val="1"/>
      <w:marLeft w:val="0"/>
      <w:marRight w:val="0"/>
      <w:marTop w:val="0"/>
      <w:marBottom w:val="0"/>
      <w:divBdr>
        <w:top w:val="none" w:sz="0" w:space="0" w:color="auto"/>
        <w:left w:val="none" w:sz="0" w:space="0" w:color="auto"/>
        <w:bottom w:val="none" w:sz="0" w:space="0" w:color="auto"/>
        <w:right w:val="none" w:sz="0" w:space="0" w:color="auto"/>
      </w:divBdr>
    </w:div>
    <w:div w:id="1622497857">
      <w:bodyDiv w:val="1"/>
      <w:marLeft w:val="0"/>
      <w:marRight w:val="0"/>
      <w:marTop w:val="0"/>
      <w:marBottom w:val="0"/>
      <w:divBdr>
        <w:top w:val="none" w:sz="0" w:space="0" w:color="auto"/>
        <w:left w:val="none" w:sz="0" w:space="0" w:color="auto"/>
        <w:bottom w:val="none" w:sz="0" w:space="0" w:color="auto"/>
        <w:right w:val="none" w:sz="0" w:space="0" w:color="auto"/>
      </w:divBdr>
    </w:div>
    <w:div w:id="1643805594">
      <w:bodyDiv w:val="1"/>
      <w:marLeft w:val="0"/>
      <w:marRight w:val="0"/>
      <w:marTop w:val="0"/>
      <w:marBottom w:val="0"/>
      <w:divBdr>
        <w:top w:val="none" w:sz="0" w:space="0" w:color="auto"/>
        <w:left w:val="none" w:sz="0" w:space="0" w:color="auto"/>
        <w:bottom w:val="none" w:sz="0" w:space="0" w:color="auto"/>
        <w:right w:val="none" w:sz="0" w:space="0" w:color="auto"/>
      </w:divBdr>
    </w:div>
    <w:div w:id="1653294704">
      <w:bodyDiv w:val="1"/>
      <w:marLeft w:val="0"/>
      <w:marRight w:val="0"/>
      <w:marTop w:val="0"/>
      <w:marBottom w:val="0"/>
      <w:divBdr>
        <w:top w:val="none" w:sz="0" w:space="0" w:color="auto"/>
        <w:left w:val="none" w:sz="0" w:space="0" w:color="auto"/>
        <w:bottom w:val="none" w:sz="0" w:space="0" w:color="auto"/>
        <w:right w:val="none" w:sz="0" w:space="0" w:color="auto"/>
      </w:divBdr>
    </w:div>
    <w:div w:id="1717971396">
      <w:bodyDiv w:val="1"/>
      <w:marLeft w:val="0"/>
      <w:marRight w:val="0"/>
      <w:marTop w:val="0"/>
      <w:marBottom w:val="0"/>
      <w:divBdr>
        <w:top w:val="none" w:sz="0" w:space="0" w:color="auto"/>
        <w:left w:val="none" w:sz="0" w:space="0" w:color="auto"/>
        <w:bottom w:val="none" w:sz="0" w:space="0" w:color="auto"/>
        <w:right w:val="none" w:sz="0" w:space="0" w:color="auto"/>
      </w:divBdr>
    </w:div>
    <w:div w:id="1829320806">
      <w:bodyDiv w:val="1"/>
      <w:marLeft w:val="0"/>
      <w:marRight w:val="0"/>
      <w:marTop w:val="0"/>
      <w:marBottom w:val="0"/>
      <w:divBdr>
        <w:top w:val="none" w:sz="0" w:space="0" w:color="auto"/>
        <w:left w:val="none" w:sz="0" w:space="0" w:color="auto"/>
        <w:bottom w:val="none" w:sz="0" w:space="0" w:color="auto"/>
        <w:right w:val="none" w:sz="0" w:space="0" w:color="auto"/>
      </w:divBdr>
    </w:div>
    <w:div w:id="1854341977">
      <w:bodyDiv w:val="1"/>
      <w:marLeft w:val="0"/>
      <w:marRight w:val="0"/>
      <w:marTop w:val="0"/>
      <w:marBottom w:val="0"/>
      <w:divBdr>
        <w:top w:val="none" w:sz="0" w:space="0" w:color="auto"/>
        <w:left w:val="none" w:sz="0" w:space="0" w:color="auto"/>
        <w:bottom w:val="none" w:sz="0" w:space="0" w:color="auto"/>
        <w:right w:val="none" w:sz="0" w:space="0" w:color="auto"/>
      </w:divBdr>
    </w:div>
    <w:div w:id="1876429359">
      <w:bodyDiv w:val="1"/>
      <w:marLeft w:val="0"/>
      <w:marRight w:val="0"/>
      <w:marTop w:val="0"/>
      <w:marBottom w:val="0"/>
      <w:divBdr>
        <w:top w:val="none" w:sz="0" w:space="0" w:color="auto"/>
        <w:left w:val="none" w:sz="0" w:space="0" w:color="auto"/>
        <w:bottom w:val="none" w:sz="0" w:space="0" w:color="auto"/>
        <w:right w:val="none" w:sz="0" w:space="0" w:color="auto"/>
      </w:divBdr>
    </w:div>
    <w:div w:id="1888297456">
      <w:bodyDiv w:val="1"/>
      <w:marLeft w:val="0"/>
      <w:marRight w:val="0"/>
      <w:marTop w:val="0"/>
      <w:marBottom w:val="0"/>
      <w:divBdr>
        <w:top w:val="none" w:sz="0" w:space="0" w:color="auto"/>
        <w:left w:val="none" w:sz="0" w:space="0" w:color="auto"/>
        <w:bottom w:val="none" w:sz="0" w:space="0" w:color="auto"/>
        <w:right w:val="none" w:sz="0" w:space="0" w:color="auto"/>
      </w:divBdr>
    </w:div>
    <w:div w:id="1952348628">
      <w:bodyDiv w:val="1"/>
      <w:marLeft w:val="0"/>
      <w:marRight w:val="0"/>
      <w:marTop w:val="0"/>
      <w:marBottom w:val="0"/>
      <w:divBdr>
        <w:top w:val="none" w:sz="0" w:space="0" w:color="auto"/>
        <w:left w:val="none" w:sz="0" w:space="0" w:color="auto"/>
        <w:bottom w:val="none" w:sz="0" w:space="0" w:color="auto"/>
        <w:right w:val="none" w:sz="0" w:space="0" w:color="auto"/>
      </w:divBdr>
    </w:div>
    <w:div w:id="2123720433">
      <w:bodyDiv w:val="1"/>
      <w:marLeft w:val="0"/>
      <w:marRight w:val="0"/>
      <w:marTop w:val="0"/>
      <w:marBottom w:val="0"/>
      <w:divBdr>
        <w:top w:val="none" w:sz="0" w:space="0" w:color="auto"/>
        <w:left w:val="none" w:sz="0" w:space="0" w:color="auto"/>
        <w:bottom w:val="none" w:sz="0" w:space="0" w:color="auto"/>
        <w:right w:val="none" w:sz="0" w:space="0" w:color="auto"/>
      </w:divBdr>
      <w:divsChild>
        <w:div w:id="1546331605">
          <w:marLeft w:val="0"/>
          <w:marRight w:val="0"/>
          <w:marTop w:val="0"/>
          <w:marBottom w:val="0"/>
          <w:divBdr>
            <w:top w:val="none" w:sz="0" w:space="0" w:color="auto"/>
            <w:left w:val="none" w:sz="0" w:space="0" w:color="auto"/>
            <w:bottom w:val="none" w:sz="0" w:space="0" w:color="auto"/>
            <w:right w:val="none" w:sz="0" w:space="0" w:color="auto"/>
          </w:divBdr>
        </w:div>
        <w:div w:id="2021924792">
          <w:marLeft w:val="0"/>
          <w:marRight w:val="0"/>
          <w:marTop w:val="0"/>
          <w:marBottom w:val="0"/>
          <w:divBdr>
            <w:top w:val="none" w:sz="0" w:space="0" w:color="auto"/>
            <w:left w:val="none" w:sz="0" w:space="0" w:color="auto"/>
            <w:bottom w:val="none" w:sz="0" w:space="0" w:color="auto"/>
            <w:right w:val="none" w:sz="0" w:space="0" w:color="auto"/>
          </w:divBdr>
        </w:div>
        <w:div w:id="1819571440">
          <w:marLeft w:val="0"/>
          <w:marRight w:val="0"/>
          <w:marTop w:val="0"/>
          <w:marBottom w:val="0"/>
          <w:divBdr>
            <w:top w:val="none" w:sz="0" w:space="0" w:color="auto"/>
            <w:left w:val="none" w:sz="0" w:space="0" w:color="auto"/>
            <w:bottom w:val="none" w:sz="0" w:space="0" w:color="auto"/>
            <w:right w:val="none" w:sz="0" w:space="0" w:color="auto"/>
          </w:divBdr>
        </w:div>
        <w:div w:id="1477184086">
          <w:marLeft w:val="0"/>
          <w:marRight w:val="0"/>
          <w:marTop w:val="0"/>
          <w:marBottom w:val="0"/>
          <w:divBdr>
            <w:top w:val="none" w:sz="0" w:space="0" w:color="auto"/>
            <w:left w:val="none" w:sz="0" w:space="0" w:color="auto"/>
            <w:bottom w:val="none" w:sz="0" w:space="0" w:color="auto"/>
            <w:right w:val="none" w:sz="0" w:space="0" w:color="auto"/>
          </w:divBdr>
        </w:div>
        <w:div w:id="22098008">
          <w:marLeft w:val="0"/>
          <w:marRight w:val="0"/>
          <w:marTop w:val="0"/>
          <w:marBottom w:val="0"/>
          <w:divBdr>
            <w:top w:val="none" w:sz="0" w:space="0" w:color="auto"/>
            <w:left w:val="none" w:sz="0" w:space="0" w:color="auto"/>
            <w:bottom w:val="none" w:sz="0" w:space="0" w:color="auto"/>
            <w:right w:val="none" w:sz="0" w:space="0" w:color="auto"/>
          </w:divBdr>
        </w:div>
        <w:div w:id="952783652">
          <w:marLeft w:val="0"/>
          <w:marRight w:val="0"/>
          <w:marTop w:val="0"/>
          <w:marBottom w:val="0"/>
          <w:divBdr>
            <w:top w:val="none" w:sz="0" w:space="0" w:color="auto"/>
            <w:left w:val="none" w:sz="0" w:space="0" w:color="auto"/>
            <w:bottom w:val="none" w:sz="0" w:space="0" w:color="auto"/>
            <w:right w:val="none" w:sz="0" w:space="0" w:color="auto"/>
          </w:divBdr>
        </w:div>
        <w:div w:id="575745054">
          <w:marLeft w:val="0"/>
          <w:marRight w:val="0"/>
          <w:marTop w:val="0"/>
          <w:marBottom w:val="0"/>
          <w:divBdr>
            <w:top w:val="none" w:sz="0" w:space="0" w:color="auto"/>
            <w:left w:val="none" w:sz="0" w:space="0" w:color="auto"/>
            <w:bottom w:val="none" w:sz="0" w:space="0" w:color="auto"/>
            <w:right w:val="none" w:sz="0" w:space="0" w:color="auto"/>
          </w:divBdr>
        </w:div>
        <w:div w:id="548691369">
          <w:marLeft w:val="0"/>
          <w:marRight w:val="0"/>
          <w:marTop w:val="0"/>
          <w:marBottom w:val="0"/>
          <w:divBdr>
            <w:top w:val="none" w:sz="0" w:space="0" w:color="auto"/>
            <w:left w:val="none" w:sz="0" w:space="0" w:color="auto"/>
            <w:bottom w:val="none" w:sz="0" w:space="0" w:color="auto"/>
            <w:right w:val="none" w:sz="0" w:space="0" w:color="auto"/>
          </w:divBdr>
        </w:div>
        <w:div w:id="909774628">
          <w:marLeft w:val="0"/>
          <w:marRight w:val="0"/>
          <w:marTop w:val="0"/>
          <w:marBottom w:val="0"/>
          <w:divBdr>
            <w:top w:val="none" w:sz="0" w:space="0" w:color="auto"/>
            <w:left w:val="none" w:sz="0" w:space="0" w:color="auto"/>
            <w:bottom w:val="none" w:sz="0" w:space="0" w:color="auto"/>
            <w:right w:val="none" w:sz="0" w:space="0" w:color="auto"/>
          </w:divBdr>
        </w:div>
        <w:div w:id="19848433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674FB5-F5A9-493C-9FCE-B4F8185E8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3500</TotalTime>
  <Pages>73</Pages>
  <Words>83238</Words>
  <Characters>47446</Characters>
  <Application>Microsoft Office Word</Application>
  <DocSecurity>0</DocSecurity>
  <Lines>395</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130424</CharactersWithSpaces>
  <SharedDoc>false</SharedDoc>
  <HLinks>
    <vt:vector size="120" baseType="variant">
      <vt:variant>
        <vt:i4>3997796</vt:i4>
      </vt:variant>
      <vt:variant>
        <vt:i4>60</vt:i4>
      </vt:variant>
      <vt:variant>
        <vt:i4>0</vt:i4>
      </vt:variant>
      <vt:variant>
        <vt:i4>5</vt:i4>
      </vt:variant>
      <vt:variant>
        <vt:lpwstr>http://www.gks.ru/wps/</vt:lpwstr>
      </vt:variant>
      <vt:variant>
        <vt:lpwstr/>
      </vt:variant>
      <vt:variant>
        <vt:i4>4390931</vt:i4>
      </vt:variant>
      <vt:variant>
        <vt:i4>57</vt:i4>
      </vt:variant>
      <vt:variant>
        <vt:i4>0</vt:i4>
      </vt:variant>
      <vt:variant>
        <vt:i4>5</vt:i4>
      </vt:variant>
      <vt:variant>
        <vt:lpwstr>http://www.iteam.ru/publications/logistics/section_79/article_3093/</vt:lpwstr>
      </vt:variant>
      <vt:variant>
        <vt:lpwstr/>
      </vt:variant>
      <vt:variant>
        <vt:i4>327680</vt:i4>
      </vt:variant>
      <vt:variant>
        <vt:i4>54</vt:i4>
      </vt:variant>
      <vt:variant>
        <vt:i4>0</vt:i4>
      </vt:variant>
      <vt:variant>
        <vt:i4>5</vt:i4>
      </vt:variant>
      <vt:variant>
        <vt:lpwstr>http://www.mgubs.ru/?sc=1&amp;news&amp;id=820</vt:lpwstr>
      </vt:variant>
      <vt:variant>
        <vt:lpwstr/>
      </vt:variant>
      <vt:variant>
        <vt:i4>1114168</vt:i4>
      </vt:variant>
      <vt:variant>
        <vt:i4>50</vt:i4>
      </vt:variant>
      <vt:variant>
        <vt:i4>0</vt:i4>
      </vt:variant>
      <vt:variant>
        <vt:i4>5</vt:i4>
      </vt:variant>
      <vt:variant>
        <vt:lpwstr/>
      </vt:variant>
      <vt:variant>
        <vt:lpwstr>_Toc503790714</vt:lpwstr>
      </vt:variant>
      <vt:variant>
        <vt:i4>1048632</vt:i4>
      </vt:variant>
      <vt:variant>
        <vt:i4>47</vt:i4>
      </vt:variant>
      <vt:variant>
        <vt:i4>0</vt:i4>
      </vt:variant>
      <vt:variant>
        <vt:i4>5</vt:i4>
      </vt:variant>
      <vt:variant>
        <vt:lpwstr/>
      </vt:variant>
      <vt:variant>
        <vt:lpwstr>_Toc503790707</vt:lpwstr>
      </vt:variant>
      <vt:variant>
        <vt:i4>1048632</vt:i4>
      </vt:variant>
      <vt:variant>
        <vt:i4>44</vt:i4>
      </vt:variant>
      <vt:variant>
        <vt:i4>0</vt:i4>
      </vt:variant>
      <vt:variant>
        <vt:i4>5</vt:i4>
      </vt:variant>
      <vt:variant>
        <vt:lpwstr/>
      </vt:variant>
      <vt:variant>
        <vt:lpwstr>_Toc503790707</vt:lpwstr>
      </vt:variant>
      <vt:variant>
        <vt:i4>1048632</vt:i4>
      </vt:variant>
      <vt:variant>
        <vt:i4>41</vt:i4>
      </vt:variant>
      <vt:variant>
        <vt:i4>0</vt:i4>
      </vt:variant>
      <vt:variant>
        <vt:i4>5</vt:i4>
      </vt:variant>
      <vt:variant>
        <vt:lpwstr/>
      </vt:variant>
      <vt:variant>
        <vt:lpwstr>_Toc503790706</vt:lpwstr>
      </vt:variant>
      <vt:variant>
        <vt:i4>1048632</vt:i4>
      </vt:variant>
      <vt:variant>
        <vt:i4>38</vt:i4>
      </vt:variant>
      <vt:variant>
        <vt:i4>0</vt:i4>
      </vt:variant>
      <vt:variant>
        <vt:i4>5</vt:i4>
      </vt:variant>
      <vt:variant>
        <vt:lpwstr/>
      </vt:variant>
      <vt:variant>
        <vt:lpwstr>_Toc503790704</vt:lpwstr>
      </vt:variant>
      <vt:variant>
        <vt:i4>1048632</vt:i4>
      </vt:variant>
      <vt:variant>
        <vt:i4>35</vt:i4>
      </vt:variant>
      <vt:variant>
        <vt:i4>0</vt:i4>
      </vt:variant>
      <vt:variant>
        <vt:i4>5</vt:i4>
      </vt:variant>
      <vt:variant>
        <vt:lpwstr/>
      </vt:variant>
      <vt:variant>
        <vt:lpwstr>_Toc503790703</vt:lpwstr>
      </vt:variant>
      <vt:variant>
        <vt:i4>1048632</vt:i4>
      </vt:variant>
      <vt:variant>
        <vt:i4>32</vt:i4>
      </vt:variant>
      <vt:variant>
        <vt:i4>0</vt:i4>
      </vt:variant>
      <vt:variant>
        <vt:i4>5</vt:i4>
      </vt:variant>
      <vt:variant>
        <vt:lpwstr/>
      </vt:variant>
      <vt:variant>
        <vt:lpwstr>_Toc503790702</vt:lpwstr>
      </vt:variant>
      <vt:variant>
        <vt:i4>1048632</vt:i4>
      </vt:variant>
      <vt:variant>
        <vt:i4>29</vt:i4>
      </vt:variant>
      <vt:variant>
        <vt:i4>0</vt:i4>
      </vt:variant>
      <vt:variant>
        <vt:i4>5</vt:i4>
      </vt:variant>
      <vt:variant>
        <vt:lpwstr/>
      </vt:variant>
      <vt:variant>
        <vt:lpwstr>_Toc503790700</vt:lpwstr>
      </vt:variant>
      <vt:variant>
        <vt:i4>1048632</vt:i4>
      </vt:variant>
      <vt:variant>
        <vt:i4>26</vt:i4>
      </vt:variant>
      <vt:variant>
        <vt:i4>0</vt:i4>
      </vt:variant>
      <vt:variant>
        <vt:i4>5</vt:i4>
      </vt:variant>
      <vt:variant>
        <vt:lpwstr/>
      </vt:variant>
      <vt:variant>
        <vt:lpwstr>_Toc503790700</vt:lpwstr>
      </vt:variant>
      <vt:variant>
        <vt:i4>1638457</vt:i4>
      </vt:variant>
      <vt:variant>
        <vt:i4>23</vt:i4>
      </vt:variant>
      <vt:variant>
        <vt:i4>0</vt:i4>
      </vt:variant>
      <vt:variant>
        <vt:i4>5</vt:i4>
      </vt:variant>
      <vt:variant>
        <vt:lpwstr/>
      </vt:variant>
      <vt:variant>
        <vt:lpwstr>_Toc503790699</vt:lpwstr>
      </vt:variant>
      <vt:variant>
        <vt:i4>1638457</vt:i4>
      </vt:variant>
      <vt:variant>
        <vt:i4>20</vt:i4>
      </vt:variant>
      <vt:variant>
        <vt:i4>0</vt:i4>
      </vt:variant>
      <vt:variant>
        <vt:i4>5</vt:i4>
      </vt:variant>
      <vt:variant>
        <vt:lpwstr/>
      </vt:variant>
      <vt:variant>
        <vt:lpwstr>_Toc503790698</vt:lpwstr>
      </vt:variant>
      <vt:variant>
        <vt:i4>1638457</vt:i4>
      </vt:variant>
      <vt:variant>
        <vt:i4>17</vt:i4>
      </vt:variant>
      <vt:variant>
        <vt:i4>0</vt:i4>
      </vt:variant>
      <vt:variant>
        <vt:i4>5</vt:i4>
      </vt:variant>
      <vt:variant>
        <vt:lpwstr/>
      </vt:variant>
      <vt:variant>
        <vt:lpwstr>_Toc503790697</vt:lpwstr>
      </vt:variant>
      <vt:variant>
        <vt:i4>1638457</vt:i4>
      </vt:variant>
      <vt:variant>
        <vt:i4>14</vt:i4>
      </vt:variant>
      <vt:variant>
        <vt:i4>0</vt:i4>
      </vt:variant>
      <vt:variant>
        <vt:i4>5</vt:i4>
      </vt:variant>
      <vt:variant>
        <vt:lpwstr/>
      </vt:variant>
      <vt:variant>
        <vt:lpwstr>_Toc503790696</vt:lpwstr>
      </vt:variant>
      <vt:variant>
        <vt:i4>1638457</vt:i4>
      </vt:variant>
      <vt:variant>
        <vt:i4>11</vt:i4>
      </vt:variant>
      <vt:variant>
        <vt:i4>0</vt:i4>
      </vt:variant>
      <vt:variant>
        <vt:i4>5</vt:i4>
      </vt:variant>
      <vt:variant>
        <vt:lpwstr/>
      </vt:variant>
      <vt:variant>
        <vt:lpwstr>_Toc503790695</vt:lpwstr>
      </vt:variant>
      <vt:variant>
        <vt:i4>1638457</vt:i4>
      </vt:variant>
      <vt:variant>
        <vt:i4>8</vt:i4>
      </vt:variant>
      <vt:variant>
        <vt:i4>0</vt:i4>
      </vt:variant>
      <vt:variant>
        <vt:i4>5</vt:i4>
      </vt:variant>
      <vt:variant>
        <vt:lpwstr/>
      </vt:variant>
      <vt:variant>
        <vt:lpwstr>_Toc503790694</vt:lpwstr>
      </vt:variant>
      <vt:variant>
        <vt:i4>1638457</vt:i4>
      </vt:variant>
      <vt:variant>
        <vt:i4>5</vt:i4>
      </vt:variant>
      <vt:variant>
        <vt:i4>0</vt:i4>
      </vt:variant>
      <vt:variant>
        <vt:i4>5</vt:i4>
      </vt:variant>
      <vt:variant>
        <vt:lpwstr/>
      </vt:variant>
      <vt:variant>
        <vt:lpwstr>_Toc503790693</vt:lpwstr>
      </vt:variant>
      <vt:variant>
        <vt:i4>1638457</vt:i4>
      </vt:variant>
      <vt:variant>
        <vt:i4>2</vt:i4>
      </vt:variant>
      <vt:variant>
        <vt:i4>0</vt:i4>
      </vt:variant>
      <vt:variant>
        <vt:i4>5</vt:i4>
      </vt:variant>
      <vt:variant>
        <vt:lpwstr/>
      </vt:variant>
      <vt:variant>
        <vt:lpwstr>_Toc503790692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dc:creator>
  <cp:keywords/>
  <cp:lastModifiedBy>Iryna</cp:lastModifiedBy>
  <cp:revision>775</cp:revision>
  <cp:lastPrinted>2024-06-10T18:29:00Z</cp:lastPrinted>
  <dcterms:created xsi:type="dcterms:W3CDTF">2023-10-20T10:27:00Z</dcterms:created>
  <dcterms:modified xsi:type="dcterms:W3CDTF">2024-06-11T06:56:00Z</dcterms:modified>
</cp:coreProperties>
</file>