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1E20" w:rsidRDefault="00811E20" w:rsidP="00811E20">
      <w:pPr>
        <w:spacing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</w:t>
      </w:r>
    </w:p>
    <w:p w:rsidR="00811E20" w:rsidRPr="00D9473E" w:rsidRDefault="00811E20" w:rsidP="00811E20">
      <w:pPr>
        <w:pBdr>
          <w:bottom w:val="single" w:sz="4" w:space="1" w:color="auto"/>
        </w:pBdr>
        <w:jc w:val="center"/>
        <w:rPr>
          <w:rFonts w:ascii="Times New Roman" w:hAnsi="Times New Roman"/>
          <w:sz w:val="28"/>
          <w:szCs w:val="28"/>
        </w:rPr>
      </w:pPr>
      <w:r w:rsidRPr="00D9473E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811E20" w:rsidRPr="00D9473E" w:rsidRDefault="00811E20" w:rsidP="00811E20">
      <w:pPr>
        <w:jc w:val="center"/>
        <w:rPr>
          <w:rFonts w:ascii="Times New Roman" w:hAnsi="Times New Roman"/>
          <w:sz w:val="20"/>
          <w:szCs w:val="20"/>
        </w:rPr>
      </w:pPr>
      <w:r w:rsidRPr="00D9473E"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811E20" w:rsidRPr="00D9473E" w:rsidRDefault="00811E20" w:rsidP="00811E20">
      <w:pPr>
        <w:pBdr>
          <w:bottom w:val="single" w:sz="4" w:space="1" w:color="auto"/>
        </w:pBd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D9473E">
        <w:rPr>
          <w:rFonts w:ascii="Times New Roman" w:hAnsi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811E20" w:rsidRPr="00D9473E" w:rsidRDefault="00811E20" w:rsidP="00811E20">
      <w:pPr>
        <w:jc w:val="center"/>
        <w:rPr>
          <w:rFonts w:ascii="Times New Roman" w:hAnsi="Times New Roman"/>
          <w:sz w:val="20"/>
          <w:szCs w:val="20"/>
        </w:rPr>
      </w:pPr>
      <w:r w:rsidRPr="00D9473E">
        <w:rPr>
          <w:rFonts w:ascii="Times New Roman" w:hAnsi="Times New Roman"/>
          <w:sz w:val="20"/>
          <w:szCs w:val="20"/>
        </w:rPr>
        <w:t>(повне найменування інституту/факультету)</w:t>
      </w:r>
    </w:p>
    <w:p w:rsidR="00811E20" w:rsidRPr="00D9473E" w:rsidRDefault="00811E20" w:rsidP="00811E20">
      <w:pPr>
        <w:pBdr>
          <w:bottom w:val="single" w:sz="4" w:space="1" w:color="auto"/>
        </w:pBd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D9473E">
        <w:rPr>
          <w:rFonts w:ascii="Times New Roman" w:hAnsi="Times New Roman"/>
          <w:sz w:val="28"/>
          <w:szCs w:val="28"/>
        </w:rPr>
        <w:t xml:space="preserve">Кафедра </w:t>
      </w:r>
      <w:r w:rsidRPr="00D9473E">
        <w:rPr>
          <w:rFonts w:ascii="Times New Roman" w:hAnsi="Times New Roman"/>
          <w:sz w:val="28"/>
          <w:szCs w:val="28"/>
          <w:lang w:val="uk-UA"/>
        </w:rPr>
        <w:t>міжнародних відносин</w:t>
      </w:r>
    </w:p>
    <w:p w:rsidR="00811E20" w:rsidRPr="00D9473E" w:rsidRDefault="00811E20" w:rsidP="00811E20">
      <w:pPr>
        <w:jc w:val="center"/>
        <w:rPr>
          <w:rFonts w:ascii="Times New Roman" w:hAnsi="Times New Roman"/>
          <w:sz w:val="20"/>
          <w:szCs w:val="20"/>
        </w:rPr>
      </w:pPr>
      <w:r w:rsidRPr="00D9473E">
        <w:rPr>
          <w:rFonts w:ascii="Times New Roman" w:hAnsi="Times New Roman"/>
          <w:sz w:val="20"/>
          <w:szCs w:val="20"/>
        </w:rPr>
        <w:t>(повна назва кафедри)</w:t>
      </w:r>
    </w:p>
    <w:p w:rsidR="00811E20" w:rsidRPr="00D9473E" w:rsidRDefault="00811E20" w:rsidP="00811E20">
      <w:pPr>
        <w:rPr>
          <w:rFonts w:ascii="Times New Roman" w:hAnsi="Times New Roman"/>
          <w:b/>
          <w:spacing w:val="60"/>
          <w:sz w:val="40"/>
          <w:szCs w:val="40"/>
        </w:rPr>
      </w:pPr>
    </w:p>
    <w:p w:rsidR="00811E20" w:rsidRPr="00D9473E" w:rsidRDefault="00811E20" w:rsidP="00811E20">
      <w:pPr>
        <w:jc w:val="center"/>
        <w:rPr>
          <w:rFonts w:ascii="Times New Roman" w:hAnsi="Times New Roman"/>
          <w:b/>
          <w:spacing w:val="60"/>
          <w:sz w:val="32"/>
          <w:szCs w:val="32"/>
        </w:rPr>
      </w:pPr>
      <w:r w:rsidRPr="00D9473E">
        <w:rPr>
          <w:rFonts w:ascii="Times New Roman" w:hAnsi="Times New Roman"/>
          <w:b/>
          <w:spacing w:val="60"/>
          <w:sz w:val="32"/>
          <w:szCs w:val="32"/>
        </w:rPr>
        <w:t>Дипломна робота</w:t>
      </w:r>
    </w:p>
    <w:p w:rsidR="00811E20" w:rsidRPr="00D9473E" w:rsidRDefault="00811E20" w:rsidP="00811E20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D9473E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811E20" w:rsidRPr="00D9473E" w:rsidRDefault="00811E20" w:rsidP="00811E20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11E20" w:rsidRPr="00D9473E" w:rsidRDefault="00811E20" w:rsidP="00811E20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D9473E">
        <w:rPr>
          <w:rFonts w:ascii="Times New Roman" w:hAnsi="Times New Roman"/>
          <w:sz w:val="28"/>
          <w:szCs w:val="28"/>
        </w:rPr>
        <w:t xml:space="preserve">на тему: </w:t>
      </w:r>
      <w:r w:rsidRPr="00D9473E">
        <w:rPr>
          <w:rFonts w:ascii="Times New Roman" w:hAnsi="Times New Roman"/>
          <w:b/>
          <w:sz w:val="28"/>
          <w:szCs w:val="28"/>
          <w:u w:val="single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u w:val="single"/>
          <w:lang w:val="uk-UA"/>
        </w:rPr>
        <w:t>Російсько-китайські відносини у ХХІ ст.</w:t>
      </w:r>
      <w:r w:rsidRPr="00D9473E">
        <w:rPr>
          <w:rFonts w:ascii="Times New Roman" w:hAnsi="Times New Roman"/>
          <w:b/>
          <w:sz w:val="28"/>
          <w:szCs w:val="28"/>
          <w:u w:val="single"/>
        </w:rPr>
        <w:t>»</w:t>
      </w:r>
    </w:p>
    <w:p w:rsidR="00811E20" w:rsidRPr="00D9473E" w:rsidRDefault="00811E20" w:rsidP="00811E20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811E20" w:rsidRPr="00D9473E" w:rsidRDefault="00811E20" w:rsidP="00811E20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D9473E">
        <w:rPr>
          <w:rFonts w:ascii="Times New Roman" w:hAnsi="Times New Roman"/>
          <w:sz w:val="24"/>
          <w:szCs w:val="24"/>
          <w:u w:val="single"/>
          <w:lang w:val="en-US"/>
        </w:rPr>
        <w:t>«Russian</w:t>
      </w:r>
      <w:r>
        <w:rPr>
          <w:rFonts w:ascii="Times New Roman" w:hAnsi="Times New Roman"/>
          <w:sz w:val="24"/>
          <w:szCs w:val="24"/>
          <w:u w:val="single"/>
          <w:lang w:val="uk-UA"/>
        </w:rPr>
        <w:t>-</w:t>
      </w:r>
      <w:r>
        <w:rPr>
          <w:rFonts w:ascii="Times New Roman" w:hAnsi="Times New Roman"/>
          <w:sz w:val="24"/>
          <w:szCs w:val="24"/>
          <w:u w:val="single"/>
          <w:lang w:val="en-US"/>
        </w:rPr>
        <w:t>Chinese Relations in the XXI st Century</w:t>
      </w:r>
      <w:r w:rsidRPr="00D9473E">
        <w:rPr>
          <w:rFonts w:ascii="Times New Roman" w:hAnsi="Times New Roman"/>
          <w:sz w:val="24"/>
          <w:szCs w:val="24"/>
          <w:u w:val="single"/>
          <w:lang w:val="en-US"/>
        </w:rPr>
        <w:t>»</w:t>
      </w:r>
    </w:p>
    <w:p w:rsidR="00811E20" w:rsidRPr="00D9473E" w:rsidRDefault="00811E20" w:rsidP="00811E20">
      <w:pPr>
        <w:tabs>
          <w:tab w:val="right" w:pos="9355"/>
        </w:tabs>
        <w:jc w:val="center"/>
        <w:rPr>
          <w:rFonts w:ascii="Times New Roman" w:hAnsi="Times New Roman"/>
          <w:sz w:val="24"/>
          <w:szCs w:val="24"/>
          <w:u w:val="single"/>
          <w:lang w:val="en-US"/>
        </w:rPr>
      </w:pPr>
    </w:p>
    <w:p w:rsidR="00811E20" w:rsidRPr="00D9473E" w:rsidRDefault="00811E20" w:rsidP="00811E20">
      <w:pPr>
        <w:tabs>
          <w:tab w:val="right" w:pos="9355"/>
        </w:tabs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811E20" w:rsidRPr="00D9473E" w:rsidRDefault="00811E20" w:rsidP="00811E20">
      <w:pPr>
        <w:rPr>
          <w:rFonts w:ascii="Times New Roman" w:hAnsi="Times New Roman"/>
          <w:sz w:val="28"/>
          <w:szCs w:val="28"/>
        </w:rPr>
      </w:pPr>
      <w:r w:rsidRPr="00D9473E">
        <w:rPr>
          <w:rFonts w:ascii="Times New Roman" w:hAnsi="Times New Roman"/>
          <w:sz w:val="28"/>
          <w:szCs w:val="28"/>
          <w:lang w:val="en-US"/>
        </w:rPr>
        <w:t xml:space="preserve">                                 </w:t>
      </w:r>
      <w:r w:rsidRPr="00D9473E">
        <w:rPr>
          <w:rFonts w:ascii="Times New Roman" w:hAnsi="Times New Roman"/>
          <w:sz w:val="28"/>
          <w:szCs w:val="28"/>
          <w:lang w:val="uk-UA"/>
        </w:rPr>
        <w:tab/>
      </w:r>
      <w:r w:rsidRPr="00D9473E">
        <w:rPr>
          <w:rFonts w:ascii="Times New Roman" w:hAnsi="Times New Roman"/>
          <w:sz w:val="28"/>
          <w:szCs w:val="28"/>
        </w:rPr>
        <w:t>Виконав(ла): студент(ка)</w:t>
      </w:r>
      <w:r w:rsidRPr="00D9473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11E20" w:rsidRPr="00D9473E" w:rsidRDefault="00811E20" w:rsidP="00811E20">
      <w:pPr>
        <w:ind w:left="2124"/>
        <w:rPr>
          <w:rFonts w:ascii="Times New Roman" w:hAnsi="Times New Roman"/>
          <w:sz w:val="28"/>
          <w:szCs w:val="28"/>
        </w:rPr>
      </w:pPr>
      <w:r w:rsidRPr="00D9473E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D9473E">
        <w:rPr>
          <w:rFonts w:ascii="Times New Roman" w:hAnsi="Times New Roman"/>
          <w:sz w:val="28"/>
          <w:szCs w:val="28"/>
          <w:lang w:val="uk-UA"/>
        </w:rPr>
        <w:tab/>
        <w:t>денної</w:t>
      </w:r>
      <w:r w:rsidRPr="00D9473E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811E20" w:rsidRPr="00D9473E" w:rsidRDefault="00811E20" w:rsidP="00811E20">
      <w:pPr>
        <w:rPr>
          <w:rFonts w:ascii="Times New Roman" w:hAnsi="Times New Roman"/>
          <w:sz w:val="28"/>
          <w:szCs w:val="28"/>
          <w:u w:val="single"/>
          <w:lang w:val="uk-UA"/>
        </w:rPr>
      </w:pPr>
      <w:r w:rsidRPr="00D9473E">
        <w:rPr>
          <w:rFonts w:ascii="Times New Roman" w:hAnsi="Times New Roman"/>
          <w:sz w:val="28"/>
          <w:szCs w:val="28"/>
        </w:rPr>
        <w:t xml:space="preserve">                                        </w:t>
      </w:r>
      <w:r w:rsidRPr="00D9473E">
        <w:rPr>
          <w:rFonts w:ascii="Times New Roman" w:hAnsi="Times New Roman"/>
          <w:sz w:val="28"/>
          <w:szCs w:val="28"/>
          <w:u w:val="single"/>
          <w:lang w:val="uk-UA"/>
        </w:rPr>
        <w:t xml:space="preserve">спеціальності 291 – «Міжнародні відносини, </w:t>
      </w:r>
    </w:p>
    <w:p w:rsidR="00811E20" w:rsidRPr="00D9473E" w:rsidRDefault="00811E20" w:rsidP="00811E20">
      <w:pPr>
        <w:ind w:left="2124" w:firstLine="708"/>
        <w:rPr>
          <w:rFonts w:ascii="Times New Roman" w:hAnsi="Times New Roman"/>
          <w:sz w:val="28"/>
          <w:szCs w:val="28"/>
          <w:u w:val="single"/>
          <w:vertAlign w:val="subscript"/>
          <w:lang w:val="uk-UA"/>
        </w:rPr>
      </w:pPr>
      <w:r w:rsidRPr="00D9473E">
        <w:rPr>
          <w:rFonts w:ascii="Times New Roman" w:hAnsi="Times New Roman"/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811E20" w:rsidRPr="00D9473E" w:rsidRDefault="00811E20" w:rsidP="00811E20">
      <w:pPr>
        <w:spacing w:line="120" w:lineRule="auto"/>
        <w:ind w:left="2829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811E20" w:rsidRPr="00EE1F8C" w:rsidRDefault="00811E20" w:rsidP="00811E20">
      <w:pPr>
        <w:rPr>
          <w:rFonts w:ascii="Times New Roman" w:hAnsi="Times New Roman"/>
          <w:color w:val="FF0000"/>
          <w:sz w:val="28"/>
          <w:szCs w:val="28"/>
          <w:u w:val="single"/>
        </w:rPr>
      </w:pPr>
      <w:r w:rsidRPr="00D9473E">
        <w:rPr>
          <w:rFonts w:ascii="Times New Roman" w:hAnsi="Times New Roman"/>
          <w:sz w:val="28"/>
          <w:szCs w:val="28"/>
        </w:rPr>
        <w:t xml:space="preserve">                                </w:t>
      </w:r>
      <w:r w:rsidRPr="00D9473E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Іванов Ігор Андрійович</w:t>
      </w:r>
    </w:p>
    <w:p w:rsidR="00811E20" w:rsidRPr="00D9473E" w:rsidRDefault="00811E20" w:rsidP="00811E20">
      <w:pPr>
        <w:spacing w:line="120" w:lineRule="auto"/>
        <w:rPr>
          <w:rFonts w:ascii="Times New Roman" w:hAnsi="Times New Roman"/>
          <w:sz w:val="20"/>
          <w:szCs w:val="20"/>
          <w:vertAlign w:val="subscript"/>
          <w:lang w:val="uk-UA"/>
        </w:rPr>
      </w:pP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811E20" w:rsidRPr="00D9473E" w:rsidRDefault="00811E20" w:rsidP="00811E20">
      <w:pPr>
        <w:spacing w:line="168" w:lineRule="auto"/>
        <w:rPr>
          <w:rFonts w:ascii="Times New Roman" w:hAnsi="Times New Roman"/>
          <w:sz w:val="20"/>
          <w:szCs w:val="20"/>
          <w:vertAlign w:val="subscript"/>
          <w:lang w:val="uk-UA"/>
        </w:rPr>
      </w:pPr>
    </w:p>
    <w:p w:rsidR="00811E20" w:rsidRPr="00D9473E" w:rsidRDefault="00811E20" w:rsidP="00811E20">
      <w:pPr>
        <w:spacing w:line="168" w:lineRule="auto"/>
        <w:ind w:left="2124" w:firstLine="708"/>
        <w:rPr>
          <w:rFonts w:ascii="Times New Roman" w:hAnsi="Times New Roman"/>
          <w:sz w:val="20"/>
          <w:szCs w:val="20"/>
          <w:lang w:val="uk-UA"/>
        </w:rPr>
      </w:pPr>
    </w:p>
    <w:p w:rsidR="00811E20" w:rsidRPr="00D9473E" w:rsidRDefault="00811E20" w:rsidP="00811E20">
      <w:pPr>
        <w:spacing w:line="168" w:lineRule="auto"/>
        <w:ind w:left="2124" w:firstLine="708"/>
        <w:rPr>
          <w:rFonts w:ascii="Times New Roman" w:hAnsi="Times New Roman"/>
          <w:sz w:val="28"/>
          <w:szCs w:val="28"/>
          <w:lang w:val="uk-UA"/>
        </w:rPr>
      </w:pPr>
      <w:r w:rsidRPr="00D9473E">
        <w:rPr>
          <w:rFonts w:ascii="Times New Roman" w:hAnsi="Times New Roman"/>
          <w:sz w:val="20"/>
          <w:szCs w:val="20"/>
        </w:rPr>
        <w:t xml:space="preserve"> </w:t>
      </w:r>
      <w:r w:rsidRPr="00D9473E">
        <w:rPr>
          <w:rFonts w:ascii="Times New Roman" w:hAnsi="Times New Roman"/>
          <w:sz w:val="28"/>
          <w:szCs w:val="28"/>
        </w:rPr>
        <w:t>Керівник</w:t>
      </w:r>
      <w:r w:rsidRPr="00D947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473E">
        <w:rPr>
          <w:rFonts w:ascii="Times New Roman" w:hAnsi="Times New Roman"/>
          <w:sz w:val="28"/>
          <w:szCs w:val="28"/>
          <w:u w:val="single"/>
          <w:lang w:val="uk-UA"/>
        </w:rPr>
        <w:t xml:space="preserve">к.політ. н.,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доц. Войтович О.І.</w:t>
      </w:r>
    </w:p>
    <w:p w:rsidR="00811E20" w:rsidRPr="00D9473E" w:rsidRDefault="00811E20" w:rsidP="00811E20">
      <w:pPr>
        <w:spacing w:line="168" w:lineRule="auto"/>
        <w:ind w:left="2124" w:firstLine="708"/>
        <w:rPr>
          <w:rFonts w:ascii="Times New Roman" w:hAnsi="Times New Roman"/>
          <w:sz w:val="20"/>
          <w:szCs w:val="20"/>
          <w:vertAlign w:val="subscript"/>
          <w:lang w:val="uk-UA"/>
        </w:rPr>
      </w:pPr>
      <w:r w:rsidRPr="00D9473E">
        <w:rPr>
          <w:rFonts w:ascii="Times New Roman" w:hAnsi="Times New Roman"/>
          <w:sz w:val="28"/>
          <w:szCs w:val="28"/>
          <w:lang w:val="uk-UA"/>
        </w:rPr>
        <w:t xml:space="preserve">      (</w:t>
      </w:r>
      <w:r w:rsidRPr="00D9473E">
        <w:rPr>
          <w:rFonts w:ascii="Times New Roman" w:hAnsi="Times New Roman"/>
          <w:sz w:val="20"/>
          <w:szCs w:val="20"/>
          <w:lang w:val="uk-UA"/>
        </w:rPr>
        <w:t>науковий ступінь, вчене звання,прізвище та ініціали, підпис)</w:t>
      </w:r>
    </w:p>
    <w:p w:rsidR="00811E20" w:rsidRPr="00D9473E" w:rsidRDefault="00811E20" w:rsidP="00811E20">
      <w:pPr>
        <w:tabs>
          <w:tab w:val="left" w:pos="5245"/>
          <w:tab w:val="right" w:pos="9355"/>
        </w:tabs>
        <w:spacing w:before="120"/>
        <w:rPr>
          <w:rFonts w:ascii="Times New Roman" w:hAnsi="Times New Roman"/>
          <w:sz w:val="28"/>
          <w:szCs w:val="28"/>
          <w:lang w:val="uk-UA"/>
        </w:rPr>
      </w:pPr>
      <w:r w:rsidRPr="00D9473E">
        <w:rPr>
          <w:rFonts w:ascii="Times New Roman" w:hAnsi="Times New Roman"/>
          <w:sz w:val="28"/>
          <w:szCs w:val="28"/>
          <w:lang w:val="uk-UA"/>
        </w:rPr>
        <w:t xml:space="preserve">                                         Рецензент </w:t>
      </w:r>
      <w:r w:rsidRPr="00D9473E">
        <w:rPr>
          <w:rFonts w:ascii="Times New Roman" w:hAnsi="Times New Roman"/>
          <w:sz w:val="28"/>
          <w:szCs w:val="28"/>
          <w:u w:val="single"/>
          <w:lang w:val="uk-UA"/>
        </w:rPr>
        <w:t xml:space="preserve">к.політ. н., доц.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Покась М.С.</w:t>
      </w:r>
    </w:p>
    <w:p w:rsidR="00811E20" w:rsidRPr="00D9473E" w:rsidRDefault="00811E20" w:rsidP="00811E20">
      <w:pPr>
        <w:tabs>
          <w:tab w:val="left" w:pos="5245"/>
          <w:tab w:val="right" w:pos="9355"/>
        </w:tabs>
        <w:spacing w:before="120" w:line="120" w:lineRule="auto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D9473E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 w:rsidRPr="00D9473E">
        <w:rPr>
          <w:rFonts w:ascii="Times New Roman" w:hAnsi="Times New Roman"/>
          <w:sz w:val="28"/>
          <w:szCs w:val="28"/>
          <w:lang w:val="uk-UA"/>
        </w:rPr>
        <w:t>(</w:t>
      </w:r>
      <w:r w:rsidRPr="00D9473E">
        <w:rPr>
          <w:rFonts w:ascii="Times New Roman" w:hAnsi="Times New Roman"/>
          <w:sz w:val="20"/>
          <w:szCs w:val="20"/>
          <w:lang w:val="uk-UA"/>
        </w:rPr>
        <w:t>науковий ступінь, вчене звання,прізвище та ініціали)</w:t>
      </w:r>
    </w:p>
    <w:p w:rsidR="00811E20" w:rsidRPr="00D9473E" w:rsidRDefault="00811E20" w:rsidP="00811E20">
      <w:pPr>
        <w:ind w:left="3969"/>
        <w:rPr>
          <w:rFonts w:ascii="Times New Roman" w:hAnsi="Times New Roman"/>
          <w:sz w:val="28"/>
          <w:szCs w:val="28"/>
          <w:lang w:val="uk-UA"/>
        </w:rPr>
      </w:pPr>
    </w:p>
    <w:p w:rsidR="00811E20" w:rsidRPr="00D9473E" w:rsidRDefault="00811E20" w:rsidP="00811E20">
      <w:pPr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811E20" w:rsidRPr="00D9473E" w:rsidTr="003D4A29">
        <w:trPr>
          <w:jc w:val="center"/>
        </w:trPr>
        <w:tc>
          <w:tcPr>
            <w:tcW w:w="4967" w:type="dxa"/>
            <w:hideMark/>
          </w:tcPr>
          <w:p w:rsidR="00811E20" w:rsidRPr="00D9473E" w:rsidRDefault="00811E20" w:rsidP="003D4A29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811E20" w:rsidRPr="00D9473E" w:rsidRDefault="00811E20" w:rsidP="003D4A29">
            <w:pPr>
              <w:spacing w:before="12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Протокол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D9473E">
              <w:rPr>
                <w:rFonts w:ascii="Times New Roman" w:hAnsi="Times New Roman"/>
                <w:sz w:val="28"/>
                <w:szCs w:val="28"/>
              </w:rPr>
              <w:t>засідання кафедри</w:t>
            </w:r>
          </w:p>
          <w:p w:rsidR="00811E20" w:rsidRPr="00D9473E" w:rsidRDefault="00811E20" w:rsidP="003D4A29">
            <w:pPr>
              <w:spacing w:before="12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№ ___ від _______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2018</w:t>
            </w:r>
            <w:r w:rsidRPr="00D9473E">
              <w:rPr>
                <w:rFonts w:ascii="Times New Roman" w:hAnsi="Times New Roman"/>
                <w:sz w:val="28"/>
                <w:szCs w:val="28"/>
              </w:rPr>
              <w:t xml:space="preserve">р. </w:t>
            </w:r>
          </w:p>
          <w:p w:rsidR="00811E20" w:rsidRPr="00D9473E" w:rsidRDefault="00811E20" w:rsidP="003D4A29">
            <w:pPr>
              <w:spacing w:before="600" w:line="25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Зав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ідувач</w:t>
            </w:r>
            <w:r w:rsidRPr="00D9473E">
              <w:rPr>
                <w:rFonts w:ascii="Times New Roman" w:hAnsi="Times New Roman"/>
                <w:sz w:val="28"/>
                <w:szCs w:val="28"/>
              </w:rPr>
              <w:t xml:space="preserve"> кафедр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</w:p>
          <w:p w:rsidR="00811E20" w:rsidRPr="00D9473E" w:rsidRDefault="00811E20" w:rsidP="003D4A29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D9473E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D9473E">
              <w:rPr>
                <w:rFonts w:ascii="Times New Roman" w:hAnsi="Times New Roman"/>
                <w:sz w:val="28"/>
                <w:szCs w:val="28"/>
              </w:rPr>
              <w:t xml:space="preserve">            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Брусиловська О.І.</w:t>
            </w:r>
          </w:p>
          <w:p w:rsidR="00811E20" w:rsidRPr="00D9473E" w:rsidRDefault="00811E20" w:rsidP="003D4A29">
            <w:pPr>
              <w:tabs>
                <w:tab w:val="left" w:pos="284"/>
                <w:tab w:val="left" w:pos="1767"/>
              </w:tabs>
              <w:spacing w:line="256" w:lineRule="auto"/>
              <w:rPr>
                <w:rFonts w:ascii="Times New Roman" w:hAnsi="Times New Roman"/>
                <w:sz w:val="20"/>
                <w:szCs w:val="20"/>
              </w:rPr>
            </w:pPr>
            <w:r w:rsidRPr="00D9473E"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 w:rsidRPr="00D9473E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811E20" w:rsidRPr="00D9473E" w:rsidRDefault="00811E20" w:rsidP="003D4A29">
            <w:pPr>
              <w:tabs>
                <w:tab w:val="right" w:pos="4462"/>
              </w:tabs>
              <w:spacing w:line="25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Захищено на засіданні ЕК №_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_</w:t>
            </w:r>
            <w:r w:rsidRPr="00D9473E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3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  <w:p w:rsidR="00811E20" w:rsidRPr="00D9473E" w:rsidRDefault="00811E20" w:rsidP="003D4A29">
            <w:pPr>
              <w:tabs>
                <w:tab w:val="right" w:pos="4462"/>
              </w:tabs>
              <w:spacing w:before="12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 xml:space="preserve">протокол № ___ від 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______2018</w:t>
            </w:r>
            <w:r w:rsidRPr="00D9473E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D9473E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811E20" w:rsidRPr="00D9473E" w:rsidRDefault="00811E20" w:rsidP="003D4A29">
            <w:pPr>
              <w:tabs>
                <w:tab w:val="right" w:pos="4462"/>
              </w:tabs>
              <w:spacing w:before="12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D9473E">
              <w:rPr>
                <w:rFonts w:ascii="Times New Roman" w:hAnsi="Times New Roman"/>
                <w:sz w:val="20"/>
                <w:szCs w:val="20"/>
              </w:rPr>
              <w:tab/>
            </w:r>
            <w:r w:rsidRPr="00D9473E">
              <w:rPr>
                <w:rFonts w:ascii="Times New Roman" w:hAnsi="Times New Roman"/>
                <w:sz w:val="28"/>
                <w:szCs w:val="28"/>
              </w:rPr>
              <w:t>___/____</w:t>
            </w:r>
          </w:p>
          <w:p w:rsidR="00811E20" w:rsidRPr="00D9473E" w:rsidRDefault="00811E20" w:rsidP="003D4A29">
            <w:pPr>
              <w:spacing w:line="25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9473E">
              <w:rPr>
                <w:rFonts w:ascii="Times New Roman" w:hAnsi="Times New Roman"/>
                <w:sz w:val="20"/>
                <w:szCs w:val="20"/>
              </w:rPr>
              <w:t>(за національною шкалою, шкалою ЕСТ</w:t>
            </w:r>
            <w:r w:rsidRPr="00D9473E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D9473E">
              <w:rPr>
                <w:rFonts w:ascii="Times New Roman" w:hAnsi="Times New Roman"/>
                <w:sz w:val="20"/>
                <w:szCs w:val="20"/>
              </w:rPr>
              <w:t>, бали)</w:t>
            </w:r>
          </w:p>
          <w:p w:rsidR="00811E20" w:rsidRPr="00D9473E" w:rsidRDefault="00811E20" w:rsidP="003D4A29">
            <w:pPr>
              <w:spacing w:before="36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811E20" w:rsidRPr="00D9473E" w:rsidRDefault="00811E20" w:rsidP="003D4A29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D9473E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D9473E">
              <w:rPr>
                <w:rFonts w:ascii="Times New Roman" w:hAnsi="Times New Roman"/>
                <w:sz w:val="28"/>
                <w:szCs w:val="28"/>
              </w:rPr>
              <w:t xml:space="preserve">             </w:t>
            </w:r>
            <w:r w:rsidRPr="00D9473E">
              <w:rPr>
                <w:rFonts w:ascii="Times New Roman" w:hAnsi="Times New Roman"/>
                <w:sz w:val="28"/>
                <w:szCs w:val="28"/>
                <w:lang w:val="uk-UA"/>
              </w:rPr>
              <w:t>Брусиловська О.І.</w:t>
            </w:r>
          </w:p>
          <w:p w:rsidR="00811E20" w:rsidRPr="00D9473E" w:rsidRDefault="00811E20" w:rsidP="003D4A29">
            <w:pPr>
              <w:tabs>
                <w:tab w:val="left" w:pos="454"/>
                <w:tab w:val="left" w:pos="2155"/>
              </w:tabs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D9473E"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 w:rsidRPr="00D9473E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811E20" w:rsidRPr="00D9473E" w:rsidTr="003D4A29">
        <w:trPr>
          <w:jc w:val="center"/>
        </w:trPr>
        <w:tc>
          <w:tcPr>
            <w:tcW w:w="4967" w:type="dxa"/>
          </w:tcPr>
          <w:p w:rsidR="00811E20" w:rsidRPr="00D9473E" w:rsidRDefault="00811E20" w:rsidP="003D4A29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811E20" w:rsidRPr="00D9473E" w:rsidRDefault="00811E20" w:rsidP="003D4A29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811E20" w:rsidRPr="00D9473E" w:rsidRDefault="00811E20" w:rsidP="00811E20">
      <w:pPr>
        <w:jc w:val="center"/>
        <w:rPr>
          <w:rFonts w:ascii="Times New Roman" w:hAnsi="Times New Roman"/>
          <w:b/>
          <w:sz w:val="28"/>
          <w:szCs w:val="28"/>
        </w:rPr>
      </w:pPr>
    </w:p>
    <w:p w:rsidR="00811E20" w:rsidRPr="00D9473E" w:rsidRDefault="00811E20" w:rsidP="00811E20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9473E">
        <w:rPr>
          <w:rFonts w:ascii="Times New Roman" w:hAnsi="Times New Roman"/>
          <w:b/>
          <w:sz w:val="28"/>
          <w:szCs w:val="28"/>
        </w:rPr>
        <w:t>Одеса</w:t>
      </w:r>
      <w:r w:rsidRPr="00D9473E"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 w:rsidRPr="00D9473E">
        <w:rPr>
          <w:rFonts w:ascii="Times New Roman" w:hAnsi="Times New Roman"/>
          <w:b/>
          <w:sz w:val="28"/>
          <w:szCs w:val="28"/>
        </w:rPr>
        <w:t xml:space="preserve"> 201</w:t>
      </w:r>
      <w:r w:rsidRPr="00D9473E">
        <w:rPr>
          <w:rFonts w:ascii="Times New Roman" w:hAnsi="Times New Roman"/>
          <w:b/>
          <w:sz w:val="28"/>
          <w:szCs w:val="28"/>
          <w:lang w:val="uk-UA"/>
        </w:rPr>
        <w:t>8</w:t>
      </w: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sz w:val="28"/>
        </w:rPr>
      </w:pPr>
    </w:p>
    <w:p w:rsidR="00811E20" w:rsidRDefault="00811E20" w:rsidP="00811E20">
      <w:pPr>
        <w:spacing w:line="360" w:lineRule="auto"/>
        <w:jc w:val="both"/>
      </w:pPr>
      <w:r>
        <w:rPr>
          <w:rFonts w:ascii="Times New Roman" w:hAnsi="Times New Roman"/>
          <w:sz w:val="28"/>
        </w:rPr>
        <w:t xml:space="preserve">                                                   ПЛАН</w:t>
      </w:r>
    </w:p>
    <w:p w:rsidR="00811E20" w:rsidRDefault="00811E20" w:rsidP="00811E20">
      <w:pPr>
        <w:spacing w:line="360" w:lineRule="auto"/>
        <w:jc w:val="both"/>
      </w:pPr>
      <w:r>
        <w:rPr>
          <w:rFonts w:ascii="Times New Roman" w:hAnsi="Times New Roman"/>
          <w:sz w:val="28"/>
        </w:rPr>
        <w:t>1.Введение…………………………………………………………………………32.Глава 1 Т</w:t>
      </w:r>
      <w:r>
        <w:rPr>
          <w:rFonts w:ascii="Times New Roman" w:hAnsi="Times New Roman"/>
          <w:sz w:val="28"/>
          <w:lang w:val="uk-UA"/>
        </w:rPr>
        <w:t>еоретико-методологические основы иследования Российско-Китайских отношений</w:t>
      </w:r>
      <w:r>
        <w:rPr>
          <w:rFonts w:ascii="Times New Roman" w:hAnsi="Times New Roman"/>
          <w:sz w:val="28"/>
        </w:rPr>
        <w:t>…………………………………………………………….9</w:t>
      </w:r>
    </w:p>
    <w:p w:rsidR="00811E20" w:rsidRPr="003E0FDB" w:rsidRDefault="00811E20" w:rsidP="00811E20">
      <w:pPr>
        <w:spacing w:line="360" w:lineRule="auto"/>
        <w:rPr>
          <w:lang w:val="uk-UA"/>
        </w:rPr>
      </w:pPr>
      <w:r>
        <w:rPr>
          <w:rFonts w:ascii="Times New Roman" w:hAnsi="Times New Roman"/>
          <w:sz w:val="28"/>
        </w:rPr>
        <w:t>3.</w:t>
      </w:r>
      <w:r>
        <w:rPr>
          <w:rFonts w:ascii="Times New Roman" w:hAnsi="Times New Roman"/>
          <w:sz w:val="28"/>
          <w:lang w:val="uk-UA"/>
        </w:rPr>
        <w:t xml:space="preserve">Глава 2 </w:t>
      </w:r>
      <w:r>
        <w:rPr>
          <w:rFonts w:ascii="Times New Roman" w:hAnsi="Times New Roman"/>
          <w:sz w:val="28"/>
        </w:rPr>
        <w:t xml:space="preserve">Политические и международные аспекты Китайско-Российских отношений в </w:t>
      </w:r>
      <w:r>
        <w:rPr>
          <w:rFonts w:ascii="Times New Roman" w:hAnsi="Times New Roman"/>
          <w:sz w:val="28"/>
          <w:lang w:val="en-US"/>
        </w:rPr>
        <w:t>XXI</w:t>
      </w:r>
      <w:r w:rsidRPr="003E0F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веке…………………………………………………………...20</w:t>
      </w:r>
    </w:p>
    <w:p w:rsidR="00811E20" w:rsidRDefault="00811E20" w:rsidP="00811E20">
      <w:pPr>
        <w:spacing w:line="360" w:lineRule="auto"/>
      </w:pPr>
      <w:r>
        <w:rPr>
          <w:rFonts w:ascii="Times New Roman" w:hAnsi="Times New Roman"/>
          <w:sz w:val="28"/>
        </w:rPr>
        <w:t>4.</w:t>
      </w:r>
      <w:r w:rsidRPr="003E0FD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Глава 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 Торгово-экономические отношения РФ и КНР…………………….52</w:t>
      </w:r>
    </w:p>
    <w:p w:rsidR="00811E20" w:rsidRDefault="00811E20" w:rsidP="00811E20">
      <w:pPr>
        <w:spacing w:line="360" w:lineRule="auto"/>
      </w:pPr>
      <w:r>
        <w:rPr>
          <w:rFonts w:ascii="Times New Roman" w:hAnsi="Times New Roman"/>
          <w:sz w:val="28"/>
        </w:rPr>
        <w:t>5. Заключение ……………………………………………………………………78</w:t>
      </w:r>
    </w:p>
    <w:p w:rsidR="00811E20" w:rsidRDefault="00811E20" w:rsidP="00811E20">
      <w:pPr>
        <w:spacing w:line="360" w:lineRule="auto"/>
      </w:pPr>
      <w:r>
        <w:rPr>
          <w:rFonts w:ascii="Times New Roman" w:hAnsi="Times New Roman"/>
          <w:sz w:val="28"/>
        </w:rPr>
        <w:t>6.</w:t>
      </w:r>
      <w:r>
        <w:rPr>
          <w:rFonts w:ascii="Times New Roman" w:hAnsi="Times New Roman"/>
          <w:color w:val="000000"/>
          <w:sz w:val="28"/>
        </w:rPr>
        <w:t xml:space="preserve"> Список использованных источников………………………………………..81</w:t>
      </w: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Default="00811E20" w:rsidP="00811E20">
      <w:pPr>
        <w:spacing w:line="360" w:lineRule="auto"/>
        <w:jc w:val="both"/>
        <w:rPr>
          <w:rFonts w:ascii="Times New Roman" w:hAnsi="Times New Roman"/>
          <w:color w:val="000000"/>
          <w:sz w:val="28"/>
        </w:rPr>
      </w:pPr>
    </w:p>
    <w:p w:rsidR="00811E20" w:rsidRPr="00C40EB2" w:rsidRDefault="00811E20" w:rsidP="00811E20">
      <w:pPr>
        <w:adjustRightInd w:val="0"/>
        <w:spacing w:line="360" w:lineRule="auto"/>
        <w:rPr>
          <w:rFonts w:ascii="Times New Roman" w:hAnsi="Times New Roman"/>
          <w:sz w:val="28"/>
          <w:szCs w:val="28"/>
        </w:rPr>
      </w:pPr>
    </w:p>
    <w:p w:rsidR="00811E20" w:rsidRDefault="00811E20" w:rsidP="00811E20">
      <w:pPr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E0FDB">
        <w:rPr>
          <w:rFonts w:ascii="Times New Roman" w:hAnsi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</w:t>
      </w:r>
    </w:p>
    <w:p w:rsidR="00811E20" w:rsidRPr="003E0FDB" w:rsidRDefault="00811E20" w:rsidP="00811E20">
      <w:pPr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ВЕДЕНИЕ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Россия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две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крупнейшие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мировые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державы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издавна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оказывающие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большое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влияние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международную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обстановку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Изучение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истории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взаимоотношений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всегда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было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останется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одной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важнейших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научных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исследований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проводимых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историками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всего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первых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страны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представляющие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собой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различные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цивилизационные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типы</w:t>
      </w:r>
      <w:r w:rsidRPr="00BA3481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славянско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православный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конфуцианский</w:t>
      </w:r>
      <w:r w:rsidRPr="00BA3481">
        <w:rPr>
          <w:rFonts w:ascii="Times New Roman" w:hAnsi="Times New Roman"/>
          <w:sz w:val="28"/>
          <w:szCs w:val="28"/>
        </w:rPr>
        <w:t xml:space="preserve">). 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вторых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связи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контакты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другими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странами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представляют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значительный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интерес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причине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традиционного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радикального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эгоцентризма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всех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сфер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социально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политического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развития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данного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государства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третьих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обе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имеют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крайне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протяженную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границу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течение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длительного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времени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размытую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освоенностью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приграничных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территорий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Кроме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того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являясь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крупными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региональными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военными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державами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всегда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имели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сильные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дипломатические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школы</w:t>
      </w:r>
      <w:r w:rsidRPr="00BA3481">
        <w:rPr>
          <w:rFonts w:ascii="Times New Roman" w:hAnsi="Times New Roman"/>
          <w:sz w:val="28"/>
          <w:szCs w:val="28"/>
        </w:rPr>
        <w:t>.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Если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только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исследователи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политики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правительства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серьезно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выступают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строительство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российско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китайских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нового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типа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которые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должны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лучше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чем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раньше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вписаться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новую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международную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систему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тогда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любом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пересмотре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следует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руководствоваться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отнюдь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интуитивными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умозаключениями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точной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концепцией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для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следует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отследить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перспективы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Объектом иследования являеться Российско-Китайские отношение на данном этапе.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Цель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работы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исследовать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российско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китайские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XXI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веке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A3481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показать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что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стоит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динамикой</w:t>
      </w:r>
      <w:r w:rsidRPr="00BA3481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изменениями</w:t>
      </w:r>
      <w:r w:rsidRPr="00BA3481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межгосударственных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отношениях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инициировались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инициируются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изменения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вообще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отношениях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Россией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Китаем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частности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проследить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основные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lastRenderedPageBreak/>
        <w:t>перспективы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Ставя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своей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целью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сконцентрироваться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значительных</w:t>
      </w:r>
      <w:r w:rsidRPr="00BA3481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поворотных</w:t>
      </w:r>
      <w:r w:rsidRPr="00BA3481">
        <w:rPr>
          <w:rFonts w:ascii="Times New Roman" w:hAnsi="Times New Roman"/>
          <w:sz w:val="28"/>
          <w:szCs w:val="28"/>
        </w:rPr>
        <w:t xml:space="preserve">),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точки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зрения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формирования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исторических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событиях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автор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пытался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проследить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влияние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ряда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внешних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внутренних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факторов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группирующихся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соответственно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внешнем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внутреннем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кластере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единиц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системы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ход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результата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двусторонних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цели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вытекают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следующие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задачи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первых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иследовать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основные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направления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двусторонних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политических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и внешне политических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XXI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века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вторых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изучить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торгово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экономические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же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выявить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возможные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перспективы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развития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При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этом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основным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предметом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стала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столько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конкретика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Россией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Китаем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сколько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вычленение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анализ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базисных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тяготений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отталкиваний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ними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анализ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динамики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преемственности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выявленных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основе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сформулированной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концепции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многофакторного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равновесия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вычленения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взаимоотношений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национальных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государственных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общественных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интересов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принятии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этими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государствами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внешнеполитических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решений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стратегического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характера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Такое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определение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предмета и об</w:t>
      </w:r>
      <w:r>
        <w:rPr>
          <w:rFonts w:ascii="Times New Roman" w:hAnsi="Times New Roman"/>
          <w:sz w:val="28"/>
          <w:szCs w:val="28"/>
        </w:rPr>
        <w:t>ъ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екта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определило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источниковую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базу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исследования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Постсоветские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политические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историографии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изучены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неравномерно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2000-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годы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вышло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несколько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научных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работ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исследований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уже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проанализировавших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данный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период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давших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интересную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порой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неоднозначную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оценку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происходящего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Хотелось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отметить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выдающихся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исследователей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</w:t>
      </w:r>
      <w:r w:rsidRPr="00BA3481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Титаренко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A3481">
        <w:rPr>
          <w:rFonts w:ascii="Times New Roman" w:hAnsi="Times New Roman"/>
          <w:sz w:val="28"/>
          <w:szCs w:val="28"/>
        </w:rPr>
        <w:t xml:space="preserve">[45]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Ю</w:t>
      </w:r>
      <w:r w:rsidRPr="00BA3481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Галеновича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A3481">
        <w:rPr>
          <w:rFonts w:ascii="Times New Roman" w:hAnsi="Times New Roman"/>
          <w:sz w:val="28"/>
          <w:szCs w:val="28"/>
        </w:rPr>
        <w:t xml:space="preserve">[13] 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Они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представляя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российскую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сторону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дают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довольно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оптимистическую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оценку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происходящего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иностранные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авторы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например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Бобо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Ло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его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работе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"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Хрупкое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равновесие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китайских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" </w:t>
      </w:r>
      <w:r w:rsidRPr="00BA3481">
        <w:rPr>
          <w:rFonts w:ascii="Times New Roman" w:hAnsi="Times New Roman"/>
          <w:sz w:val="28"/>
          <w:szCs w:val="28"/>
        </w:rPr>
        <w:t>[7]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видят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ситуацию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столь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радужных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тонах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рассматривают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Китаем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временное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явление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которое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пока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обоюдно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приносит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выгоду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Касаясь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начала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XXI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века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lastRenderedPageBreak/>
        <w:t>нужно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отметить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что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силу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рассматриваемого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периода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целостных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объективных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работ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пока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существует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множество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публикаций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данную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тему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изучив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которые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автору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удалось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составить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общую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картину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выявить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различные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точки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зрения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данному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вопросу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Интересны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статьи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Лаврова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A3481">
        <w:rPr>
          <w:rFonts w:ascii="Times New Roman" w:hAnsi="Times New Roman"/>
          <w:sz w:val="28"/>
          <w:szCs w:val="28"/>
        </w:rPr>
        <w:t>[27]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Шлындова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A3481">
        <w:rPr>
          <w:rFonts w:ascii="Times New Roman" w:hAnsi="Times New Roman"/>
          <w:sz w:val="28"/>
          <w:szCs w:val="28"/>
        </w:rPr>
        <w:t>[51]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Ларина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A3481">
        <w:rPr>
          <w:rFonts w:ascii="Times New Roman" w:hAnsi="Times New Roman"/>
          <w:sz w:val="28"/>
          <w:szCs w:val="28"/>
        </w:rPr>
        <w:t>[28]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описывают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РФ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КНР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экономическом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политическом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стратегическом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русле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.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Также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рассматриваются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пути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обеспечения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стабильности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безопасности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процветания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Азиатско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Тихоокеанском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регионе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где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тесно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переплетаются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политические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экономические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другие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жизненные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интересы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многих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государств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где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сожалению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пор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имеется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немало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"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горячих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точек</w:t>
      </w:r>
      <w:r w:rsidRPr="00BA3481">
        <w:rPr>
          <w:rFonts w:ascii="Times New Roman" w:hAnsi="Times New Roman"/>
          <w:color w:val="000000"/>
          <w:sz w:val="28"/>
          <w:szCs w:val="28"/>
        </w:rPr>
        <w:t>".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 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Внимание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автора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привлекли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такие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авторы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Барабанов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Кашин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Макиенко. Они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пишут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об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эволюции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промышленного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комплекса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уделяя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внимание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развитию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кораблестроения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авиации Народно-освободительной армиии Китая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НОАК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КНР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Кроме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того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делается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акцент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изменении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статуса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мировом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рынке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вооружения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Уделяется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особое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внимание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развитию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технического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зарубежными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странами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частности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Россией</w:t>
      </w:r>
      <w:r w:rsidRPr="00BA3481">
        <w:rPr>
          <w:rFonts w:ascii="Times New Roman" w:hAnsi="Times New Roman"/>
          <w:sz w:val="28"/>
          <w:szCs w:val="28"/>
        </w:rPr>
        <w:t>.</w:t>
      </w:r>
    </w:p>
    <w:p w:rsidR="00811E20" w:rsidRPr="00BA3481" w:rsidRDefault="00811E20" w:rsidP="00811E20">
      <w:pPr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Состояние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оборонно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промышленного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комплекса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отражено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работах Н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 Калининой</w:t>
      </w: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 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 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 Козюлина</w:t>
      </w:r>
      <w:r w:rsidRPr="00BA3481">
        <w:rPr>
          <w:rFonts w:ascii="Times New Roman" w:hAnsi="Times New Roman"/>
          <w:sz w:val="28"/>
          <w:szCs w:val="28"/>
        </w:rPr>
        <w:t xml:space="preserve">[25].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работах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дается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анализ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перспектив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зарубежными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странами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фоне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кризиса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Украине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введением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западных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санкций</w:t>
      </w:r>
      <w:r w:rsidRPr="00BA3481">
        <w:rPr>
          <w:rFonts w:ascii="Times New Roman" w:hAnsi="Times New Roman"/>
          <w:sz w:val="28"/>
          <w:szCs w:val="28"/>
        </w:rPr>
        <w:t>.</w:t>
      </w:r>
    </w:p>
    <w:p w:rsidR="00811E20" w:rsidRPr="00BA3481" w:rsidRDefault="00811E20" w:rsidP="00811E20">
      <w:pPr>
        <w:adjustRightInd w:val="0"/>
        <w:spacing w:after="185" w:line="360" w:lineRule="auto"/>
        <w:jc w:val="both"/>
        <w:rPr>
          <w:rFonts w:ascii="Times New Roman" w:hAnsi="Times New Roman"/>
          <w:sz w:val="28"/>
          <w:szCs w:val="28"/>
        </w:rPr>
      </w:pPr>
      <w:r w:rsidRPr="00BA3481">
        <w:rPr>
          <w:rFonts w:ascii="Times New Roman" w:hAnsi="Times New Roman"/>
          <w:color w:val="424D54"/>
          <w:sz w:val="28"/>
          <w:szCs w:val="28"/>
        </w:rPr>
        <w:t xml:space="preserve">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Пониманию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исторической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сути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проблемы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служат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работы К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 Макиенко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 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Проанализировав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развитие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промышленного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комплекса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описав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историю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технического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двух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государств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он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особое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внимание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уделяет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дальнейшим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перспективам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взаимодействия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Москвы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Пекина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данной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сфере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Исследование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Макиенко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позволяет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выявить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сегменты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сферы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взаимоотношения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двух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стран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которых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техническое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сотрудничество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могло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бы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выйти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новый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уровень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его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мнению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касается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военно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морской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авиационной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области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сферы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ПВО</w:t>
      </w:r>
      <w:r w:rsidRPr="00BA3481">
        <w:rPr>
          <w:rFonts w:ascii="Times New Roman" w:hAnsi="Times New Roman"/>
          <w:sz w:val="28"/>
          <w:szCs w:val="28"/>
        </w:rPr>
        <w:t xml:space="preserve">[29] </w:t>
      </w:r>
    </w:p>
    <w:p w:rsidR="00811E20" w:rsidRPr="00BA3481" w:rsidRDefault="00811E20" w:rsidP="00811E20">
      <w:pPr>
        <w:adjustRightInd w:val="0"/>
        <w:spacing w:after="185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BA3481">
        <w:rPr>
          <w:rFonts w:ascii="Times New Roman" w:hAnsi="Times New Roman"/>
          <w:sz w:val="28"/>
          <w:szCs w:val="28"/>
        </w:rPr>
        <w:lastRenderedPageBreak/>
        <w:t xml:space="preserve">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Анализируя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источники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теме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можно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разделить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категории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первых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двусторонние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договора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декларации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рассматриваемого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периода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Хотелось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вкратце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осветить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некоторые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первых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Пекинская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декларация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Федерации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Народной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Республики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подписанная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18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июля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2000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года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Пекине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Согласно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декларации</w:t>
      </w:r>
      <w:r w:rsidRPr="00BA3481">
        <w:rPr>
          <w:rFonts w:ascii="Times New Roman" w:hAnsi="Times New Roman"/>
          <w:color w:val="000000"/>
          <w:sz w:val="28"/>
          <w:szCs w:val="28"/>
        </w:rPr>
        <w:t>, 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главы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государств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всесторонне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рассмотрев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развитие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связей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Китаем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протяжении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последнего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десятилетия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удовлетворением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отметили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что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провозглашенное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1996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установление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равноправного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доверительного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партнерства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направленного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взаимодействие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XXI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веке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полностью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отвечает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коренным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интересам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народов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стран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Подчеркнуто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что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развитие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равноправного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доверительного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партнерства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взаимодействия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имеет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важное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значение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для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укрепления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всестороннего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Федерацией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Народной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Республикой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упрочения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дружбы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народов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способствует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формированию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многополярного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нового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справедливого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рационального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международного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порядка</w:t>
      </w:r>
      <w:r w:rsidRPr="00BA3481">
        <w:rPr>
          <w:rFonts w:ascii="Times New Roman" w:hAnsi="Times New Roman"/>
          <w:color w:val="000000"/>
          <w:sz w:val="28"/>
          <w:szCs w:val="28"/>
        </w:rPr>
        <w:t>».</w:t>
      </w:r>
      <w:r w:rsidRPr="00BA3481">
        <w:rPr>
          <w:rFonts w:ascii="Times New Roman" w:hAnsi="Times New Roman"/>
          <w:sz w:val="28"/>
          <w:szCs w:val="28"/>
        </w:rPr>
        <w:t>[57]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Кроме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очень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важна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совместная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декларация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Федерации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Народной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Республики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подписанная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Москве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27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2003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года</w:t>
      </w:r>
      <w:r w:rsidRPr="00BA3481">
        <w:rPr>
          <w:rFonts w:ascii="Times New Roman" w:hAnsi="Times New Roman"/>
          <w:sz w:val="28"/>
          <w:szCs w:val="28"/>
        </w:rPr>
        <w:t>[56]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ходе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обсуждения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декларации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главы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государств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всесторонне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углубленно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обговорили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развитие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двусторонних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за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последнее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десятилетие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современное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состояние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перспективы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едины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что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изменения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происходили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углубление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добрососедства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дружбы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взаимовыгодного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сотрудничества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партнерства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взаимодействия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Китаем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будет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оставаться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приоритетным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стратегическим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направлением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внешней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политики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двух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стран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Стороны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преисполнены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желания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принять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эстафету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предшествующих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поколений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пронести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ее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будущее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прилагать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совместные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усилия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для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раскрытия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новых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перспектив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развития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российско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китайских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наконец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ключевым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документом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можно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считать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Договор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добрососедстве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дружбе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сотрудничестве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lastRenderedPageBreak/>
        <w:t>Российской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Федерацией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Китайской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Народной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Республикой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16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июля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2001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года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Здесь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были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отмечены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важные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аспекты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отсутствие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взаимных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территориальных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претензий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укрепление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доверия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военной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области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взаимное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сокращение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вооруженных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сил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районе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границы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поддержание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глобального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баланса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стабильности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неукоснительное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соблюдение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основополагающих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договоренностей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обеспечивающих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поддержание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стратегической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стабильности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Также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прилагаются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усилия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укреплению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центральной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роли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ООН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наиболее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авторитетной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наиболее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универсальной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международной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организации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образованной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суверенными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государствами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решении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международных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дел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особенно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области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развития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обеспечению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главной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ответственности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Совета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Безопасности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ООН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области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поддержания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международного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безопасности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Стороны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преисполнены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решимости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превратить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границу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ними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границу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вечного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мира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дружбы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передаваемой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из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поколения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поколение</w:t>
      </w:r>
      <w:r w:rsidRPr="00BA3481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Более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подробно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данный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документ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рассматривается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ходе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дипломной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работы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Вторая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категория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официальные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документы с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электронных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страниц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стран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как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автор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рассматривает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современный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период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этот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источник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является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достаточно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важным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потому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что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официальных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сайтах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хранятся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последние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документы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статьи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рассматриваемому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вопросу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Особенно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хотелось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отметить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официальный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сайт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он</w:t>
      </w:r>
      <w:r w:rsidRPr="00BA3481">
        <w:rPr>
          <w:rFonts w:ascii="Times New Roman" w:hAnsi="Times New Roman"/>
          <w:color w:val="000000"/>
          <w:sz w:val="28"/>
          <w:szCs w:val="28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лайн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газеты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Женьминь</w:t>
      </w:r>
      <w:r w:rsidRPr="00BA34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Жибао</w:t>
      </w:r>
      <w:r w:rsidRPr="00BA3481">
        <w:rPr>
          <w:rFonts w:ascii="Times New Roman" w:hAnsi="Times New Roman"/>
          <w:sz w:val="28"/>
          <w:szCs w:val="28"/>
        </w:rPr>
        <w:t>[60]</w:t>
      </w:r>
      <w:r w:rsidRPr="00BA3481">
        <w:rPr>
          <w:rFonts w:ascii="Times New Roman" w:hAnsi="Times New Roman"/>
          <w:color w:val="000000"/>
          <w:sz w:val="28"/>
          <w:szCs w:val="28"/>
        </w:rPr>
        <w:t>.</w:t>
      </w:r>
    </w:p>
    <w:p w:rsidR="00811E20" w:rsidRPr="00BA3481" w:rsidRDefault="00811E20" w:rsidP="00811E20">
      <w:pPr>
        <w:adjustRightInd w:val="0"/>
        <w:spacing w:after="185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BA3481">
        <w:rPr>
          <w:rFonts w:ascii="Times New Roman" w:hAnsi="Times New Roman"/>
          <w:color w:val="000000"/>
          <w:sz w:val="28"/>
          <w:szCs w:val="28"/>
        </w:rPr>
        <w:t xml:space="preserve">     </w:t>
      </w:r>
      <w:r>
        <w:rPr>
          <w:rFonts w:ascii="Times New Roman" w:hAnsi="Times New Roman"/>
          <w:color w:val="000000"/>
          <w:sz w:val="28"/>
          <w:szCs w:val="28"/>
        </w:rPr>
        <w:t>Экономические отношения между Китаем и Россией анализируют также тайванские исследователи Цзин Юнь Хсу и Дженн Джау Сун. В статье авторы описывают эволюцию российско-китайских экономических и энергетических отношений [58]. Также стоит отметить доклад японского аналитика Шоичи Итоха. В своей работе автор описывает проблемы, с которыми сталкиваются Китай и Россия в энергетической сфере [59].</w:t>
      </w:r>
    </w:p>
    <w:p w:rsidR="00811E20" w:rsidRPr="00BA3481" w:rsidRDefault="00811E20" w:rsidP="00811E20">
      <w:pPr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A3481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Хронологические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рамки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данной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роботы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</w:t>
      </w:r>
      <w:r w:rsidRPr="00BA3481">
        <w:rPr>
          <w:rFonts w:ascii="Times New Roman" w:hAnsi="Times New Roman"/>
          <w:sz w:val="28"/>
          <w:szCs w:val="28"/>
        </w:rPr>
        <w:t xml:space="preserve"> 2000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наше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время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Нижняя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граница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определена активным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выходом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Российской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Федерации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международную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арену, в часности на китайское направление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Верхняя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lastRenderedPageBreak/>
        <w:t xml:space="preserve">динамичный период двусторонних отношений </w:t>
      </w:r>
      <w:r w:rsidRPr="00BA3481">
        <w:rPr>
          <w:rFonts w:ascii="Times New Roman" w:hAnsi="Times New Roman"/>
          <w:sz w:val="28"/>
          <w:szCs w:val="28"/>
        </w:rPr>
        <w:t>.</w:t>
      </w:r>
    </w:p>
    <w:p w:rsidR="00811E20" w:rsidRDefault="00811E20" w:rsidP="00811E20">
      <w:pPr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Дипломная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робота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состоит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из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введения</w:t>
      </w:r>
      <w:r w:rsidRPr="00BA348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трех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глав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заключения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Вторая</w:t>
      </w:r>
      <w:r w:rsidRPr="00BA3481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глава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“Политические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РФ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КНР”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становлении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политических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РФ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КНР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после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прихода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власти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>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Путина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последующее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развитие</w:t>
      </w:r>
      <w:r w:rsidRPr="00BA348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Третья</w:t>
      </w:r>
      <w:r w:rsidRPr="00BA3481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глава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“Торгово</w:t>
      </w:r>
      <w:r w:rsidRPr="00BA3481">
        <w:rPr>
          <w:rFonts w:ascii="Times New Roman" w:hAnsi="Times New Roman"/>
          <w:sz w:val="28"/>
          <w:szCs w:val="28"/>
        </w:rPr>
        <w:t>-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экономический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РФ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КНР”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развитии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экономических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на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ранних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этапах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становления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отношений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между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РФ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КНР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их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дальнейшее</w:t>
      </w:r>
      <w:r w:rsidRPr="00BA348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совершенствование</w:t>
      </w:r>
      <w:r w:rsidRPr="00BA3481">
        <w:rPr>
          <w:rFonts w:ascii="Times New Roman" w:hAnsi="Times New Roman"/>
          <w:sz w:val="28"/>
          <w:szCs w:val="28"/>
        </w:rPr>
        <w:t xml:space="preserve"> . </w:t>
      </w:r>
    </w:p>
    <w:p w:rsidR="00395396" w:rsidRDefault="00395396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FA340A" w:rsidRDefault="00FA340A"/>
    <w:p w:rsidR="00B24C17" w:rsidRDefault="00B24C17" w:rsidP="00B24C17">
      <w:pPr>
        <w:spacing w:line="360" w:lineRule="auto"/>
        <w:jc w:val="both"/>
        <w:rPr>
          <w:rFonts w:ascii="Times New Roman" w:hAnsi="Times New Roman"/>
          <w:sz w:val="28"/>
        </w:rPr>
      </w:pPr>
    </w:p>
    <w:p w:rsidR="00B24C17" w:rsidRDefault="00B24C17" w:rsidP="00B24C17">
      <w:pPr>
        <w:spacing w:line="360" w:lineRule="auto"/>
        <w:jc w:val="both"/>
        <w:rPr>
          <w:rFonts w:ascii="Times New Roman" w:hAnsi="Times New Roman"/>
          <w:sz w:val="28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                                               ЗАКЛЮЧЕНИЕ  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История развития отношений между Россией и Китаем как двух соседних государств отличается неравномерностью. При этом современный период является самым благоприятным и плодотворным за всю историю существования российско-китайских отношений. Созданная в 1990-е гг. международно-правовая база российско-китайского добрососедства характеризуется полнотой и способствует расширению взаимовыгодных контактов между двумя соседними странами во всех областях. Наибольшего успеха в развитии добрососедских отношений Россия и Китай достигли в политической сфере. Принятые в  начале 2000-х годов  двусторонние и многосторонние (с участием России и Китая) международные договоры политического характера представляют значительный шаг вперед в отношениях между двумя государствами. Выраженные в них концепции стратегического партнерства и многополярного мира представляют собой применение к современной международной обстановке основных принципов современного международного права. Значительным успехом можно считать и достижение соглашений о демаркации российско-китайской государственной границы почти на всем ее протяжении, а также закрепление военной безопасности в районе границы.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Главная перспектива экономического сотрудничества между Россией и Китаем связана с соединением российских полезных ископаемых и китайских трудовых ресурсов. В глобальных планах Пекина уже достаточно ясно просматриваются направления стратегических действий в России. Ясно: дальнейшее промедление с выработкой и реализацией долговременной стратегии развития России, нацеленной по подъем Восточной Сибири и Дальнего Востока, недопустимо.  Как для России, так и для Китая принципиально важны беспристрастные оценки своих сильных и слабых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lastRenderedPageBreak/>
        <w:t xml:space="preserve">сторон, разработка мер по развитию первых и минимизации влияния вторых, равно как последовательная реализация национальной стратегии развития, непрерывно корректируемой в зависимости от изменения глобальных и региональных процессов. 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Сегодня тематика диалога с Китаем охватывает практически все вопросы современной международной повестки дня, в него вовлечены по сути все основные подразделения внешнеполитических ведомств России и КНР.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Борьба с международным терроризмом - это одно из главных направлений  активного взаимодействия, которое успешно развивается как в двухстороннем формате, так и в рамках ООН и Региональной антитеррористической структуры Шанхайской организации сотрудничества. Столь же решительно и бескомпромиссно эти государства совместно борются против незаконного оборота наркотиков и оружия, организованной преступности, распространения оружия массового уничтожения и других угроз глобальной безопасности.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Российско-китайское партнерство, включая взаимодействие в ООН и других многосторонних форумах, вносит значительный вклад в укрепление международного мира. Россия и Китай вместе выступают за предотвращение размещения в космическом пространстве оружия любого вида и призывают другие страны поддержать их инициативу по выработке соответствующей международно-правовой договоренности, которая стала бы крупным шагом на пути дальнейшего укрепление стратегической стабильности и международной безопасности.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Особую значимость имеет тесная координация  действий в таких важнейших областях, как противодействие распространению всех видов оружия массового уничтожения, всеобъемлющее запрещение ядерных испытаний, устранение рисков ядерного терроризма и т.п.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 w:rsidRPr="001306D7">
        <w:rPr>
          <w:rFonts w:ascii="Times New Roman" w:hAnsi="Times New Roman"/>
          <w:color w:val="000000"/>
          <w:sz w:val="28"/>
          <w:szCs w:val="28"/>
        </w:rPr>
        <w:t xml:space="preserve"> 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Итак, современные политические отношения РФ и КНР формирующиеся с  начала 90-х годов, обозначили курс на миролюбивые добрососедские отношения,  закрепленные  Договором 2001 года о добрососедстве, дружбе и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lastRenderedPageBreak/>
        <w:t>сотрудничестве , Впоследствии он был только наполненный  конкретным экономическим содержанием и уже дает реальные плоды . На данный момент обе стороны заинтересованы как по ряду политических, так и экономических причин в тесном сотрудничестве. И, не считая некоторых разногласий, их отношения развиваются довольно успешно.</w:t>
      </w: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</w:p>
    <w:p w:rsidR="00B24C17" w:rsidRDefault="00B24C17" w:rsidP="00B24C17">
      <w:pPr>
        <w:spacing w:line="360" w:lineRule="auto"/>
        <w:rPr>
          <w:rFonts w:ascii="Times New Roman" w:hAnsi="Times New Roman"/>
          <w:color w:val="000000"/>
          <w:sz w:val="28"/>
          <w:lang w:val="uk-UA"/>
        </w:rPr>
      </w:pPr>
      <w:r>
        <w:rPr>
          <w:rFonts w:ascii="Times New Roman" w:hAnsi="Times New Roman"/>
          <w:color w:val="000000"/>
          <w:sz w:val="28"/>
          <w:lang w:val="uk-UA"/>
        </w:rPr>
        <w:t xml:space="preserve">                          </w:t>
      </w:r>
      <w:r w:rsidRPr="00B700A4">
        <w:rPr>
          <w:rFonts w:ascii="Times New Roman" w:hAnsi="Times New Roman"/>
          <w:color w:val="000000"/>
          <w:sz w:val="28"/>
          <w:lang w:val="uk-UA"/>
        </w:rPr>
        <w:t xml:space="preserve">СПИСОК ИЗУЧЕННЫХ ИСТОЧНИКОВ </w:t>
      </w:r>
    </w:p>
    <w:p w:rsidR="00B24C17" w:rsidRDefault="00B24C17" w:rsidP="00B24C17">
      <w:pPr>
        <w:spacing w:line="360" w:lineRule="auto"/>
      </w:pPr>
      <w:r w:rsidRPr="00B700A4">
        <w:rPr>
          <w:rFonts w:ascii="Times New Roman" w:hAnsi="Times New Roman"/>
          <w:sz w:val="28"/>
        </w:rPr>
        <w:t xml:space="preserve">1.Афанасьев Е.В. Российско-китайские отношения: от нормализации к партнерству //Проблемы Дальнего Востока. 1994. </w:t>
      </w:r>
      <w:r w:rsidRPr="00B700A4">
        <w:rPr>
          <w:rFonts w:ascii="Segoe UI Symbol" w:eastAsia="Segoe UI Symbol" w:hAnsi="Segoe UI Symbol" w:cs="Segoe UI Symbol"/>
          <w:sz w:val="28"/>
        </w:rPr>
        <w:t>№</w:t>
      </w:r>
      <w:r w:rsidRPr="00B700A4">
        <w:rPr>
          <w:rFonts w:ascii="Times New Roman" w:hAnsi="Times New Roman"/>
          <w:sz w:val="28"/>
        </w:rPr>
        <w:t>2.-256 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 xml:space="preserve">2. Алексеев А.Д. Россия и Китай не союзники, но партнеры // Огонек. – 2006. -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 xml:space="preserve"> 33.- 20с.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3. Барабанов М.С., Кашин В.Б., Макиенко К.В. Оборонная промышленность Китая и торговля вооружениями КНР; Центр анализа стратегий и технологий; Рос. Ин-т стратег. исслед. – М.: 2013.-270с.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 xml:space="preserve">4.Бергер. Я. Китай уточняет курс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3. 2008.- 35 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5. Бергер Я. Оправдание имени //независимая газета. 2006. 27июня.-33 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6. Блинов А. по соседству с главным конкурентом Америки //Независимая газета. 2006. 13марта.- 25 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 xml:space="preserve">7. Бобо Ло. Хрупкое равновесие российско-китайских отношений //Russie.Cei.Visions, программа исследований по России и СНГ. 2005.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 апрель с. 9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8. Булатова А.С. Мировая экономика:– М.: Юристъ, – 734с.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 xml:space="preserve">9. Внуков К.В. Русский с китайцем братья навек? // Международная жизнь. 2006.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1,2. - 237с.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 xml:space="preserve">10.Волохова А.А., Воропаева О.Н. Изменения в мире в начале 90-х гг.: оценка китайских политологов // Проблемы Дальнего Востока, 1994,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6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 xml:space="preserve">11. Воскресенский А.Д. Китай во внешнеполитической стратегии России //Свободная мысль. 1996.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1. - 185с.</w:t>
      </w:r>
    </w:p>
    <w:p w:rsidR="00B24C17" w:rsidRDefault="00B24C17" w:rsidP="00B24C17">
      <w:pPr>
        <w:spacing w:line="36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 xml:space="preserve">12. </w:t>
      </w:r>
      <w:r w:rsidRPr="00B700A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Воскресенский А.Д. </w:t>
      </w:r>
      <w:r>
        <w:rPr>
          <w:rFonts w:ascii="Times New Roman" w:hAnsi="Times New Roman"/>
          <w:sz w:val="28"/>
        </w:rPr>
        <w:t>Китай в мировой политике. М., 2001. -528с.</w:t>
      </w:r>
    </w:p>
    <w:p w:rsidR="00B24C17" w:rsidRPr="00B700A4" w:rsidRDefault="00B24C17" w:rsidP="00B24C17">
      <w:pP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13.</w:t>
      </w:r>
      <w:r w:rsidRPr="00B700A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Воскресенский А.Д. Россия и Китай: Проблемы динамики и преемственности межгосударственных отношений: Москва, 1998.- c. 402.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 xml:space="preserve">.Галенович Ю. Россия и Китай: понять друг друг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4. 2008. -27с. 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 xml:space="preserve">.Галенович Ю.М. Америка и Китай. Китай в мировой политике. Москва. </w:t>
      </w:r>
      <w:r>
        <w:rPr>
          <w:rFonts w:ascii="Times New Roman" w:hAnsi="Times New Roman"/>
          <w:sz w:val="28"/>
        </w:rPr>
        <w:lastRenderedPageBreak/>
        <w:t>2001.- 529 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  <w:lang w:val="uk-UA"/>
        </w:rPr>
        <w:t>6</w:t>
      </w:r>
      <w:r>
        <w:rPr>
          <w:rFonts w:ascii="Times New Roman" w:hAnsi="Times New Roman"/>
          <w:sz w:val="28"/>
        </w:rPr>
        <w:t>.Галенович Ю.М. Москва-Пекин. Москва-Тайбей. М., 2002.-656 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>.Галенович Ю.М. Россия и Китай в XX веке: граница. М., 2005.-457с.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</w:rPr>
        <w:t xml:space="preserve">.Гельбрас В.Г. КНР: социальные последствия реформ и открытости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7. 2008. -37с.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</w:rPr>
        <w:t xml:space="preserve">. Гелъбрас В.Г. Российско-китайские отношения и проблемы глобализации //Альманах «Восток». 2007.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1(42)июнь.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lang w:val="uk-UA"/>
        </w:rPr>
        <w:t>20</w:t>
      </w:r>
      <w:r>
        <w:rPr>
          <w:rFonts w:ascii="Times New Roman" w:hAnsi="Times New Roman"/>
          <w:sz w:val="28"/>
        </w:rPr>
        <w:t>. Грызлов Б.В. Нам есть чему поучиться у китайских партнеров //Парламентская газета. 2005. 16июня. -21с.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1</w:t>
      </w:r>
      <w:r>
        <w:rPr>
          <w:rFonts w:ascii="Times New Roman" w:hAnsi="Times New Roman"/>
          <w:sz w:val="28"/>
        </w:rPr>
        <w:t xml:space="preserve">.Давыдов А. США-КНР – партнерство или соперничество?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6. 2008. -34с.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 xml:space="preserve">. Дугин А. Простая формула российско-китайских отношений //Амурская Правда. 2006.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70 (25910) 20 апреля.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. Евтодьева М. Кризис системы военного и военно-технического сотрудничества России с иностранными государствами / Разоружение и безопасность 2013-2014: Стратегическая стабильность: проблемы безопасности в условиях перестройки международных отношений / отв. ред. А.Г. Арбатов, Н.И. Бубнова. – М.: ИМЭМО РАН. 2014. -435с.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 xml:space="preserve">.Жирнов Д.А. Российско-китайская многополярность: формирование новой модели мира //Свободная мысль. 2001.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5.</w:t>
      </w:r>
    </w:p>
    <w:p w:rsidR="00B24C17" w:rsidRDefault="00B24C17" w:rsidP="00B24C17">
      <w:pPr>
        <w:spacing w:line="36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 xml:space="preserve">.Зевелёв И.А. Россия и Китай в зеркале американской политике // «Россия в глобальной политике».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5, Сентябрь – Октябрь 2007</w:t>
      </w:r>
    </w:p>
    <w:p w:rsidR="00B24C17" w:rsidRPr="00B700A4" w:rsidRDefault="00B24C17" w:rsidP="00B24C17">
      <w:pPr>
        <w:spacing w:line="360" w:lineRule="auto"/>
        <w:rPr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26. </w:t>
      </w:r>
      <w:r w:rsidRPr="00B700A4">
        <w:rPr>
          <w:rFonts w:ascii="Times New Roman" w:hAnsi="Times New Roman"/>
          <w:color w:val="000000"/>
          <w:sz w:val="28"/>
          <w:szCs w:val="28"/>
        </w:rPr>
        <w:t xml:space="preserve">Исаев Б.В. Геополитика  / Б.Г. Исаев // Учебное </w:t>
      </w:r>
      <w:r>
        <w:rPr>
          <w:color w:val="000000"/>
          <w:sz w:val="28"/>
          <w:szCs w:val="28"/>
        </w:rPr>
        <w:t>пособие. – СПб.: Питер, 2006. -</w:t>
      </w:r>
      <w:r w:rsidRPr="00B700A4">
        <w:rPr>
          <w:rFonts w:ascii="Times New Roman" w:hAnsi="Times New Roman"/>
          <w:color w:val="000000"/>
          <w:sz w:val="28"/>
          <w:szCs w:val="28"/>
        </w:rPr>
        <w:t>с.384.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 xml:space="preserve">.Калинина Н.И., Козюлин В.Б. Глиняные ноги российского ОПК / Н.И. Калинина, В.Б. Козюлин // Индекс безопасности. 2009. Т. 15.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 xml:space="preserve"> 3-4. 254c.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</w:rPr>
        <w:t>.Кортунов С. Россия в ATP: национальные интересы» // Публикации клуба мировой политической экономики. 25. 01.2008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</w:rPr>
        <w:t xml:space="preserve">.Лавров С. Россия-Китай: партнерство открывающее будущее //Женьминь </w:t>
      </w:r>
      <w:r>
        <w:rPr>
          <w:rFonts w:ascii="Times New Roman" w:hAnsi="Times New Roman"/>
          <w:sz w:val="28"/>
        </w:rPr>
        <w:lastRenderedPageBreak/>
        <w:t>Жибао. 2004.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lang w:val="uk-UA"/>
        </w:rPr>
        <w:t>30</w:t>
      </w:r>
      <w:r>
        <w:rPr>
          <w:rFonts w:ascii="Times New Roman" w:hAnsi="Times New Roman"/>
          <w:sz w:val="28"/>
        </w:rPr>
        <w:t xml:space="preserve">.Ларин. А. Грозит ли России «Китаизация»? //Российская Федерация сегодня. -2005.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3.-253 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lang w:val="uk-UA"/>
        </w:rPr>
        <w:t>31</w:t>
      </w:r>
      <w:r>
        <w:rPr>
          <w:rFonts w:ascii="Times New Roman" w:hAnsi="Times New Roman"/>
          <w:sz w:val="28"/>
        </w:rPr>
        <w:t>.Макиенко К. Военно-техническое сотрудничество России и КНР в 1992—2002 годах: достижения, тенденции, перспективы. -М.: Гендальф. 2002.165с.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 xml:space="preserve">.Мальцев А.В., Азаров Д.А. Перспективы развития военно-промышленного комплекса Российской Федерации в условиях санкций // Известия УрГЭУ. 2014.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5(55). -97с.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. Мигунова О. В. Китай - владыка морей? // Азия и Африка сегодня. 2010.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 xml:space="preserve"> 5. -45с.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 xml:space="preserve">.Михеев В. «Роль Китая в глобализующемся мире» // Отечественные записки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3 (42) (2008)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 xml:space="preserve">.Михеев В. Позиционирование Китая и России в глобальной и региональной экономике и политике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8. 2008. 34с.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shd w:val="clear" w:color="auto" w:fill="FFFFFF"/>
        </w:rPr>
        <w:t>3</w:t>
      </w:r>
      <w:r>
        <w:rPr>
          <w:rFonts w:ascii="Times New Roman" w:hAnsi="Times New Roman"/>
          <w:sz w:val="28"/>
          <w:shd w:val="clear" w:color="auto" w:fill="FFFFFF"/>
          <w:lang w:val="uk-UA"/>
        </w:rPr>
        <w:t>6</w:t>
      </w:r>
      <w:r>
        <w:rPr>
          <w:rFonts w:ascii="Times New Roman" w:hAnsi="Times New Roman"/>
          <w:sz w:val="28"/>
          <w:shd w:val="clear" w:color="auto" w:fill="FFFFFF"/>
        </w:rPr>
        <w:t xml:space="preserve">.Мухаметов Р. С. Проблемы российско-китайских отношений на современном этапе / Р. С. Мухаметов // Известия Уральского федерального университета. Общественные науки. 2012. </w:t>
      </w:r>
      <w:r>
        <w:rPr>
          <w:rFonts w:ascii="Segoe UI Symbol" w:eastAsia="Segoe UI Symbol" w:hAnsi="Segoe UI Symbol" w:cs="Segoe UI Symbol"/>
          <w:sz w:val="28"/>
          <w:shd w:val="clear" w:color="auto" w:fill="FFFFFF"/>
        </w:rPr>
        <w:t>№</w:t>
      </w:r>
      <w:r>
        <w:rPr>
          <w:rFonts w:ascii="Times New Roman" w:hAnsi="Times New Roman"/>
          <w:sz w:val="28"/>
          <w:shd w:val="clear" w:color="auto" w:fill="FFFFFF"/>
        </w:rPr>
        <w:t xml:space="preserve"> 3.-63с.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 xml:space="preserve">.Овчинников В. Цепь из тринадцати вершин // Российская газета. 30 июня 2005.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3808. -29с.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</w:rPr>
        <w:t>. Панченко М.Ю. Российско-китайские отношения и обеспечение безопасности в АТР. М., 2005. -233с.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</w:rPr>
        <w:t xml:space="preserve">. Писарев А. «Два берега Китая» и интересы России // Pro et Contra, Том 3,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1, Зима 1998, - 537с.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lang w:val="uk-UA"/>
        </w:rPr>
        <w:t>40</w:t>
      </w:r>
      <w:r>
        <w:rPr>
          <w:rFonts w:ascii="Times New Roman" w:hAnsi="Times New Roman"/>
          <w:sz w:val="28"/>
        </w:rPr>
        <w:t>.Прохоров А. К вопросу о Советско-китайской границе. М ., 1975. -425с.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lang w:val="uk-UA"/>
        </w:rPr>
        <w:t>41</w:t>
      </w:r>
      <w:r>
        <w:rPr>
          <w:rFonts w:ascii="Times New Roman" w:hAnsi="Times New Roman"/>
          <w:sz w:val="28"/>
        </w:rPr>
        <w:t xml:space="preserve">.Рогачев И. Российско-китайский саммит 2005 года //международная жизнь. 2005.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7-8. – 75с.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shd w:val="clear" w:color="auto" w:fill="FFFFFF"/>
        </w:rPr>
        <w:t>4</w:t>
      </w:r>
      <w:r>
        <w:rPr>
          <w:rFonts w:ascii="Times New Roman" w:hAnsi="Times New Roman"/>
          <w:sz w:val="28"/>
          <w:shd w:val="clear" w:color="auto" w:fill="FFFFFF"/>
          <w:lang w:val="uk-UA"/>
        </w:rPr>
        <w:t>2</w:t>
      </w:r>
      <w:r>
        <w:rPr>
          <w:rFonts w:ascii="Times New Roman" w:hAnsi="Times New Roman"/>
          <w:sz w:val="28"/>
          <w:shd w:val="clear" w:color="auto" w:fill="FFFFFF"/>
        </w:rPr>
        <w:t>.Сафронова Е. И. К вопросу о многополярности структуры международных отношений//Китай в XXI веке: шансы, вызов и перспективы. Москва.:, 2000. — 45 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lastRenderedPageBreak/>
        <w:t>4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.Семенов А. Дракон бросится на медведя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10. 2008. 42с.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>.Смирнова Л.Н. Россия – Китай: 20 предложений для экономического, научного и гуманитарного партнерства. – М.: Российский совет по международным делам (РСМД). 2014. - 156с.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 xml:space="preserve">.Сун Имин. Китайско-российские, американо-российские и китайско-американские отношения, а также взаимная роль КНР, РФ, США в этом треугольнике // Экспресс-информация, ИДВ РАН, 1997,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10, - 278с.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  <w:lang w:val="uk-UA"/>
        </w:rPr>
        <w:t>6</w:t>
      </w:r>
      <w:r>
        <w:rPr>
          <w:rFonts w:ascii="Times New Roman" w:hAnsi="Times New Roman"/>
          <w:sz w:val="28"/>
        </w:rPr>
        <w:t>.Степанов Е.Д. Пограничная политика в системе внешнеполитических приоритетов КНР (1949-1994). М., 1996. -312с.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>.Титаренко М.И. Россия. Безопасность через сотрудничество. Восточно-азиатский вектор. М., 2003. - 480с.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</w:rPr>
        <w:t>.Титаренко М.Л «Россия лицом к Азии». 1998. - 320 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shd w:val="clear" w:color="auto" w:fill="FFFFFF"/>
        </w:rPr>
        <w:t>4</w:t>
      </w:r>
      <w:r>
        <w:rPr>
          <w:rFonts w:ascii="Times New Roman" w:hAnsi="Times New Roman"/>
          <w:sz w:val="28"/>
          <w:shd w:val="clear" w:color="auto" w:fill="FFFFFF"/>
          <w:lang w:val="uk-UA"/>
        </w:rPr>
        <w:t>9</w:t>
      </w:r>
      <w:r>
        <w:rPr>
          <w:rFonts w:ascii="Times New Roman" w:hAnsi="Times New Roman"/>
          <w:sz w:val="28"/>
          <w:shd w:val="clear" w:color="auto" w:fill="FFFFFF"/>
        </w:rPr>
        <w:t>.Уилсон Дж. Л. Российско-китайские отношения в постсоветское время. Лондон, 2004. — 345 с.</w:t>
      </w:r>
      <w:r>
        <w:rPr>
          <w:rFonts w:ascii="Times New Roman" w:hAnsi="Times New Roman"/>
          <w:sz w:val="28"/>
          <w:shd w:val="clear" w:color="auto" w:fill="FFFFFF"/>
        </w:rPr>
        <w:br/>
      </w:r>
      <w:r>
        <w:rPr>
          <w:rFonts w:ascii="Times New Roman" w:hAnsi="Times New Roman"/>
          <w:sz w:val="28"/>
          <w:lang w:val="uk-UA"/>
        </w:rPr>
        <w:t>50</w:t>
      </w:r>
      <w:r>
        <w:rPr>
          <w:rFonts w:ascii="Times New Roman" w:hAnsi="Times New Roman"/>
          <w:sz w:val="28"/>
        </w:rPr>
        <w:t xml:space="preserve">.Ци Чж. Военно-техническое сотрудничество России и Китая в контексте проблемы «двух Китаев» // Известия Российского государственного педагогического университета им. А.И. Герцена. 2008.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 xml:space="preserve"> 73-1. 680с.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  <w:lang w:val="uk-UA"/>
        </w:rPr>
        <w:t>51</w:t>
      </w:r>
      <w:r>
        <w:rPr>
          <w:rFonts w:ascii="Times New Roman" w:hAnsi="Times New Roman"/>
          <w:sz w:val="28"/>
        </w:rPr>
        <w:t xml:space="preserve">.Чудодеев Ю. Российско-китайское стратегческое парнерство на современном этапе-проблемы и перспективы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5. 2008. -50с.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2</w:t>
      </w:r>
      <w:r>
        <w:rPr>
          <w:rFonts w:ascii="Times New Roman" w:hAnsi="Times New Roman"/>
          <w:sz w:val="28"/>
        </w:rPr>
        <w:t xml:space="preserve">.Шлындов А. О некоторых аспектах российско-китайского взаимодействия на международной арене //Проблемы Дальнего Востока. 2006.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2. с.23.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 xml:space="preserve">.Шлындов А. Военно-морские силы Китая на пути модернизации и развития // Проблемы Дальнего Востока. 2011.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 xml:space="preserve"> 3. 293c.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 xml:space="preserve">.Шлындов А. Военно-воздушные силы Народно-освободительной армии Китая на пути модернизации и развития // Проблемы Дальнего Востока. 2014.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 xml:space="preserve"> 2. 253c.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 xml:space="preserve">.Энди С. Если Китай разуверится, доллар рухнет // «The Financial Times» 04 </w:t>
      </w:r>
      <w:r>
        <w:rPr>
          <w:rFonts w:ascii="Times New Roman" w:hAnsi="Times New Roman"/>
          <w:sz w:val="28"/>
        </w:rPr>
        <w:lastRenderedPageBreak/>
        <w:t>мая 2009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6</w:t>
      </w:r>
      <w:r>
        <w:rPr>
          <w:rFonts w:ascii="Times New Roman" w:hAnsi="Times New Roman"/>
          <w:sz w:val="28"/>
        </w:rPr>
        <w:t xml:space="preserve">.Яскина Г. Монголия, Россия, Китай: вместе к развитию в XXI в. // Азия и Африка сегодня. </w:t>
      </w:r>
      <w:r>
        <w:rPr>
          <w:rFonts w:ascii="Segoe UI Symbol" w:eastAsia="Segoe UI Symbol" w:hAnsi="Segoe UI Symbol" w:cs="Segoe UI Symbol"/>
          <w:sz w:val="28"/>
        </w:rPr>
        <w:t>№</w:t>
      </w:r>
      <w:r>
        <w:rPr>
          <w:rFonts w:ascii="Times New Roman" w:hAnsi="Times New Roman"/>
          <w:sz w:val="28"/>
        </w:rPr>
        <w:t>12. 2008. - 60с.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>.Декларация Российской Федерации и Китайской Народной Республики. 18.07.2000 Пекин.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</w:rPr>
        <w:t>. Декларация Российской Федерации и Китайской Народной Республики. 27.05.2003 Москва.</w:t>
      </w:r>
    </w:p>
    <w:p w:rsidR="00B24C17" w:rsidRDefault="00B24C17" w:rsidP="00B24C17">
      <w:pPr>
        <w:spacing w:line="360" w:lineRule="auto"/>
      </w:pP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</w:rPr>
        <w:t>. Договор о добрососедстве, дружбе и сотрудничестве между Российской Федерацией и Китайской Народной Республикой от 16 июля 2001 года.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60</w:t>
      </w:r>
      <w:r w:rsidRPr="00B700A4">
        <w:rPr>
          <w:rFonts w:ascii="Times New Roman" w:hAnsi="Times New Roman"/>
          <w:sz w:val="28"/>
          <w:lang w:val="en-US"/>
        </w:rPr>
        <w:t xml:space="preserve">. Adamson T.J.A. The Russia-China Gas Deal and the Eurasian Balance of Power. – The George Washington University, Sigur Center for Asian studies, – 2015. – 23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61</w:t>
      </w:r>
      <w:r w:rsidRPr="00B700A4">
        <w:rPr>
          <w:rFonts w:ascii="Times New Roman" w:hAnsi="Times New Roman"/>
          <w:sz w:val="28"/>
          <w:lang w:val="en-US"/>
        </w:rPr>
        <w:t xml:space="preserve">. Bailes A.J.K. Dunay P., Pan G. and Troitskiy M. The Shanghai Cooperation Organization.// SIPRI Policy Paper. – 2007. – №. 17. – 66 p. </w:t>
      </w:r>
    </w:p>
    <w:p w:rsidR="00B24C17" w:rsidRPr="00B700A4" w:rsidRDefault="00B24C17" w:rsidP="00B24C17">
      <w:pPr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uk-UA"/>
        </w:rPr>
        <w:t>62</w:t>
      </w:r>
      <w:r w:rsidRPr="00B700A4">
        <w:rPr>
          <w:rFonts w:ascii="Times New Roman" w:hAnsi="Times New Roman"/>
          <w:sz w:val="28"/>
          <w:lang w:val="en-US"/>
        </w:rPr>
        <w:t xml:space="preserve">. Bellacqua J. The future of China-Russia relations. Lexington:  University Press of Kentucky. – 2010. – 360 p.  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63</w:t>
      </w:r>
      <w:r w:rsidRPr="00B700A4">
        <w:rPr>
          <w:rFonts w:ascii="Times New Roman" w:hAnsi="Times New Roman"/>
          <w:sz w:val="28"/>
          <w:lang w:val="en-US"/>
        </w:rPr>
        <w:t xml:space="preserve">. Belopolsky H. Russia and the challengers: Russian alignment with China, Iran, and Iraq in the unipolar era. – New York: Palgrave Macmillan, 2009. – 264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64</w:t>
      </w:r>
      <w:r w:rsidRPr="00B700A4">
        <w:rPr>
          <w:rFonts w:ascii="Times New Roman" w:hAnsi="Times New Roman"/>
          <w:sz w:val="28"/>
          <w:lang w:val="en-US"/>
        </w:rPr>
        <w:t xml:space="preserve">. Bender J. “Here’s how the Ukraine Crisis is deepening military ties between China and Russia.” Business Insider, October 15, 2014. // </w:t>
      </w:r>
      <w:hyperlink r:id="rId4" w:history="1">
        <w:r w:rsidRPr="00DE7E49">
          <w:rPr>
            <w:rStyle w:val="a8"/>
            <w:rFonts w:ascii="Times New Roman" w:hAnsi="Times New Roman"/>
            <w:sz w:val="28"/>
            <w:lang w:val="en-US"/>
          </w:rPr>
          <w:t>https://www.businessinsider.com/russia-and-china-are-building-tiesagainst-the-west-2014-10</w:t>
        </w:r>
      </w:hyperlink>
      <w:r w:rsidRPr="00B700A4">
        <w:rPr>
          <w:rFonts w:ascii="Times New Roman" w:hAnsi="Times New Roman"/>
          <w:sz w:val="28"/>
          <w:lang w:val="en-US"/>
        </w:rPr>
        <w:t xml:space="preserve">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65</w:t>
      </w:r>
      <w:r w:rsidRPr="00B700A4">
        <w:rPr>
          <w:rFonts w:ascii="Times New Roman" w:hAnsi="Times New Roman"/>
          <w:sz w:val="28"/>
          <w:lang w:val="en-US"/>
        </w:rPr>
        <w:t xml:space="preserve">. BRICS information portal // http://infobrics.org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66</w:t>
      </w:r>
      <w:r w:rsidRPr="00B700A4">
        <w:rPr>
          <w:rFonts w:ascii="Times New Roman" w:hAnsi="Times New Roman"/>
          <w:sz w:val="28"/>
          <w:lang w:val="en-US"/>
        </w:rPr>
        <w:t xml:space="preserve">. Carlsson M., Oxenstierna S., Weissmann M. China and Russia - A Study on Cooperation, Competition and Distrust. – Stockholm: FOI, 2015. – 99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67</w:t>
      </w:r>
      <w:r w:rsidRPr="00B700A4">
        <w:rPr>
          <w:rFonts w:ascii="Times New Roman" w:hAnsi="Times New Roman"/>
          <w:sz w:val="28"/>
          <w:lang w:val="en-US"/>
        </w:rPr>
        <w:t xml:space="preserve">. Cheng J.Y.S. “Chinese perceptions of Russian Foreign Policy during the Putin Administration: U.S.-Russia Relations and 'Strategic Triangle' Considerations.”// Journal of Current Chinese Affairs. – 2009. – Vol 38, №2. – Pp. 145-168.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68</w:t>
      </w:r>
      <w:r w:rsidRPr="00B700A4">
        <w:rPr>
          <w:rFonts w:ascii="Times New Roman" w:hAnsi="Times New Roman"/>
          <w:sz w:val="28"/>
          <w:lang w:val="en-US"/>
        </w:rPr>
        <w:t xml:space="preserve">. DD Wu. China and Russia Sign Military Cooperation Roadmap. // The Diplomat, June 30, 2017. // https://thediplomat.com/2017/06/china-andrussia-sign-military-cooperation-roadmap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69</w:t>
      </w:r>
      <w:r w:rsidRPr="00B700A4">
        <w:rPr>
          <w:rFonts w:ascii="Times New Roman" w:hAnsi="Times New Roman"/>
          <w:sz w:val="28"/>
          <w:lang w:val="en-US"/>
        </w:rPr>
        <w:t xml:space="preserve">. Eder T. S. China-Russia Relations in Central Asia: Energy Policy, Beijing’s New Assertiveness and 21st Century Geopolitics. // Vienna (Austria): University of Vienna. – 2014. – 139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70</w:t>
      </w:r>
      <w:r w:rsidRPr="00B700A4">
        <w:rPr>
          <w:rFonts w:ascii="Times New Roman" w:hAnsi="Times New Roman"/>
          <w:sz w:val="28"/>
          <w:lang w:val="en-US"/>
        </w:rPr>
        <w:t xml:space="preserve">. Ferdinand P. Russia and China: converging responses to globalization. // Journal International Affairs. – 2007. – Vol 83, № 4. – P. 655 - 680.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71</w:t>
      </w:r>
      <w:r w:rsidRPr="00B700A4">
        <w:rPr>
          <w:rFonts w:ascii="Times New Roman" w:hAnsi="Times New Roman"/>
          <w:sz w:val="28"/>
          <w:lang w:val="en-US"/>
        </w:rPr>
        <w:t xml:space="preserve">. Ferdinand P. Sunset, sunrise: China and Russia construct a new relationship. // Journal International Affairs. – 2007. – Vol 83, № 5. – P. 841 - 867.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72</w:t>
      </w:r>
      <w:r w:rsidRPr="00B700A4">
        <w:rPr>
          <w:rFonts w:ascii="Times New Roman" w:hAnsi="Times New Roman"/>
          <w:sz w:val="28"/>
          <w:lang w:val="en-US"/>
        </w:rPr>
        <w:t xml:space="preserve">.  Garnett S. Challenges of the Sino-Russian Strategic Partnership. // The Washington Quarterly. – 2001. –Vol. 24, № 4. – P. 41 – 54.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73</w:t>
      </w:r>
      <w:r w:rsidRPr="00B700A4">
        <w:rPr>
          <w:rFonts w:ascii="Times New Roman" w:hAnsi="Times New Roman"/>
          <w:sz w:val="28"/>
          <w:lang w:val="en-US"/>
        </w:rPr>
        <w:t xml:space="preserve">. General Assembly Adopts Resolution Calling Upon States Not to Recognize Changes in Status of Crimea Region / United Nations General   Assembly, March 27, 2014. // http://www.un.org/press/en/2014/ga11493.doc.htm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74</w:t>
      </w:r>
      <w:r w:rsidRPr="00B700A4">
        <w:rPr>
          <w:rFonts w:ascii="Times New Roman" w:hAnsi="Times New Roman"/>
          <w:sz w:val="28"/>
          <w:lang w:val="en-US"/>
        </w:rPr>
        <w:t xml:space="preserve">. Haas M. de. Russian–Chinese Security Relations: Moscow’s Threat from the East? // Netherland: Clingendael Institute. – 2013. – 63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75</w:t>
      </w:r>
      <w:r w:rsidRPr="00B700A4">
        <w:rPr>
          <w:rFonts w:ascii="Times New Roman" w:hAnsi="Times New Roman"/>
          <w:sz w:val="28"/>
          <w:lang w:val="en-US"/>
        </w:rPr>
        <w:t xml:space="preserve">. Hsu J.Y., Soong J.J. Development of China-Russia Relations (1949–2011).  // The Chinese Economy. Vol. 47, № 3. – 2014. – P. 70–87. </w:t>
      </w:r>
    </w:p>
    <w:p w:rsidR="00B24C17" w:rsidRPr="00B700A4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76. </w:t>
      </w:r>
      <w:r w:rsidRPr="00B700A4">
        <w:rPr>
          <w:rFonts w:ascii="Times New Roman" w:hAnsi="Times New Roman"/>
          <w:color w:val="000000"/>
          <w:sz w:val="28"/>
          <w:szCs w:val="28"/>
          <w:lang w:val="en-US"/>
        </w:rPr>
        <w:t>Waltz K.N. Theory of International Politics / Ken</w:t>
      </w:r>
      <w:r>
        <w:rPr>
          <w:color w:val="000000"/>
          <w:sz w:val="28"/>
          <w:szCs w:val="28"/>
          <w:lang w:val="en-US"/>
        </w:rPr>
        <w:t>neth N Waltz. - Reading, Mass.:</w:t>
      </w:r>
      <w:r w:rsidRPr="00B700A4">
        <w:rPr>
          <w:rFonts w:ascii="Times New Roman" w:hAnsi="Times New Roman"/>
          <w:color w:val="000000"/>
          <w:sz w:val="28"/>
          <w:szCs w:val="28"/>
          <w:lang w:val="en-US"/>
        </w:rPr>
        <w:t>Addison–Wesley, 1979 / p-269.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77</w:t>
      </w:r>
      <w:r w:rsidRPr="00B700A4">
        <w:rPr>
          <w:rFonts w:ascii="Times New Roman" w:hAnsi="Times New Roman"/>
          <w:sz w:val="28"/>
          <w:lang w:val="en-US"/>
        </w:rPr>
        <w:t xml:space="preserve">. Itoh S. Russia looks east: energy markets and geopolitics in Northeast Asia. // Washington, D.C.: CSIS, Center for Strategic &amp; International Studies, 2011. – 59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78</w:t>
      </w:r>
      <w:r w:rsidRPr="00B700A4">
        <w:rPr>
          <w:rFonts w:ascii="Times New Roman" w:hAnsi="Times New Roman"/>
          <w:sz w:val="28"/>
          <w:lang w:val="en-US"/>
        </w:rPr>
        <w:t xml:space="preserve">. Kerr D. Central Asia and Russian perspectives on China’s strategic emergence. // Journal International Affairs. – 2010. – Vol. 86, № 1. – P.127- 152.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79</w:t>
      </w:r>
      <w:r w:rsidRPr="00B700A4">
        <w:rPr>
          <w:rFonts w:ascii="Times New Roman" w:hAnsi="Times New Roman"/>
          <w:sz w:val="28"/>
          <w:lang w:val="en-US"/>
        </w:rPr>
        <w:t>. Ko S. Strategic Partnership in a Unipolar system: The Sino - Russian Relationship. // Journal Issues &amp; Studies. – 20</w:t>
      </w:r>
      <w:r>
        <w:rPr>
          <w:rFonts w:ascii="Times New Roman" w:hAnsi="Times New Roman"/>
          <w:sz w:val="28"/>
          <w:lang w:val="en-US"/>
        </w:rPr>
        <w:t>06. – Vol. 42, №. 3. – P. 468</w:t>
      </w:r>
      <w:r w:rsidRPr="00B700A4">
        <w:rPr>
          <w:rFonts w:ascii="Times New Roman" w:hAnsi="Times New Roman"/>
          <w:sz w:val="28"/>
          <w:lang w:val="en-US"/>
        </w:rPr>
        <w:t xml:space="preserve">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80</w:t>
      </w:r>
      <w:r w:rsidRPr="00B700A4">
        <w:rPr>
          <w:rFonts w:ascii="Times New Roman" w:hAnsi="Times New Roman"/>
          <w:sz w:val="28"/>
          <w:lang w:val="en-US"/>
        </w:rPr>
        <w:t>. Lo B. The long sunset of strategic partnership: Russia’s evolving China Policy. // Journal International Affairs. – 2004. – Vol.80, №.2. – P.295-309.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81</w:t>
      </w:r>
      <w:r w:rsidRPr="00B700A4">
        <w:rPr>
          <w:rFonts w:ascii="Times New Roman" w:hAnsi="Times New Roman"/>
          <w:sz w:val="28"/>
          <w:lang w:val="en-US"/>
        </w:rPr>
        <w:t>. Lukin A. “Shanghai Cooperation Organization: Problems and Prospects,” International Affairs. – 2004. – Vol. 50, № 3. – P.36–37.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en-US"/>
        </w:rPr>
        <w:t>82.</w:t>
      </w:r>
      <w:r w:rsidRPr="00B700A4">
        <w:rPr>
          <w:rFonts w:ascii="Times New Roman" w:hAnsi="Times New Roman"/>
          <w:sz w:val="28"/>
          <w:lang w:val="en-US"/>
        </w:rPr>
        <w:t xml:space="preserve"> </w:t>
      </w:r>
      <w:r w:rsidRPr="00B700A4">
        <w:rPr>
          <w:rFonts w:ascii="Times New Roman" w:hAnsi="Times New Roman"/>
          <w:color w:val="000000"/>
          <w:sz w:val="28"/>
          <w:szCs w:val="28"/>
          <w:lang w:val="en-US"/>
        </w:rPr>
        <w:t>Mackinder H.J. The geographical pivot of history / H.</w:t>
      </w:r>
      <w:r>
        <w:rPr>
          <w:color w:val="000000"/>
          <w:sz w:val="28"/>
          <w:szCs w:val="28"/>
          <w:lang w:val="en-US"/>
        </w:rPr>
        <w:t>J.Mackinder // The Geographical</w:t>
      </w:r>
      <w:r>
        <w:rPr>
          <w:color w:val="000000"/>
          <w:sz w:val="28"/>
          <w:szCs w:val="28"/>
          <w:lang w:val="uk-UA"/>
        </w:rPr>
        <w:t xml:space="preserve"> </w:t>
      </w:r>
      <w:r w:rsidRPr="00B700A4">
        <w:rPr>
          <w:rFonts w:ascii="Times New Roman" w:hAnsi="Times New Roman"/>
          <w:color w:val="000000"/>
          <w:sz w:val="28"/>
          <w:szCs w:val="28"/>
          <w:lang w:val="en-US"/>
        </w:rPr>
        <w:t>Journal, 1904, 23, -pp.421.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  <w:lang w:val="en-US"/>
        </w:rPr>
        <w:t>3</w:t>
      </w:r>
      <w:r w:rsidRPr="00B700A4">
        <w:rPr>
          <w:rFonts w:ascii="Times New Roman" w:hAnsi="Times New Roman"/>
          <w:sz w:val="28"/>
          <w:lang w:val="en-US"/>
        </w:rPr>
        <w:t xml:space="preserve">. Majumdar D. Stealth Fighter Showdown: China's New J-20 vs. Russia's Super T-50 PAK-FA. // The National Interest, November 2, 2016. // http://nationalinterest.org/blog/the-buzz/stealth-fighter-showdown-chinasnew-j-20-vs-russias-super-t-18265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  <w:lang w:val="en-US"/>
        </w:rPr>
        <w:t>4</w:t>
      </w:r>
      <w:r w:rsidRPr="00B700A4">
        <w:rPr>
          <w:rFonts w:ascii="Times New Roman" w:hAnsi="Times New Roman"/>
          <w:sz w:val="28"/>
          <w:lang w:val="en-US"/>
        </w:rPr>
        <w:t xml:space="preserve">. Makocki M., Popescu N. China and Russia: An Eastern Partnership in the Making? // ISSUE. Chaillot papers. – 2016. – № 140. – 51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  <w:lang w:val="en-US"/>
        </w:rPr>
        <w:t>5</w:t>
      </w:r>
      <w:r w:rsidRPr="00B700A4">
        <w:rPr>
          <w:rFonts w:ascii="Times New Roman" w:hAnsi="Times New Roman"/>
          <w:sz w:val="28"/>
          <w:lang w:val="en-US"/>
        </w:rPr>
        <w:t>. Meick E. China-Russia Military-to-Military Relations: Moving Toward a Higher Level of Cooperation. // U.S.-China Economic and Security Review Commission Report, Washington D.C. – 2017. – 37 p.</w:t>
      </w:r>
    </w:p>
    <w:p w:rsidR="00B24C17" w:rsidRPr="00B700A4" w:rsidRDefault="00B24C17" w:rsidP="00B24C17">
      <w:pPr>
        <w:pStyle w:val="a7"/>
        <w:shd w:val="clear" w:color="auto" w:fill="FFFFFF"/>
        <w:spacing w:after="0" w:afterAutospacing="0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8</w:t>
      </w:r>
      <w:r>
        <w:rPr>
          <w:color w:val="000000"/>
          <w:sz w:val="28"/>
          <w:szCs w:val="28"/>
          <w:lang w:val="en-US"/>
        </w:rPr>
        <w:t>6</w:t>
      </w:r>
      <w:r>
        <w:rPr>
          <w:color w:val="000000"/>
          <w:sz w:val="28"/>
          <w:szCs w:val="28"/>
          <w:lang w:val="uk-UA"/>
        </w:rPr>
        <w:t xml:space="preserve">. </w:t>
      </w:r>
      <w:r w:rsidRPr="00B700A4">
        <w:rPr>
          <w:color w:val="000000"/>
          <w:sz w:val="28"/>
          <w:szCs w:val="28"/>
          <w:lang w:val="en-US"/>
        </w:rPr>
        <w:t>Morgenthau H.J. Politics Among Nations: The Struggl</w:t>
      </w:r>
      <w:r>
        <w:rPr>
          <w:color w:val="000000"/>
          <w:sz w:val="28"/>
          <w:szCs w:val="28"/>
          <w:lang w:val="en-US"/>
        </w:rPr>
        <w:t>e for Power and Peace / Hans J.</w:t>
      </w:r>
      <w:r>
        <w:rPr>
          <w:color w:val="000000"/>
          <w:sz w:val="28"/>
          <w:szCs w:val="28"/>
          <w:lang w:val="uk-UA"/>
        </w:rPr>
        <w:t xml:space="preserve"> </w:t>
      </w:r>
      <w:r w:rsidRPr="00B700A4">
        <w:rPr>
          <w:color w:val="000000"/>
          <w:sz w:val="28"/>
          <w:szCs w:val="28"/>
          <w:lang w:val="en-US"/>
        </w:rPr>
        <w:t>Morgenthau // Fifth Edition, Revised, New York: Alfred A. Knopf, 1978</w:t>
      </w:r>
    </w:p>
    <w:p w:rsidR="00B24C17" w:rsidRPr="00B700A4" w:rsidRDefault="00B24C17" w:rsidP="00B24C17">
      <w:pPr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  <w:lang w:val="en-US"/>
        </w:rPr>
        <w:t>7</w:t>
      </w:r>
      <w:r w:rsidRPr="00B700A4">
        <w:rPr>
          <w:rFonts w:ascii="Times New Roman" w:hAnsi="Times New Roman"/>
          <w:sz w:val="28"/>
          <w:lang w:val="en-US"/>
        </w:rPr>
        <w:t xml:space="preserve">. Official website of the Shanghai Cooperation Organization. // http://www.sectsco.org   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  <w:lang w:val="en-US"/>
        </w:rPr>
        <w:t>8</w:t>
      </w:r>
      <w:r w:rsidRPr="00B700A4">
        <w:rPr>
          <w:rFonts w:ascii="Times New Roman" w:hAnsi="Times New Roman"/>
          <w:sz w:val="28"/>
          <w:lang w:val="en-US"/>
        </w:rPr>
        <w:t xml:space="preserve">. Pedroletti B. La Chine et la Russie célèbrent leur rapprochement En savoir plus sur. // Le Monde, June 27, 2016. // https://www.lemonde.fr/asie-pacifique/article/2016/06/27/la-chine-et-larussie-celebrent-leurrapprochement_4958837_3216.html#EqXG2OocsV9Zl6UX.99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8</w:t>
      </w:r>
      <w:r>
        <w:rPr>
          <w:rFonts w:ascii="Times New Roman" w:hAnsi="Times New Roman"/>
          <w:sz w:val="28"/>
          <w:lang w:val="en-US"/>
        </w:rPr>
        <w:t>9</w:t>
      </w:r>
      <w:r w:rsidRPr="00B700A4">
        <w:rPr>
          <w:rFonts w:ascii="Times New Roman" w:hAnsi="Times New Roman"/>
          <w:sz w:val="28"/>
          <w:lang w:val="en-US"/>
        </w:rPr>
        <w:t xml:space="preserve">. Portyakov V. Russian - Chinese current stage and future prospects relations. // R/evolutions: Global Trends &amp; Regional Issues. – 2013. –Vol.1, № 1. – P. 234-244.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en-US"/>
        </w:rPr>
        <w:t>90</w:t>
      </w:r>
      <w:r w:rsidRPr="00B700A4">
        <w:rPr>
          <w:rFonts w:ascii="Times New Roman" w:hAnsi="Times New Roman"/>
          <w:sz w:val="28"/>
          <w:lang w:val="en-US"/>
        </w:rPr>
        <w:t xml:space="preserve">. Rozman G. China, Japan, and the Post-Soviet Upheaval: Global opportunities and regional risks. // The international politics of Eurasia. – 1997. – Vol.10. – P.146-167. </w:t>
      </w:r>
    </w:p>
    <w:p w:rsidR="00B24C17" w:rsidRPr="006566D5" w:rsidRDefault="00B24C17" w:rsidP="00B24C17">
      <w:pPr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uk-UA"/>
        </w:rPr>
        <w:lastRenderedPageBreak/>
        <w:t>9</w:t>
      </w:r>
      <w:r>
        <w:rPr>
          <w:rFonts w:ascii="Times New Roman" w:hAnsi="Times New Roman"/>
          <w:sz w:val="28"/>
          <w:lang w:val="en-US"/>
        </w:rPr>
        <w:t>1</w:t>
      </w:r>
      <w:r w:rsidRPr="00B700A4">
        <w:rPr>
          <w:rFonts w:ascii="Times New Roman" w:hAnsi="Times New Roman"/>
          <w:sz w:val="28"/>
          <w:lang w:val="en-US"/>
        </w:rPr>
        <w:t xml:space="preserve">. Russia-China relations: Current state, alternative futures, and implications for the West. / Ed. by Moshes A., Nojonen M. // The Finnish Institute of International Affairs. – Report 30. – 2011. – 121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  <w:lang w:val="en-US"/>
        </w:rPr>
        <w:t>2</w:t>
      </w:r>
      <w:r w:rsidRPr="00B700A4">
        <w:rPr>
          <w:rFonts w:ascii="Times New Roman" w:hAnsi="Times New Roman"/>
          <w:sz w:val="28"/>
          <w:lang w:val="en-US"/>
        </w:rPr>
        <w:t xml:space="preserve">. The Relationship between China and Russia in the Context of Russia's Military Aggression against Ukraine. // Borysfen Intel, December 11, 2014. // http://bintel.com.ua/en/article/china-russia/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  <w:lang w:val="en-US"/>
        </w:rPr>
        <w:t>3</w:t>
      </w:r>
      <w:r w:rsidRPr="00B700A4">
        <w:rPr>
          <w:rFonts w:ascii="Times New Roman" w:hAnsi="Times New Roman"/>
          <w:sz w:val="28"/>
          <w:lang w:val="en-US"/>
        </w:rPr>
        <w:t xml:space="preserve">. Trenin, D. True Partners? How Russia and China See Each Other. // Centre for European Reform. – 2012. – 40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  <w:lang w:val="en-US"/>
        </w:rPr>
        <w:t>4</w:t>
      </w:r>
      <w:r w:rsidRPr="00B700A4">
        <w:rPr>
          <w:rFonts w:ascii="Times New Roman" w:hAnsi="Times New Roman"/>
          <w:sz w:val="28"/>
          <w:lang w:val="en-US"/>
        </w:rPr>
        <w:t xml:space="preserve">. Unnikrishnan N., Purushothaman U. Trends in Russia-China Relations Implications for India. // Observer Research Foundation, 2015. – 126 p. </w:t>
      </w:r>
    </w:p>
    <w:p w:rsidR="00B24C17" w:rsidRPr="00B700A4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9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B700A4">
        <w:rPr>
          <w:rFonts w:ascii="Times New Roman" w:hAnsi="Times New Roman"/>
          <w:color w:val="000000"/>
          <w:sz w:val="28"/>
          <w:szCs w:val="28"/>
          <w:lang w:val="en-US"/>
        </w:rPr>
        <w:t>Waltz K.N. Theory of International Politics / Ken</w:t>
      </w:r>
      <w:r>
        <w:rPr>
          <w:color w:val="000000"/>
          <w:sz w:val="28"/>
          <w:szCs w:val="28"/>
          <w:lang w:val="en-US"/>
        </w:rPr>
        <w:t>neth N Waltz. - Reading, Mass.:</w:t>
      </w:r>
      <w:r w:rsidRPr="00B700A4">
        <w:rPr>
          <w:rFonts w:ascii="Times New Roman" w:hAnsi="Times New Roman"/>
          <w:color w:val="000000"/>
          <w:sz w:val="28"/>
          <w:szCs w:val="28"/>
          <w:lang w:val="en-US"/>
        </w:rPr>
        <w:t>Addison–Wesley, 1979 / p-269.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  <w:lang w:val="en-US"/>
        </w:rPr>
        <w:t>6</w:t>
      </w:r>
      <w:r w:rsidRPr="00B700A4">
        <w:rPr>
          <w:rFonts w:ascii="Times New Roman" w:hAnsi="Times New Roman"/>
          <w:sz w:val="28"/>
          <w:lang w:val="en-US"/>
        </w:rPr>
        <w:t xml:space="preserve">. Weitz R. China-Russia security relations: strategic parallelism without partnership or passion? // U.S. Army War College Press, 2008. – 163 p. 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  <w:lang w:val="en-US"/>
        </w:rPr>
        <w:t>7</w:t>
      </w:r>
      <w:r w:rsidRPr="00B700A4">
        <w:rPr>
          <w:rFonts w:ascii="Times New Roman" w:hAnsi="Times New Roman"/>
          <w:sz w:val="28"/>
          <w:lang w:val="en-US"/>
        </w:rPr>
        <w:t xml:space="preserve">. Weitz R. Parsing Chinese-Russian Military Exercises. // Letort papers. – U.S. Army War College Press, 2005. – 94 p </w:t>
      </w:r>
    </w:p>
    <w:p w:rsidR="00B24C17" w:rsidRPr="00B700A4" w:rsidRDefault="00B24C17" w:rsidP="00B24C17">
      <w:pPr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uk-UA"/>
        </w:rPr>
        <w:t>9</w:t>
      </w:r>
      <w:r>
        <w:rPr>
          <w:rFonts w:ascii="Times New Roman" w:hAnsi="Times New Roman"/>
          <w:sz w:val="28"/>
          <w:lang w:val="en-US"/>
        </w:rPr>
        <w:t>8</w:t>
      </w:r>
      <w:r w:rsidRPr="00B700A4">
        <w:rPr>
          <w:rFonts w:ascii="Times New Roman" w:hAnsi="Times New Roman"/>
          <w:sz w:val="28"/>
          <w:lang w:val="en-US"/>
        </w:rPr>
        <w:t xml:space="preserve">. Wilson J.L. Strategic Partners. Russian-Chinese Relations in the PostSoviet Era. // New York: M.E.Sharpe, 2004. – 296 p.    </w:t>
      </w:r>
    </w:p>
    <w:p w:rsidR="00B24C17" w:rsidRPr="00B700A4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en-US"/>
        </w:rPr>
        <w:t>99</w:t>
      </w:r>
      <w:r w:rsidRPr="00B700A4">
        <w:rPr>
          <w:rFonts w:ascii="Times New Roman" w:hAnsi="Times New Roman"/>
          <w:sz w:val="28"/>
          <w:lang w:val="en-US"/>
        </w:rPr>
        <w:t xml:space="preserve">. Wishnick E. Mending Fences: The Evolution of Moscow's China Policy from Brezhnev to Yeltsin. // Seattle and London: University of Washington Press, 2001. – 306 p. </w:t>
      </w:r>
    </w:p>
    <w:p w:rsidR="00B24C17" w:rsidRDefault="00B24C17" w:rsidP="00B24C17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10</w:t>
      </w:r>
      <w:r>
        <w:rPr>
          <w:rFonts w:ascii="Times New Roman" w:hAnsi="Times New Roman"/>
          <w:sz w:val="28"/>
          <w:lang w:val="en-US"/>
        </w:rPr>
        <w:t>0</w:t>
      </w:r>
      <w:r w:rsidRPr="00B700A4">
        <w:rPr>
          <w:rFonts w:ascii="Times New Roman" w:hAnsi="Times New Roman"/>
          <w:sz w:val="28"/>
          <w:lang w:val="en-US"/>
        </w:rPr>
        <w:t xml:space="preserve">. Wright C. $400 Billion Gas Deal Shows Russia Looking to China to Replace Western Money. // Forbes, May 22, 2014. // http://www.forbes.com/sites/chriswright/2014/05/22/400-billion-gas-dealshows-russia-looking-to-china-to-replace-western-money/  </w:t>
      </w:r>
    </w:p>
    <w:p w:rsidR="00B24C17" w:rsidRPr="00B700A4" w:rsidRDefault="00B24C17" w:rsidP="00B24C17">
      <w:pPr>
        <w:rPr>
          <w:lang w:val="en-US"/>
        </w:rPr>
      </w:pPr>
      <w:r>
        <w:rPr>
          <w:rFonts w:ascii="Times New Roman" w:hAnsi="Times New Roman"/>
          <w:sz w:val="28"/>
          <w:lang w:val="uk-UA"/>
        </w:rPr>
        <w:t>10</w:t>
      </w:r>
      <w:r>
        <w:rPr>
          <w:rFonts w:ascii="Times New Roman" w:hAnsi="Times New Roman"/>
          <w:sz w:val="28"/>
          <w:lang w:val="en-US"/>
        </w:rPr>
        <w:t>1</w:t>
      </w:r>
      <w:r w:rsidRPr="00B700A4">
        <w:rPr>
          <w:rFonts w:ascii="Times New Roman" w:hAnsi="Times New Roman"/>
          <w:sz w:val="28"/>
          <w:lang w:val="en-US"/>
        </w:rPr>
        <w:t>. Yamazoe H. Sino-Russian Cooperation from the Perspective of the U.S.Japan Alliance. // Asia policy. – 2018. vol. 13, № 1. – P. 32 – 38.</w:t>
      </w:r>
    </w:p>
    <w:p w:rsidR="00FA340A" w:rsidRPr="00B24C17" w:rsidRDefault="00FA340A">
      <w:pPr>
        <w:rPr>
          <w:lang w:val="en-US"/>
        </w:rPr>
      </w:pPr>
      <w:bookmarkStart w:id="0" w:name="_GoBack"/>
      <w:bookmarkEnd w:id="0"/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p w:rsidR="00FA340A" w:rsidRPr="00B24C17" w:rsidRDefault="00FA340A">
      <w:pPr>
        <w:rPr>
          <w:lang w:val="en-US"/>
        </w:rPr>
      </w:pPr>
    </w:p>
    <w:sectPr w:rsidR="00FA340A" w:rsidRPr="00B24C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224"/>
    <w:rsid w:val="00395396"/>
    <w:rsid w:val="007A7224"/>
    <w:rsid w:val="00811E20"/>
    <w:rsid w:val="00B24C17"/>
    <w:rsid w:val="00FA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E3226E-BD1B-4C06-AE61-F0C5690E3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E20"/>
    <w:pPr>
      <w:widowControl w:val="0"/>
      <w:suppressAutoHyphens/>
      <w:overflowPunct w:val="0"/>
      <w:autoSpaceDE w:val="0"/>
      <w:autoSpaceDN w:val="0"/>
      <w:spacing w:after="0" w:line="240" w:lineRule="auto"/>
      <w:textAlignment w:val="baseline"/>
    </w:pPr>
    <w:rPr>
      <w:rFonts w:ascii="Calibri" w:eastAsia="Times New Roman" w:hAnsi="Calibri" w:cs="Times New Roman"/>
      <w:kern w:val="3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1E2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811E20"/>
    <w:rPr>
      <w:rFonts w:ascii="Calibri" w:eastAsia="Times New Roman" w:hAnsi="Calibri" w:cs="Times New Roman"/>
      <w:kern w:val="3"/>
      <w:lang w:eastAsia="ru-RU"/>
    </w:rPr>
  </w:style>
  <w:style w:type="paragraph" w:styleId="a5">
    <w:name w:val="footer"/>
    <w:basedOn w:val="a"/>
    <w:link w:val="a6"/>
    <w:uiPriority w:val="99"/>
    <w:unhideWhenUsed/>
    <w:rsid w:val="00811E2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811E20"/>
    <w:rPr>
      <w:rFonts w:ascii="Calibri" w:eastAsia="Times New Roman" w:hAnsi="Calibri" w:cs="Times New Roman"/>
      <w:kern w:val="3"/>
      <w:lang w:eastAsia="ru-RU"/>
    </w:rPr>
  </w:style>
  <w:style w:type="paragraph" w:styleId="a7">
    <w:name w:val="Normal (Web)"/>
    <w:basedOn w:val="a"/>
    <w:uiPriority w:val="99"/>
    <w:unhideWhenUsed/>
    <w:rsid w:val="00811E20"/>
    <w:pPr>
      <w:widowControl/>
      <w:suppressAutoHyphens w:val="0"/>
      <w:overflowPunct/>
      <w:autoSpaceDE/>
      <w:autoSpaceDN/>
      <w:spacing w:before="100" w:beforeAutospacing="1" w:after="100" w:afterAutospacing="1"/>
      <w:textAlignment w:val="auto"/>
    </w:pPr>
    <w:rPr>
      <w:rFonts w:ascii="Times New Roman" w:hAnsi="Times New Roman"/>
      <w:kern w:val="0"/>
      <w:sz w:val="24"/>
      <w:szCs w:val="24"/>
    </w:rPr>
  </w:style>
  <w:style w:type="character" w:styleId="a8">
    <w:name w:val="Hyperlink"/>
    <w:uiPriority w:val="99"/>
    <w:unhideWhenUsed/>
    <w:rsid w:val="00811E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businessinsider.com/russia-and-china-are-building-tiesagainst-the-west-2014-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4447</Words>
  <Characters>25349</Characters>
  <Application>Microsoft Office Word</Application>
  <DocSecurity>0</DocSecurity>
  <Lines>211</Lines>
  <Paragraphs>59</Paragraphs>
  <ScaleCrop>false</ScaleCrop>
  <Company/>
  <LinksUpToDate>false</LinksUpToDate>
  <CharactersWithSpaces>29737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2019-10-02T07:22:00Z</dcterms:created>
  <dcterms:modified xsi:type="dcterms:W3CDTF">2019-10-02T07:32:00Z</dcterms:modified>
</cp:coreProperties>
</file>