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A6588" w:rsidRPr="00116DBA" w:rsidRDefault="00AA6588" w:rsidP="00AA6588">
      <w:pPr>
        <w:spacing w:after="0" w:line="360" w:lineRule="auto"/>
        <w:jc w:val="center"/>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ОДЕСЬКИЙ НАЦІОНАЛЬНИЙ УНІВЕРСИТЕТ ІМЕНІ І.І. МЕЧНИКОВА</w:t>
      </w:r>
    </w:p>
    <w:p w:rsidR="00AA6588" w:rsidRPr="00116DBA" w:rsidRDefault="00AA6588" w:rsidP="00AA6588">
      <w:pPr>
        <w:spacing w:after="0" w:line="360" w:lineRule="auto"/>
        <w:jc w:val="center"/>
        <w:rPr>
          <w:rFonts w:ascii="Times New Roman" w:hAnsi="Times New Roman" w:cs="Times New Roman"/>
          <w:bCs/>
          <w:color w:val="000000" w:themeColor="text1"/>
          <w:sz w:val="28"/>
          <w:szCs w:val="28"/>
        </w:rPr>
      </w:pPr>
      <w:r w:rsidRPr="00116DBA">
        <w:rPr>
          <w:rFonts w:ascii="Times New Roman" w:hAnsi="Times New Roman" w:cs="Times New Roman"/>
          <w:bCs/>
          <w:color w:val="000000" w:themeColor="text1"/>
          <w:sz w:val="28"/>
          <w:szCs w:val="28"/>
        </w:rPr>
        <w:t>Економіко-правовий факультет</w:t>
      </w:r>
    </w:p>
    <w:p w:rsidR="00AA6588" w:rsidRPr="00116DBA" w:rsidRDefault="00AA6588" w:rsidP="00AA6588">
      <w:pPr>
        <w:spacing w:after="0" w:line="360" w:lineRule="auto"/>
        <w:jc w:val="center"/>
        <w:rPr>
          <w:rFonts w:ascii="Times New Roman" w:hAnsi="Times New Roman" w:cs="Times New Roman"/>
          <w:bCs/>
          <w:color w:val="000000" w:themeColor="text1"/>
          <w:sz w:val="28"/>
          <w:szCs w:val="28"/>
        </w:rPr>
      </w:pPr>
      <w:r w:rsidRPr="00116DBA">
        <w:rPr>
          <w:rFonts w:ascii="Times New Roman" w:hAnsi="Times New Roman" w:cs="Times New Roman"/>
          <w:bCs/>
          <w:color w:val="000000" w:themeColor="text1"/>
          <w:sz w:val="28"/>
          <w:szCs w:val="28"/>
        </w:rPr>
        <w:t>Кафедра цивільно-правових дисциплін</w:t>
      </w:r>
    </w:p>
    <w:p w:rsidR="00AA6588" w:rsidRDefault="00AA6588" w:rsidP="00AA6588">
      <w:pPr>
        <w:spacing w:after="0" w:line="360" w:lineRule="auto"/>
        <w:jc w:val="center"/>
        <w:rPr>
          <w:rFonts w:ascii="Times New Roman" w:hAnsi="Times New Roman" w:cs="Times New Roman"/>
          <w:bCs/>
          <w:color w:val="000000" w:themeColor="text1"/>
          <w:sz w:val="28"/>
          <w:szCs w:val="28"/>
        </w:rPr>
      </w:pPr>
    </w:p>
    <w:p w:rsidR="00AA6588" w:rsidRDefault="00AA6588" w:rsidP="00AA6588">
      <w:pPr>
        <w:spacing w:after="0" w:line="360" w:lineRule="auto"/>
        <w:jc w:val="center"/>
        <w:rPr>
          <w:rFonts w:ascii="Times New Roman" w:hAnsi="Times New Roman" w:cs="Times New Roman"/>
          <w:bCs/>
          <w:color w:val="000000" w:themeColor="text1"/>
          <w:sz w:val="28"/>
          <w:szCs w:val="28"/>
        </w:rPr>
      </w:pPr>
    </w:p>
    <w:p w:rsidR="00AA6588" w:rsidRPr="00116DBA" w:rsidRDefault="00AA6588" w:rsidP="00AA6588">
      <w:pPr>
        <w:spacing w:after="0" w:line="360" w:lineRule="auto"/>
        <w:jc w:val="center"/>
        <w:rPr>
          <w:rFonts w:ascii="Times New Roman" w:hAnsi="Times New Roman" w:cs="Times New Roman"/>
          <w:bCs/>
          <w:color w:val="000000" w:themeColor="text1"/>
          <w:sz w:val="28"/>
          <w:szCs w:val="28"/>
        </w:rPr>
      </w:pPr>
    </w:p>
    <w:p w:rsidR="00AA6588" w:rsidRPr="001B1BA9" w:rsidRDefault="00AA6588" w:rsidP="00AA6588">
      <w:pPr>
        <w:spacing w:after="0" w:line="360" w:lineRule="auto"/>
        <w:jc w:val="center"/>
        <w:rPr>
          <w:rFonts w:ascii="Times New Roman" w:hAnsi="Times New Roman" w:cs="Times New Roman"/>
          <w:b/>
          <w:bCs/>
          <w:color w:val="000000" w:themeColor="text1"/>
          <w:sz w:val="32"/>
          <w:szCs w:val="32"/>
        </w:rPr>
      </w:pPr>
      <w:r>
        <w:rPr>
          <w:rFonts w:ascii="Times New Roman" w:hAnsi="Times New Roman" w:cs="Times New Roman"/>
          <w:b/>
          <w:bCs/>
          <w:color w:val="000000" w:themeColor="text1"/>
          <w:sz w:val="32"/>
          <w:szCs w:val="32"/>
        </w:rPr>
        <w:t>Кваліфікаційн</w:t>
      </w:r>
      <w:r w:rsidRPr="001B1BA9">
        <w:rPr>
          <w:rFonts w:ascii="Times New Roman" w:hAnsi="Times New Roman" w:cs="Times New Roman"/>
          <w:b/>
          <w:bCs/>
          <w:color w:val="000000" w:themeColor="text1"/>
          <w:sz w:val="32"/>
          <w:szCs w:val="32"/>
        </w:rPr>
        <w:t xml:space="preserve">а </w:t>
      </w:r>
      <w:r w:rsidRPr="001B1BA9">
        <w:rPr>
          <w:rFonts w:ascii="Times New Roman" w:hAnsi="Times New Roman" w:cs="Times New Roman"/>
          <w:b/>
          <w:bCs/>
          <w:color w:val="000000" w:themeColor="text1"/>
          <w:sz w:val="32"/>
          <w:szCs w:val="32"/>
          <w:lang w:val="ru-RU"/>
        </w:rPr>
        <w:t xml:space="preserve">   </w:t>
      </w:r>
      <w:r>
        <w:rPr>
          <w:rFonts w:ascii="Times New Roman" w:hAnsi="Times New Roman" w:cs="Times New Roman"/>
          <w:b/>
          <w:bCs/>
          <w:color w:val="000000" w:themeColor="text1"/>
          <w:sz w:val="32"/>
          <w:szCs w:val="32"/>
        </w:rPr>
        <w:t>робот</w:t>
      </w:r>
      <w:r w:rsidRPr="001B1BA9">
        <w:rPr>
          <w:rFonts w:ascii="Times New Roman" w:hAnsi="Times New Roman" w:cs="Times New Roman"/>
          <w:b/>
          <w:bCs/>
          <w:color w:val="000000" w:themeColor="text1"/>
          <w:sz w:val="32"/>
          <w:szCs w:val="32"/>
        </w:rPr>
        <w:t>а</w:t>
      </w:r>
    </w:p>
    <w:p w:rsidR="00AA6588" w:rsidRPr="008701E2" w:rsidRDefault="00AA6588" w:rsidP="00AA6588">
      <w:pPr>
        <w:spacing w:after="0" w:line="480" w:lineRule="auto"/>
        <w:jc w:val="center"/>
        <w:rPr>
          <w:rFonts w:ascii="Times New Roman" w:hAnsi="Times New Roman" w:cs="Times New Roman"/>
          <w:bCs/>
          <w:color w:val="000000" w:themeColor="text1"/>
          <w:sz w:val="28"/>
          <w:szCs w:val="28"/>
        </w:rPr>
      </w:pPr>
      <w:r w:rsidRPr="008701E2">
        <w:rPr>
          <w:rFonts w:ascii="Times New Roman" w:hAnsi="Times New Roman" w:cs="Times New Roman"/>
          <w:bCs/>
          <w:color w:val="000000" w:themeColor="text1"/>
          <w:sz w:val="28"/>
          <w:szCs w:val="28"/>
        </w:rPr>
        <w:t>на здобуття ступеня вищої освіти «магістр»</w:t>
      </w:r>
    </w:p>
    <w:p w:rsidR="00AA6588" w:rsidRPr="00116DBA" w:rsidRDefault="00AA6588" w:rsidP="00AA6588">
      <w:pPr>
        <w:spacing w:after="0" w:line="360" w:lineRule="auto"/>
        <w:jc w:val="center"/>
        <w:rPr>
          <w:rFonts w:ascii="Times New Roman" w:hAnsi="Times New Roman" w:cs="Times New Roman"/>
          <w:b/>
          <w:bCs/>
          <w:color w:val="000000" w:themeColor="text1"/>
          <w:sz w:val="28"/>
          <w:szCs w:val="28"/>
        </w:rPr>
      </w:pPr>
      <w:r w:rsidRPr="00116DBA">
        <w:rPr>
          <w:rFonts w:ascii="Times New Roman" w:hAnsi="Times New Roman" w:cs="Times New Roman"/>
          <w:b/>
          <w:bCs/>
          <w:color w:val="000000" w:themeColor="text1"/>
          <w:sz w:val="28"/>
          <w:szCs w:val="28"/>
        </w:rPr>
        <w:t>«</w:t>
      </w:r>
      <w:r w:rsidRPr="00D2446D">
        <w:rPr>
          <w:rFonts w:ascii="Times New Roman" w:hAnsi="Times New Roman" w:cs="Times New Roman"/>
          <w:b/>
          <w:bCs/>
          <w:color w:val="000000" w:themeColor="text1"/>
          <w:sz w:val="28"/>
          <w:szCs w:val="28"/>
        </w:rPr>
        <w:t>Екологічні права в системі прав людини та</w:t>
      </w:r>
      <w:r>
        <w:rPr>
          <w:rFonts w:ascii="Times New Roman" w:hAnsi="Times New Roman" w:cs="Times New Roman"/>
          <w:b/>
          <w:bCs/>
          <w:color w:val="000000" w:themeColor="text1"/>
          <w:sz w:val="28"/>
          <w:szCs w:val="28"/>
        </w:rPr>
        <w:t xml:space="preserve"> </w:t>
      </w:r>
      <w:r w:rsidRPr="00D2446D">
        <w:rPr>
          <w:rFonts w:ascii="Times New Roman" w:hAnsi="Times New Roman" w:cs="Times New Roman"/>
          <w:b/>
          <w:bCs/>
          <w:color w:val="000000" w:themeColor="text1"/>
          <w:sz w:val="28"/>
          <w:szCs w:val="28"/>
        </w:rPr>
        <w:t>громадянина</w:t>
      </w:r>
      <w:r w:rsidRPr="00116DBA">
        <w:rPr>
          <w:rFonts w:ascii="Times New Roman" w:hAnsi="Times New Roman" w:cs="Times New Roman"/>
          <w:b/>
          <w:bCs/>
          <w:color w:val="000000" w:themeColor="text1"/>
          <w:sz w:val="28"/>
          <w:szCs w:val="28"/>
        </w:rPr>
        <w:t>»</w:t>
      </w:r>
    </w:p>
    <w:p w:rsidR="00AA6588" w:rsidRPr="008701E2" w:rsidRDefault="00AA6588" w:rsidP="00AA6588">
      <w:pPr>
        <w:spacing w:after="0" w:line="360" w:lineRule="auto"/>
        <w:jc w:val="center"/>
        <w:rPr>
          <w:rFonts w:ascii="Times New Roman" w:hAnsi="Times New Roman" w:cs="Times New Roman"/>
          <w:b/>
          <w:bCs/>
          <w:color w:val="000000" w:themeColor="text1"/>
          <w:sz w:val="28"/>
          <w:szCs w:val="28"/>
        </w:rPr>
      </w:pPr>
      <w:r w:rsidRPr="008701E2">
        <w:rPr>
          <w:rFonts w:ascii="Times New Roman" w:hAnsi="Times New Roman" w:cs="Times New Roman"/>
          <w:b/>
          <w:bCs/>
          <w:color w:val="000000" w:themeColor="text1"/>
          <w:sz w:val="28"/>
          <w:szCs w:val="28"/>
        </w:rPr>
        <w:t>«Ecological rights in the system of human’s and citizen’s rights»</w:t>
      </w:r>
    </w:p>
    <w:p w:rsidR="00AA6588" w:rsidRDefault="00AA6588" w:rsidP="00AA6588">
      <w:pPr>
        <w:spacing w:after="0" w:line="360" w:lineRule="auto"/>
        <w:rPr>
          <w:rFonts w:ascii="Times New Roman" w:hAnsi="Times New Roman" w:cs="Times New Roman"/>
          <w:b/>
          <w:bCs/>
          <w:color w:val="000000" w:themeColor="text1"/>
          <w:sz w:val="28"/>
          <w:szCs w:val="28"/>
        </w:rPr>
      </w:pPr>
    </w:p>
    <w:p w:rsidR="00AA6588" w:rsidRDefault="00AA6588" w:rsidP="00AA6588">
      <w:pPr>
        <w:spacing w:after="0" w:line="240" w:lineRule="auto"/>
        <w:jc w:val="both"/>
        <w:rPr>
          <w:rFonts w:ascii="Times New Roman" w:hAnsi="Times New Roman" w:cs="Times New Roman"/>
          <w:b/>
          <w:bCs/>
          <w:color w:val="000000" w:themeColor="text1"/>
          <w:sz w:val="28"/>
          <w:szCs w:val="28"/>
        </w:rPr>
      </w:pPr>
    </w:p>
    <w:p w:rsidR="00AA6588" w:rsidRDefault="00AA6588" w:rsidP="00AA6588">
      <w:pPr>
        <w:spacing w:after="0" w:line="240" w:lineRule="auto"/>
        <w:jc w:val="both"/>
        <w:rPr>
          <w:rFonts w:ascii="Times New Roman" w:hAnsi="Times New Roman" w:cs="Times New Roman"/>
          <w:b/>
          <w:bCs/>
          <w:color w:val="000000" w:themeColor="text1"/>
          <w:sz w:val="28"/>
          <w:szCs w:val="28"/>
        </w:rPr>
      </w:pPr>
    </w:p>
    <w:p w:rsidR="00AA6588" w:rsidRDefault="00AA6588" w:rsidP="00AA6588">
      <w:pPr>
        <w:spacing w:after="0" w:line="240" w:lineRule="auto"/>
        <w:jc w:val="both"/>
        <w:rPr>
          <w:rFonts w:ascii="Times New Roman" w:hAnsi="Times New Roman" w:cs="Times New Roman"/>
          <w:b/>
          <w:bCs/>
          <w:color w:val="000000" w:themeColor="text1"/>
          <w:sz w:val="28"/>
          <w:szCs w:val="28"/>
        </w:rPr>
      </w:pPr>
    </w:p>
    <w:p w:rsidR="00AA6588" w:rsidRDefault="00AA6588" w:rsidP="00AA6588">
      <w:pPr>
        <w:spacing w:after="0" w:line="360" w:lineRule="auto"/>
        <w:ind w:left="2124" w:firstLine="708"/>
        <w:jc w:val="both"/>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Виконала: здобувачка</w:t>
      </w:r>
      <w:r w:rsidRPr="00116DBA">
        <w:rPr>
          <w:rFonts w:ascii="Times New Roman" w:hAnsi="Times New Roman" w:cs="Times New Roman"/>
          <w:bCs/>
          <w:color w:val="000000" w:themeColor="text1"/>
          <w:sz w:val="28"/>
          <w:szCs w:val="28"/>
        </w:rPr>
        <w:t xml:space="preserve"> </w:t>
      </w:r>
      <w:r>
        <w:rPr>
          <w:rFonts w:ascii="Times New Roman" w:hAnsi="Times New Roman" w:cs="Times New Roman"/>
          <w:bCs/>
          <w:color w:val="000000" w:themeColor="text1"/>
          <w:sz w:val="28"/>
          <w:szCs w:val="28"/>
        </w:rPr>
        <w:t>за</w:t>
      </w:r>
      <w:r w:rsidRPr="00116DBA">
        <w:rPr>
          <w:rFonts w:ascii="Times New Roman" w:hAnsi="Times New Roman" w:cs="Times New Roman"/>
          <w:bCs/>
          <w:color w:val="000000" w:themeColor="text1"/>
          <w:sz w:val="28"/>
          <w:szCs w:val="28"/>
        </w:rPr>
        <w:t>очної форми навчання</w:t>
      </w:r>
    </w:p>
    <w:p w:rsidR="00AA6588" w:rsidRPr="00116DBA" w:rsidRDefault="00AA6588" w:rsidP="00AA6588">
      <w:pPr>
        <w:spacing w:after="0" w:line="360" w:lineRule="auto"/>
        <w:ind w:left="2124" w:firstLine="708"/>
        <w:jc w:val="both"/>
        <w:rPr>
          <w:rFonts w:ascii="Times New Roman" w:hAnsi="Times New Roman" w:cs="Times New Roman"/>
          <w:bCs/>
          <w:color w:val="000000" w:themeColor="text1"/>
          <w:sz w:val="28"/>
          <w:szCs w:val="28"/>
        </w:rPr>
      </w:pPr>
      <w:r w:rsidRPr="00116DBA">
        <w:rPr>
          <w:rFonts w:ascii="Times New Roman" w:hAnsi="Times New Roman" w:cs="Times New Roman"/>
          <w:bCs/>
          <w:color w:val="000000" w:themeColor="text1"/>
          <w:sz w:val="28"/>
          <w:szCs w:val="28"/>
        </w:rPr>
        <w:t>спеціальності 081 Право</w:t>
      </w:r>
    </w:p>
    <w:p w:rsidR="00AA6588" w:rsidRPr="008701E2" w:rsidRDefault="00AA6588" w:rsidP="00AA6588">
      <w:pPr>
        <w:spacing w:after="0" w:line="360" w:lineRule="auto"/>
        <w:ind w:left="2124" w:firstLine="708"/>
        <w:jc w:val="both"/>
        <w:rPr>
          <w:rFonts w:ascii="Times New Roman" w:hAnsi="Times New Roman" w:cs="Times New Roman"/>
          <w:bCs/>
          <w:color w:val="000000" w:themeColor="text1"/>
          <w:sz w:val="28"/>
          <w:szCs w:val="28"/>
        </w:rPr>
      </w:pPr>
      <w:r w:rsidRPr="008701E2">
        <w:rPr>
          <w:rFonts w:ascii="Times New Roman" w:hAnsi="Times New Roman" w:cs="Times New Roman"/>
          <w:bCs/>
          <w:color w:val="000000" w:themeColor="text1"/>
          <w:sz w:val="28"/>
          <w:szCs w:val="28"/>
        </w:rPr>
        <w:t>Задорожнюк Наталія Ігорівна</w:t>
      </w:r>
    </w:p>
    <w:p w:rsidR="00AA6588" w:rsidRPr="00116DBA" w:rsidRDefault="00AA6588" w:rsidP="00AA6588">
      <w:pPr>
        <w:spacing w:after="0" w:line="360" w:lineRule="auto"/>
        <w:ind w:left="2832"/>
        <w:jc w:val="both"/>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К</w:t>
      </w:r>
      <w:r w:rsidRPr="00116DBA">
        <w:rPr>
          <w:rFonts w:ascii="Times New Roman" w:hAnsi="Times New Roman" w:cs="Times New Roman"/>
          <w:bCs/>
          <w:color w:val="000000" w:themeColor="text1"/>
          <w:sz w:val="28"/>
          <w:szCs w:val="28"/>
        </w:rPr>
        <w:t>ерівник:</w:t>
      </w:r>
      <w:r>
        <w:rPr>
          <w:rFonts w:ascii="Times New Roman" w:hAnsi="Times New Roman" w:cs="Times New Roman"/>
          <w:bCs/>
          <w:color w:val="000000" w:themeColor="text1"/>
          <w:sz w:val="28"/>
          <w:szCs w:val="28"/>
        </w:rPr>
        <w:t xml:space="preserve"> к</w:t>
      </w:r>
      <w:r w:rsidRPr="00116DBA">
        <w:rPr>
          <w:rFonts w:ascii="Times New Roman" w:hAnsi="Times New Roman" w:cs="Times New Roman"/>
          <w:bCs/>
          <w:color w:val="000000" w:themeColor="text1"/>
          <w:sz w:val="28"/>
          <w:szCs w:val="28"/>
        </w:rPr>
        <w:t xml:space="preserve">.ю.н., </w:t>
      </w:r>
      <w:r>
        <w:rPr>
          <w:rFonts w:ascii="Times New Roman" w:hAnsi="Times New Roman" w:cs="Times New Roman"/>
          <w:bCs/>
          <w:color w:val="000000" w:themeColor="text1"/>
          <w:sz w:val="28"/>
          <w:szCs w:val="28"/>
        </w:rPr>
        <w:t>доц</w:t>
      </w:r>
      <w:r w:rsidRPr="00116DBA">
        <w:rPr>
          <w:rFonts w:ascii="Times New Roman" w:hAnsi="Times New Roman" w:cs="Times New Roman"/>
          <w:bCs/>
          <w:color w:val="000000" w:themeColor="text1"/>
          <w:sz w:val="28"/>
          <w:szCs w:val="28"/>
        </w:rPr>
        <w:t>. То</w:t>
      </w:r>
      <w:r>
        <w:rPr>
          <w:rFonts w:ascii="Times New Roman" w:hAnsi="Times New Roman" w:cs="Times New Roman"/>
          <w:bCs/>
          <w:color w:val="000000" w:themeColor="text1"/>
          <w:sz w:val="28"/>
          <w:szCs w:val="28"/>
        </w:rPr>
        <w:t>лкаченко О.В</w:t>
      </w:r>
      <w:r w:rsidRPr="00116DBA">
        <w:rPr>
          <w:rFonts w:ascii="Times New Roman" w:hAnsi="Times New Roman" w:cs="Times New Roman"/>
          <w:bCs/>
          <w:color w:val="000000" w:themeColor="text1"/>
          <w:sz w:val="28"/>
          <w:szCs w:val="28"/>
        </w:rPr>
        <w:t>.</w:t>
      </w:r>
      <w:r>
        <w:rPr>
          <w:rFonts w:ascii="Times New Roman" w:hAnsi="Times New Roman" w:cs="Times New Roman"/>
          <w:bCs/>
          <w:color w:val="000000" w:themeColor="text1"/>
          <w:sz w:val="28"/>
          <w:szCs w:val="28"/>
        </w:rPr>
        <w:t>____</w:t>
      </w:r>
      <w:r w:rsidRPr="00116DBA">
        <w:rPr>
          <w:rFonts w:ascii="Times New Roman" w:hAnsi="Times New Roman" w:cs="Times New Roman"/>
          <w:bCs/>
          <w:color w:val="000000" w:themeColor="text1"/>
          <w:sz w:val="28"/>
          <w:szCs w:val="28"/>
        </w:rPr>
        <w:t>______</w:t>
      </w:r>
    </w:p>
    <w:p w:rsidR="00AA6588" w:rsidRPr="00116DBA" w:rsidRDefault="00AA6588" w:rsidP="00AA6588">
      <w:pPr>
        <w:spacing w:after="0" w:line="360" w:lineRule="auto"/>
        <w:ind w:left="2124" w:firstLine="708"/>
        <w:jc w:val="both"/>
        <w:rPr>
          <w:rFonts w:ascii="Times New Roman" w:hAnsi="Times New Roman" w:cs="Times New Roman"/>
          <w:bCs/>
          <w:color w:val="000000" w:themeColor="text1"/>
          <w:sz w:val="28"/>
          <w:szCs w:val="28"/>
        </w:rPr>
      </w:pPr>
      <w:r w:rsidRPr="00116DBA">
        <w:rPr>
          <w:rFonts w:ascii="Times New Roman" w:hAnsi="Times New Roman" w:cs="Times New Roman"/>
          <w:bCs/>
          <w:color w:val="000000" w:themeColor="text1"/>
          <w:sz w:val="28"/>
          <w:szCs w:val="28"/>
        </w:rPr>
        <w:t>Рецензент:</w:t>
      </w:r>
      <w:r>
        <w:rPr>
          <w:rFonts w:ascii="Times New Roman" w:hAnsi="Times New Roman" w:cs="Times New Roman"/>
          <w:bCs/>
          <w:color w:val="000000" w:themeColor="text1"/>
          <w:sz w:val="28"/>
          <w:szCs w:val="28"/>
        </w:rPr>
        <w:t xml:space="preserve"> </w:t>
      </w:r>
      <w:r w:rsidRPr="00116DBA">
        <w:rPr>
          <w:rFonts w:ascii="Times New Roman" w:hAnsi="Times New Roman" w:cs="Times New Roman"/>
          <w:bCs/>
          <w:color w:val="000000" w:themeColor="text1"/>
          <w:sz w:val="28"/>
          <w:szCs w:val="28"/>
        </w:rPr>
        <w:t xml:space="preserve">к.ю.н., доц. </w:t>
      </w:r>
      <w:r>
        <w:rPr>
          <w:rFonts w:ascii="Times New Roman" w:hAnsi="Times New Roman" w:cs="Times New Roman"/>
          <w:bCs/>
          <w:color w:val="000000" w:themeColor="text1"/>
          <w:sz w:val="28"/>
          <w:szCs w:val="28"/>
        </w:rPr>
        <w:t>Масін В.М</w:t>
      </w:r>
      <w:r w:rsidRPr="00116DBA">
        <w:rPr>
          <w:rFonts w:ascii="Times New Roman" w:hAnsi="Times New Roman" w:cs="Times New Roman"/>
          <w:bCs/>
          <w:color w:val="000000" w:themeColor="text1"/>
          <w:sz w:val="28"/>
          <w:szCs w:val="28"/>
        </w:rPr>
        <w:t>.</w:t>
      </w:r>
    </w:p>
    <w:p w:rsidR="00AA6588" w:rsidRDefault="00AA6588" w:rsidP="00AA6588">
      <w:pPr>
        <w:spacing w:after="0" w:line="360" w:lineRule="auto"/>
        <w:ind w:firstLine="709"/>
        <w:jc w:val="center"/>
        <w:rPr>
          <w:rFonts w:ascii="Times New Roman" w:hAnsi="Times New Roman" w:cs="Times New Roman"/>
          <w:b/>
          <w:bCs/>
          <w:color w:val="000000" w:themeColor="text1"/>
          <w:sz w:val="28"/>
          <w:szCs w:val="28"/>
        </w:rPr>
      </w:pPr>
    </w:p>
    <w:p w:rsidR="00AA6588" w:rsidRDefault="00AA6588" w:rsidP="00AA6588">
      <w:pPr>
        <w:spacing w:after="0" w:line="360" w:lineRule="auto"/>
        <w:ind w:firstLine="709"/>
        <w:jc w:val="center"/>
        <w:rPr>
          <w:rFonts w:ascii="Times New Roman" w:hAnsi="Times New Roman" w:cs="Times New Roman"/>
          <w:b/>
          <w:bCs/>
          <w:color w:val="000000" w:themeColor="text1"/>
          <w:sz w:val="28"/>
          <w:szCs w:val="28"/>
        </w:rPr>
      </w:pPr>
    </w:p>
    <w:p w:rsidR="00AA6588" w:rsidRPr="00116DBA" w:rsidRDefault="00AA6588" w:rsidP="00AA6588">
      <w:pPr>
        <w:spacing w:after="0" w:line="360" w:lineRule="auto"/>
        <w:ind w:firstLine="709"/>
        <w:jc w:val="center"/>
        <w:rPr>
          <w:rFonts w:ascii="Times New Roman" w:hAnsi="Times New Roman" w:cs="Times New Roman"/>
          <w:b/>
          <w:bCs/>
          <w:color w:val="000000" w:themeColor="text1"/>
          <w:sz w:val="28"/>
          <w:szCs w:val="28"/>
        </w:rPr>
      </w:pPr>
    </w:p>
    <w:p w:rsidR="00AA6588" w:rsidRPr="00116DBA" w:rsidRDefault="00AA6588" w:rsidP="00AA6588">
      <w:pPr>
        <w:tabs>
          <w:tab w:val="left" w:pos="0"/>
        </w:tabs>
        <w:spacing w:after="0" w:line="240" w:lineRule="auto"/>
        <w:rPr>
          <w:rFonts w:ascii="Times New Roman" w:hAnsi="Times New Roman" w:cs="Times New Roman"/>
          <w:bCs/>
          <w:color w:val="000000" w:themeColor="text1"/>
          <w:sz w:val="28"/>
          <w:szCs w:val="28"/>
        </w:rPr>
      </w:pPr>
      <w:r w:rsidRPr="00116DBA">
        <w:rPr>
          <w:rFonts w:ascii="Times New Roman" w:hAnsi="Times New Roman" w:cs="Times New Roman"/>
          <w:bCs/>
          <w:color w:val="000000" w:themeColor="text1"/>
          <w:sz w:val="28"/>
          <w:szCs w:val="28"/>
        </w:rPr>
        <w:t>Рекомендовано до захисту:</w:t>
      </w:r>
      <w:r>
        <w:rPr>
          <w:rFonts w:ascii="Times New Roman" w:hAnsi="Times New Roman" w:cs="Times New Roman"/>
          <w:bCs/>
          <w:color w:val="000000" w:themeColor="text1"/>
          <w:sz w:val="28"/>
          <w:szCs w:val="28"/>
        </w:rPr>
        <w:tab/>
      </w:r>
      <w:r>
        <w:rPr>
          <w:rFonts w:ascii="Times New Roman" w:hAnsi="Times New Roman" w:cs="Times New Roman"/>
          <w:bCs/>
          <w:color w:val="000000" w:themeColor="text1"/>
          <w:sz w:val="28"/>
          <w:szCs w:val="28"/>
        </w:rPr>
        <w:tab/>
      </w:r>
      <w:r>
        <w:rPr>
          <w:rFonts w:ascii="Times New Roman" w:hAnsi="Times New Roman" w:cs="Times New Roman"/>
          <w:bCs/>
          <w:color w:val="000000" w:themeColor="text1"/>
          <w:sz w:val="28"/>
          <w:szCs w:val="28"/>
        </w:rPr>
        <w:tab/>
      </w:r>
      <w:r w:rsidRPr="00116DBA">
        <w:rPr>
          <w:rFonts w:ascii="Times New Roman" w:hAnsi="Times New Roman" w:cs="Times New Roman"/>
          <w:bCs/>
          <w:color w:val="000000" w:themeColor="text1"/>
          <w:sz w:val="28"/>
          <w:szCs w:val="28"/>
        </w:rPr>
        <w:t>Захищено на засіданні ЕК №__</w:t>
      </w:r>
    </w:p>
    <w:p w:rsidR="00AA6588" w:rsidRPr="00116DBA" w:rsidRDefault="00AA6588" w:rsidP="00AA6588">
      <w:pPr>
        <w:spacing w:after="0" w:line="240" w:lineRule="auto"/>
        <w:rPr>
          <w:rFonts w:ascii="Times New Roman" w:hAnsi="Times New Roman" w:cs="Times New Roman"/>
          <w:bCs/>
          <w:color w:val="000000" w:themeColor="text1"/>
          <w:sz w:val="28"/>
          <w:szCs w:val="28"/>
        </w:rPr>
      </w:pPr>
      <w:r w:rsidRPr="00116DBA">
        <w:rPr>
          <w:rFonts w:ascii="Times New Roman" w:hAnsi="Times New Roman" w:cs="Times New Roman"/>
          <w:bCs/>
          <w:color w:val="000000" w:themeColor="text1"/>
          <w:sz w:val="28"/>
          <w:szCs w:val="28"/>
        </w:rPr>
        <w:t xml:space="preserve">Протокол засідання кафедри </w:t>
      </w:r>
      <w:r>
        <w:rPr>
          <w:rFonts w:ascii="Times New Roman" w:hAnsi="Times New Roman" w:cs="Times New Roman"/>
          <w:bCs/>
          <w:color w:val="000000" w:themeColor="text1"/>
          <w:sz w:val="28"/>
          <w:szCs w:val="28"/>
        </w:rPr>
        <w:tab/>
      </w:r>
      <w:r>
        <w:rPr>
          <w:rFonts w:ascii="Times New Roman" w:hAnsi="Times New Roman" w:cs="Times New Roman"/>
          <w:bCs/>
          <w:color w:val="000000" w:themeColor="text1"/>
          <w:sz w:val="28"/>
          <w:szCs w:val="28"/>
        </w:rPr>
        <w:tab/>
      </w:r>
      <w:r>
        <w:rPr>
          <w:rFonts w:ascii="Times New Roman" w:hAnsi="Times New Roman" w:cs="Times New Roman"/>
          <w:bCs/>
          <w:color w:val="000000" w:themeColor="text1"/>
          <w:sz w:val="28"/>
          <w:szCs w:val="28"/>
        </w:rPr>
        <w:tab/>
      </w:r>
      <w:r w:rsidRPr="00116DBA">
        <w:rPr>
          <w:rFonts w:ascii="Times New Roman" w:hAnsi="Times New Roman" w:cs="Times New Roman"/>
          <w:bCs/>
          <w:color w:val="000000" w:themeColor="text1"/>
          <w:sz w:val="28"/>
          <w:szCs w:val="28"/>
        </w:rPr>
        <w:t>протокол № від_________2022 р.</w:t>
      </w:r>
    </w:p>
    <w:p w:rsidR="00AA6588" w:rsidRDefault="00AA6588" w:rsidP="00AA6588">
      <w:pPr>
        <w:spacing w:after="0" w:line="240" w:lineRule="auto"/>
        <w:rPr>
          <w:rFonts w:ascii="Times New Roman" w:hAnsi="Times New Roman" w:cs="Times New Roman"/>
          <w:bCs/>
          <w:color w:val="000000" w:themeColor="text1"/>
          <w:sz w:val="28"/>
          <w:szCs w:val="28"/>
        </w:rPr>
      </w:pPr>
      <w:r w:rsidRPr="00116DBA">
        <w:rPr>
          <w:rFonts w:ascii="Times New Roman" w:hAnsi="Times New Roman" w:cs="Times New Roman"/>
          <w:bCs/>
          <w:color w:val="000000" w:themeColor="text1"/>
          <w:sz w:val="28"/>
          <w:szCs w:val="28"/>
        </w:rPr>
        <w:t xml:space="preserve">№ </w:t>
      </w:r>
      <w:r>
        <w:rPr>
          <w:rFonts w:ascii="Times New Roman" w:hAnsi="Times New Roman" w:cs="Times New Roman"/>
          <w:bCs/>
          <w:color w:val="000000" w:themeColor="text1"/>
          <w:sz w:val="28"/>
          <w:szCs w:val="28"/>
        </w:rPr>
        <w:t xml:space="preserve"> </w:t>
      </w:r>
      <w:r w:rsidRPr="009936D2">
        <w:rPr>
          <w:rFonts w:ascii="Times New Roman" w:hAnsi="Times New Roman" w:cs="Times New Roman"/>
          <w:bCs/>
          <w:color w:val="000000" w:themeColor="text1"/>
          <w:sz w:val="28"/>
          <w:szCs w:val="28"/>
          <w:u w:val="single"/>
        </w:rPr>
        <w:t xml:space="preserve">       </w:t>
      </w:r>
      <w:r>
        <w:rPr>
          <w:rFonts w:ascii="Times New Roman" w:hAnsi="Times New Roman" w:cs="Times New Roman"/>
          <w:bCs/>
          <w:color w:val="000000" w:themeColor="text1"/>
          <w:sz w:val="28"/>
          <w:szCs w:val="28"/>
        </w:rPr>
        <w:t xml:space="preserve"> </w:t>
      </w:r>
      <w:r w:rsidRPr="00116DBA">
        <w:rPr>
          <w:rFonts w:ascii="Times New Roman" w:hAnsi="Times New Roman" w:cs="Times New Roman"/>
          <w:bCs/>
          <w:color w:val="000000" w:themeColor="text1"/>
          <w:sz w:val="28"/>
          <w:szCs w:val="28"/>
        </w:rPr>
        <w:t xml:space="preserve">від </w:t>
      </w:r>
      <w:r>
        <w:rPr>
          <w:rFonts w:ascii="Times New Roman" w:hAnsi="Times New Roman" w:cs="Times New Roman"/>
          <w:bCs/>
          <w:color w:val="000000" w:themeColor="text1"/>
          <w:sz w:val="28"/>
          <w:szCs w:val="28"/>
        </w:rPr>
        <w:t xml:space="preserve"> </w:t>
      </w:r>
      <w:r w:rsidRPr="009936D2">
        <w:rPr>
          <w:rFonts w:ascii="Times New Roman" w:hAnsi="Times New Roman" w:cs="Times New Roman"/>
          <w:bCs/>
          <w:color w:val="000000" w:themeColor="text1"/>
          <w:sz w:val="28"/>
          <w:szCs w:val="28"/>
          <w:u w:val="single"/>
        </w:rPr>
        <w:t xml:space="preserve">               </w:t>
      </w:r>
      <w:r>
        <w:rPr>
          <w:rFonts w:ascii="Times New Roman" w:hAnsi="Times New Roman" w:cs="Times New Roman"/>
          <w:bCs/>
          <w:color w:val="000000" w:themeColor="text1"/>
          <w:sz w:val="28"/>
          <w:szCs w:val="28"/>
        </w:rPr>
        <w:t xml:space="preserve"> </w:t>
      </w:r>
      <w:r w:rsidRPr="00116DBA">
        <w:rPr>
          <w:rFonts w:ascii="Times New Roman" w:hAnsi="Times New Roman" w:cs="Times New Roman"/>
          <w:bCs/>
          <w:color w:val="000000" w:themeColor="text1"/>
          <w:sz w:val="28"/>
          <w:szCs w:val="28"/>
        </w:rPr>
        <w:t xml:space="preserve">2022 р. </w:t>
      </w:r>
      <w:r>
        <w:rPr>
          <w:rFonts w:ascii="Times New Roman" w:hAnsi="Times New Roman" w:cs="Times New Roman"/>
          <w:bCs/>
          <w:color w:val="000000" w:themeColor="text1"/>
          <w:sz w:val="28"/>
          <w:szCs w:val="28"/>
        </w:rPr>
        <w:tab/>
      </w:r>
      <w:r>
        <w:rPr>
          <w:rFonts w:ascii="Times New Roman" w:hAnsi="Times New Roman" w:cs="Times New Roman"/>
          <w:bCs/>
          <w:color w:val="000000" w:themeColor="text1"/>
          <w:sz w:val="28"/>
          <w:szCs w:val="28"/>
        </w:rPr>
        <w:tab/>
      </w:r>
      <w:r>
        <w:rPr>
          <w:rFonts w:ascii="Times New Roman" w:hAnsi="Times New Roman" w:cs="Times New Roman"/>
          <w:bCs/>
          <w:color w:val="000000" w:themeColor="text1"/>
          <w:sz w:val="28"/>
          <w:szCs w:val="28"/>
        </w:rPr>
        <w:tab/>
        <w:t>Оцінка___________/___ ___/_____</w:t>
      </w:r>
    </w:p>
    <w:p w:rsidR="00AA6588" w:rsidRPr="00CA22FD" w:rsidRDefault="00AA6588" w:rsidP="00AA6588">
      <w:pPr>
        <w:spacing w:after="0" w:line="240" w:lineRule="auto"/>
        <w:ind w:left="4247" w:firstLine="1"/>
        <w:jc w:val="center"/>
        <w:rPr>
          <w:rFonts w:ascii="Times New Roman" w:hAnsi="Times New Roman" w:cs="Times New Roman"/>
          <w:bCs/>
          <w:color w:val="000000" w:themeColor="text1"/>
          <w:sz w:val="20"/>
          <w:szCs w:val="20"/>
        </w:rPr>
      </w:pPr>
      <w:r>
        <w:rPr>
          <w:rFonts w:ascii="Times New Roman" w:hAnsi="Times New Roman" w:cs="Times New Roman"/>
          <w:bCs/>
          <w:color w:val="000000" w:themeColor="text1"/>
          <w:sz w:val="20"/>
          <w:szCs w:val="20"/>
        </w:rPr>
        <w:t xml:space="preserve">       </w:t>
      </w:r>
      <w:r w:rsidRPr="00CA22FD">
        <w:rPr>
          <w:rFonts w:ascii="Times New Roman" w:hAnsi="Times New Roman" w:cs="Times New Roman"/>
          <w:bCs/>
          <w:color w:val="000000" w:themeColor="text1"/>
          <w:sz w:val="20"/>
          <w:szCs w:val="20"/>
        </w:rPr>
        <w:t>(за національною шкалою/шкалою ЕСТS/бали)</w:t>
      </w:r>
    </w:p>
    <w:p w:rsidR="00AA6588" w:rsidRDefault="00AA6588" w:rsidP="00AA6588">
      <w:pPr>
        <w:spacing w:after="0" w:line="240" w:lineRule="auto"/>
        <w:rPr>
          <w:rFonts w:ascii="Times New Roman" w:hAnsi="Times New Roman" w:cs="Times New Roman"/>
          <w:bCs/>
          <w:color w:val="000000" w:themeColor="text1"/>
          <w:sz w:val="28"/>
          <w:szCs w:val="28"/>
        </w:rPr>
      </w:pPr>
    </w:p>
    <w:p w:rsidR="00AA6588" w:rsidRPr="00116DBA" w:rsidRDefault="00AA6588" w:rsidP="00AA6588">
      <w:pPr>
        <w:spacing w:after="0" w:line="240" w:lineRule="auto"/>
        <w:rPr>
          <w:rFonts w:ascii="Times New Roman" w:hAnsi="Times New Roman" w:cs="Times New Roman"/>
          <w:bCs/>
          <w:color w:val="000000" w:themeColor="text1"/>
          <w:sz w:val="28"/>
          <w:szCs w:val="28"/>
        </w:rPr>
      </w:pPr>
      <w:r w:rsidRPr="00116DBA">
        <w:rPr>
          <w:rFonts w:ascii="Times New Roman" w:hAnsi="Times New Roman" w:cs="Times New Roman"/>
          <w:bCs/>
          <w:color w:val="000000" w:themeColor="text1"/>
          <w:sz w:val="28"/>
          <w:szCs w:val="28"/>
        </w:rPr>
        <w:t>Завідувач</w:t>
      </w:r>
      <w:r>
        <w:rPr>
          <w:rFonts w:ascii="Times New Roman" w:hAnsi="Times New Roman" w:cs="Times New Roman"/>
          <w:bCs/>
          <w:color w:val="000000" w:themeColor="text1"/>
          <w:sz w:val="28"/>
          <w:szCs w:val="28"/>
        </w:rPr>
        <w:t>ка кафедрою</w:t>
      </w:r>
      <w:r w:rsidRPr="00CA22FD">
        <w:rPr>
          <w:rFonts w:ascii="Times New Roman" w:hAnsi="Times New Roman" w:cs="Times New Roman"/>
          <w:bCs/>
          <w:color w:val="000000" w:themeColor="text1"/>
          <w:sz w:val="28"/>
          <w:szCs w:val="28"/>
        </w:rPr>
        <w:t xml:space="preserve"> </w:t>
      </w:r>
      <w:r>
        <w:rPr>
          <w:rFonts w:ascii="Times New Roman" w:hAnsi="Times New Roman" w:cs="Times New Roman"/>
          <w:bCs/>
          <w:color w:val="000000" w:themeColor="text1"/>
          <w:sz w:val="28"/>
          <w:szCs w:val="28"/>
        </w:rPr>
        <w:tab/>
      </w:r>
      <w:r>
        <w:rPr>
          <w:rFonts w:ascii="Times New Roman" w:hAnsi="Times New Roman" w:cs="Times New Roman"/>
          <w:bCs/>
          <w:color w:val="000000" w:themeColor="text1"/>
          <w:sz w:val="28"/>
          <w:szCs w:val="28"/>
        </w:rPr>
        <w:tab/>
      </w:r>
      <w:r>
        <w:rPr>
          <w:rFonts w:ascii="Times New Roman" w:hAnsi="Times New Roman" w:cs="Times New Roman"/>
          <w:bCs/>
          <w:color w:val="000000" w:themeColor="text1"/>
          <w:sz w:val="28"/>
          <w:szCs w:val="28"/>
        </w:rPr>
        <w:tab/>
      </w:r>
      <w:r>
        <w:rPr>
          <w:rFonts w:ascii="Times New Roman" w:hAnsi="Times New Roman" w:cs="Times New Roman"/>
          <w:bCs/>
          <w:color w:val="000000" w:themeColor="text1"/>
          <w:sz w:val="28"/>
          <w:szCs w:val="28"/>
        </w:rPr>
        <w:tab/>
      </w:r>
      <w:r w:rsidRPr="00116DBA">
        <w:rPr>
          <w:rFonts w:ascii="Times New Roman" w:hAnsi="Times New Roman" w:cs="Times New Roman"/>
          <w:bCs/>
          <w:color w:val="000000" w:themeColor="text1"/>
          <w:sz w:val="28"/>
          <w:szCs w:val="28"/>
        </w:rPr>
        <w:t>Голова ЕК</w:t>
      </w:r>
    </w:p>
    <w:p w:rsidR="00AA6588" w:rsidRPr="00116DBA" w:rsidRDefault="00AA6588" w:rsidP="00AA6588">
      <w:pPr>
        <w:spacing w:after="0" w:line="240" w:lineRule="auto"/>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 xml:space="preserve">________  </w:t>
      </w:r>
      <w:r w:rsidRPr="009936D2">
        <w:rPr>
          <w:rFonts w:ascii="Times New Roman" w:hAnsi="Times New Roman" w:cs="Times New Roman"/>
          <w:bCs/>
          <w:color w:val="000000" w:themeColor="text1"/>
          <w:sz w:val="28"/>
          <w:szCs w:val="28"/>
          <w:u w:val="single"/>
        </w:rPr>
        <w:t>доц. ТОЛКАЧЕНКО</w:t>
      </w:r>
      <w:r>
        <w:rPr>
          <w:rFonts w:ascii="Times New Roman" w:hAnsi="Times New Roman" w:cs="Times New Roman"/>
          <w:bCs/>
          <w:color w:val="000000" w:themeColor="text1"/>
          <w:sz w:val="28"/>
          <w:szCs w:val="28"/>
          <w:u w:val="single"/>
        </w:rPr>
        <w:t xml:space="preserve"> О.</w:t>
      </w:r>
      <w:r w:rsidRPr="00CA22FD">
        <w:rPr>
          <w:rFonts w:ascii="Times New Roman" w:hAnsi="Times New Roman" w:cs="Times New Roman"/>
          <w:bCs/>
          <w:color w:val="000000" w:themeColor="text1"/>
          <w:sz w:val="28"/>
          <w:szCs w:val="28"/>
        </w:rPr>
        <w:t xml:space="preserve"> </w:t>
      </w:r>
      <w:r>
        <w:rPr>
          <w:rFonts w:ascii="Times New Roman" w:hAnsi="Times New Roman" w:cs="Times New Roman"/>
          <w:bCs/>
          <w:color w:val="000000" w:themeColor="text1"/>
          <w:sz w:val="28"/>
          <w:szCs w:val="28"/>
        </w:rPr>
        <w:t xml:space="preserve">   </w:t>
      </w:r>
      <w:r>
        <w:rPr>
          <w:rFonts w:ascii="Times New Roman" w:hAnsi="Times New Roman" w:cs="Times New Roman"/>
          <w:bCs/>
          <w:color w:val="000000" w:themeColor="text1"/>
          <w:sz w:val="28"/>
          <w:szCs w:val="28"/>
        </w:rPr>
        <w:tab/>
        <w:t>_________</w:t>
      </w:r>
      <w:r w:rsidRPr="00116DBA">
        <w:rPr>
          <w:rFonts w:ascii="Times New Roman" w:hAnsi="Times New Roman" w:cs="Times New Roman"/>
          <w:bCs/>
          <w:color w:val="000000" w:themeColor="text1"/>
          <w:sz w:val="28"/>
          <w:szCs w:val="28"/>
        </w:rPr>
        <w:t xml:space="preserve"> </w:t>
      </w:r>
      <w:r>
        <w:rPr>
          <w:rFonts w:ascii="Times New Roman" w:hAnsi="Times New Roman" w:cs="Times New Roman"/>
          <w:bCs/>
          <w:color w:val="000000" w:themeColor="text1"/>
          <w:sz w:val="28"/>
          <w:szCs w:val="28"/>
        </w:rPr>
        <w:t xml:space="preserve">  </w:t>
      </w:r>
      <w:r>
        <w:rPr>
          <w:rFonts w:ascii="Times New Roman" w:hAnsi="Times New Roman" w:cs="Times New Roman"/>
          <w:bCs/>
          <w:color w:val="000000" w:themeColor="text1"/>
          <w:sz w:val="28"/>
          <w:szCs w:val="28"/>
          <w:u w:val="single"/>
        </w:rPr>
        <w:t>проф. СТРЕЛЬЦОВА Є.</w:t>
      </w:r>
    </w:p>
    <w:p w:rsidR="00AA6588" w:rsidRPr="00CA22FD" w:rsidRDefault="00AA6588" w:rsidP="00AA6588">
      <w:pPr>
        <w:spacing w:after="0" w:line="240" w:lineRule="auto"/>
        <w:rPr>
          <w:rFonts w:ascii="Times New Roman" w:hAnsi="Times New Roman" w:cs="Times New Roman"/>
          <w:bCs/>
          <w:color w:val="000000" w:themeColor="text1"/>
          <w:sz w:val="20"/>
          <w:szCs w:val="20"/>
        </w:rPr>
      </w:pPr>
      <w:r>
        <w:rPr>
          <w:rFonts w:ascii="Times New Roman" w:hAnsi="Times New Roman" w:cs="Times New Roman"/>
          <w:bCs/>
          <w:color w:val="000000" w:themeColor="text1"/>
          <w:sz w:val="20"/>
          <w:szCs w:val="20"/>
        </w:rPr>
        <w:t xml:space="preserve">    </w:t>
      </w:r>
      <w:r w:rsidRPr="00CA22FD">
        <w:rPr>
          <w:rFonts w:ascii="Times New Roman" w:hAnsi="Times New Roman" w:cs="Times New Roman"/>
          <w:bCs/>
          <w:color w:val="000000" w:themeColor="text1"/>
          <w:sz w:val="20"/>
          <w:szCs w:val="20"/>
        </w:rPr>
        <w:t>(підпис)</w:t>
      </w:r>
      <w:r>
        <w:rPr>
          <w:rFonts w:ascii="Times New Roman" w:hAnsi="Times New Roman" w:cs="Times New Roman"/>
          <w:bCs/>
          <w:color w:val="000000" w:themeColor="text1"/>
          <w:sz w:val="20"/>
          <w:szCs w:val="20"/>
        </w:rPr>
        <w:t xml:space="preserve"> </w:t>
      </w:r>
      <w:r>
        <w:rPr>
          <w:rFonts w:ascii="Times New Roman" w:hAnsi="Times New Roman" w:cs="Times New Roman"/>
          <w:bCs/>
          <w:color w:val="000000" w:themeColor="text1"/>
          <w:sz w:val="20"/>
          <w:szCs w:val="20"/>
        </w:rPr>
        <w:tab/>
        <w:t xml:space="preserve">       </w:t>
      </w:r>
      <w:r w:rsidRPr="009936D2">
        <w:rPr>
          <w:rFonts w:ascii="Times New Roman" w:hAnsi="Times New Roman" w:cs="Times New Roman"/>
          <w:bCs/>
          <w:color w:val="000000" w:themeColor="text1"/>
          <w:sz w:val="20"/>
          <w:szCs w:val="20"/>
        </w:rPr>
        <w:t>(прізвище,ім’я)</w:t>
      </w:r>
      <w:r>
        <w:rPr>
          <w:rFonts w:ascii="Times New Roman" w:hAnsi="Times New Roman" w:cs="Times New Roman"/>
          <w:bCs/>
          <w:color w:val="000000" w:themeColor="text1"/>
          <w:sz w:val="20"/>
          <w:szCs w:val="20"/>
        </w:rPr>
        <w:tab/>
      </w:r>
      <w:r>
        <w:rPr>
          <w:rFonts w:ascii="Times New Roman" w:hAnsi="Times New Roman" w:cs="Times New Roman"/>
          <w:bCs/>
          <w:color w:val="000000" w:themeColor="text1"/>
          <w:sz w:val="20"/>
          <w:szCs w:val="20"/>
        </w:rPr>
        <w:tab/>
      </w:r>
      <w:r>
        <w:rPr>
          <w:rFonts w:ascii="Times New Roman" w:hAnsi="Times New Roman" w:cs="Times New Roman"/>
          <w:bCs/>
          <w:color w:val="000000" w:themeColor="text1"/>
          <w:sz w:val="20"/>
          <w:szCs w:val="20"/>
        </w:rPr>
        <w:tab/>
        <w:t xml:space="preserve">      </w:t>
      </w:r>
      <w:r w:rsidRPr="00CA22FD">
        <w:rPr>
          <w:rFonts w:ascii="Times New Roman" w:hAnsi="Times New Roman" w:cs="Times New Roman"/>
          <w:bCs/>
          <w:color w:val="000000" w:themeColor="text1"/>
          <w:sz w:val="20"/>
          <w:szCs w:val="20"/>
        </w:rPr>
        <w:t>(підпис)</w:t>
      </w:r>
      <w:r w:rsidRPr="009936D2">
        <w:t xml:space="preserve"> </w:t>
      </w:r>
      <w:r>
        <w:t xml:space="preserve">                     </w:t>
      </w:r>
      <w:r w:rsidRPr="009936D2">
        <w:rPr>
          <w:rFonts w:ascii="Times New Roman" w:hAnsi="Times New Roman" w:cs="Times New Roman"/>
          <w:bCs/>
          <w:color w:val="000000" w:themeColor="text1"/>
          <w:sz w:val="20"/>
          <w:szCs w:val="20"/>
        </w:rPr>
        <w:t>(прізвище,ім’я)</w:t>
      </w:r>
    </w:p>
    <w:p w:rsidR="00AA6588" w:rsidRDefault="00AA6588" w:rsidP="00AA6588">
      <w:pPr>
        <w:spacing w:after="0" w:line="360" w:lineRule="auto"/>
        <w:rPr>
          <w:rFonts w:ascii="Times New Roman" w:hAnsi="Times New Roman" w:cs="Times New Roman"/>
          <w:b/>
          <w:bCs/>
          <w:color w:val="000000" w:themeColor="text1"/>
          <w:sz w:val="28"/>
          <w:szCs w:val="28"/>
        </w:rPr>
      </w:pPr>
    </w:p>
    <w:p w:rsidR="00AA6588" w:rsidRDefault="00AA6588" w:rsidP="00AA6588">
      <w:pPr>
        <w:spacing w:after="0" w:line="360" w:lineRule="auto"/>
        <w:rPr>
          <w:rFonts w:ascii="Times New Roman" w:hAnsi="Times New Roman" w:cs="Times New Roman"/>
          <w:b/>
          <w:bCs/>
          <w:color w:val="000000" w:themeColor="text1"/>
          <w:sz w:val="28"/>
          <w:szCs w:val="28"/>
        </w:rPr>
      </w:pPr>
    </w:p>
    <w:p w:rsidR="00AA6588" w:rsidRPr="00116DBA" w:rsidRDefault="00AA6588" w:rsidP="00AA6588">
      <w:pPr>
        <w:spacing w:after="0" w:line="360" w:lineRule="auto"/>
        <w:rPr>
          <w:rFonts w:ascii="Times New Roman" w:hAnsi="Times New Roman" w:cs="Times New Roman"/>
          <w:b/>
          <w:bCs/>
          <w:color w:val="000000" w:themeColor="text1"/>
          <w:sz w:val="28"/>
          <w:szCs w:val="28"/>
        </w:rPr>
      </w:pPr>
    </w:p>
    <w:p w:rsidR="00AA6588" w:rsidRPr="00C150A4" w:rsidRDefault="00AA6588" w:rsidP="00AA6588">
      <w:pPr>
        <w:spacing w:after="0" w:line="360" w:lineRule="auto"/>
        <w:jc w:val="center"/>
        <w:rPr>
          <w:rFonts w:ascii="Times New Roman" w:hAnsi="Times New Roman" w:cs="Times New Roman"/>
          <w:b/>
          <w:bCs/>
          <w:color w:val="000000" w:themeColor="text1"/>
          <w:sz w:val="28"/>
          <w:szCs w:val="28"/>
        </w:rPr>
      </w:pPr>
      <w:r w:rsidRPr="00116DBA">
        <w:rPr>
          <w:rFonts w:ascii="Times New Roman" w:hAnsi="Times New Roman" w:cs="Times New Roman"/>
          <w:b/>
          <w:bCs/>
          <w:color w:val="000000" w:themeColor="text1"/>
          <w:sz w:val="28"/>
          <w:szCs w:val="28"/>
        </w:rPr>
        <w:t>Одеса – 2022</w:t>
      </w:r>
    </w:p>
    <w:p w:rsidR="00AA6588" w:rsidRDefault="00AA6588" w:rsidP="00AA6588">
      <w:pPr>
        <w:spacing w:after="0" w:line="360" w:lineRule="auto"/>
        <w:ind w:firstLine="709"/>
        <w:jc w:val="center"/>
        <w:rPr>
          <w:rFonts w:ascii="Times New Roman" w:hAnsi="Times New Roman" w:cs="Times New Roman"/>
          <w:b/>
          <w:bCs/>
          <w:color w:val="000000" w:themeColor="text1"/>
          <w:sz w:val="28"/>
          <w:szCs w:val="28"/>
        </w:rPr>
      </w:pPr>
      <w:r w:rsidRPr="00C150A4">
        <w:rPr>
          <w:rFonts w:ascii="Times New Roman" w:hAnsi="Times New Roman" w:cs="Times New Roman"/>
          <w:b/>
          <w:bCs/>
          <w:color w:val="000000" w:themeColor="text1"/>
          <w:sz w:val="28"/>
          <w:szCs w:val="28"/>
        </w:rPr>
        <w:lastRenderedPageBreak/>
        <w:t xml:space="preserve">ЗМІСТ </w:t>
      </w:r>
    </w:p>
    <w:p w:rsidR="00AA6588" w:rsidRDefault="00AA6588" w:rsidP="00AA6588">
      <w:pPr>
        <w:spacing w:after="0" w:line="360" w:lineRule="auto"/>
        <w:ind w:firstLine="709"/>
        <w:jc w:val="center"/>
        <w:rPr>
          <w:rFonts w:ascii="Times New Roman" w:hAnsi="Times New Roman" w:cs="Times New Roman"/>
          <w:b/>
          <w:bCs/>
          <w:color w:val="000000" w:themeColor="text1"/>
          <w:sz w:val="28"/>
          <w:szCs w:val="28"/>
          <w:lang w:val="ru-RU"/>
        </w:rPr>
      </w:pPr>
    </w:p>
    <w:p w:rsidR="00AA6588" w:rsidRPr="00C150A4" w:rsidRDefault="00AA6588" w:rsidP="00AA6588">
      <w:pPr>
        <w:spacing w:after="0" w:line="360" w:lineRule="auto"/>
        <w:ind w:firstLine="709"/>
        <w:jc w:val="center"/>
        <w:rPr>
          <w:rFonts w:ascii="Times New Roman" w:hAnsi="Times New Roman" w:cs="Times New Roman"/>
          <w:b/>
          <w:bCs/>
          <w:color w:val="000000" w:themeColor="text1"/>
          <w:sz w:val="28"/>
          <w:szCs w:val="28"/>
          <w:lang w:val="ru-RU"/>
        </w:rPr>
      </w:pPr>
    </w:p>
    <w:p w:rsidR="00AA6588" w:rsidRDefault="00AA6588" w:rsidP="00AA6588">
      <w:pPr>
        <w:spacing w:after="0" w:line="360" w:lineRule="auto"/>
        <w:jc w:val="both"/>
        <w:rPr>
          <w:rFonts w:ascii="Times New Roman" w:hAnsi="Times New Roman" w:cs="Times New Roman"/>
          <w:color w:val="000000" w:themeColor="text1"/>
          <w:sz w:val="28"/>
          <w:szCs w:val="28"/>
        </w:rPr>
      </w:pPr>
      <w:r w:rsidRPr="00C150A4">
        <w:rPr>
          <w:rFonts w:ascii="Times New Roman" w:hAnsi="Times New Roman" w:cs="Times New Roman"/>
          <w:b/>
          <w:bCs/>
          <w:color w:val="000000" w:themeColor="text1"/>
          <w:sz w:val="28"/>
          <w:szCs w:val="28"/>
        </w:rPr>
        <w:t>ПЕРЕЛІК УМОВНИХ ПОЗНАЧЕНЬ</w:t>
      </w:r>
      <w:r w:rsidRPr="00C150A4">
        <w:rPr>
          <w:rFonts w:ascii="Times New Roman" w:hAnsi="Times New Roman" w:cs="Times New Roman"/>
          <w:color w:val="000000" w:themeColor="text1"/>
          <w:sz w:val="28"/>
          <w:szCs w:val="28"/>
        </w:rPr>
        <w:t>…………………...…………………….4</w:t>
      </w:r>
    </w:p>
    <w:p w:rsidR="00AA6588" w:rsidRPr="00C150A4" w:rsidRDefault="00AA6588" w:rsidP="00AA6588">
      <w:pPr>
        <w:spacing w:after="0" w:line="360" w:lineRule="auto"/>
        <w:jc w:val="both"/>
        <w:rPr>
          <w:rFonts w:ascii="Times New Roman" w:hAnsi="Times New Roman" w:cs="Times New Roman"/>
          <w:color w:val="000000" w:themeColor="text1"/>
          <w:sz w:val="28"/>
          <w:szCs w:val="28"/>
          <w:lang w:val="ru-RU"/>
        </w:rPr>
      </w:pPr>
    </w:p>
    <w:p w:rsidR="00AA6588" w:rsidRDefault="00AA6588" w:rsidP="00AA6588">
      <w:pPr>
        <w:spacing w:after="0" w:line="360" w:lineRule="auto"/>
        <w:jc w:val="both"/>
        <w:rPr>
          <w:rFonts w:ascii="Times New Roman" w:hAnsi="Times New Roman" w:cs="Times New Roman"/>
          <w:color w:val="000000" w:themeColor="text1"/>
          <w:sz w:val="28"/>
          <w:szCs w:val="28"/>
        </w:rPr>
      </w:pPr>
      <w:r w:rsidRPr="00C150A4">
        <w:rPr>
          <w:rFonts w:ascii="Times New Roman" w:hAnsi="Times New Roman" w:cs="Times New Roman"/>
          <w:b/>
          <w:bCs/>
          <w:color w:val="000000" w:themeColor="text1"/>
          <w:sz w:val="28"/>
          <w:szCs w:val="28"/>
        </w:rPr>
        <w:t>ВСТУП</w:t>
      </w:r>
      <w:r w:rsidRPr="00C150A4">
        <w:rPr>
          <w:rFonts w:ascii="Times New Roman" w:hAnsi="Times New Roman" w:cs="Times New Roman"/>
          <w:color w:val="000000" w:themeColor="text1"/>
          <w:sz w:val="28"/>
          <w:szCs w:val="28"/>
        </w:rPr>
        <w:t>…………………………………………………………………………….5</w:t>
      </w:r>
    </w:p>
    <w:p w:rsidR="00AA6588" w:rsidRPr="00C150A4" w:rsidRDefault="00AA6588" w:rsidP="00AA6588">
      <w:pPr>
        <w:spacing w:after="0" w:line="360" w:lineRule="auto"/>
        <w:jc w:val="both"/>
        <w:rPr>
          <w:rFonts w:ascii="Times New Roman" w:hAnsi="Times New Roman" w:cs="Times New Roman"/>
          <w:color w:val="000000" w:themeColor="text1"/>
          <w:sz w:val="28"/>
          <w:szCs w:val="28"/>
          <w:lang w:val="ru-RU"/>
        </w:rPr>
      </w:pPr>
    </w:p>
    <w:p w:rsidR="00AA6588" w:rsidRDefault="00AA6588" w:rsidP="00AA6588">
      <w:pPr>
        <w:spacing w:after="0" w:line="360" w:lineRule="auto"/>
        <w:jc w:val="both"/>
        <w:rPr>
          <w:rFonts w:ascii="Times New Roman" w:hAnsi="Times New Roman" w:cs="Times New Roman"/>
          <w:color w:val="000000" w:themeColor="text1"/>
          <w:sz w:val="28"/>
          <w:szCs w:val="28"/>
          <w:shd w:val="clear" w:color="auto" w:fill="FFFFFF"/>
        </w:rPr>
      </w:pPr>
      <w:r w:rsidRPr="00C150A4">
        <w:rPr>
          <w:rFonts w:ascii="Times New Roman" w:hAnsi="Times New Roman" w:cs="Times New Roman"/>
          <w:b/>
          <w:bCs/>
          <w:color w:val="000000" w:themeColor="text1"/>
          <w:sz w:val="28"/>
          <w:szCs w:val="28"/>
        </w:rPr>
        <w:t>РОЗДІЛ 1</w:t>
      </w:r>
      <w:r>
        <w:rPr>
          <w:rFonts w:ascii="Times New Roman" w:hAnsi="Times New Roman" w:cs="Times New Roman"/>
          <w:b/>
          <w:bCs/>
          <w:color w:val="000000" w:themeColor="text1"/>
          <w:sz w:val="28"/>
          <w:szCs w:val="28"/>
        </w:rPr>
        <w:t>. ПОНЯТТЯ ЕКОЛОГІЧНИХ ПРАВ І</w:t>
      </w:r>
      <w:r w:rsidRPr="00C150A4">
        <w:rPr>
          <w:rFonts w:ascii="Times New Roman" w:hAnsi="Times New Roman" w:cs="Times New Roman"/>
          <w:b/>
          <w:bCs/>
          <w:color w:val="000000" w:themeColor="text1"/>
          <w:sz w:val="28"/>
          <w:szCs w:val="28"/>
        </w:rPr>
        <w:t xml:space="preserve"> ВИЗНАЧЕННЯ ЇХ МІСЦЯ В </w:t>
      </w:r>
      <w:r w:rsidRPr="00C150A4">
        <w:rPr>
          <w:rFonts w:ascii="Times New Roman" w:hAnsi="Times New Roman" w:cs="Times New Roman"/>
          <w:b/>
          <w:bCs/>
          <w:color w:val="000000" w:themeColor="text1"/>
          <w:sz w:val="28"/>
          <w:szCs w:val="28"/>
          <w:shd w:val="clear" w:color="auto" w:fill="FFFFFF"/>
        </w:rPr>
        <w:t>СИСТЕМІ ПРАВ ЛЮДИНИ ТА ГРОМАДЯНИНА</w:t>
      </w:r>
      <w:r w:rsidRPr="00C150A4">
        <w:rPr>
          <w:rFonts w:ascii="Times New Roman" w:hAnsi="Times New Roman" w:cs="Times New Roman"/>
          <w:color w:val="000000" w:themeColor="text1"/>
          <w:sz w:val="28"/>
          <w:szCs w:val="28"/>
        </w:rPr>
        <w:t>……………</w:t>
      </w:r>
      <w:r w:rsidRPr="00C150A4">
        <w:rPr>
          <w:rFonts w:ascii="Times New Roman" w:hAnsi="Times New Roman" w:cs="Times New Roman"/>
          <w:color w:val="000000" w:themeColor="text1"/>
          <w:sz w:val="28"/>
          <w:szCs w:val="28"/>
          <w:shd w:val="clear" w:color="auto" w:fill="FFFFFF"/>
        </w:rPr>
        <w:t>9</w:t>
      </w:r>
    </w:p>
    <w:p w:rsidR="00AA6588" w:rsidRPr="00C150A4" w:rsidRDefault="00AA6588" w:rsidP="00AA6588">
      <w:pPr>
        <w:spacing w:after="0" w:line="360" w:lineRule="auto"/>
        <w:jc w:val="both"/>
        <w:rPr>
          <w:rFonts w:ascii="Times New Roman" w:hAnsi="Times New Roman" w:cs="Times New Roman"/>
          <w:b/>
          <w:bCs/>
          <w:color w:val="000000" w:themeColor="text1"/>
          <w:sz w:val="28"/>
          <w:szCs w:val="28"/>
          <w:shd w:val="clear" w:color="auto" w:fill="FFFFFF"/>
        </w:rPr>
      </w:pPr>
    </w:p>
    <w:p w:rsidR="00AA6588" w:rsidRPr="00C150A4" w:rsidRDefault="00AA6588" w:rsidP="00AA6588">
      <w:pPr>
        <w:spacing w:after="0" w:line="360" w:lineRule="auto"/>
        <w:jc w:val="both"/>
        <w:rPr>
          <w:rFonts w:ascii="Times New Roman" w:hAnsi="Times New Roman" w:cs="Times New Roman"/>
          <w:color w:val="000000" w:themeColor="text1"/>
          <w:sz w:val="28"/>
          <w:szCs w:val="28"/>
        </w:rPr>
      </w:pPr>
      <w:r w:rsidRPr="00C150A4">
        <w:rPr>
          <w:rFonts w:ascii="Times New Roman" w:hAnsi="Times New Roman" w:cs="Times New Roman"/>
          <w:color w:val="000000" w:themeColor="text1"/>
          <w:sz w:val="28"/>
          <w:szCs w:val="28"/>
        </w:rPr>
        <w:t xml:space="preserve">1.1. Становлення та еволюція </w:t>
      </w:r>
      <w:r w:rsidRPr="00C150A4">
        <w:rPr>
          <w:rFonts w:ascii="Times New Roman" w:hAnsi="Times New Roman" w:cs="Times New Roman"/>
          <w:color w:val="000000" w:themeColor="text1"/>
          <w:sz w:val="28"/>
          <w:szCs w:val="28"/>
          <w:shd w:val="clear" w:color="auto" w:fill="FFFFFF"/>
        </w:rPr>
        <w:t>си</w:t>
      </w:r>
      <w:r>
        <w:rPr>
          <w:rFonts w:ascii="Times New Roman" w:hAnsi="Times New Roman" w:cs="Times New Roman"/>
          <w:color w:val="000000" w:themeColor="text1"/>
          <w:sz w:val="28"/>
          <w:szCs w:val="28"/>
          <w:shd w:val="clear" w:color="auto" w:fill="FFFFFF"/>
        </w:rPr>
        <w:t>стеми екологічних прав людини і</w:t>
      </w:r>
      <w:r w:rsidRPr="00C150A4">
        <w:rPr>
          <w:rFonts w:ascii="Times New Roman" w:hAnsi="Times New Roman" w:cs="Times New Roman"/>
          <w:color w:val="000000" w:themeColor="text1"/>
          <w:sz w:val="28"/>
          <w:szCs w:val="28"/>
          <w:shd w:val="clear" w:color="auto" w:fill="FFFFFF"/>
        </w:rPr>
        <w:t xml:space="preserve"> громадянина</w:t>
      </w:r>
      <w:r w:rsidRPr="00C150A4">
        <w:rPr>
          <w:rFonts w:ascii="Times New Roman" w:hAnsi="Times New Roman" w:cs="Times New Roman"/>
          <w:color w:val="000000" w:themeColor="text1"/>
          <w:sz w:val="28"/>
          <w:szCs w:val="28"/>
        </w:rPr>
        <w:t>……………………………………………………………………….9</w:t>
      </w:r>
    </w:p>
    <w:p w:rsidR="00AA6588" w:rsidRPr="00C150A4" w:rsidRDefault="00AA6588" w:rsidP="00AA6588">
      <w:pPr>
        <w:spacing w:after="0" w:line="360" w:lineRule="auto"/>
        <w:jc w:val="both"/>
        <w:rPr>
          <w:rFonts w:ascii="Times New Roman" w:hAnsi="Times New Roman" w:cs="Times New Roman"/>
          <w:color w:val="000000" w:themeColor="text1"/>
          <w:sz w:val="28"/>
          <w:szCs w:val="28"/>
        </w:rPr>
      </w:pPr>
      <w:r w:rsidRPr="00C150A4">
        <w:rPr>
          <w:rFonts w:ascii="Times New Roman" w:hAnsi="Times New Roman" w:cs="Times New Roman"/>
          <w:color w:val="000000" w:themeColor="text1"/>
          <w:sz w:val="28"/>
          <w:szCs w:val="28"/>
          <w:shd w:val="clear" w:color="auto" w:fill="FFFFFF"/>
        </w:rPr>
        <w:t xml:space="preserve">1.2. </w:t>
      </w:r>
      <w:r w:rsidRPr="00C150A4">
        <w:rPr>
          <w:rFonts w:ascii="Times New Roman" w:hAnsi="Times New Roman" w:cs="Times New Roman"/>
          <w:color w:val="000000" w:themeColor="text1"/>
          <w:sz w:val="28"/>
          <w:szCs w:val="28"/>
        </w:rPr>
        <w:t>Поняття та правові властивості екологічних прав людини і</w:t>
      </w:r>
      <w:r w:rsidRPr="00C150A4">
        <w:rPr>
          <w:rFonts w:ascii="Times New Roman" w:hAnsi="Times New Roman" w:cs="Times New Roman"/>
          <w:color w:val="000000" w:themeColor="text1"/>
          <w:sz w:val="28"/>
          <w:szCs w:val="28"/>
          <w:lang w:val="ru-RU"/>
        </w:rPr>
        <w:t xml:space="preserve"> </w:t>
      </w:r>
      <w:r w:rsidRPr="00C150A4">
        <w:rPr>
          <w:rFonts w:ascii="Times New Roman" w:hAnsi="Times New Roman" w:cs="Times New Roman"/>
          <w:color w:val="000000" w:themeColor="text1"/>
          <w:sz w:val="28"/>
          <w:szCs w:val="28"/>
        </w:rPr>
        <w:t>громадяни</w:t>
      </w:r>
      <w:r w:rsidRPr="00C150A4">
        <w:rPr>
          <w:rFonts w:ascii="Times New Roman" w:hAnsi="Times New Roman" w:cs="Times New Roman"/>
          <w:color w:val="000000" w:themeColor="text1"/>
          <w:sz w:val="28"/>
          <w:szCs w:val="28"/>
          <w:lang w:val="ru-RU"/>
        </w:rPr>
        <w:t>на</w:t>
      </w:r>
      <w:r w:rsidRPr="00C150A4">
        <w:rPr>
          <w:rFonts w:ascii="Times New Roman" w:hAnsi="Times New Roman" w:cs="Times New Roman"/>
          <w:color w:val="000000" w:themeColor="text1"/>
          <w:sz w:val="28"/>
          <w:szCs w:val="28"/>
        </w:rPr>
        <w:t>…………</w:t>
      </w:r>
      <w:r w:rsidRPr="00C150A4">
        <w:rPr>
          <w:rFonts w:ascii="Times New Roman" w:hAnsi="Times New Roman" w:cs="Times New Roman"/>
          <w:color w:val="000000" w:themeColor="text1"/>
          <w:sz w:val="28"/>
          <w:szCs w:val="28"/>
          <w:lang w:val="ru-RU"/>
        </w:rPr>
        <w:t>……………………………………………………….</w:t>
      </w:r>
      <w:r w:rsidRPr="00C150A4">
        <w:rPr>
          <w:rFonts w:ascii="Times New Roman" w:hAnsi="Times New Roman" w:cs="Times New Roman"/>
          <w:color w:val="000000" w:themeColor="text1"/>
          <w:sz w:val="28"/>
          <w:szCs w:val="28"/>
        </w:rPr>
        <w:t>…..1</w:t>
      </w:r>
      <w:r>
        <w:rPr>
          <w:rFonts w:ascii="Times New Roman" w:hAnsi="Times New Roman" w:cs="Times New Roman"/>
          <w:color w:val="000000" w:themeColor="text1"/>
          <w:sz w:val="28"/>
          <w:szCs w:val="28"/>
        </w:rPr>
        <w:t>6</w:t>
      </w:r>
    </w:p>
    <w:p w:rsidR="00AA6588" w:rsidRDefault="00AA6588" w:rsidP="00AA6588">
      <w:pPr>
        <w:spacing w:after="0" w:line="360" w:lineRule="auto"/>
        <w:jc w:val="both"/>
        <w:rPr>
          <w:rFonts w:ascii="Times New Roman" w:hAnsi="Times New Roman" w:cs="Times New Roman"/>
          <w:color w:val="000000" w:themeColor="text1"/>
          <w:sz w:val="28"/>
          <w:szCs w:val="28"/>
        </w:rPr>
      </w:pPr>
      <w:r w:rsidRPr="00C150A4">
        <w:rPr>
          <w:rFonts w:ascii="Times New Roman" w:hAnsi="Times New Roman" w:cs="Times New Roman"/>
          <w:color w:val="000000" w:themeColor="text1"/>
          <w:sz w:val="28"/>
          <w:szCs w:val="28"/>
          <w:shd w:val="clear" w:color="auto" w:fill="FFFFFF"/>
        </w:rPr>
        <w:t>1.3. Місце екологічних прав в системі прав людини та</w:t>
      </w:r>
      <w:r w:rsidRPr="00C150A4">
        <w:rPr>
          <w:rFonts w:ascii="Times New Roman" w:hAnsi="Times New Roman" w:cs="Times New Roman"/>
          <w:color w:val="000000" w:themeColor="text1"/>
          <w:sz w:val="28"/>
          <w:szCs w:val="28"/>
          <w:shd w:val="clear" w:color="auto" w:fill="FFFFFF"/>
          <w:lang w:val="ru-RU"/>
        </w:rPr>
        <w:t xml:space="preserve"> </w:t>
      </w:r>
      <w:r w:rsidRPr="00C150A4">
        <w:rPr>
          <w:rFonts w:ascii="Times New Roman" w:hAnsi="Times New Roman" w:cs="Times New Roman"/>
          <w:color w:val="000000" w:themeColor="text1"/>
          <w:sz w:val="28"/>
          <w:szCs w:val="28"/>
          <w:shd w:val="clear" w:color="auto" w:fill="FFFFFF"/>
        </w:rPr>
        <w:t>громадяни</w:t>
      </w:r>
      <w:r w:rsidRPr="00C150A4">
        <w:rPr>
          <w:rFonts w:ascii="Times New Roman" w:hAnsi="Times New Roman" w:cs="Times New Roman"/>
          <w:color w:val="000000" w:themeColor="text1"/>
          <w:sz w:val="28"/>
          <w:szCs w:val="28"/>
          <w:shd w:val="clear" w:color="auto" w:fill="FFFFFF"/>
          <w:lang w:val="ru-RU"/>
        </w:rPr>
        <w:t>на</w:t>
      </w:r>
      <w:r w:rsidRPr="00C150A4">
        <w:rPr>
          <w:rFonts w:ascii="Times New Roman" w:hAnsi="Times New Roman" w:cs="Times New Roman"/>
          <w:color w:val="000000" w:themeColor="text1"/>
          <w:sz w:val="28"/>
          <w:szCs w:val="28"/>
          <w:lang w:val="ru-RU"/>
        </w:rPr>
        <w:t>………..</w:t>
      </w:r>
      <w:r w:rsidRPr="00C150A4">
        <w:rPr>
          <w:rFonts w:ascii="Times New Roman" w:hAnsi="Times New Roman" w:cs="Times New Roman"/>
          <w:color w:val="000000" w:themeColor="text1"/>
          <w:sz w:val="28"/>
          <w:szCs w:val="28"/>
        </w:rPr>
        <w:t>23</w:t>
      </w:r>
    </w:p>
    <w:p w:rsidR="00AA6588" w:rsidRPr="00C150A4" w:rsidRDefault="00AA6588" w:rsidP="00AA6588">
      <w:pPr>
        <w:spacing w:after="0" w:line="360" w:lineRule="auto"/>
        <w:jc w:val="both"/>
        <w:rPr>
          <w:rFonts w:ascii="Times New Roman" w:hAnsi="Times New Roman" w:cs="Times New Roman"/>
          <w:color w:val="000000" w:themeColor="text1"/>
          <w:sz w:val="28"/>
          <w:szCs w:val="28"/>
        </w:rPr>
      </w:pPr>
    </w:p>
    <w:p w:rsidR="00AA6588" w:rsidRDefault="00AA6588" w:rsidP="00AA6588">
      <w:pPr>
        <w:spacing w:after="0" w:line="360" w:lineRule="auto"/>
        <w:jc w:val="both"/>
        <w:rPr>
          <w:rFonts w:ascii="Times New Roman" w:hAnsi="Times New Roman" w:cs="Times New Roman"/>
          <w:color w:val="000000" w:themeColor="text1"/>
          <w:sz w:val="28"/>
          <w:szCs w:val="28"/>
        </w:rPr>
      </w:pPr>
      <w:r w:rsidRPr="00C150A4">
        <w:rPr>
          <w:rFonts w:ascii="Times New Roman" w:hAnsi="Times New Roman" w:cs="Times New Roman"/>
          <w:b/>
          <w:bCs/>
          <w:color w:val="000000" w:themeColor="text1"/>
          <w:sz w:val="28"/>
          <w:szCs w:val="28"/>
          <w:shd w:val="clear" w:color="auto" w:fill="FFFFFF"/>
        </w:rPr>
        <w:t>Висновки до Розділу</w:t>
      </w:r>
      <w:r w:rsidRPr="00C150A4">
        <w:rPr>
          <w:rFonts w:ascii="Times New Roman" w:hAnsi="Times New Roman" w:cs="Times New Roman"/>
          <w:b/>
          <w:bCs/>
          <w:color w:val="000000" w:themeColor="text1"/>
          <w:sz w:val="28"/>
          <w:szCs w:val="28"/>
          <w:shd w:val="clear" w:color="auto" w:fill="FFFFFF"/>
          <w:lang w:val="ru-RU"/>
        </w:rPr>
        <w:t xml:space="preserve"> </w:t>
      </w:r>
      <w:r w:rsidRPr="00C150A4">
        <w:rPr>
          <w:rFonts w:ascii="Times New Roman" w:hAnsi="Times New Roman" w:cs="Times New Roman"/>
          <w:b/>
          <w:bCs/>
          <w:color w:val="000000" w:themeColor="text1"/>
          <w:sz w:val="28"/>
          <w:szCs w:val="28"/>
          <w:shd w:val="clear" w:color="auto" w:fill="FFFFFF"/>
        </w:rPr>
        <w:t>1</w:t>
      </w:r>
      <w:r w:rsidRPr="00C150A4">
        <w:rPr>
          <w:rFonts w:ascii="Times New Roman" w:hAnsi="Times New Roman" w:cs="Times New Roman"/>
          <w:color w:val="000000" w:themeColor="text1"/>
          <w:sz w:val="28"/>
          <w:szCs w:val="28"/>
        </w:rPr>
        <w:t>…</w:t>
      </w:r>
      <w:r w:rsidRPr="00C150A4">
        <w:rPr>
          <w:rFonts w:ascii="Times New Roman" w:hAnsi="Times New Roman" w:cs="Times New Roman"/>
          <w:color w:val="000000" w:themeColor="text1"/>
          <w:sz w:val="28"/>
          <w:szCs w:val="28"/>
          <w:lang w:val="ru-RU"/>
        </w:rPr>
        <w:t>…</w:t>
      </w:r>
      <w:r w:rsidRPr="00C150A4">
        <w:rPr>
          <w:rFonts w:ascii="Times New Roman" w:hAnsi="Times New Roman" w:cs="Times New Roman"/>
          <w:color w:val="000000" w:themeColor="text1"/>
          <w:sz w:val="28"/>
          <w:szCs w:val="28"/>
        </w:rPr>
        <w:t>…………………………………………………….3</w:t>
      </w:r>
      <w:r>
        <w:rPr>
          <w:rFonts w:ascii="Times New Roman" w:hAnsi="Times New Roman" w:cs="Times New Roman"/>
          <w:color w:val="000000" w:themeColor="text1"/>
          <w:sz w:val="28"/>
          <w:szCs w:val="28"/>
        </w:rPr>
        <w:t>2</w:t>
      </w:r>
    </w:p>
    <w:p w:rsidR="00AA6588" w:rsidRPr="004F7916" w:rsidRDefault="00AA6588" w:rsidP="00AA6588">
      <w:pPr>
        <w:spacing w:after="0" w:line="360" w:lineRule="auto"/>
        <w:jc w:val="both"/>
        <w:rPr>
          <w:rFonts w:ascii="Times New Roman" w:hAnsi="Times New Roman" w:cs="Times New Roman"/>
          <w:color w:val="000000" w:themeColor="text1"/>
          <w:sz w:val="28"/>
          <w:szCs w:val="28"/>
          <w:lang w:val="ru-RU"/>
        </w:rPr>
      </w:pPr>
    </w:p>
    <w:p w:rsidR="00AA6588" w:rsidRDefault="00AA6588" w:rsidP="00AA6588">
      <w:pPr>
        <w:spacing w:after="0" w:line="360" w:lineRule="auto"/>
        <w:jc w:val="both"/>
        <w:rPr>
          <w:rFonts w:ascii="Times New Roman" w:hAnsi="Times New Roman" w:cs="Times New Roman"/>
          <w:color w:val="000000" w:themeColor="text1"/>
          <w:sz w:val="28"/>
          <w:szCs w:val="28"/>
          <w:shd w:val="clear" w:color="auto" w:fill="FFFFFF"/>
        </w:rPr>
      </w:pPr>
      <w:r w:rsidRPr="00C150A4">
        <w:rPr>
          <w:rFonts w:ascii="Times New Roman" w:hAnsi="Times New Roman" w:cs="Times New Roman"/>
          <w:b/>
          <w:bCs/>
          <w:color w:val="000000" w:themeColor="text1"/>
          <w:sz w:val="28"/>
          <w:szCs w:val="28"/>
          <w:shd w:val="clear" w:color="auto" w:fill="FFFFFF"/>
        </w:rPr>
        <w:t>РОЗДІЛ 2. КЛАСИФІКАЦІЯ ЕКОЛОГІЧНИХ ПРАВ В СИСТЕМІ ПРАВ ЛЮДИНИ ТА ГРОМАДЯНИНА</w:t>
      </w:r>
      <w:r w:rsidRPr="00C150A4">
        <w:rPr>
          <w:rFonts w:ascii="Times New Roman" w:hAnsi="Times New Roman" w:cs="Times New Roman"/>
          <w:b/>
          <w:bCs/>
          <w:color w:val="000000" w:themeColor="text1"/>
          <w:sz w:val="28"/>
          <w:szCs w:val="28"/>
          <w:shd w:val="clear" w:color="auto" w:fill="FFFFFF"/>
          <w:lang w:val="ru-RU"/>
        </w:rPr>
        <w:t>.</w:t>
      </w:r>
      <w:r w:rsidRPr="00C150A4">
        <w:rPr>
          <w:rFonts w:ascii="Times New Roman" w:hAnsi="Times New Roman" w:cs="Times New Roman"/>
          <w:b/>
          <w:bCs/>
          <w:color w:val="000000" w:themeColor="text1"/>
          <w:sz w:val="28"/>
          <w:szCs w:val="28"/>
          <w:shd w:val="clear" w:color="auto" w:fill="FFFFFF"/>
        </w:rPr>
        <w:t xml:space="preserve"> МЕХАНІЗМИ ЇХ РЕАЛІЗАЦІЇ</w:t>
      </w:r>
      <w:r w:rsidRPr="00C150A4">
        <w:rPr>
          <w:rFonts w:ascii="Times New Roman" w:hAnsi="Times New Roman" w:cs="Times New Roman"/>
          <w:color w:val="000000" w:themeColor="text1"/>
          <w:sz w:val="28"/>
          <w:szCs w:val="28"/>
        </w:rPr>
        <w:t>………</w:t>
      </w:r>
      <w:r w:rsidRPr="00C150A4">
        <w:rPr>
          <w:rFonts w:ascii="Times New Roman" w:hAnsi="Times New Roman" w:cs="Times New Roman"/>
          <w:color w:val="000000" w:themeColor="text1"/>
          <w:sz w:val="28"/>
          <w:szCs w:val="28"/>
          <w:lang w:val="ru-RU"/>
        </w:rPr>
        <w:t>…………………………………………………………….</w:t>
      </w:r>
      <w:r w:rsidRPr="00C150A4">
        <w:rPr>
          <w:rFonts w:ascii="Times New Roman" w:hAnsi="Times New Roman" w:cs="Times New Roman"/>
          <w:color w:val="000000" w:themeColor="text1"/>
          <w:sz w:val="28"/>
          <w:szCs w:val="28"/>
          <w:shd w:val="clear" w:color="auto" w:fill="FFFFFF"/>
        </w:rPr>
        <w:t>3</w:t>
      </w:r>
      <w:r>
        <w:rPr>
          <w:rFonts w:ascii="Times New Roman" w:hAnsi="Times New Roman" w:cs="Times New Roman"/>
          <w:color w:val="000000" w:themeColor="text1"/>
          <w:sz w:val="28"/>
          <w:szCs w:val="28"/>
          <w:shd w:val="clear" w:color="auto" w:fill="FFFFFF"/>
        </w:rPr>
        <w:t>4</w:t>
      </w:r>
    </w:p>
    <w:p w:rsidR="00AA6588" w:rsidRPr="00C150A4" w:rsidRDefault="00AA6588" w:rsidP="00AA6588">
      <w:pPr>
        <w:spacing w:after="0" w:line="360" w:lineRule="auto"/>
        <w:jc w:val="both"/>
        <w:rPr>
          <w:rFonts w:ascii="Times New Roman" w:hAnsi="Times New Roman" w:cs="Times New Roman"/>
          <w:color w:val="000000" w:themeColor="text1"/>
          <w:sz w:val="28"/>
          <w:szCs w:val="28"/>
          <w:shd w:val="clear" w:color="auto" w:fill="FFFFFF"/>
        </w:rPr>
      </w:pPr>
    </w:p>
    <w:p w:rsidR="00AA6588" w:rsidRPr="00C150A4" w:rsidRDefault="00AA6588" w:rsidP="00AA6588">
      <w:pPr>
        <w:spacing w:after="0" w:line="360" w:lineRule="auto"/>
        <w:jc w:val="both"/>
        <w:rPr>
          <w:rFonts w:ascii="Times New Roman" w:hAnsi="Times New Roman" w:cs="Times New Roman"/>
          <w:color w:val="000000" w:themeColor="text1"/>
          <w:sz w:val="28"/>
          <w:szCs w:val="28"/>
        </w:rPr>
      </w:pPr>
      <w:r w:rsidRPr="00C150A4">
        <w:rPr>
          <w:rFonts w:ascii="Times New Roman" w:hAnsi="Times New Roman" w:cs="Times New Roman"/>
          <w:color w:val="000000" w:themeColor="text1"/>
          <w:sz w:val="28"/>
          <w:szCs w:val="28"/>
          <w:shd w:val="clear" w:color="auto" w:fill="FFFFFF"/>
        </w:rPr>
        <w:t>2.1. Види екологічних прав в системі прав людини та громадянина</w:t>
      </w:r>
      <w:r w:rsidRPr="00C150A4">
        <w:rPr>
          <w:rFonts w:ascii="Times New Roman" w:hAnsi="Times New Roman" w:cs="Times New Roman"/>
          <w:color w:val="000000" w:themeColor="text1"/>
          <w:sz w:val="28"/>
          <w:szCs w:val="28"/>
        </w:rPr>
        <w:t>………</w:t>
      </w:r>
      <w:r w:rsidRPr="00C150A4">
        <w:rPr>
          <w:rFonts w:ascii="Times New Roman" w:hAnsi="Times New Roman" w:cs="Times New Roman"/>
          <w:color w:val="000000" w:themeColor="text1"/>
          <w:sz w:val="28"/>
          <w:szCs w:val="28"/>
          <w:lang w:val="ru-RU"/>
        </w:rPr>
        <w:t>…………………………………………………………...</w:t>
      </w:r>
      <w:r w:rsidRPr="00C150A4">
        <w:rPr>
          <w:rFonts w:ascii="Times New Roman" w:hAnsi="Times New Roman" w:cs="Times New Roman"/>
          <w:color w:val="000000" w:themeColor="text1"/>
          <w:sz w:val="28"/>
          <w:szCs w:val="28"/>
        </w:rPr>
        <w:t>…3</w:t>
      </w:r>
      <w:r>
        <w:rPr>
          <w:rFonts w:ascii="Times New Roman" w:hAnsi="Times New Roman" w:cs="Times New Roman"/>
          <w:color w:val="000000" w:themeColor="text1"/>
          <w:sz w:val="28"/>
          <w:szCs w:val="28"/>
        </w:rPr>
        <w:t>4</w:t>
      </w:r>
    </w:p>
    <w:p w:rsidR="00AA6588" w:rsidRPr="00C150A4" w:rsidRDefault="00AA6588" w:rsidP="00AA6588">
      <w:pPr>
        <w:spacing w:after="0" w:line="360" w:lineRule="auto"/>
        <w:jc w:val="both"/>
        <w:rPr>
          <w:rFonts w:ascii="Times New Roman" w:hAnsi="Times New Roman" w:cs="Times New Roman"/>
          <w:color w:val="000000" w:themeColor="text1"/>
          <w:sz w:val="28"/>
          <w:szCs w:val="28"/>
        </w:rPr>
      </w:pPr>
      <w:r w:rsidRPr="00C150A4">
        <w:rPr>
          <w:rFonts w:ascii="Times New Roman" w:hAnsi="Times New Roman" w:cs="Times New Roman"/>
          <w:color w:val="000000" w:themeColor="text1"/>
          <w:sz w:val="28"/>
          <w:szCs w:val="28"/>
          <w:shd w:val="clear" w:color="auto" w:fill="FFFFFF"/>
        </w:rPr>
        <w:t>2.2. Характеристика механізмів реалізації окремих видів екологічних прав в системі прав людини та громадянина</w:t>
      </w:r>
      <w:r w:rsidRPr="00C150A4">
        <w:rPr>
          <w:rFonts w:ascii="Times New Roman" w:hAnsi="Times New Roman" w:cs="Times New Roman"/>
          <w:color w:val="000000" w:themeColor="text1"/>
          <w:sz w:val="28"/>
          <w:szCs w:val="28"/>
        </w:rPr>
        <w:t>……………</w:t>
      </w:r>
      <w:r w:rsidRPr="00C150A4">
        <w:rPr>
          <w:rFonts w:ascii="Times New Roman" w:hAnsi="Times New Roman" w:cs="Times New Roman"/>
          <w:color w:val="000000" w:themeColor="text1"/>
          <w:sz w:val="28"/>
          <w:szCs w:val="28"/>
          <w:lang w:val="ru-RU"/>
        </w:rPr>
        <w:t>…...</w:t>
      </w:r>
      <w:r w:rsidRPr="00C150A4">
        <w:rPr>
          <w:rFonts w:ascii="Times New Roman" w:hAnsi="Times New Roman" w:cs="Times New Roman"/>
          <w:color w:val="000000" w:themeColor="text1"/>
          <w:sz w:val="28"/>
          <w:szCs w:val="28"/>
        </w:rPr>
        <w:t>………………………..4</w:t>
      </w:r>
      <w:r>
        <w:rPr>
          <w:rFonts w:ascii="Times New Roman" w:hAnsi="Times New Roman" w:cs="Times New Roman"/>
          <w:color w:val="000000" w:themeColor="text1"/>
          <w:sz w:val="28"/>
          <w:szCs w:val="28"/>
        </w:rPr>
        <w:t>7</w:t>
      </w:r>
    </w:p>
    <w:p w:rsidR="00AA6588" w:rsidRDefault="00AA6588" w:rsidP="00AA6588">
      <w:pPr>
        <w:spacing w:after="0" w:line="360" w:lineRule="auto"/>
        <w:jc w:val="both"/>
        <w:rPr>
          <w:rFonts w:ascii="Times New Roman" w:hAnsi="Times New Roman" w:cs="Times New Roman"/>
          <w:color w:val="000000" w:themeColor="text1"/>
          <w:sz w:val="28"/>
          <w:szCs w:val="28"/>
        </w:rPr>
      </w:pPr>
      <w:r w:rsidRPr="00C150A4">
        <w:rPr>
          <w:rFonts w:ascii="Times New Roman" w:hAnsi="Times New Roman" w:cs="Times New Roman"/>
          <w:color w:val="000000" w:themeColor="text1"/>
          <w:sz w:val="28"/>
          <w:szCs w:val="28"/>
          <w:shd w:val="clear" w:color="auto" w:fill="FFFFFF"/>
        </w:rPr>
        <w:t>2.3. Порядок забезпечення екологічних прав людини</w:t>
      </w:r>
      <w:r w:rsidRPr="00C150A4">
        <w:rPr>
          <w:rFonts w:ascii="Times New Roman" w:hAnsi="Times New Roman" w:cs="Times New Roman"/>
          <w:color w:val="000000" w:themeColor="text1"/>
          <w:sz w:val="28"/>
          <w:szCs w:val="28"/>
          <w:shd w:val="clear" w:color="auto" w:fill="FFFFFF"/>
          <w:lang w:val="ru-RU"/>
        </w:rPr>
        <w:t xml:space="preserve"> та </w:t>
      </w:r>
      <w:r w:rsidRPr="00C150A4">
        <w:rPr>
          <w:rFonts w:ascii="Times New Roman" w:hAnsi="Times New Roman" w:cs="Times New Roman"/>
          <w:color w:val="000000" w:themeColor="text1"/>
          <w:sz w:val="28"/>
          <w:szCs w:val="28"/>
          <w:shd w:val="clear" w:color="auto" w:fill="FFFFFF"/>
        </w:rPr>
        <w:t>громадянина</w:t>
      </w:r>
      <w:r w:rsidRPr="00C150A4">
        <w:rPr>
          <w:rFonts w:ascii="Times New Roman" w:hAnsi="Times New Roman" w:cs="Times New Roman"/>
          <w:color w:val="000000" w:themeColor="text1"/>
          <w:sz w:val="28"/>
          <w:szCs w:val="28"/>
          <w:lang w:val="ru-RU"/>
        </w:rPr>
        <w:t>…...</w:t>
      </w:r>
      <w:r w:rsidRPr="00C150A4">
        <w:rPr>
          <w:rFonts w:ascii="Times New Roman" w:hAnsi="Times New Roman" w:cs="Times New Roman"/>
          <w:color w:val="000000" w:themeColor="text1"/>
          <w:sz w:val="28"/>
          <w:szCs w:val="28"/>
        </w:rPr>
        <w:t>…54</w:t>
      </w:r>
    </w:p>
    <w:p w:rsidR="00AA6588" w:rsidRPr="00C150A4" w:rsidRDefault="00AA6588" w:rsidP="00AA6588">
      <w:pPr>
        <w:spacing w:after="0" w:line="360" w:lineRule="auto"/>
        <w:jc w:val="both"/>
        <w:rPr>
          <w:rFonts w:ascii="Times New Roman" w:hAnsi="Times New Roman" w:cs="Times New Roman"/>
          <w:color w:val="000000" w:themeColor="text1"/>
          <w:sz w:val="28"/>
          <w:szCs w:val="28"/>
        </w:rPr>
      </w:pPr>
    </w:p>
    <w:p w:rsidR="00AA6588" w:rsidRDefault="00AA6588" w:rsidP="00AA6588">
      <w:pPr>
        <w:spacing w:after="0" w:line="360" w:lineRule="auto"/>
        <w:jc w:val="both"/>
        <w:rPr>
          <w:rFonts w:ascii="Times New Roman" w:hAnsi="Times New Roman" w:cs="Times New Roman"/>
          <w:color w:val="000000" w:themeColor="text1"/>
          <w:sz w:val="28"/>
          <w:szCs w:val="28"/>
        </w:rPr>
      </w:pPr>
      <w:r w:rsidRPr="00C150A4">
        <w:rPr>
          <w:rFonts w:ascii="Times New Roman" w:hAnsi="Times New Roman" w:cs="Times New Roman"/>
          <w:b/>
          <w:bCs/>
          <w:color w:val="000000" w:themeColor="text1"/>
          <w:sz w:val="28"/>
          <w:szCs w:val="28"/>
          <w:shd w:val="clear" w:color="auto" w:fill="FFFFFF"/>
        </w:rPr>
        <w:t>Висновки до Розділу 2</w:t>
      </w:r>
      <w:r w:rsidRPr="00C150A4">
        <w:rPr>
          <w:rFonts w:ascii="Times New Roman" w:hAnsi="Times New Roman" w:cs="Times New Roman"/>
          <w:color w:val="000000" w:themeColor="text1"/>
          <w:sz w:val="28"/>
          <w:szCs w:val="28"/>
        </w:rPr>
        <w:t>………………………………………………………….6</w:t>
      </w:r>
      <w:r>
        <w:rPr>
          <w:rFonts w:ascii="Times New Roman" w:hAnsi="Times New Roman" w:cs="Times New Roman"/>
          <w:color w:val="000000" w:themeColor="text1"/>
          <w:sz w:val="28"/>
          <w:szCs w:val="28"/>
        </w:rPr>
        <w:t>1</w:t>
      </w:r>
    </w:p>
    <w:p w:rsidR="00AA6588" w:rsidRPr="00C150A4" w:rsidRDefault="00AA6588" w:rsidP="00AA6588">
      <w:pPr>
        <w:spacing w:after="0" w:line="360" w:lineRule="auto"/>
        <w:jc w:val="both"/>
        <w:rPr>
          <w:rFonts w:ascii="Times New Roman" w:hAnsi="Times New Roman" w:cs="Times New Roman"/>
          <w:color w:val="000000" w:themeColor="text1"/>
          <w:sz w:val="28"/>
          <w:szCs w:val="28"/>
          <w:lang w:val="ru-RU"/>
        </w:rPr>
      </w:pPr>
    </w:p>
    <w:p w:rsidR="00AA6588" w:rsidRDefault="00AA6588" w:rsidP="00AA6588">
      <w:pPr>
        <w:spacing w:after="0" w:line="360" w:lineRule="auto"/>
        <w:jc w:val="both"/>
        <w:rPr>
          <w:rFonts w:ascii="Times New Roman" w:hAnsi="Times New Roman" w:cs="Times New Roman"/>
          <w:color w:val="000000" w:themeColor="text1"/>
          <w:sz w:val="28"/>
          <w:szCs w:val="28"/>
          <w:shd w:val="clear" w:color="auto" w:fill="FFFFFF"/>
        </w:rPr>
      </w:pPr>
      <w:r w:rsidRPr="00C150A4">
        <w:rPr>
          <w:rFonts w:ascii="Times New Roman" w:hAnsi="Times New Roman" w:cs="Times New Roman"/>
          <w:b/>
          <w:bCs/>
          <w:color w:val="000000" w:themeColor="text1"/>
          <w:sz w:val="28"/>
          <w:szCs w:val="28"/>
        </w:rPr>
        <w:lastRenderedPageBreak/>
        <w:t>РОЗДІЛ 3. Є</w:t>
      </w:r>
      <w:r w:rsidRPr="00C150A4">
        <w:rPr>
          <w:rFonts w:ascii="Times New Roman" w:hAnsi="Times New Roman" w:cs="Times New Roman"/>
          <w:b/>
          <w:bCs/>
          <w:color w:val="000000" w:themeColor="text1"/>
          <w:sz w:val="28"/>
          <w:szCs w:val="28"/>
          <w:lang w:val="ru-RU"/>
        </w:rPr>
        <w:t xml:space="preserve">ВРОПЕЙСЬКИЙ </w:t>
      </w:r>
      <w:r w:rsidRPr="00C150A4">
        <w:rPr>
          <w:rFonts w:ascii="Times New Roman" w:hAnsi="Times New Roman" w:cs="Times New Roman"/>
          <w:b/>
          <w:bCs/>
          <w:color w:val="000000" w:themeColor="text1"/>
          <w:sz w:val="28"/>
          <w:szCs w:val="28"/>
        </w:rPr>
        <w:t xml:space="preserve">ДОСВІД </w:t>
      </w:r>
      <w:r>
        <w:rPr>
          <w:rFonts w:ascii="Times New Roman" w:hAnsi="Times New Roman" w:cs="Times New Roman"/>
          <w:b/>
          <w:bCs/>
          <w:color w:val="000000" w:themeColor="text1"/>
          <w:sz w:val="28"/>
          <w:szCs w:val="28"/>
          <w:shd w:val="clear" w:color="auto" w:fill="FFFFFF"/>
        </w:rPr>
        <w:t>І</w:t>
      </w:r>
      <w:r w:rsidRPr="00C150A4">
        <w:rPr>
          <w:rFonts w:ascii="Times New Roman" w:hAnsi="Times New Roman" w:cs="Times New Roman"/>
          <w:b/>
          <w:bCs/>
          <w:color w:val="000000" w:themeColor="text1"/>
          <w:sz w:val="28"/>
          <w:szCs w:val="28"/>
          <w:shd w:val="clear" w:color="auto" w:fill="FFFFFF"/>
        </w:rPr>
        <w:t xml:space="preserve"> </w:t>
      </w:r>
      <w:r w:rsidRPr="00C150A4">
        <w:rPr>
          <w:rFonts w:ascii="Times New Roman" w:hAnsi="Times New Roman" w:cs="Times New Roman"/>
          <w:b/>
          <w:bCs/>
          <w:color w:val="000000" w:themeColor="text1"/>
          <w:sz w:val="28"/>
          <w:szCs w:val="28"/>
        </w:rPr>
        <w:t xml:space="preserve">ШЛЯХИ ВДОСКОНАЛЕННЯ НАЦІОНАЛЬНОГО ЗАКОНОДАВСТВА ЩОДО РЕАЛІЗАЦІЇ ТА ПРАВОВОГО ЗАХИСТУ ЕКОЛОГІЧНИХ ПРАВ </w:t>
      </w:r>
      <w:r w:rsidRPr="00C150A4">
        <w:rPr>
          <w:rFonts w:ascii="Times New Roman" w:hAnsi="Times New Roman" w:cs="Times New Roman"/>
          <w:b/>
          <w:bCs/>
          <w:color w:val="000000" w:themeColor="text1"/>
          <w:sz w:val="28"/>
          <w:szCs w:val="28"/>
          <w:shd w:val="clear" w:color="auto" w:fill="FFFFFF"/>
        </w:rPr>
        <w:t>В СИСТЕМІ ПРАВ ЛЮДИНИ ТА ГРОМАДЯНИНА</w:t>
      </w:r>
      <w:r w:rsidRPr="00C150A4">
        <w:rPr>
          <w:rFonts w:ascii="Times New Roman" w:hAnsi="Times New Roman" w:cs="Times New Roman"/>
          <w:color w:val="000000" w:themeColor="text1"/>
          <w:sz w:val="28"/>
          <w:szCs w:val="28"/>
          <w:lang w:val="ru-RU"/>
        </w:rPr>
        <w:t>...</w:t>
      </w:r>
      <w:r w:rsidRPr="00C150A4">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w:t>
      </w:r>
      <w:r w:rsidRPr="00C150A4">
        <w:rPr>
          <w:rFonts w:ascii="Times New Roman" w:hAnsi="Times New Roman" w:cs="Times New Roman"/>
          <w:color w:val="000000" w:themeColor="text1"/>
          <w:sz w:val="28"/>
          <w:szCs w:val="28"/>
          <w:shd w:val="clear" w:color="auto" w:fill="FFFFFF"/>
        </w:rPr>
        <w:t>6</w:t>
      </w:r>
      <w:r>
        <w:rPr>
          <w:rFonts w:ascii="Times New Roman" w:hAnsi="Times New Roman" w:cs="Times New Roman"/>
          <w:color w:val="000000" w:themeColor="text1"/>
          <w:sz w:val="28"/>
          <w:szCs w:val="28"/>
          <w:shd w:val="clear" w:color="auto" w:fill="FFFFFF"/>
        </w:rPr>
        <w:t>3</w:t>
      </w:r>
    </w:p>
    <w:p w:rsidR="00AA6588" w:rsidRPr="00C150A4" w:rsidRDefault="00AA6588" w:rsidP="00AA6588">
      <w:pPr>
        <w:spacing w:after="0" w:line="360" w:lineRule="auto"/>
        <w:jc w:val="both"/>
        <w:rPr>
          <w:rFonts w:ascii="Times New Roman" w:hAnsi="Times New Roman" w:cs="Times New Roman"/>
          <w:b/>
          <w:bCs/>
          <w:color w:val="000000" w:themeColor="text1"/>
          <w:sz w:val="28"/>
          <w:szCs w:val="28"/>
        </w:rPr>
      </w:pPr>
    </w:p>
    <w:p w:rsidR="00AA6588" w:rsidRPr="00A755F4" w:rsidRDefault="00AA6588" w:rsidP="00AA6588">
      <w:pPr>
        <w:autoSpaceDE w:val="0"/>
        <w:autoSpaceDN w:val="0"/>
        <w:adjustRightInd w:val="0"/>
        <w:spacing w:after="0" w:line="360" w:lineRule="auto"/>
        <w:jc w:val="both"/>
        <w:rPr>
          <w:rFonts w:ascii="Times New Roman" w:hAnsi="Times New Roman" w:cs="Times New Roman"/>
          <w:color w:val="000000" w:themeColor="text1"/>
          <w:sz w:val="28"/>
          <w:szCs w:val="28"/>
        </w:rPr>
      </w:pPr>
      <w:r w:rsidRPr="00C150A4">
        <w:rPr>
          <w:rFonts w:ascii="Times New Roman" w:hAnsi="Times New Roman" w:cs="Times New Roman"/>
          <w:color w:val="000000" w:themeColor="text1"/>
          <w:sz w:val="28"/>
          <w:szCs w:val="28"/>
        </w:rPr>
        <w:t xml:space="preserve">3.1. Практичний досвід </w:t>
      </w:r>
      <w:r w:rsidRPr="00A755F4">
        <w:rPr>
          <w:rFonts w:ascii="Times New Roman" w:hAnsi="Times New Roman" w:cs="Times New Roman"/>
          <w:color w:val="000000" w:themeColor="text1"/>
          <w:sz w:val="28"/>
          <w:szCs w:val="28"/>
        </w:rPr>
        <w:t>реалізації та правового захисту екологічних прав громадян в державах-членах Європейського Союзу</w:t>
      </w:r>
      <w:r w:rsidRPr="00A755F4">
        <w:rPr>
          <w:rFonts w:ascii="Times New Roman" w:hAnsi="Times New Roman" w:cs="Times New Roman"/>
          <w:color w:val="000000" w:themeColor="text1"/>
          <w:sz w:val="28"/>
          <w:szCs w:val="28"/>
          <w:lang w:val="ru-RU"/>
        </w:rPr>
        <w:t>…………...</w:t>
      </w:r>
      <w:r w:rsidRPr="00A755F4">
        <w:rPr>
          <w:rFonts w:ascii="Times New Roman" w:hAnsi="Times New Roman" w:cs="Times New Roman"/>
          <w:color w:val="000000" w:themeColor="text1"/>
          <w:sz w:val="28"/>
          <w:szCs w:val="28"/>
        </w:rPr>
        <w:t>......................6</w:t>
      </w:r>
      <w:r>
        <w:rPr>
          <w:rFonts w:ascii="Times New Roman" w:hAnsi="Times New Roman" w:cs="Times New Roman"/>
          <w:color w:val="000000" w:themeColor="text1"/>
          <w:sz w:val="28"/>
          <w:szCs w:val="28"/>
        </w:rPr>
        <w:t>3</w:t>
      </w:r>
    </w:p>
    <w:p w:rsidR="00AA6588" w:rsidRPr="00A755F4" w:rsidRDefault="00AA6588" w:rsidP="00AA6588">
      <w:pPr>
        <w:autoSpaceDE w:val="0"/>
        <w:autoSpaceDN w:val="0"/>
        <w:adjustRightInd w:val="0"/>
        <w:spacing w:after="0" w:line="360" w:lineRule="auto"/>
        <w:jc w:val="both"/>
        <w:rPr>
          <w:rFonts w:ascii="Times New Roman" w:hAnsi="Times New Roman" w:cs="Times New Roman"/>
          <w:color w:val="000000" w:themeColor="text1"/>
          <w:sz w:val="28"/>
          <w:szCs w:val="28"/>
        </w:rPr>
      </w:pPr>
      <w:r w:rsidRPr="00A755F4">
        <w:rPr>
          <w:rFonts w:ascii="Times New Roman" w:hAnsi="Times New Roman" w:cs="Times New Roman"/>
          <w:color w:val="000000" w:themeColor="text1"/>
          <w:sz w:val="28"/>
          <w:szCs w:val="28"/>
        </w:rPr>
        <w:t>3.2. Подолання прогалин і колізій чинного національного законодавства як гарантія реалізації й захисту екологічних прав людини та громадянина України…………………………………………………………………………...7</w:t>
      </w:r>
      <w:r>
        <w:rPr>
          <w:rFonts w:ascii="Times New Roman" w:hAnsi="Times New Roman" w:cs="Times New Roman"/>
          <w:color w:val="000000" w:themeColor="text1"/>
          <w:sz w:val="28"/>
          <w:szCs w:val="28"/>
        </w:rPr>
        <w:t>2</w:t>
      </w:r>
    </w:p>
    <w:p w:rsidR="00AA6588" w:rsidRPr="00C150A4" w:rsidRDefault="00AA6588" w:rsidP="00AA6588">
      <w:pPr>
        <w:autoSpaceDE w:val="0"/>
        <w:autoSpaceDN w:val="0"/>
        <w:adjustRightInd w:val="0"/>
        <w:spacing w:after="0" w:line="360" w:lineRule="auto"/>
        <w:jc w:val="both"/>
        <w:rPr>
          <w:rFonts w:ascii="Times New Roman" w:hAnsi="Times New Roman" w:cs="Times New Roman"/>
          <w:color w:val="000000" w:themeColor="text1"/>
          <w:sz w:val="28"/>
          <w:szCs w:val="28"/>
        </w:rPr>
      </w:pPr>
    </w:p>
    <w:p w:rsidR="00AA6588" w:rsidRPr="00C150A4" w:rsidRDefault="00AA6588" w:rsidP="00AA6588">
      <w:pPr>
        <w:spacing w:after="0" w:line="360" w:lineRule="auto"/>
        <w:jc w:val="both"/>
        <w:rPr>
          <w:rFonts w:ascii="Times New Roman" w:hAnsi="Times New Roman" w:cs="Times New Roman"/>
          <w:color w:val="000000" w:themeColor="text1"/>
          <w:sz w:val="28"/>
          <w:szCs w:val="28"/>
          <w:lang w:val="ru-RU"/>
        </w:rPr>
      </w:pPr>
      <w:r w:rsidRPr="00C150A4">
        <w:rPr>
          <w:rFonts w:ascii="Times New Roman" w:hAnsi="Times New Roman" w:cs="Times New Roman"/>
          <w:b/>
          <w:bCs/>
          <w:color w:val="000000" w:themeColor="text1"/>
          <w:sz w:val="28"/>
          <w:szCs w:val="28"/>
          <w:shd w:val="clear" w:color="auto" w:fill="FFFFFF"/>
        </w:rPr>
        <w:t>Висновки до Розділу 3</w:t>
      </w:r>
      <w:r w:rsidRPr="00C150A4">
        <w:rPr>
          <w:rFonts w:ascii="Times New Roman" w:hAnsi="Times New Roman" w:cs="Times New Roman"/>
          <w:color w:val="000000" w:themeColor="text1"/>
          <w:sz w:val="28"/>
          <w:szCs w:val="28"/>
          <w:lang w:val="ru-RU"/>
        </w:rPr>
        <w:t>………………………...</w:t>
      </w:r>
      <w:r w:rsidRPr="00C150A4">
        <w:rPr>
          <w:rFonts w:ascii="Times New Roman" w:hAnsi="Times New Roman" w:cs="Times New Roman"/>
          <w:color w:val="000000" w:themeColor="text1"/>
          <w:sz w:val="28"/>
          <w:szCs w:val="28"/>
        </w:rPr>
        <w:t>……………………………..…7</w:t>
      </w:r>
      <w:r>
        <w:rPr>
          <w:rFonts w:ascii="Times New Roman" w:hAnsi="Times New Roman" w:cs="Times New Roman"/>
          <w:color w:val="000000" w:themeColor="text1"/>
          <w:sz w:val="28"/>
          <w:szCs w:val="28"/>
        </w:rPr>
        <w:t>7</w:t>
      </w:r>
    </w:p>
    <w:p w:rsidR="00AA6588" w:rsidRPr="00C150A4" w:rsidRDefault="00AA6588" w:rsidP="00AA6588">
      <w:pPr>
        <w:spacing w:after="0" w:line="360" w:lineRule="auto"/>
        <w:jc w:val="both"/>
        <w:rPr>
          <w:rFonts w:ascii="Times New Roman" w:hAnsi="Times New Roman" w:cs="Times New Roman"/>
          <w:color w:val="000000" w:themeColor="text1"/>
          <w:sz w:val="28"/>
          <w:szCs w:val="28"/>
          <w:lang w:val="ru-RU"/>
        </w:rPr>
      </w:pPr>
    </w:p>
    <w:p w:rsidR="00AA6588" w:rsidRPr="00C150A4" w:rsidRDefault="00AA6588" w:rsidP="00AA6588">
      <w:pPr>
        <w:spacing w:after="0" w:line="360" w:lineRule="auto"/>
        <w:jc w:val="both"/>
        <w:rPr>
          <w:rFonts w:ascii="Times New Roman" w:hAnsi="Times New Roman" w:cs="Times New Roman"/>
          <w:color w:val="000000" w:themeColor="text1"/>
          <w:sz w:val="28"/>
          <w:szCs w:val="28"/>
          <w:lang w:val="ru-RU"/>
        </w:rPr>
      </w:pPr>
      <w:r w:rsidRPr="00C150A4">
        <w:rPr>
          <w:rFonts w:ascii="Times New Roman" w:hAnsi="Times New Roman" w:cs="Times New Roman"/>
          <w:b/>
          <w:bCs/>
          <w:color w:val="000000" w:themeColor="text1"/>
          <w:sz w:val="28"/>
          <w:szCs w:val="28"/>
        </w:rPr>
        <w:t>ВИСНОВКИ</w:t>
      </w:r>
      <w:r w:rsidRPr="00C150A4">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79</w:t>
      </w:r>
    </w:p>
    <w:p w:rsidR="00AA6588" w:rsidRPr="00C150A4" w:rsidRDefault="00AA6588" w:rsidP="00AA6588">
      <w:pPr>
        <w:spacing w:after="0" w:line="360" w:lineRule="auto"/>
        <w:jc w:val="both"/>
        <w:rPr>
          <w:rFonts w:ascii="Times New Roman" w:hAnsi="Times New Roman" w:cs="Times New Roman"/>
          <w:color w:val="000000" w:themeColor="text1"/>
          <w:sz w:val="28"/>
          <w:szCs w:val="28"/>
          <w:lang w:val="ru-RU"/>
        </w:rPr>
      </w:pPr>
    </w:p>
    <w:p w:rsidR="00AA6588" w:rsidRPr="00C150A4" w:rsidRDefault="00AA6588" w:rsidP="00AA6588">
      <w:pPr>
        <w:spacing w:after="0"/>
      </w:pPr>
      <w:r w:rsidRPr="00C150A4">
        <w:rPr>
          <w:rFonts w:ascii="Times New Roman" w:hAnsi="Times New Roman" w:cs="Times New Roman"/>
          <w:b/>
          <w:bCs/>
          <w:color w:val="000000" w:themeColor="text1"/>
          <w:sz w:val="28"/>
          <w:szCs w:val="28"/>
        </w:rPr>
        <w:t>СПИСОК ВИКОРИСТАНИХ ДЖЕРЕЛ</w:t>
      </w:r>
      <w:r w:rsidRPr="00C150A4">
        <w:rPr>
          <w:rFonts w:ascii="Times New Roman" w:hAnsi="Times New Roman" w:cs="Times New Roman"/>
          <w:color w:val="000000" w:themeColor="text1"/>
          <w:sz w:val="28"/>
          <w:szCs w:val="28"/>
        </w:rPr>
        <w:t>……………………………….…....8</w:t>
      </w:r>
      <w:r>
        <w:rPr>
          <w:rFonts w:ascii="Times New Roman" w:hAnsi="Times New Roman" w:cs="Times New Roman"/>
          <w:color w:val="000000" w:themeColor="text1"/>
          <w:sz w:val="28"/>
          <w:szCs w:val="28"/>
        </w:rPr>
        <w:t>2</w:t>
      </w:r>
    </w:p>
    <w:p w:rsidR="00AA6588" w:rsidRPr="00C150A4" w:rsidRDefault="00AA6588" w:rsidP="00AA6588">
      <w:pPr>
        <w:spacing w:after="0" w:line="360" w:lineRule="auto"/>
        <w:ind w:firstLine="709"/>
        <w:jc w:val="center"/>
        <w:rPr>
          <w:rFonts w:ascii="Times New Roman" w:hAnsi="Times New Roman" w:cs="Times New Roman"/>
          <w:b/>
          <w:bCs/>
          <w:color w:val="000000" w:themeColor="text1"/>
          <w:sz w:val="28"/>
          <w:szCs w:val="28"/>
        </w:rPr>
      </w:pPr>
    </w:p>
    <w:p w:rsidR="00AA6588" w:rsidRDefault="00AA6588" w:rsidP="00AA6588">
      <w:pPr>
        <w:spacing w:after="0" w:line="360" w:lineRule="auto"/>
        <w:ind w:firstLine="709"/>
        <w:jc w:val="center"/>
        <w:rPr>
          <w:rFonts w:ascii="Times New Roman" w:hAnsi="Times New Roman" w:cs="Times New Roman"/>
          <w:b/>
          <w:bCs/>
          <w:color w:val="000000" w:themeColor="text1"/>
          <w:sz w:val="28"/>
          <w:szCs w:val="28"/>
        </w:rPr>
      </w:pPr>
    </w:p>
    <w:p w:rsidR="00AA6588" w:rsidRDefault="00AA6588" w:rsidP="00AA6588">
      <w:pPr>
        <w:spacing w:after="0" w:line="360" w:lineRule="auto"/>
        <w:ind w:firstLine="709"/>
        <w:jc w:val="center"/>
        <w:rPr>
          <w:rFonts w:ascii="Times New Roman" w:hAnsi="Times New Roman" w:cs="Times New Roman"/>
          <w:b/>
          <w:bCs/>
          <w:color w:val="000000" w:themeColor="text1"/>
          <w:sz w:val="28"/>
          <w:szCs w:val="28"/>
        </w:rPr>
      </w:pPr>
    </w:p>
    <w:p w:rsidR="00AA6588" w:rsidRDefault="00AA6588" w:rsidP="00AA6588">
      <w:pPr>
        <w:spacing w:after="0" w:line="360" w:lineRule="auto"/>
        <w:ind w:firstLine="709"/>
        <w:jc w:val="center"/>
        <w:rPr>
          <w:rFonts w:ascii="Times New Roman" w:hAnsi="Times New Roman" w:cs="Times New Roman"/>
          <w:b/>
          <w:bCs/>
          <w:color w:val="000000" w:themeColor="text1"/>
          <w:sz w:val="28"/>
          <w:szCs w:val="28"/>
        </w:rPr>
      </w:pPr>
    </w:p>
    <w:p w:rsidR="00AA6588" w:rsidRDefault="00AA6588" w:rsidP="00AA6588">
      <w:pPr>
        <w:spacing w:after="0" w:line="360" w:lineRule="auto"/>
        <w:ind w:firstLine="709"/>
        <w:jc w:val="center"/>
        <w:rPr>
          <w:rFonts w:ascii="Times New Roman" w:hAnsi="Times New Roman" w:cs="Times New Roman"/>
          <w:b/>
          <w:bCs/>
          <w:color w:val="000000" w:themeColor="text1"/>
          <w:sz w:val="28"/>
          <w:szCs w:val="28"/>
        </w:rPr>
      </w:pPr>
    </w:p>
    <w:p w:rsidR="00AA6588" w:rsidRDefault="00AA6588" w:rsidP="00AA6588">
      <w:pPr>
        <w:spacing w:after="0" w:line="360" w:lineRule="auto"/>
        <w:ind w:firstLine="709"/>
        <w:jc w:val="center"/>
        <w:rPr>
          <w:rFonts w:ascii="Times New Roman" w:hAnsi="Times New Roman" w:cs="Times New Roman"/>
          <w:b/>
          <w:bCs/>
          <w:color w:val="000000" w:themeColor="text1"/>
          <w:sz w:val="28"/>
          <w:szCs w:val="28"/>
        </w:rPr>
      </w:pPr>
    </w:p>
    <w:p w:rsidR="00AA6588" w:rsidRDefault="00AA6588" w:rsidP="00AA6588">
      <w:pPr>
        <w:spacing w:after="0" w:line="360" w:lineRule="auto"/>
        <w:ind w:firstLine="709"/>
        <w:jc w:val="center"/>
        <w:rPr>
          <w:rFonts w:ascii="Times New Roman" w:hAnsi="Times New Roman" w:cs="Times New Roman"/>
          <w:b/>
          <w:bCs/>
          <w:color w:val="000000" w:themeColor="text1"/>
          <w:sz w:val="28"/>
          <w:szCs w:val="28"/>
        </w:rPr>
      </w:pPr>
    </w:p>
    <w:p w:rsidR="00AA6588" w:rsidRDefault="00AA6588" w:rsidP="00AA6588">
      <w:pPr>
        <w:spacing w:after="0" w:line="360" w:lineRule="auto"/>
        <w:ind w:firstLine="709"/>
        <w:jc w:val="center"/>
        <w:rPr>
          <w:rFonts w:ascii="Times New Roman" w:hAnsi="Times New Roman" w:cs="Times New Roman"/>
          <w:b/>
          <w:bCs/>
          <w:color w:val="000000" w:themeColor="text1"/>
          <w:sz w:val="28"/>
          <w:szCs w:val="28"/>
        </w:rPr>
      </w:pPr>
    </w:p>
    <w:p w:rsidR="00AA6588" w:rsidRDefault="00AA6588" w:rsidP="00AA6588">
      <w:pPr>
        <w:spacing w:after="0" w:line="360" w:lineRule="auto"/>
        <w:ind w:firstLine="709"/>
        <w:jc w:val="center"/>
        <w:rPr>
          <w:rFonts w:ascii="Times New Roman" w:hAnsi="Times New Roman" w:cs="Times New Roman"/>
          <w:b/>
          <w:bCs/>
          <w:color w:val="000000" w:themeColor="text1"/>
          <w:sz w:val="28"/>
          <w:szCs w:val="28"/>
        </w:rPr>
      </w:pPr>
    </w:p>
    <w:p w:rsidR="00AA6588" w:rsidRDefault="00AA6588" w:rsidP="00AA6588">
      <w:pPr>
        <w:spacing w:after="0" w:line="360" w:lineRule="auto"/>
        <w:ind w:firstLine="709"/>
        <w:jc w:val="center"/>
        <w:rPr>
          <w:rFonts w:ascii="Times New Roman" w:hAnsi="Times New Roman" w:cs="Times New Roman"/>
          <w:b/>
          <w:bCs/>
          <w:color w:val="000000" w:themeColor="text1"/>
          <w:sz w:val="28"/>
          <w:szCs w:val="28"/>
        </w:rPr>
      </w:pPr>
    </w:p>
    <w:p w:rsidR="00AA6588" w:rsidRDefault="00AA6588" w:rsidP="00AA6588">
      <w:pPr>
        <w:spacing w:after="0" w:line="360" w:lineRule="auto"/>
        <w:ind w:firstLine="709"/>
        <w:jc w:val="center"/>
        <w:rPr>
          <w:rFonts w:ascii="Times New Roman" w:hAnsi="Times New Roman" w:cs="Times New Roman"/>
          <w:b/>
          <w:bCs/>
          <w:color w:val="000000" w:themeColor="text1"/>
          <w:sz w:val="28"/>
          <w:szCs w:val="28"/>
        </w:rPr>
      </w:pPr>
    </w:p>
    <w:p w:rsidR="00AA6588" w:rsidRDefault="00AA6588" w:rsidP="00AA6588">
      <w:pPr>
        <w:spacing w:after="0" w:line="360" w:lineRule="auto"/>
        <w:ind w:firstLine="709"/>
        <w:jc w:val="center"/>
        <w:rPr>
          <w:rFonts w:ascii="Times New Roman" w:hAnsi="Times New Roman" w:cs="Times New Roman"/>
          <w:b/>
          <w:bCs/>
          <w:color w:val="000000" w:themeColor="text1"/>
          <w:sz w:val="28"/>
          <w:szCs w:val="28"/>
        </w:rPr>
      </w:pPr>
    </w:p>
    <w:p w:rsidR="00AA6588" w:rsidRDefault="00AA6588" w:rsidP="00AA6588">
      <w:pPr>
        <w:spacing w:after="0" w:line="360" w:lineRule="auto"/>
        <w:ind w:firstLine="709"/>
        <w:jc w:val="center"/>
        <w:rPr>
          <w:rFonts w:ascii="Times New Roman" w:hAnsi="Times New Roman" w:cs="Times New Roman"/>
          <w:b/>
          <w:bCs/>
          <w:color w:val="000000" w:themeColor="text1"/>
          <w:sz w:val="28"/>
          <w:szCs w:val="28"/>
        </w:rPr>
      </w:pPr>
    </w:p>
    <w:p w:rsidR="00AA6588" w:rsidRPr="00C150A4" w:rsidRDefault="00AA6588" w:rsidP="00AA6588">
      <w:pPr>
        <w:spacing w:after="0"/>
        <w:jc w:val="center"/>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br w:type="page"/>
      </w:r>
      <w:r w:rsidRPr="00C150A4">
        <w:rPr>
          <w:rFonts w:ascii="Times New Roman" w:hAnsi="Times New Roman" w:cs="Times New Roman"/>
          <w:b/>
          <w:bCs/>
          <w:color w:val="000000" w:themeColor="text1"/>
          <w:sz w:val="28"/>
          <w:szCs w:val="28"/>
        </w:rPr>
        <w:lastRenderedPageBreak/>
        <w:t>ПЕРЕЛІК УМОВНИХ ПОЗНАЧЕНЬ</w:t>
      </w:r>
    </w:p>
    <w:p w:rsidR="00AA6588" w:rsidRPr="00C150A4" w:rsidRDefault="00AA6588" w:rsidP="00AA6588">
      <w:pPr>
        <w:spacing w:after="0" w:line="360" w:lineRule="auto"/>
        <w:ind w:firstLine="709"/>
        <w:jc w:val="center"/>
        <w:rPr>
          <w:rFonts w:ascii="Times New Roman" w:hAnsi="Times New Roman" w:cs="Times New Roman"/>
          <w:b/>
          <w:bCs/>
          <w:color w:val="000000" w:themeColor="text1"/>
          <w:sz w:val="28"/>
          <w:szCs w:val="28"/>
        </w:rPr>
      </w:pPr>
    </w:p>
    <w:p w:rsidR="00AA6588" w:rsidRPr="00C150A4" w:rsidRDefault="00AA6588" w:rsidP="00AA6588">
      <w:pPr>
        <w:spacing w:after="0" w:line="360" w:lineRule="auto"/>
        <w:ind w:firstLine="709"/>
        <w:jc w:val="center"/>
        <w:rPr>
          <w:rFonts w:ascii="Times New Roman" w:hAnsi="Times New Roman" w:cs="Times New Roman"/>
          <w:b/>
          <w:bCs/>
          <w:color w:val="000000" w:themeColor="text1"/>
          <w:sz w:val="28"/>
          <w:szCs w:val="28"/>
        </w:rPr>
      </w:pPr>
    </w:p>
    <w:tbl>
      <w:tblPr>
        <w:tblStyle w:val="a3"/>
        <w:tblW w:w="0" w:type="auto"/>
        <w:tblLook w:val="04A0" w:firstRow="1" w:lastRow="0" w:firstColumn="1" w:lastColumn="0" w:noHBand="0" w:noVBand="1"/>
      </w:tblPr>
      <w:tblGrid>
        <w:gridCol w:w="4672"/>
        <w:gridCol w:w="4672"/>
      </w:tblGrid>
      <w:tr w:rsidR="00AA6588" w:rsidRPr="00C150A4" w:rsidTr="00D33110">
        <w:tc>
          <w:tcPr>
            <w:tcW w:w="4672" w:type="dxa"/>
          </w:tcPr>
          <w:p w:rsidR="00AA6588" w:rsidRPr="00C150A4" w:rsidRDefault="00AA6588" w:rsidP="00D33110">
            <w:pPr>
              <w:spacing w:line="360" w:lineRule="auto"/>
              <w:jc w:val="both"/>
              <w:rPr>
                <w:rFonts w:ascii="Times New Roman" w:hAnsi="Times New Roman" w:cs="Times New Roman"/>
                <w:b/>
                <w:bCs/>
                <w:color w:val="000000" w:themeColor="text1"/>
                <w:sz w:val="28"/>
                <w:szCs w:val="28"/>
              </w:rPr>
            </w:pPr>
            <w:r w:rsidRPr="00C150A4">
              <w:rPr>
                <w:rFonts w:ascii="Times New Roman" w:hAnsi="Times New Roman" w:cs="Times New Roman"/>
                <w:b/>
                <w:bCs/>
                <w:color w:val="000000" w:themeColor="text1"/>
                <w:sz w:val="28"/>
                <w:szCs w:val="28"/>
              </w:rPr>
              <w:t>ВООЗ</w:t>
            </w:r>
          </w:p>
        </w:tc>
        <w:tc>
          <w:tcPr>
            <w:tcW w:w="4672" w:type="dxa"/>
          </w:tcPr>
          <w:p w:rsidR="00AA6588" w:rsidRPr="00C150A4" w:rsidRDefault="00AA6588" w:rsidP="00D33110">
            <w:pPr>
              <w:spacing w:line="360" w:lineRule="auto"/>
              <w:jc w:val="both"/>
              <w:rPr>
                <w:rFonts w:ascii="Times New Roman" w:hAnsi="Times New Roman" w:cs="Times New Roman"/>
                <w:color w:val="000000" w:themeColor="text1"/>
                <w:sz w:val="28"/>
                <w:szCs w:val="28"/>
              </w:rPr>
            </w:pPr>
            <w:r w:rsidRPr="00C150A4">
              <w:rPr>
                <w:rFonts w:ascii="Times New Roman" w:hAnsi="Times New Roman" w:cs="Times New Roman"/>
                <w:color w:val="000000" w:themeColor="text1"/>
                <w:sz w:val="28"/>
                <w:szCs w:val="28"/>
              </w:rPr>
              <w:t>Всесвітня організація охорони здоров'я</w:t>
            </w:r>
          </w:p>
        </w:tc>
      </w:tr>
      <w:tr w:rsidR="00AA6588" w:rsidRPr="00C150A4" w:rsidTr="00D33110">
        <w:tc>
          <w:tcPr>
            <w:tcW w:w="4672" w:type="dxa"/>
          </w:tcPr>
          <w:p w:rsidR="00AA6588" w:rsidRPr="00C150A4" w:rsidRDefault="00AA6588" w:rsidP="00D33110">
            <w:pPr>
              <w:spacing w:line="360" w:lineRule="auto"/>
              <w:jc w:val="both"/>
              <w:rPr>
                <w:rFonts w:ascii="Times New Roman" w:hAnsi="Times New Roman" w:cs="Times New Roman"/>
                <w:b/>
                <w:bCs/>
                <w:color w:val="000000" w:themeColor="text1"/>
                <w:sz w:val="28"/>
                <w:szCs w:val="28"/>
              </w:rPr>
            </w:pPr>
            <w:r w:rsidRPr="00C150A4">
              <w:rPr>
                <w:rFonts w:ascii="Times New Roman" w:hAnsi="Times New Roman" w:cs="Times New Roman"/>
                <w:b/>
                <w:bCs/>
                <w:color w:val="000000" w:themeColor="text1"/>
                <w:sz w:val="28"/>
                <w:szCs w:val="28"/>
              </w:rPr>
              <w:t>ЄЕК</w:t>
            </w:r>
          </w:p>
        </w:tc>
        <w:tc>
          <w:tcPr>
            <w:tcW w:w="4672" w:type="dxa"/>
          </w:tcPr>
          <w:p w:rsidR="00AA6588" w:rsidRPr="00C150A4" w:rsidRDefault="00AA6588" w:rsidP="00D33110">
            <w:pPr>
              <w:pStyle w:val="1"/>
              <w:shd w:val="clear" w:color="auto" w:fill="FFFFFF"/>
              <w:spacing w:before="0" w:line="360" w:lineRule="auto"/>
              <w:outlineLvl w:val="0"/>
              <w:rPr>
                <w:rFonts w:ascii="Times New Roman" w:hAnsi="Times New Roman" w:cs="Times New Roman"/>
                <w:color w:val="000000" w:themeColor="text1"/>
                <w:sz w:val="28"/>
                <w:szCs w:val="28"/>
              </w:rPr>
            </w:pPr>
            <w:r w:rsidRPr="00C150A4">
              <w:rPr>
                <w:rFonts w:ascii="Times New Roman" w:hAnsi="Times New Roman" w:cs="Times New Roman"/>
                <w:color w:val="000000" w:themeColor="text1"/>
                <w:sz w:val="28"/>
                <w:szCs w:val="28"/>
              </w:rPr>
              <w:t>Європейська економічна комісія ООН</w:t>
            </w:r>
          </w:p>
        </w:tc>
      </w:tr>
      <w:tr w:rsidR="00AA6588" w:rsidRPr="00C150A4" w:rsidTr="00D33110">
        <w:tc>
          <w:tcPr>
            <w:tcW w:w="4672" w:type="dxa"/>
          </w:tcPr>
          <w:p w:rsidR="00AA6588" w:rsidRPr="00C150A4" w:rsidRDefault="00AA6588" w:rsidP="00D33110">
            <w:pPr>
              <w:spacing w:line="360" w:lineRule="auto"/>
              <w:jc w:val="both"/>
              <w:rPr>
                <w:rFonts w:ascii="Times New Roman" w:hAnsi="Times New Roman" w:cs="Times New Roman"/>
                <w:b/>
                <w:bCs/>
                <w:color w:val="000000" w:themeColor="text1"/>
                <w:sz w:val="28"/>
                <w:szCs w:val="28"/>
              </w:rPr>
            </w:pPr>
            <w:r w:rsidRPr="00C150A4">
              <w:rPr>
                <w:rFonts w:ascii="Times New Roman" w:hAnsi="Times New Roman" w:cs="Times New Roman"/>
                <w:b/>
                <w:bCs/>
                <w:color w:val="000000" w:themeColor="text1"/>
                <w:sz w:val="28"/>
                <w:szCs w:val="28"/>
              </w:rPr>
              <w:t>ЄС, Євросоюз</w:t>
            </w:r>
          </w:p>
        </w:tc>
        <w:tc>
          <w:tcPr>
            <w:tcW w:w="4672" w:type="dxa"/>
          </w:tcPr>
          <w:p w:rsidR="00AA6588" w:rsidRPr="00C150A4" w:rsidRDefault="00AA6588" w:rsidP="00D33110">
            <w:pPr>
              <w:spacing w:line="360" w:lineRule="auto"/>
              <w:jc w:val="both"/>
              <w:rPr>
                <w:rFonts w:ascii="Times New Roman" w:hAnsi="Times New Roman" w:cs="Times New Roman"/>
                <w:b/>
                <w:bCs/>
                <w:color w:val="000000" w:themeColor="text1"/>
                <w:sz w:val="28"/>
                <w:szCs w:val="28"/>
              </w:rPr>
            </w:pPr>
            <w:r w:rsidRPr="00C150A4">
              <w:rPr>
                <w:rFonts w:ascii="Times New Roman" w:hAnsi="Times New Roman" w:cs="Times New Roman"/>
                <w:color w:val="000000" w:themeColor="text1"/>
                <w:sz w:val="28"/>
                <w:szCs w:val="28"/>
              </w:rPr>
              <w:t>Європейський Союз</w:t>
            </w:r>
          </w:p>
        </w:tc>
      </w:tr>
      <w:tr w:rsidR="00AA6588" w:rsidRPr="00C150A4" w:rsidTr="00D33110">
        <w:tc>
          <w:tcPr>
            <w:tcW w:w="4672" w:type="dxa"/>
          </w:tcPr>
          <w:p w:rsidR="00AA6588" w:rsidRPr="00C150A4" w:rsidRDefault="00AA6588" w:rsidP="00D33110">
            <w:pPr>
              <w:spacing w:line="360" w:lineRule="auto"/>
              <w:jc w:val="both"/>
              <w:rPr>
                <w:rFonts w:ascii="Times New Roman" w:hAnsi="Times New Roman" w:cs="Times New Roman"/>
                <w:b/>
                <w:bCs/>
                <w:color w:val="000000" w:themeColor="text1"/>
                <w:sz w:val="28"/>
                <w:szCs w:val="28"/>
              </w:rPr>
            </w:pPr>
            <w:r w:rsidRPr="00C150A4">
              <w:rPr>
                <w:rFonts w:ascii="Times New Roman" w:eastAsia="Times New Roman" w:hAnsi="Times New Roman" w:cs="Times New Roman"/>
                <w:b/>
                <w:bCs/>
                <w:color w:val="000000" w:themeColor="text1"/>
                <w:sz w:val="28"/>
                <w:szCs w:val="28"/>
                <w:lang w:eastAsia="uk-UA"/>
              </w:rPr>
              <w:t>ЄСПЛ</w:t>
            </w:r>
          </w:p>
        </w:tc>
        <w:tc>
          <w:tcPr>
            <w:tcW w:w="4672" w:type="dxa"/>
          </w:tcPr>
          <w:p w:rsidR="00AA6588" w:rsidRPr="00C150A4" w:rsidRDefault="00AA6588" w:rsidP="00D33110">
            <w:pPr>
              <w:spacing w:line="360" w:lineRule="auto"/>
              <w:jc w:val="both"/>
              <w:rPr>
                <w:rFonts w:ascii="Times New Roman" w:hAnsi="Times New Roman" w:cs="Times New Roman"/>
                <w:color w:val="000000" w:themeColor="text1"/>
                <w:sz w:val="28"/>
                <w:szCs w:val="28"/>
              </w:rPr>
            </w:pPr>
            <w:r w:rsidRPr="00C150A4">
              <w:rPr>
                <w:rFonts w:ascii="Times New Roman" w:hAnsi="Times New Roman" w:cs="Times New Roman"/>
                <w:color w:val="000000" w:themeColor="text1"/>
                <w:sz w:val="28"/>
                <w:szCs w:val="28"/>
              </w:rPr>
              <w:t>Європейський суд з прав людини</w:t>
            </w:r>
          </w:p>
        </w:tc>
      </w:tr>
      <w:tr w:rsidR="00AA6588" w:rsidRPr="00C150A4" w:rsidTr="00D33110">
        <w:tc>
          <w:tcPr>
            <w:tcW w:w="4672" w:type="dxa"/>
          </w:tcPr>
          <w:p w:rsidR="00AA6588" w:rsidRPr="00C150A4" w:rsidRDefault="00AA6588" w:rsidP="00D33110">
            <w:pPr>
              <w:spacing w:line="360" w:lineRule="auto"/>
              <w:jc w:val="both"/>
              <w:rPr>
                <w:rFonts w:ascii="Times New Roman" w:hAnsi="Times New Roman" w:cs="Times New Roman"/>
                <w:b/>
                <w:bCs/>
                <w:color w:val="000000" w:themeColor="text1"/>
                <w:sz w:val="28"/>
                <w:szCs w:val="28"/>
              </w:rPr>
            </w:pPr>
            <w:r w:rsidRPr="00C150A4">
              <w:rPr>
                <w:rFonts w:ascii="Times New Roman" w:eastAsia="Times New Roman" w:hAnsi="Times New Roman" w:cs="Times New Roman"/>
                <w:b/>
                <w:bCs/>
                <w:color w:val="000000" w:themeColor="text1"/>
                <w:sz w:val="28"/>
                <w:szCs w:val="28"/>
                <w:lang w:eastAsia="uk-UA"/>
              </w:rPr>
              <w:t>ЗК</w:t>
            </w:r>
          </w:p>
        </w:tc>
        <w:tc>
          <w:tcPr>
            <w:tcW w:w="4672" w:type="dxa"/>
          </w:tcPr>
          <w:p w:rsidR="00AA6588" w:rsidRPr="00C150A4" w:rsidRDefault="00AA6588" w:rsidP="00D33110">
            <w:pPr>
              <w:spacing w:line="360" w:lineRule="auto"/>
              <w:jc w:val="both"/>
              <w:rPr>
                <w:rFonts w:ascii="Times New Roman" w:hAnsi="Times New Roman" w:cs="Times New Roman"/>
                <w:color w:val="000000" w:themeColor="text1"/>
                <w:sz w:val="28"/>
                <w:szCs w:val="28"/>
              </w:rPr>
            </w:pPr>
            <w:r w:rsidRPr="00C150A4">
              <w:rPr>
                <w:rFonts w:ascii="Times New Roman" w:hAnsi="Times New Roman" w:cs="Times New Roman"/>
                <w:color w:val="000000" w:themeColor="text1"/>
                <w:sz w:val="28"/>
                <w:szCs w:val="28"/>
              </w:rPr>
              <w:t xml:space="preserve">Земельний кодекс України </w:t>
            </w:r>
          </w:p>
        </w:tc>
      </w:tr>
      <w:tr w:rsidR="00AA6588" w:rsidRPr="00C150A4" w:rsidTr="00D33110">
        <w:tc>
          <w:tcPr>
            <w:tcW w:w="4672" w:type="dxa"/>
          </w:tcPr>
          <w:p w:rsidR="00AA6588" w:rsidRPr="00C150A4" w:rsidRDefault="00AA6588" w:rsidP="00D33110">
            <w:pPr>
              <w:spacing w:line="360" w:lineRule="auto"/>
              <w:jc w:val="both"/>
              <w:rPr>
                <w:rFonts w:ascii="Times New Roman" w:hAnsi="Times New Roman" w:cs="Times New Roman"/>
                <w:b/>
                <w:bCs/>
                <w:color w:val="000000" w:themeColor="text1"/>
                <w:sz w:val="28"/>
                <w:szCs w:val="28"/>
              </w:rPr>
            </w:pPr>
            <w:r w:rsidRPr="00C150A4">
              <w:rPr>
                <w:rFonts w:ascii="Times New Roman" w:hAnsi="Times New Roman" w:cs="Times New Roman"/>
                <w:b/>
                <w:bCs/>
                <w:color w:val="000000" w:themeColor="text1"/>
                <w:sz w:val="28"/>
                <w:szCs w:val="28"/>
              </w:rPr>
              <w:t>КК України</w:t>
            </w:r>
          </w:p>
        </w:tc>
        <w:tc>
          <w:tcPr>
            <w:tcW w:w="4672" w:type="dxa"/>
          </w:tcPr>
          <w:p w:rsidR="00AA6588" w:rsidRPr="00C150A4" w:rsidRDefault="00AA6588" w:rsidP="00D33110">
            <w:pPr>
              <w:spacing w:line="360" w:lineRule="auto"/>
              <w:jc w:val="both"/>
              <w:rPr>
                <w:rFonts w:ascii="Times New Roman" w:hAnsi="Times New Roman" w:cs="Times New Roman"/>
                <w:b/>
                <w:bCs/>
                <w:color w:val="000000" w:themeColor="text1"/>
                <w:sz w:val="28"/>
                <w:szCs w:val="28"/>
              </w:rPr>
            </w:pPr>
            <w:r w:rsidRPr="00C150A4">
              <w:rPr>
                <w:rFonts w:ascii="Times New Roman" w:hAnsi="Times New Roman" w:cs="Times New Roman"/>
                <w:color w:val="000000" w:themeColor="text1"/>
                <w:sz w:val="28"/>
                <w:szCs w:val="28"/>
              </w:rPr>
              <w:t>Кримінальний кодекс України</w:t>
            </w:r>
          </w:p>
        </w:tc>
      </w:tr>
      <w:tr w:rsidR="00AA6588" w:rsidRPr="00C150A4" w:rsidTr="00D33110">
        <w:tc>
          <w:tcPr>
            <w:tcW w:w="4672" w:type="dxa"/>
          </w:tcPr>
          <w:p w:rsidR="00AA6588" w:rsidRPr="00C150A4" w:rsidRDefault="00AA6588" w:rsidP="00D33110">
            <w:pPr>
              <w:spacing w:line="360" w:lineRule="auto"/>
              <w:jc w:val="both"/>
              <w:rPr>
                <w:rFonts w:ascii="Times New Roman" w:hAnsi="Times New Roman" w:cs="Times New Roman"/>
                <w:b/>
                <w:bCs/>
                <w:color w:val="000000" w:themeColor="text1"/>
                <w:sz w:val="28"/>
                <w:szCs w:val="28"/>
              </w:rPr>
            </w:pPr>
            <w:r w:rsidRPr="00C150A4">
              <w:rPr>
                <w:rFonts w:ascii="Times New Roman" w:hAnsi="Times New Roman" w:cs="Times New Roman"/>
                <w:b/>
                <w:bCs/>
                <w:color w:val="000000" w:themeColor="text1"/>
                <w:sz w:val="28"/>
                <w:szCs w:val="28"/>
              </w:rPr>
              <w:t>КУпАП</w:t>
            </w:r>
          </w:p>
        </w:tc>
        <w:tc>
          <w:tcPr>
            <w:tcW w:w="4672" w:type="dxa"/>
          </w:tcPr>
          <w:p w:rsidR="00AA6588" w:rsidRPr="00C150A4" w:rsidRDefault="00AA6588" w:rsidP="00D33110">
            <w:pPr>
              <w:spacing w:line="360" w:lineRule="auto"/>
              <w:jc w:val="both"/>
              <w:rPr>
                <w:rFonts w:ascii="Times New Roman" w:hAnsi="Times New Roman" w:cs="Times New Roman"/>
                <w:b/>
                <w:bCs/>
                <w:color w:val="000000" w:themeColor="text1"/>
                <w:sz w:val="28"/>
                <w:szCs w:val="28"/>
              </w:rPr>
            </w:pPr>
            <w:r w:rsidRPr="00C150A4">
              <w:rPr>
                <w:rFonts w:ascii="Times New Roman" w:hAnsi="Times New Roman" w:cs="Times New Roman"/>
                <w:color w:val="000000" w:themeColor="text1"/>
                <w:sz w:val="28"/>
                <w:szCs w:val="28"/>
              </w:rPr>
              <w:t>Кодекс України про адміністративні правопорушення</w:t>
            </w:r>
          </w:p>
        </w:tc>
      </w:tr>
      <w:tr w:rsidR="00AA6588" w:rsidRPr="00C150A4" w:rsidTr="00D33110">
        <w:tc>
          <w:tcPr>
            <w:tcW w:w="4672" w:type="dxa"/>
          </w:tcPr>
          <w:p w:rsidR="00AA6588" w:rsidRPr="00C150A4" w:rsidRDefault="00AA6588" w:rsidP="00D33110">
            <w:pPr>
              <w:spacing w:line="360" w:lineRule="auto"/>
              <w:jc w:val="both"/>
              <w:rPr>
                <w:rFonts w:ascii="Times New Roman" w:hAnsi="Times New Roman" w:cs="Times New Roman"/>
                <w:b/>
                <w:bCs/>
                <w:color w:val="000000" w:themeColor="text1"/>
                <w:sz w:val="28"/>
                <w:szCs w:val="28"/>
              </w:rPr>
            </w:pPr>
            <w:r w:rsidRPr="00C150A4">
              <w:rPr>
                <w:rFonts w:ascii="Times New Roman" w:hAnsi="Times New Roman" w:cs="Times New Roman"/>
                <w:b/>
                <w:bCs/>
                <w:color w:val="000000" w:themeColor="text1"/>
                <w:sz w:val="28"/>
                <w:szCs w:val="28"/>
              </w:rPr>
              <w:t>МАГАТЕ</w:t>
            </w:r>
          </w:p>
        </w:tc>
        <w:tc>
          <w:tcPr>
            <w:tcW w:w="4672" w:type="dxa"/>
          </w:tcPr>
          <w:p w:rsidR="00AA6588" w:rsidRPr="00C150A4" w:rsidRDefault="00AA6588" w:rsidP="00D33110">
            <w:pPr>
              <w:spacing w:line="360" w:lineRule="auto"/>
              <w:jc w:val="both"/>
              <w:rPr>
                <w:rFonts w:ascii="Times New Roman" w:hAnsi="Times New Roman" w:cs="Times New Roman"/>
                <w:color w:val="000000" w:themeColor="text1"/>
                <w:sz w:val="28"/>
                <w:szCs w:val="28"/>
              </w:rPr>
            </w:pPr>
            <w:r w:rsidRPr="00C150A4">
              <w:rPr>
                <w:rFonts w:ascii="Times New Roman" w:hAnsi="Times New Roman" w:cs="Times New Roman"/>
                <w:color w:val="000000" w:themeColor="text1"/>
                <w:sz w:val="28"/>
                <w:szCs w:val="28"/>
              </w:rPr>
              <w:t>Міжнародне агентство з атомної енергії</w:t>
            </w:r>
          </w:p>
        </w:tc>
      </w:tr>
      <w:tr w:rsidR="00AA6588" w:rsidRPr="00C150A4" w:rsidTr="00D33110">
        <w:tc>
          <w:tcPr>
            <w:tcW w:w="4672" w:type="dxa"/>
          </w:tcPr>
          <w:p w:rsidR="00AA6588" w:rsidRPr="00C150A4" w:rsidRDefault="00AA6588" w:rsidP="00D33110">
            <w:pPr>
              <w:spacing w:line="360" w:lineRule="auto"/>
              <w:jc w:val="both"/>
              <w:rPr>
                <w:rFonts w:ascii="Times New Roman" w:hAnsi="Times New Roman" w:cs="Times New Roman"/>
                <w:b/>
                <w:bCs/>
                <w:color w:val="000000" w:themeColor="text1"/>
                <w:sz w:val="28"/>
                <w:szCs w:val="28"/>
              </w:rPr>
            </w:pPr>
            <w:r w:rsidRPr="00C150A4">
              <w:rPr>
                <w:rFonts w:ascii="Times New Roman" w:eastAsia="Times New Roman" w:hAnsi="Times New Roman" w:cs="Times New Roman"/>
                <w:b/>
                <w:bCs/>
                <w:color w:val="000000" w:themeColor="text1"/>
                <w:sz w:val="28"/>
                <w:szCs w:val="28"/>
                <w:lang w:eastAsia="uk-UA"/>
              </w:rPr>
              <w:t>МОП</w:t>
            </w:r>
          </w:p>
        </w:tc>
        <w:tc>
          <w:tcPr>
            <w:tcW w:w="4672" w:type="dxa"/>
          </w:tcPr>
          <w:p w:rsidR="00AA6588" w:rsidRPr="00C150A4" w:rsidRDefault="00AA6588" w:rsidP="00D33110">
            <w:pPr>
              <w:spacing w:line="360" w:lineRule="auto"/>
              <w:jc w:val="both"/>
              <w:rPr>
                <w:rFonts w:ascii="Times New Roman" w:hAnsi="Times New Roman" w:cs="Times New Roman"/>
                <w:color w:val="000000" w:themeColor="text1"/>
                <w:sz w:val="28"/>
                <w:szCs w:val="28"/>
              </w:rPr>
            </w:pPr>
            <w:r w:rsidRPr="00C150A4">
              <w:rPr>
                <w:rFonts w:ascii="Times New Roman" w:hAnsi="Times New Roman" w:cs="Times New Roman"/>
                <w:color w:val="000000" w:themeColor="text1"/>
                <w:sz w:val="28"/>
                <w:szCs w:val="28"/>
              </w:rPr>
              <w:t xml:space="preserve">Міжнародна організація праці </w:t>
            </w:r>
          </w:p>
        </w:tc>
      </w:tr>
      <w:tr w:rsidR="00AA6588" w:rsidRPr="00C150A4" w:rsidTr="00D33110">
        <w:tc>
          <w:tcPr>
            <w:tcW w:w="4672" w:type="dxa"/>
          </w:tcPr>
          <w:p w:rsidR="00AA6588" w:rsidRPr="00C150A4" w:rsidRDefault="00AA6588" w:rsidP="00D33110">
            <w:pPr>
              <w:spacing w:line="360" w:lineRule="auto"/>
              <w:jc w:val="both"/>
              <w:rPr>
                <w:rFonts w:ascii="Times New Roman" w:hAnsi="Times New Roman" w:cs="Times New Roman"/>
                <w:b/>
                <w:bCs/>
                <w:color w:val="000000" w:themeColor="text1"/>
                <w:sz w:val="28"/>
                <w:szCs w:val="28"/>
              </w:rPr>
            </w:pPr>
            <w:r w:rsidRPr="00C150A4">
              <w:rPr>
                <w:rFonts w:ascii="Times New Roman" w:hAnsi="Times New Roman" w:cs="Times New Roman"/>
                <w:b/>
                <w:bCs/>
                <w:color w:val="000000" w:themeColor="text1"/>
                <w:sz w:val="28"/>
                <w:szCs w:val="28"/>
              </w:rPr>
              <w:t>ООН</w:t>
            </w:r>
          </w:p>
        </w:tc>
        <w:tc>
          <w:tcPr>
            <w:tcW w:w="4672" w:type="dxa"/>
          </w:tcPr>
          <w:p w:rsidR="00AA6588" w:rsidRPr="00C150A4" w:rsidRDefault="00AA6588" w:rsidP="00D33110">
            <w:pPr>
              <w:spacing w:line="360" w:lineRule="auto"/>
              <w:jc w:val="both"/>
              <w:rPr>
                <w:rFonts w:ascii="Times New Roman" w:hAnsi="Times New Roman" w:cs="Times New Roman"/>
                <w:b/>
                <w:bCs/>
                <w:color w:val="000000" w:themeColor="text1"/>
                <w:sz w:val="28"/>
                <w:szCs w:val="28"/>
              </w:rPr>
            </w:pPr>
            <w:r w:rsidRPr="00C150A4">
              <w:rPr>
                <w:rFonts w:ascii="Times New Roman" w:hAnsi="Times New Roman" w:cs="Times New Roman"/>
                <w:color w:val="000000" w:themeColor="text1"/>
                <w:sz w:val="28"/>
                <w:szCs w:val="28"/>
              </w:rPr>
              <w:t>Організація Об’єднаних Націй</w:t>
            </w:r>
          </w:p>
        </w:tc>
      </w:tr>
      <w:tr w:rsidR="00AA6588" w:rsidRPr="00C150A4" w:rsidTr="00D33110">
        <w:tc>
          <w:tcPr>
            <w:tcW w:w="4672" w:type="dxa"/>
          </w:tcPr>
          <w:p w:rsidR="00AA6588" w:rsidRPr="00C150A4" w:rsidRDefault="00AA6588" w:rsidP="00D33110">
            <w:pPr>
              <w:spacing w:line="360" w:lineRule="auto"/>
              <w:jc w:val="both"/>
              <w:rPr>
                <w:rFonts w:ascii="Times New Roman" w:hAnsi="Times New Roman" w:cs="Times New Roman"/>
                <w:b/>
                <w:bCs/>
                <w:color w:val="000000" w:themeColor="text1"/>
                <w:sz w:val="28"/>
                <w:szCs w:val="28"/>
              </w:rPr>
            </w:pPr>
            <w:r w:rsidRPr="00C150A4">
              <w:rPr>
                <w:rFonts w:ascii="Times New Roman" w:hAnsi="Times New Roman" w:cs="Times New Roman"/>
                <w:b/>
                <w:bCs/>
                <w:color w:val="000000" w:themeColor="text1"/>
                <w:sz w:val="28"/>
                <w:szCs w:val="28"/>
              </w:rPr>
              <w:t>ПАР</w:t>
            </w:r>
          </w:p>
        </w:tc>
        <w:tc>
          <w:tcPr>
            <w:tcW w:w="4672" w:type="dxa"/>
          </w:tcPr>
          <w:p w:rsidR="00AA6588" w:rsidRPr="00C150A4" w:rsidRDefault="00AA6588" w:rsidP="00D33110">
            <w:pPr>
              <w:spacing w:line="360" w:lineRule="auto"/>
              <w:jc w:val="both"/>
              <w:rPr>
                <w:rFonts w:ascii="Times New Roman" w:hAnsi="Times New Roman" w:cs="Times New Roman"/>
                <w:color w:val="000000" w:themeColor="text1"/>
                <w:sz w:val="28"/>
                <w:szCs w:val="28"/>
              </w:rPr>
            </w:pPr>
            <w:r w:rsidRPr="00C150A4">
              <w:rPr>
                <w:rFonts w:ascii="Times New Roman" w:hAnsi="Times New Roman" w:cs="Times New Roman"/>
                <w:color w:val="000000" w:themeColor="text1"/>
                <w:sz w:val="28"/>
                <w:szCs w:val="28"/>
              </w:rPr>
              <w:t>Південно-Африканська Республіка</w:t>
            </w:r>
          </w:p>
        </w:tc>
      </w:tr>
      <w:tr w:rsidR="00AA6588" w:rsidRPr="00C150A4" w:rsidTr="00D33110">
        <w:tc>
          <w:tcPr>
            <w:tcW w:w="4672" w:type="dxa"/>
          </w:tcPr>
          <w:p w:rsidR="00AA6588" w:rsidRPr="00C150A4" w:rsidRDefault="00AA6588" w:rsidP="00D33110">
            <w:pPr>
              <w:spacing w:line="360" w:lineRule="auto"/>
              <w:jc w:val="both"/>
              <w:rPr>
                <w:rFonts w:ascii="Times New Roman" w:hAnsi="Times New Roman" w:cs="Times New Roman"/>
                <w:b/>
                <w:bCs/>
                <w:color w:val="000000" w:themeColor="text1"/>
                <w:sz w:val="28"/>
                <w:szCs w:val="28"/>
              </w:rPr>
            </w:pPr>
            <w:r w:rsidRPr="00C150A4">
              <w:rPr>
                <w:rFonts w:ascii="Times New Roman" w:hAnsi="Times New Roman" w:cs="Times New Roman"/>
                <w:b/>
                <w:bCs/>
                <w:color w:val="000000" w:themeColor="text1"/>
                <w:sz w:val="28"/>
                <w:szCs w:val="28"/>
              </w:rPr>
              <w:t>США</w:t>
            </w:r>
          </w:p>
        </w:tc>
        <w:tc>
          <w:tcPr>
            <w:tcW w:w="4672" w:type="dxa"/>
          </w:tcPr>
          <w:p w:rsidR="00AA6588" w:rsidRPr="00C150A4" w:rsidRDefault="00AA6588" w:rsidP="00D33110">
            <w:pPr>
              <w:spacing w:line="360" w:lineRule="auto"/>
              <w:jc w:val="both"/>
              <w:rPr>
                <w:rFonts w:ascii="Times New Roman" w:hAnsi="Times New Roman" w:cs="Times New Roman"/>
                <w:b/>
                <w:bCs/>
                <w:color w:val="000000" w:themeColor="text1"/>
                <w:sz w:val="28"/>
                <w:szCs w:val="28"/>
              </w:rPr>
            </w:pPr>
            <w:r w:rsidRPr="00C150A4">
              <w:rPr>
                <w:rFonts w:ascii="Times New Roman" w:hAnsi="Times New Roman" w:cs="Times New Roman"/>
                <w:color w:val="000000" w:themeColor="text1"/>
                <w:sz w:val="28"/>
                <w:szCs w:val="28"/>
              </w:rPr>
              <w:t>Сполучені Штати Америки</w:t>
            </w:r>
          </w:p>
        </w:tc>
      </w:tr>
      <w:tr w:rsidR="00AA6588" w:rsidRPr="00C150A4" w:rsidTr="00D33110">
        <w:tc>
          <w:tcPr>
            <w:tcW w:w="4672" w:type="dxa"/>
          </w:tcPr>
          <w:p w:rsidR="00AA6588" w:rsidRPr="00C150A4" w:rsidRDefault="00AA6588" w:rsidP="00D33110">
            <w:pPr>
              <w:spacing w:line="360" w:lineRule="auto"/>
              <w:jc w:val="both"/>
              <w:rPr>
                <w:rFonts w:ascii="Times New Roman" w:hAnsi="Times New Roman" w:cs="Times New Roman"/>
                <w:b/>
                <w:bCs/>
                <w:color w:val="000000" w:themeColor="text1"/>
                <w:sz w:val="28"/>
                <w:szCs w:val="28"/>
              </w:rPr>
            </w:pPr>
            <w:r w:rsidRPr="00C150A4">
              <w:rPr>
                <w:rFonts w:ascii="Times New Roman" w:eastAsia="Times New Roman" w:hAnsi="Times New Roman" w:cs="Times New Roman"/>
                <w:b/>
                <w:bCs/>
                <w:color w:val="000000" w:themeColor="text1"/>
                <w:sz w:val="28"/>
                <w:szCs w:val="28"/>
                <w:lang w:eastAsia="uk-UA"/>
              </w:rPr>
              <w:t>ЦК</w:t>
            </w:r>
          </w:p>
        </w:tc>
        <w:tc>
          <w:tcPr>
            <w:tcW w:w="4672" w:type="dxa"/>
          </w:tcPr>
          <w:p w:rsidR="00AA6588" w:rsidRPr="00C150A4" w:rsidRDefault="00AA6588" w:rsidP="00D33110">
            <w:pPr>
              <w:spacing w:line="360" w:lineRule="auto"/>
              <w:jc w:val="both"/>
              <w:rPr>
                <w:rFonts w:ascii="Times New Roman" w:hAnsi="Times New Roman" w:cs="Times New Roman"/>
                <w:color w:val="000000" w:themeColor="text1"/>
                <w:sz w:val="28"/>
                <w:szCs w:val="28"/>
              </w:rPr>
            </w:pPr>
            <w:r w:rsidRPr="00C150A4">
              <w:rPr>
                <w:rFonts w:ascii="Times New Roman" w:hAnsi="Times New Roman" w:cs="Times New Roman"/>
                <w:color w:val="000000" w:themeColor="text1"/>
                <w:sz w:val="28"/>
                <w:szCs w:val="28"/>
              </w:rPr>
              <w:t xml:space="preserve">Цивільний кодекс України </w:t>
            </w:r>
          </w:p>
        </w:tc>
      </w:tr>
      <w:tr w:rsidR="00AA6588" w:rsidRPr="00C150A4" w:rsidTr="00D33110">
        <w:tc>
          <w:tcPr>
            <w:tcW w:w="4672" w:type="dxa"/>
          </w:tcPr>
          <w:p w:rsidR="00AA6588" w:rsidRPr="00C150A4" w:rsidRDefault="00AA6588" w:rsidP="00D33110">
            <w:pPr>
              <w:spacing w:line="360" w:lineRule="auto"/>
              <w:jc w:val="both"/>
              <w:rPr>
                <w:rFonts w:ascii="Times New Roman" w:hAnsi="Times New Roman" w:cs="Times New Roman"/>
                <w:b/>
                <w:bCs/>
                <w:color w:val="000000" w:themeColor="text1"/>
                <w:sz w:val="28"/>
                <w:szCs w:val="28"/>
              </w:rPr>
            </w:pPr>
            <w:r w:rsidRPr="00C150A4">
              <w:rPr>
                <w:rFonts w:ascii="Times New Roman" w:hAnsi="Times New Roman" w:cs="Times New Roman"/>
                <w:b/>
                <w:bCs/>
                <w:color w:val="000000" w:themeColor="text1"/>
                <w:sz w:val="28"/>
                <w:szCs w:val="28"/>
              </w:rPr>
              <w:t>ЮНЕСКО</w:t>
            </w:r>
          </w:p>
        </w:tc>
        <w:tc>
          <w:tcPr>
            <w:tcW w:w="4672" w:type="dxa"/>
          </w:tcPr>
          <w:p w:rsidR="00AA6588" w:rsidRPr="00C150A4" w:rsidRDefault="00AA6588" w:rsidP="00D33110">
            <w:pPr>
              <w:spacing w:line="360" w:lineRule="auto"/>
              <w:jc w:val="both"/>
              <w:rPr>
                <w:rFonts w:ascii="Times New Roman" w:hAnsi="Times New Roman" w:cs="Times New Roman"/>
                <w:color w:val="000000" w:themeColor="text1"/>
                <w:sz w:val="28"/>
                <w:szCs w:val="28"/>
              </w:rPr>
            </w:pPr>
            <w:r w:rsidRPr="00C150A4">
              <w:rPr>
                <w:rFonts w:ascii="Times New Roman" w:hAnsi="Times New Roman" w:cs="Times New Roman"/>
                <w:color w:val="000000" w:themeColor="text1"/>
                <w:sz w:val="28"/>
                <w:szCs w:val="28"/>
              </w:rPr>
              <w:t>Організація Об'єднаних Націй з питань освіти, науки і культури</w:t>
            </w:r>
          </w:p>
        </w:tc>
      </w:tr>
      <w:tr w:rsidR="00AA6588" w:rsidRPr="00C150A4" w:rsidTr="00D33110">
        <w:tc>
          <w:tcPr>
            <w:tcW w:w="4672" w:type="dxa"/>
          </w:tcPr>
          <w:p w:rsidR="00AA6588" w:rsidRPr="00C150A4" w:rsidRDefault="00AA6588" w:rsidP="00D33110">
            <w:pPr>
              <w:spacing w:line="360" w:lineRule="auto"/>
              <w:jc w:val="both"/>
              <w:rPr>
                <w:rFonts w:ascii="Times New Roman" w:hAnsi="Times New Roman" w:cs="Times New Roman"/>
                <w:b/>
                <w:bCs/>
                <w:color w:val="000000" w:themeColor="text1"/>
                <w:sz w:val="28"/>
                <w:szCs w:val="28"/>
              </w:rPr>
            </w:pPr>
            <w:r w:rsidRPr="00C150A4">
              <w:rPr>
                <w:rFonts w:ascii="Times New Roman" w:hAnsi="Times New Roman" w:cs="Times New Roman"/>
                <w:b/>
                <w:bCs/>
                <w:color w:val="000000" w:themeColor="text1"/>
                <w:sz w:val="28"/>
                <w:szCs w:val="28"/>
              </w:rPr>
              <w:t>ЮНЕП</w:t>
            </w:r>
          </w:p>
        </w:tc>
        <w:tc>
          <w:tcPr>
            <w:tcW w:w="4672" w:type="dxa"/>
          </w:tcPr>
          <w:p w:rsidR="00AA6588" w:rsidRPr="00C150A4" w:rsidRDefault="00AA6588" w:rsidP="00D33110">
            <w:pPr>
              <w:spacing w:line="360" w:lineRule="auto"/>
              <w:jc w:val="both"/>
              <w:rPr>
                <w:rFonts w:ascii="Times New Roman" w:hAnsi="Times New Roman" w:cs="Times New Roman"/>
                <w:color w:val="000000" w:themeColor="text1"/>
                <w:sz w:val="28"/>
                <w:szCs w:val="28"/>
              </w:rPr>
            </w:pPr>
            <w:r w:rsidRPr="00C150A4">
              <w:rPr>
                <w:rFonts w:ascii="Times New Roman" w:hAnsi="Times New Roman" w:cs="Times New Roman"/>
                <w:color w:val="000000" w:themeColor="text1"/>
                <w:sz w:val="28"/>
                <w:szCs w:val="28"/>
              </w:rPr>
              <w:t>Програма Організації Об'єднаних Націй з навколишнього середовища</w:t>
            </w:r>
          </w:p>
        </w:tc>
      </w:tr>
    </w:tbl>
    <w:p w:rsidR="00AA6588" w:rsidRPr="00C150A4" w:rsidRDefault="00AA6588" w:rsidP="00AA6588">
      <w:pPr>
        <w:spacing w:after="0" w:line="360" w:lineRule="auto"/>
        <w:ind w:firstLine="709"/>
        <w:jc w:val="center"/>
        <w:rPr>
          <w:rFonts w:ascii="Times New Roman" w:hAnsi="Times New Roman" w:cs="Times New Roman"/>
          <w:b/>
          <w:bCs/>
          <w:color w:val="000000" w:themeColor="text1"/>
          <w:sz w:val="28"/>
          <w:szCs w:val="28"/>
        </w:rPr>
      </w:pPr>
    </w:p>
    <w:p w:rsidR="00AA6588" w:rsidRPr="00C150A4" w:rsidRDefault="00AA6588" w:rsidP="00AA6588">
      <w:pPr>
        <w:spacing w:after="0" w:line="360" w:lineRule="auto"/>
        <w:ind w:firstLine="709"/>
        <w:jc w:val="center"/>
        <w:rPr>
          <w:rFonts w:ascii="Times New Roman" w:hAnsi="Times New Roman" w:cs="Times New Roman"/>
          <w:b/>
          <w:bCs/>
          <w:color w:val="000000" w:themeColor="text1"/>
          <w:sz w:val="28"/>
          <w:szCs w:val="28"/>
        </w:rPr>
      </w:pPr>
    </w:p>
    <w:p w:rsidR="00AA6588" w:rsidRPr="00C150A4" w:rsidRDefault="00AA6588" w:rsidP="00AA6588">
      <w:pPr>
        <w:spacing w:after="0" w:line="360" w:lineRule="auto"/>
        <w:ind w:firstLine="709"/>
        <w:jc w:val="center"/>
        <w:rPr>
          <w:rFonts w:ascii="Times New Roman" w:hAnsi="Times New Roman" w:cs="Times New Roman"/>
          <w:b/>
          <w:bCs/>
          <w:color w:val="000000" w:themeColor="text1"/>
          <w:sz w:val="28"/>
          <w:szCs w:val="28"/>
        </w:rPr>
      </w:pPr>
    </w:p>
    <w:p w:rsidR="00AA6588" w:rsidRPr="00C150A4" w:rsidRDefault="00AA6588" w:rsidP="00AA6588">
      <w:pPr>
        <w:spacing w:after="0" w:line="360" w:lineRule="auto"/>
        <w:ind w:firstLine="709"/>
        <w:jc w:val="center"/>
        <w:rPr>
          <w:rFonts w:ascii="Times New Roman" w:hAnsi="Times New Roman" w:cs="Times New Roman"/>
          <w:b/>
          <w:bCs/>
          <w:color w:val="000000" w:themeColor="text1"/>
          <w:sz w:val="28"/>
          <w:szCs w:val="28"/>
        </w:rPr>
      </w:pPr>
    </w:p>
    <w:p w:rsidR="00AA6588" w:rsidRPr="00C150A4" w:rsidRDefault="00AA6588" w:rsidP="00AA6588">
      <w:pPr>
        <w:spacing w:after="0" w:line="360" w:lineRule="auto"/>
        <w:ind w:firstLine="709"/>
        <w:jc w:val="center"/>
        <w:rPr>
          <w:rFonts w:ascii="Times New Roman" w:hAnsi="Times New Roman" w:cs="Times New Roman"/>
          <w:b/>
          <w:bCs/>
          <w:color w:val="000000" w:themeColor="text1"/>
          <w:sz w:val="28"/>
          <w:szCs w:val="28"/>
        </w:rPr>
      </w:pPr>
    </w:p>
    <w:p w:rsidR="00AA6588" w:rsidRPr="00C150A4" w:rsidRDefault="00AA6588" w:rsidP="00AA6588">
      <w:pPr>
        <w:spacing w:after="0" w:line="360" w:lineRule="auto"/>
        <w:rPr>
          <w:rFonts w:ascii="Times New Roman" w:hAnsi="Times New Roman" w:cs="Times New Roman"/>
          <w:b/>
          <w:bCs/>
          <w:color w:val="000000" w:themeColor="text1"/>
          <w:sz w:val="28"/>
          <w:szCs w:val="28"/>
        </w:rPr>
      </w:pPr>
      <w:r w:rsidRPr="00C150A4">
        <w:rPr>
          <w:rFonts w:ascii="Times New Roman" w:hAnsi="Times New Roman" w:cs="Times New Roman"/>
          <w:b/>
          <w:bCs/>
          <w:color w:val="000000" w:themeColor="text1"/>
          <w:sz w:val="28"/>
          <w:szCs w:val="28"/>
        </w:rPr>
        <w:br w:type="page"/>
      </w:r>
    </w:p>
    <w:p w:rsidR="00AA6588" w:rsidRPr="00C150A4" w:rsidRDefault="00AA6588" w:rsidP="00AA6588">
      <w:pPr>
        <w:spacing w:after="0" w:line="360" w:lineRule="auto"/>
        <w:ind w:firstLine="709"/>
        <w:jc w:val="center"/>
        <w:rPr>
          <w:rFonts w:ascii="Times New Roman" w:hAnsi="Times New Roman" w:cs="Times New Roman"/>
          <w:b/>
          <w:bCs/>
          <w:color w:val="000000" w:themeColor="text1"/>
          <w:sz w:val="28"/>
          <w:szCs w:val="28"/>
        </w:rPr>
      </w:pPr>
      <w:r w:rsidRPr="00C150A4">
        <w:rPr>
          <w:rFonts w:ascii="Times New Roman" w:hAnsi="Times New Roman" w:cs="Times New Roman"/>
          <w:b/>
          <w:bCs/>
          <w:color w:val="000000" w:themeColor="text1"/>
          <w:sz w:val="28"/>
          <w:szCs w:val="28"/>
        </w:rPr>
        <w:lastRenderedPageBreak/>
        <w:t>ВСТУП</w:t>
      </w:r>
    </w:p>
    <w:p w:rsidR="00AA6588" w:rsidRPr="00C150A4" w:rsidRDefault="00AA6588" w:rsidP="00AA6588">
      <w:pPr>
        <w:spacing w:after="0" w:line="360" w:lineRule="auto"/>
        <w:jc w:val="both"/>
        <w:rPr>
          <w:rFonts w:ascii="Times New Roman" w:hAnsi="Times New Roman" w:cs="Times New Roman"/>
          <w:color w:val="000000" w:themeColor="text1"/>
          <w:sz w:val="28"/>
          <w:szCs w:val="28"/>
        </w:rPr>
      </w:pPr>
    </w:p>
    <w:p w:rsidR="00AA6588" w:rsidRPr="00C150A4" w:rsidRDefault="00AA6588" w:rsidP="00AA6588">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C150A4">
        <w:rPr>
          <w:rFonts w:ascii="Times New Roman" w:hAnsi="Times New Roman" w:cs="Times New Roman"/>
          <w:b/>
          <w:bCs/>
          <w:color w:val="000000" w:themeColor="text1"/>
          <w:sz w:val="28"/>
          <w:szCs w:val="28"/>
        </w:rPr>
        <w:t xml:space="preserve">Актуальність теми. </w:t>
      </w:r>
      <w:r w:rsidRPr="00C150A4">
        <w:rPr>
          <w:rFonts w:ascii="Times New Roman" w:hAnsi="Times New Roman" w:cs="Times New Roman"/>
          <w:color w:val="000000" w:themeColor="text1"/>
          <w:sz w:val="28"/>
          <w:szCs w:val="28"/>
        </w:rPr>
        <w:t>Зазначимо, що с</w:t>
      </w:r>
      <w:r w:rsidRPr="00C150A4">
        <w:rPr>
          <w:rFonts w:ascii="Times New Roman" w:eastAsia="Times New Roman" w:hAnsi="Times New Roman" w:cs="Times New Roman"/>
          <w:color w:val="000000" w:themeColor="text1"/>
          <w:sz w:val="28"/>
          <w:szCs w:val="28"/>
          <w:lang w:eastAsia="uk-UA"/>
        </w:rPr>
        <w:t xml:space="preserve">учасний період існування людства характеризується стрімким розвитком науки і техніки, соціальних взаємовідносин, а наслідками таких перетворень є виникнення глобальних світових проблем, які трансформуються на кризові ситуації, а нерідко, і на катастрофи. </w:t>
      </w:r>
      <w:r w:rsidRPr="00C150A4">
        <w:rPr>
          <w:rFonts w:ascii="Times New Roman" w:hAnsi="Times New Roman" w:cs="Times New Roman"/>
          <w:color w:val="000000" w:themeColor="text1"/>
          <w:sz w:val="28"/>
          <w:szCs w:val="28"/>
        </w:rPr>
        <w:t>В даний час у світовому та національному вимірі склалася досить серйозна проблема щодо н</w:t>
      </w:r>
      <w:r w:rsidRPr="00C150A4">
        <w:rPr>
          <w:rFonts w:ascii="Times New Roman" w:eastAsia="Times New Roman" w:hAnsi="Times New Roman" w:cs="Times New Roman"/>
          <w:color w:val="000000" w:themeColor="text1"/>
          <w:sz w:val="28"/>
          <w:szCs w:val="28"/>
          <w:lang w:eastAsia="uk-UA"/>
        </w:rPr>
        <w:t xml:space="preserve">есприятливого для життя та здоров’я людини стану довкілля, яка набула глобальних масштабів. Такий стан справ є результатом активної діяльності людства, що перетворює природу на зручну для людини систему. Проте, наслідком таких перетворень є руйнування екологічної безпеки та, відповідно, порушення екологічних прав людини та громадянина. </w:t>
      </w:r>
    </w:p>
    <w:p w:rsidR="00AA6588" w:rsidRPr="00C150A4" w:rsidRDefault="00AA6588" w:rsidP="00AA6588">
      <w:pPr>
        <w:spacing w:after="0" w:line="360" w:lineRule="auto"/>
        <w:ind w:firstLine="709"/>
        <w:jc w:val="both"/>
        <w:rPr>
          <w:rFonts w:ascii="Times New Roman" w:hAnsi="Times New Roman" w:cs="Times New Roman"/>
          <w:color w:val="000000" w:themeColor="text1"/>
          <w:sz w:val="28"/>
          <w:szCs w:val="28"/>
          <w:shd w:val="clear" w:color="auto" w:fill="FFFFFF"/>
        </w:rPr>
      </w:pPr>
      <w:r w:rsidRPr="00C150A4">
        <w:rPr>
          <w:rFonts w:ascii="Times New Roman" w:eastAsia="Times New Roman" w:hAnsi="Times New Roman" w:cs="Times New Roman"/>
          <w:color w:val="000000" w:themeColor="text1"/>
          <w:sz w:val="28"/>
          <w:szCs w:val="28"/>
          <w:lang w:eastAsia="uk-UA"/>
        </w:rPr>
        <w:t xml:space="preserve">Розвиток суспільства у екологічній сфері можна охарактеризувати двома взаємозалежними процесами. По-перше, це зростання еко-соціальних проблем, а по-друге – усвідомлення громадськістю та державою взаємозалежності та взаємозв'язку у сфері оптимального управління використанням світовою спільнотою природних ресурсів та, відповідно, забезпечення необхідного балансу природних екосистем. Провідна роль у сфері природокористування належить правовій складовій, основу якої становить загальновизнане суб’єктивне право кожного на безпечне довкілля. Однак, наразі необхідно вести мову про комплекс екологічних прав </w:t>
      </w:r>
      <w:r w:rsidRPr="00C150A4">
        <w:rPr>
          <w:rFonts w:ascii="Times New Roman" w:hAnsi="Times New Roman" w:cs="Times New Roman"/>
          <w:color w:val="000000" w:themeColor="text1"/>
          <w:sz w:val="28"/>
          <w:szCs w:val="28"/>
          <w:shd w:val="clear" w:color="auto" w:fill="FFFFFF"/>
        </w:rPr>
        <w:t xml:space="preserve">в системі прав людини та громадянина. </w:t>
      </w:r>
    </w:p>
    <w:p w:rsidR="00AA6588" w:rsidRPr="00C150A4" w:rsidRDefault="00AA6588" w:rsidP="00AA6588">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C150A4">
        <w:rPr>
          <w:rFonts w:ascii="Times New Roman" w:eastAsia="Times New Roman" w:hAnsi="Times New Roman" w:cs="Times New Roman"/>
          <w:color w:val="000000" w:themeColor="text1"/>
          <w:sz w:val="28"/>
          <w:szCs w:val="28"/>
          <w:lang w:eastAsia="uk-UA"/>
        </w:rPr>
        <w:t>У зв’язку із вказаним, екологічні проблеми та процес формування міжнародної екологічної політики в останні десятиліття набули особливої актуальності. Тому правовий аналіз е</w:t>
      </w:r>
      <w:r w:rsidRPr="00C150A4">
        <w:rPr>
          <w:rFonts w:ascii="Times New Roman" w:hAnsi="Times New Roman" w:cs="Times New Roman"/>
          <w:color w:val="000000" w:themeColor="text1"/>
          <w:sz w:val="28"/>
          <w:szCs w:val="28"/>
          <w:shd w:val="clear" w:color="auto" w:fill="FFFFFF"/>
        </w:rPr>
        <w:t>кологічних прав в системі прав людини та громадянина</w:t>
      </w:r>
      <w:r w:rsidRPr="00C150A4">
        <w:rPr>
          <w:rFonts w:ascii="Times New Roman" w:eastAsia="Times New Roman" w:hAnsi="Times New Roman" w:cs="Times New Roman"/>
          <w:color w:val="000000" w:themeColor="text1"/>
          <w:sz w:val="28"/>
          <w:szCs w:val="28"/>
          <w:lang w:eastAsia="uk-UA"/>
        </w:rPr>
        <w:t xml:space="preserve"> є важливою передумовою оптимізації процесу прийняття правових та політичних рішень в екологічній сфері з урахуванням найширшого контексту світового розвитку. Даний факт вимагає пильної наукової уваги до дотримання е</w:t>
      </w:r>
      <w:r w:rsidRPr="00C150A4">
        <w:rPr>
          <w:rFonts w:ascii="Times New Roman" w:hAnsi="Times New Roman" w:cs="Times New Roman"/>
          <w:color w:val="000000" w:themeColor="text1"/>
          <w:sz w:val="28"/>
          <w:szCs w:val="28"/>
          <w:shd w:val="clear" w:color="auto" w:fill="FFFFFF"/>
        </w:rPr>
        <w:t xml:space="preserve">кологічних прав в системі прав людини та громадянина, </w:t>
      </w:r>
      <w:r w:rsidRPr="00C150A4">
        <w:rPr>
          <w:rFonts w:ascii="Times New Roman" w:eastAsia="Times New Roman" w:hAnsi="Times New Roman" w:cs="Times New Roman"/>
          <w:color w:val="000000" w:themeColor="text1"/>
          <w:sz w:val="28"/>
          <w:szCs w:val="28"/>
          <w:lang w:eastAsia="uk-UA"/>
        </w:rPr>
        <w:t xml:space="preserve">забезпечення їх охорони та захисту. </w:t>
      </w:r>
    </w:p>
    <w:p w:rsidR="00AA6588" w:rsidRPr="00C150A4" w:rsidRDefault="00AA6588" w:rsidP="00AA6588">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shd w:val="clear" w:color="auto" w:fill="FFFFFF"/>
        </w:rPr>
      </w:pPr>
      <w:r w:rsidRPr="00C150A4">
        <w:rPr>
          <w:rFonts w:ascii="Times New Roman" w:hAnsi="Times New Roman" w:cs="Times New Roman"/>
          <w:color w:val="000000" w:themeColor="text1"/>
          <w:sz w:val="28"/>
          <w:szCs w:val="28"/>
        </w:rPr>
        <w:lastRenderedPageBreak/>
        <w:t>Окрім того, реалізація окремих екологічних прав на національному ґрунті наразі становить одну із проблем правозастосування в Україні, оскільки у даний період відбувається подальша трансформація законодавчої сфери, що обумовлено розвитком та удосконаленням правового поля держави. Адже, наразі Конституція України та інші нормативно-правові акти надають можливість створити демократичну  і незалежну систему правореалізації, яка б забезпечила захист прав людини. У зв’язку із цим досить вагомим є уніфікація норм щодо е</w:t>
      </w:r>
      <w:r w:rsidRPr="00C150A4">
        <w:rPr>
          <w:rFonts w:ascii="Times New Roman" w:hAnsi="Times New Roman" w:cs="Times New Roman"/>
          <w:color w:val="000000" w:themeColor="text1"/>
          <w:sz w:val="28"/>
          <w:szCs w:val="28"/>
          <w:shd w:val="clear" w:color="auto" w:fill="FFFFFF"/>
        </w:rPr>
        <w:t xml:space="preserve">кологічних прав в системі прав людини та громадянина </w:t>
      </w:r>
      <w:r w:rsidRPr="00C150A4">
        <w:rPr>
          <w:rFonts w:ascii="Times New Roman" w:hAnsi="Times New Roman" w:cs="Times New Roman"/>
          <w:color w:val="000000" w:themeColor="text1"/>
          <w:sz w:val="28"/>
          <w:szCs w:val="28"/>
        </w:rPr>
        <w:t>як на рівні законодавства, так і задля вдосконалення юридичної практики. Тому, все вищезазначене зумовлює гостру потребу в дослідженні особливостей та місця е</w:t>
      </w:r>
      <w:r w:rsidRPr="00C150A4">
        <w:rPr>
          <w:rFonts w:ascii="Times New Roman" w:hAnsi="Times New Roman" w:cs="Times New Roman"/>
          <w:color w:val="000000" w:themeColor="text1"/>
          <w:sz w:val="28"/>
          <w:szCs w:val="28"/>
          <w:shd w:val="clear" w:color="auto" w:fill="FFFFFF"/>
        </w:rPr>
        <w:t>кологічних прав в системі прав людини та громадянина.</w:t>
      </w:r>
    </w:p>
    <w:p w:rsidR="00AA6588" w:rsidRPr="00C150A4" w:rsidRDefault="00AA6588" w:rsidP="00AA6588">
      <w:pPr>
        <w:autoSpaceDE w:val="0"/>
        <w:autoSpaceDN w:val="0"/>
        <w:adjustRightInd w:val="0"/>
        <w:spacing w:after="0" w:line="360" w:lineRule="auto"/>
        <w:ind w:firstLine="709"/>
        <w:jc w:val="both"/>
        <w:rPr>
          <w:rFonts w:ascii="Times New Roman" w:hAnsi="Times New Roman" w:cs="Times New Roman"/>
          <w:color w:val="000000" w:themeColor="text1"/>
          <w:sz w:val="28"/>
          <w:szCs w:val="28"/>
        </w:rPr>
      </w:pPr>
      <w:r w:rsidRPr="00C150A4">
        <w:rPr>
          <w:rFonts w:ascii="Times New Roman" w:hAnsi="Times New Roman" w:cs="Times New Roman"/>
          <w:color w:val="000000" w:themeColor="text1"/>
          <w:sz w:val="28"/>
          <w:szCs w:val="28"/>
        </w:rPr>
        <w:t>Науково-теоретичним підґрунтям дослідження стали загальнотеоретичні праці вітчизняних фахівців з різних галузей права, зокрема, з екологічного</w:t>
      </w:r>
      <w:r w:rsidRPr="002332CF">
        <w:rPr>
          <w:rFonts w:ascii="Times New Roman" w:hAnsi="Times New Roman" w:cs="Times New Roman"/>
          <w:color w:val="000000" w:themeColor="text1"/>
          <w:sz w:val="28"/>
          <w:szCs w:val="28"/>
        </w:rPr>
        <w:t>: Г</w:t>
      </w:r>
      <w:r>
        <w:rPr>
          <w:rFonts w:ascii="Times New Roman" w:hAnsi="Times New Roman" w:cs="Times New Roman"/>
          <w:color w:val="000000" w:themeColor="text1"/>
          <w:sz w:val="28"/>
          <w:szCs w:val="28"/>
        </w:rPr>
        <w:t>.В. Анісімова, У.В. Антонюк, А.</w:t>
      </w:r>
      <w:r w:rsidRPr="002332CF">
        <w:rPr>
          <w:rFonts w:ascii="Times New Roman" w:hAnsi="Times New Roman" w:cs="Times New Roman"/>
          <w:color w:val="000000" w:themeColor="text1"/>
          <w:sz w:val="28"/>
          <w:szCs w:val="28"/>
        </w:rPr>
        <w:t>С. Багатко, Г.І.</w:t>
      </w:r>
      <w:r w:rsidRPr="007216AA">
        <w:rPr>
          <w:rFonts w:ascii="Times New Roman" w:hAnsi="Times New Roman" w:cs="Times New Roman"/>
          <w:color w:val="000000" w:themeColor="text1"/>
          <w:sz w:val="28"/>
          <w:szCs w:val="28"/>
        </w:rPr>
        <w:t xml:space="preserve"> </w:t>
      </w:r>
      <w:r w:rsidRPr="002332CF">
        <w:rPr>
          <w:rFonts w:ascii="Times New Roman" w:hAnsi="Times New Roman" w:cs="Times New Roman"/>
          <w:color w:val="000000" w:themeColor="text1"/>
          <w:sz w:val="28"/>
          <w:szCs w:val="28"/>
        </w:rPr>
        <w:t>Балюк, А.Ю. Барліт, С.В. Вишновецька, І.С. Воєводін, А.П. Гаврилишин, Я.О.</w:t>
      </w:r>
      <w:r w:rsidRPr="007216AA">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Герасименко, А.</w:t>
      </w:r>
      <w:r w:rsidRPr="002332CF">
        <w:rPr>
          <w:rFonts w:ascii="Times New Roman" w:hAnsi="Times New Roman" w:cs="Times New Roman"/>
          <w:color w:val="000000" w:themeColor="text1"/>
          <w:sz w:val="28"/>
          <w:szCs w:val="28"/>
        </w:rPr>
        <w:t xml:space="preserve">П. Гетьман, М.А. Дейнега, </w:t>
      </w:r>
      <w:r w:rsidRPr="002332CF">
        <w:rPr>
          <w:rFonts w:ascii="Times New Roman" w:hAnsi="Times New Roman" w:cs="Times New Roman"/>
          <w:color w:val="000000" w:themeColor="text1"/>
          <w:sz w:val="28"/>
          <w:szCs w:val="28"/>
          <w:shd w:val="clear" w:color="auto" w:fill="FFFFFF"/>
        </w:rPr>
        <w:t>Г.Д.</w:t>
      </w:r>
      <w:r>
        <w:rPr>
          <w:rFonts w:ascii="Times New Roman" w:hAnsi="Times New Roman" w:cs="Times New Roman"/>
          <w:color w:val="000000" w:themeColor="text1"/>
          <w:sz w:val="28"/>
          <w:szCs w:val="28"/>
          <w:shd w:val="clear" w:color="auto" w:fill="FFFFFF"/>
        </w:rPr>
        <w:t xml:space="preserve"> </w:t>
      </w:r>
      <w:r w:rsidRPr="002332CF">
        <w:rPr>
          <w:rFonts w:ascii="Times New Roman" w:hAnsi="Times New Roman" w:cs="Times New Roman"/>
          <w:color w:val="000000" w:themeColor="text1"/>
          <w:sz w:val="28"/>
          <w:szCs w:val="28"/>
          <w:shd w:val="clear" w:color="auto" w:fill="FFFFFF"/>
        </w:rPr>
        <w:t xml:space="preserve">Джумагельдієва, </w:t>
      </w:r>
      <w:r w:rsidRPr="002332CF">
        <w:rPr>
          <w:rFonts w:ascii="Times New Roman" w:hAnsi="Times New Roman" w:cs="Times New Roman"/>
          <w:color w:val="000000" w:themeColor="text1"/>
          <w:sz w:val="28"/>
          <w:szCs w:val="28"/>
        </w:rPr>
        <w:t>М.В.</w:t>
      </w:r>
      <w:r w:rsidRPr="007216AA">
        <w:rPr>
          <w:rFonts w:ascii="Times New Roman" w:hAnsi="Times New Roman" w:cs="Times New Roman"/>
          <w:color w:val="000000" w:themeColor="text1"/>
          <w:sz w:val="28"/>
          <w:szCs w:val="28"/>
        </w:rPr>
        <w:t xml:space="preserve"> </w:t>
      </w:r>
      <w:r w:rsidRPr="002332CF">
        <w:rPr>
          <w:rFonts w:ascii="Times New Roman" w:hAnsi="Times New Roman" w:cs="Times New Roman"/>
          <w:color w:val="000000" w:themeColor="text1"/>
          <w:sz w:val="28"/>
          <w:szCs w:val="28"/>
        </w:rPr>
        <w:t>Краснова, А.А.</w:t>
      </w:r>
      <w:r>
        <w:rPr>
          <w:rFonts w:ascii="Times New Roman" w:hAnsi="Times New Roman" w:cs="Times New Roman"/>
          <w:color w:val="000000" w:themeColor="text1"/>
          <w:sz w:val="28"/>
          <w:szCs w:val="28"/>
        </w:rPr>
        <w:t xml:space="preserve"> </w:t>
      </w:r>
      <w:r w:rsidRPr="002332CF">
        <w:rPr>
          <w:rFonts w:ascii="Times New Roman" w:hAnsi="Times New Roman" w:cs="Times New Roman"/>
          <w:color w:val="000000" w:themeColor="text1"/>
          <w:sz w:val="28"/>
          <w:szCs w:val="28"/>
        </w:rPr>
        <w:t>Лукомська, Л.В. Мілімко, Г.В. Потапчук, А.А.</w:t>
      </w:r>
      <w:r>
        <w:rPr>
          <w:rFonts w:ascii="Times New Roman" w:hAnsi="Times New Roman" w:cs="Times New Roman"/>
          <w:color w:val="000000" w:themeColor="text1"/>
          <w:sz w:val="28"/>
          <w:szCs w:val="28"/>
        </w:rPr>
        <w:t xml:space="preserve"> Слепченко, А.В. Степаненко, А.</w:t>
      </w:r>
      <w:r w:rsidRPr="002332CF">
        <w:rPr>
          <w:rFonts w:ascii="Times New Roman" w:hAnsi="Times New Roman" w:cs="Times New Roman"/>
          <w:color w:val="000000" w:themeColor="text1"/>
          <w:sz w:val="28"/>
          <w:szCs w:val="28"/>
        </w:rPr>
        <w:t>С.</w:t>
      </w:r>
      <w:r w:rsidRPr="007216AA">
        <w:rPr>
          <w:rFonts w:ascii="Times New Roman" w:hAnsi="Times New Roman" w:cs="Times New Roman"/>
          <w:color w:val="000000" w:themeColor="text1"/>
          <w:sz w:val="28"/>
          <w:szCs w:val="28"/>
        </w:rPr>
        <w:t xml:space="preserve"> </w:t>
      </w:r>
      <w:r w:rsidRPr="002332CF">
        <w:rPr>
          <w:rFonts w:ascii="Times New Roman" w:hAnsi="Times New Roman" w:cs="Times New Roman"/>
          <w:color w:val="000000" w:themeColor="text1"/>
          <w:sz w:val="28"/>
          <w:szCs w:val="28"/>
        </w:rPr>
        <w:t>Ярошенко та ін.</w:t>
      </w:r>
    </w:p>
    <w:p w:rsidR="00AA6588" w:rsidRPr="00C150A4" w:rsidRDefault="00AA6588" w:rsidP="00AA6588">
      <w:pPr>
        <w:spacing w:after="0" w:line="360" w:lineRule="auto"/>
        <w:ind w:firstLine="709"/>
        <w:jc w:val="both"/>
        <w:rPr>
          <w:rFonts w:ascii="Times New Roman" w:hAnsi="Times New Roman" w:cs="Times New Roman"/>
          <w:color w:val="000000" w:themeColor="text1"/>
          <w:sz w:val="28"/>
          <w:szCs w:val="28"/>
        </w:rPr>
      </w:pPr>
      <w:r w:rsidRPr="00C150A4">
        <w:rPr>
          <w:rFonts w:ascii="Times New Roman" w:hAnsi="Times New Roman" w:cs="Times New Roman"/>
          <w:color w:val="000000" w:themeColor="text1"/>
          <w:sz w:val="28"/>
          <w:szCs w:val="28"/>
        </w:rPr>
        <w:t>Аналіз наукових напрацювань щодо е</w:t>
      </w:r>
      <w:r w:rsidRPr="00C150A4">
        <w:rPr>
          <w:rFonts w:ascii="Times New Roman" w:hAnsi="Times New Roman" w:cs="Times New Roman"/>
          <w:color w:val="000000" w:themeColor="text1"/>
          <w:sz w:val="28"/>
          <w:szCs w:val="28"/>
          <w:shd w:val="clear" w:color="auto" w:fill="FFFFFF"/>
        </w:rPr>
        <w:t xml:space="preserve">кологічних прав в системі прав людини та громадянина доводить, що </w:t>
      </w:r>
      <w:r w:rsidRPr="00C150A4">
        <w:rPr>
          <w:rFonts w:ascii="Times New Roman" w:hAnsi="Times New Roman" w:cs="Times New Roman"/>
          <w:color w:val="000000" w:themeColor="text1"/>
          <w:sz w:val="28"/>
          <w:szCs w:val="28"/>
        </w:rPr>
        <w:t>дослідження вчених у зазначеному напрямку пов’язано, в основному, із розглядом комплексу прав на здорове і безпечне навколишнє природне середовище та сприятливе місце існування, і тому є певною мірою поверховим. Так, у сучасних наукових дослідженнях з екологічного права питання е</w:t>
      </w:r>
      <w:r w:rsidRPr="00C150A4">
        <w:rPr>
          <w:rFonts w:ascii="Times New Roman" w:hAnsi="Times New Roman" w:cs="Times New Roman"/>
          <w:color w:val="000000" w:themeColor="text1"/>
          <w:sz w:val="28"/>
          <w:szCs w:val="28"/>
          <w:shd w:val="clear" w:color="auto" w:fill="FFFFFF"/>
        </w:rPr>
        <w:t xml:space="preserve">кологічних прав в системі прав людини та громадянина </w:t>
      </w:r>
      <w:r w:rsidRPr="00C150A4">
        <w:rPr>
          <w:rFonts w:ascii="Times New Roman" w:hAnsi="Times New Roman" w:cs="Times New Roman"/>
          <w:color w:val="000000" w:themeColor="text1"/>
          <w:sz w:val="28"/>
          <w:szCs w:val="28"/>
        </w:rPr>
        <w:t xml:space="preserve">вивчалось, в основному, у контексті їх захисту у випадку вчинення екологічного правопорушення і подальшого настання шкоди від таких дій. Отже, значною мірою актуальність дослідження зумовлена новизною теми, її значенням для розвитку науки екологічного права. </w:t>
      </w:r>
    </w:p>
    <w:p w:rsidR="00AA6588" w:rsidRPr="00C150A4" w:rsidRDefault="00AA6588" w:rsidP="00AA6588">
      <w:pPr>
        <w:autoSpaceDE w:val="0"/>
        <w:autoSpaceDN w:val="0"/>
        <w:adjustRightInd w:val="0"/>
        <w:spacing w:after="0" w:line="360" w:lineRule="auto"/>
        <w:ind w:firstLine="709"/>
        <w:jc w:val="both"/>
        <w:rPr>
          <w:rFonts w:ascii="Times New Roman" w:hAnsi="Times New Roman" w:cs="Times New Roman"/>
          <w:color w:val="000000" w:themeColor="text1"/>
          <w:sz w:val="28"/>
          <w:szCs w:val="28"/>
        </w:rPr>
      </w:pPr>
      <w:r w:rsidRPr="00C150A4">
        <w:rPr>
          <w:rFonts w:ascii="Times New Roman" w:hAnsi="Times New Roman" w:cs="Times New Roman"/>
          <w:b/>
          <w:bCs/>
          <w:color w:val="000000" w:themeColor="text1"/>
          <w:sz w:val="28"/>
          <w:szCs w:val="28"/>
        </w:rPr>
        <w:lastRenderedPageBreak/>
        <w:t>Мета і задачі дослідження</w:t>
      </w:r>
      <w:r w:rsidRPr="00C150A4">
        <w:rPr>
          <w:rFonts w:ascii="Times New Roman" w:hAnsi="Times New Roman" w:cs="Times New Roman"/>
          <w:color w:val="000000" w:themeColor="text1"/>
          <w:sz w:val="28"/>
          <w:szCs w:val="28"/>
        </w:rPr>
        <w:t>. Мета дослідження полягає у визначенні сутності, змісту, особливостей та місця е</w:t>
      </w:r>
      <w:r w:rsidRPr="00C150A4">
        <w:rPr>
          <w:rFonts w:ascii="Times New Roman" w:hAnsi="Times New Roman" w:cs="Times New Roman"/>
          <w:color w:val="000000" w:themeColor="text1"/>
          <w:sz w:val="28"/>
          <w:szCs w:val="28"/>
          <w:shd w:val="clear" w:color="auto" w:fill="FFFFFF"/>
        </w:rPr>
        <w:t>кологічних прав в системі прав людини та громадянина</w:t>
      </w:r>
      <w:r w:rsidRPr="00C150A4">
        <w:rPr>
          <w:rFonts w:ascii="Times New Roman" w:hAnsi="Times New Roman" w:cs="Times New Roman"/>
          <w:color w:val="000000" w:themeColor="text1"/>
          <w:sz w:val="28"/>
          <w:szCs w:val="28"/>
        </w:rPr>
        <w:t xml:space="preserve">, обґрунтуванні напрямів розвитку національного законодавства як гарантії реалізації й захисту екологічних прав людини та громадянина України. </w:t>
      </w:r>
    </w:p>
    <w:p w:rsidR="00AA6588" w:rsidRPr="00016356" w:rsidRDefault="00AA6588" w:rsidP="00AA6588">
      <w:pPr>
        <w:autoSpaceDE w:val="0"/>
        <w:autoSpaceDN w:val="0"/>
        <w:adjustRightInd w:val="0"/>
        <w:spacing w:after="0" w:line="360" w:lineRule="auto"/>
        <w:ind w:firstLine="709"/>
        <w:jc w:val="both"/>
        <w:rPr>
          <w:rFonts w:ascii="Times New Roman" w:hAnsi="Times New Roman" w:cs="Times New Roman"/>
          <w:color w:val="000000" w:themeColor="text1"/>
          <w:sz w:val="28"/>
          <w:szCs w:val="28"/>
        </w:rPr>
      </w:pPr>
      <w:r w:rsidRPr="00016356">
        <w:rPr>
          <w:rFonts w:ascii="Times New Roman" w:hAnsi="Times New Roman" w:cs="Times New Roman"/>
          <w:color w:val="000000" w:themeColor="text1"/>
          <w:sz w:val="28"/>
          <w:szCs w:val="28"/>
        </w:rPr>
        <w:t>Окреслена мета визначила такі задачі дослідження:</w:t>
      </w:r>
    </w:p>
    <w:p w:rsidR="00AA6588" w:rsidRPr="00016356" w:rsidRDefault="00AA6588" w:rsidP="00AA6588">
      <w:pPr>
        <w:spacing w:after="0" w:line="360" w:lineRule="auto"/>
        <w:ind w:firstLine="709"/>
        <w:jc w:val="both"/>
        <w:rPr>
          <w:rFonts w:ascii="Times New Roman" w:hAnsi="Times New Roman" w:cs="Times New Roman"/>
          <w:color w:val="000000" w:themeColor="text1"/>
          <w:sz w:val="28"/>
          <w:szCs w:val="28"/>
        </w:rPr>
      </w:pPr>
      <w:r w:rsidRPr="00016356">
        <w:rPr>
          <w:rFonts w:ascii="Times New Roman" w:eastAsia="Times New Roman" w:hAnsi="Times New Roman" w:cs="Times New Roman"/>
          <w:color w:val="000000" w:themeColor="text1"/>
          <w:sz w:val="28"/>
          <w:szCs w:val="28"/>
          <w:lang w:eastAsia="uk-UA"/>
        </w:rPr>
        <w:t>–</w:t>
      </w:r>
      <w:r w:rsidRPr="00016356">
        <w:rPr>
          <w:rFonts w:ascii="Times New Roman" w:hAnsi="Times New Roman" w:cs="Times New Roman"/>
          <w:color w:val="000000" w:themeColor="text1"/>
          <w:sz w:val="28"/>
          <w:szCs w:val="28"/>
        </w:rPr>
        <w:t xml:space="preserve"> виявити передумови становлення та простежити еволюцію </w:t>
      </w:r>
      <w:r w:rsidRPr="00016356">
        <w:rPr>
          <w:rFonts w:ascii="Times New Roman" w:hAnsi="Times New Roman" w:cs="Times New Roman"/>
          <w:color w:val="000000" w:themeColor="text1"/>
          <w:sz w:val="28"/>
          <w:szCs w:val="28"/>
          <w:shd w:val="clear" w:color="auto" w:fill="FFFFFF"/>
        </w:rPr>
        <w:t>системи екологічних прав людини та громадянина</w:t>
      </w:r>
      <w:r w:rsidRPr="00016356">
        <w:rPr>
          <w:rFonts w:ascii="Times New Roman" w:hAnsi="Times New Roman" w:cs="Times New Roman"/>
          <w:color w:val="000000" w:themeColor="text1"/>
          <w:sz w:val="28"/>
          <w:szCs w:val="28"/>
        </w:rPr>
        <w:t>;</w:t>
      </w:r>
    </w:p>
    <w:p w:rsidR="00AA6588" w:rsidRPr="00016356" w:rsidRDefault="00AA6588" w:rsidP="00AA6588">
      <w:pPr>
        <w:spacing w:after="0" w:line="360" w:lineRule="auto"/>
        <w:ind w:firstLine="709"/>
        <w:jc w:val="both"/>
        <w:rPr>
          <w:rFonts w:ascii="Times New Roman" w:hAnsi="Times New Roman" w:cs="Times New Roman"/>
          <w:color w:val="000000" w:themeColor="text1"/>
          <w:sz w:val="28"/>
          <w:szCs w:val="28"/>
        </w:rPr>
      </w:pPr>
      <w:r w:rsidRPr="00016356">
        <w:rPr>
          <w:rFonts w:ascii="Times New Roman" w:eastAsia="Times New Roman" w:hAnsi="Times New Roman" w:cs="Times New Roman"/>
          <w:color w:val="000000" w:themeColor="text1"/>
          <w:sz w:val="28"/>
          <w:szCs w:val="28"/>
          <w:lang w:eastAsia="uk-UA"/>
        </w:rPr>
        <w:t>–</w:t>
      </w:r>
      <w:r w:rsidRPr="00016356">
        <w:rPr>
          <w:rFonts w:ascii="Times New Roman" w:hAnsi="Times New Roman" w:cs="Times New Roman"/>
          <w:color w:val="000000" w:themeColor="text1"/>
          <w:sz w:val="28"/>
          <w:szCs w:val="28"/>
        </w:rPr>
        <w:t xml:space="preserve"> визначити поняття та правові властивості екологічних прав людини і громадянина;</w:t>
      </w:r>
    </w:p>
    <w:p w:rsidR="00AA6588" w:rsidRPr="00016356" w:rsidRDefault="00AA6588" w:rsidP="00AA6588">
      <w:pPr>
        <w:spacing w:after="0" w:line="360" w:lineRule="auto"/>
        <w:ind w:firstLine="709"/>
        <w:jc w:val="both"/>
        <w:rPr>
          <w:rFonts w:ascii="Times New Roman" w:hAnsi="Times New Roman" w:cs="Times New Roman"/>
          <w:color w:val="000000" w:themeColor="text1"/>
          <w:sz w:val="28"/>
          <w:szCs w:val="28"/>
          <w:shd w:val="clear" w:color="auto" w:fill="FFFFFF"/>
        </w:rPr>
      </w:pPr>
      <w:r w:rsidRPr="00016356">
        <w:rPr>
          <w:rFonts w:ascii="Times New Roman" w:eastAsia="Times New Roman" w:hAnsi="Times New Roman" w:cs="Times New Roman"/>
          <w:color w:val="000000" w:themeColor="text1"/>
          <w:sz w:val="28"/>
          <w:szCs w:val="28"/>
          <w:lang w:eastAsia="uk-UA"/>
        </w:rPr>
        <w:t>–</w:t>
      </w:r>
      <w:r w:rsidRPr="00016356">
        <w:rPr>
          <w:rFonts w:ascii="Times New Roman" w:hAnsi="Times New Roman" w:cs="Times New Roman"/>
          <w:color w:val="000000" w:themeColor="text1"/>
          <w:sz w:val="28"/>
          <w:szCs w:val="28"/>
        </w:rPr>
        <w:t xml:space="preserve"> окреслити м</w:t>
      </w:r>
      <w:r w:rsidRPr="00016356">
        <w:rPr>
          <w:rFonts w:ascii="Times New Roman" w:hAnsi="Times New Roman" w:cs="Times New Roman"/>
          <w:color w:val="000000" w:themeColor="text1"/>
          <w:sz w:val="28"/>
          <w:szCs w:val="28"/>
          <w:shd w:val="clear" w:color="auto" w:fill="FFFFFF"/>
        </w:rPr>
        <w:t>ісце екологічних прав в системі прав людини та громадянина;</w:t>
      </w:r>
    </w:p>
    <w:p w:rsidR="00AA6588" w:rsidRPr="00016356" w:rsidRDefault="00AA6588" w:rsidP="00AA6588">
      <w:pPr>
        <w:spacing w:after="0" w:line="360" w:lineRule="auto"/>
        <w:ind w:firstLine="709"/>
        <w:jc w:val="both"/>
        <w:rPr>
          <w:rFonts w:ascii="Times New Roman" w:hAnsi="Times New Roman" w:cs="Times New Roman"/>
          <w:color w:val="000000" w:themeColor="text1"/>
          <w:sz w:val="28"/>
          <w:szCs w:val="28"/>
          <w:shd w:val="clear" w:color="auto" w:fill="FFFFFF"/>
        </w:rPr>
      </w:pPr>
      <w:r w:rsidRPr="00016356">
        <w:rPr>
          <w:rFonts w:ascii="Times New Roman" w:eastAsia="Times New Roman" w:hAnsi="Times New Roman" w:cs="Times New Roman"/>
          <w:color w:val="000000" w:themeColor="text1"/>
          <w:sz w:val="28"/>
          <w:szCs w:val="28"/>
          <w:lang w:eastAsia="uk-UA"/>
        </w:rPr>
        <w:t>–</w:t>
      </w:r>
      <w:r w:rsidRPr="00016356">
        <w:rPr>
          <w:rFonts w:ascii="Times New Roman" w:hAnsi="Times New Roman" w:cs="Times New Roman"/>
          <w:color w:val="000000" w:themeColor="text1"/>
          <w:sz w:val="28"/>
          <w:szCs w:val="28"/>
          <w:shd w:val="clear" w:color="auto" w:fill="FFFFFF"/>
        </w:rPr>
        <w:t xml:space="preserve"> розкрити види екологічних прав в системі прав людини та громадянина;</w:t>
      </w:r>
    </w:p>
    <w:p w:rsidR="00AA6588" w:rsidRPr="00016356" w:rsidRDefault="00AA6588" w:rsidP="00AA6588">
      <w:pPr>
        <w:spacing w:after="0" w:line="360" w:lineRule="auto"/>
        <w:ind w:firstLine="709"/>
        <w:jc w:val="both"/>
        <w:rPr>
          <w:rFonts w:ascii="Times New Roman" w:hAnsi="Times New Roman" w:cs="Times New Roman"/>
          <w:color w:val="000000" w:themeColor="text1"/>
          <w:sz w:val="28"/>
          <w:szCs w:val="28"/>
          <w:shd w:val="clear" w:color="auto" w:fill="FFFFFF"/>
        </w:rPr>
      </w:pPr>
      <w:r w:rsidRPr="00016356">
        <w:rPr>
          <w:rFonts w:ascii="Times New Roman" w:eastAsia="Times New Roman" w:hAnsi="Times New Roman" w:cs="Times New Roman"/>
          <w:color w:val="000000" w:themeColor="text1"/>
          <w:sz w:val="28"/>
          <w:szCs w:val="28"/>
          <w:lang w:eastAsia="uk-UA"/>
        </w:rPr>
        <w:t>–</w:t>
      </w:r>
      <w:r w:rsidRPr="00016356">
        <w:rPr>
          <w:rFonts w:ascii="Times New Roman" w:hAnsi="Times New Roman" w:cs="Times New Roman"/>
          <w:color w:val="000000" w:themeColor="text1"/>
          <w:sz w:val="28"/>
          <w:szCs w:val="28"/>
          <w:shd w:val="clear" w:color="auto" w:fill="FFFFFF"/>
        </w:rPr>
        <w:t xml:space="preserve"> здійснити характеристику механізмів реалізації окремих видів екологічних прав в системі прав людини та громадянина;</w:t>
      </w:r>
    </w:p>
    <w:p w:rsidR="00AA6588" w:rsidRPr="00016356" w:rsidRDefault="00AA6588" w:rsidP="00AA6588">
      <w:pPr>
        <w:spacing w:after="0" w:line="360" w:lineRule="auto"/>
        <w:ind w:firstLine="709"/>
        <w:jc w:val="both"/>
        <w:rPr>
          <w:rFonts w:ascii="Times New Roman" w:hAnsi="Times New Roman" w:cs="Times New Roman"/>
          <w:color w:val="000000" w:themeColor="text1"/>
          <w:sz w:val="28"/>
          <w:szCs w:val="28"/>
          <w:shd w:val="clear" w:color="auto" w:fill="FFFFFF"/>
        </w:rPr>
      </w:pPr>
      <w:r w:rsidRPr="00016356">
        <w:rPr>
          <w:rFonts w:ascii="Times New Roman" w:eastAsia="Times New Roman" w:hAnsi="Times New Roman" w:cs="Times New Roman"/>
          <w:color w:val="000000" w:themeColor="text1"/>
          <w:sz w:val="28"/>
          <w:szCs w:val="28"/>
          <w:lang w:eastAsia="uk-UA"/>
        </w:rPr>
        <w:t>–</w:t>
      </w:r>
      <w:r w:rsidRPr="00016356">
        <w:rPr>
          <w:rFonts w:ascii="Times New Roman" w:hAnsi="Times New Roman" w:cs="Times New Roman"/>
          <w:color w:val="000000" w:themeColor="text1"/>
          <w:sz w:val="28"/>
          <w:szCs w:val="28"/>
          <w:shd w:val="clear" w:color="auto" w:fill="FFFFFF"/>
        </w:rPr>
        <w:t xml:space="preserve"> визначити порядок забезпечення екологічних прав людини</w:t>
      </w:r>
      <w:r w:rsidRPr="00016356">
        <w:rPr>
          <w:rFonts w:ascii="Times New Roman" w:hAnsi="Times New Roman" w:cs="Times New Roman"/>
          <w:color w:val="000000" w:themeColor="text1"/>
          <w:sz w:val="28"/>
          <w:szCs w:val="28"/>
          <w:shd w:val="clear" w:color="auto" w:fill="FFFFFF"/>
          <w:lang w:val="ru-RU"/>
        </w:rPr>
        <w:t xml:space="preserve"> та </w:t>
      </w:r>
      <w:r w:rsidRPr="00016356">
        <w:rPr>
          <w:rFonts w:ascii="Times New Roman" w:hAnsi="Times New Roman" w:cs="Times New Roman"/>
          <w:color w:val="000000" w:themeColor="text1"/>
          <w:sz w:val="28"/>
          <w:szCs w:val="28"/>
          <w:shd w:val="clear" w:color="auto" w:fill="FFFFFF"/>
        </w:rPr>
        <w:t>громадянина;</w:t>
      </w:r>
    </w:p>
    <w:p w:rsidR="00AA6588" w:rsidRPr="00016356" w:rsidRDefault="00AA6588" w:rsidP="00AA6588">
      <w:pPr>
        <w:spacing w:after="0" w:line="360" w:lineRule="auto"/>
        <w:ind w:firstLine="709"/>
        <w:jc w:val="both"/>
        <w:rPr>
          <w:rFonts w:ascii="Times New Roman" w:hAnsi="Times New Roman" w:cs="Times New Roman"/>
          <w:color w:val="000000" w:themeColor="text1"/>
          <w:sz w:val="28"/>
          <w:szCs w:val="28"/>
        </w:rPr>
      </w:pPr>
      <w:r w:rsidRPr="00016356">
        <w:rPr>
          <w:rFonts w:ascii="Times New Roman" w:eastAsia="Times New Roman" w:hAnsi="Times New Roman" w:cs="Times New Roman"/>
          <w:color w:val="000000" w:themeColor="text1"/>
          <w:sz w:val="28"/>
          <w:szCs w:val="28"/>
          <w:lang w:eastAsia="uk-UA"/>
        </w:rPr>
        <w:t>–</w:t>
      </w:r>
      <w:r w:rsidRPr="00016356">
        <w:rPr>
          <w:rFonts w:ascii="Times New Roman" w:hAnsi="Times New Roman" w:cs="Times New Roman"/>
          <w:color w:val="000000" w:themeColor="text1"/>
          <w:sz w:val="28"/>
          <w:szCs w:val="28"/>
          <w:shd w:val="clear" w:color="auto" w:fill="FFFFFF"/>
        </w:rPr>
        <w:t xml:space="preserve"> </w:t>
      </w:r>
      <w:r w:rsidRPr="00275B24">
        <w:rPr>
          <w:rFonts w:ascii="Times New Roman" w:hAnsi="Times New Roman" w:cs="Times New Roman"/>
          <w:color w:val="000000" w:themeColor="text1"/>
          <w:sz w:val="28"/>
          <w:szCs w:val="28"/>
          <w:shd w:val="clear" w:color="auto" w:fill="FFFFFF"/>
        </w:rPr>
        <w:t xml:space="preserve">проаналізувати </w:t>
      </w:r>
      <w:r w:rsidRPr="00016356">
        <w:rPr>
          <w:rFonts w:ascii="Times New Roman" w:hAnsi="Times New Roman" w:cs="Times New Roman"/>
          <w:color w:val="000000" w:themeColor="text1"/>
          <w:sz w:val="28"/>
          <w:szCs w:val="28"/>
          <w:shd w:val="clear" w:color="auto" w:fill="FFFFFF"/>
        </w:rPr>
        <w:t>п</w:t>
      </w:r>
      <w:r w:rsidRPr="00016356">
        <w:rPr>
          <w:rFonts w:ascii="Times New Roman" w:hAnsi="Times New Roman" w:cs="Times New Roman"/>
          <w:color w:val="000000" w:themeColor="text1"/>
          <w:sz w:val="28"/>
          <w:szCs w:val="28"/>
        </w:rPr>
        <w:t>рактичний досвід реалізації та правового захисту екологічних прав громадян в державах-членах Європейського Союзу;</w:t>
      </w:r>
    </w:p>
    <w:p w:rsidR="00AA6588" w:rsidRPr="00C150A4" w:rsidRDefault="00AA6588" w:rsidP="00AA6588">
      <w:pPr>
        <w:spacing w:after="0" w:line="360" w:lineRule="auto"/>
        <w:ind w:firstLine="709"/>
        <w:jc w:val="both"/>
        <w:rPr>
          <w:rFonts w:ascii="Times New Roman" w:hAnsi="Times New Roman" w:cs="Times New Roman"/>
          <w:color w:val="000000" w:themeColor="text1"/>
          <w:sz w:val="28"/>
          <w:szCs w:val="28"/>
        </w:rPr>
      </w:pPr>
      <w:r w:rsidRPr="00016356">
        <w:rPr>
          <w:rFonts w:ascii="Times New Roman" w:eastAsia="Times New Roman" w:hAnsi="Times New Roman" w:cs="Times New Roman"/>
          <w:color w:val="000000" w:themeColor="text1"/>
          <w:sz w:val="28"/>
          <w:szCs w:val="28"/>
          <w:lang w:eastAsia="uk-UA"/>
        </w:rPr>
        <w:t>–</w:t>
      </w:r>
      <w:r w:rsidRPr="00016356">
        <w:rPr>
          <w:rFonts w:ascii="Times New Roman" w:hAnsi="Times New Roman" w:cs="Times New Roman"/>
          <w:color w:val="000000" w:themeColor="text1"/>
          <w:sz w:val="28"/>
          <w:szCs w:val="28"/>
        </w:rPr>
        <w:t xml:space="preserve"> визначити шляхи подолання прогалин і колізій чинного національного законодавства як гарантії реалізації й захисту екологічних прав людини та громадянина України.</w:t>
      </w:r>
      <w:r w:rsidRPr="00C150A4">
        <w:rPr>
          <w:rFonts w:ascii="Times New Roman" w:hAnsi="Times New Roman" w:cs="Times New Roman"/>
          <w:color w:val="000000" w:themeColor="text1"/>
          <w:sz w:val="28"/>
          <w:szCs w:val="28"/>
        </w:rPr>
        <w:t xml:space="preserve"> </w:t>
      </w:r>
    </w:p>
    <w:p w:rsidR="00AA6588" w:rsidRPr="00C150A4" w:rsidRDefault="00AA6588" w:rsidP="00AA6588">
      <w:pPr>
        <w:autoSpaceDE w:val="0"/>
        <w:autoSpaceDN w:val="0"/>
        <w:adjustRightInd w:val="0"/>
        <w:spacing w:after="0" w:line="360" w:lineRule="auto"/>
        <w:ind w:firstLine="709"/>
        <w:jc w:val="both"/>
        <w:rPr>
          <w:rFonts w:ascii="Times New Roman" w:hAnsi="Times New Roman" w:cs="Times New Roman"/>
          <w:color w:val="000000" w:themeColor="text1"/>
          <w:sz w:val="28"/>
          <w:szCs w:val="28"/>
        </w:rPr>
      </w:pPr>
      <w:r w:rsidRPr="00C150A4">
        <w:rPr>
          <w:rFonts w:ascii="Times New Roman" w:hAnsi="Times New Roman" w:cs="Times New Roman"/>
          <w:b/>
          <w:bCs/>
          <w:color w:val="000000" w:themeColor="text1"/>
          <w:sz w:val="28"/>
          <w:szCs w:val="28"/>
        </w:rPr>
        <w:t xml:space="preserve">Об’єктом дослідження </w:t>
      </w:r>
      <w:r w:rsidRPr="00C150A4">
        <w:rPr>
          <w:rFonts w:ascii="Times New Roman" w:hAnsi="Times New Roman" w:cs="Times New Roman"/>
          <w:color w:val="000000" w:themeColor="text1"/>
          <w:sz w:val="28"/>
          <w:szCs w:val="28"/>
        </w:rPr>
        <w:t xml:space="preserve">є суспільні відносини у сфері екологічного </w:t>
      </w:r>
      <w:r w:rsidRPr="00C150A4">
        <w:rPr>
          <w:rFonts w:ascii="Times New Roman" w:hAnsi="Times New Roman" w:cs="Times New Roman"/>
          <w:color w:val="000000" w:themeColor="text1"/>
          <w:sz w:val="28"/>
          <w:szCs w:val="28"/>
          <w:shd w:val="clear" w:color="auto" w:fill="FFFFFF"/>
        </w:rPr>
        <w:t>права.</w:t>
      </w:r>
    </w:p>
    <w:p w:rsidR="00AA6588" w:rsidRPr="00C150A4" w:rsidRDefault="00AA6588" w:rsidP="00AA6588">
      <w:pPr>
        <w:spacing w:after="0" w:line="360" w:lineRule="auto"/>
        <w:ind w:firstLine="709"/>
        <w:jc w:val="both"/>
        <w:rPr>
          <w:rFonts w:ascii="Times New Roman" w:hAnsi="Times New Roman" w:cs="Times New Roman"/>
          <w:b/>
          <w:bCs/>
          <w:color w:val="000000" w:themeColor="text1"/>
          <w:sz w:val="28"/>
          <w:szCs w:val="28"/>
        </w:rPr>
      </w:pPr>
      <w:r w:rsidRPr="00C150A4">
        <w:rPr>
          <w:rFonts w:ascii="Times New Roman" w:hAnsi="Times New Roman" w:cs="Times New Roman"/>
          <w:b/>
          <w:bCs/>
          <w:color w:val="000000" w:themeColor="text1"/>
          <w:sz w:val="28"/>
          <w:szCs w:val="28"/>
        </w:rPr>
        <w:t xml:space="preserve">Предметом дослідження </w:t>
      </w:r>
      <w:r w:rsidRPr="00C150A4">
        <w:rPr>
          <w:rFonts w:ascii="Times New Roman" w:hAnsi="Times New Roman" w:cs="Times New Roman"/>
          <w:sz w:val="28"/>
          <w:szCs w:val="28"/>
        </w:rPr>
        <w:t>виступають норми національного і міжнародного права, доктринальні підходи</w:t>
      </w:r>
      <w:r w:rsidRPr="00C150A4">
        <w:rPr>
          <w:rFonts w:ascii="Times New Roman" w:hAnsi="Times New Roman" w:cs="Times New Roman"/>
          <w:sz w:val="28"/>
          <w:szCs w:val="28"/>
          <w:lang w:val="ru-RU"/>
        </w:rPr>
        <w:t>,</w:t>
      </w:r>
      <w:r w:rsidRPr="00C150A4">
        <w:rPr>
          <w:rFonts w:ascii="Times New Roman" w:hAnsi="Times New Roman" w:cs="Times New Roman"/>
          <w:sz w:val="28"/>
          <w:szCs w:val="28"/>
        </w:rPr>
        <w:t xml:space="preserve"> покладені в основу аналізу</w:t>
      </w:r>
      <w:r w:rsidRPr="00C150A4">
        <w:rPr>
          <w:rFonts w:ascii="Times New Roman" w:hAnsi="Times New Roman" w:cs="Times New Roman"/>
          <w:b/>
          <w:bCs/>
          <w:color w:val="000000" w:themeColor="text1"/>
          <w:sz w:val="28"/>
          <w:szCs w:val="28"/>
          <w:lang w:val="ru-RU"/>
        </w:rPr>
        <w:t xml:space="preserve"> </w:t>
      </w:r>
      <w:r w:rsidRPr="00C150A4">
        <w:rPr>
          <w:rFonts w:ascii="Times New Roman" w:hAnsi="Times New Roman" w:cs="Times New Roman"/>
          <w:color w:val="000000" w:themeColor="text1"/>
          <w:sz w:val="28"/>
          <w:szCs w:val="28"/>
        </w:rPr>
        <w:t>е</w:t>
      </w:r>
      <w:r w:rsidRPr="00C150A4">
        <w:rPr>
          <w:rFonts w:ascii="Times New Roman" w:hAnsi="Times New Roman" w:cs="Times New Roman"/>
          <w:color w:val="000000" w:themeColor="text1"/>
          <w:sz w:val="28"/>
          <w:szCs w:val="28"/>
          <w:shd w:val="clear" w:color="auto" w:fill="FFFFFF"/>
        </w:rPr>
        <w:t>кологічних прав в системі прав людини та громадянина.</w:t>
      </w:r>
    </w:p>
    <w:p w:rsidR="00AA6588" w:rsidRPr="00C150A4" w:rsidRDefault="00AA6588" w:rsidP="00AA6588">
      <w:pPr>
        <w:autoSpaceDE w:val="0"/>
        <w:autoSpaceDN w:val="0"/>
        <w:adjustRightInd w:val="0"/>
        <w:spacing w:after="0" w:line="360" w:lineRule="auto"/>
        <w:ind w:firstLine="709"/>
        <w:jc w:val="both"/>
        <w:rPr>
          <w:rFonts w:ascii="Times New Roman" w:hAnsi="Times New Roman" w:cs="Times New Roman"/>
          <w:color w:val="000000" w:themeColor="text1"/>
          <w:sz w:val="28"/>
          <w:szCs w:val="28"/>
        </w:rPr>
      </w:pPr>
      <w:r w:rsidRPr="00C150A4">
        <w:rPr>
          <w:rFonts w:ascii="Times New Roman" w:hAnsi="Times New Roman" w:cs="Times New Roman"/>
          <w:b/>
          <w:bCs/>
          <w:color w:val="000000" w:themeColor="text1"/>
          <w:sz w:val="28"/>
          <w:szCs w:val="28"/>
        </w:rPr>
        <w:t xml:space="preserve">Методи дослідження. </w:t>
      </w:r>
      <w:r w:rsidRPr="00C150A4">
        <w:rPr>
          <w:rFonts w:ascii="Times New Roman" w:hAnsi="Times New Roman" w:cs="Times New Roman"/>
          <w:color w:val="000000" w:themeColor="text1"/>
          <w:sz w:val="28"/>
          <w:szCs w:val="28"/>
        </w:rPr>
        <w:t xml:space="preserve">При розв’язанні поставлених завдань застосовано системну методологію наукового пізнання, зокрема, із використанням </w:t>
      </w:r>
      <w:r w:rsidRPr="00C150A4">
        <w:rPr>
          <w:rFonts w:ascii="Times New Roman" w:hAnsi="Times New Roman" w:cs="Times New Roman"/>
          <w:color w:val="000000" w:themeColor="text1"/>
          <w:sz w:val="28"/>
          <w:szCs w:val="28"/>
        </w:rPr>
        <w:lastRenderedPageBreak/>
        <w:t xml:space="preserve">загальнонаукового принципу об’єктивності. Цей принцип з одного боку, орієнтує на незаангажованість в процесі дослідження, а з іншого – передбачає всебічний аналіз процесів, подій і фактів. Адже, досягти об’єктивності можливо лише тоді, коли дослідник враховує всі точки зору на ту чи іншу подію, зіставляє їхню аргументацію, і доводить оптимальні версії. Також було застосовано низку наступних конкретно-юридичних методів, а саме: формально-юридичного, порівняльно-правового, методу правового моделювання, методу тлумачення правових норм. </w:t>
      </w:r>
    </w:p>
    <w:p w:rsidR="00AA6588" w:rsidRPr="00C150A4" w:rsidRDefault="00AA6588" w:rsidP="00AA6588">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C150A4">
        <w:rPr>
          <w:rFonts w:ascii="Times New Roman" w:hAnsi="Times New Roman" w:cs="Times New Roman"/>
          <w:b/>
          <w:bCs/>
          <w:color w:val="000000" w:themeColor="text1"/>
          <w:sz w:val="28"/>
          <w:szCs w:val="28"/>
        </w:rPr>
        <w:br w:type="page"/>
      </w:r>
    </w:p>
    <w:p w:rsidR="00772EF6" w:rsidRDefault="00772EF6" w:rsidP="00772EF6">
      <w:pPr>
        <w:spacing w:after="0" w:line="360" w:lineRule="auto"/>
        <w:ind w:firstLine="709"/>
        <w:jc w:val="center"/>
        <w:rPr>
          <w:rFonts w:ascii="Times New Roman" w:hAnsi="Times New Roman" w:cs="Times New Roman"/>
          <w:b/>
          <w:bCs/>
          <w:color w:val="000000" w:themeColor="text1"/>
          <w:sz w:val="28"/>
          <w:szCs w:val="28"/>
        </w:rPr>
      </w:pPr>
      <w:r w:rsidRPr="00C150A4">
        <w:rPr>
          <w:rFonts w:ascii="Times New Roman" w:hAnsi="Times New Roman" w:cs="Times New Roman"/>
          <w:b/>
          <w:bCs/>
          <w:color w:val="000000" w:themeColor="text1"/>
          <w:sz w:val="28"/>
          <w:szCs w:val="28"/>
        </w:rPr>
        <w:lastRenderedPageBreak/>
        <w:t>ВИСНОВКИ</w:t>
      </w:r>
    </w:p>
    <w:p w:rsidR="00772EF6" w:rsidRPr="00FF22C1" w:rsidRDefault="00772EF6" w:rsidP="00772EF6">
      <w:pPr>
        <w:spacing w:after="0" w:line="360" w:lineRule="auto"/>
        <w:ind w:firstLine="709"/>
        <w:jc w:val="center"/>
        <w:rPr>
          <w:rFonts w:ascii="Times New Roman" w:hAnsi="Times New Roman" w:cs="Times New Roman"/>
          <w:b/>
          <w:bCs/>
          <w:color w:val="000000" w:themeColor="text1"/>
          <w:sz w:val="28"/>
          <w:szCs w:val="28"/>
        </w:rPr>
      </w:pPr>
    </w:p>
    <w:p w:rsidR="00772EF6" w:rsidRDefault="00772EF6" w:rsidP="00772EF6">
      <w:pPr>
        <w:spacing w:after="0" w:line="360" w:lineRule="auto"/>
        <w:ind w:firstLine="709"/>
        <w:jc w:val="both"/>
        <w:rPr>
          <w:rFonts w:ascii="Times New Roman" w:hAnsi="Times New Roman" w:cs="Times New Roman"/>
          <w:color w:val="000000" w:themeColor="text1"/>
          <w:sz w:val="28"/>
          <w:szCs w:val="28"/>
        </w:rPr>
      </w:pPr>
      <w:bookmarkStart w:id="0" w:name="_Hlk110070917"/>
      <w:r>
        <w:rPr>
          <w:rFonts w:ascii="Times New Roman" w:hAnsi="Times New Roman" w:cs="Times New Roman"/>
          <w:color w:val="000000" w:themeColor="text1"/>
          <w:sz w:val="28"/>
          <w:szCs w:val="28"/>
        </w:rPr>
        <w:t>Досліджуючи дану тему магістерської роботи та вирішуючи завдання, які були поставлені на початку дослідження, зроблено наступні загальні висновки.</w:t>
      </w:r>
    </w:p>
    <w:p w:rsidR="00772EF6" w:rsidRPr="00402568" w:rsidRDefault="00772EF6" w:rsidP="00772EF6">
      <w:pPr>
        <w:pStyle w:val="a4"/>
        <w:shd w:val="clear" w:color="auto" w:fill="FFFFFF"/>
        <w:spacing w:before="0" w:beforeAutospacing="0" w:after="0" w:afterAutospacing="0" w:line="360" w:lineRule="auto"/>
        <w:ind w:firstLine="709"/>
        <w:jc w:val="both"/>
        <w:rPr>
          <w:sz w:val="28"/>
          <w:szCs w:val="28"/>
        </w:rPr>
      </w:pPr>
      <w:r w:rsidRPr="00402568">
        <w:rPr>
          <w:sz w:val="28"/>
          <w:szCs w:val="28"/>
        </w:rPr>
        <w:t>1. Особливості становлення та еволюції</w:t>
      </w:r>
      <w:r w:rsidRPr="00402568">
        <w:rPr>
          <w:b/>
          <w:bCs/>
          <w:sz w:val="28"/>
          <w:szCs w:val="28"/>
        </w:rPr>
        <w:t xml:space="preserve"> </w:t>
      </w:r>
      <w:r w:rsidRPr="00402568">
        <w:rPr>
          <w:sz w:val="28"/>
          <w:szCs w:val="28"/>
          <w:shd w:val="clear" w:color="auto" w:fill="FFFFFF"/>
        </w:rPr>
        <w:t xml:space="preserve">системи екологічних прав людини та громадянина, на нашу думку, втілилися у чотири хронологічних етапи, які можна обґрунтувати поступовим </w:t>
      </w:r>
      <w:r w:rsidRPr="00402568">
        <w:rPr>
          <w:sz w:val="28"/>
          <w:szCs w:val="28"/>
        </w:rPr>
        <w:t xml:space="preserve">усвідомленням значимості екологічних прав </w:t>
      </w:r>
      <w:r w:rsidRPr="00402568">
        <w:rPr>
          <w:sz w:val="28"/>
          <w:szCs w:val="28"/>
          <w:shd w:val="clear" w:color="auto" w:fill="FFFFFF"/>
        </w:rPr>
        <w:t>людини та громадянина для життєдіяльності суспільства</w:t>
      </w:r>
      <w:r w:rsidRPr="00402568">
        <w:rPr>
          <w:sz w:val="28"/>
          <w:szCs w:val="28"/>
        </w:rPr>
        <w:t>. Беззаперечним є той факт, що протягом згаданих етапів відбувалась та продовжується донині якісна трансформація поглядів на природу, екологію та роль людини у їх трансформації та, відповідно, на права людини та громадянина під час такої трансформації, що обумовлено об'єктивною необхідністю гармонізації взаємодії суспільства та природи, узгодження людської діяльності з екологічними вимогами.</w:t>
      </w:r>
    </w:p>
    <w:p w:rsidR="00772EF6" w:rsidRPr="00402568" w:rsidRDefault="00772EF6" w:rsidP="00772EF6">
      <w:pPr>
        <w:pStyle w:val="a4"/>
        <w:shd w:val="clear" w:color="auto" w:fill="FFFFFF"/>
        <w:spacing w:before="0" w:beforeAutospacing="0" w:after="0" w:afterAutospacing="0" w:line="360" w:lineRule="auto"/>
        <w:ind w:firstLine="709"/>
        <w:jc w:val="both"/>
        <w:rPr>
          <w:sz w:val="28"/>
          <w:szCs w:val="28"/>
        </w:rPr>
      </w:pPr>
      <w:r w:rsidRPr="00402568">
        <w:rPr>
          <w:sz w:val="28"/>
          <w:szCs w:val="28"/>
          <w:shd w:val="clear" w:color="auto" w:fill="FFFFFF"/>
        </w:rPr>
        <w:t xml:space="preserve">2. Ґрунтуючись на наведених правових властивостях </w:t>
      </w:r>
      <w:r w:rsidRPr="00402568">
        <w:rPr>
          <w:sz w:val="28"/>
          <w:szCs w:val="28"/>
        </w:rPr>
        <w:t>екологічних прав людини і громадянина, можемо запропонувати наступні визначення досліджуваних понять: екологічні права людини – це комплекс правових можливостей, обумовлений процесом поступового визнання охорони довкілля одним із пріоритетних завдань розвитку суспільства, спрямований забезпечити безпечний вплив людини на довкілля, його компоненти, природні об'єкти та природні ресурси. При цьому, на нашу думку, екологічні права громадянина – дещо інше правове утворення, яке ґрунтується на механізмі конституційного регулювання правових можливостей особи, а, отже, дане поняття можна визначити як конституційні можливості громадянина певної країни</w:t>
      </w:r>
      <w:r>
        <w:rPr>
          <w:sz w:val="28"/>
          <w:szCs w:val="28"/>
        </w:rPr>
        <w:t xml:space="preserve"> у галузі екології</w:t>
      </w:r>
      <w:r w:rsidRPr="00402568">
        <w:rPr>
          <w:sz w:val="28"/>
          <w:szCs w:val="28"/>
        </w:rPr>
        <w:t>.</w:t>
      </w:r>
    </w:p>
    <w:p w:rsidR="00772EF6" w:rsidRDefault="00772EF6" w:rsidP="00772EF6">
      <w:pPr>
        <w:spacing w:after="0" w:line="360" w:lineRule="auto"/>
        <w:ind w:firstLine="709"/>
        <w:jc w:val="both"/>
        <w:rPr>
          <w:rFonts w:ascii="Times New Roman" w:hAnsi="Times New Roman" w:cs="Times New Roman"/>
          <w:color w:val="000000" w:themeColor="text1"/>
          <w:sz w:val="28"/>
          <w:szCs w:val="28"/>
        </w:rPr>
      </w:pPr>
      <w:r w:rsidRPr="00402568">
        <w:rPr>
          <w:rFonts w:ascii="Times New Roman" w:hAnsi="Times New Roman" w:cs="Times New Roman"/>
          <w:sz w:val="28"/>
          <w:szCs w:val="28"/>
        </w:rPr>
        <w:t xml:space="preserve">3. </w:t>
      </w:r>
      <w:r w:rsidRPr="00402568">
        <w:rPr>
          <w:rFonts w:ascii="Times New Roman" w:hAnsi="Times New Roman" w:cs="Times New Roman"/>
          <w:sz w:val="28"/>
          <w:szCs w:val="28"/>
          <w:shd w:val="clear" w:color="auto" w:fill="FFFFFF"/>
        </w:rPr>
        <w:t>Визначаючи місце екологічних прав в системі прав людини та громадянина, слід</w:t>
      </w:r>
      <w:r w:rsidRPr="00402568">
        <w:rPr>
          <w:rFonts w:ascii="Times New Roman" w:hAnsi="Times New Roman" w:cs="Times New Roman"/>
          <w:sz w:val="28"/>
          <w:szCs w:val="28"/>
        </w:rPr>
        <w:t xml:space="preserve"> </w:t>
      </w:r>
      <w:r w:rsidRPr="00402568">
        <w:rPr>
          <w:rFonts w:ascii="Times New Roman" w:hAnsi="Times New Roman" w:cs="Times New Roman"/>
          <w:sz w:val="28"/>
          <w:szCs w:val="28"/>
          <w:shd w:val="clear" w:color="auto" w:fill="FFFFFF"/>
        </w:rPr>
        <w:t xml:space="preserve">зазначити, що </w:t>
      </w:r>
      <w:r w:rsidRPr="00402568">
        <w:rPr>
          <w:rFonts w:ascii="Times New Roman" w:hAnsi="Times New Roman" w:cs="Times New Roman"/>
          <w:sz w:val="28"/>
          <w:szCs w:val="28"/>
        </w:rPr>
        <w:t xml:space="preserve">екологічні права мають фундаментальний, природний характер, оскільки забезпечують право людини на життя. Також, екологічні права мають «наднаціональний» характер, оскільки найчастіше </w:t>
      </w:r>
      <w:r w:rsidRPr="00402568">
        <w:rPr>
          <w:rFonts w:ascii="Times New Roman" w:hAnsi="Times New Roman" w:cs="Times New Roman"/>
          <w:sz w:val="28"/>
          <w:szCs w:val="28"/>
        </w:rPr>
        <w:lastRenderedPageBreak/>
        <w:t>несприятливі екологічні наслідки впливають відразу на декілька держав. При цьому, процес глобалізації екологічних проблем обумовив формування окремої правової конструкції екологічних прав громадянина певної держави, що втілилося у її конституційне закріплення.</w:t>
      </w:r>
    </w:p>
    <w:p w:rsidR="00772EF6" w:rsidRPr="00402568" w:rsidRDefault="00772EF6" w:rsidP="00772EF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shd w:val="clear" w:color="auto" w:fill="FFFFFF"/>
        </w:rPr>
        <w:t>4.</w:t>
      </w:r>
      <w:r w:rsidRPr="00402568">
        <w:rPr>
          <w:rFonts w:ascii="Times New Roman" w:hAnsi="Times New Roman" w:cs="Times New Roman"/>
          <w:sz w:val="28"/>
          <w:szCs w:val="28"/>
          <w:shd w:val="clear" w:color="auto" w:fill="FFFFFF"/>
        </w:rPr>
        <w:t xml:space="preserve"> Погоджуючись із наведеними підставами </w:t>
      </w:r>
      <w:r w:rsidRPr="00402568">
        <w:rPr>
          <w:rFonts w:ascii="Times New Roman" w:hAnsi="Times New Roman" w:cs="Times New Roman"/>
          <w:sz w:val="28"/>
          <w:szCs w:val="28"/>
        </w:rPr>
        <w:t>класифікації екологічних прав в системі прав людини та громадянина, пропонується наступне узагальнене розмежування екологічних прав на такі види: право громадян на безпечне для життя і здоров'я навколишнє природне середовище, право на отримання повної та достовірної інформації про стан навколишнього природного середовища і його вплив на здоров’я людей, право на участь у розробці та здійсненні заходів щодо охорони навколишнього природного середовища, раціонального використання природних ресурсів, право на здійснення загального і спеціального використання природних ресурсів.</w:t>
      </w:r>
    </w:p>
    <w:p w:rsidR="00772EF6" w:rsidRPr="00402568" w:rsidRDefault="00772EF6" w:rsidP="00772EF6">
      <w:pPr>
        <w:tabs>
          <w:tab w:val="left" w:pos="194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w:t>
      </w:r>
      <w:r w:rsidRPr="00402568">
        <w:rPr>
          <w:rFonts w:ascii="Times New Roman" w:hAnsi="Times New Roman" w:cs="Times New Roman"/>
          <w:sz w:val="28"/>
          <w:szCs w:val="28"/>
        </w:rPr>
        <w:t>. З огляду на наведену х</w:t>
      </w:r>
      <w:r w:rsidRPr="00402568">
        <w:rPr>
          <w:rFonts w:ascii="Times New Roman" w:hAnsi="Times New Roman" w:cs="Times New Roman"/>
          <w:sz w:val="28"/>
          <w:szCs w:val="28"/>
          <w:shd w:val="clear" w:color="auto" w:fill="FFFFFF"/>
        </w:rPr>
        <w:t xml:space="preserve">арактеристику механізмів реалізації окремих видів екологічних прав в системі прав людини та громадянина, </w:t>
      </w:r>
      <w:r w:rsidRPr="00402568">
        <w:rPr>
          <w:rFonts w:ascii="Times New Roman" w:hAnsi="Times New Roman" w:cs="Times New Roman"/>
          <w:sz w:val="28"/>
          <w:szCs w:val="28"/>
        </w:rPr>
        <w:t xml:space="preserve">пропонуємо власне бачення цього процесу. Отже, механізм </w:t>
      </w:r>
      <w:r w:rsidRPr="00402568">
        <w:rPr>
          <w:rFonts w:ascii="Times New Roman" w:hAnsi="Times New Roman" w:cs="Times New Roman"/>
          <w:sz w:val="28"/>
          <w:szCs w:val="28"/>
          <w:shd w:val="clear" w:color="auto" w:fill="FFFFFF"/>
        </w:rPr>
        <w:t xml:space="preserve">реалізації окремих видів екологічних прав в системі прав людини та громадянина є </w:t>
      </w:r>
      <w:r w:rsidRPr="00402568">
        <w:rPr>
          <w:rFonts w:ascii="Times New Roman" w:hAnsi="Times New Roman" w:cs="Times New Roman"/>
          <w:sz w:val="28"/>
          <w:szCs w:val="28"/>
        </w:rPr>
        <w:t xml:space="preserve">результатом здійснення суб’єктами екологічних прав належних їм можливостей у сфері природокористування з метою досягнення бажаних цілей у природоохоронній галузі. </w:t>
      </w:r>
    </w:p>
    <w:p w:rsidR="00772EF6" w:rsidRDefault="00772EF6" w:rsidP="00772EF6">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sz w:val="28"/>
          <w:szCs w:val="28"/>
        </w:rPr>
        <w:t>6</w:t>
      </w:r>
      <w:r w:rsidRPr="00402568">
        <w:rPr>
          <w:rFonts w:ascii="Times New Roman" w:hAnsi="Times New Roman" w:cs="Times New Roman"/>
          <w:sz w:val="28"/>
          <w:szCs w:val="28"/>
        </w:rPr>
        <w:t xml:space="preserve">. Порядок </w:t>
      </w:r>
      <w:r w:rsidRPr="00402568">
        <w:rPr>
          <w:rFonts w:ascii="Times New Roman" w:hAnsi="Times New Roman" w:cs="Times New Roman"/>
          <w:sz w:val="28"/>
          <w:szCs w:val="28"/>
          <w:shd w:val="clear" w:color="auto" w:fill="FFFFFF"/>
        </w:rPr>
        <w:t>забезпечення екологічних прав людини</w:t>
      </w:r>
      <w:r w:rsidRPr="00402568">
        <w:rPr>
          <w:rFonts w:ascii="Times New Roman" w:hAnsi="Times New Roman" w:cs="Times New Roman"/>
          <w:sz w:val="28"/>
          <w:szCs w:val="28"/>
          <w:shd w:val="clear" w:color="auto" w:fill="FFFFFF"/>
          <w:lang w:val="ru-RU"/>
        </w:rPr>
        <w:t xml:space="preserve"> та </w:t>
      </w:r>
      <w:r w:rsidRPr="00402568">
        <w:rPr>
          <w:rFonts w:ascii="Times New Roman" w:hAnsi="Times New Roman" w:cs="Times New Roman"/>
          <w:sz w:val="28"/>
          <w:szCs w:val="28"/>
          <w:shd w:val="clear" w:color="auto" w:fill="FFFFFF"/>
        </w:rPr>
        <w:t>громадянина втілюється</w:t>
      </w:r>
      <w:r w:rsidRPr="00402568">
        <w:rPr>
          <w:rFonts w:ascii="Times New Roman" w:hAnsi="Times New Roman" w:cs="Times New Roman"/>
          <w:b/>
          <w:bCs/>
          <w:sz w:val="28"/>
          <w:szCs w:val="28"/>
          <w:shd w:val="clear" w:color="auto" w:fill="FFFFFF"/>
        </w:rPr>
        <w:t xml:space="preserve"> </w:t>
      </w:r>
      <w:r w:rsidRPr="00402568">
        <w:rPr>
          <w:rFonts w:ascii="Times New Roman" w:hAnsi="Times New Roman" w:cs="Times New Roman"/>
          <w:sz w:val="28"/>
          <w:szCs w:val="28"/>
          <w:shd w:val="clear" w:color="auto" w:fill="FFFFFF"/>
        </w:rPr>
        <w:t xml:space="preserve">у оптимальному системному, формалізованому, інституціоналізованому процесі функціонування правого режиму у галузі природокористування та охорони довкілля. При цьому, такий процес регламентується у нормативно-правових актах як міжнародного, так і національного рівнів. </w:t>
      </w:r>
      <w:r>
        <w:rPr>
          <w:rFonts w:ascii="Times New Roman" w:hAnsi="Times New Roman" w:cs="Times New Roman"/>
          <w:color w:val="000000" w:themeColor="text1"/>
          <w:sz w:val="28"/>
          <w:szCs w:val="28"/>
        </w:rPr>
        <w:t>О</w:t>
      </w:r>
      <w:r w:rsidRPr="00C150A4">
        <w:rPr>
          <w:rFonts w:ascii="Times New Roman" w:hAnsi="Times New Roman" w:cs="Times New Roman"/>
          <w:color w:val="000000" w:themeColor="text1"/>
          <w:sz w:val="28"/>
          <w:szCs w:val="28"/>
        </w:rPr>
        <w:t xml:space="preserve">собливим видом шкоди є шкода, заподіяна здоров'ю особи, або антропогенна шкода, яка, у свою чергу, поділяється на майнову та немайнову. Особливі труднощі у визначенні розміру та можливості відшкодування викликає саме немайнова (генетична, фізіологічна та моральна) шкода. Втрата життя, здоров'я людини, зміни у її генетичному коді </w:t>
      </w:r>
      <w:r w:rsidRPr="00C150A4">
        <w:rPr>
          <w:rFonts w:ascii="Times New Roman" w:hAnsi="Times New Roman" w:cs="Times New Roman"/>
          <w:color w:val="000000" w:themeColor="text1"/>
          <w:sz w:val="28"/>
          <w:szCs w:val="28"/>
        </w:rPr>
        <w:lastRenderedPageBreak/>
        <w:t xml:space="preserve">та можливі наслідки для майбутніх поколінь важко піддаються грошовій оцінці. Відсутність конституційного закріплення екологічної функції у розвинених зарубіжних державах повністю компенсується за рахунок ефективної взаємодії органів влади на користь людини та громадянина, що на сьогоднішній день в Україні здійснюється недостатньо. </w:t>
      </w:r>
    </w:p>
    <w:p w:rsidR="00772EF6" w:rsidRPr="00C150A4" w:rsidRDefault="00772EF6" w:rsidP="00772EF6">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sz w:val="28"/>
          <w:szCs w:val="28"/>
        </w:rPr>
        <w:t>7</w:t>
      </w:r>
      <w:r w:rsidRPr="00402568">
        <w:rPr>
          <w:rFonts w:ascii="Times New Roman" w:hAnsi="Times New Roman" w:cs="Times New Roman"/>
          <w:sz w:val="28"/>
          <w:szCs w:val="28"/>
        </w:rPr>
        <w:t xml:space="preserve">. Як свідчить наведений практичний </w:t>
      </w:r>
      <w:r w:rsidRPr="00C150A4">
        <w:rPr>
          <w:rFonts w:ascii="Times New Roman" w:hAnsi="Times New Roman" w:cs="Times New Roman"/>
          <w:color w:val="000000" w:themeColor="text1"/>
          <w:sz w:val="28"/>
          <w:szCs w:val="28"/>
        </w:rPr>
        <w:t xml:space="preserve">досвід реалізації та правового захисту екологічних прав громадян в державах-членах Європейського Союзу, </w:t>
      </w:r>
      <w:r w:rsidRPr="00C150A4">
        <w:rPr>
          <w:rFonts w:ascii="Times New Roman" w:eastAsia="Times New Roman" w:hAnsi="Times New Roman" w:cs="Times New Roman"/>
          <w:color w:val="000000" w:themeColor="text1"/>
          <w:sz w:val="28"/>
          <w:szCs w:val="28"/>
          <w:lang w:eastAsia="uk-UA"/>
        </w:rPr>
        <w:t>законодавство про охорону довкілля більшості держав-членів Європейського Союзу визнається одним з найрозвиненіших. При цьому воно продовжує вдосконалюватися, у тому числі щодо інституту екологічних прав громадян та його складових. Однак, є і певні недоліки правового, у тому числі техніко-юридичного характеру в законодавчому регулюванні відносин у сфері забезпечення захисту екологічних прав громадян, відсутність у законах єдності у визначеннях екологічних прав громадян, відсутність ефективної відповідальності за порушення екологічних прав громадян та ін. суб'єктів.</w:t>
      </w:r>
    </w:p>
    <w:p w:rsidR="00772EF6" w:rsidRDefault="00772EF6" w:rsidP="00772EF6">
      <w:pPr>
        <w:autoSpaceDE w:val="0"/>
        <w:autoSpaceDN w:val="0"/>
        <w:adjustRightInd w:val="0"/>
        <w:spacing w:after="0" w:line="360" w:lineRule="auto"/>
        <w:ind w:firstLine="709"/>
        <w:jc w:val="both"/>
        <w:rPr>
          <w:rFonts w:ascii="Times New Roman" w:eastAsia="Times New Roman" w:hAnsi="Times New Roman" w:cs="Times New Roman"/>
          <w:color w:val="000000" w:themeColor="text1"/>
          <w:sz w:val="28"/>
          <w:szCs w:val="28"/>
          <w:lang w:eastAsia="uk-UA"/>
        </w:rPr>
      </w:pPr>
      <w:r>
        <w:rPr>
          <w:rFonts w:ascii="Times New Roman" w:hAnsi="Times New Roman" w:cs="Times New Roman"/>
          <w:sz w:val="28"/>
          <w:szCs w:val="28"/>
        </w:rPr>
        <w:t>8</w:t>
      </w:r>
      <w:r w:rsidRPr="00402568">
        <w:rPr>
          <w:rFonts w:ascii="Times New Roman" w:hAnsi="Times New Roman" w:cs="Times New Roman"/>
          <w:sz w:val="28"/>
          <w:szCs w:val="28"/>
        </w:rPr>
        <w:t xml:space="preserve">. Спираючись на чинну вітчизняну нормативно-правову базу, якою регламентовані гарантії реалізації й захисту екологічних прав людини та громадянина України, ми виявили, що </w:t>
      </w:r>
      <w:r w:rsidRPr="00C150A4">
        <w:rPr>
          <w:rFonts w:ascii="Times New Roman" w:eastAsia="Times New Roman" w:hAnsi="Times New Roman" w:cs="Times New Roman"/>
          <w:color w:val="000000" w:themeColor="text1"/>
          <w:sz w:val="28"/>
          <w:szCs w:val="28"/>
          <w:lang w:eastAsia="uk-UA"/>
        </w:rPr>
        <w:t xml:space="preserve">чинне </w:t>
      </w:r>
      <w:r>
        <w:rPr>
          <w:rFonts w:ascii="Times New Roman" w:eastAsia="Times New Roman" w:hAnsi="Times New Roman" w:cs="Times New Roman"/>
          <w:color w:val="000000" w:themeColor="text1"/>
          <w:sz w:val="28"/>
          <w:szCs w:val="28"/>
          <w:lang w:eastAsia="uk-UA"/>
        </w:rPr>
        <w:t xml:space="preserve">вітчизняне </w:t>
      </w:r>
      <w:r w:rsidRPr="00C150A4">
        <w:rPr>
          <w:rFonts w:ascii="Times New Roman" w:eastAsia="Times New Roman" w:hAnsi="Times New Roman" w:cs="Times New Roman"/>
          <w:color w:val="000000" w:themeColor="text1"/>
          <w:sz w:val="28"/>
          <w:szCs w:val="28"/>
          <w:lang w:eastAsia="uk-UA"/>
        </w:rPr>
        <w:t xml:space="preserve">екологічне законодавство не у повному обсязі вирішує проблему </w:t>
      </w:r>
      <w:r w:rsidRPr="00C150A4">
        <w:rPr>
          <w:rFonts w:ascii="Times New Roman" w:hAnsi="Times New Roman" w:cs="Times New Roman"/>
          <w:color w:val="000000" w:themeColor="text1"/>
          <w:sz w:val="28"/>
          <w:szCs w:val="28"/>
        </w:rPr>
        <w:t>гарантії реалізації й захисту екологічних прав громадянин</w:t>
      </w:r>
      <w:r>
        <w:rPr>
          <w:rFonts w:ascii="Times New Roman" w:hAnsi="Times New Roman" w:cs="Times New Roman"/>
          <w:color w:val="000000" w:themeColor="text1"/>
          <w:sz w:val="28"/>
          <w:szCs w:val="28"/>
        </w:rPr>
        <w:t>а</w:t>
      </w:r>
      <w:r w:rsidRPr="00C150A4">
        <w:rPr>
          <w:rFonts w:ascii="Times New Roman" w:hAnsi="Times New Roman" w:cs="Times New Roman"/>
          <w:color w:val="000000" w:themeColor="text1"/>
          <w:sz w:val="28"/>
          <w:szCs w:val="28"/>
        </w:rPr>
        <w:t xml:space="preserve"> України</w:t>
      </w:r>
      <w:r w:rsidRPr="00C150A4">
        <w:rPr>
          <w:rFonts w:ascii="Times New Roman" w:eastAsia="Times New Roman" w:hAnsi="Times New Roman" w:cs="Times New Roman"/>
          <w:color w:val="000000" w:themeColor="text1"/>
          <w:sz w:val="28"/>
          <w:szCs w:val="28"/>
          <w:lang w:eastAsia="uk-UA"/>
        </w:rPr>
        <w:t xml:space="preserve">. Удосконалення правового регулювання екологічних правовідносин передбачає суттєву модернізацію як державного екологічного управління, так і основних природоохоронних інструментів: екологічного нормування, екологічного нагляду та контролю, </w:t>
      </w:r>
      <w:r>
        <w:rPr>
          <w:rFonts w:ascii="Times New Roman" w:eastAsia="Times New Roman" w:hAnsi="Times New Roman" w:cs="Times New Roman"/>
          <w:color w:val="000000" w:themeColor="text1"/>
          <w:sz w:val="28"/>
          <w:szCs w:val="28"/>
          <w:lang w:eastAsia="uk-UA"/>
        </w:rPr>
        <w:t>доступу громадськості до вирішення екологічних питань тощо.</w:t>
      </w:r>
    </w:p>
    <w:p w:rsidR="00772EF6" w:rsidRDefault="00772EF6" w:rsidP="00772EF6">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C150A4">
        <w:rPr>
          <w:rFonts w:ascii="Times New Roman" w:hAnsi="Times New Roman" w:cs="Times New Roman"/>
          <w:color w:val="000000" w:themeColor="text1"/>
          <w:sz w:val="28"/>
          <w:szCs w:val="28"/>
        </w:rPr>
        <w:t xml:space="preserve">На нашу думку, ефективним заходом у даному аспекті реалізації й захисту екологічних прав людини та громадянина України може стати комплексний підхід до оцінки впливу на довкілля, який полягатиме у розширенні громадських ініціатив щодо участі у підготовці звіту про вплив на довкілля певного суб’єкта. В умовах, що склалися, це означає, що екологічні вимоги при прийнятті рішень про реалізацію багатьох видів господарської </w:t>
      </w:r>
      <w:r w:rsidRPr="00C150A4">
        <w:rPr>
          <w:rFonts w:ascii="Times New Roman" w:hAnsi="Times New Roman" w:cs="Times New Roman"/>
          <w:color w:val="000000" w:themeColor="text1"/>
          <w:sz w:val="28"/>
          <w:szCs w:val="28"/>
        </w:rPr>
        <w:lastRenderedPageBreak/>
        <w:t xml:space="preserve">діяльності в обов'язковому порядку будуть враховуватися, що стане підставою </w:t>
      </w:r>
      <w:bookmarkEnd w:id="0"/>
      <w:r>
        <w:rPr>
          <w:rFonts w:ascii="Times New Roman" w:hAnsi="Times New Roman" w:cs="Times New Roman"/>
          <w:color w:val="000000" w:themeColor="text1"/>
          <w:sz w:val="28"/>
          <w:szCs w:val="28"/>
        </w:rPr>
        <w:t>д</w:t>
      </w:r>
      <w:r w:rsidRPr="00C150A4">
        <w:rPr>
          <w:rFonts w:ascii="Times New Roman" w:hAnsi="Times New Roman" w:cs="Times New Roman"/>
          <w:color w:val="000000" w:themeColor="text1"/>
          <w:sz w:val="28"/>
          <w:szCs w:val="28"/>
        </w:rPr>
        <w:t>ля підвищення ефективності державного екологічного контролю.</w:t>
      </w:r>
      <w:r w:rsidRPr="00C150A4">
        <w:rPr>
          <w:rFonts w:ascii="Times New Roman" w:eastAsia="Times New Roman" w:hAnsi="Times New Roman" w:cs="Times New Roman"/>
          <w:color w:val="000000" w:themeColor="text1"/>
          <w:sz w:val="28"/>
          <w:szCs w:val="28"/>
          <w:lang w:eastAsia="uk-UA"/>
        </w:rPr>
        <w:t xml:space="preserve"> </w:t>
      </w:r>
      <w:r>
        <w:rPr>
          <w:rFonts w:ascii="Times New Roman" w:eastAsia="Times New Roman" w:hAnsi="Times New Roman" w:cs="Times New Roman"/>
          <w:color w:val="000000" w:themeColor="text1"/>
          <w:sz w:val="28"/>
          <w:szCs w:val="28"/>
          <w:lang w:eastAsia="uk-UA"/>
        </w:rPr>
        <w:br w:type="page"/>
      </w:r>
    </w:p>
    <w:p w:rsidR="00772EF6" w:rsidRPr="00C150A4" w:rsidRDefault="00772EF6" w:rsidP="00772EF6">
      <w:pPr>
        <w:spacing w:after="0"/>
        <w:jc w:val="center"/>
        <w:rPr>
          <w:rFonts w:ascii="Times New Roman" w:hAnsi="Times New Roman" w:cs="Times New Roman"/>
          <w:b/>
          <w:bCs/>
          <w:sz w:val="28"/>
          <w:szCs w:val="28"/>
        </w:rPr>
      </w:pPr>
      <w:r w:rsidRPr="00C150A4">
        <w:rPr>
          <w:rFonts w:ascii="Times New Roman" w:hAnsi="Times New Roman" w:cs="Times New Roman"/>
          <w:b/>
          <w:bCs/>
          <w:sz w:val="28"/>
          <w:szCs w:val="28"/>
        </w:rPr>
        <w:lastRenderedPageBreak/>
        <w:t>СПИСОК ВИКОРИСТАНИХ ДЖЕРЕЛ</w:t>
      </w:r>
    </w:p>
    <w:p w:rsidR="00772EF6" w:rsidRPr="00D560AE" w:rsidRDefault="00772EF6" w:rsidP="00772EF6">
      <w:pPr>
        <w:autoSpaceDE w:val="0"/>
        <w:autoSpaceDN w:val="0"/>
        <w:adjustRightInd w:val="0"/>
        <w:spacing w:after="0" w:line="360" w:lineRule="auto"/>
        <w:jc w:val="both"/>
        <w:rPr>
          <w:rFonts w:ascii="Times New Roman" w:hAnsi="Times New Roman" w:cs="Times New Roman"/>
          <w:b/>
          <w:bCs/>
          <w:color w:val="000000" w:themeColor="text1"/>
          <w:sz w:val="28"/>
          <w:szCs w:val="28"/>
        </w:rPr>
      </w:pP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r w:rsidRPr="00D560AE">
        <w:rPr>
          <w:color w:val="000000" w:themeColor="text1"/>
          <w:sz w:val="28"/>
          <w:szCs w:val="28"/>
        </w:rPr>
        <w:t xml:space="preserve">Воєводін І.С. Закріплення екологічних прав людини в міжнародних універсальних актах у галузі захисту навколишнього середовища. </w:t>
      </w:r>
      <w:r w:rsidRPr="00D560AE">
        <w:rPr>
          <w:i/>
          <w:iCs/>
          <w:color w:val="000000" w:themeColor="text1"/>
          <w:sz w:val="28"/>
          <w:szCs w:val="28"/>
        </w:rPr>
        <w:t>Юридичний науковий електронний журнал</w:t>
      </w:r>
      <w:r w:rsidRPr="00D560AE">
        <w:rPr>
          <w:color w:val="000000" w:themeColor="text1"/>
          <w:sz w:val="28"/>
          <w:szCs w:val="28"/>
        </w:rPr>
        <w:t>. 2020. №9. С. 356- 359.</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shd w:val="clear" w:color="auto" w:fill="FFFFFF"/>
        </w:rPr>
      </w:pPr>
      <w:r w:rsidRPr="00D560AE">
        <w:rPr>
          <w:color w:val="000000" w:themeColor="text1"/>
          <w:sz w:val="28"/>
          <w:szCs w:val="28"/>
          <w:shd w:val="clear" w:color="auto" w:fill="FFFFFF"/>
        </w:rPr>
        <w:t xml:space="preserve">Загальна декларація прав людини від 10 рудня 1948 року </w:t>
      </w:r>
      <w:r w:rsidRPr="00D560AE">
        <w:rPr>
          <w:color w:val="000000" w:themeColor="text1"/>
          <w:sz w:val="28"/>
          <w:szCs w:val="28"/>
        </w:rPr>
        <w:t xml:space="preserve">URL: </w:t>
      </w:r>
      <w:hyperlink r:id="rId5" w:history="1">
        <w:r w:rsidRPr="00D560AE">
          <w:rPr>
            <w:rStyle w:val="11"/>
            <w:color w:val="000000" w:themeColor="text1"/>
            <w:sz w:val="28"/>
            <w:szCs w:val="28"/>
            <w:shd w:val="clear" w:color="auto" w:fill="FFFFFF"/>
          </w:rPr>
          <w:t>http://kr-admin.gov.ua/mol/molod/2.pdf</w:t>
        </w:r>
      </w:hyperlink>
      <w:r w:rsidRPr="00D560AE">
        <w:rPr>
          <w:color w:val="000000" w:themeColor="text1"/>
          <w:sz w:val="28"/>
          <w:szCs w:val="28"/>
          <w:shd w:val="clear" w:color="auto" w:fill="FFFFFF"/>
        </w:rPr>
        <w:t xml:space="preserve">. </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bookmarkStart w:id="1" w:name="_Hlk113358998"/>
      <w:r w:rsidRPr="00D560AE">
        <w:rPr>
          <w:color w:val="000000" w:themeColor="text1"/>
          <w:sz w:val="28"/>
          <w:szCs w:val="28"/>
        </w:rPr>
        <w:t xml:space="preserve">Гетьман А. П. </w:t>
      </w:r>
      <w:bookmarkEnd w:id="1"/>
      <w:r w:rsidRPr="00D560AE">
        <w:rPr>
          <w:color w:val="000000" w:themeColor="text1"/>
          <w:sz w:val="28"/>
          <w:szCs w:val="28"/>
        </w:rPr>
        <w:t xml:space="preserve">Екологічні права людини в національній і міжнародній правовій доктрині. </w:t>
      </w:r>
      <w:r w:rsidRPr="00D560AE">
        <w:rPr>
          <w:i/>
          <w:iCs/>
          <w:color w:val="000000" w:themeColor="text1"/>
          <w:sz w:val="28"/>
          <w:szCs w:val="28"/>
        </w:rPr>
        <w:t>Проблеми законності</w:t>
      </w:r>
      <w:r w:rsidRPr="00D560AE">
        <w:rPr>
          <w:color w:val="000000" w:themeColor="text1"/>
          <w:sz w:val="28"/>
          <w:szCs w:val="28"/>
        </w:rPr>
        <w:t>. 2013. № 124. с. 68 – 80.</w:t>
      </w:r>
    </w:p>
    <w:p w:rsidR="00772EF6" w:rsidRPr="00D560AE" w:rsidRDefault="00772EF6" w:rsidP="00772EF6">
      <w:pPr>
        <w:pStyle w:val="tl"/>
        <w:numPr>
          <w:ilvl w:val="0"/>
          <w:numId w:val="1"/>
        </w:numPr>
        <w:shd w:val="clear" w:color="auto" w:fill="FFFFFF"/>
        <w:spacing w:before="0" w:beforeAutospacing="0" w:after="0" w:afterAutospacing="0" w:line="360" w:lineRule="auto"/>
        <w:ind w:left="0" w:firstLine="0"/>
        <w:contextualSpacing/>
        <w:jc w:val="both"/>
        <w:rPr>
          <w:color w:val="000000" w:themeColor="text1"/>
          <w:sz w:val="28"/>
          <w:szCs w:val="28"/>
        </w:rPr>
      </w:pPr>
      <w:r w:rsidRPr="00D560AE">
        <w:rPr>
          <w:color w:val="000000" w:themeColor="text1"/>
          <w:sz w:val="28"/>
          <w:szCs w:val="28"/>
        </w:rPr>
        <w:t>Декларация Конференции Организации Объединенных Наций по проблемам окружающей человека среды</w:t>
      </w:r>
      <w:bookmarkStart w:id="2" w:name="n3"/>
      <w:bookmarkEnd w:id="2"/>
      <w:r w:rsidRPr="00D560AE">
        <w:rPr>
          <w:color w:val="000000" w:themeColor="text1"/>
          <w:sz w:val="28"/>
          <w:szCs w:val="28"/>
        </w:rPr>
        <w:t xml:space="preserve">. Принята Конференцией Организации Объединенных Наций по проблемам окружающей человека среды, Стокгольм, 16 июня 1972 г. URL:  </w:t>
      </w:r>
      <w:hyperlink r:id="rId6" w:anchor="Text" w:history="1">
        <w:r w:rsidRPr="00D560AE">
          <w:rPr>
            <w:rStyle w:val="11"/>
            <w:color w:val="000000" w:themeColor="text1"/>
            <w:sz w:val="28"/>
            <w:szCs w:val="28"/>
          </w:rPr>
          <w:t>https://zakon.rada.gov.ua/laws/show/995_454#Text</w:t>
        </w:r>
      </w:hyperlink>
      <w:r w:rsidRPr="00D560AE">
        <w:rPr>
          <w:color w:val="000000" w:themeColor="text1"/>
          <w:sz w:val="28"/>
          <w:szCs w:val="28"/>
        </w:rPr>
        <w:t>.</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r w:rsidRPr="00D560AE">
        <w:rPr>
          <w:color w:val="000000" w:themeColor="text1"/>
          <w:sz w:val="28"/>
          <w:szCs w:val="28"/>
        </w:rPr>
        <w:t xml:space="preserve">Міжнародна програма ЮНЕСКО «Людина і біосфера» (Man and the Biosphere (MAB) Programme), 1974 р. URL: </w:t>
      </w:r>
      <w:hyperlink r:id="rId7" w:history="1">
        <w:r w:rsidRPr="00D560AE">
          <w:rPr>
            <w:rStyle w:val="11"/>
            <w:color w:val="000000" w:themeColor="text1"/>
            <w:sz w:val="28"/>
            <w:szCs w:val="28"/>
          </w:rPr>
          <w:t>https://en.unesco.org/mab</w:t>
        </w:r>
      </w:hyperlink>
      <w:r w:rsidRPr="00D560AE">
        <w:rPr>
          <w:color w:val="000000" w:themeColor="text1"/>
          <w:sz w:val="28"/>
          <w:szCs w:val="28"/>
        </w:rPr>
        <w:t>.</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r w:rsidRPr="00D560AE">
        <w:rPr>
          <w:color w:val="000000" w:themeColor="text1"/>
          <w:sz w:val="28"/>
          <w:szCs w:val="28"/>
        </w:rPr>
        <w:t xml:space="preserve">Гетьман А. П. Життя та здоров’я людини як об’єкт екологічного права у глобалізованому світі. </w:t>
      </w:r>
      <w:r w:rsidRPr="00D560AE">
        <w:rPr>
          <w:i/>
          <w:iCs/>
          <w:color w:val="000000" w:themeColor="text1"/>
          <w:sz w:val="28"/>
          <w:szCs w:val="28"/>
        </w:rPr>
        <w:t xml:space="preserve">Journal of the National Academy of Legal Sciences of Ukraine. </w:t>
      </w:r>
      <w:r w:rsidRPr="00D560AE">
        <w:rPr>
          <w:color w:val="000000" w:themeColor="text1"/>
          <w:sz w:val="28"/>
          <w:szCs w:val="28"/>
        </w:rPr>
        <w:t>2020. Vol. 27. No. 1. С. 189-200.</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r w:rsidRPr="00D560AE">
        <w:rPr>
          <w:color w:val="000000" w:themeColor="text1"/>
          <w:sz w:val="28"/>
          <w:szCs w:val="28"/>
        </w:rPr>
        <w:t xml:space="preserve">Всемирная Хартия природы, 01.01.82 г. URL: </w:t>
      </w:r>
      <w:hyperlink r:id="rId8" w:anchor="Text" w:history="1">
        <w:r w:rsidRPr="00D560AE">
          <w:rPr>
            <w:rStyle w:val="11"/>
            <w:color w:val="000000" w:themeColor="text1"/>
            <w:sz w:val="28"/>
            <w:szCs w:val="28"/>
          </w:rPr>
          <w:t>https://zakon.rada.gov.ua/laws/show/995_453#Text</w:t>
        </w:r>
      </w:hyperlink>
      <w:r w:rsidRPr="00D560AE">
        <w:rPr>
          <w:color w:val="000000" w:themeColor="text1"/>
          <w:sz w:val="28"/>
          <w:szCs w:val="28"/>
        </w:rPr>
        <w:t>.</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r w:rsidRPr="00D560AE">
        <w:rPr>
          <w:color w:val="000000" w:themeColor="text1"/>
          <w:sz w:val="28"/>
          <w:szCs w:val="28"/>
        </w:rPr>
        <w:t xml:space="preserve">Бредіхіна В. Деякі теоретичні аспекти обмеження екологічних прав громадян в умовах реалізації концепції сталого розвитку. </w:t>
      </w:r>
      <w:r w:rsidRPr="00D560AE">
        <w:rPr>
          <w:i/>
          <w:iCs/>
          <w:color w:val="000000" w:themeColor="text1"/>
          <w:sz w:val="28"/>
          <w:szCs w:val="28"/>
        </w:rPr>
        <w:t>Юридичний вісник</w:t>
      </w:r>
      <w:r w:rsidRPr="00D560AE">
        <w:rPr>
          <w:color w:val="000000" w:themeColor="text1"/>
          <w:sz w:val="28"/>
          <w:szCs w:val="28"/>
        </w:rPr>
        <w:t xml:space="preserve">. 2020. №2. С. 179-187. </w:t>
      </w:r>
    </w:p>
    <w:p w:rsidR="00772EF6" w:rsidRPr="00D560AE" w:rsidRDefault="00772EF6" w:rsidP="00772EF6">
      <w:pPr>
        <w:pStyle w:val="tl"/>
        <w:numPr>
          <w:ilvl w:val="0"/>
          <w:numId w:val="1"/>
        </w:numPr>
        <w:shd w:val="clear" w:color="auto" w:fill="FFFFFF"/>
        <w:spacing w:before="0" w:beforeAutospacing="0" w:after="0" w:afterAutospacing="0" w:line="360" w:lineRule="auto"/>
        <w:ind w:left="0" w:firstLine="0"/>
        <w:contextualSpacing/>
        <w:jc w:val="both"/>
        <w:rPr>
          <w:color w:val="000000" w:themeColor="text1"/>
          <w:sz w:val="28"/>
          <w:szCs w:val="28"/>
        </w:rPr>
      </w:pPr>
      <w:r w:rsidRPr="00D560AE">
        <w:rPr>
          <w:color w:val="000000" w:themeColor="text1"/>
          <w:sz w:val="28"/>
          <w:szCs w:val="28"/>
        </w:rPr>
        <w:t xml:space="preserve">Рио-де-Жанейрская декларация по окружающей среде и развитию. Принята Конференцией ООН по окружающей среде и развитию, Рио-де-Жанейро, 3-14 июня 1992 года URL:   </w:t>
      </w:r>
      <w:hyperlink r:id="rId9" w:anchor="Text" w:history="1">
        <w:r w:rsidRPr="00D560AE">
          <w:rPr>
            <w:rStyle w:val="11"/>
            <w:color w:val="000000" w:themeColor="text1"/>
            <w:sz w:val="28"/>
            <w:szCs w:val="28"/>
          </w:rPr>
          <w:t>https://zakon.rada.gov.ua/laws/show/995_455#Text</w:t>
        </w:r>
      </w:hyperlink>
      <w:r w:rsidRPr="00D560AE">
        <w:rPr>
          <w:color w:val="000000" w:themeColor="text1"/>
          <w:sz w:val="28"/>
          <w:szCs w:val="28"/>
        </w:rPr>
        <w:t>.</w:t>
      </w:r>
    </w:p>
    <w:p w:rsidR="00772EF6" w:rsidRPr="00D560AE" w:rsidRDefault="00772EF6" w:rsidP="00772EF6">
      <w:pPr>
        <w:pStyle w:val="tl"/>
        <w:numPr>
          <w:ilvl w:val="0"/>
          <w:numId w:val="1"/>
        </w:numPr>
        <w:shd w:val="clear" w:color="auto" w:fill="FFFFFF"/>
        <w:spacing w:before="0" w:beforeAutospacing="0" w:after="0" w:afterAutospacing="0" w:line="360" w:lineRule="auto"/>
        <w:ind w:left="0" w:firstLine="0"/>
        <w:contextualSpacing/>
        <w:jc w:val="both"/>
        <w:rPr>
          <w:i/>
          <w:iCs/>
          <w:color w:val="000000" w:themeColor="text1"/>
          <w:sz w:val="28"/>
          <w:szCs w:val="28"/>
        </w:rPr>
      </w:pPr>
      <w:r w:rsidRPr="00D560AE">
        <w:rPr>
          <w:color w:val="000000" w:themeColor="text1"/>
          <w:sz w:val="28"/>
          <w:szCs w:val="28"/>
        </w:rPr>
        <w:lastRenderedPageBreak/>
        <w:t>Конвенція про доступ до інформації, участь громадськості в процесі прийняття рішень та доступ до правосуддя з питань, що стосуються довкілля</w:t>
      </w:r>
      <w:bookmarkStart w:id="3" w:name="o2"/>
      <w:bookmarkEnd w:id="3"/>
      <w:r w:rsidRPr="00D560AE">
        <w:rPr>
          <w:color w:val="000000" w:themeColor="text1"/>
          <w:sz w:val="28"/>
          <w:szCs w:val="28"/>
        </w:rPr>
        <w:t xml:space="preserve"> : Орхуська Конвенція) URL: </w:t>
      </w:r>
      <w:hyperlink r:id="rId10" w:anchor="Text" w:history="1">
        <w:r w:rsidRPr="00D560AE">
          <w:rPr>
            <w:rStyle w:val="11"/>
            <w:color w:val="000000" w:themeColor="text1"/>
            <w:sz w:val="28"/>
            <w:szCs w:val="28"/>
          </w:rPr>
          <w:t>https://zakon.rada.gov.ua/laws/show/994_015#Text</w:t>
        </w:r>
      </w:hyperlink>
      <w:r w:rsidRPr="00D560AE">
        <w:rPr>
          <w:color w:val="000000" w:themeColor="text1"/>
          <w:sz w:val="28"/>
          <w:szCs w:val="28"/>
        </w:rPr>
        <w:t>.</w:t>
      </w:r>
    </w:p>
    <w:p w:rsidR="00772EF6" w:rsidRPr="002D4FE0" w:rsidRDefault="00772EF6" w:rsidP="00772EF6">
      <w:pPr>
        <w:pStyle w:val="tl"/>
        <w:numPr>
          <w:ilvl w:val="0"/>
          <w:numId w:val="1"/>
        </w:numPr>
        <w:shd w:val="clear" w:color="auto" w:fill="FFFFFF"/>
        <w:spacing w:before="0" w:beforeAutospacing="0" w:after="0" w:afterAutospacing="0" w:line="360" w:lineRule="auto"/>
        <w:ind w:left="0" w:firstLine="0"/>
        <w:contextualSpacing/>
        <w:jc w:val="both"/>
        <w:rPr>
          <w:color w:val="000000" w:themeColor="text1"/>
          <w:sz w:val="28"/>
          <w:szCs w:val="28"/>
        </w:rPr>
      </w:pPr>
      <w:r w:rsidRPr="00D560AE">
        <w:rPr>
          <w:color w:val="000000" w:themeColor="text1"/>
          <w:sz w:val="28"/>
          <w:szCs w:val="28"/>
        </w:rPr>
        <w:t xml:space="preserve">Повестка дня на XXI век. Принята </w:t>
      </w:r>
      <w:hyperlink r:id="rId11" w:history="1">
        <w:r w:rsidRPr="00D560AE">
          <w:rPr>
            <w:rStyle w:val="11"/>
            <w:color w:val="000000" w:themeColor="text1"/>
            <w:sz w:val="28"/>
            <w:szCs w:val="28"/>
          </w:rPr>
          <w:t>Конференцией ООН по окружающей среде и развитию</w:t>
        </w:r>
      </w:hyperlink>
      <w:r w:rsidRPr="00D560AE">
        <w:rPr>
          <w:color w:val="000000" w:themeColor="text1"/>
          <w:sz w:val="28"/>
          <w:szCs w:val="28"/>
        </w:rPr>
        <w:t>, Рио-де</w:t>
      </w:r>
      <w:r w:rsidRPr="002D4FE0">
        <w:rPr>
          <w:color w:val="000000" w:themeColor="text1"/>
          <w:sz w:val="28"/>
          <w:szCs w:val="28"/>
        </w:rPr>
        <w:t xml:space="preserve">-Жанейро, 3–14 июня 1992 года URL: </w:t>
      </w:r>
      <w:hyperlink r:id="rId12" w:history="1">
        <w:r w:rsidRPr="002D4FE0">
          <w:rPr>
            <w:rStyle w:val="11"/>
            <w:color w:val="000000" w:themeColor="text1"/>
            <w:sz w:val="28"/>
            <w:szCs w:val="28"/>
          </w:rPr>
          <w:t>https://www.un.org/ru/documents/decl_conv/conventions/agenda21.shtml</w:t>
        </w:r>
      </w:hyperlink>
      <w:r w:rsidRPr="002D4FE0">
        <w:rPr>
          <w:color w:val="000000" w:themeColor="text1"/>
          <w:sz w:val="28"/>
          <w:szCs w:val="28"/>
        </w:rPr>
        <w:t>.</w:t>
      </w:r>
    </w:p>
    <w:p w:rsidR="00772EF6" w:rsidRPr="002D4FE0" w:rsidRDefault="00772EF6" w:rsidP="00772EF6">
      <w:pPr>
        <w:pStyle w:val="tl"/>
        <w:numPr>
          <w:ilvl w:val="0"/>
          <w:numId w:val="1"/>
        </w:numPr>
        <w:shd w:val="clear" w:color="auto" w:fill="FFFFFF"/>
        <w:spacing w:before="0" w:beforeAutospacing="0" w:after="0" w:afterAutospacing="0" w:line="360" w:lineRule="auto"/>
        <w:ind w:left="0" w:firstLine="0"/>
        <w:contextualSpacing/>
        <w:jc w:val="both"/>
        <w:rPr>
          <w:color w:val="000000" w:themeColor="text1"/>
          <w:sz w:val="28"/>
          <w:szCs w:val="28"/>
        </w:rPr>
      </w:pPr>
      <w:r w:rsidRPr="002D4FE0">
        <w:rPr>
          <w:color w:val="000000" w:themeColor="text1"/>
          <w:sz w:val="28"/>
          <w:szCs w:val="28"/>
        </w:rPr>
        <w:t>Кіотський протокол</w:t>
      </w:r>
      <w:r w:rsidRPr="002D4FE0">
        <w:rPr>
          <w:color w:val="000000" w:themeColor="text1"/>
          <w:sz w:val="28"/>
          <w:szCs w:val="28"/>
          <w:shd w:val="clear" w:color="auto" w:fill="FFFFFF"/>
        </w:rPr>
        <w:t xml:space="preserve"> до Рамкової конвенції Організації Об'єднаних Націй про зміну клімату, </w:t>
      </w:r>
      <w:r w:rsidRPr="002D4FE0">
        <w:rPr>
          <w:color w:val="000000" w:themeColor="text1"/>
          <w:sz w:val="28"/>
          <w:szCs w:val="28"/>
        </w:rPr>
        <w:t xml:space="preserve">Киото, 11 декабря 1997 г. URL: </w:t>
      </w:r>
      <w:r w:rsidRPr="002D4FE0">
        <w:rPr>
          <w:color w:val="000000" w:themeColor="text1"/>
          <w:sz w:val="28"/>
          <w:szCs w:val="28"/>
          <w:shd w:val="clear" w:color="auto" w:fill="FFFFFF"/>
        </w:rPr>
        <w:t>https://zakon.rada.gov.ua/laws/show/995_801#Text.</w:t>
      </w:r>
    </w:p>
    <w:p w:rsidR="00772EF6" w:rsidRPr="002D4FE0"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r w:rsidRPr="002D4FE0">
        <w:rPr>
          <w:color w:val="000000" w:themeColor="text1"/>
          <w:sz w:val="28"/>
          <w:szCs w:val="28"/>
          <w:shd w:val="clear" w:color="auto" w:fill="FFFFFF"/>
        </w:rPr>
        <w:t xml:space="preserve">Паризька угода. Дата набрання чинності: 04.11.2016 р. </w:t>
      </w:r>
      <w:r w:rsidRPr="002D4FE0">
        <w:rPr>
          <w:color w:val="000000" w:themeColor="text1"/>
          <w:sz w:val="28"/>
          <w:szCs w:val="28"/>
        </w:rPr>
        <w:t xml:space="preserve">URL: </w:t>
      </w:r>
      <w:r w:rsidRPr="002D4FE0">
        <w:rPr>
          <w:color w:val="000000" w:themeColor="text1"/>
          <w:sz w:val="28"/>
          <w:szCs w:val="28"/>
          <w:shd w:val="clear" w:color="auto" w:fill="FFFFFF"/>
        </w:rPr>
        <w:t>https://zakon.rada.gov.ua/laws/show/995_l61#Text</w:t>
      </w:r>
      <w:r w:rsidRPr="002D4FE0">
        <w:rPr>
          <w:color w:val="000000" w:themeColor="text1"/>
          <w:sz w:val="28"/>
          <w:szCs w:val="28"/>
        </w:rPr>
        <w:t xml:space="preserve"> </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r w:rsidRPr="002D4FE0">
        <w:rPr>
          <w:color w:val="000000" w:themeColor="text1"/>
          <w:sz w:val="28"/>
          <w:szCs w:val="28"/>
        </w:rPr>
        <w:t xml:space="preserve">Йоханнесбургская декларация по устойчивому развитию. Принята на Всемирной встрече на высшем уровне по устойчивому развитию, Йоханнесбург, Южная Африка, 26 августа-4 сентября 2002 г. URL: </w:t>
      </w:r>
      <w:hyperlink r:id="rId13" w:history="1">
        <w:r w:rsidRPr="002D4FE0">
          <w:rPr>
            <w:rStyle w:val="11"/>
            <w:color w:val="000000" w:themeColor="text1"/>
            <w:sz w:val="28"/>
            <w:szCs w:val="28"/>
          </w:rPr>
          <w:t>https://www.un.org/ru/documents/decl_conv/declarations/decl_wssd.shtml</w:t>
        </w:r>
      </w:hyperlink>
      <w:r w:rsidRPr="00D560AE">
        <w:rPr>
          <w:color w:val="000000" w:themeColor="text1"/>
          <w:sz w:val="28"/>
          <w:szCs w:val="28"/>
        </w:rPr>
        <w:t>.</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r w:rsidRPr="00D560AE">
        <w:rPr>
          <w:color w:val="000000" w:themeColor="text1"/>
          <w:sz w:val="28"/>
          <w:szCs w:val="28"/>
        </w:rPr>
        <w:t xml:space="preserve">Потапчук Г. В. Екологічні права людини : від онто-аксіологічного значення до новелізації конституційного розуміння та модернізації. </w:t>
      </w:r>
      <w:r w:rsidRPr="00D560AE">
        <w:rPr>
          <w:i/>
          <w:iCs/>
          <w:color w:val="000000" w:themeColor="text1"/>
          <w:sz w:val="28"/>
          <w:szCs w:val="28"/>
        </w:rPr>
        <w:t>Scientific Papers of the Legislation Institute of the Verkhovna Rada</w:t>
      </w:r>
      <w:r w:rsidRPr="00D560AE">
        <w:rPr>
          <w:color w:val="000000" w:themeColor="text1"/>
          <w:sz w:val="28"/>
          <w:szCs w:val="28"/>
        </w:rPr>
        <w:t xml:space="preserve">. 2021. №4. С. 79-93. </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r w:rsidRPr="00D560AE">
        <w:rPr>
          <w:color w:val="000000" w:themeColor="text1"/>
          <w:sz w:val="28"/>
          <w:szCs w:val="28"/>
        </w:rPr>
        <w:t xml:space="preserve">Антонюк У.В. Гарантії екологічних прав: проблеми наукової та нормативно-правової диференціації. </w:t>
      </w:r>
      <w:r w:rsidRPr="00D560AE">
        <w:rPr>
          <w:i/>
          <w:iCs/>
          <w:color w:val="000000" w:themeColor="text1"/>
          <w:sz w:val="28"/>
          <w:szCs w:val="28"/>
        </w:rPr>
        <w:t>Прикарпатський юридичний вісник</w:t>
      </w:r>
      <w:r w:rsidRPr="00D560AE">
        <w:rPr>
          <w:color w:val="000000" w:themeColor="text1"/>
          <w:sz w:val="28"/>
          <w:szCs w:val="28"/>
        </w:rPr>
        <w:t>. 2014. № 6. С. 101-111.</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r w:rsidRPr="00D560AE">
        <w:rPr>
          <w:color w:val="000000" w:themeColor="text1"/>
          <w:sz w:val="28"/>
          <w:szCs w:val="28"/>
        </w:rPr>
        <w:t xml:space="preserve">Шемшученко Ю., Костицький В. Про соціальну обумовленість сучасних проблем теорії та методології екологічного права. </w:t>
      </w:r>
      <w:r w:rsidRPr="00D560AE">
        <w:rPr>
          <w:i/>
          <w:iCs/>
          <w:color w:val="000000" w:themeColor="text1"/>
          <w:sz w:val="28"/>
          <w:szCs w:val="28"/>
        </w:rPr>
        <w:t>Екологічне право України</w:t>
      </w:r>
      <w:r w:rsidRPr="00D560AE">
        <w:rPr>
          <w:color w:val="000000" w:themeColor="text1"/>
          <w:sz w:val="28"/>
          <w:szCs w:val="28"/>
        </w:rPr>
        <w:t>. 2017. № –2. С. 66–74.</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hyperlink r:id="rId14" w:history="1">
        <w:r w:rsidRPr="00D560AE">
          <w:rPr>
            <w:rStyle w:val="11"/>
            <w:color w:val="000000" w:themeColor="text1"/>
            <w:sz w:val="28"/>
            <w:szCs w:val="28"/>
          </w:rPr>
          <w:t>Антонюк У.В.</w:t>
        </w:r>
      </w:hyperlink>
      <w:r w:rsidRPr="00D560AE">
        <w:rPr>
          <w:color w:val="000000" w:themeColor="text1"/>
          <w:sz w:val="28"/>
          <w:szCs w:val="28"/>
        </w:rPr>
        <w:t xml:space="preserve"> Правові засади доступу до інформації про якість харчових продуктів у контексті забезпечення екологічних прав в Україні. </w:t>
      </w:r>
      <w:hyperlink r:id="rId15" w:history="1">
        <w:r w:rsidRPr="00D560AE">
          <w:rPr>
            <w:rStyle w:val="11"/>
            <w:i/>
            <w:iCs/>
            <w:color w:val="000000" w:themeColor="text1"/>
            <w:sz w:val="28"/>
            <w:szCs w:val="28"/>
          </w:rPr>
          <w:t xml:space="preserve">Порівняльно-аналітичне право. </w:t>
        </w:r>
        <w:r w:rsidRPr="00D560AE">
          <w:rPr>
            <w:rStyle w:val="11"/>
            <w:color w:val="000000" w:themeColor="text1"/>
            <w:sz w:val="28"/>
            <w:szCs w:val="28"/>
          </w:rPr>
          <w:t>2020. №1</w:t>
        </w:r>
      </w:hyperlink>
      <w:r w:rsidRPr="00D560AE">
        <w:rPr>
          <w:color w:val="000000" w:themeColor="text1"/>
          <w:sz w:val="28"/>
          <w:szCs w:val="28"/>
        </w:rPr>
        <w:t xml:space="preserve">. С. 274-277. </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r w:rsidRPr="00D560AE">
        <w:rPr>
          <w:color w:val="000000" w:themeColor="text1"/>
          <w:sz w:val="28"/>
          <w:szCs w:val="28"/>
        </w:rPr>
        <w:t xml:space="preserve">Конституція України від 28 червня 1996 р. </w:t>
      </w:r>
      <w:r w:rsidRPr="00D560AE">
        <w:rPr>
          <w:i/>
          <w:iCs/>
          <w:color w:val="000000" w:themeColor="text1"/>
          <w:sz w:val="28"/>
          <w:szCs w:val="28"/>
        </w:rPr>
        <w:t>Відомості Верховної Ради України</w:t>
      </w:r>
      <w:r w:rsidRPr="00D560AE">
        <w:rPr>
          <w:color w:val="000000" w:themeColor="text1"/>
          <w:sz w:val="28"/>
          <w:szCs w:val="28"/>
        </w:rPr>
        <w:t>. 1996. № 30. Ст. 141.</w:t>
      </w:r>
    </w:p>
    <w:p w:rsidR="00772EF6" w:rsidRPr="00D560AE" w:rsidRDefault="00772EF6" w:rsidP="00772EF6">
      <w:pPr>
        <w:numPr>
          <w:ilvl w:val="0"/>
          <w:numId w:val="1"/>
        </w:numPr>
        <w:spacing w:after="0" w:line="360" w:lineRule="auto"/>
        <w:ind w:left="0" w:firstLine="0"/>
        <w:jc w:val="both"/>
        <w:rPr>
          <w:rFonts w:ascii="Times New Roman" w:hAnsi="Times New Roman" w:cs="Times New Roman"/>
          <w:color w:val="000000" w:themeColor="text1"/>
          <w:sz w:val="28"/>
          <w:szCs w:val="28"/>
        </w:rPr>
      </w:pPr>
      <w:r w:rsidRPr="00D560AE">
        <w:rPr>
          <w:rFonts w:ascii="Times New Roman" w:hAnsi="Times New Roman" w:cs="Times New Roman"/>
          <w:color w:val="000000" w:themeColor="text1"/>
          <w:sz w:val="28"/>
          <w:szCs w:val="28"/>
        </w:rPr>
        <w:lastRenderedPageBreak/>
        <w:t xml:space="preserve">Рішення Тячівського районного суду Закарпатської області від 6 травня 2009 р. у цивільній справі 2-517/09 URL: </w:t>
      </w:r>
      <w:hyperlink r:id="rId16" w:history="1">
        <w:r w:rsidRPr="00D560AE">
          <w:rPr>
            <w:rStyle w:val="11"/>
            <w:rFonts w:ascii="Times New Roman" w:hAnsi="Times New Roman" w:cs="Times New Roman"/>
            <w:color w:val="000000" w:themeColor="text1"/>
            <w:sz w:val="28"/>
            <w:szCs w:val="28"/>
          </w:rPr>
          <w:t>https://reyestr.court.gov.ua/Review/5378699</w:t>
        </w:r>
      </w:hyperlink>
      <w:r w:rsidRPr="00D560AE">
        <w:rPr>
          <w:rFonts w:ascii="Times New Roman" w:hAnsi="Times New Roman" w:cs="Times New Roman"/>
          <w:color w:val="000000" w:themeColor="text1"/>
          <w:sz w:val="28"/>
          <w:szCs w:val="28"/>
        </w:rPr>
        <w:t>.</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r w:rsidRPr="00D560AE">
        <w:rPr>
          <w:color w:val="000000" w:themeColor="text1"/>
          <w:sz w:val="28"/>
          <w:szCs w:val="28"/>
        </w:rPr>
        <w:t xml:space="preserve">Про охорону навколишнього природного середовища : Закон України від 25 чер.1991 р. </w:t>
      </w:r>
      <w:r w:rsidRPr="00D560AE">
        <w:rPr>
          <w:i/>
          <w:iCs/>
          <w:color w:val="000000" w:themeColor="text1"/>
          <w:sz w:val="28"/>
          <w:szCs w:val="28"/>
        </w:rPr>
        <w:t>Відомості Верховної Ради України</w:t>
      </w:r>
      <w:r w:rsidRPr="00D560AE">
        <w:rPr>
          <w:color w:val="000000" w:themeColor="text1"/>
          <w:sz w:val="28"/>
          <w:szCs w:val="28"/>
        </w:rPr>
        <w:t>. 1991. № 41. Ст. 546.</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r w:rsidRPr="00D560AE">
        <w:rPr>
          <w:color w:val="000000" w:themeColor="text1"/>
          <w:sz w:val="28"/>
          <w:szCs w:val="28"/>
        </w:rPr>
        <w:t xml:space="preserve">Ярошенко А. С., Голобородько В. В. Правові аспекти законодавчого регулювання права громадян на доступ до інформації про стан довкілля. </w:t>
      </w:r>
      <w:r w:rsidRPr="00D560AE">
        <w:rPr>
          <w:i/>
          <w:iCs/>
          <w:color w:val="000000" w:themeColor="text1"/>
          <w:sz w:val="28"/>
          <w:szCs w:val="28"/>
        </w:rPr>
        <w:t>Електронне наукове фахове видання «Порівняльно-аналітичне право».</w:t>
      </w:r>
      <w:r w:rsidRPr="00D560AE">
        <w:rPr>
          <w:color w:val="000000" w:themeColor="text1"/>
          <w:sz w:val="28"/>
          <w:szCs w:val="28"/>
        </w:rPr>
        <w:t xml:space="preserve"> 2019. № 5. С. 217–220.</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r w:rsidRPr="00D560AE">
        <w:rPr>
          <w:color w:val="000000" w:themeColor="text1"/>
          <w:sz w:val="28"/>
          <w:szCs w:val="28"/>
        </w:rPr>
        <w:t xml:space="preserve">Гетьман А.П. Правові засади безпеки людини в навколишньому природному середовищі. Забезпечення прав в аграрних, земельних, екологічних та природоресурсних відносинах : </w:t>
      </w:r>
      <w:r w:rsidRPr="00D560AE">
        <w:rPr>
          <w:i/>
          <w:iCs/>
          <w:color w:val="000000" w:themeColor="text1"/>
          <w:sz w:val="28"/>
          <w:szCs w:val="28"/>
        </w:rPr>
        <w:t>зб. матеріалів Четвертого зібрання фахівців споріднених кафедр</w:t>
      </w:r>
      <w:r w:rsidRPr="00D560AE">
        <w:rPr>
          <w:color w:val="000000" w:themeColor="text1"/>
          <w:sz w:val="28"/>
          <w:szCs w:val="28"/>
        </w:rPr>
        <w:t>, м. Одеса, 6-9 червня 2019 р. / відп. ред. д.ю.н, доц. Т.Є. Харитонова, к.ю.н, доц. Х.А. Гри-еор'єва. Одеса : Гельветика, 2019. С. 13-16.</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r w:rsidRPr="00D560AE">
        <w:rPr>
          <w:color w:val="000000" w:themeColor="text1"/>
          <w:sz w:val="28"/>
          <w:szCs w:val="28"/>
        </w:rPr>
        <w:t xml:space="preserve">Вишновецька С.В., Вишновецький В.М. До питання про необхідність зміни методологічного підходу в забезпеченні екологічної безпеки. Наукові праці Національного авіаційного університету. Серія: </w:t>
      </w:r>
      <w:r w:rsidRPr="00D560AE">
        <w:rPr>
          <w:i/>
          <w:iCs/>
          <w:color w:val="000000" w:themeColor="text1"/>
          <w:sz w:val="28"/>
          <w:szCs w:val="28"/>
        </w:rPr>
        <w:t>Юридичний вісник «Повітряне і космічне право».</w:t>
      </w:r>
      <w:r w:rsidRPr="00D560AE">
        <w:rPr>
          <w:color w:val="000000" w:themeColor="text1"/>
          <w:sz w:val="28"/>
          <w:szCs w:val="28"/>
        </w:rPr>
        <w:t xml:space="preserve"> Київ: НАУ, 2020. № 3(56). С. 9-14.</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r w:rsidRPr="00D560AE">
        <w:rPr>
          <w:color w:val="000000" w:themeColor="text1"/>
          <w:sz w:val="28"/>
          <w:szCs w:val="28"/>
        </w:rPr>
        <w:t xml:space="preserve">Бузунко О. Функції держави із забезпечення судового захисту екологічних прав громадян. </w:t>
      </w:r>
      <w:r w:rsidRPr="00D560AE">
        <w:rPr>
          <w:i/>
          <w:iCs/>
          <w:color w:val="000000" w:themeColor="text1"/>
          <w:sz w:val="28"/>
          <w:szCs w:val="28"/>
        </w:rPr>
        <w:t>Юридичний вісник</w:t>
      </w:r>
      <w:r w:rsidRPr="00D560AE">
        <w:rPr>
          <w:color w:val="000000" w:themeColor="text1"/>
          <w:sz w:val="28"/>
          <w:szCs w:val="28"/>
        </w:rPr>
        <w:t xml:space="preserve">. 2021. №1. С. 235-241. </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r w:rsidRPr="00D560AE">
        <w:rPr>
          <w:color w:val="000000" w:themeColor="text1"/>
          <w:sz w:val="28"/>
          <w:szCs w:val="28"/>
        </w:rPr>
        <w:t xml:space="preserve">Кондур Е. Поняття та історія становлення екологічних прав і обов’язків людини і громадянина. </w:t>
      </w:r>
      <w:r w:rsidRPr="00D560AE">
        <w:rPr>
          <w:i/>
          <w:iCs/>
          <w:color w:val="000000" w:themeColor="text1"/>
          <w:sz w:val="28"/>
          <w:szCs w:val="28"/>
        </w:rPr>
        <w:t>Науковий вісник Ужгородського університету :</w:t>
      </w:r>
      <w:r w:rsidRPr="00D560AE">
        <w:rPr>
          <w:color w:val="000000" w:themeColor="text1"/>
          <w:sz w:val="28"/>
          <w:szCs w:val="28"/>
        </w:rPr>
        <w:t xml:space="preserve"> Серія: Право / гол. ред. Ю.М. Бисага. Ужгород : Вид-во УжНУ "Говерла", 2011. Вип. 17. С. 174–177.</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bookmarkStart w:id="4" w:name="_Hlk113359377"/>
      <w:r w:rsidRPr="00D560AE">
        <w:rPr>
          <w:color w:val="000000" w:themeColor="text1"/>
          <w:sz w:val="28"/>
          <w:szCs w:val="28"/>
        </w:rPr>
        <w:t xml:space="preserve">Краснова М. В. </w:t>
      </w:r>
      <w:bookmarkEnd w:id="4"/>
      <w:r w:rsidRPr="00D560AE">
        <w:rPr>
          <w:color w:val="000000" w:themeColor="text1"/>
          <w:sz w:val="28"/>
          <w:szCs w:val="28"/>
        </w:rPr>
        <w:t xml:space="preserve">Сучасні тенденції розвитку екологічного права. Розвиток аграрного, земельного та екологічного права на зламі тисячоліть : </w:t>
      </w:r>
      <w:r w:rsidRPr="00D560AE">
        <w:rPr>
          <w:i/>
          <w:iCs/>
          <w:color w:val="000000" w:themeColor="text1"/>
          <w:sz w:val="28"/>
          <w:szCs w:val="28"/>
        </w:rPr>
        <w:t>матеріали Міжнародної науково-практичної конференції</w:t>
      </w:r>
      <w:r w:rsidRPr="00D560AE">
        <w:rPr>
          <w:color w:val="000000" w:themeColor="text1"/>
          <w:sz w:val="28"/>
          <w:szCs w:val="28"/>
        </w:rPr>
        <w:t>, м. Київ, 18–19 травня 2018 р. Київ, 2018. С. 58–62.</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r w:rsidRPr="00D560AE">
        <w:rPr>
          <w:color w:val="000000" w:themeColor="text1"/>
          <w:sz w:val="28"/>
          <w:szCs w:val="28"/>
        </w:rPr>
        <w:lastRenderedPageBreak/>
        <w:t>Міжнародний пакт про економічні, соціальні і культурні права від 16 грудня 1966 року. URL : http // zakon.rada.gov.ua/.</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r w:rsidRPr="00D560AE">
        <w:rPr>
          <w:color w:val="000000" w:themeColor="text1"/>
          <w:sz w:val="28"/>
          <w:szCs w:val="28"/>
        </w:rPr>
        <w:t xml:space="preserve">Турянський Ю.І. Соматичні права людини в сучасній доктрині конституціоналізму: теоретико-правове дослідження: дис. … д-ра юрид. наук. Львів, 2020. 482 с. </w:t>
      </w:r>
    </w:p>
    <w:p w:rsidR="00772EF6" w:rsidRPr="00D560AE" w:rsidRDefault="00772EF6" w:rsidP="00772EF6">
      <w:pPr>
        <w:pStyle w:val="1"/>
        <w:numPr>
          <w:ilvl w:val="0"/>
          <w:numId w:val="1"/>
        </w:numPr>
        <w:spacing w:before="0" w:line="360" w:lineRule="auto"/>
        <w:ind w:left="0" w:firstLine="0"/>
        <w:jc w:val="both"/>
        <w:rPr>
          <w:rFonts w:ascii="Times New Roman" w:hAnsi="Times New Roman" w:cs="Times New Roman"/>
          <w:color w:val="000000" w:themeColor="text1"/>
          <w:sz w:val="28"/>
          <w:szCs w:val="28"/>
        </w:rPr>
      </w:pPr>
      <w:r w:rsidRPr="00D560AE">
        <w:rPr>
          <w:rFonts w:ascii="Times New Roman" w:hAnsi="Times New Roman" w:cs="Times New Roman"/>
          <w:color w:val="000000" w:themeColor="text1"/>
          <w:sz w:val="28"/>
          <w:szCs w:val="28"/>
        </w:rPr>
        <w:t>Африканська хартія прав людини і народів, 1981. URL:  https://vue.gov.ua/Африканська_хартія_прав_людини_і_народів_1981</w:t>
      </w:r>
    </w:p>
    <w:p w:rsidR="00772EF6" w:rsidRPr="00D560AE" w:rsidRDefault="00772EF6" w:rsidP="00772EF6">
      <w:pPr>
        <w:numPr>
          <w:ilvl w:val="0"/>
          <w:numId w:val="1"/>
        </w:numPr>
        <w:spacing w:after="0" w:line="360" w:lineRule="auto"/>
        <w:ind w:left="0" w:firstLine="0"/>
        <w:jc w:val="both"/>
        <w:textAlignment w:val="top"/>
        <w:rPr>
          <w:rFonts w:ascii="Times New Roman" w:hAnsi="Times New Roman" w:cs="Times New Roman"/>
          <w:color w:val="000000" w:themeColor="text1"/>
          <w:sz w:val="28"/>
          <w:szCs w:val="28"/>
        </w:rPr>
      </w:pPr>
      <w:bookmarkStart w:id="5" w:name="_Hlk113359674"/>
      <w:r w:rsidRPr="00D560AE">
        <w:rPr>
          <w:rFonts w:ascii="Times New Roman" w:hAnsi="Times New Roman" w:cs="Times New Roman"/>
          <w:color w:val="000000" w:themeColor="text1"/>
          <w:sz w:val="28"/>
          <w:szCs w:val="28"/>
        </w:rPr>
        <w:t xml:space="preserve">Барліт А.Ю. </w:t>
      </w:r>
      <w:bookmarkEnd w:id="5"/>
      <w:r w:rsidRPr="00D560AE">
        <w:rPr>
          <w:rFonts w:ascii="Times New Roman" w:hAnsi="Times New Roman" w:cs="Times New Roman"/>
          <w:color w:val="000000" w:themeColor="text1"/>
          <w:sz w:val="28"/>
          <w:szCs w:val="28"/>
        </w:rPr>
        <w:t xml:space="preserve">Система органів забезпечення реалізації суб’єктивних публічних екологічних прав. Юридичний вісник. 2020. №6. С. 367-373. </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r w:rsidRPr="00D560AE">
        <w:rPr>
          <w:color w:val="000000" w:themeColor="text1"/>
          <w:sz w:val="28"/>
          <w:szCs w:val="28"/>
        </w:rPr>
        <w:t>Краснова М.В. Сучасні науково-методологічні проблеми екологічних прав та обов'язків громадян. Еколого-правовий статус людини і громадянина: ретроспективний та перспективний погляди : зб. матеріалів міжнародної науково-практичної конференції, м. Київ, 31 травня 2019 р. / за заг. ред. М.В. Краснової, Т.О. Коваленко. Чернівці : Кондратьєв А.В., 2019. С. 42-47.</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r w:rsidRPr="00D560AE">
        <w:rPr>
          <w:color w:val="000000" w:themeColor="text1"/>
          <w:sz w:val="28"/>
          <w:szCs w:val="28"/>
        </w:rPr>
        <w:t>Герасименко Я. О. Міжнародний екологічний правопорядок та екологічні права. Правові засади гарантування та захисту прав і свобод людини і громадянина</w:t>
      </w:r>
      <w:r w:rsidRPr="00D560AE">
        <w:rPr>
          <w:i/>
          <w:color w:val="000000" w:themeColor="text1"/>
          <w:sz w:val="28"/>
          <w:szCs w:val="28"/>
        </w:rPr>
        <w:t> : Зб. наук. ст. та тез наук. повідомл. за матеріалами Міжнар. наук.-практ. конф</w:t>
      </w:r>
      <w:r w:rsidRPr="00D560AE">
        <w:rPr>
          <w:color w:val="000000" w:themeColor="text1"/>
          <w:sz w:val="28"/>
          <w:szCs w:val="28"/>
        </w:rPr>
        <w:t>., Полтава, 23 листоп. 2012 р.  Харків, 2012.  Ч. 1.  С. 178–180.</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r w:rsidRPr="00D560AE">
        <w:rPr>
          <w:color w:val="000000" w:themeColor="text1"/>
          <w:sz w:val="28"/>
          <w:szCs w:val="28"/>
        </w:rPr>
        <w:t xml:space="preserve">Гаврилишин А.П., Козирєва В.П. Праворозуміння предмета екологічного права. </w:t>
      </w:r>
      <w:r w:rsidRPr="00D560AE">
        <w:rPr>
          <w:i/>
          <w:iCs/>
          <w:color w:val="000000" w:themeColor="text1"/>
          <w:sz w:val="28"/>
          <w:szCs w:val="28"/>
        </w:rPr>
        <w:t xml:space="preserve">Юридичний вісник «Повітряне і космічне право». </w:t>
      </w:r>
      <w:r w:rsidRPr="00D560AE">
        <w:rPr>
          <w:color w:val="000000" w:themeColor="text1"/>
          <w:sz w:val="28"/>
          <w:szCs w:val="28"/>
        </w:rPr>
        <w:t>Національний авіаційний університет. Київ, 2021. №1 (58). С.9-15.</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r w:rsidRPr="00D560AE">
        <w:rPr>
          <w:color w:val="000000" w:themeColor="text1"/>
          <w:sz w:val="28"/>
          <w:szCs w:val="28"/>
        </w:rPr>
        <w:t xml:space="preserve">Капішон А., Чаплюк О. Ефективність екологічного права на сучасному етапі розвитку міжнародних відносин : нагальні проблеми та виклики. </w:t>
      </w:r>
      <w:r w:rsidRPr="00D560AE">
        <w:rPr>
          <w:i/>
          <w:iCs/>
          <w:color w:val="000000" w:themeColor="text1"/>
          <w:sz w:val="28"/>
          <w:szCs w:val="28"/>
        </w:rPr>
        <w:t>Сучасне право: міжнародний вимір і національний досвід. Матеріали міжнародного круглого столу</w:t>
      </w:r>
      <w:r w:rsidRPr="00D560AE">
        <w:rPr>
          <w:color w:val="000000" w:themeColor="text1"/>
          <w:sz w:val="28"/>
          <w:szCs w:val="28"/>
        </w:rPr>
        <w:t xml:space="preserve">, 2 лист. 2021 р. / Київський університет імені Бориса Грінченка. Київ, 2022. С.232-235. </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r w:rsidRPr="00D560AE">
        <w:rPr>
          <w:color w:val="000000" w:themeColor="text1"/>
          <w:sz w:val="28"/>
          <w:szCs w:val="28"/>
        </w:rPr>
        <w:t>Краснова М. В. Реалізація та захист екологічних прав громадян: теоретико-правові аспекти : монографія. Київ : ФОП Ямчинський О.В., 2021. 149 с.</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r w:rsidRPr="00D560AE">
        <w:rPr>
          <w:color w:val="000000" w:themeColor="text1"/>
          <w:sz w:val="28"/>
          <w:szCs w:val="28"/>
        </w:rPr>
        <w:lastRenderedPageBreak/>
        <w:t xml:space="preserve">Потапчук Г.В. Актуальні проблеми визнання екологічного конституціоналізму : локальне вимірювання. </w:t>
      </w:r>
      <w:r w:rsidRPr="00D560AE">
        <w:rPr>
          <w:i/>
          <w:iCs/>
          <w:color w:val="000000" w:themeColor="text1"/>
          <w:sz w:val="28"/>
          <w:szCs w:val="28"/>
        </w:rPr>
        <w:t>Децентралізація публічної влади в Україні: здобутки, проблеми та перспективи</w:t>
      </w:r>
      <w:r w:rsidRPr="00D560AE">
        <w:rPr>
          <w:color w:val="000000" w:themeColor="text1"/>
          <w:sz w:val="28"/>
          <w:szCs w:val="28"/>
        </w:rPr>
        <w:t xml:space="preserve"> : матеріали ІІІ Всеукраїнської науково-практичної конференції (21 травня 2021 р., м. Львів) / за наук. ред. проф. О. В. Батанова, доц. Р. Б. Бедрія. Львів: ЛНУ імені Івана Франка, 2021. С. 164-172.</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r w:rsidRPr="00D560AE">
        <w:rPr>
          <w:color w:val="000000" w:themeColor="text1"/>
          <w:sz w:val="28"/>
          <w:szCs w:val="28"/>
        </w:rPr>
        <w:t xml:space="preserve">Гетьман А.П. Верховенство права в інституті управління природокористуванням та охороною довкілля. </w:t>
      </w:r>
      <w:r w:rsidRPr="00D560AE">
        <w:rPr>
          <w:i/>
          <w:color w:val="000000" w:themeColor="text1"/>
          <w:sz w:val="28"/>
          <w:szCs w:val="28"/>
        </w:rPr>
        <w:t>Екологічне право України: науково-практичний журнал.</w:t>
      </w:r>
      <w:r w:rsidRPr="00D560AE">
        <w:rPr>
          <w:color w:val="000000" w:themeColor="text1"/>
          <w:sz w:val="28"/>
          <w:szCs w:val="28"/>
        </w:rPr>
        <w:t xml:space="preserve"> 2017. № 1-2. С. 2-8. </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r w:rsidRPr="00D560AE">
        <w:rPr>
          <w:color w:val="000000" w:themeColor="text1"/>
          <w:sz w:val="28"/>
          <w:szCs w:val="28"/>
        </w:rPr>
        <w:t xml:space="preserve">Носік В. Проблеми доступу до правосуддя у захисті права на безпечне для життя і здоров’я довкілля в Україні. </w:t>
      </w:r>
      <w:r w:rsidRPr="00D560AE">
        <w:rPr>
          <w:i/>
          <w:iCs/>
          <w:color w:val="000000" w:themeColor="text1"/>
          <w:sz w:val="28"/>
          <w:szCs w:val="28"/>
        </w:rPr>
        <w:t>Міжнародний судовий форум «Судовий захист природного довкілля та екологічних прав»</w:t>
      </w:r>
      <w:r w:rsidRPr="00D560AE">
        <w:rPr>
          <w:color w:val="000000" w:themeColor="text1"/>
          <w:sz w:val="28"/>
          <w:szCs w:val="28"/>
        </w:rPr>
        <w:t xml:space="preserve"> (м. Київ, 7 листопада 2019 року). Київ, 2019. С. 76–81.</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shd w:val="clear" w:color="auto" w:fill="FFFFFF"/>
        </w:rPr>
      </w:pPr>
      <w:r w:rsidRPr="00D560AE">
        <w:rPr>
          <w:color w:val="000000" w:themeColor="text1"/>
          <w:sz w:val="28"/>
          <w:szCs w:val="28"/>
          <w:shd w:val="clear" w:color="auto" w:fill="FFFFFF"/>
        </w:rPr>
        <w:t xml:space="preserve">Копетюк М. Поняття та класифікація міжнародних стандартів прав людини та громадянина. </w:t>
      </w:r>
      <w:r w:rsidRPr="00D560AE">
        <w:rPr>
          <w:i/>
          <w:iCs/>
          <w:color w:val="000000" w:themeColor="text1"/>
          <w:sz w:val="28"/>
          <w:szCs w:val="28"/>
          <w:shd w:val="clear" w:color="auto" w:fill="FFFFFF"/>
        </w:rPr>
        <w:t>Історико-правовий часопис</w:t>
      </w:r>
      <w:r w:rsidRPr="00D560AE">
        <w:rPr>
          <w:color w:val="000000" w:themeColor="text1"/>
          <w:sz w:val="28"/>
          <w:szCs w:val="28"/>
          <w:shd w:val="clear" w:color="auto" w:fill="FFFFFF"/>
        </w:rPr>
        <w:t xml:space="preserve">. 2021. №15(1). С. 34-39. </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r w:rsidRPr="00D560AE">
        <w:rPr>
          <w:color w:val="000000" w:themeColor="text1"/>
          <w:sz w:val="28"/>
          <w:szCs w:val="28"/>
        </w:rPr>
        <w:t xml:space="preserve">Чепульченко Т. О. Концепція прав людини: доктринальні підходи. </w:t>
      </w:r>
      <w:r w:rsidRPr="00D560AE">
        <w:rPr>
          <w:i/>
          <w:iCs/>
          <w:color w:val="000000" w:themeColor="text1"/>
          <w:sz w:val="28"/>
          <w:szCs w:val="28"/>
        </w:rPr>
        <w:t>АЛЬМАНАХ ПРАВА</w:t>
      </w:r>
      <w:r w:rsidRPr="00D560AE">
        <w:rPr>
          <w:color w:val="000000" w:themeColor="text1"/>
          <w:sz w:val="28"/>
          <w:szCs w:val="28"/>
        </w:rPr>
        <w:t xml:space="preserve">. 2020. Випуск 11. С. 258-264. </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r w:rsidRPr="00D560AE">
        <w:rPr>
          <w:color w:val="000000" w:themeColor="text1"/>
          <w:sz w:val="28"/>
          <w:szCs w:val="28"/>
        </w:rPr>
        <w:t xml:space="preserve">Основи законодавства України про охорону здоров’я : Закон України від </w:t>
      </w:r>
      <w:r w:rsidRPr="00D560AE">
        <w:rPr>
          <w:color w:val="000000" w:themeColor="text1"/>
          <w:sz w:val="28"/>
          <w:szCs w:val="28"/>
          <w:shd w:val="clear" w:color="auto" w:fill="FFFFFF"/>
        </w:rPr>
        <w:t xml:space="preserve">19 листопада 1992 року. </w:t>
      </w:r>
      <w:r w:rsidRPr="00D560AE">
        <w:rPr>
          <w:i/>
          <w:iCs/>
          <w:color w:val="000000" w:themeColor="text1"/>
          <w:sz w:val="28"/>
          <w:szCs w:val="28"/>
          <w:shd w:val="clear" w:color="auto" w:fill="FFFFFF"/>
        </w:rPr>
        <w:t>Відомості Верховної Ради України</w:t>
      </w:r>
      <w:r w:rsidRPr="00D560AE">
        <w:rPr>
          <w:color w:val="000000" w:themeColor="text1"/>
          <w:sz w:val="28"/>
          <w:szCs w:val="28"/>
          <w:shd w:val="clear" w:color="auto" w:fill="FFFFFF"/>
        </w:rPr>
        <w:t xml:space="preserve">. 1993. № 4. ст.19. </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r w:rsidRPr="00D560AE">
        <w:rPr>
          <w:color w:val="000000" w:themeColor="text1"/>
          <w:sz w:val="28"/>
          <w:szCs w:val="28"/>
        </w:rPr>
        <w:t xml:space="preserve">Шевчук Т.А. Право громадян на безпечне для життя і здоров'я довкілля. </w:t>
      </w:r>
      <w:r w:rsidRPr="00D560AE">
        <w:rPr>
          <w:i/>
          <w:iCs/>
          <w:color w:val="000000" w:themeColor="text1"/>
          <w:sz w:val="28"/>
          <w:szCs w:val="28"/>
        </w:rPr>
        <w:t xml:space="preserve">Актуальні проблеми правового регулювання в Україні та країнах ближнього зарубіжжя </w:t>
      </w:r>
      <w:r w:rsidRPr="00D560AE">
        <w:rPr>
          <w:color w:val="000000" w:themeColor="text1"/>
          <w:sz w:val="28"/>
          <w:szCs w:val="28"/>
        </w:rPr>
        <w:t xml:space="preserve">: </w:t>
      </w:r>
      <w:r w:rsidRPr="00D560AE">
        <w:rPr>
          <w:i/>
          <w:iCs/>
          <w:color w:val="000000" w:themeColor="text1"/>
          <w:sz w:val="28"/>
          <w:szCs w:val="28"/>
        </w:rPr>
        <w:t>Матеріали XІ міжнародної науково-практичної Інтернет конференції</w:t>
      </w:r>
      <w:r w:rsidRPr="00D560AE">
        <w:rPr>
          <w:color w:val="000000" w:themeColor="text1"/>
          <w:sz w:val="28"/>
          <w:szCs w:val="28"/>
        </w:rPr>
        <w:t xml:space="preserve"> (Львів, 28 грудня 2021 року) : тези доповідей / Відп. ред. П.О. Куцик. Львів : Растр-7, 2021. С. 353-355.</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r w:rsidRPr="00D560AE">
        <w:rPr>
          <w:color w:val="000000" w:themeColor="text1"/>
          <w:sz w:val="28"/>
          <w:szCs w:val="28"/>
        </w:rPr>
        <w:t xml:space="preserve">Мілімко Л.В. Правове регулювання здійснення екологічного контролю суб’єктів аграрного сектору економіки. </w:t>
      </w:r>
      <w:r w:rsidRPr="00D560AE">
        <w:rPr>
          <w:i/>
          <w:iCs/>
          <w:color w:val="000000" w:themeColor="text1"/>
          <w:sz w:val="28"/>
          <w:szCs w:val="28"/>
        </w:rPr>
        <w:t>Наукові праці Національного авіаційного університету. Серія:</w:t>
      </w:r>
      <w:r w:rsidRPr="00D560AE">
        <w:rPr>
          <w:color w:val="000000" w:themeColor="text1"/>
          <w:sz w:val="28"/>
          <w:szCs w:val="28"/>
        </w:rPr>
        <w:t xml:space="preserve"> </w:t>
      </w:r>
      <w:r w:rsidRPr="00D560AE">
        <w:rPr>
          <w:i/>
          <w:iCs/>
          <w:color w:val="000000" w:themeColor="text1"/>
          <w:sz w:val="28"/>
          <w:szCs w:val="28"/>
        </w:rPr>
        <w:t>Юридичний вісник «Повітряне і космічне право».</w:t>
      </w:r>
      <w:r w:rsidRPr="00D560AE">
        <w:rPr>
          <w:color w:val="000000" w:themeColor="text1"/>
          <w:sz w:val="28"/>
          <w:szCs w:val="28"/>
        </w:rPr>
        <w:t xml:space="preserve"> Київ: НАУ. 2020. № 1(54). С. 156-162.</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r w:rsidRPr="00D560AE">
        <w:rPr>
          <w:color w:val="000000" w:themeColor="text1"/>
          <w:sz w:val="28"/>
          <w:szCs w:val="28"/>
        </w:rPr>
        <w:t xml:space="preserve">Борщевська О. М., Іванова О. М. Право на екологічну інформацію та інформацію про стан довкілля як складові здійснення прав людини на </w:t>
      </w:r>
      <w:r w:rsidRPr="00D560AE">
        <w:rPr>
          <w:color w:val="000000" w:themeColor="text1"/>
          <w:sz w:val="28"/>
          <w:szCs w:val="28"/>
        </w:rPr>
        <w:lastRenderedPageBreak/>
        <w:t xml:space="preserve">безпечне навколишнє природне середовище. </w:t>
      </w:r>
      <w:r w:rsidRPr="00D560AE">
        <w:rPr>
          <w:i/>
          <w:iCs/>
          <w:color w:val="000000" w:themeColor="text1"/>
          <w:sz w:val="28"/>
          <w:szCs w:val="28"/>
        </w:rPr>
        <w:t>Актуальні проблеми вітчизняної юриспруденції</w:t>
      </w:r>
      <w:r w:rsidRPr="00D560AE">
        <w:rPr>
          <w:color w:val="000000" w:themeColor="text1"/>
          <w:sz w:val="28"/>
          <w:szCs w:val="28"/>
        </w:rPr>
        <w:t>. 2018. № 1. С. 136-140.</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r w:rsidRPr="00D560AE">
        <w:rPr>
          <w:color w:val="000000" w:themeColor="text1"/>
          <w:sz w:val="28"/>
          <w:szCs w:val="28"/>
          <w:shd w:val="clear" w:color="auto" w:fill="FFFFFF"/>
        </w:rPr>
        <w:t xml:space="preserve">Бровко Н. І. Право на екологічну інформацію як складова конституційного права людини на інформацію. </w:t>
      </w:r>
      <w:r w:rsidRPr="00D560AE">
        <w:rPr>
          <w:i/>
          <w:iCs/>
          <w:color w:val="000000" w:themeColor="text1"/>
          <w:sz w:val="28"/>
          <w:szCs w:val="28"/>
          <w:shd w:val="clear" w:color="auto" w:fill="FFFFFF"/>
        </w:rPr>
        <w:t>Науковий вісник Міжнародного гуманітарного університету. Сер. Юриспруденція</w:t>
      </w:r>
      <w:r w:rsidRPr="00D560AE">
        <w:rPr>
          <w:color w:val="000000" w:themeColor="text1"/>
          <w:sz w:val="28"/>
          <w:szCs w:val="28"/>
          <w:shd w:val="clear" w:color="auto" w:fill="FFFFFF"/>
        </w:rPr>
        <w:t>. Одеса, 2022.  № 55.  С. 23-26.</w:t>
      </w:r>
      <w:r w:rsidRPr="00D560AE">
        <w:rPr>
          <w:color w:val="000000" w:themeColor="text1"/>
          <w:sz w:val="28"/>
          <w:szCs w:val="28"/>
        </w:rPr>
        <w:t xml:space="preserve"> </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r w:rsidRPr="00D560AE">
        <w:rPr>
          <w:color w:val="000000" w:themeColor="text1"/>
          <w:sz w:val="28"/>
          <w:szCs w:val="28"/>
        </w:rPr>
        <w:t xml:space="preserve">Гетьман А., Зуєв В. Екологічне право : роздуми про його витоки та перспективи розвитку. </w:t>
      </w:r>
      <w:r w:rsidRPr="00D560AE">
        <w:rPr>
          <w:i/>
          <w:iCs/>
          <w:color w:val="000000" w:themeColor="text1"/>
          <w:sz w:val="28"/>
          <w:szCs w:val="28"/>
        </w:rPr>
        <w:t>Проблеми законності</w:t>
      </w:r>
      <w:r w:rsidRPr="00D560AE">
        <w:rPr>
          <w:color w:val="000000" w:themeColor="text1"/>
          <w:sz w:val="28"/>
          <w:szCs w:val="28"/>
        </w:rPr>
        <w:t>. Харків, 2017. Вип. 137. С. 75–91.</w:t>
      </w:r>
    </w:p>
    <w:p w:rsidR="00772EF6" w:rsidRPr="00D560AE" w:rsidRDefault="00772EF6" w:rsidP="00772EF6">
      <w:pPr>
        <w:pStyle w:val="tl"/>
        <w:numPr>
          <w:ilvl w:val="0"/>
          <w:numId w:val="1"/>
        </w:numPr>
        <w:shd w:val="clear" w:color="auto" w:fill="FFFFFF"/>
        <w:spacing w:before="0" w:beforeAutospacing="0" w:after="0" w:afterAutospacing="0" w:line="360" w:lineRule="auto"/>
        <w:ind w:left="0" w:firstLine="0"/>
        <w:contextualSpacing/>
        <w:jc w:val="both"/>
        <w:rPr>
          <w:color w:val="000000" w:themeColor="text1"/>
          <w:sz w:val="28"/>
          <w:szCs w:val="28"/>
        </w:rPr>
      </w:pPr>
      <w:r w:rsidRPr="00D560AE">
        <w:rPr>
          <w:color w:val="000000" w:themeColor="text1"/>
          <w:sz w:val="28"/>
          <w:szCs w:val="28"/>
          <w:shd w:val="clear" w:color="auto" w:fill="FFFFFF"/>
        </w:rPr>
        <w:t>Про оцінку впливу на довкілля</w:t>
      </w:r>
      <w:r w:rsidRPr="00D560AE">
        <w:rPr>
          <w:color w:val="000000" w:themeColor="text1"/>
          <w:sz w:val="28"/>
          <w:szCs w:val="28"/>
        </w:rPr>
        <w:t xml:space="preserve"> :</w:t>
      </w:r>
      <w:r w:rsidRPr="00D560AE">
        <w:rPr>
          <w:color w:val="000000" w:themeColor="text1"/>
          <w:sz w:val="28"/>
          <w:szCs w:val="28"/>
          <w:shd w:val="clear" w:color="auto" w:fill="FFFFFF"/>
        </w:rPr>
        <w:t xml:space="preserve"> </w:t>
      </w:r>
      <w:r w:rsidRPr="00D560AE">
        <w:rPr>
          <w:color w:val="000000" w:themeColor="text1"/>
          <w:sz w:val="28"/>
          <w:szCs w:val="28"/>
        </w:rPr>
        <w:t xml:space="preserve">Закон України від </w:t>
      </w:r>
      <w:r w:rsidRPr="00D560AE">
        <w:rPr>
          <w:color w:val="000000" w:themeColor="text1"/>
          <w:sz w:val="28"/>
          <w:szCs w:val="28"/>
          <w:shd w:val="clear" w:color="auto" w:fill="FFFFFF"/>
        </w:rPr>
        <w:t>23 травня 2017 року.</w:t>
      </w:r>
      <w:r w:rsidRPr="00D560AE">
        <w:rPr>
          <w:color w:val="000000" w:themeColor="text1"/>
          <w:sz w:val="28"/>
          <w:szCs w:val="28"/>
        </w:rPr>
        <w:t xml:space="preserve"> </w:t>
      </w:r>
      <w:r w:rsidRPr="00D560AE">
        <w:rPr>
          <w:i/>
          <w:iCs/>
          <w:color w:val="000000" w:themeColor="text1"/>
          <w:sz w:val="28"/>
          <w:szCs w:val="28"/>
          <w:shd w:val="clear" w:color="auto" w:fill="FFFFFF"/>
        </w:rPr>
        <w:t>Відомості Верховної Ради.</w:t>
      </w:r>
      <w:r w:rsidRPr="00D560AE">
        <w:rPr>
          <w:color w:val="000000" w:themeColor="text1"/>
          <w:sz w:val="28"/>
          <w:szCs w:val="28"/>
          <w:shd w:val="clear" w:color="auto" w:fill="FFFFFF"/>
        </w:rPr>
        <w:t xml:space="preserve"> 2017. №29. ст.315.</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r w:rsidRPr="00D560AE">
        <w:rPr>
          <w:color w:val="000000" w:themeColor="text1"/>
          <w:sz w:val="28"/>
          <w:szCs w:val="28"/>
        </w:rPr>
        <w:t>Дейнега М.А. Предмет і система природоресурсного права : дис. … д-ра юрид. наук: спец. 12.00.06. Нац. ун-т біоресурсів і природокористування України. Київ, 2020. 410 с.</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r w:rsidRPr="00D560AE">
        <w:rPr>
          <w:color w:val="000000" w:themeColor="text1"/>
          <w:sz w:val="28"/>
          <w:szCs w:val="28"/>
        </w:rPr>
        <w:t xml:space="preserve">Степаненко А.В. Еколого-економічні стратегії в системі забезпечення екологічної безпеки. </w:t>
      </w:r>
      <w:r w:rsidRPr="00D560AE">
        <w:rPr>
          <w:i/>
          <w:iCs/>
          <w:color w:val="000000" w:themeColor="text1"/>
          <w:sz w:val="28"/>
          <w:szCs w:val="28"/>
        </w:rPr>
        <w:t>Наука і наукознавство</w:t>
      </w:r>
      <w:r w:rsidRPr="00D560AE">
        <w:rPr>
          <w:color w:val="000000" w:themeColor="text1"/>
          <w:sz w:val="28"/>
          <w:szCs w:val="28"/>
        </w:rPr>
        <w:t>. 2014. № 4. С. 77-89.</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r w:rsidRPr="00D560AE">
        <w:rPr>
          <w:color w:val="000000" w:themeColor="text1"/>
          <w:sz w:val="28"/>
          <w:szCs w:val="28"/>
          <w:shd w:val="clear" w:color="auto" w:fill="FFFFFF"/>
        </w:rPr>
        <w:t>Джумагельдієва Г.Д. Правове регулювання господарського використання природних ресурсів. НАН України; Ін-т економіко-правових досліджень. Київ : Юридична думка, 2014. 202 с.</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r w:rsidRPr="00D560AE">
        <w:rPr>
          <w:color w:val="000000" w:themeColor="text1"/>
          <w:sz w:val="28"/>
          <w:szCs w:val="28"/>
        </w:rPr>
        <w:t xml:space="preserve">Лісовий кодекс України від </w:t>
      </w:r>
      <w:r w:rsidRPr="00D560AE">
        <w:rPr>
          <w:color w:val="000000" w:themeColor="text1"/>
          <w:sz w:val="28"/>
          <w:szCs w:val="28"/>
          <w:shd w:val="clear" w:color="auto" w:fill="FFFFFF"/>
        </w:rPr>
        <w:t xml:space="preserve">21 січня 1994 року. </w:t>
      </w:r>
      <w:r w:rsidRPr="00D560AE">
        <w:rPr>
          <w:i/>
          <w:iCs/>
          <w:color w:val="000000" w:themeColor="text1"/>
          <w:sz w:val="28"/>
          <w:szCs w:val="28"/>
          <w:shd w:val="clear" w:color="auto" w:fill="FFFFFF"/>
        </w:rPr>
        <w:t xml:space="preserve">Відомості Верховної Ради України. </w:t>
      </w:r>
      <w:r w:rsidRPr="00D560AE">
        <w:rPr>
          <w:color w:val="000000" w:themeColor="text1"/>
          <w:sz w:val="28"/>
          <w:szCs w:val="28"/>
          <w:shd w:val="clear" w:color="auto" w:fill="FFFFFF"/>
        </w:rPr>
        <w:t>1994. № 17. ст.99.</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r w:rsidRPr="00D560AE">
        <w:rPr>
          <w:color w:val="000000" w:themeColor="text1"/>
          <w:sz w:val="28"/>
          <w:szCs w:val="28"/>
        </w:rPr>
        <w:t xml:space="preserve">Рішення Лисянського районного суду Черкаської області від 19 серпня 2009 р. у справі № 2-316, 2009 URL: </w:t>
      </w:r>
      <w:hyperlink r:id="rId17" w:history="1">
        <w:r w:rsidRPr="00D560AE">
          <w:rPr>
            <w:rStyle w:val="11"/>
            <w:color w:val="000000" w:themeColor="text1"/>
            <w:sz w:val="28"/>
            <w:szCs w:val="28"/>
          </w:rPr>
          <w:t>https://reyestr.court.gov.ua/Review/5488597</w:t>
        </w:r>
      </w:hyperlink>
      <w:r w:rsidRPr="00D560AE">
        <w:rPr>
          <w:color w:val="000000" w:themeColor="text1"/>
          <w:sz w:val="28"/>
          <w:szCs w:val="28"/>
        </w:rPr>
        <w:t>.</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r w:rsidRPr="00D560AE">
        <w:rPr>
          <w:color w:val="000000" w:themeColor="text1"/>
          <w:sz w:val="28"/>
          <w:szCs w:val="28"/>
        </w:rPr>
        <w:t xml:space="preserve">Багатко А. С. Справедливість як предикат правової держави та підґрунтя забезпечення екологічних прав людини та громадянина. </w:t>
      </w:r>
      <w:r w:rsidRPr="00D560AE">
        <w:rPr>
          <w:i/>
          <w:iCs/>
          <w:color w:val="000000" w:themeColor="text1"/>
          <w:sz w:val="28"/>
          <w:szCs w:val="28"/>
        </w:rPr>
        <w:t>Студентський вісник НУВГП : зб. наук. праць.</w:t>
      </w:r>
      <w:r w:rsidRPr="00D560AE">
        <w:rPr>
          <w:color w:val="000000" w:themeColor="text1"/>
          <w:sz w:val="28"/>
          <w:szCs w:val="28"/>
        </w:rPr>
        <w:t xml:space="preserve"> Рівне : НУВГП, 2020. Вип. 1(13). С. 91-93.</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r w:rsidRPr="00D560AE">
        <w:rPr>
          <w:color w:val="000000" w:themeColor="text1"/>
          <w:sz w:val="28"/>
          <w:szCs w:val="28"/>
        </w:rPr>
        <w:t xml:space="preserve">Рішення Орджонікідзевського районного суду міста Маріуполя Донецької області від 1 липня 2010 року по цивільній справі №2-393/10 URL:   </w:t>
      </w:r>
      <w:hyperlink r:id="rId18" w:history="1">
        <w:r w:rsidRPr="00D560AE">
          <w:rPr>
            <w:rStyle w:val="11"/>
            <w:color w:val="000000" w:themeColor="text1"/>
            <w:sz w:val="28"/>
            <w:szCs w:val="28"/>
          </w:rPr>
          <w:t>https://reyestr.court.gov.ua/Review/10708903</w:t>
        </w:r>
      </w:hyperlink>
      <w:r w:rsidRPr="00D560AE">
        <w:rPr>
          <w:color w:val="000000" w:themeColor="text1"/>
          <w:sz w:val="28"/>
          <w:szCs w:val="28"/>
        </w:rPr>
        <w:t xml:space="preserve">. </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r w:rsidRPr="00D560AE">
        <w:rPr>
          <w:color w:val="000000" w:themeColor="text1"/>
          <w:sz w:val="28"/>
          <w:szCs w:val="28"/>
        </w:rPr>
        <w:lastRenderedPageBreak/>
        <w:t>Аніщенко В.О., Олійник О.І., Зенченко О.О. Екологічне право: Навчальний посібник. 2-ге видання, доповнене. Чернігів: Десна Поліграф, 2015. 264 с.</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r w:rsidRPr="00D560AE">
        <w:rPr>
          <w:color w:val="000000" w:themeColor="text1"/>
          <w:sz w:val="28"/>
          <w:szCs w:val="28"/>
        </w:rPr>
        <w:t xml:space="preserve">Цивільний кодекс України від 16.01.2003 року. </w:t>
      </w:r>
      <w:r w:rsidRPr="00D560AE">
        <w:rPr>
          <w:i/>
          <w:color w:val="000000" w:themeColor="text1"/>
          <w:sz w:val="28"/>
          <w:szCs w:val="28"/>
        </w:rPr>
        <w:t>Відомості Верховної Ради України.</w:t>
      </w:r>
      <w:r w:rsidRPr="00D560AE">
        <w:rPr>
          <w:color w:val="000000" w:themeColor="text1"/>
          <w:sz w:val="28"/>
          <w:szCs w:val="28"/>
        </w:rPr>
        <w:t xml:space="preserve"> 2003. № 435-ІV. Ст. 356.</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r w:rsidRPr="00D560AE">
        <w:rPr>
          <w:color w:val="000000" w:themeColor="text1"/>
          <w:sz w:val="28"/>
          <w:szCs w:val="28"/>
        </w:rPr>
        <w:t xml:space="preserve">Кодекс України про адміністративні правопорушення від 07.12.1984 р. </w:t>
      </w:r>
      <w:r w:rsidRPr="00D560AE">
        <w:rPr>
          <w:i/>
          <w:color w:val="000000" w:themeColor="text1"/>
          <w:sz w:val="28"/>
          <w:szCs w:val="28"/>
        </w:rPr>
        <w:t>Відомості Верховної Ради Української РСР</w:t>
      </w:r>
      <w:r w:rsidRPr="00D560AE">
        <w:rPr>
          <w:color w:val="000000" w:themeColor="text1"/>
          <w:sz w:val="28"/>
          <w:szCs w:val="28"/>
        </w:rPr>
        <w:t>. 1984. додаток до № 51. ст.1122.</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r w:rsidRPr="00D560AE">
        <w:rPr>
          <w:color w:val="000000" w:themeColor="text1"/>
          <w:sz w:val="28"/>
          <w:szCs w:val="28"/>
        </w:rPr>
        <w:t xml:space="preserve">Кримінальний кодекс України від </w:t>
      </w:r>
      <w:r w:rsidRPr="00D560AE">
        <w:rPr>
          <w:bCs/>
          <w:color w:val="000000" w:themeColor="text1"/>
          <w:sz w:val="28"/>
          <w:szCs w:val="28"/>
          <w:shd w:val="clear" w:color="auto" w:fill="FFFFFF"/>
        </w:rPr>
        <w:t xml:space="preserve">5 квітня 2001 року. </w:t>
      </w:r>
      <w:r w:rsidRPr="00D560AE">
        <w:rPr>
          <w:i/>
          <w:color w:val="000000" w:themeColor="text1"/>
          <w:sz w:val="28"/>
          <w:szCs w:val="28"/>
        </w:rPr>
        <w:t>Відомості Верховної Ради України</w:t>
      </w:r>
      <w:r w:rsidRPr="00D560AE">
        <w:rPr>
          <w:color w:val="000000" w:themeColor="text1"/>
          <w:sz w:val="28"/>
          <w:szCs w:val="28"/>
        </w:rPr>
        <w:t>. 2001. №25. Ст.31.</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r w:rsidRPr="00D560AE">
        <w:rPr>
          <w:color w:val="000000" w:themeColor="text1"/>
          <w:sz w:val="28"/>
          <w:szCs w:val="28"/>
        </w:rPr>
        <w:t>Краснова М. В. Екологічне право України. Загальна частина : підручник. Київ : ВПЦ "Київський університет", 2021. 191 с.</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r w:rsidRPr="00D560AE">
        <w:rPr>
          <w:color w:val="000000" w:themeColor="text1"/>
          <w:sz w:val="28"/>
          <w:szCs w:val="28"/>
        </w:rPr>
        <w:t>Краснова М.В. Право екологічної безпеки України: теоретичні аспекти : монографія / за заг. ред. В.М. Єрмоленка. Київ : НУБіП України, 2017. 589 с.</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r w:rsidRPr="00D560AE">
        <w:rPr>
          <w:color w:val="000000" w:themeColor="text1"/>
          <w:sz w:val="28"/>
          <w:szCs w:val="28"/>
        </w:rPr>
        <w:t xml:space="preserve">Барліт А.Ю. Адміністративно-правові засади реалізації суб’єктивних публічних екологічних прав. </w:t>
      </w:r>
      <w:r w:rsidRPr="00D560AE">
        <w:rPr>
          <w:i/>
          <w:iCs/>
          <w:color w:val="000000" w:themeColor="text1"/>
          <w:sz w:val="28"/>
          <w:szCs w:val="28"/>
        </w:rPr>
        <w:t>Юридичний бюлетень</w:t>
      </w:r>
      <w:r w:rsidRPr="00D560AE">
        <w:rPr>
          <w:color w:val="000000" w:themeColor="text1"/>
          <w:sz w:val="28"/>
          <w:szCs w:val="28"/>
        </w:rPr>
        <w:t xml:space="preserve">. 2020. Випуск 14.. С. 145-152. </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r w:rsidRPr="00D560AE">
        <w:rPr>
          <w:color w:val="000000" w:themeColor="text1"/>
          <w:sz w:val="28"/>
          <w:szCs w:val="28"/>
        </w:rPr>
        <w:t>Конвенція про захист прав людини і основоположних свобод, ратиф. Законом України від 17.07.1997 № 475/97-ВР. URL: https://zakon.rada.gov.ua/laws/ show/995_004.</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r w:rsidRPr="00D560AE">
        <w:rPr>
          <w:color w:val="000000" w:themeColor="text1"/>
          <w:sz w:val="28"/>
          <w:szCs w:val="28"/>
        </w:rPr>
        <w:t xml:space="preserve">Міжнародний пакт про громадянські і політичні права : прийнято 16 грудня 1966 року Генеральною Асамблеєю ООН. URL: </w:t>
      </w:r>
      <w:hyperlink r:id="rId19" w:anchor="Text" w:history="1">
        <w:r w:rsidRPr="00D560AE">
          <w:rPr>
            <w:rStyle w:val="11"/>
            <w:color w:val="000000" w:themeColor="text1"/>
            <w:sz w:val="28"/>
            <w:szCs w:val="28"/>
          </w:rPr>
          <w:t>https://zakon.rada.gov.ua/laws/show/995_043#Text</w:t>
        </w:r>
      </w:hyperlink>
      <w:r w:rsidRPr="00D560AE">
        <w:rPr>
          <w:color w:val="000000" w:themeColor="text1"/>
          <w:sz w:val="28"/>
          <w:szCs w:val="28"/>
        </w:rPr>
        <w:t>.</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bookmarkStart w:id="6" w:name="_Hlk113365339"/>
      <w:r w:rsidRPr="00D560AE">
        <w:rPr>
          <w:color w:val="000000" w:themeColor="text1"/>
          <w:sz w:val="28"/>
          <w:szCs w:val="28"/>
        </w:rPr>
        <w:t xml:space="preserve">Патока І.В. </w:t>
      </w:r>
      <w:bookmarkEnd w:id="6"/>
      <w:r w:rsidRPr="00D560AE">
        <w:rPr>
          <w:color w:val="000000" w:themeColor="text1"/>
          <w:sz w:val="28"/>
          <w:szCs w:val="28"/>
        </w:rPr>
        <w:t xml:space="preserve">Економічні  механізми  формування  місцевої  екологічної  політики  та  напрями  її  реалізації  в умовах реформування владних повноважень в Україні. </w:t>
      </w:r>
      <w:r w:rsidRPr="00D560AE">
        <w:rPr>
          <w:i/>
          <w:color w:val="000000" w:themeColor="text1"/>
          <w:sz w:val="28"/>
          <w:szCs w:val="28"/>
        </w:rPr>
        <w:t>Економіка та суспільство</w:t>
      </w:r>
      <w:r w:rsidRPr="00D560AE">
        <w:rPr>
          <w:color w:val="000000" w:themeColor="text1"/>
          <w:sz w:val="28"/>
          <w:szCs w:val="28"/>
        </w:rPr>
        <w:t xml:space="preserve">. 2017. №13. С. 923-929. </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r w:rsidRPr="00D560AE">
        <w:rPr>
          <w:color w:val="000000" w:themeColor="text1"/>
          <w:sz w:val="28"/>
          <w:szCs w:val="28"/>
        </w:rPr>
        <w:t xml:space="preserve">Природноресурсове право України: навч. посіб. / за ред. </w:t>
      </w:r>
      <w:bookmarkStart w:id="7" w:name="_Hlk113366053"/>
      <w:r w:rsidRPr="00D560AE">
        <w:rPr>
          <w:color w:val="000000" w:themeColor="text1"/>
          <w:sz w:val="28"/>
          <w:szCs w:val="28"/>
        </w:rPr>
        <w:t xml:space="preserve">Каракаша І.І. </w:t>
      </w:r>
      <w:bookmarkEnd w:id="7"/>
      <w:r w:rsidRPr="00D560AE">
        <w:rPr>
          <w:color w:val="000000" w:themeColor="text1"/>
          <w:sz w:val="28"/>
          <w:szCs w:val="28"/>
        </w:rPr>
        <w:t>та Харитонової Т.Є. Вид. 2-ге, доповн. і переробл. Одеса : Видавничий дім «Гельветика», 2018. 566 с.</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r w:rsidRPr="00D560AE">
        <w:rPr>
          <w:color w:val="000000" w:themeColor="text1"/>
          <w:sz w:val="28"/>
          <w:szCs w:val="28"/>
        </w:rPr>
        <w:lastRenderedPageBreak/>
        <w:t xml:space="preserve">Сабіров Р.Ф. Екологічна безпека як невід’ємна складова національної безпеки України. </w:t>
      </w:r>
      <w:r w:rsidRPr="00D560AE">
        <w:rPr>
          <w:i/>
          <w:iCs/>
          <w:color w:val="000000" w:themeColor="text1"/>
          <w:sz w:val="28"/>
          <w:szCs w:val="28"/>
        </w:rPr>
        <w:t>Вісник Луганського державного університету внутрішніх справ імені Е.О. Дідоренка</w:t>
      </w:r>
      <w:r w:rsidRPr="00D560AE">
        <w:rPr>
          <w:color w:val="000000" w:themeColor="text1"/>
          <w:sz w:val="28"/>
          <w:szCs w:val="28"/>
        </w:rPr>
        <w:t>. 2010. № 1. С. 240–245.</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r w:rsidRPr="00D560AE">
        <w:rPr>
          <w:color w:val="000000" w:themeColor="text1"/>
          <w:sz w:val="28"/>
          <w:szCs w:val="28"/>
          <w:shd w:val="clear" w:color="auto" w:fill="FFFFFF"/>
        </w:rPr>
        <w:t xml:space="preserve">Про громадські об'єднання : Закон України від 22 березня 2012 року. </w:t>
      </w:r>
      <w:r w:rsidRPr="00D560AE">
        <w:rPr>
          <w:i/>
          <w:iCs/>
          <w:color w:val="000000" w:themeColor="text1"/>
          <w:sz w:val="28"/>
          <w:szCs w:val="28"/>
          <w:shd w:val="clear" w:color="auto" w:fill="FFFFFF"/>
        </w:rPr>
        <w:t>Відомості Верховної Ради України.</w:t>
      </w:r>
      <w:r w:rsidRPr="00D560AE">
        <w:rPr>
          <w:color w:val="000000" w:themeColor="text1"/>
          <w:sz w:val="28"/>
          <w:szCs w:val="28"/>
          <w:shd w:val="clear" w:color="auto" w:fill="FFFFFF"/>
        </w:rPr>
        <w:t xml:space="preserve"> 2013. № 1. ст.1.</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r w:rsidRPr="00D560AE">
        <w:rPr>
          <w:color w:val="000000" w:themeColor="text1"/>
          <w:sz w:val="28"/>
          <w:szCs w:val="28"/>
        </w:rPr>
        <w:t>Анісімова Г.В. Теоретичні засади розвитку екологічного законодавства в контексті природно-правової доктрини : монографія. Харків : Право, 2019. 672 с.</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r w:rsidRPr="00D560AE">
        <w:rPr>
          <w:sz w:val="28"/>
          <w:szCs w:val="28"/>
        </w:rPr>
        <w:t>Про регулювання містобудівної діяльності</w:t>
      </w:r>
      <w:r w:rsidRPr="00D560AE">
        <w:rPr>
          <w:color w:val="000000" w:themeColor="text1"/>
          <w:sz w:val="28"/>
          <w:szCs w:val="28"/>
          <w:shd w:val="clear" w:color="auto" w:fill="FFFFFF"/>
        </w:rPr>
        <w:t xml:space="preserve"> : Закон України від 17 лютого 2011 року. </w:t>
      </w:r>
      <w:r w:rsidRPr="00D560AE">
        <w:rPr>
          <w:i/>
          <w:iCs/>
          <w:color w:val="000000" w:themeColor="text1"/>
          <w:sz w:val="28"/>
          <w:szCs w:val="28"/>
          <w:shd w:val="clear" w:color="auto" w:fill="FFFFFF"/>
        </w:rPr>
        <w:t>Відомості Верховної Ради України</w:t>
      </w:r>
      <w:r w:rsidRPr="00D560AE">
        <w:rPr>
          <w:color w:val="000000" w:themeColor="text1"/>
          <w:sz w:val="28"/>
          <w:szCs w:val="28"/>
          <w:shd w:val="clear" w:color="auto" w:fill="FFFFFF"/>
        </w:rPr>
        <w:t>. 2011. № 34. ст.343.</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r w:rsidRPr="00D560AE">
        <w:rPr>
          <w:color w:val="000000" w:themeColor="text1"/>
          <w:sz w:val="28"/>
          <w:szCs w:val="28"/>
        </w:rPr>
        <w:t xml:space="preserve">Балюк Г.І. Світоглядні та еколого-правові засади взаємодії людини і природи. </w:t>
      </w:r>
      <w:r w:rsidRPr="00D560AE">
        <w:rPr>
          <w:i/>
          <w:iCs/>
          <w:color w:val="000000" w:themeColor="text1"/>
          <w:sz w:val="28"/>
          <w:szCs w:val="28"/>
        </w:rPr>
        <w:t>Екологічне право України</w:t>
      </w:r>
      <w:r w:rsidRPr="00D560AE">
        <w:rPr>
          <w:color w:val="000000" w:themeColor="text1"/>
          <w:sz w:val="28"/>
          <w:szCs w:val="28"/>
        </w:rPr>
        <w:t>. 2017. № 1-2. С. 8-13.</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r w:rsidRPr="00D560AE">
        <w:rPr>
          <w:color w:val="000000" w:themeColor="text1"/>
          <w:sz w:val="28"/>
          <w:szCs w:val="28"/>
        </w:rPr>
        <w:t xml:space="preserve">Слепченко А.А. Забезпечення права на екологічну освіту громадян в Україні: Монографія. Чернівці : Кондратьєв А.В., 2017. 188 с. </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bookmarkStart w:id="8" w:name="_Hlk113524619"/>
      <w:r w:rsidRPr="00D560AE">
        <w:rPr>
          <w:color w:val="000000" w:themeColor="text1"/>
          <w:sz w:val="28"/>
          <w:szCs w:val="28"/>
        </w:rPr>
        <w:t>Екологічна політика і право ЄС: навчальний посібник / за ред. В.В. Ладиченко, І.В. Гиренко, Л.О. Головко, В.А. Вітів</w:t>
      </w:r>
      <w:bookmarkEnd w:id="8"/>
      <w:r w:rsidRPr="00D560AE">
        <w:rPr>
          <w:color w:val="000000" w:themeColor="text1"/>
          <w:sz w:val="28"/>
          <w:szCs w:val="28"/>
        </w:rPr>
        <w:t>. Київ : Видавничий центр НУБіП України, 2019.  363 с.</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r w:rsidRPr="00D560AE">
        <w:rPr>
          <w:color w:val="000000" w:themeColor="text1"/>
          <w:sz w:val="28"/>
          <w:szCs w:val="28"/>
        </w:rPr>
        <w:t xml:space="preserve">Лукомська А. А., Ярошенко А. С. Досвід зарубіжних країн щодо вдосконалення механізмів державного управління в екологічній сфері в контексті євроінтеграції. </w:t>
      </w:r>
      <w:r w:rsidRPr="00D560AE">
        <w:rPr>
          <w:i/>
          <w:iCs/>
          <w:color w:val="000000" w:themeColor="text1"/>
          <w:sz w:val="28"/>
          <w:szCs w:val="28"/>
        </w:rPr>
        <w:t>Прикарпатський юридичний вісник.</w:t>
      </w:r>
      <w:r w:rsidRPr="00D560AE">
        <w:rPr>
          <w:color w:val="000000" w:themeColor="text1"/>
          <w:sz w:val="28"/>
          <w:szCs w:val="28"/>
        </w:rPr>
        <w:t xml:space="preserve"> Випуск 1 (36), 2021. С. 61-64. </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r w:rsidRPr="00D560AE">
        <w:rPr>
          <w:color w:val="000000" w:themeColor="text1"/>
          <w:sz w:val="28"/>
          <w:szCs w:val="28"/>
        </w:rPr>
        <w:t>Право Європейського Союзу : підручник / за ред. Р. А. Петрова.  Вид. 9-те, змінене і допов.  Харків : Право, 2019.  442 с.</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r w:rsidRPr="00D560AE">
        <w:rPr>
          <w:color w:val="000000" w:themeColor="text1"/>
          <w:sz w:val="28"/>
          <w:szCs w:val="28"/>
        </w:rPr>
        <w:t xml:space="preserve">Нємцова О. А., Тємірева О. Д. Прецеденти суду ЄС, як джерело екологічного права: проблеми імплементації. </w:t>
      </w:r>
      <w:r w:rsidRPr="00D560AE">
        <w:rPr>
          <w:i/>
          <w:iCs/>
          <w:color w:val="000000" w:themeColor="text1"/>
          <w:sz w:val="28"/>
          <w:szCs w:val="28"/>
        </w:rPr>
        <w:t>Третя Всеукраїнська науково-практична конференція «Євроінтеграція екологічної політики України».</w:t>
      </w:r>
      <w:r w:rsidRPr="00D560AE">
        <w:rPr>
          <w:color w:val="000000" w:themeColor="text1"/>
          <w:sz w:val="28"/>
          <w:szCs w:val="28"/>
        </w:rPr>
        <w:t xml:space="preserve"> 20 жовтня 2021. Одеса, Україна. С. 144-148. </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r w:rsidRPr="00D560AE">
        <w:rPr>
          <w:color w:val="000000" w:themeColor="text1"/>
          <w:sz w:val="28"/>
          <w:szCs w:val="28"/>
        </w:rPr>
        <w:t xml:space="preserve">Аналіз досвіду Європейського співробітництва щодо формування і втілення інституцій та інструментів екологічної політики. Офіційний сайт </w:t>
      </w:r>
      <w:r w:rsidRPr="00D560AE">
        <w:rPr>
          <w:color w:val="000000" w:themeColor="text1"/>
          <w:sz w:val="28"/>
          <w:szCs w:val="28"/>
        </w:rPr>
        <w:lastRenderedPageBreak/>
        <w:t>Національного інституту стратегічних досліджень при Президентові України. URL: http://www.niss.gov.ua/articles/840/.</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r w:rsidRPr="00D560AE">
        <w:rPr>
          <w:color w:val="000000" w:themeColor="text1"/>
          <w:sz w:val="28"/>
          <w:szCs w:val="28"/>
        </w:rPr>
        <w:t xml:space="preserve">Case of Mucibabic v. Serbia (Application no. 34661/07) Judgment Strasbourg 12 July 2016. URL: </w:t>
      </w:r>
      <w:hyperlink r:id="rId20" w:history="1">
        <w:r w:rsidRPr="00D560AE">
          <w:rPr>
            <w:rStyle w:val="11"/>
            <w:color w:val="000000" w:themeColor="text1"/>
            <w:sz w:val="28"/>
            <w:szCs w:val="28"/>
          </w:rPr>
          <w:t>http://hudoc.echr.coe.int/rus?i=001-164669</w:t>
        </w:r>
      </w:hyperlink>
      <w:r w:rsidRPr="00D560AE">
        <w:rPr>
          <w:rStyle w:val="11"/>
          <w:color w:val="000000" w:themeColor="text1"/>
          <w:sz w:val="28"/>
          <w:szCs w:val="28"/>
        </w:rPr>
        <w:t>.</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textAlignment w:val="top"/>
        <w:rPr>
          <w:color w:val="000000" w:themeColor="text1"/>
          <w:sz w:val="28"/>
          <w:szCs w:val="28"/>
        </w:rPr>
      </w:pPr>
      <w:r w:rsidRPr="00D560AE">
        <w:rPr>
          <w:color w:val="000000" w:themeColor="text1"/>
          <w:sz w:val="28"/>
          <w:szCs w:val="28"/>
        </w:rPr>
        <w:t xml:space="preserve">Case of Vilnes and others v. Norway (Applications nos. 52806/09 and 22703/10). Judgment Strasbourg 5 December 201.  </w:t>
      </w:r>
      <w:hyperlink r:id="rId21" w:history="1">
        <w:r w:rsidRPr="00D560AE">
          <w:rPr>
            <w:rStyle w:val="11"/>
            <w:color w:val="000000" w:themeColor="text1"/>
            <w:sz w:val="28"/>
            <w:szCs w:val="28"/>
          </w:rPr>
          <w:t>URL:http://hudoc.echr.coe.int/rus?i=001-138597</w:t>
        </w:r>
      </w:hyperlink>
      <w:r w:rsidRPr="00D560AE">
        <w:rPr>
          <w:rStyle w:val="11"/>
          <w:color w:val="000000" w:themeColor="text1"/>
          <w:sz w:val="28"/>
          <w:szCs w:val="28"/>
        </w:rPr>
        <w:t>.</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rStyle w:val="11"/>
          <w:color w:val="000000" w:themeColor="text1"/>
          <w:sz w:val="28"/>
          <w:szCs w:val="28"/>
        </w:rPr>
      </w:pPr>
      <w:r w:rsidRPr="00D560AE">
        <w:rPr>
          <w:color w:val="000000" w:themeColor="text1"/>
          <w:sz w:val="28"/>
          <w:szCs w:val="28"/>
        </w:rPr>
        <w:t xml:space="preserve">Case of Tatar v. Romania (Application no. 67021/01). Judgment Strasbourg. 27 Junuary 2009. URL: </w:t>
      </w:r>
      <w:hyperlink r:id="rId22" w:history="1">
        <w:r w:rsidRPr="00D560AE">
          <w:rPr>
            <w:rStyle w:val="11"/>
            <w:color w:val="000000" w:themeColor="text1"/>
            <w:sz w:val="28"/>
            <w:szCs w:val="28"/>
          </w:rPr>
          <w:t>http://hudoc.echr.coe.int/rus?i=001-90909</w:t>
        </w:r>
      </w:hyperlink>
      <w:r w:rsidRPr="00D560AE">
        <w:rPr>
          <w:rStyle w:val="11"/>
          <w:color w:val="000000" w:themeColor="text1"/>
          <w:sz w:val="28"/>
          <w:szCs w:val="28"/>
        </w:rPr>
        <w:t>.</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rPr>
          <w:color w:val="000000" w:themeColor="text1"/>
          <w:sz w:val="28"/>
          <w:szCs w:val="28"/>
        </w:rPr>
      </w:pPr>
      <w:r w:rsidRPr="00D560AE">
        <w:rPr>
          <w:color w:val="000000" w:themeColor="text1"/>
          <w:sz w:val="28"/>
          <w:szCs w:val="28"/>
        </w:rPr>
        <w:t xml:space="preserve">Case of Oneryildiz v. Turkey (Application no. 48939/99). Judgment Strasbourg. 30 November 2004. URL: </w:t>
      </w:r>
      <w:hyperlink r:id="rId23" w:history="1">
        <w:r w:rsidRPr="00D560AE">
          <w:rPr>
            <w:rStyle w:val="11"/>
            <w:color w:val="000000" w:themeColor="text1"/>
            <w:sz w:val="28"/>
            <w:szCs w:val="28"/>
          </w:rPr>
          <w:t>https://www.edie.net/application-no-48939-99-oneryildiz-v-turkey-death-caused-by-methane-explosion-at-municipal-rubbish-tip/</w:t>
        </w:r>
      </w:hyperlink>
      <w:r w:rsidRPr="00D560AE">
        <w:rPr>
          <w:color w:val="000000" w:themeColor="text1"/>
          <w:sz w:val="28"/>
          <w:szCs w:val="28"/>
        </w:rPr>
        <w:t>.</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textAlignment w:val="top"/>
        <w:rPr>
          <w:color w:val="000000" w:themeColor="text1"/>
          <w:sz w:val="28"/>
          <w:szCs w:val="28"/>
        </w:rPr>
      </w:pPr>
      <w:r w:rsidRPr="00D560AE">
        <w:rPr>
          <w:color w:val="000000" w:themeColor="text1"/>
          <w:sz w:val="28"/>
          <w:szCs w:val="28"/>
        </w:rPr>
        <w:t xml:space="preserve">Case of Budayeva and others v. Russia. (Application nos. 15339/02, 21166/02, 20058/02, 11673/02 and 15343/02). Judgment. Strasbourg. 20 March 2008. URL: </w:t>
      </w:r>
      <w:hyperlink r:id="rId24" w:anchor="{%22itemid%22:[%22001-85436%22]}" w:history="1">
        <w:r w:rsidRPr="00D560AE">
          <w:rPr>
            <w:rStyle w:val="11"/>
            <w:color w:val="000000" w:themeColor="text1"/>
            <w:sz w:val="28"/>
            <w:szCs w:val="28"/>
          </w:rPr>
          <w:t>https://hudoc.echr.coe.int/fre#{%22itemid%22:[%22001-85436%22]}</w:t>
        </w:r>
      </w:hyperlink>
      <w:r w:rsidRPr="00D560AE">
        <w:rPr>
          <w:color w:val="000000" w:themeColor="text1"/>
          <w:sz w:val="28"/>
          <w:szCs w:val="28"/>
        </w:rPr>
        <w:t>.</w:t>
      </w:r>
    </w:p>
    <w:p w:rsidR="00772EF6" w:rsidRPr="00D560AE" w:rsidRDefault="00772EF6" w:rsidP="00772EF6">
      <w:pPr>
        <w:pStyle w:val="tl"/>
        <w:numPr>
          <w:ilvl w:val="0"/>
          <w:numId w:val="1"/>
        </w:numPr>
        <w:spacing w:before="0" w:beforeAutospacing="0" w:after="0" w:afterAutospacing="0" w:line="360" w:lineRule="auto"/>
        <w:ind w:left="0" w:firstLine="0"/>
        <w:contextualSpacing/>
        <w:jc w:val="both"/>
        <w:textAlignment w:val="top"/>
        <w:rPr>
          <w:color w:val="000000" w:themeColor="text1"/>
          <w:sz w:val="28"/>
          <w:szCs w:val="28"/>
        </w:rPr>
      </w:pPr>
      <w:r w:rsidRPr="00D560AE">
        <w:rPr>
          <w:color w:val="000000" w:themeColor="text1"/>
          <w:sz w:val="28"/>
          <w:szCs w:val="28"/>
        </w:rPr>
        <w:t>Case of Kolyadenko and others v. Russia. (App;ications nos. 17423/05, 20534/05, 20678/05, 23263/05, 24283/05 and 35673/05). Judgment. Strasbourg 28 February 2012. URL: http://hudoc.echr.coe.int/rus?i=001-109283.</w:t>
      </w:r>
    </w:p>
    <w:p w:rsidR="00772EF6" w:rsidRPr="00D560AE" w:rsidRDefault="00772EF6" w:rsidP="00772EF6">
      <w:pPr>
        <w:numPr>
          <w:ilvl w:val="0"/>
          <w:numId w:val="1"/>
        </w:numPr>
        <w:spacing w:after="0" w:line="360" w:lineRule="auto"/>
        <w:ind w:left="0" w:firstLine="0"/>
        <w:jc w:val="both"/>
        <w:textAlignment w:val="top"/>
        <w:rPr>
          <w:rFonts w:ascii="Times New Roman" w:hAnsi="Times New Roman" w:cs="Times New Roman"/>
          <w:color w:val="000000" w:themeColor="text1"/>
          <w:sz w:val="28"/>
          <w:szCs w:val="28"/>
          <w:shd w:val="clear" w:color="auto" w:fill="FFFFFF"/>
        </w:rPr>
      </w:pPr>
      <w:r w:rsidRPr="00D560AE">
        <w:rPr>
          <w:rFonts w:ascii="Times New Roman" w:hAnsi="Times New Roman" w:cs="Times New Roman"/>
          <w:color w:val="000000" w:themeColor="text1"/>
          <w:sz w:val="28"/>
          <w:szCs w:val="28"/>
          <w:shd w:val="clear" w:color="auto" w:fill="FFFFFF"/>
        </w:rPr>
        <w:t xml:space="preserve">Положення про Державну екологічну інспекцію України : затверджено постановою Кабінету Міністрів України від 19 квітня 2017 р. № 275 </w:t>
      </w:r>
      <w:r w:rsidRPr="00D560AE">
        <w:rPr>
          <w:rFonts w:ascii="Times New Roman" w:hAnsi="Times New Roman" w:cs="Times New Roman"/>
          <w:color w:val="000000" w:themeColor="text1"/>
          <w:sz w:val="28"/>
          <w:szCs w:val="28"/>
        </w:rPr>
        <w:t xml:space="preserve">URL: </w:t>
      </w:r>
      <w:r w:rsidRPr="00D560AE">
        <w:rPr>
          <w:rFonts w:ascii="Times New Roman" w:hAnsi="Times New Roman" w:cs="Times New Roman"/>
          <w:color w:val="000000" w:themeColor="text1"/>
          <w:sz w:val="28"/>
          <w:szCs w:val="28"/>
          <w:shd w:val="clear" w:color="auto" w:fill="FFFFFF"/>
        </w:rPr>
        <w:t>https://zakon.rada.gov.ua/laws/show/275-2017-п#Text.</w:t>
      </w:r>
    </w:p>
    <w:p w:rsidR="00772EF6" w:rsidRPr="00D560AE" w:rsidRDefault="00772EF6" w:rsidP="00772EF6">
      <w:pPr>
        <w:numPr>
          <w:ilvl w:val="0"/>
          <w:numId w:val="1"/>
        </w:numPr>
        <w:shd w:val="clear" w:color="auto" w:fill="FFFFFF"/>
        <w:spacing w:after="0" w:line="360" w:lineRule="auto"/>
        <w:ind w:left="0" w:firstLine="0"/>
        <w:jc w:val="both"/>
        <w:rPr>
          <w:rFonts w:ascii="Times New Roman" w:hAnsi="Times New Roman" w:cs="Times New Roman"/>
          <w:color w:val="000000" w:themeColor="text1"/>
          <w:sz w:val="28"/>
          <w:szCs w:val="28"/>
        </w:rPr>
      </w:pPr>
      <w:r w:rsidRPr="00D560AE">
        <w:rPr>
          <w:rFonts w:ascii="Times New Roman" w:hAnsi="Times New Roman" w:cs="Times New Roman"/>
          <w:color w:val="000000" w:themeColor="text1"/>
          <w:sz w:val="28"/>
          <w:szCs w:val="28"/>
        </w:rPr>
        <w:t xml:space="preserve">Проект закону «Про державний екологічний контроль» </w:t>
      </w:r>
      <w:r w:rsidRPr="00D560AE">
        <w:rPr>
          <w:rStyle w:val="12"/>
          <w:rFonts w:cs="Times New Roman"/>
          <w:color w:val="000000" w:themeColor="text1"/>
          <w:sz w:val="28"/>
          <w:szCs w:val="28"/>
        </w:rPr>
        <w:t>від 18.03.2021 №3091</w:t>
      </w:r>
      <w:r w:rsidRPr="00D560AE">
        <w:rPr>
          <w:rFonts w:ascii="Times New Roman" w:hAnsi="Times New Roman" w:cs="Times New Roman"/>
          <w:color w:val="000000" w:themeColor="text1"/>
          <w:sz w:val="28"/>
          <w:szCs w:val="28"/>
          <w:shd w:val="clear" w:color="auto" w:fill="FFFFFF"/>
        </w:rPr>
        <w:t xml:space="preserve">. </w:t>
      </w:r>
      <w:r w:rsidRPr="00D560AE">
        <w:rPr>
          <w:rFonts w:ascii="Times New Roman" w:hAnsi="Times New Roman" w:cs="Times New Roman"/>
          <w:color w:val="000000" w:themeColor="text1"/>
          <w:sz w:val="28"/>
          <w:szCs w:val="28"/>
        </w:rPr>
        <w:t xml:space="preserve">URL: </w:t>
      </w:r>
      <w:hyperlink r:id="rId25" w:history="1">
        <w:r w:rsidRPr="00D560AE">
          <w:rPr>
            <w:rStyle w:val="11"/>
            <w:rFonts w:ascii="Times New Roman" w:hAnsi="Times New Roman" w:cs="Times New Roman"/>
            <w:color w:val="000000" w:themeColor="text1"/>
            <w:sz w:val="28"/>
            <w:szCs w:val="28"/>
          </w:rPr>
          <w:t>https://ips.ligazakon.net/document/ji01459b?ed=2021_03_18</w:t>
        </w:r>
      </w:hyperlink>
      <w:r w:rsidRPr="00D560AE">
        <w:rPr>
          <w:rStyle w:val="11"/>
          <w:rFonts w:ascii="Times New Roman" w:hAnsi="Times New Roman" w:cs="Times New Roman"/>
          <w:color w:val="000000" w:themeColor="text1"/>
          <w:sz w:val="28"/>
          <w:szCs w:val="28"/>
        </w:rPr>
        <w:t>.</w:t>
      </w:r>
    </w:p>
    <w:p w:rsidR="003969B3" w:rsidRDefault="003969B3">
      <w:bookmarkStart w:id="9" w:name="_GoBack"/>
      <w:bookmarkEnd w:id="9"/>
    </w:p>
    <w:sectPr w:rsidR="003969B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72D52BD1"/>
    <w:multiLevelType w:val="hybridMultilevel"/>
    <w:tmpl w:val="5CF23CA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6588"/>
    <w:rsid w:val="003969B3"/>
    <w:rsid w:val="00734C17"/>
    <w:rsid w:val="00772EF6"/>
    <w:rsid w:val="00AA658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435ECFF-6AAC-48C3-9236-98EF76A048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A6588"/>
    <w:rPr>
      <w:lang w:val="uk-UA"/>
    </w:rPr>
  </w:style>
  <w:style w:type="paragraph" w:styleId="1">
    <w:name w:val="heading 1"/>
    <w:basedOn w:val="a"/>
    <w:next w:val="a"/>
    <w:link w:val="10"/>
    <w:uiPriority w:val="9"/>
    <w:qFormat/>
    <w:rsid w:val="00AA658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A6588"/>
    <w:rPr>
      <w:rFonts w:asciiTheme="majorHAnsi" w:eastAsiaTheme="majorEastAsia" w:hAnsiTheme="majorHAnsi" w:cstheme="majorBidi"/>
      <w:color w:val="2E74B5" w:themeColor="accent1" w:themeShade="BF"/>
      <w:sz w:val="32"/>
      <w:szCs w:val="32"/>
      <w:lang w:val="uk-UA"/>
    </w:rPr>
  </w:style>
  <w:style w:type="table" w:styleId="a3">
    <w:name w:val="Table Grid"/>
    <w:basedOn w:val="a1"/>
    <w:uiPriority w:val="39"/>
    <w:rsid w:val="00AA6588"/>
    <w:pPr>
      <w:spacing w:after="0" w:line="240" w:lineRule="auto"/>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Normal (Web)"/>
    <w:basedOn w:val="a"/>
    <w:uiPriority w:val="99"/>
    <w:unhideWhenUsed/>
    <w:rsid w:val="00772EF6"/>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tl">
    <w:name w:val="tl"/>
    <w:basedOn w:val="a"/>
    <w:rsid w:val="00772EF6"/>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11">
    <w:name w:val="Основний текст Знак1"/>
    <w:basedOn w:val="a0"/>
    <w:uiPriority w:val="99"/>
    <w:semiHidden/>
    <w:rsid w:val="00772EF6"/>
  </w:style>
  <w:style w:type="character" w:customStyle="1" w:styleId="12">
    <w:name w:val="Основной текст Знак1"/>
    <w:rsid w:val="00772EF6"/>
    <w:rPr>
      <w:rFonts w:ascii="Times New Roman" w:hAnsi="Times New Roman"/>
      <w:sz w:val="26"/>
      <w:szCs w:val="26"/>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995_453" TargetMode="External"/><Relationship Id="rId13" Type="http://schemas.openxmlformats.org/officeDocument/2006/relationships/hyperlink" Target="https://www.un.org/ru/documents/decl_conv/declarations/decl_wssd.shtml" TargetMode="External"/><Relationship Id="rId18" Type="http://schemas.openxmlformats.org/officeDocument/2006/relationships/hyperlink" Target="https://reyestr.court.gov.ua/Review/10708903"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URL:http://hudoc.echr.coe.int/rus?i=001-138597" TargetMode="External"/><Relationship Id="rId7" Type="http://schemas.openxmlformats.org/officeDocument/2006/relationships/hyperlink" Target="https://en.unesco.org/mab" TargetMode="External"/><Relationship Id="rId12" Type="http://schemas.openxmlformats.org/officeDocument/2006/relationships/hyperlink" Target="https://www.un.org/ru/documents/decl_conv/conventions/agenda21.shtml" TargetMode="External"/><Relationship Id="rId17" Type="http://schemas.openxmlformats.org/officeDocument/2006/relationships/hyperlink" Target="https://reyestr.court.gov.ua/Review/5488597" TargetMode="External"/><Relationship Id="rId25" Type="http://schemas.openxmlformats.org/officeDocument/2006/relationships/hyperlink" Target="https://ips.ligazakon.net/document/ji01459b?ed=2021_03_18" TargetMode="External"/><Relationship Id="rId2" Type="http://schemas.openxmlformats.org/officeDocument/2006/relationships/styles" Target="styles.xml"/><Relationship Id="rId16" Type="http://schemas.openxmlformats.org/officeDocument/2006/relationships/hyperlink" Target="https://reyestr.court.gov.ua/Review/5378699" TargetMode="External"/><Relationship Id="rId20" Type="http://schemas.openxmlformats.org/officeDocument/2006/relationships/hyperlink" Target="http://hudoc.echr.coe.int/rus?i=001-164669" TargetMode="External"/><Relationship Id="rId1" Type="http://schemas.openxmlformats.org/officeDocument/2006/relationships/numbering" Target="numbering.xml"/><Relationship Id="rId6" Type="http://schemas.openxmlformats.org/officeDocument/2006/relationships/hyperlink" Target="https://zakon.rada.gov.ua/laws/show/995_454" TargetMode="External"/><Relationship Id="rId11" Type="http://schemas.openxmlformats.org/officeDocument/2006/relationships/hyperlink" Target="http://www.un.org/ru/documents/decl_conv/declarations/riodecl.shtml" TargetMode="External"/><Relationship Id="rId24" Type="http://schemas.openxmlformats.org/officeDocument/2006/relationships/hyperlink" Target="https://hudoc.echr.coe.int/fre" TargetMode="External"/><Relationship Id="rId5" Type="http://schemas.openxmlformats.org/officeDocument/2006/relationships/hyperlink" Target="http://kr-admin.gov.ua/mol/molod/2.pdf" TargetMode="External"/><Relationship Id="rId15" Type="http://schemas.openxmlformats.org/officeDocument/2006/relationships/hyperlink" Target="https://dspace.uzhnu.edu.ua/jspui/handle/lib/32361" TargetMode="External"/><Relationship Id="rId23" Type="http://schemas.openxmlformats.org/officeDocument/2006/relationships/hyperlink" Target="https://www.edie.net/application-no-48939-99-oneryildiz-v-turkey-death-caused-by-methane-explosion-at-municipal-rubbish-tip/" TargetMode="External"/><Relationship Id="rId10" Type="http://schemas.openxmlformats.org/officeDocument/2006/relationships/hyperlink" Target="https://zakon.rada.gov.ua/laws/show/994_015" TargetMode="External"/><Relationship Id="rId19" Type="http://schemas.openxmlformats.org/officeDocument/2006/relationships/hyperlink" Target="https://zakon.rada.gov.ua/laws/show/995_043" TargetMode="External"/><Relationship Id="rId4" Type="http://schemas.openxmlformats.org/officeDocument/2006/relationships/webSettings" Target="webSettings.xml"/><Relationship Id="rId9" Type="http://schemas.openxmlformats.org/officeDocument/2006/relationships/hyperlink" Target="https://zakon.rada.gov.ua/laws/show/995_455" TargetMode="External"/><Relationship Id="rId14" Type="http://schemas.openxmlformats.org/officeDocument/2006/relationships/hyperlink" Target="https://dspace.uzhnu.edu.ua/jspui/browse?type=author&amp;value=%D0%90%D0%BD%D1%82%D0%BE%D0%BD%D1%8E%D0%BA%2C+%D0%A3.%D0%92." TargetMode="External"/><Relationship Id="rId22" Type="http://schemas.openxmlformats.org/officeDocument/2006/relationships/hyperlink" Target="http://hudoc.echr.coe.int/rus?i=001-90909" TargetMode="External"/><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21</Pages>
  <Words>4805</Words>
  <Characters>27392</Characters>
  <Application>Microsoft Office Word</Application>
  <DocSecurity>0</DocSecurity>
  <Lines>228</Lines>
  <Paragraphs>64</Paragraphs>
  <ScaleCrop>false</ScaleCrop>
  <Company/>
  <LinksUpToDate>false</LinksUpToDate>
  <CharactersWithSpaces>32133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2023-04-26T07:51:00Z</dcterms:created>
  <dcterms:modified xsi:type="dcterms:W3CDTF">2023-04-26T07:53:00Z</dcterms:modified>
</cp:coreProperties>
</file>