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5D43" w:rsidRPr="008A302E" w:rsidRDefault="009C5D43" w:rsidP="009C5D43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8A302E">
        <w:rPr>
          <w:sz w:val="28"/>
          <w:szCs w:val="28"/>
        </w:rPr>
        <w:t>Одеський національний університет імені І. І. Мечникова</w:t>
      </w:r>
    </w:p>
    <w:p w:rsidR="009C5D43" w:rsidRPr="008A302E" w:rsidRDefault="009C5D43" w:rsidP="009C5D43">
      <w:pPr>
        <w:jc w:val="center"/>
      </w:pPr>
    </w:p>
    <w:p w:rsidR="009C5D43" w:rsidRPr="008A302E" w:rsidRDefault="009C5D43" w:rsidP="009C5D4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8A302E">
        <w:rPr>
          <w:sz w:val="28"/>
          <w:szCs w:val="28"/>
        </w:rPr>
        <w:t>Факультет журналістики, реклами та видавничої справи</w:t>
      </w:r>
    </w:p>
    <w:p w:rsidR="009C5D43" w:rsidRPr="008A302E" w:rsidRDefault="009C5D43" w:rsidP="009C5D43">
      <w:pPr>
        <w:jc w:val="center"/>
        <w:rPr>
          <w:sz w:val="18"/>
          <w:szCs w:val="18"/>
        </w:rPr>
      </w:pPr>
    </w:p>
    <w:p w:rsidR="009C5D43" w:rsidRPr="008A302E" w:rsidRDefault="009C5D43" w:rsidP="009C5D4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8A302E">
        <w:rPr>
          <w:sz w:val="28"/>
          <w:szCs w:val="28"/>
        </w:rPr>
        <w:t xml:space="preserve">Кафедра журналістики, реклами та </w:t>
      </w:r>
      <w:proofErr w:type="spellStart"/>
      <w:r w:rsidRPr="008A302E">
        <w:rPr>
          <w:sz w:val="28"/>
          <w:szCs w:val="28"/>
        </w:rPr>
        <w:t>медіакомунікацій</w:t>
      </w:r>
      <w:proofErr w:type="spellEnd"/>
    </w:p>
    <w:p w:rsidR="009C5D43" w:rsidRPr="008A302E" w:rsidRDefault="009C5D43" w:rsidP="009C5D43">
      <w:pPr>
        <w:jc w:val="center"/>
        <w:rPr>
          <w:sz w:val="18"/>
          <w:szCs w:val="18"/>
        </w:rPr>
      </w:pPr>
    </w:p>
    <w:p w:rsidR="009C5D43" w:rsidRPr="008A302E" w:rsidRDefault="009C5D43" w:rsidP="009C5D43">
      <w:pPr>
        <w:rPr>
          <w:b/>
          <w:bCs/>
          <w:spacing w:val="60"/>
          <w:sz w:val="40"/>
          <w:szCs w:val="40"/>
        </w:rPr>
      </w:pPr>
    </w:p>
    <w:p w:rsidR="009C5D43" w:rsidRPr="008A302E" w:rsidRDefault="009C5D43" w:rsidP="009C5D43">
      <w:pPr>
        <w:jc w:val="center"/>
        <w:rPr>
          <w:b/>
          <w:bCs/>
          <w:spacing w:val="60"/>
          <w:sz w:val="32"/>
          <w:szCs w:val="32"/>
        </w:rPr>
      </w:pPr>
      <w:r w:rsidRPr="008A302E">
        <w:rPr>
          <w:b/>
          <w:bCs/>
          <w:spacing w:val="60"/>
          <w:sz w:val="32"/>
          <w:szCs w:val="32"/>
        </w:rPr>
        <w:t>Дипломна робота</w:t>
      </w:r>
    </w:p>
    <w:p w:rsidR="009C5D43" w:rsidRPr="008A302E" w:rsidRDefault="009C5D43" w:rsidP="009C5D4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8A302E">
        <w:rPr>
          <w:sz w:val="28"/>
          <w:szCs w:val="28"/>
        </w:rPr>
        <w:tab/>
        <w:t>на здобуття ступеня вищої освіти «бакалавр»</w:t>
      </w:r>
    </w:p>
    <w:p w:rsidR="009C5D43" w:rsidRPr="008A302E" w:rsidRDefault="009C5D43" w:rsidP="009C5D43">
      <w:pPr>
        <w:ind w:firstLine="709"/>
        <w:jc w:val="center"/>
        <w:rPr>
          <w:sz w:val="28"/>
          <w:szCs w:val="28"/>
        </w:rPr>
      </w:pPr>
    </w:p>
    <w:p w:rsidR="009C5D43" w:rsidRPr="007532F9" w:rsidRDefault="009C5D43" w:rsidP="009C5D43">
      <w:pPr>
        <w:jc w:val="center"/>
        <w:rPr>
          <w:b/>
          <w:sz w:val="28"/>
          <w:szCs w:val="28"/>
          <w:lang w:val="ru-RU"/>
        </w:rPr>
      </w:pPr>
      <w:r w:rsidRPr="008A302E">
        <w:rPr>
          <w:sz w:val="28"/>
          <w:szCs w:val="28"/>
        </w:rPr>
        <w:t xml:space="preserve">на тему: </w:t>
      </w:r>
      <w:r w:rsidRPr="008A302E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Свобода висловлювань:</w:t>
      </w:r>
    </w:p>
    <w:p w:rsidR="009C5D43" w:rsidRPr="008A302E" w:rsidRDefault="009C5D43" w:rsidP="009C5D43">
      <w:pPr>
        <w:jc w:val="center"/>
        <w:rPr>
          <w:b/>
          <w:bCs/>
          <w:sz w:val="32"/>
          <w:szCs w:val="32"/>
        </w:rPr>
      </w:pPr>
      <w:r>
        <w:rPr>
          <w:b/>
          <w:sz w:val="28"/>
          <w:szCs w:val="28"/>
        </w:rPr>
        <w:t xml:space="preserve">оприлюднення інформації розпорядниками </w:t>
      </w:r>
      <w:r w:rsidRPr="008A302E">
        <w:rPr>
          <w:b/>
          <w:bCs/>
          <w:sz w:val="28"/>
          <w:szCs w:val="28"/>
        </w:rPr>
        <w:t>(</w:t>
      </w:r>
      <w:r>
        <w:rPr>
          <w:b/>
          <w:bCs/>
          <w:sz w:val="28"/>
          <w:szCs w:val="28"/>
        </w:rPr>
        <w:t xml:space="preserve">проблемна </w:t>
      </w:r>
      <w:r w:rsidRPr="008A302E">
        <w:rPr>
          <w:b/>
          <w:bCs/>
          <w:sz w:val="28"/>
          <w:szCs w:val="28"/>
        </w:rPr>
        <w:t>стат</w:t>
      </w:r>
      <w:r>
        <w:rPr>
          <w:b/>
          <w:bCs/>
          <w:sz w:val="28"/>
          <w:szCs w:val="28"/>
        </w:rPr>
        <w:t>тя</w:t>
      </w:r>
      <w:r w:rsidRPr="008A302E">
        <w:rPr>
          <w:b/>
          <w:bCs/>
          <w:sz w:val="28"/>
          <w:szCs w:val="28"/>
        </w:rPr>
        <w:t>)»</w:t>
      </w:r>
    </w:p>
    <w:p w:rsidR="009C5D43" w:rsidRPr="000231B6" w:rsidRDefault="009C5D43" w:rsidP="009C5D43">
      <w:pPr>
        <w:tabs>
          <w:tab w:val="right" w:pos="9329"/>
        </w:tabs>
        <w:ind w:firstLine="709"/>
        <w:jc w:val="center"/>
        <w:rPr>
          <w:sz w:val="28"/>
          <w:szCs w:val="28"/>
          <w:lang w:val="en-US"/>
        </w:rPr>
      </w:pPr>
      <w:r w:rsidRPr="000231B6">
        <w:rPr>
          <w:sz w:val="28"/>
          <w:szCs w:val="28"/>
          <w:lang w:val="en-US"/>
        </w:rPr>
        <w:t>«</w:t>
      </w:r>
      <w:proofErr w:type="spellStart"/>
      <w:r w:rsidRPr="000231B6">
        <w:rPr>
          <w:sz w:val="28"/>
          <w:szCs w:val="28"/>
        </w:rPr>
        <w:t>Freedom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expression</w:t>
      </w:r>
      <w:proofErr w:type="spellEnd"/>
      <w:r>
        <w:rPr>
          <w:sz w:val="28"/>
          <w:szCs w:val="28"/>
        </w:rPr>
        <w:t>:</w:t>
      </w:r>
      <w:r>
        <w:rPr>
          <w:sz w:val="28"/>
          <w:szCs w:val="28"/>
          <w:lang w:val="en-US"/>
        </w:rPr>
        <w:t xml:space="preserve"> </w:t>
      </w:r>
      <w:proofErr w:type="spellStart"/>
      <w:r w:rsidRPr="000231B6">
        <w:rPr>
          <w:sz w:val="28"/>
          <w:szCs w:val="28"/>
        </w:rPr>
        <w:t>disclosure</w:t>
      </w:r>
      <w:proofErr w:type="spellEnd"/>
      <w:r w:rsidRPr="000231B6">
        <w:rPr>
          <w:sz w:val="28"/>
          <w:szCs w:val="28"/>
        </w:rPr>
        <w:t xml:space="preserve"> </w:t>
      </w:r>
      <w:proofErr w:type="spellStart"/>
      <w:r w:rsidRPr="000231B6">
        <w:rPr>
          <w:sz w:val="28"/>
          <w:szCs w:val="28"/>
        </w:rPr>
        <w:t>of</w:t>
      </w:r>
      <w:proofErr w:type="spellEnd"/>
      <w:r w:rsidRPr="000231B6">
        <w:rPr>
          <w:sz w:val="28"/>
          <w:szCs w:val="28"/>
        </w:rPr>
        <w:t xml:space="preserve"> </w:t>
      </w:r>
      <w:proofErr w:type="spellStart"/>
      <w:r w:rsidRPr="000231B6">
        <w:rPr>
          <w:sz w:val="28"/>
          <w:szCs w:val="28"/>
        </w:rPr>
        <w:t>information</w:t>
      </w:r>
      <w:proofErr w:type="spellEnd"/>
      <w:r w:rsidRPr="000231B6">
        <w:rPr>
          <w:sz w:val="28"/>
          <w:szCs w:val="28"/>
        </w:rPr>
        <w:t xml:space="preserve"> </w:t>
      </w:r>
      <w:proofErr w:type="spellStart"/>
      <w:r w:rsidRPr="000231B6">
        <w:rPr>
          <w:sz w:val="28"/>
          <w:szCs w:val="28"/>
        </w:rPr>
        <w:t>by</w:t>
      </w:r>
      <w:proofErr w:type="spellEnd"/>
      <w:r w:rsidRPr="000231B6">
        <w:rPr>
          <w:sz w:val="28"/>
          <w:szCs w:val="28"/>
        </w:rPr>
        <w:t xml:space="preserve"> </w:t>
      </w:r>
      <w:proofErr w:type="spellStart"/>
      <w:r w:rsidRPr="000231B6">
        <w:rPr>
          <w:sz w:val="28"/>
          <w:szCs w:val="28"/>
        </w:rPr>
        <w:t>administrators</w:t>
      </w:r>
      <w:proofErr w:type="spellEnd"/>
      <w:r w:rsidRPr="000231B6">
        <w:rPr>
          <w:sz w:val="28"/>
          <w:szCs w:val="28"/>
        </w:rPr>
        <w:t xml:space="preserve"> (</w:t>
      </w:r>
      <w:proofErr w:type="spellStart"/>
      <w:r w:rsidRPr="000231B6">
        <w:rPr>
          <w:sz w:val="28"/>
          <w:szCs w:val="28"/>
        </w:rPr>
        <w:t>problematic</w:t>
      </w:r>
      <w:proofErr w:type="spellEnd"/>
      <w:r w:rsidRPr="000231B6">
        <w:rPr>
          <w:sz w:val="28"/>
          <w:szCs w:val="28"/>
        </w:rPr>
        <w:t xml:space="preserve"> </w:t>
      </w:r>
      <w:proofErr w:type="spellStart"/>
      <w:r w:rsidRPr="000231B6">
        <w:rPr>
          <w:sz w:val="28"/>
          <w:szCs w:val="28"/>
        </w:rPr>
        <w:t>article</w:t>
      </w:r>
      <w:proofErr w:type="spellEnd"/>
      <w:proofErr w:type="gramStart"/>
      <w:r w:rsidRPr="000231B6">
        <w:rPr>
          <w:sz w:val="28"/>
          <w:szCs w:val="28"/>
        </w:rPr>
        <w:t>)</w:t>
      </w:r>
      <w:r w:rsidRPr="000231B6">
        <w:rPr>
          <w:sz w:val="28"/>
          <w:szCs w:val="28"/>
          <w:lang w:val="en-US"/>
        </w:rPr>
        <w:t>»</w:t>
      </w:r>
      <w:proofErr w:type="gramEnd"/>
    </w:p>
    <w:p w:rsidR="009C5D43" w:rsidRPr="008A302E" w:rsidRDefault="009C5D43" w:rsidP="009C5D43">
      <w:pPr>
        <w:ind w:firstLine="2835"/>
        <w:rPr>
          <w:sz w:val="28"/>
          <w:szCs w:val="28"/>
        </w:rPr>
      </w:pPr>
    </w:p>
    <w:p w:rsidR="009C5D43" w:rsidRDefault="009C5D43" w:rsidP="009C5D43">
      <w:pPr>
        <w:ind w:firstLine="2835"/>
        <w:rPr>
          <w:sz w:val="28"/>
          <w:szCs w:val="28"/>
        </w:rPr>
      </w:pPr>
    </w:p>
    <w:p w:rsidR="009C5D43" w:rsidRPr="008A302E" w:rsidRDefault="009C5D43" w:rsidP="009C5D43">
      <w:pPr>
        <w:ind w:firstLine="2835"/>
        <w:rPr>
          <w:sz w:val="28"/>
          <w:szCs w:val="28"/>
        </w:rPr>
      </w:pPr>
    </w:p>
    <w:p w:rsidR="009C5D43" w:rsidRPr="008A302E" w:rsidRDefault="009C5D43" w:rsidP="009C5D43">
      <w:pPr>
        <w:ind w:firstLine="2835"/>
        <w:rPr>
          <w:sz w:val="28"/>
          <w:szCs w:val="28"/>
        </w:rPr>
      </w:pPr>
      <w:r w:rsidRPr="008A302E">
        <w:rPr>
          <w:sz w:val="28"/>
          <w:szCs w:val="28"/>
        </w:rPr>
        <w:t xml:space="preserve">Виконала: студентка </w:t>
      </w:r>
      <w:r>
        <w:rPr>
          <w:sz w:val="28"/>
          <w:szCs w:val="28"/>
        </w:rPr>
        <w:t>денн</w:t>
      </w:r>
      <w:r w:rsidRPr="008A302E">
        <w:rPr>
          <w:sz w:val="28"/>
          <w:szCs w:val="28"/>
        </w:rPr>
        <w:t>ої форми навчання</w:t>
      </w:r>
    </w:p>
    <w:p w:rsidR="009C5D43" w:rsidRPr="008A302E" w:rsidRDefault="009C5D43" w:rsidP="009C5D43">
      <w:pPr>
        <w:ind w:firstLine="2835"/>
        <w:rPr>
          <w:sz w:val="28"/>
          <w:szCs w:val="28"/>
        </w:rPr>
      </w:pPr>
      <w:r w:rsidRPr="008A302E">
        <w:rPr>
          <w:sz w:val="28"/>
          <w:szCs w:val="28"/>
        </w:rPr>
        <w:t>спеціальності 061 Журналістика</w:t>
      </w:r>
    </w:p>
    <w:p w:rsidR="009C5D43" w:rsidRPr="008A302E" w:rsidRDefault="009C5D43" w:rsidP="009C5D43">
      <w:pPr>
        <w:tabs>
          <w:tab w:val="left" w:pos="5245"/>
          <w:tab w:val="right" w:pos="9355"/>
        </w:tabs>
        <w:ind w:firstLine="2835"/>
        <w:rPr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Галіна</w:t>
      </w:r>
      <w:proofErr w:type="spellEnd"/>
      <w:r>
        <w:rPr>
          <w:color w:val="000000"/>
          <w:sz w:val="28"/>
          <w:szCs w:val="28"/>
        </w:rPr>
        <w:t xml:space="preserve"> Ольга </w:t>
      </w:r>
      <w:proofErr w:type="spellStart"/>
      <w:r>
        <w:rPr>
          <w:color w:val="000000"/>
          <w:sz w:val="28"/>
          <w:szCs w:val="28"/>
        </w:rPr>
        <w:t>Вячеславівна</w:t>
      </w:r>
      <w:proofErr w:type="spellEnd"/>
    </w:p>
    <w:p w:rsidR="009C5D43" w:rsidRPr="007532F9" w:rsidRDefault="009C5D43" w:rsidP="009C5D43">
      <w:pPr>
        <w:tabs>
          <w:tab w:val="left" w:pos="5245"/>
          <w:tab w:val="right" w:pos="9355"/>
        </w:tabs>
        <w:spacing w:before="120"/>
        <w:ind w:firstLine="2835"/>
        <w:rPr>
          <w:sz w:val="16"/>
          <w:szCs w:val="16"/>
        </w:rPr>
      </w:pPr>
    </w:p>
    <w:p w:rsidR="009C5D43" w:rsidRPr="007532F9" w:rsidRDefault="009C5D43" w:rsidP="009C5D43">
      <w:pPr>
        <w:tabs>
          <w:tab w:val="left" w:pos="5245"/>
          <w:tab w:val="right" w:pos="9355"/>
        </w:tabs>
        <w:ind w:firstLine="2977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Керівник </w:t>
      </w:r>
      <w:proofErr w:type="spellStart"/>
      <w:r w:rsidRPr="008A302E">
        <w:rPr>
          <w:sz w:val="28"/>
          <w:szCs w:val="28"/>
        </w:rPr>
        <w:t>канд</w:t>
      </w:r>
      <w:proofErr w:type="spellEnd"/>
      <w:r w:rsidRPr="008A302E">
        <w:rPr>
          <w:sz w:val="28"/>
          <w:szCs w:val="28"/>
        </w:rPr>
        <w:t xml:space="preserve">. </w:t>
      </w:r>
      <w:proofErr w:type="spellStart"/>
      <w:r w:rsidRPr="008A302E">
        <w:rPr>
          <w:sz w:val="28"/>
          <w:szCs w:val="28"/>
        </w:rPr>
        <w:t>екон</w:t>
      </w:r>
      <w:proofErr w:type="spellEnd"/>
      <w:r w:rsidRPr="008A302E">
        <w:rPr>
          <w:sz w:val="28"/>
          <w:szCs w:val="28"/>
        </w:rPr>
        <w:t xml:space="preserve">. </w:t>
      </w:r>
      <w:r>
        <w:rPr>
          <w:sz w:val="28"/>
          <w:szCs w:val="28"/>
        </w:rPr>
        <w:t>н</w:t>
      </w:r>
      <w:r w:rsidRPr="008A302E">
        <w:rPr>
          <w:sz w:val="28"/>
          <w:szCs w:val="28"/>
        </w:rPr>
        <w:t>аук</w:t>
      </w:r>
      <w:r>
        <w:rPr>
          <w:sz w:val="28"/>
          <w:szCs w:val="28"/>
        </w:rPr>
        <w:t>.</w:t>
      </w:r>
      <w:r w:rsidRPr="008A302E">
        <w:rPr>
          <w:sz w:val="28"/>
          <w:szCs w:val="28"/>
        </w:rPr>
        <w:t xml:space="preserve">, доц. </w:t>
      </w:r>
      <w:proofErr w:type="spellStart"/>
      <w:r w:rsidRPr="008A302E">
        <w:rPr>
          <w:sz w:val="28"/>
          <w:szCs w:val="28"/>
        </w:rPr>
        <w:t>Брошкова</w:t>
      </w:r>
      <w:proofErr w:type="spellEnd"/>
      <w:r w:rsidRPr="008A302E">
        <w:rPr>
          <w:sz w:val="28"/>
          <w:szCs w:val="28"/>
        </w:rPr>
        <w:t xml:space="preserve"> С. Л.  </w:t>
      </w:r>
      <w:r>
        <w:rPr>
          <w:sz w:val="28"/>
          <w:szCs w:val="28"/>
        </w:rPr>
        <w:t>__</w:t>
      </w:r>
      <w:r w:rsidRPr="008A302E">
        <w:rPr>
          <w:sz w:val="28"/>
          <w:szCs w:val="28"/>
        </w:rPr>
        <w:t>_</w:t>
      </w:r>
    </w:p>
    <w:p w:rsidR="009C5D43" w:rsidRPr="007532F9" w:rsidRDefault="009C5D43" w:rsidP="009C5D43">
      <w:pPr>
        <w:tabs>
          <w:tab w:val="left" w:pos="5245"/>
          <w:tab w:val="right" w:pos="9355"/>
        </w:tabs>
        <w:ind w:firstLine="2977"/>
        <w:rPr>
          <w:sz w:val="28"/>
          <w:szCs w:val="28"/>
          <w:lang w:val="ru-RU"/>
        </w:rPr>
      </w:pPr>
      <w:r w:rsidRPr="008A302E">
        <w:rPr>
          <w:sz w:val="28"/>
          <w:szCs w:val="28"/>
        </w:rPr>
        <w:t>Рецензент</w:t>
      </w:r>
      <w:r>
        <w:rPr>
          <w:sz w:val="28"/>
          <w:szCs w:val="28"/>
        </w:rPr>
        <w:t xml:space="preserve"> </w:t>
      </w:r>
      <w:r w:rsidRPr="000231B6">
        <w:rPr>
          <w:sz w:val="28"/>
          <w:szCs w:val="28"/>
        </w:rPr>
        <w:t>д</w:t>
      </w:r>
      <w:r>
        <w:rPr>
          <w:sz w:val="28"/>
          <w:szCs w:val="28"/>
        </w:rPr>
        <w:t xml:space="preserve">-р. </w:t>
      </w:r>
      <w:proofErr w:type="spellStart"/>
      <w:r>
        <w:rPr>
          <w:sz w:val="28"/>
          <w:szCs w:val="28"/>
        </w:rPr>
        <w:t>соц</w:t>
      </w:r>
      <w:proofErr w:type="spellEnd"/>
      <w:r>
        <w:rPr>
          <w:sz w:val="28"/>
          <w:szCs w:val="28"/>
        </w:rPr>
        <w:t>. ком.</w:t>
      </w:r>
      <w:r w:rsidRPr="000231B6">
        <w:rPr>
          <w:sz w:val="28"/>
          <w:szCs w:val="28"/>
        </w:rPr>
        <w:t xml:space="preserve">, </w:t>
      </w:r>
      <w:proofErr w:type="spellStart"/>
      <w:r w:rsidRPr="000231B6">
        <w:rPr>
          <w:sz w:val="28"/>
          <w:szCs w:val="28"/>
        </w:rPr>
        <w:t>проф</w:t>
      </w:r>
      <w:proofErr w:type="spellEnd"/>
      <w:r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>Іванова О. А.</w:t>
      </w:r>
    </w:p>
    <w:p w:rsidR="009C5D43" w:rsidRPr="008A302E" w:rsidRDefault="009C5D43" w:rsidP="009C5D43">
      <w:pPr>
        <w:tabs>
          <w:tab w:val="left" w:pos="5245"/>
          <w:tab w:val="right" w:pos="9355"/>
        </w:tabs>
        <w:ind w:firstLine="3261"/>
        <w:rPr>
          <w:sz w:val="28"/>
          <w:szCs w:val="28"/>
        </w:rPr>
      </w:pPr>
    </w:p>
    <w:p w:rsidR="009C5D43" w:rsidRPr="008A302E" w:rsidRDefault="009C5D43" w:rsidP="009C5D43">
      <w:pPr>
        <w:ind w:left="3969"/>
        <w:rPr>
          <w:sz w:val="28"/>
          <w:szCs w:val="28"/>
        </w:rPr>
      </w:pPr>
    </w:p>
    <w:p w:rsidR="009C5D43" w:rsidRPr="008A302E" w:rsidRDefault="009C5D43" w:rsidP="009C5D43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9C5D43" w:rsidRPr="008A302E" w:rsidTr="003540AE">
        <w:trPr>
          <w:jc w:val="center"/>
        </w:trPr>
        <w:tc>
          <w:tcPr>
            <w:tcW w:w="4967" w:type="dxa"/>
          </w:tcPr>
          <w:p w:rsidR="009C5D43" w:rsidRPr="008A302E" w:rsidRDefault="009C5D43" w:rsidP="003540AE">
            <w:pPr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>Рекомендовано до захисту:</w:t>
            </w:r>
          </w:p>
          <w:p w:rsidR="009C5D43" w:rsidRPr="008A302E" w:rsidRDefault="009C5D43" w:rsidP="003540AE">
            <w:pPr>
              <w:spacing w:before="120"/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>Протокол засідання кафедри</w:t>
            </w:r>
          </w:p>
          <w:p w:rsidR="009C5D43" w:rsidRPr="008A302E" w:rsidRDefault="009C5D43" w:rsidP="003540AE">
            <w:pPr>
              <w:spacing w:before="120"/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 xml:space="preserve">№      від             </w:t>
            </w:r>
          </w:p>
          <w:p w:rsidR="009C5D43" w:rsidRPr="008A302E" w:rsidRDefault="009C5D43" w:rsidP="003540AE">
            <w:pPr>
              <w:spacing w:before="600"/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>Завідувач кафедри</w:t>
            </w:r>
          </w:p>
          <w:p w:rsidR="009C5D43" w:rsidRPr="008A302E" w:rsidRDefault="009C5D43" w:rsidP="003540AE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8A302E">
              <w:rPr>
                <w:sz w:val="28"/>
                <w:szCs w:val="28"/>
                <w:u w:val="single"/>
              </w:rPr>
              <w:tab/>
            </w:r>
            <w:r w:rsidRPr="008A302E">
              <w:rPr>
                <w:sz w:val="28"/>
                <w:szCs w:val="28"/>
              </w:rPr>
              <w:t xml:space="preserve">              </w:t>
            </w:r>
          </w:p>
          <w:p w:rsidR="009C5D43" w:rsidRPr="008A302E" w:rsidRDefault="009C5D43" w:rsidP="003540AE">
            <w:pPr>
              <w:tabs>
                <w:tab w:val="left" w:pos="284"/>
                <w:tab w:val="left" w:pos="1767"/>
              </w:tabs>
            </w:pPr>
            <w:r w:rsidRPr="008A302E">
              <w:tab/>
              <w:t>(підпис)</w:t>
            </w:r>
            <w:r w:rsidRPr="008A302E">
              <w:tab/>
            </w:r>
          </w:p>
        </w:tc>
        <w:tc>
          <w:tcPr>
            <w:tcW w:w="4678" w:type="dxa"/>
          </w:tcPr>
          <w:p w:rsidR="009C5D43" w:rsidRPr="008A302E" w:rsidRDefault="009C5D43" w:rsidP="003540AE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>Захищено на засіданні ЕК № 1</w:t>
            </w:r>
          </w:p>
          <w:p w:rsidR="009C5D43" w:rsidRPr="008A302E" w:rsidRDefault="009C5D43" w:rsidP="003540AE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 xml:space="preserve">протокол №  </w:t>
            </w:r>
            <w:r>
              <w:rPr>
                <w:sz w:val="28"/>
                <w:szCs w:val="28"/>
              </w:rPr>
              <w:t xml:space="preserve">  </w:t>
            </w:r>
            <w:r w:rsidRPr="008A302E">
              <w:rPr>
                <w:sz w:val="28"/>
                <w:szCs w:val="28"/>
              </w:rPr>
              <w:t xml:space="preserve">  від </w:t>
            </w:r>
            <w:r w:rsidRPr="008A302E">
              <w:rPr>
                <w:sz w:val="28"/>
                <w:szCs w:val="28"/>
              </w:rPr>
              <w:tab/>
            </w:r>
          </w:p>
          <w:p w:rsidR="009C5D43" w:rsidRPr="008A302E" w:rsidRDefault="009C5D43" w:rsidP="003540AE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>Оцінка______________/___</w:t>
            </w:r>
            <w:r w:rsidRPr="008A302E">
              <w:tab/>
            </w:r>
            <w:r w:rsidRPr="008A302E">
              <w:rPr>
                <w:sz w:val="28"/>
                <w:szCs w:val="28"/>
              </w:rPr>
              <w:t>___/____</w:t>
            </w:r>
          </w:p>
          <w:p w:rsidR="009C5D43" w:rsidRPr="008A302E" w:rsidRDefault="009C5D43" w:rsidP="003540AE">
            <w:r w:rsidRPr="008A302E">
              <w:t>(за національною шкалою/шкалою ЕСТS/ бали)</w:t>
            </w:r>
          </w:p>
          <w:p w:rsidR="009C5D43" w:rsidRPr="008A302E" w:rsidRDefault="009C5D43" w:rsidP="003540AE">
            <w:pPr>
              <w:spacing w:before="360"/>
              <w:rPr>
                <w:sz w:val="28"/>
                <w:szCs w:val="28"/>
              </w:rPr>
            </w:pPr>
            <w:r w:rsidRPr="008A302E">
              <w:rPr>
                <w:sz w:val="28"/>
                <w:szCs w:val="28"/>
              </w:rPr>
              <w:t>Голова ЕК</w:t>
            </w:r>
          </w:p>
          <w:p w:rsidR="009C5D43" w:rsidRPr="008A302E" w:rsidRDefault="009C5D43" w:rsidP="003540AE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8A302E">
              <w:rPr>
                <w:sz w:val="28"/>
                <w:szCs w:val="28"/>
                <w:u w:val="single"/>
              </w:rPr>
              <w:tab/>
            </w:r>
            <w:r w:rsidRPr="008A302E">
              <w:rPr>
                <w:sz w:val="28"/>
                <w:szCs w:val="28"/>
              </w:rPr>
              <w:t xml:space="preserve">               </w:t>
            </w:r>
          </w:p>
          <w:p w:rsidR="009C5D43" w:rsidRPr="008A302E" w:rsidRDefault="009C5D43" w:rsidP="003540AE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8A302E">
              <w:tab/>
              <w:t>(підпис)</w:t>
            </w:r>
            <w:r w:rsidRPr="008A302E">
              <w:tab/>
            </w:r>
          </w:p>
        </w:tc>
      </w:tr>
      <w:tr w:rsidR="009C5D43" w:rsidRPr="008A302E" w:rsidTr="003540AE">
        <w:trPr>
          <w:jc w:val="center"/>
        </w:trPr>
        <w:tc>
          <w:tcPr>
            <w:tcW w:w="4967" w:type="dxa"/>
          </w:tcPr>
          <w:p w:rsidR="009C5D43" w:rsidRPr="008A302E" w:rsidRDefault="009C5D43" w:rsidP="003540AE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9C5D43" w:rsidRPr="008A302E" w:rsidRDefault="009C5D43" w:rsidP="003540AE">
            <w:pPr>
              <w:rPr>
                <w:sz w:val="28"/>
                <w:szCs w:val="28"/>
              </w:rPr>
            </w:pPr>
          </w:p>
        </w:tc>
      </w:tr>
    </w:tbl>
    <w:p w:rsidR="009C5D43" w:rsidRPr="008A302E" w:rsidRDefault="009C5D43" w:rsidP="009C5D43">
      <w:pPr>
        <w:jc w:val="center"/>
        <w:rPr>
          <w:b/>
          <w:bCs/>
          <w:sz w:val="28"/>
          <w:szCs w:val="28"/>
        </w:rPr>
      </w:pPr>
    </w:p>
    <w:p w:rsidR="009C5D43" w:rsidRPr="008A302E" w:rsidRDefault="009C5D43" w:rsidP="009C5D43">
      <w:pPr>
        <w:jc w:val="center"/>
        <w:rPr>
          <w:b/>
          <w:bCs/>
          <w:sz w:val="28"/>
          <w:szCs w:val="28"/>
        </w:rPr>
      </w:pPr>
    </w:p>
    <w:p w:rsidR="009C5D43" w:rsidRPr="008A302E" w:rsidRDefault="009C5D43" w:rsidP="009C5D43">
      <w:pPr>
        <w:jc w:val="center"/>
        <w:rPr>
          <w:b/>
          <w:bCs/>
          <w:sz w:val="28"/>
          <w:szCs w:val="28"/>
        </w:rPr>
      </w:pPr>
    </w:p>
    <w:p w:rsidR="009C5D43" w:rsidRPr="008A302E" w:rsidRDefault="009C5D43" w:rsidP="009C5D43">
      <w:pPr>
        <w:jc w:val="center"/>
        <w:rPr>
          <w:b/>
          <w:bCs/>
          <w:sz w:val="28"/>
          <w:szCs w:val="28"/>
        </w:rPr>
      </w:pPr>
      <w:r w:rsidRPr="008A302E">
        <w:rPr>
          <w:b/>
          <w:bCs/>
          <w:sz w:val="28"/>
          <w:szCs w:val="28"/>
        </w:rPr>
        <w:t>Одеса – 202</w:t>
      </w:r>
      <w:r>
        <w:rPr>
          <w:b/>
          <w:bCs/>
          <w:sz w:val="28"/>
          <w:szCs w:val="28"/>
        </w:rPr>
        <w:t>1</w:t>
      </w:r>
    </w:p>
    <w:p w:rsidR="009C5D43" w:rsidRDefault="009C5D43" w:rsidP="009C5D43">
      <w:pPr>
        <w:ind w:left="724" w:hanging="4"/>
        <w:jc w:val="both"/>
        <w:rPr>
          <w:sz w:val="28"/>
          <w:szCs w:val="28"/>
        </w:rPr>
        <w:sectPr w:rsidR="009C5D43" w:rsidSect="00302FA7">
          <w:headerReference w:type="default" r:id="rId5"/>
          <w:footerReference w:type="default" r:id="rId6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9C5D43" w:rsidRPr="008A302E" w:rsidRDefault="009C5D43" w:rsidP="009C5D43">
      <w:pPr>
        <w:ind w:left="724" w:hanging="4"/>
        <w:jc w:val="both"/>
        <w:rPr>
          <w:sz w:val="28"/>
          <w:szCs w:val="28"/>
        </w:rPr>
      </w:pPr>
    </w:p>
    <w:p w:rsidR="009C5D43" w:rsidRPr="007532F9" w:rsidRDefault="009C5D43" w:rsidP="009C5D43">
      <w:pPr>
        <w:spacing w:line="360" w:lineRule="auto"/>
        <w:jc w:val="center"/>
        <w:rPr>
          <w:b/>
          <w:sz w:val="28"/>
          <w:szCs w:val="28"/>
        </w:rPr>
      </w:pPr>
      <w:r w:rsidRPr="007532F9">
        <w:rPr>
          <w:b/>
          <w:sz w:val="28"/>
          <w:szCs w:val="28"/>
        </w:rPr>
        <w:t>ЗМІСТ</w:t>
      </w:r>
    </w:p>
    <w:p w:rsidR="009C5D43" w:rsidRDefault="009C5D43" w:rsidP="009C5D43">
      <w:pPr>
        <w:spacing w:line="360" w:lineRule="auto"/>
        <w:ind w:hanging="4"/>
        <w:jc w:val="center"/>
        <w:rPr>
          <w:b/>
          <w:sz w:val="28"/>
          <w:szCs w:val="28"/>
          <w:lang w:val="en-US"/>
        </w:rPr>
      </w:pPr>
    </w:p>
    <w:p w:rsidR="009C5D43" w:rsidRPr="00597341" w:rsidRDefault="009C5D43" w:rsidP="009C5D43">
      <w:pPr>
        <w:pStyle w:val="1"/>
        <w:tabs>
          <w:tab w:val="right" w:leader="dot" w:pos="9355"/>
        </w:tabs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3</w:t>
      </w:r>
    </w:p>
    <w:p w:rsidR="009C5D43" w:rsidRPr="00597341" w:rsidRDefault="009C5D43" w:rsidP="009C5D43">
      <w:pPr>
        <w:pStyle w:val="2"/>
        <w:tabs>
          <w:tab w:val="right" w:leader="dot" w:pos="9355"/>
        </w:tabs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ТЕОРЕТИЧНА ЧАСТИНА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5</w:t>
      </w:r>
    </w:p>
    <w:p w:rsidR="009C5D43" w:rsidRPr="007532F9" w:rsidRDefault="009C5D43" w:rsidP="009C5D43">
      <w:pPr>
        <w:pStyle w:val="3"/>
        <w:tabs>
          <w:tab w:val="right" w:leader="dot" w:pos="9355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ПОЯСНЮВАЛЬНА ЗАПИСКА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en-US"/>
        </w:rPr>
        <w:t>10</w:t>
      </w:r>
    </w:p>
    <w:p w:rsidR="009C5D43" w:rsidRPr="007532F9" w:rsidRDefault="009C5D43" w:rsidP="009C5D43">
      <w:pPr>
        <w:pStyle w:val="1"/>
        <w:tabs>
          <w:tab w:val="right" w:leader="dot" w:pos="9355"/>
        </w:tabs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ВИСНОВКИ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>1</w:t>
      </w:r>
      <w:r>
        <w:rPr>
          <w:rFonts w:ascii="Times New Roman" w:hAnsi="Times New Roman"/>
          <w:sz w:val="28"/>
          <w:szCs w:val="28"/>
          <w:lang w:val="en-US"/>
        </w:rPr>
        <w:t>2</w:t>
      </w:r>
    </w:p>
    <w:p w:rsidR="009C5D43" w:rsidRPr="007532F9" w:rsidRDefault="009C5D43" w:rsidP="009C5D43">
      <w:pPr>
        <w:pStyle w:val="2"/>
        <w:tabs>
          <w:tab w:val="right" w:leader="dot" w:pos="9355"/>
        </w:tabs>
        <w:spacing w:after="0" w:line="360" w:lineRule="auto"/>
        <w:ind w:left="0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БІБЛІОГРАФІЯ</w:t>
      </w:r>
      <w:r w:rsidRPr="00597341"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en-US"/>
        </w:rPr>
        <w:t>14</w:t>
      </w:r>
    </w:p>
    <w:p w:rsidR="009C5D43" w:rsidRDefault="009C5D43" w:rsidP="009C5D43">
      <w:pPr>
        <w:spacing w:line="360" w:lineRule="auto"/>
        <w:rPr>
          <w:sz w:val="28"/>
          <w:szCs w:val="28"/>
          <w:lang w:val="en-US"/>
        </w:rPr>
      </w:pPr>
      <w:r w:rsidRPr="00597341">
        <w:rPr>
          <w:sz w:val="28"/>
          <w:szCs w:val="28"/>
        </w:rPr>
        <w:t>ДОДАТК</w:t>
      </w:r>
      <w:r>
        <w:rPr>
          <w:sz w:val="28"/>
          <w:szCs w:val="28"/>
        </w:rPr>
        <w:t>И</w:t>
      </w:r>
    </w:p>
    <w:p w:rsidR="009C5D43" w:rsidRDefault="009C5D43" w:rsidP="009C5D43">
      <w:pPr>
        <w:spacing w:line="360" w:lineRule="auto"/>
        <w:ind w:hanging="4"/>
        <w:jc w:val="center"/>
        <w:rPr>
          <w:b/>
          <w:sz w:val="28"/>
          <w:szCs w:val="28"/>
          <w:lang w:val="en-US"/>
        </w:rPr>
      </w:pPr>
    </w:p>
    <w:p w:rsidR="009C5D43" w:rsidRPr="007532F9" w:rsidRDefault="009C5D43" w:rsidP="009C5D43">
      <w:pPr>
        <w:spacing w:line="360" w:lineRule="auto"/>
        <w:ind w:hanging="4"/>
        <w:jc w:val="center"/>
        <w:rPr>
          <w:b/>
          <w:sz w:val="28"/>
          <w:szCs w:val="28"/>
          <w:lang w:val="en-US"/>
        </w:rPr>
      </w:pPr>
    </w:p>
    <w:p w:rsidR="009C5D43" w:rsidRDefault="009C5D43" w:rsidP="009C5D43">
      <w:pPr>
        <w:autoSpaceDE/>
        <w:autoSpaceDN/>
        <w:spacing w:after="160" w:line="259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9C5D43" w:rsidRPr="008A302E" w:rsidRDefault="009C5D43" w:rsidP="009C5D43">
      <w:pPr>
        <w:spacing w:line="360" w:lineRule="auto"/>
        <w:jc w:val="center"/>
        <w:rPr>
          <w:b/>
          <w:sz w:val="28"/>
          <w:szCs w:val="28"/>
        </w:rPr>
      </w:pPr>
      <w:r w:rsidRPr="008A302E">
        <w:rPr>
          <w:b/>
          <w:sz w:val="28"/>
          <w:szCs w:val="28"/>
        </w:rPr>
        <w:lastRenderedPageBreak/>
        <w:t>ВСТУП</w:t>
      </w:r>
    </w:p>
    <w:p w:rsidR="009C5D43" w:rsidRPr="008A302E" w:rsidRDefault="009C5D43" w:rsidP="009C5D43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highlight w:val="cyan"/>
        </w:rPr>
      </w:pPr>
    </w:p>
    <w:p w:rsidR="009C5D43" w:rsidRDefault="009C5D43" w:rsidP="009C5D4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Дискутувати питання щодо цінності свободи висловлювань у відкритому глобальному інформаційному світі, яким є ХХІ століття, дивно, на перший погляд, адже для усіх очевидним є те, що для нормального цивілізованого розвитку країни, регіону, сфери діяльності, особистості важливою є відкритість, вільне висловлення позиції, свобода слова тощо. </w:t>
      </w:r>
    </w:p>
    <w:p w:rsidR="009C5D43" w:rsidRDefault="009C5D43" w:rsidP="009C5D4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Завоюванням сучасної демократії є свобода висловлювань на усіх рівнях соціальної системи, яка забезпечується законодавчо та на рівні інструментів комунікації соціальних суб’єктів з громадянами. ЗМІ сповідують свободу слова, вчать свою аудиторію поважати та цінувати свободу слова як принцип журналістської діяльності. Проте, є сфери роботи, відкритість яких має певні обмеження. Йдеться про роботу правоохоронних органів, роботу структур, що забезпечують порядок, виносять рішення та працюють з даними, що мають обмежений доступ тощо. Чи свобода в цьому випадку неможлива? Ми вирішили поміркувати над цією проблематикою у своєму дипломному </w:t>
      </w:r>
      <w:proofErr w:type="spellStart"/>
      <w:r>
        <w:rPr>
          <w:sz w:val="28"/>
          <w:szCs w:val="28"/>
        </w:rPr>
        <w:t>проєкті</w:t>
      </w:r>
      <w:proofErr w:type="spellEnd"/>
      <w:r>
        <w:rPr>
          <w:sz w:val="28"/>
          <w:szCs w:val="28"/>
        </w:rPr>
        <w:t xml:space="preserve">, зосередивши увагу на оприлюдненні інформації розпорядниками. </w:t>
      </w:r>
    </w:p>
    <w:p w:rsidR="009C5D43" w:rsidRDefault="009C5D43" w:rsidP="009C5D4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Органи влади, суб’єкти господарювання за українським законодавством мають оприлюднювати суспільно важливу інформацію, якою володіють, а також надавати інформацію на запит як розпорядники інформації. У такий спосіб реалізуються принципи відкритості та прозорості влади та господарювання, що є надзвичайно важливими цінностями демократичного  світу.  </w:t>
      </w:r>
    </w:p>
    <w:p w:rsidR="009C5D43" w:rsidRDefault="009C5D43" w:rsidP="009C5D43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C4636">
        <w:rPr>
          <w:b/>
          <w:bCs/>
          <w:i/>
          <w:sz w:val="28"/>
          <w:szCs w:val="28"/>
        </w:rPr>
        <w:t>Актуальність</w:t>
      </w:r>
      <w:r w:rsidRPr="00855663"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нашого дипломного </w:t>
      </w:r>
      <w:proofErr w:type="spellStart"/>
      <w:r>
        <w:rPr>
          <w:sz w:val="28"/>
          <w:szCs w:val="28"/>
        </w:rPr>
        <w:t>проєкту</w:t>
      </w:r>
      <w:proofErr w:type="spellEnd"/>
      <w:r>
        <w:rPr>
          <w:sz w:val="28"/>
          <w:szCs w:val="28"/>
        </w:rPr>
        <w:t xml:space="preserve"> визначається тим, що сучасній людині варто розумітися на діяльності розпорядників, отримувати інформацію про рішення відповідних структур, з чим часом виникають суттєві проблеми. При цьому самі розпорядники також часом не усвідомлюють до кінця необхідності звітувати про свою роботу перед громадянами, хоч останнім часом ситуація почала змінюватись на краще. </w:t>
      </w:r>
    </w:p>
    <w:p w:rsidR="009C5D43" w:rsidRPr="008A302E" w:rsidRDefault="009C5D43" w:rsidP="009C5D43">
      <w:pPr>
        <w:spacing w:line="360" w:lineRule="auto"/>
        <w:ind w:firstLine="720"/>
        <w:jc w:val="both"/>
        <w:rPr>
          <w:sz w:val="28"/>
          <w:szCs w:val="28"/>
        </w:rPr>
      </w:pPr>
      <w:r w:rsidRPr="008A302E">
        <w:rPr>
          <w:sz w:val="28"/>
          <w:szCs w:val="28"/>
        </w:rPr>
        <w:lastRenderedPageBreak/>
        <w:t>Ми зосереди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>и свою журналістську увагу на проблем</w:t>
      </w:r>
      <w:r>
        <w:rPr>
          <w:sz w:val="28"/>
          <w:szCs w:val="28"/>
        </w:rPr>
        <w:t>і</w:t>
      </w:r>
      <w:r w:rsidRPr="008A30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оприлюднення інформації розпорядниками та </w:t>
      </w:r>
      <w:r w:rsidRPr="008A302E">
        <w:rPr>
          <w:sz w:val="28"/>
          <w:szCs w:val="28"/>
        </w:rPr>
        <w:t>постави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 xml:space="preserve">и для себе </w:t>
      </w:r>
      <w:r>
        <w:rPr>
          <w:sz w:val="28"/>
          <w:szCs w:val="28"/>
        </w:rPr>
        <w:t xml:space="preserve">наступну </w:t>
      </w:r>
      <w:r w:rsidRPr="002447D2">
        <w:rPr>
          <w:b/>
          <w:i/>
          <w:sz w:val="28"/>
          <w:szCs w:val="28"/>
        </w:rPr>
        <w:t>мету</w:t>
      </w:r>
      <w:r w:rsidRPr="008A302E">
        <w:rPr>
          <w:sz w:val="28"/>
          <w:szCs w:val="28"/>
        </w:rPr>
        <w:t xml:space="preserve">: зібравши факти та судження щодо </w:t>
      </w:r>
      <w:r>
        <w:rPr>
          <w:sz w:val="28"/>
          <w:szCs w:val="28"/>
        </w:rPr>
        <w:t>інформаційної діяльності розпорядників в сучасній Україні</w:t>
      </w:r>
      <w:r w:rsidRPr="008A302E">
        <w:rPr>
          <w:sz w:val="28"/>
          <w:szCs w:val="28"/>
        </w:rPr>
        <w:t>, написати серію аналітичних публікацій</w:t>
      </w:r>
      <w:r>
        <w:rPr>
          <w:sz w:val="28"/>
          <w:szCs w:val="28"/>
        </w:rPr>
        <w:t xml:space="preserve">. </w:t>
      </w:r>
      <w:r w:rsidRPr="008A302E">
        <w:rPr>
          <w:sz w:val="28"/>
          <w:szCs w:val="28"/>
        </w:rPr>
        <w:t xml:space="preserve"> </w:t>
      </w:r>
    </w:p>
    <w:p w:rsidR="009C5D43" w:rsidRPr="008A302E" w:rsidRDefault="009C5D43" w:rsidP="009C5D43">
      <w:pPr>
        <w:spacing w:line="360" w:lineRule="auto"/>
        <w:ind w:firstLine="720"/>
        <w:jc w:val="both"/>
        <w:rPr>
          <w:sz w:val="28"/>
          <w:szCs w:val="28"/>
        </w:rPr>
      </w:pPr>
      <w:r w:rsidRPr="008A302E">
        <w:rPr>
          <w:sz w:val="28"/>
          <w:szCs w:val="28"/>
        </w:rPr>
        <w:t>Для досягнення мети треба розв</w:t>
      </w:r>
      <w:r>
        <w:rPr>
          <w:sz w:val="28"/>
          <w:szCs w:val="28"/>
        </w:rPr>
        <w:t>’</w:t>
      </w:r>
      <w:r w:rsidRPr="008A302E">
        <w:rPr>
          <w:sz w:val="28"/>
          <w:szCs w:val="28"/>
        </w:rPr>
        <w:t xml:space="preserve">язати такі </w:t>
      </w:r>
      <w:r w:rsidRPr="00FC4636">
        <w:rPr>
          <w:b/>
          <w:i/>
          <w:sz w:val="28"/>
          <w:szCs w:val="28"/>
        </w:rPr>
        <w:t>завдання</w:t>
      </w:r>
      <w:r w:rsidRPr="008A302E">
        <w:rPr>
          <w:sz w:val="28"/>
          <w:szCs w:val="28"/>
        </w:rPr>
        <w:t>:</w:t>
      </w:r>
    </w:p>
    <w:p w:rsidR="009C5D43" w:rsidRPr="008A302E" w:rsidRDefault="009C5D43" w:rsidP="009C5D4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A302E">
        <w:rPr>
          <w:sz w:val="28"/>
          <w:szCs w:val="28"/>
        </w:rPr>
        <w:t xml:space="preserve">осмислити </w:t>
      </w:r>
      <w:r>
        <w:rPr>
          <w:sz w:val="28"/>
          <w:szCs w:val="28"/>
        </w:rPr>
        <w:t xml:space="preserve">свободу висловлювань </w:t>
      </w:r>
      <w:r w:rsidRPr="008A302E">
        <w:rPr>
          <w:sz w:val="28"/>
          <w:szCs w:val="28"/>
        </w:rPr>
        <w:t xml:space="preserve">як </w:t>
      </w:r>
      <w:r>
        <w:rPr>
          <w:sz w:val="28"/>
          <w:szCs w:val="28"/>
        </w:rPr>
        <w:t xml:space="preserve">суспільне </w:t>
      </w:r>
      <w:r w:rsidRPr="008A302E">
        <w:rPr>
          <w:sz w:val="28"/>
          <w:szCs w:val="28"/>
        </w:rPr>
        <w:t xml:space="preserve">явище, його </w:t>
      </w:r>
      <w:r>
        <w:rPr>
          <w:sz w:val="28"/>
          <w:szCs w:val="28"/>
        </w:rPr>
        <w:t>сутність</w:t>
      </w:r>
      <w:r w:rsidRPr="008A302E">
        <w:rPr>
          <w:sz w:val="28"/>
          <w:szCs w:val="28"/>
        </w:rPr>
        <w:t xml:space="preserve">, ознаки та наслідки для людини </w:t>
      </w:r>
      <w:r>
        <w:rPr>
          <w:sz w:val="28"/>
          <w:szCs w:val="28"/>
        </w:rPr>
        <w:t>й</w:t>
      </w:r>
      <w:r w:rsidRPr="008A302E">
        <w:rPr>
          <w:sz w:val="28"/>
          <w:szCs w:val="28"/>
        </w:rPr>
        <w:t xml:space="preserve"> суспільства</w:t>
      </w:r>
      <w:r w:rsidRPr="00254CFB">
        <w:rPr>
          <w:sz w:val="28"/>
          <w:szCs w:val="28"/>
        </w:rPr>
        <w:t xml:space="preserve"> </w:t>
      </w:r>
      <w:r>
        <w:rPr>
          <w:sz w:val="28"/>
          <w:szCs w:val="28"/>
        </w:rPr>
        <w:t>у контексті роботи розпорядників інформації та доступу громадян до публічної інформації</w:t>
      </w:r>
      <w:r w:rsidRPr="008A302E">
        <w:rPr>
          <w:sz w:val="28"/>
          <w:szCs w:val="28"/>
        </w:rPr>
        <w:t xml:space="preserve">; </w:t>
      </w:r>
    </w:p>
    <w:p w:rsidR="009C5D43" w:rsidRPr="008A302E" w:rsidRDefault="009C5D43" w:rsidP="009C5D4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A302E">
        <w:rPr>
          <w:sz w:val="28"/>
          <w:szCs w:val="28"/>
        </w:rPr>
        <w:t xml:space="preserve">зібрати інформацію з відкритих офіційних джерел щодо </w:t>
      </w:r>
      <w:r>
        <w:rPr>
          <w:sz w:val="28"/>
          <w:szCs w:val="28"/>
        </w:rPr>
        <w:t>правил оприлюднення інформації розпорядниками</w:t>
      </w:r>
      <w:r w:rsidRPr="008A302E">
        <w:rPr>
          <w:sz w:val="28"/>
          <w:szCs w:val="28"/>
        </w:rPr>
        <w:t xml:space="preserve"> в сучасній Україні;</w:t>
      </w:r>
    </w:p>
    <w:p w:rsidR="009C5D43" w:rsidRPr="008A302E" w:rsidRDefault="009C5D43" w:rsidP="009C5D4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A302E">
        <w:rPr>
          <w:sz w:val="28"/>
          <w:szCs w:val="28"/>
        </w:rPr>
        <w:t xml:space="preserve">скласти уявлення про стан </w:t>
      </w:r>
      <w:r>
        <w:rPr>
          <w:sz w:val="28"/>
          <w:szCs w:val="28"/>
        </w:rPr>
        <w:t>справ зі свободою висловлювань в діяльності розпорядників</w:t>
      </w:r>
      <w:r w:rsidRPr="008A302E">
        <w:rPr>
          <w:sz w:val="28"/>
          <w:szCs w:val="28"/>
        </w:rPr>
        <w:t xml:space="preserve">; </w:t>
      </w:r>
    </w:p>
    <w:p w:rsidR="009C5D43" w:rsidRPr="008A302E" w:rsidRDefault="009C5D43" w:rsidP="009C5D43">
      <w:pPr>
        <w:pStyle w:val="a4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8A302E">
        <w:rPr>
          <w:sz w:val="28"/>
          <w:szCs w:val="28"/>
        </w:rPr>
        <w:t>зробити висновки щодо піднятих питань та проблем</w:t>
      </w:r>
      <w:r>
        <w:rPr>
          <w:sz w:val="28"/>
          <w:szCs w:val="28"/>
        </w:rPr>
        <w:t xml:space="preserve"> у форматі аналітичної статті</w:t>
      </w:r>
      <w:r w:rsidRPr="008A302E">
        <w:rPr>
          <w:sz w:val="28"/>
          <w:szCs w:val="28"/>
        </w:rPr>
        <w:t xml:space="preserve">. </w:t>
      </w:r>
    </w:p>
    <w:p w:rsidR="009C5D43" w:rsidRPr="008A302E" w:rsidRDefault="009C5D43" w:rsidP="009C5D43">
      <w:pPr>
        <w:spacing w:line="360" w:lineRule="auto"/>
        <w:ind w:firstLine="709"/>
        <w:jc w:val="both"/>
        <w:rPr>
          <w:sz w:val="28"/>
          <w:szCs w:val="28"/>
        </w:rPr>
      </w:pPr>
      <w:r w:rsidRPr="00FC4636">
        <w:rPr>
          <w:b/>
          <w:i/>
          <w:sz w:val="28"/>
          <w:szCs w:val="28"/>
        </w:rPr>
        <w:t>Предметом</w:t>
      </w:r>
      <w:r w:rsidRPr="008A302E">
        <w:rPr>
          <w:sz w:val="28"/>
          <w:szCs w:val="28"/>
        </w:rPr>
        <w:t xml:space="preserve"> нашого дослідження стали факти та міркування щодо </w:t>
      </w:r>
      <w:r>
        <w:rPr>
          <w:sz w:val="28"/>
          <w:szCs w:val="28"/>
        </w:rPr>
        <w:t>стану справ з інформаційною діяльністю розпорядників</w:t>
      </w:r>
      <w:r w:rsidRPr="008A302E">
        <w:rPr>
          <w:sz w:val="28"/>
          <w:szCs w:val="28"/>
        </w:rPr>
        <w:t xml:space="preserve">, а </w:t>
      </w:r>
      <w:r w:rsidRPr="00FC4636">
        <w:rPr>
          <w:b/>
          <w:i/>
          <w:sz w:val="28"/>
          <w:szCs w:val="28"/>
        </w:rPr>
        <w:t>об</w:t>
      </w:r>
      <w:r>
        <w:rPr>
          <w:b/>
          <w:i/>
          <w:sz w:val="28"/>
          <w:szCs w:val="28"/>
        </w:rPr>
        <w:t>’</w:t>
      </w:r>
      <w:r w:rsidRPr="00FC4636">
        <w:rPr>
          <w:b/>
          <w:i/>
          <w:sz w:val="28"/>
          <w:szCs w:val="28"/>
        </w:rPr>
        <w:t>єктом</w:t>
      </w:r>
      <w:r w:rsidRPr="008A302E">
        <w:rPr>
          <w:sz w:val="28"/>
          <w:szCs w:val="28"/>
        </w:rPr>
        <w:t xml:space="preserve"> – </w:t>
      </w:r>
      <w:r>
        <w:rPr>
          <w:sz w:val="28"/>
          <w:szCs w:val="28"/>
        </w:rPr>
        <w:t xml:space="preserve">свобода висловлювань </w:t>
      </w:r>
      <w:r w:rsidRPr="008A302E">
        <w:rPr>
          <w:sz w:val="28"/>
          <w:szCs w:val="28"/>
        </w:rPr>
        <w:t>як с</w:t>
      </w:r>
      <w:r>
        <w:rPr>
          <w:sz w:val="28"/>
          <w:szCs w:val="28"/>
        </w:rPr>
        <w:t>успільне явище</w:t>
      </w:r>
      <w:r w:rsidRPr="008A302E">
        <w:rPr>
          <w:sz w:val="28"/>
          <w:szCs w:val="28"/>
        </w:rPr>
        <w:t xml:space="preserve">, що </w:t>
      </w:r>
      <w:r>
        <w:rPr>
          <w:sz w:val="28"/>
          <w:szCs w:val="28"/>
        </w:rPr>
        <w:t>реалізується зокрема в інформаційній роботі розпорядників.</w:t>
      </w:r>
      <w:r w:rsidRPr="008A302E">
        <w:rPr>
          <w:sz w:val="28"/>
          <w:szCs w:val="28"/>
        </w:rPr>
        <w:t xml:space="preserve"> </w:t>
      </w:r>
    </w:p>
    <w:p w:rsidR="009C5D43" w:rsidRDefault="009C5D43" w:rsidP="009C5D43">
      <w:pPr>
        <w:spacing w:line="360" w:lineRule="auto"/>
        <w:ind w:firstLine="720"/>
        <w:jc w:val="both"/>
        <w:rPr>
          <w:sz w:val="28"/>
          <w:szCs w:val="28"/>
        </w:rPr>
      </w:pPr>
      <w:r w:rsidRPr="008A302E">
        <w:rPr>
          <w:sz w:val="28"/>
          <w:szCs w:val="28"/>
        </w:rPr>
        <w:t xml:space="preserve">У процесі виконання завдань ми використовували загальнонаукові та журналістські методи дослідження: спостереження, опис, аналіз. </w:t>
      </w:r>
    </w:p>
    <w:p w:rsidR="009C5D43" w:rsidRPr="00C74A8B" w:rsidRDefault="009C5D43" w:rsidP="009C5D43">
      <w:pPr>
        <w:autoSpaceDE/>
        <w:autoSpaceDN/>
        <w:spacing w:line="360" w:lineRule="auto"/>
        <w:ind w:firstLine="720"/>
        <w:jc w:val="both"/>
        <w:rPr>
          <w:rFonts w:eastAsia="Calibri"/>
          <w:sz w:val="28"/>
          <w:szCs w:val="22"/>
          <w:lang w:eastAsia="en-US"/>
        </w:rPr>
      </w:pPr>
      <w:r w:rsidRPr="00C74A8B">
        <w:rPr>
          <w:rFonts w:eastAsia="Calibri"/>
          <w:b/>
          <w:i/>
          <w:sz w:val="28"/>
          <w:szCs w:val="22"/>
          <w:lang w:eastAsia="en-US"/>
        </w:rPr>
        <w:t>Структура роботи</w:t>
      </w:r>
      <w:r w:rsidRPr="00C74A8B">
        <w:rPr>
          <w:rFonts w:eastAsia="Calibri"/>
          <w:sz w:val="28"/>
          <w:szCs w:val="22"/>
          <w:lang w:eastAsia="en-US"/>
        </w:rPr>
        <w:t>: робота складається зі Вступу, Теоретичної частини, Пояснювальної записки, Висновків</w:t>
      </w:r>
      <w:r>
        <w:rPr>
          <w:rFonts w:eastAsia="Calibri"/>
          <w:sz w:val="28"/>
          <w:szCs w:val="22"/>
          <w:lang w:eastAsia="en-US"/>
        </w:rPr>
        <w:t xml:space="preserve">, </w:t>
      </w:r>
      <w:r w:rsidRPr="00C74A8B">
        <w:rPr>
          <w:rFonts w:eastAsia="Calibri"/>
          <w:sz w:val="28"/>
          <w:szCs w:val="22"/>
          <w:lang w:eastAsia="en-US"/>
        </w:rPr>
        <w:t>Бібліографії</w:t>
      </w:r>
      <w:r>
        <w:rPr>
          <w:rFonts w:eastAsia="Calibri"/>
          <w:sz w:val="28"/>
          <w:szCs w:val="22"/>
          <w:lang w:eastAsia="en-US"/>
        </w:rPr>
        <w:t xml:space="preserve"> та Додатків</w:t>
      </w:r>
      <w:r w:rsidRPr="00C74A8B">
        <w:rPr>
          <w:rFonts w:eastAsia="Calibri"/>
          <w:sz w:val="28"/>
          <w:szCs w:val="22"/>
          <w:lang w:eastAsia="en-US"/>
        </w:rPr>
        <w:t xml:space="preserve">. Обсяг роботи — </w:t>
      </w:r>
      <w:r>
        <w:rPr>
          <w:rFonts w:eastAsia="Calibri"/>
          <w:sz w:val="28"/>
          <w:szCs w:val="22"/>
          <w:lang w:eastAsia="en-US"/>
        </w:rPr>
        <w:t>21</w:t>
      </w:r>
      <w:r w:rsidRPr="00C74A8B">
        <w:rPr>
          <w:rFonts w:eastAsia="Calibri"/>
          <w:sz w:val="28"/>
          <w:szCs w:val="22"/>
          <w:lang w:eastAsia="en-US"/>
        </w:rPr>
        <w:t xml:space="preserve"> сторін</w:t>
      </w:r>
      <w:r>
        <w:rPr>
          <w:rFonts w:eastAsia="Calibri"/>
          <w:sz w:val="28"/>
          <w:szCs w:val="22"/>
          <w:lang w:eastAsia="en-US"/>
        </w:rPr>
        <w:t>ка</w:t>
      </w:r>
      <w:r w:rsidRPr="00C74A8B">
        <w:rPr>
          <w:rFonts w:eastAsia="Calibri"/>
          <w:sz w:val="28"/>
          <w:szCs w:val="22"/>
          <w:lang w:eastAsia="en-US"/>
        </w:rPr>
        <w:t>.</w:t>
      </w:r>
    </w:p>
    <w:p w:rsidR="009C5D43" w:rsidRPr="008A302E" w:rsidRDefault="009C5D43" w:rsidP="009C5D43">
      <w:pPr>
        <w:spacing w:line="360" w:lineRule="auto"/>
        <w:ind w:firstLine="720"/>
        <w:jc w:val="both"/>
        <w:rPr>
          <w:sz w:val="28"/>
          <w:szCs w:val="28"/>
        </w:rPr>
      </w:pPr>
    </w:p>
    <w:p w:rsidR="009C5D43" w:rsidRDefault="009C5D43" w:rsidP="009C5D43">
      <w:pPr>
        <w:autoSpaceDE/>
        <w:autoSpaceDN/>
        <w:spacing w:after="160" w:line="259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DF74F4" w:rsidRPr="00B671E7" w:rsidRDefault="00DF74F4" w:rsidP="00DF74F4">
      <w:pPr>
        <w:widowControl w:val="0"/>
        <w:spacing w:line="360" w:lineRule="auto"/>
        <w:jc w:val="center"/>
        <w:rPr>
          <w:b/>
          <w:sz w:val="28"/>
          <w:szCs w:val="28"/>
          <w:lang w:val="ru-RU"/>
        </w:rPr>
      </w:pPr>
      <w:r w:rsidRPr="008A302E">
        <w:rPr>
          <w:b/>
          <w:sz w:val="28"/>
          <w:szCs w:val="28"/>
        </w:rPr>
        <w:lastRenderedPageBreak/>
        <w:t>ВИСНОВКИ</w:t>
      </w:r>
    </w:p>
    <w:p w:rsidR="00DF74F4" w:rsidRPr="00B671E7" w:rsidRDefault="00DF74F4" w:rsidP="00DF74F4">
      <w:pPr>
        <w:widowControl w:val="0"/>
        <w:spacing w:line="360" w:lineRule="auto"/>
        <w:jc w:val="center"/>
        <w:rPr>
          <w:b/>
          <w:sz w:val="24"/>
          <w:szCs w:val="24"/>
          <w:lang w:val="ru-RU"/>
        </w:rPr>
      </w:pPr>
    </w:p>
    <w:p w:rsidR="00DF74F4" w:rsidRDefault="00DF74F4" w:rsidP="00DF74F4">
      <w:pPr>
        <w:pStyle w:val="aa"/>
        <w:widowControl w:val="0"/>
        <w:spacing w:line="360" w:lineRule="auto"/>
        <w:ind w:right="20" w:firstLine="660"/>
        <w:jc w:val="both"/>
        <w:rPr>
          <w:rStyle w:val="BodyTextChar"/>
          <w:rFonts w:ascii="Times New Roman" w:hAnsi="Times New Roman" w:cs="Times New Roman"/>
          <w:color w:val="000000"/>
          <w:sz w:val="28"/>
          <w:szCs w:val="28"/>
        </w:rPr>
      </w:pPr>
      <w:r w:rsidRPr="008A302E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У своєму дипломному </w:t>
      </w:r>
      <w:proofErr w:type="spellStart"/>
      <w:r w:rsidRPr="008A302E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>про</w:t>
      </w:r>
      <w:r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>є</w:t>
      </w:r>
      <w:r w:rsidRPr="008A302E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>кті</w:t>
      </w:r>
      <w:proofErr w:type="spellEnd"/>
      <w:r w:rsidRPr="008A302E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ми звернулися до проблеми оприлюднення інформації розпорядниками, аби поговорити про свободу висловлювань, яку мають органи влади та суб’єкти господарювання, з одного боку, та громадяни, що мають право на доступ до публічної інформації, з іншого. </w:t>
      </w:r>
    </w:p>
    <w:p w:rsidR="00DF74F4" w:rsidRDefault="00DF74F4" w:rsidP="00DF74F4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Завоюванням сучасної демократії є свобода висловлювань на усіх рівнях соціальної системи, яка забезпечується законодавчо та на рівні інструментів комунікації соціальних суб’єктів з громадянами. ЗМІ сповідують свободу слова, вчать свою аудиторію поважати та цінувати свободу слова як принцип журналістської діяльності. </w:t>
      </w:r>
    </w:p>
    <w:p w:rsidR="00DF74F4" w:rsidRDefault="00DF74F4" w:rsidP="00DF74F4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D2558">
        <w:rPr>
          <w:sz w:val="28"/>
          <w:szCs w:val="28"/>
        </w:rPr>
        <w:t>Актуальність</w:t>
      </w:r>
      <w:r w:rsidRPr="00855663"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нашого дипломного </w:t>
      </w:r>
      <w:proofErr w:type="spellStart"/>
      <w:r>
        <w:rPr>
          <w:sz w:val="28"/>
          <w:szCs w:val="28"/>
        </w:rPr>
        <w:t>проєкту</w:t>
      </w:r>
      <w:proofErr w:type="spellEnd"/>
      <w:r>
        <w:rPr>
          <w:sz w:val="28"/>
          <w:szCs w:val="28"/>
        </w:rPr>
        <w:t xml:space="preserve"> визначається тим, що сучасній людині варто розумітися на діяльності розпорядників, отримувати інформацію про рішення відповідних структур, з чим часом виникають суттєві проблеми. При  цьому самі розпорядники також часом не усвідомлюють до кінця необхідності звітувати про свою роботу перед громадянами, хоч останнім часом тут намітились зміни на краще. </w:t>
      </w:r>
    </w:p>
    <w:p w:rsidR="00DF74F4" w:rsidRPr="008A302E" w:rsidRDefault="00DF74F4" w:rsidP="00DF74F4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 w:rsidRPr="008A302E">
        <w:rPr>
          <w:sz w:val="28"/>
          <w:szCs w:val="28"/>
        </w:rPr>
        <w:t>Ми зосереди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>и свою журналістську увагу на проблем</w:t>
      </w:r>
      <w:r>
        <w:rPr>
          <w:sz w:val="28"/>
          <w:szCs w:val="28"/>
        </w:rPr>
        <w:t>і</w:t>
      </w:r>
      <w:r w:rsidRPr="008A30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оприлюднення інформації розпорядниками та </w:t>
      </w:r>
      <w:r w:rsidRPr="008A302E">
        <w:rPr>
          <w:sz w:val="28"/>
          <w:szCs w:val="28"/>
        </w:rPr>
        <w:t>постави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 xml:space="preserve">и для себе </w:t>
      </w:r>
      <w:r>
        <w:rPr>
          <w:sz w:val="28"/>
          <w:szCs w:val="28"/>
        </w:rPr>
        <w:t xml:space="preserve">за </w:t>
      </w:r>
      <w:r w:rsidRPr="00FD2558">
        <w:rPr>
          <w:bCs/>
          <w:sz w:val="28"/>
          <w:szCs w:val="28"/>
        </w:rPr>
        <w:t>мету з</w:t>
      </w:r>
      <w:r w:rsidRPr="008A302E">
        <w:rPr>
          <w:sz w:val="28"/>
          <w:szCs w:val="28"/>
        </w:rPr>
        <w:t xml:space="preserve">ібравши факти та судження щодо </w:t>
      </w:r>
      <w:r>
        <w:rPr>
          <w:sz w:val="28"/>
          <w:szCs w:val="28"/>
        </w:rPr>
        <w:t>інформаційної діяльності розпорядників в сучасній Україні</w:t>
      </w:r>
      <w:r w:rsidRPr="008A302E">
        <w:rPr>
          <w:sz w:val="28"/>
          <w:szCs w:val="28"/>
        </w:rPr>
        <w:t>, написати серію аналітичних публікацій</w:t>
      </w:r>
      <w:r>
        <w:rPr>
          <w:sz w:val="28"/>
          <w:szCs w:val="28"/>
        </w:rPr>
        <w:t xml:space="preserve">. </w:t>
      </w:r>
      <w:r w:rsidRPr="008A302E">
        <w:rPr>
          <w:sz w:val="28"/>
          <w:szCs w:val="28"/>
        </w:rPr>
        <w:t xml:space="preserve"> </w:t>
      </w:r>
    </w:p>
    <w:p w:rsidR="00DF74F4" w:rsidRPr="008A302E" w:rsidRDefault="00DF74F4" w:rsidP="00DF74F4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 w:rsidRPr="008A302E">
        <w:rPr>
          <w:sz w:val="28"/>
          <w:szCs w:val="28"/>
        </w:rPr>
        <w:t xml:space="preserve">Для досягнення мети </w:t>
      </w:r>
      <w:r>
        <w:rPr>
          <w:sz w:val="28"/>
          <w:szCs w:val="28"/>
        </w:rPr>
        <w:t xml:space="preserve">ми </w:t>
      </w:r>
      <w:r w:rsidRPr="008A302E">
        <w:rPr>
          <w:sz w:val="28"/>
          <w:szCs w:val="28"/>
        </w:rPr>
        <w:t>розв</w:t>
      </w:r>
      <w:r>
        <w:rPr>
          <w:sz w:val="28"/>
          <w:szCs w:val="28"/>
        </w:rPr>
        <w:t>’</w:t>
      </w:r>
      <w:r w:rsidRPr="008A302E">
        <w:rPr>
          <w:sz w:val="28"/>
          <w:szCs w:val="28"/>
        </w:rPr>
        <w:t>яза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>и такі завдання:</w:t>
      </w:r>
      <w:r>
        <w:rPr>
          <w:sz w:val="28"/>
          <w:szCs w:val="28"/>
        </w:rPr>
        <w:t xml:space="preserve"> </w:t>
      </w:r>
      <w:r w:rsidRPr="008A302E">
        <w:rPr>
          <w:sz w:val="28"/>
          <w:szCs w:val="28"/>
        </w:rPr>
        <w:t>осмисли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 xml:space="preserve">и </w:t>
      </w:r>
      <w:r>
        <w:rPr>
          <w:sz w:val="28"/>
          <w:szCs w:val="28"/>
        </w:rPr>
        <w:t xml:space="preserve">свободу висловлювань </w:t>
      </w:r>
      <w:r w:rsidRPr="008A302E">
        <w:rPr>
          <w:sz w:val="28"/>
          <w:szCs w:val="28"/>
        </w:rPr>
        <w:t xml:space="preserve">як </w:t>
      </w:r>
      <w:r>
        <w:rPr>
          <w:sz w:val="28"/>
          <w:szCs w:val="28"/>
        </w:rPr>
        <w:t xml:space="preserve">суспільне </w:t>
      </w:r>
      <w:r w:rsidRPr="008A302E">
        <w:rPr>
          <w:sz w:val="28"/>
          <w:szCs w:val="28"/>
        </w:rPr>
        <w:t xml:space="preserve">явище, його </w:t>
      </w:r>
      <w:r>
        <w:rPr>
          <w:sz w:val="28"/>
          <w:szCs w:val="28"/>
        </w:rPr>
        <w:t>сутність</w:t>
      </w:r>
      <w:r w:rsidRPr="008A302E">
        <w:rPr>
          <w:sz w:val="28"/>
          <w:szCs w:val="28"/>
        </w:rPr>
        <w:t>, ознаки та наслідки для людини і суспільства</w:t>
      </w:r>
      <w:r>
        <w:rPr>
          <w:sz w:val="28"/>
          <w:szCs w:val="28"/>
        </w:rPr>
        <w:t xml:space="preserve"> у контексті роботи розпорядників інформації та доступу громадян до публічної інформації</w:t>
      </w:r>
      <w:r w:rsidRPr="008A302E">
        <w:rPr>
          <w:sz w:val="28"/>
          <w:szCs w:val="28"/>
        </w:rPr>
        <w:t>; зібра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 xml:space="preserve">и інформацію з відкритих офіційних джерел щодо </w:t>
      </w:r>
      <w:r>
        <w:rPr>
          <w:sz w:val="28"/>
          <w:szCs w:val="28"/>
        </w:rPr>
        <w:t>правил оприлюднення інформації розпорядниками</w:t>
      </w:r>
      <w:r w:rsidRPr="008A302E">
        <w:rPr>
          <w:sz w:val="28"/>
          <w:szCs w:val="28"/>
        </w:rPr>
        <w:t xml:space="preserve"> в сучасній Україні; скла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 xml:space="preserve">и уявлення про стан </w:t>
      </w:r>
      <w:r>
        <w:rPr>
          <w:sz w:val="28"/>
          <w:szCs w:val="28"/>
        </w:rPr>
        <w:t>справ зі свободою висловлювань в діяльності розпорядників</w:t>
      </w:r>
      <w:r w:rsidRPr="008A302E">
        <w:rPr>
          <w:sz w:val="28"/>
          <w:szCs w:val="28"/>
        </w:rPr>
        <w:t>; зроби</w:t>
      </w:r>
      <w:r>
        <w:rPr>
          <w:sz w:val="28"/>
          <w:szCs w:val="28"/>
        </w:rPr>
        <w:t>л</w:t>
      </w:r>
      <w:r w:rsidRPr="008A302E">
        <w:rPr>
          <w:sz w:val="28"/>
          <w:szCs w:val="28"/>
        </w:rPr>
        <w:t>и висновки щодо піднятих питань та проблем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у форматі трьох аналітичних статей</w:t>
      </w:r>
      <w:r w:rsidRPr="008A302E">
        <w:rPr>
          <w:sz w:val="28"/>
          <w:szCs w:val="28"/>
        </w:rPr>
        <w:t xml:space="preserve">. </w:t>
      </w:r>
    </w:p>
    <w:p w:rsidR="00DF74F4" w:rsidRPr="008A302E" w:rsidRDefault="00DF74F4" w:rsidP="00DF74F4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723294">
        <w:rPr>
          <w:iCs/>
          <w:sz w:val="28"/>
          <w:szCs w:val="28"/>
        </w:rPr>
        <w:t>Предметом нашого дослідження стали факти та міркування щодо стану справ з інформаційною діяльністю розпорядників, а об</w:t>
      </w:r>
      <w:r>
        <w:rPr>
          <w:iCs/>
          <w:sz w:val="28"/>
          <w:szCs w:val="28"/>
        </w:rPr>
        <w:t>’</w:t>
      </w:r>
      <w:r w:rsidRPr="00723294">
        <w:rPr>
          <w:iCs/>
          <w:sz w:val="28"/>
          <w:szCs w:val="28"/>
        </w:rPr>
        <w:t>єктом – свобода</w:t>
      </w:r>
      <w:r>
        <w:rPr>
          <w:sz w:val="28"/>
          <w:szCs w:val="28"/>
        </w:rPr>
        <w:t xml:space="preserve"> висловлювань </w:t>
      </w:r>
      <w:r w:rsidRPr="008A302E">
        <w:rPr>
          <w:sz w:val="28"/>
          <w:szCs w:val="28"/>
        </w:rPr>
        <w:t>як с</w:t>
      </w:r>
      <w:r>
        <w:rPr>
          <w:sz w:val="28"/>
          <w:szCs w:val="28"/>
        </w:rPr>
        <w:t>успільне явище</w:t>
      </w:r>
      <w:r w:rsidRPr="008A302E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реалізується зокрема в інформаційній роботі розпорядників. </w:t>
      </w:r>
      <w:r w:rsidRPr="008A302E">
        <w:rPr>
          <w:sz w:val="28"/>
          <w:szCs w:val="28"/>
        </w:rPr>
        <w:t xml:space="preserve">  </w:t>
      </w:r>
    </w:p>
    <w:p w:rsidR="00DF74F4" w:rsidRDefault="00DF74F4" w:rsidP="00DF74F4">
      <w:pPr>
        <w:pStyle w:val="aa"/>
        <w:widowControl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Жанровими параметрами наших публікацій ми визначили ознаки аналітичної статті. Зокрема такого її різновиду, як </w:t>
      </w:r>
      <w:proofErr w:type="spellStart"/>
      <w:r w:rsidRPr="008A302E">
        <w:rPr>
          <w:rFonts w:ascii="Times New Roman" w:hAnsi="Times New Roman" w:cs="Times New Roman"/>
          <w:sz w:val="28"/>
          <w:szCs w:val="28"/>
        </w:rPr>
        <w:t>загальнодослідницьк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8A302E">
        <w:rPr>
          <w:rFonts w:ascii="Times New Roman" w:hAnsi="Times New Roman" w:cs="Times New Roman"/>
          <w:sz w:val="28"/>
          <w:szCs w:val="28"/>
        </w:rPr>
        <w:t xml:space="preserve"> статт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8A302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Такі публікації розраховані на друк у рубриках «Аналітика», «Суспільство» тощо будь-якого загальнополітичного ЗМІ, зокрема й регіонального видання, адже саме для цього типу медіа публікація інформації, що стосується запитів громадян до органів влади та місцевого самоврядування є надзвичайно важливою, оскільки в локальному контексті громадяни мало усвідомлюють свої права щодо доступу до публічної інформації, а влада може цим вміло користуватись. </w:t>
      </w:r>
      <w:r w:rsidRPr="008A302E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 xml:space="preserve">розраховуємо на </w:t>
      </w:r>
      <w:r w:rsidRPr="008A302E">
        <w:rPr>
          <w:rFonts w:ascii="Times New Roman" w:hAnsi="Times New Roman" w:cs="Times New Roman"/>
          <w:sz w:val="28"/>
          <w:szCs w:val="28"/>
        </w:rPr>
        <w:t xml:space="preserve">широку аудиторію, а не фахівців у </w:t>
      </w:r>
      <w:r>
        <w:rPr>
          <w:rFonts w:ascii="Times New Roman" w:hAnsi="Times New Roman" w:cs="Times New Roman"/>
          <w:sz w:val="28"/>
          <w:szCs w:val="28"/>
        </w:rPr>
        <w:t xml:space="preserve">питаннях права чи інформаційної діяльності, адже доступ до інформації важливий саме для пересічної людини. Ми вирішили звернутися до різних джерел, зокрема місцевих видань, а також офіційних сайтів суб’єктів діяльності, що є розпорядниками інформації, та дослідити, як вони працюють з цим питанням, чи мають місце порушення законодавства щодо доступу громадян до публічної інформації. Також нас цікавило, яка саме інформація розповсюджується розпорядниками та який вона має суспільний ефект. </w:t>
      </w:r>
    </w:p>
    <w:p w:rsidR="00DF74F4" w:rsidRPr="008A302E" w:rsidRDefault="00DF74F4" w:rsidP="00DF74F4">
      <w:pPr>
        <w:pStyle w:val="aa"/>
        <w:widowControl w:val="0"/>
        <w:spacing w:line="360" w:lineRule="auto"/>
        <w:ind w:right="20" w:firstLine="660"/>
        <w:jc w:val="both"/>
        <w:rPr>
          <w:rStyle w:val="BodyTextChar"/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>Ми вважаємо, що н</w:t>
      </w:r>
      <w:r w:rsidRPr="008A302E"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ам вдалося розібратися </w:t>
      </w:r>
      <w:r>
        <w:rPr>
          <w:rStyle w:val="BodyTextChar"/>
          <w:rFonts w:ascii="Times New Roman" w:hAnsi="Times New Roman" w:cs="Times New Roman"/>
          <w:color w:val="000000"/>
          <w:sz w:val="28"/>
          <w:szCs w:val="28"/>
        </w:rPr>
        <w:t xml:space="preserve">в піднятих питаннях, саме тому через свої аналітичні публікації ми піднімаємо соціально значущі проблеми й вводимо їх в інформаційний простір для міркування, висновків аудиторії ЗМІ. </w:t>
      </w:r>
    </w:p>
    <w:p w:rsidR="00DF74F4" w:rsidRPr="008A302E" w:rsidRDefault="00DF74F4" w:rsidP="00DF74F4">
      <w:pPr>
        <w:widowControl w:val="0"/>
        <w:autoSpaceDE/>
        <w:autoSpaceDN/>
        <w:spacing w:line="360" w:lineRule="auto"/>
        <w:rPr>
          <w:b/>
          <w:sz w:val="28"/>
          <w:szCs w:val="28"/>
        </w:rPr>
      </w:pPr>
    </w:p>
    <w:p w:rsidR="00DF74F4" w:rsidRPr="008A302E" w:rsidRDefault="00DF74F4" w:rsidP="00DF74F4">
      <w:pPr>
        <w:autoSpaceDE/>
        <w:autoSpaceDN/>
        <w:spacing w:after="160" w:line="259" w:lineRule="auto"/>
        <w:rPr>
          <w:b/>
          <w:sz w:val="28"/>
          <w:szCs w:val="28"/>
        </w:rPr>
      </w:pPr>
      <w:r w:rsidRPr="008A302E">
        <w:rPr>
          <w:b/>
          <w:sz w:val="28"/>
          <w:szCs w:val="28"/>
        </w:rPr>
        <w:br w:type="page"/>
      </w:r>
    </w:p>
    <w:p w:rsidR="00DF74F4" w:rsidRPr="008A302E" w:rsidRDefault="00DF74F4" w:rsidP="00DF74F4">
      <w:pPr>
        <w:spacing w:line="360" w:lineRule="auto"/>
        <w:jc w:val="center"/>
        <w:rPr>
          <w:b/>
          <w:sz w:val="28"/>
          <w:szCs w:val="28"/>
        </w:rPr>
      </w:pPr>
      <w:r w:rsidRPr="008A302E">
        <w:rPr>
          <w:b/>
          <w:sz w:val="28"/>
          <w:szCs w:val="28"/>
        </w:rPr>
        <w:lastRenderedPageBreak/>
        <w:t>БІБЛІОГРАФІЯ</w:t>
      </w:r>
    </w:p>
    <w:p w:rsidR="00DF74F4" w:rsidRPr="008A302E" w:rsidRDefault="00DF74F4" w:rsidP="00DF74F4">
      <w:pPr>
        <w:spacing w:line="360" w:lineRule="auto"/>
        <w:jc w:val="center"/>
        <w:rPr>
          <w:b/>
          <w:sz w:val="28"/>
          <w:szCs w:val="28"/>
        </w:rPr>
      </w:pP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Закон України «Про доступ до публічної інформації». </w:t>
      </w:r>
      <w:r w:rsidRPr="009E0DCD">
        <w:rPr>
          <w:bCs/>
          <w:sz w:val="28"/>
          <w:szCs w:val="28"/>
          <w:lang w:val="en-US"/>
        </w:rPr>
        <w:t>URL</w:t>
      </w:r>
      <w:r w:rsidRPr="009E0DCD">
        <w:rPr>
          <w:bCs/>
          <w:sz w:val="28"/>
          <w:szCs w:val="28"/>
        </w:rPr>
        <w:t xml:space="preserve">: </w:t>
      </w:r>
      <w:hyperlink r:id="rId7" w:history="1">
        <w:r w:rsidRPr="009E0DCD">
          <w:rPr>
            <w:rStyle w:val="ab"/>
            <w:bCs/>
            <w:sz w:val="28"/>
            <w:szCs w:val="28"/>
            <w:lang w:val="en-US"/>
          </w:rPr>
          <w:t>https</w:t>
        </w:r>
        <w:r w:rsidRPr="009E0DCD">
          <w:rPr>
            <w:rStyle w:val="ab"/>
            <w:bCs/>
            <w:sz w:val="28"/>
            <w:szCs w:val="28"/>
          </w:rPr>
          <w:t>://</w:t>
        </w:r>
        <w:r w:rsidRPr="009E0DCD">
          <w:rPr>
            <w:rStyle w:val="ab"/>
            <w:bCs/>
            <w:sz w:val="28"/>
            <w:szCs w:val="28"/>
            <w:lang w:val="en-US"/>
          </w:rPr>
          <w:t>protocol</w:t>
        </w:r>
        <w:r w:rsidRPr="009E0DCD">
          <w:rPr>
            <w:rStyle w:val="ab"/>
            <w:bCs/>
            <w:sz w:val="28"/>
            <w:szCs w:val="28"/>
          </w:rPr>
          <w:t>.</w:t>
        </w:r>
        <w:proofErr w:type="spellStart"/>
        <w:r w:rsidRPr="009E0DCD">
          <w:rPr>
            <w:rStyle w:val="ab"/>
            <w:bCs/>
            <w:sz w:val="28"/>
            <w:szCs w:val="28"/>
            <w:lang w:val="en-US"/>
          </w:rPr>
          <w:t>ua</w:t>
        </w:r>
        <w:proofErr w:type="spellEnd"/>
        <w:r w:rsidRPr="009E0DCD">
          <w:rPr>
            <w:rStyle w:val="ab"/>
            <w:bCs/>
            <w:sz w:val="28"/>
            <w:szCs w:val="28"/>
          </w:rPr>
          <w:t>/</w:t>
        </w:r>
        <w:proofErr w:type="spellStart"/>
        <w:r w:rsidRPr="009E0DCD">
          <w:rPr>
            <w:rStyle w:val="ab"/>
            <w:bCs/>
            <w:sz w:val="28"/>
            <w:szCs w:val="28"/>
            <w:lang w:val="en-US"/>
          </w:rPr>
          <w:t>ua</w:t>
        </w:r>
        <w:proofErr w:type="spellEnd"/>
        <w:r w:rsidRPr="009E0DCD">
          <w:rPr>
            <w:rStyle w:val="ab"/>
            <w:bCs/>
            <w:sz w:val="28"/>
            <w:szCs w:val="28"/>
          </w:rPr>
          <w:t>/</w:t>
        </w:r>
        <w:r w:rsidRPr="009E0DCD">
          <w:rPr>
            <w:rStyle w:val="ab"/>
            <w:bCs/>
            <w:sz w:val="28"/>
            <w:szCs w:val="28"/>
            <w:lang w:val="en-US"/>
          </w:rPr>
          <w:t>pro</w:t>
        </w:r>
        <w:r w:rsidRPr="009E0DCD">
          <w:rPr>
            <w:rStyle w:val="ab"/>
            <w:bCs/>
            <w:sz w:val="28"/>
            <w:szCs w:val="28"/>
          </w:rPr>
          <w:t>_</w:t>
        </w:r>
        <w:proofErr w:type="spellStart"/>
        <w:r w:rsidRPr="009E0DCD">
          <w:rPr>
            <w:rStyle w:val="ab"/>
            <w:bCs/>
            <w:sz w:val="28"/>
            <w:szCs w:val="28"/>
            <w:lang w:val="en-US"/>
          </w:rPr>
          <w:t>dostup</w:t>
        </w:r>
        <w:proofErr w:type="spellEnd"/>
        <w:r w:rsidRPr="009E0DCD">
          <w:rPr>
            <w:rStyle w:val="ab"/>
            <w:bCs/>
            <w:sz w:val="28"/>
            <w:szCs w:val="28"/>
          </w:rPr>
          <w:t>_</w:t>
        </w:r>
        <w:r w:rsidRPr="009E0DCD">
          <w:rPr>
            <w:rStyle w:val="ab"/>
            <w:bCs/>
            <w:sz w:val="28"/>
            <w:szCs w:val="28"/>
            <w:lang w:val="en-US"/>
          </w:rPr>
          <w:t>do</w:t>
        </w:r>
        <w:r w:rsidRPr="009E0DCD">
          <w:rPr>
            <w:rStyle w:val="ab"/>
            <w:bCs/>
            <w:sz w:val="28"/>
            <w:szCs w:val="28"/>
          </w:rPr>
          <w:t>_</w:t>
        </w:r>
        <w:proofErr w:type="spellStart"/>
        <w:r w:rsidRPr="009E0DCD">
          <w:rPr>
            <w:rStyle w:val="ab"/>
            <w:bCs/>
            <w:sz w:val="28"/>
            <w:szCs w:val="28"/>
            <w:lang w:val="en-US"/>
          </w:rPr>
          <w:t>publichnoi</w:t>
        </w:r>
        <w:proofErr w:type="spellEnd"/>
        <w:r w:rsidRPr="009E0DCD">
          <w:rPr>
            <w:rStyle w:val="ab"/>
            <w:bCs/>
            <w:sz w:val="28"/>
            <w:szCs w:val="28"/>
          </w:rPr>
          <w:t>_</w:t>
        </w:r>
        <w:proofErr w:type="spellStart"/>
        <w:r w:rsidRPr="009E0DCD">
          <w:rPr>
            <w:rStyle w:val="ab"/>
            <w:bCs/>
            <w:sz w:val="28"/>
            <w:szCs w:val="28"/>
            <w:lang w:val="en-US"/>
          </w:rPr>
          <w:t>informatsii</w:t>
        </w:r>
        <w:proofErr w:type="spellEnd"/>
        <w:r w:rsidRPr="009E0DCD">
          <w:rPr>
            <w:rStyle w:val="ab"/>
            <w:bCs/>
            <w:sz w:val="28"/>
            <w:szCs w:val="28"/>
          </w:rPr>
          <w:t>/</w:t>
        </w:r>
      </w:hyperlink>
      <w:r>
        <w:rPr>
          <w:rStyle w:val="ab"/>
          <w:bCs/>
          <w:sz w:val="28"/>
          <w:szCs w:val="28"/>
        </w:rPr>
        <w:t>.</w:t>
      </w:r>
    </w:p>
    <w:p w:rsidR="00DF74F4" w:rsidRPr="00E403CF" w:rsidRDefault="00DF74F4" w:rsidP="00DF74F4">
      <w:pPr>
        <w:pStyle w:val="ac"/>
        <w:numPr>
          <w:ilvl w:val="0"/>
          <w:numId w:val="2"/>
        </w:numPr>
        <w:tabs>
          <w:tab w:val="left" w:pos="1080"/>
        </w:tabs>
        <w:suppressAutoHyphens/>
        <w:spacing w:line="360" w:lineRule="auto"/>
        <w:ind w:left="567" w:hanging="567"/>
        <w:rPr>
          <w:rFonts w:ascii="Times New Roman" w:hAnsi="Times New Roman" w:cs="Times New Roman"/>
          <w:iCs/>
          <w:color w:val="auto"/>
          <w:sz w:val="28"/>
          <w:szCs w:val="28"/>
          <w:lang w:val="uk-UA"/>
        </w:rPr>
      </w:pP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Здоровега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В.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Й. 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Теорiя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i методика 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журналi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</w:rPr>
        <w:t>c</w:t>
      </w:r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т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c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ької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творчо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c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тi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: навчальний по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c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iбник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. Л. : ПАI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C</w:t>
      </w:r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2000. 180 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c</w:t>
      </w:r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9E0DCD">
        <w:rPr>
          <w:sz w:val="28"/>
          <w:szCs w:val="28"/>
        </w:rPr>
        <w:t>Курьер</w:t>
      </w:r>
      <w:proofErr w:type="spellEnd"/>
      <w:r w:rsidRPr="009E0DCD">
        <w:rPr>
          <w:sz w:val="28"/>
          <w:szCs w:val="28"/>
        </w:rPr>
        <w:t xml:space="preserve"> </w:t>
      </w:r>
      <w:proofErr w:type="spellStart"/>
      <w:r w:rsidRPr="009E0DCD">
        <w:rPr>
          <w:sz w:val="28"/>
          <w:szCs w:val="28"/>
        </w:rPr>
        <w:t>недели</w:t>
      </w:r>
      <w:proofErr w:type="spellEnd"/>
      <w:r w:rsidRPr="009E0DCD">
        <w:rPr>
          <w:sz w:val="28"/>
          <w:szCs w:val="28"/>
        </w:rPr>
        <w:t xml:space="preserve">. №34. 12 травня 2021. </w:t>
      </w:r>
      <w:r w:rsidRPr="009E0DCD">
        <w:rPr>
          <w:sz w:val="28"/>
          <w:szCs w:val="28"/>
          <w:lang w:val="en-US"/>
        </w:rPr>
        <w:t>URL</w:t>
      </w:r>
      <w:r w:rsidRPr="009E0DC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9E0DCD">
        <w:rPr>
          <w:sz w:val="28"/>
          <w:szCs w:val="28"/>
        </w:rPr>
        <w:t>https://issuu.com/izmail.es/</w:t>
      </w:r>
      <w:r>
        <w:rPr>
          <w:sz w:val="28"/>
          <w:szCs w:val="28"/>
        </w:rPr>
        <w:br/>
      </w:r>
      <w:proofErr w:type="spellStart"/>
      <w:r w:rsidRPr="009E0DCD">
        <w:rPr>
          <w:sz w:val="28"/>
          <w:szCs w:val="28"/>
        </w:rPr>
        <w:t>docs</w:t>
      </w:r>
      <w:proofErr w:type="spellEnd"/>
      <w:r w:rsidRPr="009E0DCD">
        <w:rPr>
          <w:sz w:val="28"/>
          <w:szCs w:val="28"/>
        </w:rPr>
        <w:t>/kn34-21</w:t>
      </w:r>
      <w:r>
        <w:rPr>
          <w:rStyle w:val="ab"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9E0DCD">
        <w:rPr>
          <w:sz w:val="28"/>
          <w:szCs w:val="28"/>
        </w:rPr>
        <w:t>Курьер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недели</w:t>
      </w:r>
      <w:proofErr w:type="spellEnd"/>
      <w:r>
        <w:rPr>
          <w:sz w:val="28"/>
          <w:szCs w:val="28"/>
        </w:rPr>
        <w:t xml:space="preserve">. №35. 15 травня 2021. </w:t>
      </w:r>
      <w:r w:rsidRPr="009E0DCD">
        <w:rPr>
          <w:sz w:val="28"/>
          <w:szCs w:val="28"/>
          <w:lang w:val="en-US"/>
        </w:rPr>
        <w:t>URL</w:t>
      </w:r>
      <w:r>
        <w:rPr>
          <w:sz w:val="28"/>
          <w:szCs w:val="28"/>
        </w:rPr>
        <w:t xml:space="preserve">: </w:t>
      </w:r>
      <w:r w:rsidRPr="009E0DCD">
        <w:rPr>
          <w:sz w:val="28"/>
          <w:szCs w:val="28"/>
        </w:rPr>
        <w:t>https://issuu.com/izmail.es/</w:t>
      </w:r>
      <w:r>
        <w:rPr>
          <w:sz w:val="28"/>
          <w:szCs w:val="28"/>
        </w:rPr>
        <w:br/>
      </w:r>
      <w:proofErr w:type="spellStart"/>
      <w:r w:rsidRPr="009E0DCD">
        <w:rPr>
          <w:sz w:val="28"/>
          <w:szCs w:val="28"/>
        </w:rPr>
        <w:t>docs</w:t>
      </w:r>
      <w:proofErr w:type="spellEnd"/>
      <w:r w:rsidRPr="009E0DCD">
        <w:rPr>
          <w:sz w:val="28"/>
          <w:szCs w:val="28"/>
        </w:rPr>
        <w:t>/kn35-21</w:t>
      </w:r>
      <w:r>
        <w:rPr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spacing w:line="360" w:lineRule="auto"/>
        <w:ind w:left="567" w:hanging="567"/>
        <w:jc w:val="both"/>
        <w:rPr>
          <w:sz w:val="28"/>
          <w:szCs w:val="28"/>
        </w:rPr>
      </w:pPr>
      <w:r w:rsidRPr="009E0DCD">
        <w:rPr>
          <w:sz w:val="28"/>
          <w:szCs w:val="28"/>
        </w:rPr>
        <w:t>Левченко А. М. Роль регіональних ЗМІ у соціокультурній системі суспільства. URL: http://journlib.univ.kiev.ua/index.php?act=article</w:t>
      </w:r>
      <w:r w:rsidRPr="009E0DCD">
        <w:rPr>
          <w:sz w:val="28"/>
          <w:szCs w:val="28"/>
        </w:rPr>
        <w:br/>
        <w:t>&amp;</w:t>
      </w:r>
      <w:proofErr w:type="spellStart"/>
      <w:r w:rsidRPr="009E0DCD">
        <w:rPr>
          <w:sz w:val="28"/>
          <w:szCs w:val="28"/>
        </w:rPr>
        <w:t>article</w:t>
      </w:r>
      <w:proofErr w:type="spellEnd"/>
      <w:r w:rsidRPr="009E0DCD">
        <w:rPr>
          <w:sz w:val="28"/>
          <w:szCs w:val="28"/>
        </w:rPr>
        <w:t>=1381</w:t>
      </w:r>
      <w:r>
        <w:rPr>
          <w:sz w:val="28"/>
          <w:szCs w:val="28"/>
        </w:rPr>
        <w:t>.</w:t>
      </w:r>
    </w:p>
    <w:p w:rsidR="00DF74F4" w:rsidRPr="00E403CF" w:rsidRDefault="00DF74F4" w:rsidP="00DF74F4">
      <w:pPr>
        <w:pStyle w:val="post-meta"/>
        <w:numPr>
          <w:ilvl w:val="0"/>
          <w:numId w:val="2"/>
        </w:numPr>
        <w:spacing w:before="0" w:beforeAutospacing="0" w:after="0" w:afterAutospacing="0" w:line="360" w:lineRule="auto"/>
        <w:ind w:left="567" w:hanging="567"/>
        <w:jc w:val="both"/>
        <w:rPr>
          <w:sz w:val="28"/>
          <w:szCs w:val="28"/>
        </w:rPr>
      </w:pPr>
      <w:bookmarkStart w:id="0" w:name="_Hlk73048640"/>
      <w:r w:rsidRPr="00E403CF">
        <w:rPr>
          <w:sz w:val="28"/>
          <w:szCs w:val="28"/>
        </w:rPr>
        <w:t xml:space="preserve">Михайлин И. Л. </w:t>
      </w:r>
      <w:proofErr w:type="spellStart"/>
      <w:r w:rsidRPr="00E403CF">
        <w:rPr>
          <w:sz w:val="28"/>
          <w:szCs w:val="28"/>
        </w:rPr>
        <w:t>Оcновы</w:t>
      </w:r>
      <w:proofErr w:type="spellEnd"/>
      <w:r w:rsidRPr="00E403CF">
        <w:rPr>
          <w:sz w:val="28"/>
          <w:szCs w:val="28"/>
        </w:rPr>
        <w:t xml:space="preserve"> </w:t>
      </w:r>
      <w:proofErr w:type="spellStart"/>
      <w:r w:rsidRPr="00E403CF">
        <w:rPr>
          <w:sz w:val="28"/>
          <w:szCs w:val="28"/>
        </w:rPr>
        <w:t>журналиcтики</w:t>
      </w:r>
      <w:proofErr w:type="spellEnd"/>
      <w:r w:rsidRPr="00E403CF">
        <w:rPr>
          <w:sz w:val="28"/>
          <w:szCs w:val="28"/>
        </w:rPr>
        <w:t xml:space="preserve"> : </w:t>
      </w:r>
      <w:proofErr w:type="spellStart"/>
      <w:r w:rsidRPr="00E403CF">
        <w:rPr>
          <w:sz w:val="28"/>
          <w:szCs w:val="28"/>
        </w:rPr>
        <w:t>учебник</w:t>
      </w:r>
      <w:proofErr w:type="spellEnd"/>
      <w:r w:rsidRPr="00E403CF">
        <w:rPr>
          <w:sz w:val="28"/>
          <w:szCs w:val="28"/>
        </w:rPr>
        <w:t>. Х. : ХИФО, 2004. 350 c.</w:t>
      </w:r>
    </w:p>
    <w:bookmarkEnd w:id="0"/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Одеса: офіційний сайт міста. </w:t>
      </w:r>
      <w:r w:rsidRPr="009E0DCD">
        <w:rPr>
          <w:bCs/>
          <w:sz w:val="28"/>
          <w:szCs w:val="28"/>
          <w:lang w:val="en-US"/>
        </w:rPr>
        <w:t>URL</w:t>
      </w:r>
      <w:r w:rsidRPr="009E0DCD">
        <w:rPr>
          <w:bCs/>
          <w:sz w:val="28"/>
          <w:szCs w:val="28"/>
        </w:rPr>
        <w:t>: https://omr.gov.ua/</w:t>
      </w:r>
      <w:r>
        <w:rPr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Одеська міська рада. Єдиний центр звернення громадян. </w:t>
      </w:r>
      <w:r w:rsidRPr="009E0DCD">
        <w:rPr>
          <w:bCs/>
          <w:sz w:val="28"/>
          <w:szCs w:val="28"/>
          <w:lang w:val="en-US"/>
        </w:rPr>
        <w:t>URL</w:t>
      </w:r>
      <w:r w:rsidRPr="009E0DCD">
        <w:rPr>
          <w:bCs/>
          <w:sz w:val="28"/>
          <w:szCs w:val="28"/>
          <w:lang w:val="ru-RU"/>
        </w:rPr>
        <w:t>:</w:t>
      </w:r>
      <w:r w:rsidRPr="009E0DCD">
        <w:rPr>
          <w:bCs/>
          <w:sz w:val="28"/>
          <w:szCs w:val="28"/>
        </w:rPr>
        <w:t xml:space="preserve"> </w:t>
      </w:r>
      <w:hyperlink r:id="rId8" w:history="1">
        <w:r w:rsidRPr="009E0DCD">
          <w:rPr>
            <w:rStyle w:val="ab"/>
            <w:bCs/>
            <w:sz w:val="28"/>
            <w:szCs w:val="28"/>
          </w:rPr>
          <w:t>https://1535.odessa.ua/</w:t>
        </w:r>
      </w:hyperlink>
      <w:r>
        <w:rPr>
          <w:rStyle w:val="ab"/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rStyle w:val="ab"/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Одеський національний університет імені І. І. Мечникова: офіційний сайт. </w:t>
      </w:r>
      <w:r w:rsidRPr="009E0DCD">
        <w:rPr>
          <w:bCs/>
          <w:sz w:val="28"/>
          <w:szCs w:val="28"/>
          <w:lang w:val="en-US"/>
        </w:rPr>
        <w:t>URL</w:t>
      </w:r>
      <w:r w:rsidRPr="009E0DCD">
        <w:rPr>
          <w:bCs/>
          <w:sz w:val="28"/>
          <w:szCs w:val="28"/>
        </w:rPr>
        <w:t xml:space="preserve">: </w:t>
      </w:r>
      <w:hyperlink r:id="rId9" w:history="1">
        <w:r w:rsidRPr="009E0DCD">
          <w:rPr>
            <w:rStyle w:val="ab"/>
            <w:bCs/>
            <w:sz w:val="28"/>
            <w:szCs w:val="28"/>
          </w:rPr>
          <w:t>http://onu.edu.ua/uk/</w:t>
        </w:r>
      </w:hyperlink>
      <w:r>
        <w:rPr>
          <w:rStyle w:val="ab"/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Партико З. В. </w:t>
      </w:r>
      <w:proofErr w:type="spellStart"/>
      <w:r w:rsidRPr="009E0DCD">
        <w:rPr>
          <w:bCs/>
          <w:sz w:val="28"/>
          <w:szCs w:val="28"/>
        </w:rPr>
        <w:t>Теорiя</w:t>
      </w:r>
      <w:proofErr w:type="spellEnd"/>
      <w:r w:rsidRPr="009E0DCD">
        <w:rPr>
          <w:bCs/>
          <w:sz w:val="28"/>
          <w:szCs w:val="28"/>
        </w:rPr>
        <w:t xml:space="preserve"> </w:t>
      </w:r>
      <w:proofErr w:type="spellStart"/>
      <w:r w:rsidRPr="009E0DCD">
        <w:rPr>
          <w:bCs/>
          <w:sz w:val="28"/>
          <w:szCs w:val="28"/>
        </w:rPr>
        <w:t>маcової</w:t>
      </w:r>
      <w:proofErr w:type="spellEnd"/>
      <w:r w:rsidRPr="009E0DCD">
        <w:rPr>
          <w:bCs/>
          <w:sz w:val="28"/>
          <w:szCs w:val="28"/>
        </w:rPr>
        <w:t xml:space="preserve"> </w:t>
      </w:r>
      <w:proofErr w:type="spellStart"/>
      <w:r w:rsidRPr="009E0DCD">
        <w:rPr>
          <w:bCs/>
          <w:sz w:val="28"/>
          <w:szCs w:val="28"/>
        </w:rPr>
        <w:t>iнформацiї</w:t>
      </w:r>
      <w:proofErr w:type="spellEnd"/>
      <w:r w:rsidRPr="009E0DCD">
        <w:rPr>
          <w:bCs/>
          <w:sz w:val="28"/>
          <w:szCs w:val="28"/>
        </w:rPr>
        <w:t xml:space="preserve"> та </w:t>
      </w:r>
      <w:proofErr w:type="spellStart"/>
      <w:r w:rsidRPr="009E0DCD">
        <w:rPr>
          <w:bCs/>
          <w:sz w:val="28"/>
          <w:szCs w:val="28"/>
        </w:rPr>
        <w:t>комунiкацiї</w:t>
      </w:r>
      <w:proofErr w:type="spellEnd"/>
      <w:r w:rsidRPr="009E0DCD">
        <w:rPr>
          <w:bCs/>
          <w:sz w:val="28"/>
          <w:szCs w:val="28"/>
        </w:rPr>
        <w:t xml:space="preserve"> : </w:t>
      </w:r>
      <w:proofErr w:type="spellStart"/>
      <w:r w:rsidRPr="009E0DCD">
        <w:rPr>
          <w:bCs/>
          <w:sz w:val="28"/>
          <w:szCs w:val="28"/>
        </w:rPr>
        <w:t>навч</w:t>
      </w:r>
      <w:proofErr w:type="spellEnd"/>
      <w:r w:rsidRPr="009E0DCD">
        <w:rPr>
          <w:bCs/>
          <w:sz w:val="28"/>
          <w:szCs w:val="28"/>
        </w:rPr>
        <w:t xml:space="preserve">. </w:t>
      </w:r>
      <w:proofErr w:type="spellStart"/>
      <w:r w:rsidRPr="009E0DCD">
        <w:rPr>
          <w:bCs/>
          <w:sz w:val="28"/>
          <w:szCs w:val="28"/>
        </w:rPr>
        <w:t>поciбник</w:t>
      </w:r>
      <w:proofErr w:type="spellEnd"/>
      <w:r w:rsidRPr="009E0DCD">
        <w:rPr>
          <w:bCs/>
          <w:sz w:val="28"/>
          <w:szCs w:val="28"/>
        </w:rPr>
        <w:t xml:space="preserve">. </w:t>
      </w:r>
      <w:proofErr w:type="spellStart"/>
      <w:r w:rsidRPr="009E0DCD">
        <w:rPr>
          <w:bCs/>
          <w:sz w:val="28"/>
          <w:szCs w:val="28"/>
        </w:rPr>
        <w:t>Львiв</w:t>
      </w:r>
      <w:proofErr w:type="spellEnd"/>
      <w:r w:rsidRPr="009E0DCD">
        <w:rPr>
          <w:bCs/>
          <w:sz w:val="28"/>
          <w:szCs w:val="28"/>
        </w:rPr>
        <w:t>, 2008. 292 c. </w:t>
      </w:r>
    </w:p>
    <w:p w:rsidR="00DF74F4" w:rsidRPr="00E403CF" w:rsidRDefault="00DF74F4" w:rsidP="00DF74F4">
      <w:pPr>
        <w:pStyle w:val="ac"/>
        <w:numPr>
          <w:ilvl w:val="0"/>
          <w:numId w:val="2"/>
        </w:numPr>
        <w:tabs>
          <w:tab w:val="left" w:pos="1080"/>
        </w:tabs>
        <w:suppressAutoHyphens/>
        <w:spacing w:line="360" w:lineRule="auto"/>
        <w:ind w:left="567" w:hanging="567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Почепцов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Г.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Г. 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</w:rPr>
        <w:t>Теорiя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</w:rPr>
        <w:t>комунiкацiй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 xml:space="preserve"> К.: Вид. центр «</w:t>
      </w:r>
      <w:proofErr w:type="spellStart"/>
      <w:r w:rsidRPr="00E403CF">
        <w:rPr>
          <w:rFonts w:ascii="Times New Roman" w:hAnsi="Times New Roman" w:cs="Times New Roman"/>
          <w:color w:val="auto"/>
          <w:sz w:val="28"/>
          <w:szCs w:val="28"/>
        </w:rPr>
        <w:t>Київ</w:t>
      </w:r>
      <w:proofErr w:type="spellEnd"/>
      <w:r w:rsidRPr="00E403CF">
        <w:rPr>
          <w:rFonts w:ascii="Times New Roman" w:hAnsi="Times New Roman" w:cs="Times New Roman"/>
          <w:color w:val="auto"/>
          <w:sz w:val="28"/>
          <w:szCs w:val="28"/>
        </w:rPr>
        <w:t>. ун-т», 1999. 308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r w:rsidRPr="00E403CF">
        <w:rPr>
          <w:rFonts w:ascii="Times New Roman" w:hAnsi="Times New Roman" w:cs="Times New Roman"/>
          <w:color w:val="auto"/>
          <w:sz w:val="28"/>
          <w:szCs w:val="28"/>
        </w:rPr>
        <w:t xml:space="preserve">c. 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Соціально активний громадянин. </w:t>
      </w:r>
      <w:r w:rsidRPr="009E0DCD">
        <w:rPr>
          <w:bCs/>
          <w:sz w:val="28"/>
          <w:szCs w:val="28"/>
          <w:lang w:val="en-US"/>
        </w:rPr>
        <w:t>URL</w:t>
      </w:r>
      <w:r w:rsidRPr="00B671E7">
        <w:rPr>
          <w:bCs/>
          <w:sz w:val="28"/>
          <w:szCs w:val="28"/>
          <w:lang w:val="ru-RU"/>
        </w:rPr>
        <w:t xml:space="preserve">: </w:t>
      </w:r>
      <w:hyperlink r:id="rId10" w:history="1">
        <w:r w:rsidRPr="009E0DCD">
          <w:rPr>
            <w:rStyle w:val="ab"/>
            <w:bCs/>
            <w:sz w:val="28"/>
            <w:szCs w:val="28"/>
          </w:rPr>
          <w:t>https://citizen.odessa.ua/</w:t>
        </w:r>
      </w:hyperlink>
      <w:r>
        <w:rPr>
          <w:rStyle w:val="ab"/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Стаття 1. Публічна інформація. </w:t>
      </w:r>
      <w:r w:rsidRPr="009E0DCD">
        <w:rPr>
          <w:bCs/>
          <w:sz w:val="28"/>
          <w:szCs w:val="28"/>
          <w:lang w:val="en-US"/>
        </w:rPr>
        <w:t>URL</w:t>
      </w:r>
      <w:r w:rsidRPr="009E0DCD">
        <w:rPr>
          <w:bCs/>
          <w:sz w:val="28"/>
          <w:szCs w:val="28"/>
        </w:rPr>
        <w:t>: https://protocol.ua/ua/pro_dostup_</w:t>
      </w:r>
      <w:r>
        <w:rPr>
          <w:bCs/>
          <w:sz w:val="28"/>
          <w:szCs w:val="28"/>
        </w:rPr>
        <w:br/>
      </w:r>
      <w:r w:rsidRPr="009E0DCD">
        <w:rPr>
          <w:bCs/>
          <w:sz w:val="28"/>
          <w:szCs w:val="28"/>
        </w:rPr>
        <w:t>do_publichnoi_informatsii_stattya_1/</w:t>
      </w:r>
      <w:r>
        <w:rPr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>Стаття 4. Принципи забезпечення до</w:t>
      </w:r>
      <w:r>
        <w:rPr>
          <w:bCs/>
          <w:sz w:val="28"/>
          <w:szCs w:val="28"/>
        </w:rPr>
        <w:t xml:space="preserve">ступу до публічної інформації. </w:t>
      </w:r>
      <w:r w:rsidRPr="009E0DCD">
        <w:rPr>
          <w:bCs/>
          <w:sz w:val="28"/>
          <w:szCs w:val="28"/>
          <w:lang w:val="en-US"/>
        </w:rPr>
        <w:t>URL</w:t>
      </w:r>
      <w:r w:rsidRPr="009E0DCD">
        <w:rPr>
          <w:bCs/>
          <w:sz w:val="28"/>
          <w:szCs w:val="28"/>
        </w:rPr>
        <w:t xml:space="preserve">: </w:t>
      </w:r>
      <w:r w:rsidRPr="009E0DCD">
        <w:rPr>
          <w:bCs/>
          <w:sz w:val="28"/>
          <w:szCs w:val="28"/>
          <w:lang w:val="en-US"/>
        </w:rPr>
        <w:t>https</w:t>
      </w:r>
      <w:r w:rsidRPr="009E0DCD">
        <w:rPr>
          <w:bCs/>
          <w:sz w:val="28"/>
          <w:szCs w:val="28"/>
        </w:rPr>
        <w:t>://</w:t>
      </w:r>
      <w:r w:rsidRPr="009E0DCD">
        <w:rPr>
          <w:bCs/>
          <w:sz w:val="28"/>
          <w:szCs w:val="28"/>
          <w:lang w:val="en-US"/>
        </w:rPr>
        <w:t>protocol</w:t>
      </w:r>
      <w:r w:rsidRPr="009E0DCD">
        <w:rPr>
          <w:bCs/>
          <w:sz w:val="28"/>
          <w:szCs w:val="28"/>
        </w:rPr>
        <w:t>.</w:t>
      </w:r>
      <w:proofErr w:type="spellStart"/>
      <w:r w:rsidRPr="009E0DCD">
        <w:rPr>
          <w:bCs/>
          <w:sz w:val="28"/>
          <w:szCs w:val="28"/>
          <w:lang w:val="en-US"/>
        </w:rPr>
        <w:t>ua</w:t>
      </w:r>
      <w:proofErr w:type="spellEnd"/>
      <w:r w:rsidRPr="009E0DCD">
        <w:rPr>
          <w:bCs/>
          <w:sz w:val="28"/>
          <w:szCs w:val="28"/>
        </w:rPr>
        <w:t>/</w:t>
      </w:r>
      <w:proofErr w:type="spellStart"/>
      <w:r w:rsidRPr="009E0DCD">
        <w:rPr>
          <w:bCs/>
          <w:sz w:val="28"/>
          <w:szCs w:val="28"/>
          <w:lang w:val="en-US"/>
        </w:rPr>
        <w:t>ua</w:t>
      </w:r>
      <w:proofErr w:type="spellEnd"/>
      <w:r w:rsidRPr="009E0DCD">
        <w:rPr>
          <w:bCs/>
          <w:sz w:val="28"/>
          <w:szCs w:val="28"/>
        </w:rPr>
        <w:t>/</w:t>
      </w:r>
      <w:r w:rsidRPr="009E0DCD">
        <w:rPr>
          <w:bCs/>
          <w:sz w:val="28"/>
          <w:szCs w:val="28"/>
          <w:lang w:val="en-US"/>
        </w:rPr>
        <w:t>pro</w:t>
      </w:r>
      <w:r w:rsidRPr="009E0DCD">
        <w:rPr>
          <w:bCs/>
          <w:sz w:val="28"/>
          <w:szCs w:val="28"/>
        </w:rPr>
        <w:t>_</w:t>
      </w:r>
      <w:proofErr w:type="spellStart"/>
      <w:r w:rsidRPr="009E0DCD">
        <w:rPr>
          <w:bCs/>
          <w:sz w:val="28"/>
          <w:szCs w:val="28"/>
          <w:lang w:val="en-US"/>
        </w:rPr>
        <w:t>dostup</w:t>
      </w:r>
      <w:proofErr w:type="spellEnd"/>
      <w:r w:rsidRPr="009E0DCD">
        <w:rPr>
          <w:bCs/>
          <w:sz w:val="28"/>
          <w:szCs w:val="28"/>
        </w:rPr>
        <w:t>_</w:t>
      </w:r>
      <w:r w:rsidRPr="009E0DCD">
        <w:rPr>
          <w:bCs/>
          <w:sz w:val="28"/>
          <w:szCs w:val="28"/>
          <w:lang w:val="en-US"/>
        </w:rPr>
        <w:t>do</w:t>
      </w:r>
      <w:r w:rsidRPr="009E0DCD">
        <w:rPr>
          <w:bCs/>
          <w:sz w:val="28"/>
          <w:szCs w:val="28"/>
        </w:rPr>
        <w:t>_</w:t>
      </w:r>
      <w:proofErr w:type="spellStart"/>
      <w:r w:rsidRPr="009E0DCD">
        <w:rPr>
          <w:bCs/>
          <w:sz w:val="28"/>
          <w:szCs w:val="28"/>
          <w:lang w:val="en-US"/>
        </w:rPr>
        <w:t>publichnoi</w:t>
      </w:r>
      <w:proofErr w:type="spellEnd"/>
      <w:r w:rsidRPr="009E0DCD">
        <w:rPr>
          <w:bCs/>
          <w:sz w:val="28"/>
          <w:szCs w:val="28"/>
        </w:rPr>
        <w:t>_</w:t>
      </w:r>
      <w:proofErr w:type="spellStart"/>
      <w:r w:rsidRPr="009E0DCD">
        <w:rPr>
          <w:bCs/>
          <w:sz w:val="28"/>
          <w:szCs w:val="28"/>
          <w:lang w:val="en-US"/>
        </w:rPr>
        <w:t>informatsii</w:t>
      </w:r>
      <w:proofErr w:type="spellEnd"/>
      <w:r w:rsidRPr="009E0DCD">
        <w:rPr>
          <w:bCs/>
          <w:sz w:val="28"/>
          <w:szCs w:val="28"/>
        </w:rPr>
        <w:t>_</w:t>
      </w:r>
      <w:proofErr w:type="spellStart"/>
      <w:r w:rsidRPr="009E0DCD">
        <w:rPr>
          <w:bCs/>
          <w:sz w:val="28"/>
          <w:szCs w:val="28"/>
          <w:lang w:val="en-US"/>
        </w:rPr>
        <w:t>stattya</w:t>
      </w:r>
      <w:proofErr w:type="spellEnd"/>
      <w:r w:rsidRPr="009E0DCD">
        <w:rPr>
          <w:bCs/>
          <w:sz w:val="28"/>
          <w:szCs w:val="28"/>
        </w:rPr>
        <w:t>_4/</w:t>
      </w:r>
      <w:r>
        <w:rPr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iCs/>
          <w:sz w:val="28"/>
          <w:szCs w:val="28"/>
          <w:lang w:val="en-US"/>
        </w:rPr>
      </w:pPr>
      <w:r w:rsidRPr="009E0DCD">
        <w:rPr>
          <w:bCs/>
          <w:sz w:val="28"/>
          <w:szCs w:val="28"/>
        </w:rPr>
        <w:lastRenderedPageBreak/>
        <w:t xml:space="preserve">Стаття 5. Забезпечення доступу до інформації. </w:t>
      </w:r>
      <w:r w:rsidRPr="009E0DCD">
        <w:rPr>
          <w:bCs/>
          <w:sz w:val="28"/>
          <w:szCs w:val="28"/>
          <w:lang w:val="en-US"/>
        </w:rPr>
        <w:t>URL: https://protocol.ua/</w:t>
      </w:r>
      <w:r>
        <w:rPr>
          <w:bCs/>
          <w:sz w:val="28"/>
          <w:szCs w:val="28"/>
        </w:rPr>
        <w:br/>
      </w:r>
      <w:proofErr w:type="spellStart"/>
      <w:r w:rsidRPr="009E0DCD">
        <w:rPr>
          <w:bCs/>
          <w:sz w:val="28"/>
          <w:szCs w:val="28"/>
          <w:lang w:val="en-US"/>
        </w:rPr>
        <w:t>ua</w:t>
      </w:r>
      <w:proofErr w:type="spellEnd"/>
      <w:r w:rsidRPr="009E0DCD">
        <w:rPr>
          <w:bCs/>
          <w:sz w:val="28"/>
          <w:szCs w:val="28"/>
          <w:lang w:val="en-US"/>
        </w:rPr>
        <w:t>/pro_dostup_do_publichnoi_informatsii_stattya_5/</w:t>
      </w:r>
      <w:r>
        <w:rPr>
          <w:bCs/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Стаття 13. Розпорядники інформації. URL: </w:t>
      </w:r>
      <w:r w:rsidRPr="009E0DCD">
        <w:rPr>
          <w:sz w:val="28"/>
          <w:szCs w:val="28"/>
        </w:rPr>
        <w:t>https://protocol.ua/ua/</w:t>
      </w:r>
      <w:r w:rsidRPr="009E0DCD">
        <w:rPr>
          <w:sz w:val="28"/>
          <w:szCs w:val="28"/>
        </w:rPr>
        <w:br/>
        <w:t>pro_dostup_do_publichnoi_informatsii_stattya_13/</w:t>
      </w:r>
      <w:r>
        <w:rPr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 xml:space="preserve">Стаття 15. Оприлюднення інформації розпорядниками. URL: </w:t>
      </w:r>
      <w:hyperlink r:id="rId11" w:history="1">
        <w:r w:rsidRPr="009E0DCD">
          <w:rPr>
            <w:sz w:val="28"/>
            <w:szCs w:val="28"/>
          </w:rPr>
          <w:t>https://protocol.ua/ua/pro_dostup_do_publichnoi_informatsii_stattya_15/</w:t>
        </w:r>
      </w:hyperlink>
      <w:r>
        <w:rPr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bCs/>
          <w:sz w:val="28"/>
          <w:szCs w:val="28"/>
        </w:rPr>
      </w:pPr>
      <w:r w:rsidRPr="009E0DCD">
        <w:rPr>
          <w:bCs/>
          <w:sz w:val="28"/>
          <w:szCs w:val="28"/>
        </w:rPr>
        <w:t>Стаття 23. Право на оскарження рішень, дій чи бездіяльності розпорядників інформації. URL</w:t>
      </w:r>
      <w:r w:rsidRPr="009E0DCD">
        <w:rPr>
          <w:bCs/>
          <w:sz w:val="28"/>
          <w:szCs w:val="28"/>
          <w:lang w:val="en-US"/>
        </w:rPr>
        <w:t xml:space="preserve">: </w:t>
      </w:r>
      <w:r w:rsidRPr="009E0DCD">
        <w:rPr>
          <w:sz w:val="28"/>
          <w:szCs w:val="28"/>
          <w:lang w:val="en-US"/>
        </w:rPr>
        <w:t>https://protocol.ua/ua/pro_dostup_do_</w:t>
      </w:r>
      <w:r w:rsidRPr="009E0DCD">
        <w:rPr>
          <w:sz w:val="28"/>
          <w:szCs w:val="28"/>
        </w:rPr>
        <w:br/>
      </w:r>
      <w:r w:rsidRPr="009E0DCD">
        <w:rPr>
          <w:sz w:val="28"/>
          <w:szCs w:val="28"/>
          <w:lang w:val="en-US"/>
        </w:rPr>
        <w:t>publichnoi_informatsii_stattya_23/</w:t>
      </w:r>
      <w:r>
        <w:rPr>
          <w:sz w:val="28"/>
          <w:szCs w:val="28"/>
        </w:rPr>
        <w:t>.</w:t>
      </w:r>
    </w:p>
    <w:p w:rsidR="00DF74F4" w:rsidRPr="009E0DCD" w:rsidRDefault="00DF74F4" w:rsidP="00DF74F4">
      <w:pPr>
        <w:pStyle w:val="a4"/>
        <w:numPr>
          <w:ilvl w:val="0"/>
          <w:numId w:val="2"/>
        </w:numPr>
        <w:autoSpaceDE/>
        <w:autoSpaceDN/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9E0DCD">
        <w:rPr>
          <w:bCs/>
          <w:sz w:val="28"/>
          <w:szCs w:val="28"/>
        </w:rPr>
        <w:t>Фінклер</w:t>
      </w:r>
      <w:proofErr w:type="spellEnd"/>
      <w:r w:rsidRPr="009E0DCD">
        <w:rPr>
          <w:bCs/>
          <w:sz w:val="28"/>
          <w:szCs w:val="28"/>
        </w:rPr>
        <w:t xml:space="preserve"> Ю. Е. Регіональна преса України у контексті соц</w:t>
      </w:r>
      <w:r>
        <w:rPr>
          <w:bCs/>
          <w:sz w:val="28"/>
          <w:szCs w:val="28"/>
        </w:rPr>
        <w:t xml:space="preserve">іального замовлення аудиторії. </w:t>
      </w:r>
      <w:r w:rsidRPr="009E0DCD">
        <w:rPr>
          <w:bCs/>
          <w:sz w:val="28"/>
          <w:szCs w:val="28"/>
        </w:rPr>
        <w:t>URL: http://journlib.univ.kiev.ua/index.php?act=</w:t>
      </w:r>
      <w:r w:rsidRPr="009E0DCD">
        <w:rPr>
          <w:bCs/>
          <w:sz w:val="28"/>
          <w:szCs w:val="28"/>
        </w:rPr>
        <w:br/>
      </w:r>
      <w:proofErr w:type="spellStart"/>
      <w:r w:rsidRPr="009E0DCD">
        <w:rPr>
          <w:bCs/>
          <w:sz w:val="28"/>
          <w:szCs w:val="28"/>
        </w:rPr>
        <w:t>article&amp;article</w:t>
      </w:r>
      <w:proofErr w:type="spellEnd"/>
      <w:r w:rsidRPr="009E0DCD">
        <w:rPr>
          <w:bCs/>
          <w:sz w:val="28"/>
          <w:szCs w:val="28"/>
        </w:rPr>
        <w:t>=1516</w:t>
      </w:r>
      <w:r>
        <w:rPr>
          <w:bCs/>
          <w:sz w:val="28"/>
          <w:szCs w:val="28"/>
        </w:rPr>
        <w:t>.</w:t>
      </w:r>
    </w:p>
    <w:p w:rsidR="00DF74F4" w:rsidRDefault="00DF74F4" w:rsidP="00DF74F4">
      <w:pPr>
        <w:autoSpaceDE/>
        <w:autoSpaceDN/>
        <w:spacing w:line="360" w:lineRule="auto"/>
        <w:rPr>
          <w:b/>
          <w:sz w:val="28"/>
          <w:szCs w:val="28"/>
        </w:rPr>
      </w:pPr>
    </w:p>
    <w:p w:rsidR="00DF74F4" w:rsidRDefault="00DF74F4" w:rsidP="00DF74F4">
      <w:pPr>
        <w:autoSpaceDE/>
        <w:autoSpaceDN/>
        <w:spacing w:line="360" w:lineRule="auto"/>
        <w:rPr>
          <w:b/>
          <w:sz w:val="28"/>
          <w:szCs w:val="28"/>
        </w:rPr>
        <w:sectPr w:rsidR="00DF74F4" w:rsidSect="00B671E7">
          <w:pgSz w:w="11906" w:h="16838"/>
          <w:pgMar w:top="1418" w:right="851" w:bottom="1418" w:left="1701" w:header="709" w:footer="709" w:gutter="0"/>
          <w:cols w:space="708"/>
          <w:titlePg/>
          <w:docGrid w:linePitch="360"/>
        </w:sectPr>
      </w:pPr>
    </w:p>
    <w:p w:rsidR="009109AF" w:rsidRDefault="00DF74F4">
      <w:bookmarkStart w:id="1" w:name="_GoBack"/>
      <w:bookmarkEnd w:id="1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yriadPro-Regular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363" w:rsidRDefault="00DF74F4">
    <w:pPr>
      <w:pStyle w:val="a7"/>
      <w:jc w:val="right"/>
    </w:pPr>
  </w:p>
  <w:p w:rsidR="00981363" w:rsidRDefault="00DF74F4">
    <w:pPr>
      <w:pStyle w:val="a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0947651"/>
      <w:docPartObj>
        <w:docPartGallery w:val="Page Numbers (Top of Page)"/>
        <w:docPartUnique/>
      </w:docPartObj>
    </w:sdtPr>
    <w:sdtEndPr/>
    <w:sdtContent>
      <w:p w:rsidR="00302FA7" w:rsidRDefault="00DF74F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9</w:t>
        </w:r>
        <w:r>
          <w:fldChar w:fldCharType="end"/>
        </w:r>
      </w:p>
    </w:sdtContent>
  </w:sdt>
  <w:p w:rsidR="00302FA7" w:rsidRDefault="00DF74F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4210EE"/>
    <w:multiLevelType w:val="hybridMultilevel"/>
    <w:tmpl w:val="7DE06D7C"/>
    <w:lvl w:ilvl="0" w:tplc="0E621E9A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392F00C9"/>
    <w:multiLevelType w:val="hybridMultilevel"/>
    <w:tmpl w:val="BC1AAE5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86D"/>
    <w:rsid w:val="00043C97"/>
    <w:rsid w:val="009C5D43"/>
    <w:rsid w:val="00AD15D1"/>
    <w:rsid w:val="00B9586D"/>
    <w:rsid w:val="00DF74F4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FBD5FF-27CD-44B1-923D-16D043805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5D43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C5D43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34"/>
    <w:qFormat/>
    <w:rsid w:val="009C5D43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9C5D4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5D4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7">
    <w:name w:val="footer"/>
    <w:basedOn w:val="a"/>
    <w:link w:val="a8"/>
    <w:uiPriority w:val="99"/>
    <w:unhideWhenUsed/>
    <w:rsid w:val="009C5D4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5D43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2">
    <w:name w:val="toc 2"/>
    <w:basedOn w:val="a"/>
    <w:next w:val="a"/>
    <w:autoRedefine/>
    <w:uiPriority w:val="39"/>
    <w:unhideWhenUsed/>
    <w:rsid w:val="009C5D43"/>
    <w:pPr>
      <w:autoSpaceDE/>
      <w:autoSpaceDN/>
      <w:spacing w:after="100" w:line="259" w:lineRule="auto"/>
      <w:ind w:left="220"/>
    </w:pPr>
    <w:rPr>
      <w:rFonts w:ascii="Calibri" w:hAnsi="Calibri"/>
      <w:sz w:val="22"/>
      <w:szCs w:val="22"/>
    </w:rPr>
  </w:style>
  <w:style w:type="paragraph" w:styleId="1">
    <w:name w:val="toc 1"/>
    <w:basedOn w:val="a"/>
    <w:next w:val="a"/>
    <w:autoRedefine/>
    <w:uiPriority w:val="39"/>
    <w:unhideWhenUsed/>
    <w:rsid w:val="009C5D43"/>
    <w:pPr>
      <w:autoSpaceDE/>
      <w:autoSpaceDN/>
      <w:spacing w:after="100" w:line="259" w:lineRule="auto"/>
    </w:pPr>
    <w:rPr>
      <w:rFonts w:ascii="Calibri" w:hAnsi="Calibri"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9C5D43"/>
    <w:pPr>
      <w:autoSpaceDE/>
      <w:autoSpaceDN/>
      <w:spacing w:after="100" w:line="259" w:lineRule="auto"/>
      <w:ind w:left="440"/>
    </w:pPr>
    <w:rPr>
      <w:rFonts w:ascii="Calibri" w:hAnsi="Calibri"/>
      <w:sz w:val="22"/>
      <w:szCs w:val="22"/>
    </w:rPr>
  </w:style>
  <w:style w:type="character" w:customStyle="1" w:styleId="a9">
    <w:name w:val="Основной текст Знак"/>
    <w:link w:val="aa"/>
    <w:locked/>
    <w:rsid w:val="00DF74F4"/>
    <w:rPr>
      <w:sz w:val="32"/>
      <w:szCs w:val="32"/>
      <w:lang w:val="uk-UA" w:eastAsia="ru-RU"/>
    </w:rPr>
  </w:style>
  <w:style w:type="paragraph" w:styleId="aa">
    <w:name w:val="Body Text"/>
    <w:basedOn w:val="a"/>
    <w:link w:val="a9"/>
    <w:rsid w:val="00DF74F4"/>
    <w:rPr>
      <w:rFonts w:asciiTheme="minorHAnsi" w:eastAsiaTheme="minorHAnsi" w:hAnsiTheme="minorHAnsi" w:cstheme="minorBidi"/>
      <w:sz w:val="32"/>
      <w:szCs w:val="32"/>
    </w:rPr>
  </w:style>
  <w:style w:type="character" w:customStyle="1" w:styleId="10">
    <w:name w:val="Основной текст Знак1"/>
    <w:basedOn w:val="a0"/>
    <w:uiPriority w:val="99"/>
    <w:semiHidden/>
    <w:rsid w:val="00DF74F4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BodyTextChar">
    <w:name w:val="Body Text Char"/>
    <w:locked/>
    <w:rsid w:val="00DF74F4"/>
    <w:rPr>
      <w:sz w:val="27"/>
      <w:szCs w:val="27"/>
      <w:shd w:val="clear" w:color="auto" w:fill="FFFFFF"/>
      <w:lang w:bidi="ar-SA"/>
    </w:rPr>
  </w:style>
  <w:style w:type="character" w:styleId="ab">
    <w:name w:val="Hyperlink"/>
    <w:basedOn w:val="a0"/>
    <w:uiPriority w:val="99"/>
    <w:unhideWhenUsed/>
    <w:rsid w:val="00DF74F4"/>
    <w:rPr>
      <w:color w:val="0563C1" w:themeColor="hyperlink"/>
      <w:u w:val="single"/>
    </w:rPr>
  </w:style>
  <w:style w:type="paragraph" w:customStyle="1" w:styleId="ac">
    <w:name w:val="текст"/>
    <w:basedOn w:val="a"/>
    <w:rsid w:val="00DF74F4"/>
    <w:pPr>
      <w:adjustRightInd w:val="0"/>
      <w:spacing w:line="288" w:lineRule="auto"/>
      <w:ind w:firstLine="397"/>
      <w:jc w:val="both"/>
      <w:textAlignment w:val="center"/>
    </w:pPr>
    <w:rPr>
      <w:rFonts w:ascii="MyriadPro-Regular" w:hAnsi="MyriadPro-Regular" w:cs="MyriadPro-Regular"/>
      <w:color w:val="000000"/>
      <w:lang w:val="ru-RU"/>
    </w:rPr>
  </w:style>
  <w:style w:type="paragraph" w:customStyle="1" w:styleId="post-meta">
    <w:name w:val="post-meta"/>
    <w:basedOn w:val="a"/>
    <w:rsid w:val="00DF74F4"/>
    <w:pPr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535.odessa.ua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protocol.ua/ua/pro_dostup_do_publichnoi_informatsii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s://protocol.ua/ua/pro_dostup_do_publichnoi_informatsii_stattya_15/" TargetMode="External"/><Relationship Id="rId5" Type="http://schemas.openxmlformats.org/officeDocument/2006/relationships/header" Target="header1.xml"/><Relationship Id="rId10" Type="http://schemas.openxmlformats.org/officeDocument/2006/relationships/hyperlink" Target="https://citizen.odessa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nu.edu.ua/uk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1471</Words>
  <Characters>8388</Characters>
  <Application>Microsoft Office Word</Application>
  <DocSecurity>0</DocSecurity>
  <Lines>69</Lines>
  <Paragraphs>19</Paragraphs>
  <ScaleCrop>false</ScaleCrop>
  <Company>Grizli777</Company>
  <LinksUpToDate>false</LinksUpToDate>
  <CharactersWithSpaces>9840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2022-02-08T09:56:00Z</dcterms:created>
  <dcterms:modified xsi:type="dcterms:W3CDTF">2022-02-08T09:58:00Z</dcterms:modified>
</cp:coreProperties>
</file>