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86F" w:rsidRPr="003A1286" w:rsidRDefault="0066386F" w:rsidP="00721D10">
      <w:pPr>
        <w:spacing w:line="360" w:lineRule="auto"/>
        <w:jc w:val="center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66386F" w:rsidRPr="003A1286" w:rsidRDefault="0066386F" w:rsidP="00721D10">
      <w:pPr>
        <w:spacing w:line="360" w:lineRule="auto"/>
        <w:jc w:val="center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Економіко-правовий факультет</w:t>
      </w:r>
    </w:p>
    <w:p w:rsidR="0066386F" w:rsidRPr="003A1286" w:rsidRDefault="0066386F" w:rsidP="00721D10">
      <w:pPr>
        <w:spacing w:line="360" w:lineRule="auto"/>
        <w:jc w:val="center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Кафедра </w:t>
      </w:r>
      <w:r w:rsidR="00950A98" w:rsidRPr="003A1286">
        <w:rPr>
          <w:sz w:val="28"/>
          <w:szCs w:val="28"/>
          <w:lang w:val="uk-UA"/>
        </w:rPr>
        <w:t>адміністративного та господарського права</w:t>
      </w:r>
    </w:p>
    <w:p w:rsidR="0066386F" w:rsidRPr="003A1286" w:rsidRDefault="0066386F" w:rsidP="00721D10">
      <w:pPr>
        <w:spacing w:line="360" w:lineRule="auto"/>
        <w:jc w:val="center"/>
        <w:rPr>
          <w:sz w:val="28"/>
          <w:szCs w:val="28"/>
          <w:lang w:val="uk-UA"/>
        </w:rPr>
      </w:pPr>
    </w:p>
    <w:p w:rsidR="0066386F" w:rsidRPr="003A1286" w:rsidRDefault="0066386F" w:rsidP="00721D10">
      <w:pPr>
        <w:spacing w:line="360" w:lineRule="auto"/>
        <w:jc w:val="center"/>
        <w:rPr>
          <w:sz w:val="28"/>
          <w:szCs w:val="28"/>
          <w:lang w:val="uk-UA"/>
        </w:rPr>
      </w:pPr>
    </w:p>
    <w:p w:rsidR="0066386F" w:rsidRPr="003A1286" w:rsidRDefault="0066386F" w:rsidP="00721D10">
      <w:pPr>
        <w:spacing w:line="360" w:lineRule="auto"/>
        <w:rPr>
          <w:b/>
          <w:sz w:val="28"/>
          <w:szCs w:val="28"/>
          <w:lang w:val="uk-UA"/>
        </w:rPr>
      </w:pPr>
    </w:p>
    <w:p w:rsidR="0066386F" w:rsidRPr="003A1286" w:rsidRDefault="0066386F" w:rsidP="00721D10">
      <w:pPr>
        <w:spacing w:line="360" w:lineRule="auto"/>
        <w:jc w:val="center"/>
        <w:rPr>
          <w:b/>
          <w:sz w:val="32"/>
          <w:szCs w:val="32"/>
        </w:rPr>
      </w:pPr>
      <w:r w:rsidRPr="003A1286">
        <w:rPr>
          <w:b/>
          <w:sz w:val="32"/>
          <w:szCs w:val="32"/>
          <w:lang w:val="uk-UA"/>
        </w:rPr>
        <w:t>Д и п л о м н а  р о б о т а</w:t>
      </w:r>
    </w:p>
    <w:p w:rsidR="008862A3" w:rsidRPr="003A1286" w:rsidRDefault="008862A3" w:rsidP="00721D10">
      <w:pPr>
        <w:jc w:val="center"/>
        <w:rPr>
          <w:b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«</w:t>
      </w:r>
      <w:r w:rsidR="00473148" w:rsidRPr="003A1286">
        <w:rPr>
          <w:b/>
          <w:sz w:val="28"/>
          <w:szCs w:val="28"/>
          <w:lang w:val="uk-UA"/>
        </w:rPr>
        <w:t>Фінансові правовідносини: усталені підходи  та новітні тенденції</w:t>
      </w:r>
      <w:r w:rsidRPr="003A1286">
        <w:rPr>
          <w:b/>
          <w:sz w:val="28"/>
          <w:szCs w:val="28"/>
          <w:lang w:val="uk-UA"/>
        </w:rPr>
        <w:t>»</w:t>
      </w:r>
    </w:p>
    <w:p w:rsidR="008862A3" w:rsidRPr="003A1286" w:rsidRDefault="008862A3" w:rsidP="00721D10">
      <w:pPr>
        <w:jc w:val="center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«</w:t>
      </w:r>
      <w:r w:rsidR="00F05539" w:rsidRPr="003A1286">
        <w:rPr>
          <w:sz w:val="28"/>
          <w:szCs w:val="28"/>
          <w:lang w:val="uk-UA"/>
        </w:rPr>
        <w:t>Financial legal relations: established approaches and the latest trends</w:t>
      </w:r>
      <w:r w:rsidRPr="003A1286">
        <w:rPr>
          <w:sz w:val="28"/>
          <w:szCs w:val="28"/>
          <w:lang w:val="uk-UA"/>
        </w:rPr>
        <w:t>»</w:t>
      </w:r>
    </w:p>
    <w:p w:rsidR="004A26E8" w:rsidRPr="003A1286" w:rsidRDefault="004A26E8" w:rsidP="00721D10">
      <w:pPr>
        <w:jc w:val="center"/>
        <w:rPr>
          <w:sz w:val="28"/>
          <w:szCs w:val="28"/>
          <w:lang w:val="en-US"/>
        </w:rPr>
      </w:pPr>
    </w:p>
    <w:p w:rsidR="004A26E8" w:rsidRPr="003A1286" w:rsidRDefault="004A26E8" w:rsidP="00721D10">
      <w:pPr>
        <w:jc w:val="center"/>
        <w:rPr>
          <w:sz w:val="28"/>
          <w:szCs w:val="28"/>
          <w:lang w:val="uk-UA"/>
        </w:rPr>
      </w:pPr>
      <w:r w:rsidRPr="003A1286">
        <w:rPr>
          <w:sz w:val="28"/>
          <w:szCs w:val="28"/>
        </w:rPr>
        <w:t xml:space="preserve">на здобуття ступеня вищої освіти </w:t>
      </w:r>
      <w:r w:rsidRPr="003A1286">
        <w:rPr>
          <w:sz w:val="28"/>
          <w:szCs w:val="28"/>
          <w:lang w:val="uk-UA"/>
        </w:rPr>
        <w:t>«</w:t>
      </w:r>
      <w:r w:rsidRPr="003A1286">
        <w:rPr>
          <w:sz w:val="28"/>
          <w:szCs w:val="28"/>
        </w:rPr>
        <w:t>магі</w:t>
      </w:r>
      <w:proofErr w:type="gramStart"/>
      <w:r w:rsidRPr="003A1286">
        <w:rPr>
          <w:sz w:val="28"/>
          <w:szCs w:val="28"/>
        </w:rPr>
        <w:t>стр</w:t>
      </w:r>
      <w:proofErr w:type="gramEnd"/>
      <w:r w:rsidRPr="003A1286">
        <w:rPr>
          <w:sz w:val="28"/>
          <w:szCs w:val="28"/>
          <w:lang w:val="uk-UA"/>
        </w:rPr>
        <w:t>»</w:t>
      </w:r>
    </w:p>
    <w:p w:rsidR="008862A3" w:rsidRPr="003A1286" w:rsidRDefault="008862A3" w:rsidP="00721D10">
      <w:pPr>
        <w:jc w:val="center"/>
        <w:rPr>
          <w:sz w:val="28"/>
          <w:szCs w:val="28"/>
          <w:lang w:val="uk-UA"/>
        </w:rPr>
      </w:pPr>
    </w:p>
    <w:p w:rsidR="0066386F" w:rsidRPr="003A1286" w:rsidRDefault="0066386F" w:rsidP="00721D10">
      <w:pPr>
        <w:rPr>
          <w:b/>
          <w:sz w:val="28"/>
          <w:szCs w:val="28"/>
          <w:lang w:val="uk-UA"/>
        </w:rPr>
      </w:pPr>
    </w:p>
    <w:p w:rsidR="0001683C" w:rsidRPr="003A1286" w:rsidRDefault="0001683C" w:rsidP="00721D10">
      <w:pPr>
        <w:rPr>
          <w:b/>
          <w:sz w:val="28"/>
          <w:szCs w:val="28"/>
          <w:lang w:val="uk-UA"/>
        </w:rPr>
      </w:pPr>
    </w:p>
    <w:p w:rsidR="008862A3" w:rsidRPr="003A1286" w:rsidRDefault="008862A3" w:rsidP="00721D10">
      <w:pPr>
        <w:rPr>
          <w:b/>
          <w:sz w:val="28"/>
          <w:szCs w:val="28"/>
          <w:lang w:val="uk-UA"/>
        </w:rPr>
      </w:pPr>
    </w:p>
    <w:p w:rsidR="0066386F" w:rsidRPr="003A1286" w:rsidRDefault="000D5235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 </w:t>
      </w:r>
    </w:p>
    <w:p w:rsidR="0066386F" w:rsidRPr="003A1286" w:rsidRDefault="0001683C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спеціальності</w:t>
      </w:r>
      <w:r w:rsidR="00F1269A" w:rsidRPr="003A1286">
        <w:rPr>
          <w:sz w:val="28"/>
          <w:szCs w:val="28"/>
          <w:lang w:val="uk-UA"/>
        </w:rPr>
        <w:t xml:space="preserve"> 081</w:t>
      </w:r>
      <w:r w:rsidR="00EE07A1" w:rsidRPr="003A1286">
        <w:rPr>
          <w:sz w:val="28"/>
          <w:szCs w:val="28"/>
          <w:lang w:val="uk-UA"/>
        </w:rPr>
        <w:t xml:space="preserve"> Право</w:t>
      </w:r>
    </w:p>
    <w:p w:rsidR="0066386F" w:rsidRPr="003A1286" w:rsidRDefault="00950A98" w:rsidP="00721D10">
      <w:pPr>
        <w:ind w:firstLine="3969"/>
        <w:rPr>
          <w:b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Малог</w:t>
      </w:r>
      <w:r w:rsidR="00AF098C" w:rsidRPr="003A1286">
        <w:rPr>
          <w:b/>
          <w:sz w:val="28"/>
          <w:szCs w:val="28"/>
          <w:lang w:val="uk-UA"/>
        </w:rPr>
        <w:t>а</w:t>
      </w:r>
      <w:r w:rsidRPr="003A1286">
        <w:rPr>
          <w:b/>
          <w:sz w:val="28"/>
          <w:szCs w:val="28"/>
          <w:lang w:val="uk-UA"/>
        </w:rPr>
        <w:t xml:space="preserve"> Дмитр</w:t>
      </w:r>
      <w:r w:rsidR="00AF098C" w:rsidRPr="003A1286">
        <w:rPr>
          <w:b/>
          <w:sz w:val="28"/>
          <w:szCs w:val="28"/>
          <w:lang w:val="uk-UA"/>
        </w:rPr>
        <w:t xml:space="preserve">о </w:t>
      </w:r>
      <w:r w:rsidR="00211C8E" w:rsidRPr="003A1286">
        <w:rPr>
          <w:b/>
          <w:sz w:val="28"/>
          <w:szCs w:val="28"/>
          <w:lang w:val="uk-UA"/>
        </w:rPr>
        <w:t>Андрійовича</w:t>
      </w:r>
      <w:r w:rsidR="0066386F" w:rsidRPr="003A1286">
        <w:rPr>
          <w:b/>
          <w:sz w:val="28"/>
          <w:szCs w:val="28"/>
          <w:lang w:val="uk-UA"/>
        </w:rPr>
        <w:t xml:space="preserve"> </w:t>
      </w:r>
    </w:p>
    <w:p w:rsidR="0066386F" w:rsidRPr="003A1286" w:rsidRDefault="0066386F" w:rsidP="00721D10">
      <w:pPr>
        <w:ind w:firstLine="3969"/>
        <w:rPr>
          <w:sz w:val="28"/>
          <w:szCs w:val="28"/>
          <w:lang w:val="uk-UA"/>
        </w:rPr>
      </w:pPr>
    </w:p>
    <w:p w:rsidR="008862A3" w:rsidRPr="003A1286" w:rsidRDefault="008862A3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Науковий к</w:t>
      </w:r>
      <w:r w:rsidR="0066386F" w:rsidRPr="003A1286">
        <w:rPr>
          <w:sz w:val="28"/>
          <w:szCs w:val="28"/>
          <w:lang w:val="uk-UA"/>
        </w:rPr>
        <w:t xml:space="preserve">ерівник: </w:t>
      </w:r>
    </w:p>
    <w:p w:rsidR="0066386F" w:rsidRPr="003A1286" w:rsidRDefault="00211C8E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д</w:t>
      </w:r>
      <w:r w:rsidR="008862A3" w:rsidRPr="003A1286">
        <w:rPr>
          <w:sz w:val="28"/>
          <w:szCs w:val="28"/>
          <w:lang w:val="uk-UA"/>
        </w:rPr>
        <w:t>.ю.н.</w:t>
      </w:r>
      <w:r w:rsidR="0066386F" w:rsidRPr="003A1286">
        <w:rPr>
          <w:sz w:val="28"/>
          <w:szCs w:val="28"/>
          <w:lang w:val="uk-UA"/>
        </w:rPr>
        <w:t xml:space="preserve">, </w:t>
      </w:r>
      <w:r w:rsidRPr="003A1286">
        <w:rPr>
          <w:sz w:val="28"/>
          <w:szCs w:val="28"/>
          <w:lang w:val="uk-UA"/>
        </w:rPr>
        <w:t>проф</w:t>
      </w:r>
      <w:r w:rsidR="008862A3" w:rsidRPr="003A1286">
        <w:rPr>
          <w:sz w:val="28"/>
          <w:szCs w:val="28"/>
          <w:lang w:val="uk-UA"/>
        </w:rPr>
        <w:t xml:space="preserve">. </w:t>
      </w:r>
      <w:r w:rsidR="0066386F"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Гаран О.В.</w:t>
      </w:r>
      <w:r w:rsidR="0066386F" w:rsidRPr="003A1286">
        <w:rPr>
          <w:sz w:val="28"/>
          <w:szCs w:val="28"/>
          <w:lang w:val="uk-UA"/>
        </w:rPr>
        <w:t xml:space="preserve"> </w:t>
      </w:r>
      <w:r w:rsidR="008862A3" w:rsidRPr="003A1286">
        <w:rPr>
          <w:sz w:val="28"/>
          <w:szCs w:val="28"/>
          <w:lang w:val="uk-UA"/>
        </w:rPr>
        <w:t xml:space="preserve">____________ </w:t>
      </w:r>
      <w:r w:rsidR="0066386F" w:rsidRPr="003A1286">
        <w:rPr>
          <w:sz w:val="28"/>
          <w:szCs w:val="28"/>
          <w:lang w:val="uk-UA"/>
        </w:rPr>
        <w:t xml:space="preserve">                                                             </w:t>
      </w:r>
    </w:p>
    <w:p w:rsidR="0066386F" w:rsidRPr="003A1286" w:rsidRDefault="0066386F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Рецензент: </w:t>
      </w:r>
    </w:p>
    <w:p w:rsidR="0066386F" w:rsidRPr="003A1286" w:rsidRDefault="002A01BC" w:rsidP="00721D10">
      <w:pPr>
        <w:ind w:firstLine="3969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д.ю.н., проф.Смітюх А.В.</w:t>
      </w:r>
      <w:r w:rsidR="0066386F" w:rsidRPr="003A1286">
        <w:rPr>
          <w:sz w:val="28"/>
          <w:szCs w:val="28"/>
          <w:lang w:val="uk-UA"/>
        </w:rPr>
        <w:t xml:space="preserve"> </w:t>
      </w:r>
    </w:p>
    <w:p w:rsidR="0066386F" w:rsidRPr="003A1286" w:rsidRDefault="0066386F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386F" w:rsidRPr="003A1286" w:rsidRDefault="0066386F" w:rsidP="00721D1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8862A3" w:rsidRPr="003A1286" w:rsidRDefault="008862A3" w:rsidP="00721D10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7"/>
      </w:tblGrid>
      <w:tr w:rsidR="00865779" w:rsidRPr="003A1286" w:rsidTr="0036112A">
        <w:trPr>
          <w:jc w:val="center"/>
        </w:trPr>
        <w:tc>
          <w:tcPr>
            <w:tcW w:w="4967" w:type="dxa"/>
          </w:tcPr>
          <w:p w:rsidR="00865779" w:rsidRPr="003A1286" w:rsidRDefault="00865779" w:rsidP="00721D10">
            <w:pPr>
              <w:spacing w:line="360" w:lineRule="auto"/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</w:rPr>
              <w:t>Рекомендовано до захисту:</w:t>
            </w:r>
          </w:p>
          <w:p w:rsidR="00865779" w:rsidRPr="003A1286" w:rsidRDefault="008862A3" w:rsidP="00721D10">
            <w:pPr>
              <w:spacing w:line="360" w:lineRule="auto"/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  <w:lang w:val="uk-UA"/>
              </w:rPr>
              <w:t>п</w:t>
            </w:r>
            <w:r w:rsidR="00865779" w:rsidRPr="003A1286">
              <w:rPr>
                <w:sz w:val="28"/>
                <w:szCs w:val="28"/>
              </w:rPr>
              <w:t>ротокол засідання кафедри</w:t>
            </w:r>
          </w:p>
          <w:p w:rsidR="00865779" w:rsidRPr="003A1286" w:rsidRDefault="00C815AB" w:rsidP="00721D1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1286">
              <w:rPr>
                <w:sz w:val="28"/>
                <w:szCs w:val="28"/>
              </w:rPr>
              <w:t xml:space="preserve">№      від                   </w:t>
            </w:r>
            <w:r w:rsidR="00491F57" w:rsidRPr="003A1286">
              <w:rPr>
                <w:sz w:val="28"/>
                <w:szCs w:val="28"/>
              </w:rPr>
              <w:t>2020</w:t>
            </w:r>
            <w:r w:rsidR="00865779" w:rsidRPr="003A1286">
              <w:rPr>
                <w:sz w:val="28"/>
                <w:szCs w:val="28"/>
              </w:rPr>
              <w:t xml:space="preserve"> р. </w:t>
            </w:r>
          </w:p>
          <w:p w:rsidR="004A26E8" w:rsidRPr="003A1286" w:rsidRDefault="004A26E8" w:rsidP="00721D10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865779" w:rsidRPr="003A1286" w:rsidRDefault="00865779" w:rsidP="00721D10">
            <w:pPr>
              <w:spacing w:line="360" w:lineRule="auto"/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</w:rPr>
              <w:t>Завідувач кафедри</w:t>
            </w:r>
          </w:p>
          <w:p w:rsidR="00865779" w:rsidRPr="003A1286" w:rsidRDefault="00865779" w:rsidP="00721D10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3A1286">
              <w:rPr>
                <w:sz w:val="28"/>
                <w:szCs w:val="28"/>
                <w:u w:val="single"/>
              </w:rPr>
              <w:tab/>
            </w:r>
            <w:r w:rsidR="008862A3" w:rsidRPr="003A1286">
              <w:rPr>
                <w:sz w:val="28"/>
                <w:szCs w:val="28"/>
              </w:rPr>
              <w:t xml:space="preserve"> </w:t>
            </w:r>
            <w:r w:rsidR="00491F57" w:rsidRPr="003A1286">
              <w:rPr>
                <w:sz w:val="28"/>
                <w:szCs w:val="28"/>
              </w:rPr>
              <w:t>проф</w:t>
            </w:r>
            <w:r w:rsidR="008862A3" w:rsidRPr="003A1286">
              <w:rPr>
                <w:sz w:val="28"/>
                <w:szCs w:val="28"/>
                <w:lang w:val="uk-UA"/>
              </w:rPr>
              <w:t xml:space="preserve">. </w:t>
            </w:r>
            <w:r w:rsidR="00211C8E" w:rsidRPr="003A1286">
              <w:rPr>
                <w:sz w:val="28"/>
                <w:szCs w:val="28"/>
                <w:lang w:val="uk-UA"/>
              </w:rPr>
              <w:t>Миколенко</w:t>
            </w:r>
            <w:r w:rsidR="00491F57" w:rsidRPr="003A1286">
              <w:rPr>
                <w:sz w:val="28"/>
                <w:szCs w:val="28"/>
                <w:lang w:val="uk-UA"/>
              </w:rPr>
              <w:t>О.</w:t>
            </w:r>
            <w:r w:rsidR="00211C8E" w:rsidRPr="003A1286">
              <w:rPr>
                <w:sz w:val="28"/>
                <w:szCs w:val="28"/>
                <w:lang w:val="uk-UA"/>
              </w:rPr>
              <w:t>І</w:t>
            </w:r>
            <w:r w:rsidR="00491F57" w:rsidRPr="003A1286">
              <w:rPr>
                <w:sz w:val="28"/>
                <w:szCs w:val="28"/>
                <w:lang w:val="uk-UA"/>
              </w:rPr>
              <w:t>.</w:t>
            </w:r>
            <w:r w:rsidRPr="003A1286">
              <w:rPr>
                <w:sz w:val="28"/>
                <w:szCs w:val="28"/>
                <w:lang w:val="uk-UA"/>
              </w:rPr>
              <w:t xml:space="preserve">     </w:t>
            </w:r>
            <w:r w:rsidRPr="003A1286">
              <w:rPr>
                <w:sz w:val="28"/>
                <w:szCs w:val="28"/>
              </w:rPr>
              <w:t xml:space="preserve"> </w:t>
            </w:r>
          </w:p>
          <w:p w:rsidR="00865779" w:rsidRPr="003A1286" w:rsidRDefault="00865779" w:rsidP="00721D1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3A1286">
              <w:rPr>
                <w:sz w:val="20"/>
                <w:szCs w:val="20"/>
              </w:rPr>
              <w:tab/>
              <w:t>(</w:t>
            </w:r>
            <w:proofErr w:type="gramStart"/>
            <w:r w:rsidRPr="003A1286">
              <w:rPr>
                <w:sz w:val="20"/>
                <w:szCs w:val="20"/>
              </w:rPr>
              <w:t>п</w:t>
            </w:r>
            <w:proofErr w:type="gramEnd"/>
            <w:r w:rsidRPr="003A1286">
              <w:rPr>
                <w:sz w:val="20"/>
                <w:szCs w:val="20"/>
              </w:rPr>
              <w:t>ідпис)</w:t>
            </w:r>
            <w:r w:rsidRPr="003A1286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865779" w:rsidRPr="003A1286" w:rsidRDefault="00865779" w:rsidP="00721D10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</w:rPr>
              <w:t>Захищено на засіданні ЕК №</w:t>
            </w:r>
            <w:r w:rsidR="008862A3" w:rsidRPr="003A1286">
              <w:rPr>
                <w:sz w:val="28"/>
                <w:szCs w:val="28"/>
              </w:rPr>
              <w:t xml:space="preserve"> </w:t>
            </w:r>
            <w:r w:rsidR="00491F57" w:rsidRPr="003A1286">
              <w:rPr>
                <w:sz w:val="28"/>
                <w:szCs w:val="28"/>
              </w:rPr>
              <w:t>6</w:t>
            </w:r>
          </w:p>
          <w:p w:rsidR="00865779" w:rsidRPr="003A1286" w:rsidRDefault="008862A3" w:rsidP="00721D10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</w:rPr>
              <w:t xml:space="preserve">протокол № </w:t>
            </w:r>
            <w:r w:rsidRPr="003A1286">
              <w:rPr>
                <w:sz w:val="28"/>
                <w:szCs w:val="28"/>
                <w:lang w:val="uk-UA"/>
              </w:rPr>
              <w:t xml:space="preserve">   </w:t>
            </w:r>
            <w:r w:rsidR="004A26E8" w:rsidRPr="003A1286">
              <w:rPr>
                <w:sz w:val="28"/>
                <w:szCs w:val="28"/>
                <w:lang w:val="uk-UA"/>
              </w:rPr>
              <w:t xml:space="preserve"> </w:t>
            </w:r>
            <w:r w:rsidRPr="003A1286">
              <w:rPr>
                <w:sz w:val="28"/>
                <w:szCs w:val="28"/>
              </w:rPr>
              <w:t xml:space="preserve"> від</w:t>
            </w:r>
            <w:r w:rsidRPr="003A1286">
              <w:rPr>
                <w:sz w:val="28"/>
                <w:szCs w:val="28"/>
                <w:lang w:val="uk-UA"/>
              </w:rPr>
              <w:t xml:space="preserve"> </w:t>
            </w:r>
            <w:r w:rsidR="004A26E8" w:rsidRPr="003A1286">
              <w:rPr>
                <w:sz w:val="28"/>
                <w:szCs w:val="28"/>
              </w:rPr>
              <w:t>________</w:t>
            </w:r>
            <w:r w:rsidR="004A26E8" w:rsidRPr="003A1286">
              <w:rPr>
                <w:sz w:val="28"/>
                <w:szCs w:val="28"/>
                <w:lang w:val="uk-UA"/>
              </w:rPr>
              <w:t>_</w:t>
            </w:r>
            <w:r w:rsidR="00491F57" w:rsidRPr="003A1286">
              <w:rPr>
                <w:sz w:val="28"/>
                <w:szCs w:val="28"/>
              </w:rPr>
              <w:t>2020</w:t>
            </w:r>
            <w:r w:rsidRPr="003A1286">
              <w:rPr>
                <w:sz w:val="28"/>
                <w:szCs w:val="28"/>
              </w:rPr>
              <w:t xml:space="preserve"> </w:t>
            </w:r>
            <w:r w:rsidR="00865779" w:rsidRPr="003A1286">
              <w:rPr>
                <w:sz w:val="28"/>
                <w:szCs w:val="28"/>
              </w:rPr>
              <w:t>р.</w:t>
            </w:r>
            <w:r w:rsidR="00865779" w:rsidRPr="003A1286">
              <w:rPr>
                <w:sz w:val="28"/>
                <w:szCs w:val="28"/>
              </w:rPr>
              <w:tab/>
            </w:r>
          </w:p>
          <w:p w:rsidR="00865779" w:rsidRPr="003A1286" w:rsidRDefault="00865779" w:rsidP="00721D10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3A1286">
              <w:rPr>
                <w:sz w:val="28"/>
                <w:szCs w:val="28"/>
              </w:rPr>
              <w:t>Оцінка______________/___</w:t>
            </w:r>
            <w:r w:rsidRPr="003A1286">
              <w:rPr>
                <w:sz w:val="20"/>
                <w:szCs w:val="20"/>
              </w:rPr>
              <w:tab/>
            </w:r>
            <w:r w:rsidRPr="003A1286">
              <w:rPr>
                <w:sz w:val="28"/>
                <w:szCs w:val="28"/>
              </w:rPr>
              <w:t>___/_____</w:t>
            </w:r>
          </w:p>
          <w:p w:rsidR="00865779" w:rsidRPr="003A1286" w:rsidRDefault="00865779" w:rsidP="00721D10">
            <w:pPr>
              <w:jc w:val="center"/>
              <w:rPr>
                <w:sz w:val="20"/>
                <w:szCs w:val="20"/>
                <w:lang w:val="uk-UA"/>
              </w:rPr>
            </w:pPr>
            <w:r w:rsidRPr="003A1286">
              <w:rPr>
                <w:sz w:val="20"/>
                <w:szCs w:val="20"/>
              </w:rPr>
              <w:t>(за національною шкалою/шкалою ЕСТ</w:t>
            </w:r>
            <w:proofErr w:type="gramStart"/>
            <w:r w:rsidRPr="003A1286">
              <w:rPr>
                <w:sz w:val="20"/>
                <w:szCs w:val="20"/>
                <w:lang w:val="en-US"/>
              </w:rPr>
              <w:t>S</w:t>
            </w:r>
            <w:proofErr w:type="gramEnd"/>
            <w:r w:rsidRPr="003A1286">
              <w:rPr>
                <w:sz w:val="20"/>
                <w:szCs w:val="20"/>
              </w:rPr>
              <w:t>/ бали)</w:t>
            </w:r>
          </w:p>
          <w:p w:rsidR="004A26E8" w:rsidRPr="003A1286" w:rsidRDefault="004A26E8" w:rsidP="00721D10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865779" w:rsidRPr="003A1286" w:rsidRDefault="00865779" w:rsidP="00721D10">
            <w:pPr>
              <w:spacing w:line="360" w:lineRule="auto"/>
              <w:rPr>
                <w:sz w:val="20"/>
                <w:szCs w:val="20"/>
              </w:rPr>
            </w:pPr>
            <w:r w:rsidRPr="003A1286">
              <w:rPr>
                <w:sz w:val="28"/>
                <w:szCs w:val="28"/>
              </w:rPr>
              <w:t>Голова ЕК</w:t>
            </w:r>
          </w:p>
          <w:p w:rsidR="00865779" w:rsidRPr="003A1286" w:rsidRDefault="008862A3" w:rsidP="00721D10">
            <w:pPr>
              <w:rPr>
                <w:sz w:val="20"/>
                <w:szCs w:val="20"/>
              </w:rPr>
            </w:pPr>
            <w:r w:rsidRPr="003A1286">
              <w:rPr>
                <w:sz w:val="28"/>
                <w:szCs w:val="28"/>
              </w:rPr>
              <w:t xml:space="preserve">_________ </w:t>
            </w:r>
            <w:r w:rsidRPr="003A1286">
              <w:rPr>
                <w:sz w:val="28"/>
                <w:szCs w:val="28"/>
                <w:lang w:val="uk-UA"/>
              </w:rPr>
              <w:t xml:space="preserve">проф. </w:t>
            </w:r>
            <w:r w:rsidR="00E42508" w:rsidRPr="003A1286">
              <w:rPr>
                <w:sz w:val="28"/>
                <w:szCs w:val="28"/>
              </w:rPr>
              <w:t>Степанова Т.В.</w:t>
            </w:r>
          </w:p>
          <w:p w:rsidR="00865779" w:rsidRPr="003A1286" w:rsidRDefault="00865779" w:rsidP="00721D10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3A1286">
              <w:rPr>
                <w:sz w:val="20"/>
                <w:szCs w:val="20"/>
              </w:rPr>
              <w:tab/>
              <w:t>(</w:t>
            </w:r>
            <w:proofErr w:type="gramStart"/>
            <w:r w:rsidRPr="003A1286">
              <w:rPr>
                <w:sz w:val="20"/>
                <w:szCs w:val="20"/>
              </w:rPr>
              <w:t>п</w:t>
            </w:r>
            <w:proofErr w:type="gramEnd"/>
            <w:r w:rsidRPr="003A1286">
              <w:rPr>
                <w:sz w:val="20"/>
                <w:szCs w:val="20"/>
              </w:rPr>
              <w:t>ідпис)</w:t>
            </w:r>
            <w:r w:rsidRPr="003A1286">
              <w:rPr>
                <w:sz w:val="20"/>
                <w:szCs w:val="20"/>
              </w:rPr>
              <w:tab/>
            </w:r>
          </w:p>
        </w:tc>
      </w:tr>
      <w:tr w:rsidR="00865779" w:rsidRPr="003A1286" w:rsidTr="0036112A">
        <w:trPr>
          <w:jc w:val="center"/>
        </w:trPr>
        <w:tc>
          <w:tcPr>
            <w:tcW w:w="4967" w:type="dxa"/>
          </w:tcPr>
          <w:p w:rsidR="00865779" w:rsidRPr="003A1286" w:rsidRDefault="00865779" w:rsidP="00721D10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865779" w:rsidRPr="003A1286" w:rsidRDefault="00865779" w:rsidP="00721D10">
            <w:pPr>
              <w:rPr>
                <w:sz w:val="28"/>
                <w:szCs w:val="28"/>
              </w:rPr>
            </w:pPr>
          </w:p>
        </w:tc>
      </w:tr>
    </w:tbl>
    <w:p w:rsidR="008862A3" w:rsidRPr="003A1286" w:rsidRDefault="008862A3" w:rsidP="00721D10">
      <w:pPr>
        <w:spacing w:line="360" w:lineRule="auto"/>
        <w:rPr>
          <w:b/>
          <w:sz w:val="28"/>
          <w:szCs w:val="28"/>
          <w:lang w:val="uk-UA"/>
        </w:rPr>
      </w:pPr>
    </w:p>
    <w:p w:rsidR="000A26B9" w:rsidRPr="003A1286" w:rsidRDefault="00491F57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Одеса – 2020</w:t>
      </w:r>
    </w:p>
    <w:p w:rsidR="00785FA0" w:rsidRPr="003A1286" w:rsidRDefault="00785FA0" w:rsidP="00721D10">
      <w:pPr>
        <w:pStyle w:val="Crowmy"/>
        <w:spacing w:line="360" w:lineRule="auto"/>
        <w:ind w:firstLine="0"/>
        <w:jc w:val="center"/>
        <w:rPr>
          <w:rFonts w:cs="Times New Roman"/>
          <w:b/>
          <w:bCs/>
          <w:lang w:val="uk-UA"/>
        </w:rPr>
      </w:pPr>
      <w:r w:rsidRPr="003A1286">
        <w:rPr>
          <w:rFonts w:cs="Times New Roman"/>
          <w:b/>
          <w:bCs/>
          <w:lang w:val="uk-UA"/>
        </w:rPr>
        <w:lastRenderedPageBreak/>
        <w:t>ЗМІСТ</w:t>
      </w:r>
    </w:p>
    <w:p w:rsidR="00785FA0" w:rsidRPr="003A1286" w:rsidRDefault="00785FA0" w:rsidP="00721D10">
      <w:pPr>
        <w:pStyle w:val="Crowmy"/>
        <w:spacing w:line="360" w:lineRule="auto"/>
        <w:ind w:firstLine="0"/>
        <w:jc w:val="center"/>
        <w:rPr>
          <w:rFonts w:cs="Times New Roman"/>
          <w:b/>
          <w:bCs/>
          <w:lang w:val="uk-UA"/>
        </w:rPr>
      </w:pPr>
    </w:p>
    <w:p w:rsidR="00785FA0" w:rsidRPr="003A1286" w:rsidRDefault="00785FA0" w:rsidP="00721D10">
      <w:pPr>
        <w:spacing w:line="360" w:lineRule="auto"/>
        <w:jc w:val="both"/>
        <w:rPr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 xml:space="preserve">ПЕРЕЛІК УМОВНИХ ПОЗНАЧЕНЬ </w:t>
      </w:r>
      <w:r w:rsidRPr="003A1286">
        <w:rPr>
          <w:sz w:val="28"/>
          <w:szCs w:val="28"/>
          <w:lang w:val="uk-UA"/>
        </w:rPr>
        <w:t>……………………………… ……...4</w:t>
      </w:r>
    </w:p>
    <w:p w:rsidR="00785FA0" w:rsidRPr="003A1286" w:rsidRDefault="00785FA0" w:rsidP="00721D1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A1286">
        <w:rPr>
          <w:b/>
          <w:bCs/>
          <w:sz w:val="28"/>
          <w:szCs w:val="28"/>
          <w:lang w:val="uk-UA"/>
        </w:rPr>
        <w:t>ВСТУП</w:t>
      </w:r>
      <w:r w:rsidRPr="003A1286">
        <w:rPr>
          <w:bCs/>
          <w:sz w:val="28"/>
          <w:szCs w:val="28"/>
          <w:lang w:val="uk-UA"/>
        </w:rPr>
        <w:t>…………………………………………………………………..……….5</w:t>
      </w:r>
    </w:p>
    <w:p w:rsidR="00785FA0" w:rsidRPr="003A1286" w:rsidRDefault="00785FA0" w:rsidP="00721D10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785FA0" w:rsidRPr="003A1286" w:rsidRDefault="00785FA0" w:rsidP="00721D10">
      <w:pPr>
        <w:spacing w:line="360" w:lineRule="auto"/>
        <w:rPr>
          <w:b/>
          <w:sz w:val="28"/>
          <w:szCs w:val="28"/>
          <w:lang w:val="uk-UA"/>
        </w:rPr>
      </w:pPr>
      <w:r w:rsidRPr="003A1286">
        <w:rPr>
          <w:b/>
          <w:bCs/>
          <w:sz w:val="28"/>
          <w:szCs w:val="28"/>
          <w:lang w:val="uk-UA"/>
        </w:rPr>
        <w:t xml:space="preserve">РОЗДІЛ 1. </w:t>
      </w:r>
      <w:r w:rsidRPr="003A1286">
        <w:rPr>
          <w:b/>
          <w:sz w:val="28"/>
          <w:szCs w:val="28"/>
          <w:lang w:val="uk-UA"/>
        </w:rPr>
        <w:t>ЗАГАЛЬНО-ТЕОРЕТИЧНІ ЗАСАДИ  РОЗУМІННЯ</w:t>
      </w:r>
    </w:p>
    <w:p w:rsidR="00785FA0" w:rsidRPr="003A1286" w:rsidRDefault="00785FA0" w:rsidP="00721D10">
      <w:pPr>
        <w:tabs>
          <w:tab w:val="left" w:pos="2552"/>
        </w:tabs>
        <w:spacing w:line="360" w:lineRule="auto"/>
        <w:rPr>
          <w:b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 xml:space="preserve">                    ФІНАНСОВИХ ПРАВОВІДНОСИН</w:t>
      </w:r>
    </w:p>
    <w:p w:rsidR="00785FA0" w:rsidRPr="003A1286" w:rsidRDefault="00785FA0" w:rsidP="00721D10">
      <w:pPr>
        <w:pStyle w:val="Crowmy"/>
        <w:spacing w:line="360" w:lineRule="auto"/>
        <w:ind w:firstLine="0"/>
        <w:rPr>
          <w:rFonts w:cs="Times New Roman"/>
          <w:lang w:val="uk-UA"/>
        </w:rPr>
      </w:pPr>
      <w:r w:rsidRPr="003A1286">
        <w:rPr>
          <w:rFonts w:cs="Times New Roman"/>
          <w:lang w:val="uk-UA"/>
        </w:rPr>
        <w:t>1.1. Фінансові правовідносин : поняття  та функції  ……………………..….</w:t>
      </w:r>
      <w:r w:rsidR="00AF098C" w:rsidRPr="003A1286">
        <w:rPr>
          <w:rFonts w:cs="Times New Roman"/>
          <w:lang w:val="uk-UA"/>
        </w:rPr>
        <w:t>1</w:t>
      </w:r>
      <w:r w:rsidR="00B008BA" w:rsidRPr="003A1286">
        <w:rPr>
          <w:rFonts w:cs="Times New Roman"/>
          <w:lang w:val="uk-UA"/>
        </w:rPr>
        <w:t>3</w:t>
      </w:r>
    </w:p>
    <w:p w:rsidR="00785FA0" w:rsidRPr="003A1286" w:rsidRDefault="00785FA0" w:rsidP="00721D10">
      <w:pPr>
        <w:pStyle w:val="Crowmy"/>
        <w:spacing w:line="360" w:lineRule="auto"/>
        <w:ind w:firstLine="0"/>
        <w:jc w:val="left"/>
        <w:rPr>
          <w:lang w:val="uk-UA"/>
        </w:rPr>
      </w:pPr>
      <w:r w:rsidRPr="003A1286">
        <w:rPr>
          <w:rFonts w:cs="Times New Roman"/>
          <w:lang w:val="uk-UA"/>
        </w:rPr>
        <w:t xml:space="preserve">1.2. </w:t>
      </w:r>
      <w:r w:rsidRPr="003A1286">
        <w:rPr>
          <w:lang w:val="uk-UA"/>
        </w:rPr>
        <w:t>Ознаки фінансових правовідносин: окремі теоретичні  та практичні</w:t>
      </w:r>
    </w:p>
    <w:p w:rsidR="00785FA0" w:rsidRPr="003A1286" w:rsidRDefault="00785FA0" w:rsidP="00721D10">
      <w:pPr>
        <w:pStyle w:val="Crowmy"/>
        <w:spacing w:line="360" w:lineRule="auto"/>
        <w:ind w:firstLine="0"/>
        <w:jc w:val="left"/>
        <w:rPr>
          <w:lang w:val="uk-UA"/>
        </w:rPr>
      </w:pPr>
      <w:r w:rsidRPr="003A1286">
        <w:rPr>
          <w:lang w:val="uk-UA"/>
        </w:rPr>
        <w:t xml:space="preserve">        асп</w:t>
      </w:r>
      <w:r w:rsidR="00DD7C23" w:rsidRPr="003A1286">
        <w:rPr>
          <w:lang w:val="uk-UA"/>
        </w:rPr>
        <w:t>екти ……………………………………………………………………..</w:t>
      </w:r>
      <w:r w:rsidR="00AF098C" w:rsidRPr="003A1286">
        <w:rPr>
          <w:lang w:val="uk-UA"/>
        </w:rPr>
        <w:t>1</w:t>
      </w:r>
      <w:r w:rsidR="00B008BA" w:rsidRPr="003A1286">
        <w:rPr>
          <w:lang w:val="uk-UA"/>
        </w:rPr>
        <w:t>9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1.3  Класифікація  фінансових</w:t>
      </w:r>
      <w:r w:rsidR="00DD7C23" w:rsidRPr="003A1286">
        <w:rPr>
          <w:sz w:val="28"/>
          <w:szCs w:val="28"/>
          <w:lang w:val="uk-UA"/>
        </w:rPr>
        <w:t xml:space="preserve"> правовідносин ……………………..………...</w:t>
      </w:r>
      <w:r w:rsidRPr="003A1286">
        <w:rPr>
          <w:sz w:val="28"/>
          <w:szCs w:val="28"/>
          <w:lang w:val="uk-UA"/>
        </w:rPr>
        <w:t xml:space="preserve"> .</w:t>
      </w:r>
      <w:r w:rsidR="0074335A" w:rsidRPr="003A1286">
        <w:rPr>
          <w:sz w:val="28"/>
          <w:szCs w:val="28"/>
          <w:lang w:val="uk-UA"/>
        </w:rPr>
        <w:t>3</w:t>
      </w:r>
      <w:r w:rsidR="00B008BA" w:rsidRPr="003A1286">
        <w:rPr>
          <w:sz w:val="28"/>
          <w:szCs w:val="28"/>
          <w:lang w:val="uk-UA"/>
        </w:rPr>
        <w:t>2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1.4  Структура фінансових правовідносин  </w:t>
      </w:r>
      <w:r w:rsidR="00DD7C23" w:rsidRPr="003A1286">
        <w:rPr>
          <w:sz w:val="28"/>
          <w:szCs w:val="28"/>
          <w:lang w:val="uk-UA"/>
        </w:rPr>
        <w:t>……………………………………</w:t>
      </w:r>
      <w:r w:rsidR="0074335A" w:rsidRPr="003A1286">
        <w:rPr>
          <w:sz w:val="28"/>
          <w:szCs w:val="28"/>
          <w:lang w:val="uk-UA"/>
        </w:rPr>
        <w:t>3</w:t>
      </w:r>
      <w:r w:rsidR="00B008BA" w:rsidRPr="003A1286">
        <w:rPr>
          <w:sz w:val="28"/>
          <w:szCs w:val="28"/>
          <w:lang w:val="uk-UA"/>
        </w:rPr>
        <w:t>9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1.4.1</w:t>
      </w:r>
      <w:r w:rsidR="00813C5A"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  <w:lang w:val="uk-UA"/>
        </w:rPr>
        <w:t xml:space="preserve"> Об'єкти  та зміст фінансово-правових відносин: сучасний стан 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ab/>
        <w:t>розуміння………………………………………………………………….</w:t>
      </w:r>
      <w:r w:rsidR="0074335A" w:rsidRPr="003A1286">
        <w:rPr>
          <w:sz w:val="28"/>
          <w:szCs w:val="28"/>
          <w:lang w:val="uk-UA"/>
        </w:rPr>
        <w:t>.3</w:t>
      </w:r>
      <w:r w:rsidR="00B008BA" w:rsidRPr="003A1286">
        <w:rPr>
          <w:sz w:val="28"/>
          <w:szCs w:val="28"/>
          <w:lang w:val="uk-UA"/>
        </w:rPr>
        <w:t>9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1.4.2. Суб’єкти фінансово-правових відносин: теоретичні та практичні</w:t>
      </w:r>
    </w:p>
    <w:p w:rsidR="00785FA0" w:rsidRPr="003A1286" w:rsidRDefault="00785FA0" w:rsidP="00721D10">
      <w:pPr>
        <w:spacing w:line="360" w:lineRule="auto"/>
        <w:ind w:firstLine="708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нюанси  ……………………………………………………………………</w:t>
      </w:r>
      <w:r w:rsidR="0074335A" w:rsidRPr="003A1286">
        <w:rPr>
          <w:sz w:val="28"/>
          <w:szCs w:val="28"/>
          <w:lang w:val="uk-UA"/>
        </w:rPr>
        <w:t>4</w:t>
      </w:r>
      <w:r w:rsidR="00B008BA" w:rsidRPr="003A1286">
        <w:rPr>
          <w:sz w:val="28"/>
          <w:szCs w:val="28"/>
          <w:lang w:val="uk-UA"/>
        </w:rPr>
        <w:t>5</w:t>
      </w:r>
    </w:p>
    <w:p w:rsidR="00785FA0" w:rsidRPr="003A1286" w:rsidRDefault="00785FA0" w:rsidP="00721D10">
      <w:pPr>
        <w:rPr>
          <w:rFonts w:eastAsiaTheme="minorEastAsia"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Висновки до Розділу 1</w:t>
      </w:r>
      <w:r w:rsidRPr="003A1286">
        <w:rPr>
          <w:lang w:val="uk-UA"/>
        </w:rPr>
        <w:t xml:space="preserve"> </w:t>
      </w:r>
      <w:r w:rsidR="00DD7C23" w:rsidRPr="003A1286">
        <w:rPr>
          <w:sz w:val="28"/>
          <w:szCs w:val="28"/>
          <w:lang w:val="uk-UA"/>
        </w:rPr>
        <w:t>………………………………………………………</w:t>
      </w:r>
      <w:r w:rsidRPr="003A1286">
        <w:rPr>
          <w:sz w:val="28"/>
          <w:szCs w:val="28"/>
          <w:lang w:val="uk-UA"/>
        </w:rPr>
        <w:t xml:space="preserve"> </w:t>
      </w:r>
      <w:r w:rsidR="00DD7C23" w:rsidRPr="003A1286">
        <w:rPr>
          <w:sz w:val="28"/>
          <w:szCs w:val="28"/>
          <w:lang w:val="uk-UA"/>
        </w:rPr>
        <w:t>...</w:t>
      </w:r>
      <w:r w:rsidR="0074335A" w:rsidRPr="003A1286">
        <w:rPr>
          <w:sz w:val="28"/>
          <w:szCs w:val="28"/>
          <w:lang w:val="uk-UA"/>
        </w:rPr>
        <w:t>5</w:t>
      </w:r>
      <w:r w:rsidR="00B008BA" w:rsidRPr="003A1286">
        <w:rPr>
          <w:sz w:val="28"/>
          <w:szCs w:val="28"/>
          <w:lang w:val="uk-UA"/>
        </w:rPr>
        <w:t>2</w:t>
      </w:r>
    </w:p>
    <w:p w:rsidR="00785FA0" w:rsidRPr="003A1286" w:rsidRDefault="00785FA0" w:rsidP="00721D10">
      <w:pPr>
        <w:pStyle w:val="Crowmy"/>
        <w:spacing w:line="360" w:lineRule="auto"/>
        <w:ind w:firstLine="0"/>
        <w:rPr>
          <w:rFonts w:cs="Times New Roman"/>
          <w:lang w:val="uk-UA"/>
        </w:rPr>
      </w:pPr>
    </w:p>
    <w:p w:rsidR="00785FA0" w:rsidRPr="003A1286" w:rsidRDefault="00785FA0" w:rsidP="00721D10">
      <w:pPr>
        <w:pStyle w:val="Crowmy"/>
        <w:spacing w:line="360" w:lineRule="auto"/>
        <w:ind w:firstLine="0"/>
        <w:jc w:val="center"/>
        <w:rPr>
          <w:rFonts w:cs="Times New Roman"/>
          <w:b/>
          <w:lang w:val="uk-UA"/>
        </w:rPr>
      </w:pPr>
      <w:r w:rsidRPr="003A1286">
        <w:rPr>
          <w:rFonts w:cs="Times New Roman"/>
          <w:b/>
          <w:lang w:val="uk-UA"/>
        </w:rPr>
        <w:t>РОЗДІЛ 2.  ПРАВОВА ПРИРОДА ОКРЕМИХ ВИДІВ ФІНАНСОВИХ ПРАВОВІДНОСИН  В   УКРАЇНІ</w:t>
      </w:r>
    </w:p>
    <w:p w:rsidR="00785FA0" w:rsidRPr="003A1286" w:rsidRDefault="00785FA0" w:rsidP="00721D10">
      <w:pPr>
        <w:pStyle w:val="Crowmy"/>
        <w:spacing w:line="360" w:lineRule="auto"/>
        <w:ind w:firstLine="0"/>
        <w:jc w:val="left"/>
        <w:rPr>
          <w:lang w:val="uk-UA"/>
        </w:rPr>
      </w:pPr>
      <w:r w:rsidRPr="003A1286">
        <w:rPr>
          <w:rFonts w:cs="Times New Roman"/>
          <w:lang w:val="uk-UA"/>
        </w:rPr>
        <w:t xml:space="preserve">2.1. </w:t>
      </w:r>
      <w:r w:rsidRPr="003A1286">
        <w:rPr>
          <w:lang w:val="uk-UA"/>
        </w:rPr>
        <w:t>Окремі теоретичні  та практичні  аспекти  бюджетних</w:t>
      </w:r>
    </w:p>
    <w:p w:rsidR="00785FA0" w:rsidRPr="003A1286" w:rsidRDefault="00813C5A" w:rsidP="00721D10">
      <w:pPr>
        <w:pStyle w:val="Crowmy"/>
        <w:spacing w:line="360" w:lineRule="auto"/>
        <w:ind w:firstLine="0"/>
        <w:jc w:val="left"/>
        <w:rPr>
          <w:rFonts w:cs="Times New Roman"/>
          <w:lang w:val="uk-UA"/>
        </w:rPr>
      </w:pPr>
      <w:r w:rsidRPr="003A1286">
        <w:rPr>
          <w:lang w:val="uk-UA"/>
        </w:rPr>
        <w:t xml:space="preserve">       </w:t>
      </w:r>
      <w:r w:rsidR="00785FA0" w:rsidRPr="003A1286">
        <w:rPr>
          <w:lang w:val="uk-UA"/>
        </w:rPr>
        <w:t>правовідносин……………………</w:t>
      </w:r>
      <w:r w:rsidR="00785FA0" w:rsidRPr="003A1286">
        <w:rPr>
          <w:rFonts w:cs="Times New Roman"/>
          <w:lang w:val="uk-UA"/>
        </w:rPr>
        <w:t>………………..............................</w:t>
      </w:r>
      <w:r w:rsidR="00DD7C23" w:rsidRPr="003A1286">
        <w:rPr>
          <w:rFonts w:cs="Times New Roman"/>
          <w:lang w:val="uk-UA"/>
        </w:rPr>
        <w:t>....</w:t>
      </w:r>
      <w:r w:rsidRPr="003A1286">
        <w:rPr>
          <w:rFonts w:cs="Times New Roman"/>
          <w:lang w:val="uk-UA"/>
        </w:rPr>
        <w:t>......</w:t>
      </w:r>
      <w:r w:rsidR="00DD7C23" w:rsidRPr="003A1286">
        <w:rPr>
          <w:rFonts w:cs="Times New Roman"/>
          <w:lang w:val="uk-UA"/>
        </w:rPr>
        <w:t>.</w:t>
      </w:r>
      <w:r w:rsidR="0074335A" w:rsidRPr="003A1286">
        <w:rPr>
          <w:rFonts w:cs="Times New Roman"/>
          <w:lang w:val="uk-UA"/>
        </w:rPr>
        <w:t>5</w:t>
      </w:r>
      <w:r w:rsidR="00B008BA" w:rsidRPr="003A1286">
        <w:rPr>
          <w:rFonts w:cs="Times New Roman"/>
          <w:lang w:val="uk-UA"/>
        </w:rPr>
        <w:t>6</w:t>
      </w:r>
      <w:r w:rsidR="00785FA0" w:rsidRPr="003A1286">
        <w:rPr>
          <w:rFonts w:cs="Times New Roman"/>
          <w:lang w:val="uk-UA"/>
        </w:rPr>
        <w:t xml:space="preserve"> </w:t>
      </w:r>
    </w:p>
    <w:p w:rsidR="00785FA0" w:rsidRPr="003A1286" w:rsidRDefault="00785FA0" w:rsidP="00721D10">
      <w:pPr>
        <w:spacing w:line="360" w:lineRule="auto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2.2.</w:t>
      </w:r>
      <w:r w:rsidRPr="003A1286">
        <w:rPr>
          <w:lang w:val="uk-UA"/>
        </w:rPr>
        <w:t xml:space="preserve">  </w:t>
      </w:r>
      <w:r w:rsidRPr="003A1286">
        <w:rPr>
          <w:sz w:val="28"/>
          <w:szCs w:val="28"/>
          <w:lang w:val="uk-UA"/>
        </w:rPr>
        <w:t xml:space="preserve">Актуальні питання  податкових  відносин в Україні та особливості </w:t>
      </w:r>
    </w:p>
    <w:p w:rsidR="00785FA0" w:rsidRPr="003A1286" w:rsidRDefault="00785FA0" w:rsidP="00721D10">
      <w:pPr>
        <w:spacing w:line="360" w:lineRule="auto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        їх реалізації  в сучасних умовах…………………………….</w:t>
      </w:r>
      <w:r w:rsidR="00DD7C23"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  <w:lang w:val="uk-UA"/>
        </w:rPr>
        <w:t>…………</w:t>
      </w:r>
      <w:r w:rsidR="00DD7C23" w:rsidRPr="003A1286">
        <w:rPr>
          <w:sz w:val="28"/>
          <w:szCs w:val="28"/>
          <w:lang w:val="uk-UA"/>
        </w:rPr>
        <w:t>...6</w:t>
      </w:r>
      <w:r w:rsidR="00B008BA" w:rsidRPr="003A1286">
        <w:rPr>
          <w:sz w:val="28"/>
          <w:szCs w:val="28"/>
          <w:lang w:val="uk-UA"/>
        </w:rPr>
        <w:t>4</w:t>
      </w: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Висновки до Розділу 2</w:t>
      </w:r>
      <w:r w:rsidR="00DD7C23" w:rsidRPr="003A1286">
        <w:rPr>
          <w:sz w:val="28"/>
          <w:szCs w:val="28"/>
          <w:lang w:val="uk-UA"/>
        </w:rPr>
        <w:t>…………………………………………………………</w:t>
      </w:r>
      <w:r w:rsidRPr="003A1286">
        <w:rPr>
          <w:sz w:val="28"/>
          <w:szCs w:val="28"/>
          <w:lang w:val="uk-UA"/>
        </w:rPr>
        <w:t xml:space="preserve"> </w:t>
      </w:r>
      <w:r w:rsidR="00DD7C23" w:rsidRPr="003A1286">
        <w:rPr>
          <w:sz w:val="28"/>
          <w:szCs w:val="28"/>
          <w:lang w:val="uk-UA"/>
        </w:rPr>
        <w:t>7</w:t>
      </w:r>
      <w:r w:rsidR="00B008BA" w:rsidRPr="003A1286">
        <w:rPr>
          <w:sz w:val="28"/>
          <w:szCs w:val="28"/>
          <w:lang w:val="uk-UA"/>
        </w:rPr>
        <w:t>4</w:t>
      </w:r>
      <w:r w:rsidRPr="003A1286">
        <w:rPr>
          <w:sz w:val="28"/>
          <w:szCs w:val="28"/>
          <w:lang w:val="uk-UA"/>
        </w:rPr>
        <w:t xml:space="preserve"> </w:t>
      </w:r>
    </w:p>
    <w:p w:rsidR="00785FA0" w:rsidRPr="003A1286" w:rsidRDefault="00785FA0" w:rsidP="00721D10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lang w:val="uk-UA"/>
        </w:rPr>
      </w:pPr>
    </w:p>
    <w:p w:rsidR="00785FA0" w:rsidRPr="003A1286" w:rsidRDefault="00785FA0" w:rsidP="00721D10">
      <w:pPr>
        <w:pStyle w:val="Default"/>
        <w:spacing w:line="360" w:lineRule="auto"/>
        <w:rPr>
          <w:rFonts w:eastAsia="Times New Roman"/>
          <w:b/>
          <w:color w:val="auto"/>
          <w:sz w:val="28"/>
          <w:szCs w:val="28"/>
          <w:lang w:val="uk-UA"/>
        </w:rPr>
      </w:pPr>
      <w:r w:rsidRPr="003A1286">
        <w:rPr>
          <w:b/>
          <w:color w:val="auto"/>
          <w:sz w:val="28"/>
          <w:szCs w:val="28"/>
          <w:lang w:val="uk-UA"/>
        </w:rPr>
        <w:t>РОЗДІЛ 3.</w:t>
      </w:r>
      <w:r w:rsidRPr="003A1286">
        <w:rPr>
          <w:b/>
          <w:color w:val="auto"/>
          <w:lang w:val="uk-UA"/>
        </w:rPr>
        <w:t xml:space="preserve"> </w:t>
      </w:r>
      <w:r w:rsidRPr="003A1286">
        <w:rPr>
          <w:b/>
          <w:color w:val="auto"/>
          <w:sz w:val="28"/>
          <w:szCs w:val="28"/>
          <w:lang w:val="uk-UA"/>
        </w:rPr>
        <w:t xml:space="preserve">ОСНОВНІ ТЕНДЕНЦІЇ ТРАНСФОРМАЦІЇ  </w:t>
      </w:r>
      <w:r w:rsidRPr="003A1286">
        <w:rPr>
          <w:rFonts w:eastAsia="Times New Roman"/>
          <w:b/>
          <w:color w:val="auto"/>
          <w:sz w:val="28"/>
          <w:szCs w:val="28"/>
          <w:lang w:val="uk-UA"/>
        </w:rPr>
        <w:t xml:space="preserve">ФІНАНСОВИХ </w:t>
      </w:r>
    </w:p>
    <w:p w:rsidR="00785FA0" w:rsidRPr="003A1286" w:rsidRDefault="00785FA0" w:rsidP="00721D10">
      <w:pPr>
        <w:pStyle w:val="Default"/>
        <w:spacing w:line="360" w:lineRule="auto"/>
        <w:rPr>
          <w:b/>
          <w:color w:val="auto"/>
          <w:sz w:val="28"/>
          <w:szCs w:val="28"/>
          <w:lang w:val="uk-UA"/>
        </w:rPr>
      </w:pPr>
      <w:r w:rsidRPr="003A1286">
        <w:rPr>
          <w:rFonts w:eastAsia="Times New Roman"/>
          <w:b/>
          <w:color w:val="auto"/>
          <w:sz w:val="28"/>
          <w:szCs w:val="28"/>
          <w:lang w:val="uk-UA"/>
        </w:rPr>
        <w:t xml:space="preserve">                   ПРАВОВІДНОСИН  </w:t>
      </w:r>
      <w:r w:rsidRPr="003A1286">
        <w:rPr>
          <w:b/>
          <w:color w:val="auto"/>
          <w:sz w:val="28"/>
          <w:szCs w:val="28"/>
        </w:rPr>
        <w:t xml:space="preserve">В УКРАЇНИ </w:t>
      </w:r>
      <w:r w:rsidRPr="003A1286">
        <w:rPr>
          <w:b/>
          <w:color w:val="auto"/>
          <w:sz w:val="28"/>
          <w:szCs w:val="28"/>
          <w:lang w:val="uk-UA"/>
        </w:rPr>
        <w:t xml:space="preserve"> У </w:t>
      </w:r>
      <w:r w:rsidRPr="003A1286">
        <w:rPr>
          <w:b/>
          <w:color w:val="auto"/>
          <w:sz w:val="28"/>
          <w:szCs w:val="28"/>
        </w:rPr>
        <w:t>КОНТЕКСТІ</w:t>
      </w:r>
      <w:r w:rsidRPr="003A1286">
        <w:rPr>
          <w:b/>
          <w:color w:val="auto"/>
          <w:sz w:val="28"/>
          <w:szCs w:val="28"/>
          <w:lang w:val="uk-UA"/>
        </w:rPr>
        <w:t xml:space="preserve">  </w:t>
      </w:r>
    </w:p>
    <w:p w:rsidR="00785FA0" w:rsidRPr="003A1286" w:rsidRDefault="00785FA0" w:rsidP="00721D10">
      <w:pPr>
        <w:pStyle w:val="Default"/>
        <w:spacing w:line="360" w:lineRule="auto"/>
        <w:rPr>
          <w:b/>
          <w:color w:val="auto"/>
          <w:sz w:val="28"/>
          <w:szCs w:val="28"/>
        </w:rPr>
      </w:pPr>
      <w:r w:rsidRPr="003A1286">
        <w:rPr>
          <w:b/>
          <w:color w:val="auto"/>
          <w:sz w:val="28"/>
          <w:szCs w:val="28"/>
          <w:lang w:val="uk-UA"/>
        </w:rPr>
        <w:t xml:space="preserve">                    </w:t>
      </w:r>
      <w:r w:rsidRPr="003A1286">
        <w:rPr>
          <w:b/>
          <w:color w:val="auto"/>
          <w:sz w:val="28"/>
          <w:szCs w:val="28"/>
        </w:rPr>
        <w:t xml:space="preserve">ЄВРОІНТЕГРАЦІЙНОГО ВИБОРУ </w:t>
      </w:r>
      <w:r w:rsidRPr="003A1286">
        <w:rPr>
          <w:color w:val="auto"/>
          <w:sz w:val="28"/>
          <w:szCs w:val="28"/>
          <w:lang w:val="uk-UA"/>
        </w:rPr>
        <w:t>…………………………</w:t>
      </w:r>
      <w:r w:rsidR="00DD7C23" w:rsidRPr="003A1286">
        <w:rPr>
          <w:rFonts w:eastAsia="Times New Roman"/>
          <w:color w:val="auto"/>
          <w:sz w:val="28"/>
          <w:szCs w:val="28"/>
          <w:lang w:val="uk-UA"/>
        </w:rPr>
        <w:t xml:space="preserve"> </w:t>
      </w:r>
      <w:r w:rsidRPr="003A1286">
        <w:rPr>
          <w:rFonts w:eastAsia="Times New Roman"/>
          <w:color w:val="auto"/>
          <w:sz w:val="28"/>
          <w:szCs w:val="28"/>
          <w:lang w:val="uk-UA"/>
        </w:rPr>
        <w:t>.</w:t>
      </w:r>
      <w:r w:rsidR="00DD7C23" w:rsidRPr="003A1286">
        <w:rPr>
          <w:rFonts w:eastAsia="Times New Roman"/>
          <w:color w:val="auto"/>
          <w:sz w:val="28"/>
          <w:szCs w:val="28"/>
          <w:lang w:val="uk-UA"/>
        </w:rPr>
        <w:t>7</w:t>
      </w:r>
      <w:r w:rsidR="00CE328C" w:rsidRPr="003A1286">
        <w:rPr>
          <w:rFonts w:eastAsia="Times New Roman"/>
          <w:color w:val="auto"/>
          <w:sz w:val="28"/>
          <w:szCs w:val="28"/>
          <w:lang w:val="uk-UA"/>
        </w:rPr>
        <w:t>7</w:t>
      </w:r>
    </w:p>
    <w:p w:rsidR="00785FA0" w:rsidRPr="003A1286" w:rsidRDefault="00785FA0" w:rsidP="00721D10">
      <w:pPr>
        <w:spacing w:line="360" w:lineRule="auto"/>
        <w:rPr>
          <w:b/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Висновки до Розділу 3</w:t>
      </w:r>
      <w:r w:rsidRPr="003A1286">
        <w:rPr>
          <w:sz w:val="28"/>
          <w:szCs w:val="28"/>
          <w:lang w:val="uk-UA"/>
        </w:rPr>
        <w:t>……………………………………………………….</w:t>
      </w:r>
      <w:r w:rsidR="00DD7C23" w:rsidRPr="003A1286">
        <w:rPr>
          <w:sz w:val="28"/>
          <w:szCs w:val="28"/>
          <w:lang w:val="uk-UA"/>
        </w:rPr>
        <w:t>.</w:t>
      </w:r>
      <w:r w:rsidR="0090428A" w:rsidRPr="003A1286">
        <w:rPr>
          <w:sz w:val="28"/>
          <w:szCs w:val="28"/>
          <w:lang w:val="uk-UA"/>
        </w:rPr>
        <w:t>.</w:t>
      </w:r>
      <w:r w:rsidR="00B008BA"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.8</w:t>
      </w:r>
      <w:r w:rsidR="00977E37" w:rsidRPr="003A1286">
        <w:rPr>
          <w:sz w:val="28"/>
          <w:szCs w:val="28"/>
          <w:lang w:val="uk-UA"/>
        </w:rPr>
        <w:t>7</w:t>
      </w:r>
    </w:p>
    <w:p w:rsidR="00785FA0" w:rsidRPr="003A1286" w:rsidRDefault="00785FA0" w:rsidP="00721D10">
      <w:pPr>
        <w:spacing w:line="360" w:lineRule="auto"/>
        <w:rPr>
          <w:sz w:val="22"/>
          <w:szCs w:val="22"/>
          <w:lang w:val="uk-UA"/>
        </w:rPr>
      </w:pPr>
      <w:r w:rsidRPr="003A1286">
        <w:rPr>
          <w:b/>
          <w:sz w:val="28"/>
          <w:szCs w:val="28"/>
          <w:lang w:val="uk-UA"/>
        </w:rPr>
        <w:lastRenderedPageBreak/>
        <w:t>ВИСНОВКИ</w:t>
      </w:r>
      <w:r w:rsidRPr="003A1286">
        <w:rPr>
          <w:sz w:val="28"/>
          <w:szCs w:val="28"/>
          <w:lang w:val="uk-UA"/>
        </w:rPr>
        <w:t>…………………………………………………………………...</w:t>
      </w:r>
      <w:r w:rsidR="00DD7C23"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8</w:t>
      </w:r>
      <w:r w:rsidR="00977E37" w:rsidRPr="003A1286">
        <w:rPr>
          <w:sz w:val="28"/>
          <w:szCs w:val="28"/>
          <w:lang w:val="uk-UA"/>
        </w:rPr>
        <w:t>9</w:t>
      </w:r>
    </w:p>
    <w:p w:rsidR="00785FA0" w:rsidRPr="003A1286" w:rsidRDefault="00785FA0" w:rsidP="00721D10">
      <w:pPr>
        <w:spacing w:line="360" w:lineRule="auto"/>
        <w:rPr>
          <w:lang w:val="uk-UA"/>
        </w:rPr>
      </w:pPr>
    </w:p>
    <w:p w:rsidR="00785FA0" w:rsidRPr="003A1286" w:rsidRDefault="00785FA0" w:rsidP="00721D10">
      <w:pPr>
        <w:spacing w:line="360" w:lineRule="auto"/>
        <w:rPr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СПИСОК ВИКОРИСТАНИХ ДЖЕРЕЛ</w:t>
      </w:r>
      <w:r w:rsidRPr="003A1286">
        <w:rPr>
          <w:sz w:val="28"/>
          <w:szCs w:val="28"/>
          <w:lang w:val="uk-UA"/>
        </w:rPr>
        <w:t>………………………………......</w:t>
      </w:r>
      <w:r w:rsidR="006C673C" w:rsidRPr="003A1286">
        <w:rPr>
          <w:sz w:val="28"/>
          <w:szCs w:val="28"/>
          <w:lang w:val="uk-UA"/>
        </w:rPr>
        <w:t>.</w:t>
      </w:r>
      <w:r w:rsidR="00811C86">
        <w:rPr>
          <w:sz w:val="28"/>
          <w:szCs w:val="28"/>
          <w:lang w:val="uk-UA"/>
        </w:rPr>
        <w:t>9</w:t>
      </w:r>
      <w:r w:rsidR="00977E37" w:rsidRPr="003A1286">
        <w:rPr>
          <w:sz w:val="28"/>
          <w:szCs w:val="28"/>
          <w:lang w:val="uk-UA"/>
        </w:rPr>
        <w:t>4</w:t>
      </w:r>
    </w:p>
    <w:p w:rsidR="00785FA0" w:rsidRPr="003A1286" w:rsidRDefault="00785FA0" w:rsidP="00721D10">
      <w:pPr>
        <w:rPr>
          <w:sz w:val="28"/>
          <w:szCs w:val="28"/>
          <w:lang w:val="uk-UA"/>
        </w:rPr>
      </w:pPr>
    </w:p>
    <w:p w:rsidR="00785FA0" w:rsidRPr="003A1286" w:rsidRDefault="00813C5A" w:rsidP="00721D10">
      <w:pPr>
        <w:rPr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ДОДАТКИ</w:t>
      </w:r>
      <w:r w:rsidRPr="003A1286">
        <w:rPr>
          <w:sz w:val="28"/>
          <w:szCs w:val="28"/>
          <w:lang w:val="uk-UA"/>
        </w:rPr>
        <w:t>………………………………………………………………………</w:t>
      </w:r>
      <w:r w:rsidR="0007224B" w:rsidRPr="003A1286">
        <w:rPr>
          <w:sz w:val="28"/>
          <w:szCs w:val="28"/>
          <w:lang w:val="uk-UA"/>
        </w:rPr>
        <w:t>10</w:t>
      </w:r>
    </w:p>
    <w:p w:rsidR="00785FA0" w:rsidRPr="003A1286" w:rsidRDefault="00785FA0" w:rsidP="00721D10">
      <w:pPr>
        <w:rPr>
          <w:sz w:val="28"/>
          <w:szCs w:val="28"/>
          <w:lang w:val="uk-UA"/>
        </w:rPr>
      </w:pPr>
    </w:p>
    <w:p w:rsidR="00785FA0" w:rsidRPr="003A1286" w:rsidRDefault="00785FA0" w:rsidP="00721D10">
      <w:pPr>
        <w:rPr>
          <w:rFonts w:asciiTheme="minorHAnsi" w:hAnsiTheme="minorHAnsi" w:cstheme="minorBidi"/>
          <w:sz w:val="22"/>
          <w:szCs w:val="22"/>
          <w:lang w:val="uk-UA"/>
        </w:rPr>
      </w:pPr>
    </w:p>
    <w:p w:rsidR="00721B60" w:rsidRPr="003A1286" w:rsidRDefault="00721B60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323A" w:rsidRPr="003A1286" w:rsidRDefault="0098323A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F098C" w:rsidRPr="003A1286" w:rsidRDefault="00AF098C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F098C" w:rsidRPr="003A1286" w:rsidRDefault="00AF098C" w:rsidP="00721D1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B1294" w:rsidRPr="003A1286" w:rsidRDefault="009B1294" w:rsidP="00813C5A">
      <w:pPr>
        <w:pStyle w:val="Default"/>
        <w:spacing w:line="360" w:lineRule="auto"/>
        <w:ind w:right="140" w:firstLine="567"/>
        <w:jc w:val="center"/>
        <w:rPr>
          <w:b/>
          <w:bCs/>
          <w:color w:val="auto"/>
          <w:sz w:val="28"/>
          <w:szCs w:val="28"/>
          <w:lang w:val="uk-UA"/>
        </w:rPr>
      </w:pPr>
      <w:r w:rsidRPr="003A1286">
        <w:rPr>
          <w:b/>
          <w:bCs/>
          <w:color w:val="auto"/>
          <w:sz w:val="28"/>
          <w:szCs w:val="28"/>
          <w:lang w:val="uk-UA"/>
        </w:rPr>
        <w:lastRenderedPageBreak/>
        <w:t>ВСТУП</w:t>
      </w:r>
    </w:p>
    <w:p w:rsidR="00942060" w:rsidRPr="003A1286" w:rsidRDefault="00942060" w:rsidP="00813C5A">
      <w:pPr>
        <w:pStyle w:val="Default"/>
        <w:spacing w:line="360" w:lineRule="auto"/>
        <w:ind w:right="140" w:firstLine="567"/>
        <w:jc w:val="center"/>
        <w:rPr>
          <w:b/>
          <w:bCs/>
          <w:color w:val="auto"/>
          <w:sz w:val="28"/>
          <w:szCs w:val="28"/>
          <w:lang w:val="uk-UA"/>
        </w:rPr>
      </w:pPr>
    </w:p>
    <w:p w:rsidR="00585F87" w:rsidRPr="003A1286" w:rsidRDefault="009B1294" w:rsidP="00813C5A">
      <w:pPr>
        <w:spacing w:line="360" w:lineRule="auto"/>
        <w:ind w:firstLine="567"/>
        <w:jc w:val="both"/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3A1286">
        <w:rPr>
          <w:b/>
          <w:sz w:val="28"/>
          <w:szCs w:val="28"/>
          <w:lang w:val="uk-UA"/>
        </w:rPr>
        <w:t xml:space="preserve"> Актуальність теми.</w:t>
      </w:r>
      <w:r w:rsidR="00585F87" w:rsidRPr="003A1286">
        <w:rPr>
          <w:b/>
          <w:sz w:val="28"/>
          <w:szCs w:val="28"/>
          <w:lang w:val="uk-UA"/>
        </w:rPr>
        <w:t xml:space="preserve"> </w:t>
      </w:r>
      <w:r w:rsidR="00585F87"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Для економіки  України 2020 рік є одним із найскладніших за останні десятиліття. Стагнаційний стан економічних відносин обумовлено багатьма чинниками. До основних факторів, які впливають на стан вітчизняної економіки можливо віднести  </w:t>
      </w:r>
      <w:r w:rsidR="00585F87" w:rsidRPr="003A1286">
        <w:rPr>
          <w:sz w:val="28"/>
          <w:szCs w:val="28"/>
          <w:lang w:val="uk-UA"/>
        </w:rPr>
        <w:t>–</w:t>
      </w:r>
      <w:r w:rsidR="00585F87"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світову економічну кризу, пандемію </w:t>
      </w:r>
      <w:r w:rsidR="00585F87" w:rsidRPr="003A1286">
        <w:rPr>
          <w:sz w:val="28"/>
          <w:szCs w:val="28"/>
        </w:rPr>
        <w:t>Covid</w:t>
      </w:r>
      <w:r w:rsidR="00585F87" w:rsidRPr="003A1286">
        <w:rPr>
          <w:sz w:val="28"/>
          <w:szCs w:val="28"/>
          <w:lang w:val="uk-UA"/>
        </w:rPr>
        <w:t>-19</w:t>
      </w:r>
      <w:r w:rsidR="00585F87"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, закриті кордони, локдаунти, продовження конфлікту на сході України, ротація уряду, зміна глави НБУ,  місцеві вибори  та інші.</w:t>
      </w:r>
    </w:p>
    <w:p w:rsidR="008B44A5" w:rsidRPr="003A1286" w:rsidRDefault="00585F87" w:rsidP="00813C5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shd w:val="clear" w:color="auto" w:fill="FFFFFF"/>
          <w:lang w:val="uk-UA"/>
        </w:rPr>
        <w:t xml:space="preserve">Існуюча ситуація потребує з боку держави підтримки рівня життя населення та передбачає надання допомоги суб’єктам господарювання, щоб пережити скрутні часи. Дійсно, </w:t>
      </w:r>
      <w:r w:rsidR="009B1294" w:rsidRPr="003A1286">
        <w:rPr>
          <w:sz w:val="28"/>
          <w:szCs w:val="28"/>
        </w:rPr>
        <w:t xml:space="preserve">2020 </w:t>
      </w:r>
      <w:r w:rsidR="009B1294" w:rsidRPr="003A1286">
        <w:rPr>
          <w:sz w:val="28"/>
          <w:szCs w:val="28"/>
          <w:lang w:val="uk-UA"/>
        </w:rPr>
        <w:t>рік</w:t>
      </w:r>
      <w:r w:rsidR="009B1294" w:rsidRPr="003A1286">
        <w:rPr>
          <w:sz w:val="28"/>
          <w:szCs w:val="28"/>
        </w:rPr>
        <w:t xml:space="preserve"> характеризувався падінням показників економічної активності у видах діяльності, що представляють реальний сектор</w:t>
      </w:r>
      <w:r w:rsidR="009B1294" w:rsidRPr="003A1286">
        <w:rPr>
          <w:sz w:val="28"/>
          <w:szCs w:val="28"/>
          <w:lang w:val="uk-UA"/>
        </w:rPr>
        <w:t xml:space="preserve">. Наприклад, </w:t>
      </w:r>
      <w:r w:rsidR="009B1294" w:rsidRPr="003A1286">
        <w:rPr>
          <w:sz w:val="28"/>
          <w:szCs w:val="28"/>
        </w:rPr>
        <w:t xml:space="preserve"> промислове виробництво скоротилось на 5,1%, транспортні послуги </w:t>
      </w:r>
      <w:r w:rsidRPr="003A1286">
        <w:rPr>
          <w:sz w:val="28"/>
          <w:szCs w:val="28"/>
          <w:lang w:val="uk-UA"/>
        </w:rPr>
        <w:t>–</w:t>
      </w:r>
      <w:r w:rsidR="009B1294" w:rsidRPr="003A1286">
        <w:rPr>
          <w:sz w:val="28"/>
          <w:szCs w:val="28"/>
        </w:rPr>
        <w:t xml:space="preserve"> на 4%, сільське господарство – на 2,7%.</w:t>
      </w:r>
      <w:r w:rsidR="009B1294" w:rsidRPr="003A1286">
        <w:rPr>
          <w:sz w:val="28"/>
          <w:szCs w:val="28"/>
          <w:lang w:val="uk-UA"/>
        </w:rPr>
        <w:t xml:space="preserve"> І н</w:t>
      </w:r>
      <w:r w:rsidR="00721D10" w:rsidRPr="003A1286">
        <w:rPr>
          <w:sz w:val="28"/>
          <w:szCs w:val="28"/>
          <w:lang w:val="uk-UA"/>
        </w:rPr>
        <w:t xml:space="preserve">а цьому фоні, </w:t>
      </w:r>
      <w:r w:rsidR="009B1294" w:rsidRPr="003A1286">
        <w:rPr>
          <w:sz w:val="28"/>
          <w:szCs w:val="28"/>
          <w:lang w:val="uk-UA"/>
        </w:rPr>
        <w:t xml:space="preserve"> падіння темпів інфляції нижче цільового діапазону НБУ, а цін виробників – нижче нуля </w:t>
      </w:r>
      <w:r w:rsidR="00721D10" w:rsidRPr="003A1286">
        <w:rPr>
          <w:sz w:val="28"/>
          <w:szCs w:val="28"/>
          <w:lang w:val="uk-UA"/>
        </w:rPr>
        <w:t xml:space="preserve">– це </w:t>
      </w:r>
      <w:r w:rsidR="009B1294" w:rsidRPr="003A1286">
        <w:rPr>
          <w:sz w:val="28"/>
          <w:szCs w:val="28"/>
          <w:lang w:val="uk-UA"/>
        </w:rPr>
        <w:t>свідчить про ознаки повноцінної стагнації у секторі виробництва товарів та послуг та про помітне звуження обсягів його діяльності</w:t>
      </w:r>
      <w:r w:rsidR="00AF098C" w:rsidRPr="003A1286">
        <w:rPr>
          <w:sz w:val="28"/>
          <w:szCs w:val="28"/>
          <w:lang w:val="uk-UA"/>
        </w:rPr>
        <w:t xml:space="preserve"> </w:t>
      </w:r>
      <w:r w:rsidR="008B44A5" w:rsidRPr="003A1286">
        <w:rPr>
          <w:sz w:val="28"/>
          <w:szCs w:val="28"/>
          <w:lang w:val="uk-UA"/>
        </w:rPr>
        <w:t>[1]</w:t>
      </w:r>
      <w:r w:rsidR="009B1294" w:rsidRPr="003A1286">
        <w:rPr>
          <w:sz w:val="28"/>
          <w:szCs w:val="28"/>
          <w:lang w:val="uk-UA"/>
        </w:rPr>
        <w:t>.</w:t>
      </w:r>
    </w:p>
    <w:p w:rsidR="009B1294" w:rsidRPr="003A1286" w:rsidRDefault="009B1294" w:rsidP="00813C5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Для зменшення напруги у суспільстві та підтримання  економічних процесів фінансово-правова наука  покликана служити публічним  інтересам та допомагати публічній владі приймати оптимальні рішення щодо виходу з кризових ситуацій  та повинна створити умови для виникнення суттєвого імпульсу для розвитку  національної  економіки.</w:t>
      </w:r>
    </w:p>
    <w:p w:rsidR="009B1294" w:rsidRPr="003A1286" w:rsidRDefault="009B1294" w:rsidP="00813C5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Саме тому, правове регулювання фінансових відносин, які виникають між державою та  включеними до її складу публічно-правовими утвореннями, між державою та фізичними чи юридичними особами, займає важливе місце в регулюванні суспільних відносин. У зв'язку з цим  зрозуміло, що коло питань, які  включаються до предмету фінансового права, постійно привертають увагу вчених-юристів</w:t>
      </w:r>
      <w:r w:rsidR="00AF098C" w:rsidRPr="003A1286">
        <w:rPr>
          <w:sz w:val="28"/>
          <w:szCs w:val="28"/>
          <w:lang w:val="uk-UA"/>
        </w:rPr>
        <w:t xml:space="preserve"> </w:t>
      </w:r>
      <w:r w:rsidR="008B44A5" w:rsidRPr="003A1286">
        <w:rPr>
          <w:sz w:val="28"/>
          <w:szCs w:val="28"/>
          <w:lang w:val="uk-UA"/>
        </w:rPr>
        <w:t>[2].</w:t>
      </w:r>
    </w:p>
    <w:p w:rsidR="009B1294" w:rsidRPr="003A1286" w:rsidRDefault="009B1294" w:rsidP="00813C5A">
      <w:pPr>
        <w:shd w:val="clear" w:color="auto" w:fill="FFFFFF"/>
        <w:spacing w:line="360" w:lineRule="auto"/>
        <w:ind w:firstLine="567"/>
        <w:jc w:val="both"/>
        <w:outlineLvl w:val="0"/>
        <w:rPr>
          <w:sz w:val="28"/>
          <w:szCs w:val="28"/>
          <w:lang w:val="uk-UA"/>
        </w:rPr>
      </w:pPr>
      <w:bookmarkStart w:id="0" w:name="n16"/>
      <w:bookmarkEnd w:id="0"/>
      <w:r w:rsidRPr="003A1286">
        <w:rPr>
          <w:sz w:val="28"/>
          <w:szCs w:val="28"/>
          <w:shd w:val="clear" w:color="auto" w:fill="FFFFFF"/>
          <w:lang w:val="uk-UA"/>
        </w:rPr>
        <w:lastRenderedPageBreak/>
        <w:t xml:space="preserve">Викликами сьогодення є  реформування фінансового права </w:t>
      </w:r>
      <w:r w:rsidRPr="003A1286">
        <w:rPr>
          <w:sz w:val="28"/>
          <w:szCs w:val="28"/>
          <w:lang w:val="uk-UA"/>
        </w:rPr>
        <w:t xml:space="preserve">на підґрунті </w:t>
      </w:r>
      <w:r w:rsidRPr="003A1286">
        <w:rPr>
          <w:sz w:val="28"/>
          <w:szCs w:val="28"/>
          <w:shd w:val="clear" w:color="auto" w:fill="FFFFFF"/>
          <w:lang w:val="uk-UA"/>
        </w:rPr>
        <w:t xml:space="preserve"> проведення комплексної дієвої трансформації як на рівні змін законодавства, так і на рівні впровадження першочергових невідкладних заходів, які забезпечать необхідні позитивні зрушення у функціонуванні відповідних правових інститутів</w:t>
      </w:r>
      <w:r w:rsidRPr="003A1286">
        <w:rPr>
          <w:rStyle w:val="rvts9"/>
          <w:bCs/>
          <w:sz w:val="28"/>
          <w:szCs w:val="28"/>
          <w:shd w:val="clear" w:color="auto" w:fill="FFFFFF"/>
          <w:lang w:val="uk-UA"/>
        </w:rPr>
        <w:t xml:space="preserve"> та будуть сприяти </w:t>
      </w:r>
      <w:r w:rsidRPr="003A1286">
        <w:rPr>
          <w:sz w:val="28"/>
          <w:szCs w:val="28"/>
          <w:lang w:val="uk-UA"/>
        </w:rPr>
        <w:t xml:space="preserve">підвищенню рівня захисту прав, свобод та законних інтересів людини і громадянина, прав та законних інтересів юридичних осіб, інтересів держави шляхом ефективного функціонування фінансових правовідносин на засадах верховенства права. </w:t>
      </w:r>
    </w:p>
    <w:p w:rsidR="009B1294" w:rsidRPr="003A1286" w:rsidRDefault="00041AE0" w:rsidP="00813C5A">
      <w:pPr>
        <w:tabs>
          <w:tab w:val="left" w:pos="567"/>
        </w:tabs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ab/>
      </w:r>
      <w:r w:rsidR="009B1294" w:rsidRPr="003A1286">
        <w:rPr>
          <w:sz w:val="28"/>
          <w:szCs w:val="28"/>
          <w:lang w:val="uk-UA"/>
        </w:rPr>
        <w:t xml:space="preserve">Все це обумовлює виникнення динамічних суспільно-правових процесів, які здебільшого, призводять до  якісних змін.  Дані тенденції  знайшли своє віддзеркалення у намаганнях держави реформувати певні </w:t>
      </w:r>
      <w:r w:rsidR="009B1294" w:rsidRPr="003A1286">
        <w:rPr>
          <w:noProof/>
          <w:sz w:val="28"/>
          <w:szCs w:val="28"/>
          <w:lang w:val="uk-UA"/>
        </w:rPr>
        <w:t xml:space="preserve"> сфери  публічних фінансів: бюджетні, податкові пенсійні,фінансового контролю та інших  з метою покращання добробуту населенні, а також  посилення  іміджу держави  на міжнародній арені.</w:t>
      </w:r>
    </w:p>
    <w:p w:rsidR="008B44A5" w:rsidRPr="003A1286" w:rsidRDefault="009B1294" w:rsidP="00813C5A">
      <w:pPr>
        <w:autoSpaceDE w:val="0"/>
        <w:autoSpaceDN w:val="0"/>
        <w:adjustRightInd w:val="0"/>
        <w:spacing w:line="360" w:lineRule="auto"/>
        <w:ind w:firstLine="708"/>
        <w:jc w:val="both"/>
        <w:rPr>
          <w:rStyle w:val="a4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3A1286">
        <w:rPr>
          <w:sz w:val="28"/>
          <w:szCs w:val="28"/>
          <w:lang w:val="uk-UA"/>
        </w:rPr>
        <w:t>Актуальність теми загострюється  і тим фактом, що  с</w:t>
      </w:r>
      <w:r w:rsidRPr="003A1286">
        <w:rPr>
          <w:rFonts w:eastAsia="TimesNewRomanPSMT"/>
          <w:sz w:val="28"/>
          <w:szCs w:val="28"/>
          <w:lang w:val="uk-UA"/>
        </w:rPr>
        <w:t xml:space="preserve">фера фінансових правовідносин, як правило, завжди характеризувалася підвищеною конфліктністю інтересів її учасників. Наприклад, </w:t>
      </w:r>
      <w:r w:rsidR="00041AE0"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з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2014 року по червень 2019-го з державного бюджету витратили понад 253 млрд грн на виплату субсидій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на оплату послуг ЖКХ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В 2019 році</w:t>
      </w:r>
      <w:r w:rsidRPr="003A1286">
        <w:rPr>
          <w:rStyle w:val="a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с</w:t>
      </w:r>
      <w:r w:rsidRPr="003A1286">
        <w:rPr>
          <w:sz w:val="28"/>
          <w:szCs w:val="28"/>
          <w:shd w:val="clear" w:color="auto" w:fill="FFFFFF"/>
        </w:rPr>
        <w:t>коротилося число одержувачів допомоги, відповідно зменшилась і загальна сума нарахувань</w:t>
      </w:r>
      <w:r w:rsidRPr="003A1286">
        <w:rPr>
          <w:sz w:val="28"/>
          <w:szCs w:val="28"/>
          <w:shd w:val="clear" w:color="auto" w:fill="FFFFFF"/>
          <w:lang w:val="uk-UA"/>
        </w:rPr>
        <w:t xml:space="preserve">, </w:t>
      </w:r>
      <w:r w:rsidRPr="003A1286">
        <w:rPr>
          <w:sz w:val="28"/>
          <w:szCs w:val="28"/>
          <w:shd w:val="clear" w:color="auto" w:fill="FFFFFF"/>
        </w:rPr>
        <w:t xml:space="preserve">за минулий рік держава виплатила сім'ям 28,4 млрд грн. </w:t>
      </w:r>
      <w:proofErr w:type="gramStart"/>
      <w:r w:rsidRPr="003A1286">
        <w:rPr>
          <w:sz w:val="28"/>
          <w:szCs w:val="28"/>
          <w:shd w:val="clear" w:color="auto" w:fill="FFFFFF"/>
        </w:rPr>
        <w:t>Це на</w:t>
      </w:r>
      <w:proofErr w:type="gramEnd"/>
      <w:r w:rsidRPr="003A1286">
        <w:rPr>
          <w:sz w:val="28"/>
          <w:szCs w:val="28"/>
          <w:shd w:val="clear" w:color="auto" w:fill="FFFFFF"/>
        </w:rPr>
        <w:t xml:space="preserve"> 34,2% менше, ніж у 2018 році – тоді було 43,1 млрд.</w:t>
      </w:r>
      <w:r w:rsidR="008B44A5" w:rsidRPr="003A1286">
        <w:rPr>
          <w:sz w:val="28"/>
          <w:szCs w:val="28"/>
          <w:lang w:val="uk-UA"/>
        </w:rPr>
        <w:t xml:space="preserve"> [3].</w:t>
      </w:r>
      <w:r w:rsidRPr="003A1286">
        <w:rPr>
          <w:rStyle w:val="a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708"/>
        <w:jc w:val="both"/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В 2020 році тенденція скорочення надання субсидій на оплату послуг  ЖКХ посилюється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Звісно </w:t>
      </w:r>
      <w:r w:rsidR="00E362FA" w:rsidRPr="003A1286">
        <w:rPr>
          <w:rFonts w:eastAsia="TimesNewRomanPSMT"/>
          <w:sz w:val="28"/>
          <w:szCs w:val="28"/>
          <w:lang w:val="uk-UA"/>
        </w:rPr>
        <w:t>–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це підсилює напругу у суспільстві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Другим прикладом, підвищеного ступеня конфліктності є</w:t>
      </w:r>
      <w:r w:rsidRPr="003A1286">
        <w:rPr>
          <w:rStyle w:val="a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Pr="003A1286">
        <w:rPr>
          <w:rFonts w:eastAsia="TimesNewRomanPSMT"/>
          <w:sz w:val="28"/>
          <w:szCs w:val="28"/>
          <w:lang w:val="uk-UA"/>
        </w:rPr>
        <w:t xml:space="preserve">податкові відносини. З одного боку, суб’єктами цих відносин  виступають - платники податків ( мета яких </w:t>
      </w:r>
      <w:r w:rsidR="00754B2B" w:rsidRPr="003A1286">
        <w:rPr>
          <w:rFonts w:eastAsia="TimesNewRomanPSMT"/>
          <w:sz w:val="28"/>
          <w:szCs w:val="28"/>
          <w:lang w:val="uk-UA"/>
        </w:rPr>
        <w:t>–</w:t>
      </w:r>
      <w:r w:rsidRPr="003A1286">
        <w:rPr>
          <w:rFonts w:eastAsia="TimesNewRomanPSMT"/>
          <w:sz w:val="28"/>
          <w:szCs w:val="28"/>
          <w:lang w:val="uk-UA"/>
        </w:rPr>
        <w:t xml:space="preserve"> досягнути найвищої рівня оптимізації своїх податкових  зобов’язань), з іншого, – суб’єктом податкового  правовідносин є контролюючий орган ( обов’язком якого є забезпечення публічного  інтересу шляхом максимально можливого  наповнення дохідної  частини бюджетів). </w:t>
      </w:r>
      <w:r w:rsidRPr="003A1286">
        <w:rPr>
          <w:rFonts w:eastAsia="TimesNewRomanPSMT"/>
          <w:sz w:val="28"/>
          <w:szCs w:val="28"/>
          <w:lang w:val="uk-UA"/>
        </w:rPr>
        <w:lastRenderedPageBreak/>
        <w:t xml:space="preserve">Тобто, на цьому  прикладі розкривається одна із особливостей  існування фінансових  правовідносин </w:t>
      </w:r>
      <w:r w:rsidR="00754B2B" w:rsidRPr="003A1286">
        <w:rPr>
          <w:rFonts w:eastAsia="TimesNewRomanPSMT"/>
          <w:sz w:val="28"/>
          <w:szCs w:val="28"/>
          <w:lang w:val="uk-UA"/>
        </w:rPr>
        <w:t>–</w:t>
      </w:r>
      <w:r w:rsidRPr="003A1286">
        <w:rPr>
          <w:rFonts w:eastAsia="TimesNewRomanPSMT"/>
          <w:sz w:val="28"/>
          <w:szCs w:val="28"/>
          <w:lang w:val="uk-UA"/>
        </w:rPr>
        <w:t xml:space="preserve"> високий рівень конфліктності, який притаманний і  пенсійним відносинам, і бюджетним, і усім іншим у сфері фінансової діяльності держави.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Arial" w:hAnsi="Arial" w:cs="Arial"/>
          <w:b/>
          <w:bCs/>
          <w:kern w:val="36"/>
          <w:sz w:val="16"/>
          <w:szCs w:val="16"/>
        </w:rPr>
      </w:pPr>
      <w:r w:rsidRPr="003A1286">
        <w:rPr>
          <w:rFonts w:eastAsia="TimesNewRomanPSMT"/>
          <w:sz w:val="28"/>
          <w:szCs w:val="28"/>
          <w:lang w:val="uk-UA"/>
        </w:rPr>
        <w:t xml:space="preserve">В національній науці фінансового права категорія «фінансові правовідносини», з першого погляду, вважається достатньо дослідженою, але аналіз великого масиву теоретичних доробок дозволяє стверджувати, що вони не відповідають реаліям сьогодення. І, в умовах реформування фінансового законодавства, зазначена проблема, набуває ще більшої актуальності та потребує фундаментальних досліджень. Актуалізація  обраної теми підсилюється і тими обставинами, що фінансові правовідносини інтенсивно пов’язані із правовідносинами інших галузей національного права,  у зв’язку із великою детермінацією соціальної ролі фінансового права та забезпеченням реалізації публічного  інтересу, як важливого інструментарію  забезпечення темпів економічного зростання і макроекономічної стабільності  у державі. Наприклад, </w:t>
      </w:r>
      <w:r w:rsidRPr="003A1286">
        <w:rPr>
          <w:sz w:val="28"/>
          <w:szCs w:val="28"/>
          <w:shd w:val="clear" w:color="auto" w:fill="FFFFFF"/>
          <w:lang w:val="uk-UA"/>
        </w:rPr>
        <w:t>станом на 1 січня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bCs/>
          <w:sz w:val="28"/>
          <w:szCs w:val="28"/>
          <w:shd w:val="clear" w:color="auto" w:fill="FFFFFF"/>
          <w:lang w:val="uk-UA"/>
        </w:rPr>
        <w:t>2020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sz w:val="28"/>
          <w:szCs w:val="28"/>
          <w:shd w:val="clear" w:color="auto" w:fill="FFFFFF"/>
          <w:lang w:val="uk-UA"/>
        </w:rPr>
        <w:t>року в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bCs/>
          <w:sz w:val="28"/>
          <w:szCs w:val="28"/>
          <w:shd w:val="clear" w:color="auto" w:fill="FFFFFF"/>
          <w:lang w:val="uk-UA"/>
        </w:rPr>
        <w:t>Україні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sz w:val="28"/>
          <w:szCs w:val="28"/>
          <w:shd w:val="clear" w:color="auto" w:fill="FFFFFF"/>
          <w:lang w:val="uk-UA"/>
        </w:rPr>
        <w:t>було 11,3 мільйона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bCs/>
          <w:sz w:val="28"/>
          <w:szCs w:val="28"/>
          <w:shd w:val="clear" w:color="auto" w:fill="FFFFFF"/>
          <w:lang w:val="uk-UA"/>
        </w:rPr>
        <w:t>пенсіонерів</w:t>
      </w:r>
      <w:r w:rsidRPr="003A1286">
        <w:rPr>
          <w:sz w:val="28"/>
          <w:szCs w:val="28"/>
          <w:shd w:val="clear" w:color="auto" w:fill="FFFFFF"/>
          <w:lang w:val="uk-UA"/>
        </w:rPr>
        <w:t>, середній розмір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bCs/>
          <w:sz w:val="28"/>
          <w:szCs w:val="28"/>
          <w:shd w:val="clear" w:color="auto" w:fill="FFFFFF"/>
          <w:lang w:val="uk-UA"/>
        </w:rPr>
        <w:t>пенсії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sz w:val="28"/>
          <w:szCs w:val="28"/>
          <w:shd w:val="clear" w:color="auto" w:fill="FFFFFF"/>
          <w:lang w:val="uk-UA"/>
        </w:rPr>
        <w:t xml:space="preserve">перевищує 3 тисячі гривень. З них:  75,4% </w:t>
      </w:r>
      <w:r w:rsidRPr="003A1286">
        <w:rPr>
          <w:sz w:val="28"/>
          <w:szCs w:val="28"/>
          <w:shd w:val="clear" w:color="auto" w:fill="FFFFFF"/>
        </w:rPr>
        <w:t> </w:t>
      </w:r>
      <w:r w:rsidRPr="003A1286">
        <w:rPr>
          <w:bCs/>
          <w:sz w:val="28"/>
          <w:szCs w:val="28"/>
          <w:shd w:val="clear" w:color="auto" w:fill="FFFFFF"/>
          <w:lang w:val="uk-UA"/>
        </w:rPr>
        <w:t xml:space="preserve">пенсіонерів </w:t>
      </w:r>
      <w:r w:rsidRPr="003A1286">
        <w:rPr>
          <w:sz w:val="28"/>
          <w:szCs w:val="28"/>
          <w:shd w:val="clear" w:color="auto" w:fill="FFFFFF"/>
          <w:lang w:val="uk-UA"/>
        </w:rPr>
        <w:t xml:space="preserve">отримують виплати за віком, їхній середній розмір </w:t>
      </w:r>
      <w:r w:rsidR="00E362FA" w:rsidRPr="003A1286">
        <w:rPr>
          <w:rFonts w:eastAsia="TimesNewRomanPSMT"/>
          <w:sz w:val="28"/>
          <w:szCs w:val="28"/>
          <w:lang w:val="uk-UA"/>
        </w:rPr>
        <w:t>–</w:t>
      </w:r>
      <w:r w:rsidRPr="003A1286">
        <w:rPr>
          <w:sz w:val="28"/>
          <w:szCs w:val="28"/>
          <w:shd w:val="clear" w:color="auto" w:fill="FFFFFF"/>
          <w:lang w:val="uk-UA"/>
        </w:rPr>
        <w:t xml:space="preserve"> 3 064 гривні; </w:t>
      </w:r>
      <w:r w:rsidRPr="003A1286">
        <w:rPr>
          <w:sz w:val="28"/>
          <w:szCs w:val="28"/>
          <w:lang w:val="uk-UA"/>
        </w:rPr>
        <w:t xml:space="preserve">12,8% пенсіонерів отримують допомогу від держави через інвалідність. Середній розмір пенсій у цій категорії </w:t>
      </w:r>
      <w:r w:rsidR="002946A0" w:rsidRPr="003A1286">
        <w:rPr>
          <w:rFonts w:eastAsia="TimesNewRomanPSMT"/>
          <w:sz w:val="28"/>
          <w:szCs w:val="28"/>
          <w:lang w:val="uk-UA"/>
        </w:rPr>
        <w:t>–</w:t>
      </w:r>
      <w:r w:rsidRPr="003A1286">
        <w:rPr>
          <w:sz w:val="28"/>
          <w:szCs w:val="28"/>
          <w:lang w:val="uk-UA"/>
        </w:rPr>
        <w:t xml:space="preserve"> 2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 xml:space="preserve">641 гривня;  </w:t>
      </w:r>
      <w:r w:rsidRPr="003A1286">
        <w:rPr>
          <w:sz w:val="28"/>
          <w:szCs w:val="28"/>
        </w:rPr>
        <w:t>5,7% із загальної кількості стали пенсіонерами через втрату годувальника. У середньому вони отримують 2 916 гривень</w:t>
      </w:r>
      <w:r w:rsidRPr="003A1286">
        <w:rPr>
          <w:sz w:val="28"/>
          <w:szCs w:val="28"/>
          <w:lang w:val="uk-UA"/>
        </w:rPr>
        <w:t>; 5,4% - пенсіонери  за вислугу років (середній розмі</w:t>
      </w:r>
      <w:proofErr w:type="gramStart"/>
      <w:r w:rsidRPr="003A1286">
        <w:rPr>
          <w:sz w:val="28"/>
          <w:szCs w:val="28"/>
          <w:lang w:val="uk-UA"/>
        </w:rPr>
        <w:t>р</w:t>
      </w:r>
      <w:proofErr w:type="gramEnd"/>
      <w:r w:rsidRPr="003A1286">
        <w:rPr>
          <w:sz w:val="28"/>
          <w:szCs w:val="28"/>
          <w:lang w:val="uk-UA"/>
        </w:rPr>
        <w:t xml:space="preserve"> виплат 4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 xml:space="preserve">500 гривень) та соціальні пенсії (0,7%, </w:t>
      </w:r>
      <w:r w:rsidR="00754B2B" w:rsidRPr="003A1286">
        <w:rPr>
          <w:rFonts w:eastAsia="TimesNewRomanPSMT"/>
          <w:sz w:val="28"/>
          <w:szCs w:val="28"/>
          <w:lang w:val="uk-UA"/>
        </w:rPr>
        <w:t xml:space="preserve">– </w:t>
      </w:r>
      <w:r w:rsidRPr="003A1286">
        <w:rPr>
          <w:sz w:val="28"/>
          <w:szCs w:val="28"/>
          <w:lang w:val="uk-UA"/>
        </w:rPr>
        <w:t>1644 гривні)</w:t>
      </w:r>
      <w:r w:rsidR="00754B2B" w:rsidRPr="003A1286">
        <w:rPr>
          <w:sz w:val="28"/>
          <w:szCs w:val="28"/>
          <w:lang w:val="uk-UA"/>
        </w:rPr>
        <w:t xml:space="preserve"> </w:t>
      </w:r>
      <w:r w:rsidR="008B44A5" w:rsidRPr="003A1286">
        <w:rPr>
          <w:sz w:val="28"/>
          <w:szCs w:val="28"/>
          <w:lang w:val="uk-UA"/>
        </w:rPr>
        <w:t>[ 4].</w:t>
      </w:r>
    </w:p>
    <w:p w:rsidR="009B1294" w:rsidRPr="003A1286" w:rsidRDefault="009B1294" w:rsidP="00813C5A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  <w:lang w:val="uk-UA"/>
        </w:rPr>
      </w:pPr>
      <w:r w:rsidRPr="003A1286">
        <w:rPr>
          <w:color w:val="auto"/>
          <w:sz w:val="28"/>
          <w:szCs w:val="28"/>
          <w:lang w:val="uk-UA"/>
        </w:rPr>
        <w:tab/>
        <w:t>Ще однією умовою актуалізації проблеми правового розуміння фінансових правовідносин у сучасних умовах є  вирішення наступної проблеми. Так, попри різноманітність та різноплановість наукових досліджень щодо питання трансформації фінансових правовідносин, частково</w:t>
      </w:r>
      <w:r w:rsidR="00754B2B" w:rsidRPr="003A1286">
        <w:rPr>
          <w:color w:val="auto"/>
          <w:sz w:val="28"/>
          <w:szCs w:val="28"/>
          <w:lang w:val="uk-UA"/>
        </w:rPr>
        <w:t>ї</w:t>
      </w:r>
      <w:r w:rsidRPr="003A1286">
        <w:rPr>
          <w:color w:val="auto"/>
          <w:sz w:val="28"/>
          <w:szCs w:val="28"/>
          <w:lang w:val="uk-UA"/>
        </w:rPr>
        <w:t xml:space="preserve"> зміні їхньої  правової природи під впливом кризових процесів  через призму євро</w:t>
      </w:r>
      <w:r w:rsidR="002946A0" w:rsidRPr="003A1286">
        <w:rPr>
          <w:color w:val="auto"/>
          <w:sz w:val="28"/>
          <w:szCs w:val="28"/>
          <w:lang w:val="uk-UA"/>
        </w:rPr>
        <w:t xml:space="preserve"> </w:t>
      </w:r>
      <w:r w:rsidRPr="003A1286">
        <w:rPr>
          <w:color w:val="auto"/>
          <w:sz w:val="28"/>
          <w:szCs w:val="28"/>
          <w:lang w:val="uk-UA"/>
        </w:rPr>
        <w:t xml:space="preserve">інтеграційного вибору,  науковці лише фрагментарно </w:t>
      </w:r>
      <w:r w:rsidRPr="003A1286">
        <w:rPr>
          <w:color w:val="auto"/>
          <w:sz w:val="28"/>
          <w:szCs w:val="28"/>
          <w:lang w:val="uk-UA"/>
        </w:rPr>
        <w:lastRenderedPageBreak/>
        <w:t>висвітлюють  ці питання. На даний час, відсутні комплексні дослідження у цьому сенсі, і це, підкреслює важливість вибраної тематики дослідження, оскільки розроблений надійний науковий базис</w:t>
      </w:r>
      <w:r w:rsidR="00754B2B" w:rsidRPr="003A1286">
        <w:rPr>
          <w:color w:val="auto"/>
          <w:sz w:val="28"/>
          <w:szCs w:val="28"/>
          <w:lang w:val="uk-UA"/>
        </w:rPr>
        <w:t xml:space="preserve"> виступає рушійною силою</w:t>
      </w:r>
      <w:r w:rsidRPr="003A1286">
        <w:rPr>
          <w:color w:val="auto"/>
          <w:sz w:val="28"/>
          <w:szCs w:val="28"/>
          <w:lang w:val="uk-UA"/>
        </w:rPr>
        <w:t xml:space="preserve"> для модернізації національного  законодавства із урахуванням  сучасних </w:t>
      </w:r>
      <w:r w:rsidR="00A953A6" w:rsidRPr="003A1286">
        <w:rPr>
          <w:color w:val="auto"/>
          <w:sz w:val="28"/>
          <w:szCs w:val="28"/>
          <w:lang w:val="uk-UA"/>
        </w:rPr>
        <w:t>викли</w:t>
      </w:r>
      <w:r w:rsidR="002946A0" w:rsidRPr="003A1286">
        <w:rPr>
          <w:color w:val="auto"/>
          <w:sz w:val="28"/>
          <w:szCs w:val="28"/>
          <w:lang w:val="uk-UA"/>
        </w:rPr>
        <w:t>к</w:t>
      </w:r>
      <w:r w:rsidR="00A953A6" w:rsidRPr="003A1286">
        <w:rPr>
          <w:color w:val="auto"/>
          <w:sz w:val="28"/>
          <w:szCs w:val="28"/>
          <w:lang w:val="uk-UA"/>
        </w:rPr>
        <w:t>ів</w:t>
      </w:r>
      <w:r w:rsidRPr="003A1286">
        <w:rPr>
          <w:color w:val="auto"/>
          <w:sz w:val="28"/>
          <w:szCs w:val="28"/>
          <w:lang w:val="uk-UA"/>
        </w:rPr>
        <w:t xml:space="preserve">. </w:t>
      </w:r>
    </w:p>
    <w:p w:rsidR="009B1294" w:rsidRPr="003A1286" w:rsidRDefault="00A953A6" w:rsidP="00813C5A">
      <w:pPr>
        <w:pStyle w:val="a3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Актуалізується </w:t>
      </w:r>
      <w:r w:rsidR="009B1294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 зазначена проблем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атика </w:t>
      </w:r>
      <w:r w:rsidR="009B1294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 недостатністю теоретично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B1294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рефлексії щодо місця фінансових правовідносин у </w:t>
      </w:r>
      <w:r w:rsidR="009B1294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системі економічних перетворень</w:t>
      </w:r>
      <w:r w:rsidR="009B1294"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1294"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9B1294" w:rsidRPr="003A1286" w:rsidRDefault="009B1294" w:rsidP="00813C5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Все вище зазначене  обумовлює актуальність обраної теми.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Необхідно зазначити, що питання стосовно всебічного аналізу фінансових правовідносин у юридичній науці постає не вперше. До його розгляду тією або іншою мірою вдавалися численні науковці, тому робота ґрунтується на дослідженнях таких вчених, як</w:t>
      </w:r>
      <w:r w:rsidRPr="003A1286">
        <w:rPr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К.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Афоніна</w:t>
      </w:r>
      <w:r w:rsidRPr="003A1286">
        <w:rPr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А.І. Берлач,</w:t>
      </w:r>
      <w:r w:rsidRPr="003A1286">
        <w:rPr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К.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С. Бєльський,</w:t>
      </w:r>
      <w:r w:rsidRPr="003A1286">
        <w:rPr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Т.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С. Бойко, Д.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Вінницький, Л. К.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Воронова, О. Ю. Грачової О. О. Дмитрик, С.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В. Запольський, М.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В. Карасьова, А. М. Котенко, М.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П. Кучерявенко, Т. А.Латковська, С. К.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Лещенко, О.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Лукашев, О. В. Макух, С.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Ніщимна, 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С.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Нестеренко, 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Нечай, О.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П. Орлюк,</w:t>
      </w:r>
      <w:r w:rsidRPr="003A1286">
        <w:rPr>
          <w:kern w:val="1"/>
          <w:sz w:val="28"/>
          <w:szCs w:val="28"/>
          <w:lang w:val="uk-UA" w:eastAsia="ar-SA"/>
        </w:rPr>
        <w:t xml:space="preserve"> С.В.Очкурен</w:t>
      </w:r>
      <w:r w:rsidRPr="003A1286">
        <w:rPr>
          <w:rFonts w:cs="Calibri"/>
          <w:kern w:val="1"/>
          <w:sz w:val="28"/>
          <w:szCs w:val="28"/>
          <w:lang w:val="uk-UA" w:eastAsia="ar-SA"/>
        </w:rPr>
        <w:t>ко,</w:t>
      </w:r>
      <w:r w:rsidRPr="003A1286">
        <w:rPr>
          <w:sz w:val="28"/>
          <w:szCs w:val="28"/>
          <w:lang w:val="uk-UA"/>
        </w:rPr>
        <w:t xml:space="preserve"> П.С.Пацурський, Н. Ю.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Пришва, Ю.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Ровинський, Л.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А.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Савченко,</w:t>
      </w:r>
      <w:r w:rsidRPr="003A1286">
        <w:rPr>
          <w:b/>
          <w:sz w:val="16"/>
          <w:szCs w:val="16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Т. В. Сараскіна, Є. М.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Смичок, С. Д. Ципкін, О.</w:t>
      </w:r>
      <w:r w:rsidRPr="003A1286">
        <w:rPr>
          <w:sz w:val="28"/>
          <w:szCs w:val="28"/>
        </w:rPr>
        <w:t> </w:t>
      </w:r>
      <w:r w:rsidRPr="003A1286">
        <w:rPr>
          <w:sz w:val="28"/>
          <w:szCs w:val="28"/>
          <w:lang w:val="uk-UA"/>
        </w:rPr>
        <w:t>І. Худяков, В. М.  Юрах</w:t>
      </w:r>
      <w:r w:rsidRPr="003A1286">
        <w:rPr>
          <w:sz w:val="16"/>
          <w:szCs w:val="16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та ін.</w:t>
      </w:r>
      <w:r w:rsidRPr="003A1286">
        <w:rPr>
          <w:lang w:val="uk-UA"/>
        </w:rPr>
        <w:t xml:space="preserve"> 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</w:rPr>
        <w:t xml:space="preserve">Незважаючи на це, широке коло питань у зазначеній сфері залишається невирішеним, оскільки фінансове право і фінансові правовідносини не можна охарактеризувати як застиглі феномени. Вони постійно змінюються </w:t>
      </w:r>
      <w:proofErr w:type="gramStart"/>
      <w:r w:rsidR="00585F87" w:rsidRPr="003A1286">
        <w:rPr>
          <w:sz w:val="28"/>
          <w:szCs w:val="28"/>
          <w:lang w:val="uk-UA"/>
        </w:rPr>
        <w:t>п</w:t>
      </w:r>
      <w:proofErr w:type="gramEnd"/>
      <w:r w:rsidR="00585F87" w:rsidRPr="003A1286">
        <w:rPr>
          <w:sz w:val="28"/>
          <w:szCs w:val="28"/>
          <w:lang w:val="uk-UA"/>
        </w:rPr>
        <w:t>ід впливом внутрішніх та зовнішніх чинників</w:t>
      </w:r>
      <w:r w:rsidRPr="003A1286">
        <w:rPr>
          <w:sz w:val="28"/>
          <w:szCs w:val="28"/>
        </w:rPr>
        <w:t>.</w:t>
      </w:r>
      <w:r w:rsidRPr="003A1286">
        <w:rPr>
          <w:sz w:val="28"/>
          <w:szCs w:val="28"/>
          <w:lang w:val="uk-UA"/>
        </w:rPr>
        <w:t xml:space="preserve"> На нашу думку, </w:t>
      </w:r>
      <w:r w:rsidR="002946A0" w:rsidRPr="003A1286">
        <w:rPr>
          <w:sz w:val="28"/>
          <w:szCs w:val="28"/>
          <w:lang w:val="uk-UA"/>
        </w:rPr>
        <w:t xml:space="preserve">недостатньо </w:t>
      </w:r>
      <w:r w:rsidR="00585F87" w:rsidRPr="003A1286">
        <w:rPr>
          <w:sz w:val="28"/>
          <w:szCs w:val="28"/>
          <w:lang w:val="uk-UA"/>
        </w:rPr>
        <w:t>наукової рефлексі</w:t>
      </w:r>
      <w:r w:rsidR="002946A0" w:rsidRPr="003A1286">
        <w:rPr>
          <w:sz w:val="28"/>
          <w:szCs w:val="28"/>
          <w:lang w:val="uk-UA"/>
        </w:rPr>
        <w:t>ї</w:t>
      </w:r>
      <w:r w:rsidR="00585F87" w:rsidRPr="003A1286">
        <w:rPr>
          <w:sz w:val="28"/>
          <w:szCs w:val="28"/>
          <w:lang w:val="uk-UA"/>
        </w:rPr>
        <w:t xml:space="preserve"> стосовно осмислення сутності фінансових правовідносин та їх окремих складових</w:t>
      </w:r>
      <w:r w:rsidRPr="003A1286">
        <w:rPr>
          <w:sz w:val="28"/>
          <w:szCs w:val="28"/>
          <w:lang w:val="uk-UA"/>
        </w:rPr>
        <w:t>. Адже</w:t>
      </w:r>
      <w:r w:rsidR="00585F87" w:rsidRPr="003A1286">
        <w:rPr>
          <w:sz w:val="28"/>
          <w:szCs w:val="28"/>
          <w:lang w:val="uk-UA"/>
        </w:rPr>
        <w:t>,</w:t>
      </w:r>
      <w:r w:rsidRPr="003A1286">
        <w:rPr>
          <w:sz w:val="28"/>
          <w:szCs w:val="28"/>
          <w:lang w:val="uk-UA"/>
        </w:rPr>
        <w:t xml:space="preserve"> в сучасних умовах існує безліч </w:t>
      </w:r>
      <w:r w:rsidR="00585F87" w:rsidRPr="003A1286">
        <w:rPr>
          <w:sz w:val="28"/>
          <w:szCs w:val="28"/>
          <w:lang w:val="uk-UA"/>
        </w:rPr>
        <w:t xml:space="preserve">у сфері </w:t>
      </w:r>
      <w:r w:rsidRPr="003A1286">
        <w:rPr>
          <w:sz w:val="28"/>
          <w:szCs w:val="28"/>
          <w:lang w:val="uk-UA"/>
        </w:rPr>
        <w:t xml:space="preserve">проблем </w:t>
      </w:r>
      <w:r w:rsidR="00E362FA" w:rsidRPr="003A1286">
        <w:rPr>
          <w:sz w:val="28"/>
          <w:szCs w:val="28"/>
          <w:lang w:val="uk-UA"/>
        </w:rPr>
        <w:t>реалізації</w:t>
      </w:r>
      <w:r w:rsidR="00585F87" w:rsidRPr="003A1286">
        <w:rPr>
          <w:sz w:val="28"/>
          <w:szCs w:val="28"/>
          <w:lang w:val="uk-UA"/>
        </w:rPr>
        <w:t xml:space="preserve"> окремих видів </w:t>
      </w:r>
      <w:r w:rsidR="00E362FA" w:rsidRPr="003A1286">
        <w:rPr>
          <w:sz w:val="28"/>
          <w:szCs w:val="28"/>
          <w:lang w:val="uk-UA"/>
        </w:rPr>
        <w:t xml:space="preserve"> фінансових правовідносин</w:t>
      </w:r>
      <w:r w:rsidR="00585F87"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  <w:lang w:val="uk-UA"/>
        </w:rPr>
        <w:t xml:space="preserve"> Дані проблеми потребують глибокого наукового аналізу, осмислення та вирішення.</w:t>
      </w:r>
    </w:p>
    <w:p w:rsidR="009B1294" w:rsidRPr="003A1286" w:rsidRDefault="009B1294" w:rsidP="00813C5A">
      <w:pPr>
        <w:tabs>
          <w:tab w:val="left" w:pos="-54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ab/>
        <w:t xml:space="preserve">І тому,   необхідність теоретичних доопрацювань  механізмів у сфері фінансової діяльності держави обумовлена викликами сьогодення. </w:t>
      </w:r>
    </w:p>
    <w:p w:rsidR="009B1294" w:rsidRPr="003A1286" w:rsidRDefault="009B1294" w:rsidP="00813C5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noProof/>
          <w:sz w:val="28"/>
          <w:szCs w:val="28"/>
          <w:lang w:val="uk-UA"/>
        </w:rPr>
        <w:lastRenderedPageBreak/>
        <w:tab/>
      </w:r>
      <w:r w:rsidRPr="003A1286">
        <w:rPr>
          <w:b/>
          <w:bCs/>
          <w:sz w:val="28"/>
          <w:szCs w:val="28"/>
          <w:lang w:val="uk-UA"/>
        </w:rPr>
        <w:t xml:space="preserve">Мета і задачі дослідження. </w:t>
      </w:r>
      <w:r w:rsidRPr="003A1286">
        <w:rPr>
          <w:i/>
          <w:sz w:val="28"/>
          <w:szCs w:val="28"/>
          <w:lang w:val="uk-UA"/>
        </w:rPr>
        <w:t xml:space="preserve">Метою </w:t>
      </w:r>
      <w:r w:rsidRPr="003A1286">
        <w:rPr>
          <w:sz w:val="28"/>
          <w:szCs w:val="28"/>
          <w:lang w:val="uk-UA"/>
        </w:rPr>
        <w:t xml:space="preserve">магістерського </w:t>
      </w:r>
      <w:r w:rsidRPr="003A1286">
        <w:rPr>
          <w:b/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дослідження є на підставі  аналізу теоретичних проблем, чинного законодавства України та узагальнень практики його реалізації визначити поняття, зміст, підстави виникнення та припинення фінансових правовідносин,</w:t>
      </w:r>
      <w:r w:rsidRPr="003A1286">
        <w:rPr>
          <w:b/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вивчення особливості прояву правової природи окремих видів фінансових правовідносин, а також виробити пропозиції та рекомендації із зазначених питань.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Зазначена мета дослідження зумовила постановку та вирішення таких </w:t>
      </w:r>
      <w:r w:rsidRPr="003A1286">
        <w:rPr>
          <w:i/>
          <w:sz w:val="28"/>
          <w:szCs w:val="28"/>
          <w:lang w:val="uk-UA"/>
        </w:rPr>
        <w:t>завдань: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охарактеризувати фінансові правовідносини  як важлив</w:t>
      </w:r>
      <w:r w:rsidR="00A953A6" w:rsidRPr="003A1286">
        <w:rPr>
          <w:sz w:val="28"/>
          <w:szCs w:val="28"/>
          <w:lang w:val="uk-UA"/>
        </w:rPr>
        <w:t xml:space="preserve">у складову фінансово-правового механізму </w:t>
      </w:r>
      <w:r w:rsidRPr="003A1286">
        <w:rPr>
          <w:sz w:val="28"/>
          <w:szCs w:val="28"/>
          <w:lang w:val="uk-UA"/>
        </w:rPr>
        <w:t>;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 визначити правову природу та структуру  фінансових  правовідносин в сучасних умовах ;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розкрити поняття фінансових правовідносин   із урахуванням  трансформаційних процесів, які відбуваються  у національному правовому  просторі;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проаналізувати  основні підходи до  класифікації  фінансових правовідносин  в сучасних умовах;</w:t>
      </w:r>
    </w:p>
    <w:p w:rsidR="00E362FA" w:rsidRPr="003A1286" w:rsidRDefault="00E362FA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– виокремити особливі ознаки бюджетних та податкових </w:t>
      </w:r>
      <w:r w:rsidRPr="003A1286">
        <w:rPr>
          <w:bCs/>
          <w:sz w:val="28"/>
          <w:szCs w:val="28"/>
          <w:lang w:val="uk-UA"/>
        </w:rPr>
        <w:t>відносин із урахуванням сучасних наукових досліджень із застосуванням статистичного матеріалу;</w:t>
      </w:r>
      <w:r w:rsidRPr="003A1286">
        <w:rPr>
          <w:sz w:val="28"/>
          <w:szCs w:val="28"/>
          <w:lang w:val="uk-UA"/>
        </w:rPr>
        <w:t xml:space="preserve"> </w:t>
      </w:r>
    </w:p>
    <w:p w:rsidR="00E362FA" w:rsidRPr="003A1286" w:rsidRDefault="00E362FA" w:rsidP="00813C5A">
      <w:pPr>
        <w:widowControl w:val="0"/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визначити</w:t>
      </w:r>
      <w:r w:rsidRPr="003A1286">
        <w:rPr>
          <w:b/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основні напрямки   розвитку та</w:t>
      </w:r>
      <w:r w:rsidRPr="003A1286">
        <w:rPr>
          <w:lang w:val="uk-UA"/>
        </w:rPr>
        <w:t xml:space="preserve"> </w:t>
      </w:r>
      <w:r w:rsidRPr="003A1286">
        <w:rPr>
          <w:bCs/>
          <w:sz w:val="28"/>
          <w:szCs w:val="28"/>
          <w:lang w:val="uk-UA"/>
        </w:rPr>
        <w:t xml:space="preserve">  вдосконалення  фінансових правовідносин  у сфері    фінансової діяльності держави;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  вивчити основні тенденції європейської судової практики</w:t>
      </w:r>
      <w:r w:rsidR="00A953A6" w:rsidRPr="003A1286">
        <w:rPr>
          <w:sz w:val="28"/>
          <w:szCs w:val="28"/>
          <w:lang w:val="uk-UA"/>
        </w:rPr>
        <w:t xml:space="preserve"> у сфері фінансової діяльності держави</w:t>
      </w:r>
      <w:r w:rsidRPr="003A1286">
        <w:rPr>
          <w:sz w:val="28"/>
          <w:szCs w:val="28"/>
          <w:lang w:val="uk-UA"/>
        </w:rPr>
        <w:t xml:space="preserve">.  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b/>
          <w:bCs/>
          <w:i/>
          <w:iCs/>
          <w:sz w:val="28"/>
          <w:szCs w:val="28"/>
          <w:lang w:val="uk-UA"/>
        </w:rPr>
        <w:t>Об’єктом дослідження</w:t>
      </w:r>
      <w:r w:rsidRPr="003A1286">
        <w:rPr>
          <w:b/>
          <w:bCs/>
          <w:sz w:val="28"/>
          <w:szCs w:val="28"/>
          <w:lang w:val="uk-UA"/>
        </w:rPr>
        <w:t xml:space="preserve"> є</w:t>
      </w:r>
      <w:r w:rsidRPr="003A1286">
        <w:rPr>
          <w:bCs/>
          <w:sz w:val="28"/>
          <w:szCs w:val="28"/>
          <w:lang w:val="uk-UA"/>
        </w:rPr>
        <w:t xml:space="preserve"> суспільні відносини, які урегульовані нормами фінансового права.</w:t>
      </w:r>
    </w:p>
    <w:p w:rsidR="009B1294" w:rsidRPr="003A1286" w:rsidRDefault="009B1294" w:rsidP="00813C5A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  <w:lang w:val="uk-UA"/>
        </w:rPr>
      </w:pPr>
      <w:r w:rsidRPr="003A1286">
        <w:rPr>
          <w:b/>
          <w:i/>
          <w:color w:val="auto"/>
          <w:sz w:val="28"/>
          <w:szCs w:val="28"/>
          <w:lang w:val="uk-UA"/>
        </w:rPr>
        <w:t>Предмет дослідження</w:t>
      </w:r>
      <w:r w:rsidRPr="003A1286">
        <w:rPr>
          <w:color w:val="auto"/>
          <w:sz w:val="28"/>
          <w:szCs w:val="28"/>
          <w:lang w:val="uk-UA"/>
        </w:rPr>
        <w:t xml:space="preserve"> є особливості правової природи окремих видів фінансових правовідносин  в умовах  правової трансформацій</w:t>
      </w:r>
      <w:r w:rsidR="00E362FA" w:rsidRPr="003A1286">
        <w:rPr>
          <w:color w:val="auto"/>
          <w:sz w:val="28"/>
          <w:szCs w:val="28"/>
          <w:lang w:val="uk-UA"/>
        </w:rPr>
        <w:t>,  зокрема: бюджетні, податкові.</w:t>
      </w:r>
      <w:r w:rsidRPr="003A1286">
        <w:rPr>
          <w:color w:val="auto"/>
          <w:sz w:val="28"/>
          <w:szCs w:val="28"/>
          <w:lang w:val="uk-UA"/>
        </w:rPr>
        <w:t xml:space="preserve"> 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b/>
          <w:i/>
          <w:sz w:val="28"/>
          <w:szCs w:val="28"/>
          <w:lang w:val="uk-UA"/>
        </w:rPr>
        <w:lastRenderedPageBreak/>
        <w:t>Методи дослідження.</w:t>
      </w:r>
      <w:r w:rsidRPr="003A1286">
        <w:rPr>
          <w:sz w:val="28"/>
          <w:szCs w:val="28"/>
          <w:lang w:val="uk-UA"/>
        </w:rPr>
        <w:t xml:space="preserve"> Методологічну основу магістерського дослідження склали методи і прийоми наукового пізнання – як загальнонаукові, так і спеціально-юридичні. Їх застосування обумовлюється системним підходом, що дає можливість досліджувати проблеми в єдності їх соціального змісту і юридичної форми. </w:t>
      </w:r>
    </w:p>
    <w:p w:rsidR="00A953A6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Застосування системно-структурного методу у взаємозв’язку із методом аналізу дозволило визначити зміст та основні характерні ознаки </w:t>
      </w:r>
      <w:r w:rsidR="00A953A6" w:rsidRPr="003A1286">
        <w:rPr>
          <w:sz w:val="28"/>
          <w:szCs w:val="28"/>
          <w:lang w:val="uk-UA"/>
        </w:rPr>
        <w:t>фінансових правовідсин</w:t>
      </w:r>
      <w:r w:rsidRPr="003A1286">
        <w:rPr>
          <w:sz w:val="28"/>
          <w:szCs w:val="28"/>
          <w:lang w:val="uk-UA"/>
        </w:rPr>
        <w:t xml:space="preserve"> (Розділ 1, підрозділи 1.1); визначити основні концепції розуміння категорії «</w:t>
      </w:r>
      <w:r w:rsidR="00A953A6" w:rsidRPr="003A1286">
        <w:rPr>
          <w:sz w:val="28"/>
          <w:szCs w:val="28"/>
          <w:lang w:val="uk-UA"/>
        </w:rPr>
        <w:t>фінансові правовідносини</w:t>
      </w:r>
      <w:r w:rsidRPr="003A1286">
        <w:rPr>
          <w:sz w:val="28"/>
          <w:szCs w:val="28"/>
          <w:lang w:val="uk-UA"/>
        </w:rPr>
        <w:t>» ( Розділ 1, підрозділи 1.</w:t>
      </w:r>
      <w:r w:rsidR="00A953A6" w:rsidRPr="003A1286">
        <w:rPr>
          <w:sz w:val="28"/>
          <w:szCs w:val="28"/>
          <w:lang w:val="uk-UA"/>
        </w:rPr>
        <w:t>1</w:t>
      </w:r>
      <w:r w:rsidRPr="003A1286">
        <w:rPr>
          <w:sz w:val="28"/>
          <w:szCs w:val="28"/>
          <w:lang w:val="uk-UA"/>
        </w:rPr>
        <w:t>);</w:t>
      </w:r>
      <w:r w:rsidR="00A953A6" w:rsidRPr="003A1286">
        <w:rPr>
          <w:sz w:val="28"/>
          <w:szCs w:val="28"/>
          <w:lang w:val="uk-UA"/>
        </w:rPr>
        <w:t xml:space="preserve"> категорії «суб'єкт фінансових правовідносин» ( Розділ 1, підрозділи 1.4);</w:t>
      </w:r>
    </w:p>
    <w:p w:rsidR="009B1294" w:rsidRPr="003A1286" w:rsidRDefault="00A953A6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категорії « об’єкт фінансових правовідносин» ( Розділ 1, підрозділи 1.3);  </w:t>
      </w:r>
      <w:r w:rsidR="009B1294" w:rsidRPr="003A1286">
        <w:rPr>
          <w:sz w:val="28"/>
          <w:szCs w:val="28"/>
          <w:lang w:val="uk-UA"/>
        </w:rPr>
        <w:t xml:space="preserve"> визначити перспективи розвитку</w:t>
      </w:r>
      <w:r w:rsidRPr="003A1286">
        <w:rPr>
          <w:sz w:val="28"/>
          <w:szCs w:val="28"/>
          <w:lang w:val="uk-UA"/>
        </w:rPr>
        <w:t xml:space="preserve"> та основні тренди </w:t>
      </w:r>
      <w:r w:rsidR="009B1294" w:rsidRPr="003A1286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 xml:space="preserve">фінансових правовідносин </w:t>
      </w:r>
      <w:r w:rsidR="009B1294" w:rsidRPr="003A1286">
        <w:rPr>
          <w:sz w:val="28"/>
          <w:szCs w:val="28"/>
          <w:lang w:val="uk-UA"/>
        </w:rPr>
        <w:t xml:space="preserve">(Розділ 3); дозволило проаналізувати </w:t>
      </w:r>
      <w:r w:rsidR="00C11909" w:rsidRPr="003A1286">
        <w:rPr>
          <w:sz w:val="28"/>
          <w:szCs w:val="28"/>
          <w:lang w:val="uk-UA"/>
        </w:rPr>
        <w:t xml:space="preserve"> особливості правової природи бюджетних та податкових правовідносин </w:t>
      </w:r>
      <w:r w:rsidR="009B1294" w:rsidRPr="003A1286">
        <w:rPr>
          <w:sz w:val="28"/>
          <w:szCs w:val="28"/>
          <w:lang w:val="uk-UA"/>
        </w:rPr>
        <w:t xml:space="preserve"> (Розділ 2, підрозділ 2.1, 2.2,) За допомогою логіко-семантичного методу поглиблено понятійний апарат (Розділ 1, підрозділи 1.1</w:t>
      </w:r>
      <w:r w:rsidR="00C11909" w:rsidRPr="003A1286">
        <w:rPr>
          <w:sz w:val="28"/>
          <w:szCs w:val="28"/>
          <w:lang w:val="uk-UA"/>
        </w:rPr>
        <w:t>; 1,2; 1.3, Розділ 2,  2.1, 2.2</w:t>
      </w:r>
      <w:r w:rsidR="009B1294" w:rsidRPr="003A1286">
        <w:rPr>
          <w:sz w:val="28"/>
          <w:szCs w:val="28"/>
          <w:lang w:val="uk-UA"/>
        </w:rPr>
        <w:t>). Компаративний метод  використовувався для формування напрямків удосконалення</w:t>
      </w:r>
      <w:r w:rsidR="00C11909" w:rsidRPr="003A1286">
        <w:rPr>
          <w:sz w:val="28"/>
          <w:szCs w:val="28"/>
          <w:lang w:val="uk-UA"/>
        </w:rPr>
        <w:t xml:space="preserve"> податкових правовідносин</w:t>
      </w:r>
      <w:r w:rsidR="009B1294" w:rsidRPr="003A1286">
        <w:rPr>
          <w:sz w:val="28"/>
          <w:szCs w:val="28"/>
          <w:lang w:val="uk-UA"/>
        </w:rPr>
        <w:t xml:space="preserve"> ( Розділ 2, підрозділи 2.2</w:t>
      </w:r>
      <w:r w:rsidR="00C11909" w:rsidRPr="003A1286">
        <w:rPr>
          <w:sz w:val="28"/>
          <w:szCs w:val="28"/>
          <w:lang w:val="uk-UA"/>
        </w:rPr>
        <w:t>; Розділ 3</w:t>
      </w:r>
      <w:r w:rsidR="009B1294" w:rsidRPr="003A1286">
        <w:rPr>
          <w:sz w:val="28"/>
          <w:szCs w:val="28"/>
          <w:lang w:val="uk-UA"/>
        </w:rPr>
        <w:t>). Статистичний метод використовувався для визначення стану законодавства, яке застосовується підчас</w:t>
      </w:r>
      <w:r w:rsidR="00C11909" w:rsidRPr="003A1286">
        <w:rPr>
          <w:sz w:val="28"/>
          <w:szCs w:val="28"/>
          <w:lang w:val="uk-UA"/>
        </w:rPr>
        <w:t xml:space="preserve"> висвітлення правової природи фінансових правовідносин </w:t>
      </w:r>
      <w:r w:rsidR="009B1294" w:rsidRPr="003A1286">
        <w:rPr>
          <w:sz w:val="28"/>
          <w:szCs w:val="28"/>
          <w:lang w:val="uk-UA"/>
        </w:rPr>
        <w:t xml:space="preserve"> </w:t>
      </w:r>
      <w:r w:rsidR="00C11909" w:rsidRPr="003A1286">
        <w:rPr>
          <w:sz w:val="28"/>
          <w:szCs w:val="28"/>
          <w:lang w:val="uk-UA"/>
        </w:rPr>
        <w:t xml:space="preserve"> та їх окремих різновидів </w:t>
      </w:r>
      <w:r w:rsidR="009B1294" w:rsidRPr="003A1286">
        <w:rPr>
          <w:sz w:val="28"/>
          <w:szCs w:val="28"/>
          <w:lang w:val="uk-UA"/>
        </w:rPr>
        <w:t>(Розділ 1, підрозділ 1.1,1.2,1.</w:t>
      </w:r>
      <w:r w:rsidR="00C11909" w:rsidRPr="003A1286">
        <w:rPr>
          <w:sz w:val="28"/>
          <w:szCs w:val="28"/>
          <w:lang w:val="uk-UA"/>
        </w:rPr>
        <w:t>3,1.4</w:t>
      </w:r>
      <w:r w:rsidR="009B1294" w:rsidRPr="003A1286">
        <w:rPr>
          <w:sz w:val="28"/>
          <w:szCs w:val="28"/>
          <w:lang w:val="uk-UA"/>
        </w:rPr>
        <w:t xml:space="preserve">; Розділ 3). 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b/>
          <w:sz w:val="28"/>
          <w:szCs w:val="28"/>
          <w:lang w:val="uk-UA"/>
        </w:rPr>
        <w:t>Наукова новизна одержаних результатів</w:t>
      </w:r>
      <w:r w:rsidRPr="003A1286">
        <w:rPr>
          <w:sz w:val="28"/>
          <w:szCs w:val="28"/>
          <w:lang w:val="uk-UA"/>
        </w:rPr>
        <w:t xml:space="preserve"> полягає у тому, що магістерська робота є комплексним дослідженням щодо визначення </w:t>
      </w:r>
      <w:r w:rsidR="00C11909" w:rsidRPr="003A1286">
        <w:rPr>
          <w:sz w:val="28"/>
          <w:szCs w:val="28"/>
          <w:lang w:val="uk-UA"/>
        </w:rPr>
        <w:t>правової природи фінансових правовідносин  в сучасних умовах</w:t>
      </w:r>
      <w:r w:rsidRPr="003A1286">
        <w:rPr>
          <w:sz w:val="28"/>
          <w:szCs w:val="28"/>
          <w:lang w:val="uk-UA"/>
        </w:rPr>
        <w:t>, за результатами якого сформульовано ряд наукових положень і висновків. Зокрема, до них відносяться такі: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3A1286">
        <w:rPr>
          <w:i/>
          <w:sz w:val="28"/>
          <w:szCs w:val="28"/>
          <w:lang w:val="uk-UA"/>
        </w:rPr>
        <w:t>вперше: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висвітлено  тенденції трансформації  фінансових правовідносин у межах фінансового права із  урахуванням  новітніх положень;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lastRenderedPageBreak/>
        <w:t>–   доведено, що  правова природа  фінансових правовідносин стрімко трансформується під впливом необхідності державі  досягнути можливого балансу між стагнаційними процесами в національній економіці та потребою підтримати найбільш незахищені версти населення й малий, середній бізнес</w:t>
      </w:r>
      <w:r w:rsidRPr="003A1286">
        <w:rPr>
          <w:rStyle w:val="a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 w:rsidRPr="003A1286">
        <w:rPr>
          <w:rStyle w:val="a4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а це</w:t>
      </w:r>
      <w:r w:rsidRPr="003A1286">
        <w:rPr>
          <w:sz w:val="28"/>
          <w:szCs w:val="28"/>
          <w:lang w:val="uk-UA"/>
        </w:rPr>
        <w:t xml:space="preserve"> потребує негайного  концептуально-доктринального  осмислення правової природи фінансових правовідносин;</w:t>
      </w:r>
    </w:p>
    <w:p w:rsidR="009B1294" w:rsidRPr="003A1286" w:rsidRDefault="00C11909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– звернена </w:t>
      </w:r>
      <w:r w:rsidR="009B1294" w:rsidRPr="003A1286">
        <w:rPr>
          <w:sz w:val="28"/>
          <w:szCs w:val="28"/>
          <w:lang w:val="uk-UA"/>
        </w:rPr>
        <w:t xml:space="preserve">на увага, </w:t>
      </w:r>
      <w:r w:rsidRPr="003A1286">
        <w:rPr>
          <w:sz w:val="28"/>
          <w:szCs w:val="28"/>
          <w:lang w:val="uk-UA"/>
        </w:rPr>
        <w:t>на стан фінансової децентралізації на кінець 2020 року із використанням статистичного матеріалу;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  пропонується оновлення розуміння юридичної сутності фінансових правовідносин із урахуванням інформатизації суспільства</w:t>
      </w:r>
      <w:r w:rsidR="00C11909" w:rsidRPr="003A1286">
        <w:rPr>
          <w:sz w:val="28"/>
          <w:szCs w:val="28"/>
          <w:lang w:val="uk-UA"/>
        </w:rPr>
        <w:t xml:space="preserve"> та під впливом </w:t>
      </w:r>
      <w:r w:rsidR="00A50698" w:rsidRPr="003A1286">
        <w:rPr>
          <w:sz w:val="28"/>
          <w:szCs w:val="28"/>
          <w:lang w:val="uk-UA"/>
        </w:rPr>
        <w:t>діджиталізації</w:t>
      </w:r>
      <w:r w:rsidRPr="003A1286">
        <w:rPr>
          <w:sz w:val="28"/>
          <w:szCs w:val="28"/>
          <w:lang w:val="uk-UA"/>
        </w:rPr>
        <w:t xml:space="preserve">.  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3A1286">
        <w:rPr>
          <w:i/>
          <w:sz w:val="28"/>
          <w:szCs w:val="28"/>
          <w:lang w:val="uk-UA"/>
        </w:rPr>
        <w:t>удосконалено: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</w:t>
      </w:r>
      <w:r w:rsidRPr="003A1286">
        <w:rPr>
          <w:rFonts w:eastAsia="TimesNewRoman"/>
          <w:sz w:val="28"/>
          <w:szCs w:val="28"/>
          <w:lang w:val="uk-UA"/>
        </w:rPr>
        <w:t xml:space="preserve">  </w:t>
      </w:r>
      <w:r w:rsidR="00A50698" w:rsidRPr="003A1286">
        <w:rPr>
          <w:rFonts w:eastAsia="TimesNewRoman"/>
          <w:sz w:val="28"/>
          <w:szCs w:val="28"/>
          <w:lang w:val="uk-UA"/>
        </w:rPr>
        <w:t>поняття фінансових правовідносин із урахуванням сучасних наукових  доробок</w:t>
      </w:r>
      <w:r w:rsidRPr="003A1286">
        <w:rPr>
          <w:bCs/>
          <w:sz w:val="28"/>
          <w:szCs w:val="28"/>
          <w:lang w:val="uk-UA"/>
        </w:rPr>
        <w:t>;</w:t>
      </w:r>
    </w:p>
    <w:p w:rsidR="00A50698" w:rsidRPr="003A1286" w:rsidRDefault="00A50698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 концептуальні підходи щодо розуміння об'єктів фінансових правовідносин</w:t>
      </w:r>
      <w:r w:rsidR="00E362FA" w:rsidRPr="003A1286">
        <w:rPr>
          <w:sz w:val="28"/>
          <w:szCs w:val="28"/>
          <w:lang w:val="uk-UA"/>
        </w:rPr>
        <w:t xml:space="preserve">  та бюджетних</w:t>
      </w:r>
      <w:r w:rsidRPr="003A1286">
        <w:rPr>
          <w:sz w:val="28"/>
          <w:szCs w:val="28"/>
          <w:lang w:val="uk-UA"/>
        </w:rPr>
        <w:t xml:space="preserve">; 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визначення структур</w:t>
      </w:r>
      <w:r w:rsidR="00A50698" w:rsidRPr="003A1286">
        <w:rPr>
          <w:sz w:val="28"/>
          <w:szCs w:val="28"/>
          <w:lang w:val="uk-UA"/>
        </w:rPr>
        <w:t>и</w:t>
      </w:r>
      <w:r w:rsidRPr="003A1286">
        <w:rPr>
          <w:sz w:val="28"/>
          <w:szCs w:val="28"/>
          <w:lang w:val="uk-UA"/>
        </w:rPr>
        <w:t xml:space="preserve">  фінансових правовідносин;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 питання класифікації правовідносин у сфері фінансової діяльності держави</w:t>
      </w:r>
      <w:r w:rsidR="00A50698" w:rsidRPr="003A1286">
        <w:rPr>
          <w:sz w:val="28"/>
          <w:szCs w:val="28"/>
          <w:lang w:val="uk-UA"/>
        </w:rPr>
        <w:t xml:space="preserve">  в залежності від різних підстав;</w:t>
      </w:r>
      <w:r w:rsidRPr="003A1286">
        <w:rPr>
          <w:sz w:val="28"/>
          <w:szCs w:val="28"/>
          <w:lang w:val="uk-UA"/>
        </w:rPr>
        <w:t xml:space="preserve"> </w:t>
      </w:r>
    </w:p>
    <w:p w:rsidR="009B1294" w:rsidRPr="003A1286" w:rsidRDefault="009B1294" w:rsidP="00813C5A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 концептуальний підхід до розуміння  необхідності проведення комплексних наукових досліджень питань стосовно особливостей  прояву  окремих  видів фінансових правовідносин ;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lang w:val="uk-UA"/>
        </w:rPr>
      </w:pPr>
      <w:r w:rsidRPr="003A1286">
        <w:rPr>
          <w:sz w:val="28"/>
          <w:szCs w:val="28"/>
          <w:lang w:val="uk-UA"/>
        </w:rPr>
        <w:t xml:space="preserve">–  наукові погляди на підвищення ефективності </w:t>
      </w:r>
      <w:r w:rsidR="00A50698" w:rsidRPr="003A1286">
        <w:rPr>
          <w:sz w:val="28"/>
          <w:szCs w:val="28"/>
          <w:lang w:val="uk-UA"/>
        </w:rPr>
        <w:t>реалізації податкових правовідносин</w:t>
      </w:r>
      <w:r w:rsidRPr="003A1286">
        <w:rPr>
          <w:sz w:val="28"/>
          <w:szCs w:val="28"/>
          <w:lang w:val="uk-UA"/>
        </w:rPr>
        <w:t xml:space="preserve"> з урахуванням </w:t>
      </w:r>
      <w:r w:rsidR="00A50698" w:rsidRPr="003A1286">
        <w:rPr>
          <w:sz w:val="28"/>
          <w:szCs w:val="28"/>
          <w:lang w:val="uk-UA"/>
        </w:rPr>
        <w:t>евроінтеграції</w:t>
      </w:r>
      <w:r w:rsidRPr="003A1286">
        <w:rPr>
          <w:sz w:val="28"/>
          <w:szCs w:val="28"/>
          <w:lang w:val="uk-UA"/>
        </w:rPr>
        <w:t>;</w:t>
      </w:r>
      <w:r w:rsidRPr="003A1286">
        <w:rPr>
          <w:lang w:val="uk-UA"/>
        </w:rPr>
        <w:t xml:space="preserve"> </w:t>
      </w:r>
    </w:p>
    <w:p w:rsidR="009B1294" w:rsidRPr="003A1286" w:rsidRDefault="009B1294" w:rsidP="00813C5A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i/>
          <w:sz w:val="28"/>
          <w:szCs w:val="28"/>
          <w:lang w:val="uk-UA"/>
        </w:rPr>
        <w:t>набули подальшого розвитку</w:t>
      </w:r>
      <w:r w:rsidRPr="003A1286">
        <w:rPr>
          <w:sz w:val="28"/>
          <w:szCs w:val="28"/>
          <w:lang w:val="uk-UA"/>
        </w:rPr>
        <w:t>: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 визначення  поняття «</w:t>
      </w:r>
      <w:r w:rsidR="00E362FA" w:rsidRPr="003A1286">
        <w:rPr>
          <w:sz w:val="28"/>
          <w:szCs w:val="28"/>
          <w:lang w:val="uk-UA"/>
        </w:rPr>
        <w:t>суб’єкти  фінансових правовсин</w:t>
      </w:r>
      <w:r w:rsidRPr="003A1286">
        <w:rPr>
          <w:sz w:val="28"/>
          <w:szCs w:val="28"/>
          <w:lang w:val="uk-UA"/>
        </w:rPr>
        <w:t>» із урахуванням викликів сьогодення;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– особливості прояву правової природи </w:t>
      </w:r>
      <w:r w:rsidR="00A50698" w:rsidRPr="003A1286">
        <w:rPr>
          <w:sz w:val="28"/>
          <w:szCs w:val="28"/>
          <w:lang w:val="uk-UA"/>
        </w:rPr>
        <w:t>бюджетних та податкових правовідносин</w:t>
      </w:r>
      <w:r w:rsidRPr="003A1286">
        <w:rPr>
          <w:sz w:val="28"/>
          <w:szCs w:val="28"/>
          <w:lang w:val="uk-UA"/>
        </w:rPr>
        <w:t xml:space="preserve">  у межах  фінансового права; 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–  основні тенденції </w:t>
      </w:r>
      <w:r w:rsidR="00A50698" w:rsidRPr="003A1286">
        <w:rPr>
          <w:sz w:val="28"/>
          <w:szCs w:val="28"/>
          <w:lang w:val="uk-UA"/>
        </w:rPr>
        <w:t xml:space="preserve">трансформації </w:t>
      </w:r>
      <w:r w:rsidRPr="003A1286">
        <w:rPr>
          <w:sz w:val="28"/>
          <w:szCs w:val="28"/>
          <w:lang w:val="uk-UA"/>
        </w:rPr>
        <w:t xml:space="preserve"> окремих видів фінансових </w:t>
      </w:r>
      <w:r w:rsidRPr="003A1286">
        <w:rPr>
          <w:sz w:val="28"/>
          <w:szCs w:val="28"/>
          <w:lang w:val="uk-UA"/>
        </w:rPr>
        <w:lastRenderedPageBreak/>
        <w:t>правовідносин, зокрема: бюджетних, податкових</w:t>
      </w:r>
    </w:p>
    <w:p w:rsidR="009B1294" w:rsidRPr="003A1286" w:rsidRDefault="009B1294" w:rsidP="00813C5A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– отримали подальший розвиток положення щодо необхідності   розвитку національного фінансового  законодавства, пов’язаного із регулюванням окремих фінансових правовідносин з урахуванням європейських нормативів, практикою ЄСПЛ.</w:t>
      </w:r>
    </w:p>
    <w:p w:rsidR="009B1294" w:rsidRPr="003A1286" w:rsidRDefault="009B1294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  <w:r w:rsidRPr="003A1286">
        <w:rPr>
          <w:rFonts w:cs="Times New Roman"/>
          <w:b/>
          <w:lang w:val="uk-UA"/>
        </w:rPr>
        <w:t>Структура роботи.</w:t>
      </w:r>
      <w:r w:rsidRPr="003A1286">
        <w:rPr>
          <w:rFonts w:cs="Times New Roman"/>
          <w:lang w:val="uk-UA"/>
        </w:rPr>
        <w:t xml:space="preserve"> Магістерська робота складається зі вступу, трьох розділів, шести підрозділів, висновків, списку використаних джерел</w:t>
      </w:r>
      <w:r w:rsidR="002946A0" w:rsidRPr="003A1286">
        <w:rPr>
          <w:rFonts w:cs="Times New Roman"/>
          <w:lang w:val="uk-UA"/>
        </w:rPr>
        <w:t>,додатків</w:t>
      </w:r>
      <w:r w:rsidRPr="003A1286">
        <w:rPr>
          <w:rFonts w:cs="Times New Roman"/>
          <w:lang w:val="uk-UA"/>
        </w:rPr>
        <w:t xml:space="preserve">. Загальний обсяг роботи становить </w:t>
      </w:r>
      <w:r w:rsidR="00977E37" w:rsidRPr="003A1286">
        <w:rPr>
          <w:rFonts w:cs="Times New Roman"/>
          <w:lang w:val="uk-UA"/>
        </w:rPr>
        <w:t>9</w:t>
      </w:r>
      <w:r w:rsidR="0078199A" w:rsidRPr="003A1286">
        <w:rPr>
          <w:rFonts w:cs="Times New Roman"/>
          <w:lang w:val="uk-UA"/>
        </w:rPr>
        <w:t>3</w:t>
      </w:r>
      <w:r w:rsidRPr="003A1286">
        <w:rPr>
          <w:rFonts w:cs="Times New Roman"/>
          <w:iCs/>
          <w:lang w:val="uk-UA"/>
        </w:rPr>
        <w:t xml:space="preserve"> стор</w:t>
      </w:r>
      <w:r w:rsidR="0078199A" w:rsidRPr="003A1286">
        <w:rPr>
          <w:rFonts w:cs="Times New Roman"/>
          <w:iCs/>
          <w:lang w:val="uk-UA"/>
        </w:rPr>
        <w:t>інки</w:t>
      </w:r>
      <w:r w:rsidRPr="003A1286">
        <w:rPr>
          <w:rFonts w:cs="Times New Roman"/>
          <w:iCs/>
          <w:lang w:val="uk-UA"/>
        </w:rPr>
        <w:t xml:space="preserve">. </w:t>
      </w:r>
      <w:r w:rsidRPr="003A1286">
        <w:rPr>
          <w:rFonts w:cs="Times New Roman"/>
          <w:lang w:val="uk-UA"/>
        </w:rPr>
        <w:t>Список використаних джерел налічує  1</w:t>
      </w:r>
      <w:r w:rsidR="00C11909" w:rsidRPr="003A1286">
        <w:rPr>
          <w:rFonts w:cs="Times New Roman"/>
          <w:lang w:val="uk-UA"/>
        </w:rPr>
        <w:t>14</w:t>
      </w:r>
      <w:r w:rsidRPr="003A1286">
        <w:rPr>
          <w:rFonts w:cs="Times New Roman"/>
          <w:lang w:val="uk-UA"/>
        </w:rPr>
        <w:t xml:space="preserve">  найменування і займає 1</w:t>
      </w:r>
      <w:r w:rsidR="00C11909" w:rsidRPr="003A1286">
        <w:rPr>
          <w:rFonts w:cs="Times New Roman"/>
          <w:lang w:val="uk-UA"/>
        </w:rPr>
        <w:t>1</w:t>
      </w:r>
      <w:r w:rsidRPr="003A1286">
        <w:rPr>
          <w:rFonts w:cs="Times New Roman"/>
          <w:lang w:val="uk-UA"/>
        </w:rPr>
        <w:t xml:space="preserve"> сторінок</w:t>
      </w:r>
      <w:r w:rsidR="002946A0" w:rsidRPr="003A1286">
        <w:rPr>
          <w:rFonts w:cs="Times New Roman"/>
          <w:lang w:val="uk-UA"/>
        </w:rPr>
        <w:t xml:space="preserve">. Додатки займають </w:t>
      </w:r>
      <w:r w:rsidR="0007224B" w:rsidRPr="003A1286">
        <w:rPr>
          <w:rFonts w:cs="Times New Roman"/>
          <w:lang w:val="uk-UA"/>
        </w:rPr>
        <w:t>10</w:t>
      </w:r>
      <w:r w:rsidR="002946A0" w:rsidRPr="003A1286">
        <w:rPr>
          <w:rFonts w:cs="Times New Roman"/>
          <w:lang w:val="uk-UA"/>
        </w:rPr>
        <w:t xml:space="preserve"> сторінок</w:t>
      </w:r>
      <w:r w:rsidR="0007224B" w:rsidRPr="003A1286">
        <w:rPr>
          <w:rFonts w:cs="Times New Roman"/>
          <w:lang w:val="uk-UA"/>
        </w:rPr>
        <w:t>.</w:t>
      </w: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813C5A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E362FA" w:rsidRPr="003A1286" w:rsidRDefault="00E362FA" w:rsidP="00721D10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2946A0" w:rsidRPr="003A1286" w:rsidRDefault="002946A0" w:rsidP="00721D10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2946A0" w:rsidRPr="003A1286" w:rsidRDefault="002946A0" w:rsidP="00721D10">
      <w:pPr>
        <w:pStyle w:val="Crowmy"/>
        <w:spacing w:line="360" w:lineRule="auto"/>
        <w:ind w:firstLine="567"/>
        <w:rPr>
          <w:rFonts w:cs="Times New Roman"/>
          <w:lang w:val="uk-UA"/>
        </w:rPr>
      </w:pPr>
    </w:p>
    <w:p w:rsidR="00DD7C23" w:rsidRPr="003A1286" w:rsidRDefault="00DD7C23" w:rsidP="00721D10">
      <w:pPr>
        <w:pStyle w:val="11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8"/>
          <w:szCs w:val="28"/>
        </w:rPr>
      </w:pPr>
      <w:r w:rsidRPr="003A1286">
        <w:rPr>
          <w:b/>
          <w:sz w:val="28"/>
          <w:szCs w:val="28"/>
        </w:rPr>
        <w:lastRenderedPageBreak/>
        <w:t>СПИСОК ВИКОРИСТАНИХ ДЖЕРЕЛ</w:t>
      </w:r>
    </w:p>
    <w:p w:rsidR="00DD7C23" w:rsidRPr="003A1286" w:rsidRDefault="00DD7C23" w:rsidP="00721D10">
      <w:pPr>
        <w:pStyle w:val="11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8"/>
          <w:szCs w:val="28"/>
        </w:rPr>
      </w:pP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Інфляція та поточні тенденції розвитку економіки України.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3542A9"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https://zik.ua/blogs/infliatsiia_ta_potochni_tendentsii_rozvytku_ekonomiky_ukrainy_961785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>Латковська Т.А. Розвиток  фінансово- правових відносин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>http://www.apdp.in.ua/v53/71.pdf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Style w:val="a4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kern w:val="36"/>
          <w:sz w:val="28"/>
          <w:szCs w:val="28"/>
          <w:lang w:val="uk-UA"/>
        </w:rPr>
        <w:t>Скільки субсидій отримали українці в 2</w:t>
      </w:r>
      <w:r w:rsidRPr="003A1286">
        <w:rPr>
          <w:rFonts w:ascii="Times New Roman" w:hAnsi="Times New Roman" w:cs="Times New Roman"/>
          <w:kern w:val="36"/>
          <w:sz w:val="28"/>
          <w:szCs w:val="28"/>
        </w:rPr>
        <w:t>019 році</w:t>
      </w:r>
      <w:r w:rsidRPr="003A1286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. 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https://www.slovoidilo.ua/2020/01/29/infografika/suspilstvo/skilky-subsydij-otrymaly-ukrayinczi-2019-roczi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kern w:val="36"/>
          <w:sz w:val="28"/>
          <w:szCs w:val="28"/>
        </w:rPr>
        <w:t xml:space="preserve">У Пенсійному фонді назвали кількість пенсіонерів </w:t>
      </w:r>
      <w:proofErr w:type="gramStart"/>
      <w:r w:rsidRPr="003A1286">
        <w:rPr>
          <w:rFonts w:ascii="Times New Roman" w:hAnsi="Times New Roman" w:cs="Times New Roman"/>
          <w:bCs/>
          <w:kern w:val="36"/>
          <w:sz w:val="28"/>
          <w:szCs w:val="28"/>
        </w:rPr>
        <w:t>в</w:t>
      </w:r>
      <w:proofErr w:type="gramEnd"/>
      <w:r w:rsidRPr="003A1286">
        <w:rPr>
          <w:rFonts w:ascii="Times New Roman" w:hAnsi="Times New Roman" w:cs="Times New Roman"/>
          <w:bCs/>
          <w:kern w:val="36"/>
          <w:sz w:val="28"/>
          <w:szCs w:val="28"/>
        </w:rPr>
        <w:t xml:space="preserve"> Україні та середній розмір виплат</w:t>
      </w:r>
      <w:r w:rsidRPr="003A1286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1286">
        <w:rPr>
          <w:rFonts w:ascii="Times New Roman" w:hAnsi="Times New Roman" w:cs="Times New Roman"/>
          <w:bCs/>
          <w:kern w:val="36"/>
          <w:sz w:val="28"/>
          <w:szCs w:val="28"/>
          <w:lang w:val="en-US"/>
        </w:rPr>
        <w:t>https://hromadske.ua/posts/u-pensijnomu-fondi-navali-kilkist-pensioneriv-v-ukrayini-ta-rozmir-serednoyi-viplati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Фінансове право України: </w:t>
      </w:r>
      <w:r w:rsidR="009B400A" w:rsidRPr="003A128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авчальий посібник [для студ. вищ.навч.закл.]</w:t>
      </w:r>
      <w:r w:rsidR="009B400A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/[</w:t>
      </w:r>
      <w:r w:rsidR="009B400A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Л.К.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Воронова, М.П.Кучерявенко, Н.Ю.Пришва та інш.]; К.:Правова єдність, 2009. 395с.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>Бельский К. С. Наука финансового права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i/>
          <w:sz w:val="28"/>
          <w:szCs w:val="28"/>
        </w:rPr>
        <w:t>Финансовое право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учебник / под ред. С. В. Запольского. М., 2006. С. 71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</w:rPr>
        <w:t xml:space="preserve"> 73.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</w:rPr>
        <w:t>Яким буде прожитковий мінімум у 2020 році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</w:rPr>
        <w:t>https: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</w:rPr>
        <w:t>//news.24tv.ua/dopomoga_dityam_invalidam_u_2020_rotsi_v_ukrayini_zroste_novini_n1262290https://news.24tv.ua/dopomoga_dityam_invalidam_u_2020_rotsi_v_ukrayini_zroste_novini_n1262290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Допомога малозабезпеченим сім’ям.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http://www.i-law.kiev.ua/%D0%B4%D0%BE%D0%BF%D0%BE%D0%BC%D0%BE%D0%B3%D0%B0-%D0%BC%D0%B0%D0%BB%D0%BE%D0%B7%D0%B0%D0%B1%D0%B5%D0%B7%D0%BF%D0%B5%D1%87%D0%B5%D0%BD%D0%B8%D0%BC-%D1%81%D1%96%D0%BC%D1%8F%D0%BC/comment-page-116/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lastRenderedPageBreak/>
        <w:t xml:space="preserve">Про державну соціальну допомогу малозабезпеченим сім’ям : Закон України  від </w:t>
      </w:r>
      <w:r w:rsidRPr="003A1286">
        <w:rPr>
          <w:rStyle w:val="dat"/>
          <w:sz w:val="28"/>
          <w:szCs w:val="28"/>
        </w:rPr>
        <w:t>01.06.2000 №</w:t>
      </w:r>
      <w:r w:rsidRPr="003A1286">
        <w:rPr>
          <w:sz w:val="28"/>
          <w:szCs w:val="28"/>
        </w:rPr>
        <w:t xml:space="preserve">  </w:t>
      </w:r>
      <w:r w:rsidRPr="003A1286">
        <w:rPr>
          <w:rStyle w:val="a4"/>
          <w:b w:val="0"/>
          <w:sz w:val="28"/>
          <w:szCs w:val="28"/>
        </w:rPr>
        <w:t>1768-III</w:t>
      </w:r>
      <w:r w:rsidRPr="003A1286">
        <w:rPr>
          <w:sz w:val="28"/>
          <w:szCs w:val="28"/>
        </w:rPr>
        <w:t>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>:</w:t>
      </w:r>
      <w:hyperlink r:id="rId11" w:history="1">
        <w:r w:rsidRPr="003A1286">
          <w:rPr>
            <w:rStyle w:val="a5"/>
            <w:color w:val="auto"/>
            <w:sz w:val="28"/>
            <w:szCs w:val="28"/>
            <w:u w:val="none"/>
          </w:rPr>
          <w:t>http://zakon3.rada.gov.ua/laws/show/1768-14</w:t>
        </w:r>
      </w:hyperlink>
      <w:r w:rsidRPr="003A1286">
        <w:rPr>
          <w:sz w:val="28"/>
          <w:szCs w:val="28"/>
        </w:rPr>
        <w:t>.</w:t>
      </w:r>
    </w:p>
    <w:p w:rsidR="00DD7C23" w:rsidRPr="003A1286" w:rsidRDefault="00DD7C23" w:rsidP="003A1286">
      <w:pPr>
        <w:pStyle w:val="ac"/>
        <w:numPr>
          <w:ilvl w:val="0"/>
          <w:numId w:val="21"/>
        </w:numPr>
        <w:shd w:val="clear" w:color="auto" w:fill="FFFFFF" w:themeFill="background1"/>
        <w:tabs>
          <w:tab w:val="left" w:pos="567"/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Про затвердження Порядку призначення і виплати державної соціальної допомоги малозабезпеченим сім’ям : Постанова Кабінету міністрів України від 24 лютого 2003 р. № 250.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r w:rsidRPr="003A1286">
        <w:rPr>
          <w:sz w:val="28"/>
          <w:szCs w:val="28"/>
        </w:rPr>
        <w:t>http</w:t>
      </w:r>
      <w:r w:rsidRPr="003A1286">
        <w:rPr>
          <w:sz w:val="28"/>
          <w:szCs w:val="28"/>
          <w:lang w:val="uk-UA"/>
        </w:rPr>
        <w:t>://</w:t>
      </w:r>
      <w:r w:rsidRPr="003A1286">
        <w:rPr>
          <w:sz w:val="28"/>
          <w:szCs w:val="28"/>
        </w:rPr>
        <w:t>zakon</w:t>
      </w:r>
      <w:r w:rsidRPr="003A1286">
        <w:rPr>
          <w:sz w:val="28"/>
          <w:szCs w:val="28"/>
          <w:lang w:val="uk-UA"/>
        </w:rPr>
        <w:t>2.</w:t>
      </w:r>
      <w:r w:rsidRPr="003A1286">
        <w:rPr>
          <w:sz w:val="28"/>
          <w:szCs w:val="28"/>
        </w:rPr>
        <w:t>rada</w:t>
      </w:r>
      <w:r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>gov</w:t>
      </w:r>
      <w:r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>ua</w:t>
      </w:r>
      <w:r w:rsidRPr="003A1286">
        <w:rPr>
          <w:sz w:val="28"/>
          <w:szCs w:val="28"/>
          <w:lang w:val="uk-UA"/>
        </w:rPr>
        <w:t>/</w:t>
      </w:r>
      <w:r w:rsidRPr="003A1286">
        <w:rPr>
          <w:sz w:val="28"/>
          <w:szCs w:val="28"/>
        </w:rPr>
        <w:t>laws</w:t>
      </w:r>
      <w:r w:rsidRPr="003A1286">
        <w:rPr>
          <w:sz w:val="28"/>
          <w:szCs w:val="28"/>
          <w:lang w:val="uk-UA"/>
        </w:rPr>
        <w:t>/</w:t>
      </w:r>
      <w:r w:rsidRPr="003A1286">
        <w:rPr>
          <w:sz w:val="28"/>
          <w:szCs w:val="28"/>
        </w:rPr>
        <w:t>show</w:t>
      </w:r>
      <w:r w:rsidRPr="003A1286">
        <w:rPr>
          <w:sz w:val="28"/>
          <w:szCs w:val="28"/>
          <w:lang w:val="uk-UA"/>
        </w:rPr>
        <w:t>/250-2003-%</w:t>
      </w:r>
      <w:r w:rsidRPr="003A1286">
        <w:rPr>
          <w:sz w:val="28"/>
          <w:szCs w:val="28"/>
        </w:rPr>
        <w:t>D</w:t>
      </w:r>
      <w:r w:rsidRPr="003A1286">
        <w:rPr>
          <w:sz w:val="28"/>
          <w:szCs w:val="28"/>
          <w:lang w:val="uk-UA"/>
        </w:rPr>
        <w:t>0%</w:t>
      </w:r>
      <w:r w:rsidRPr="003A1286">
        <w:rPr>
          <w:sz w:val="28"/>
          <w:szCs w:val="28"/>
        </w:rPr>
        <w:t>BF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Сараскіна Т. В.Фінансове право : підручник / за заг. ред. О. М. Бандурки та О. П. Гетманець ; Ю. М. Жорнокуй, О. В. Кашкарьова, </w:t>
      </w:r>
      <w:r w:rsidRPr="003A1286">
        <w:rPr>
          <w:rFonts w:ascii="Times New Roman" w:hAnsi="Times New Roman" w:cs="Times New Roman"/>
          <w:sz w:val="28"/>
          <w:szCs w:val="28"/>
        </w:rPr>
        <w:t>Т. В. Колесник та інші. Х.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Екограф, 2015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 xml:space="preserve"> 500 с.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2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kizman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tehn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wp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content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uploads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/2017/09/%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4%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1%96%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1%81%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2%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5%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BF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1%80%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2%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0%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pdf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Очкуренко  С.В. Місце  фінансового права в системі права України : автореф. спеціальність 12.00.07.</w:t>
      </w:r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Киїський національний  університет  імені Тараса Шевченка Київ, 2018.35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Гурковська К. А., Мороз О. Б., Назар Ю. С, Сукмановська Л. М.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 України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навч. посібник (у схемах, таблицях та коментарях). Львів: ЛьвДУВС, 2016. 308 с.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>Волощук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М.Г.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[Текст] : навч. посіб. / М.Г. Волощук, Т.О. Карабін,М.В. Менджул. Вид. 3-тє, допов. та перероб. Ужгород : Видавництво Олександри Гаркуші, 2017. 244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>Скільки інфраструктурної субвенції у 2020 році отримають ОТГ Калущини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3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 //kalushnews.city/read/rayon/68424/skilki-infrastrukturnoi-subvencii-u-2020-roci-otrimayut-otg-kaluschini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Пацурський П.С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. Проблеми теорії  фінансового права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 Чернівці: ЧДУ, 1998. 276с.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Афонина Е. В. Объекты бюджетных правоотношений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дис. … канд. юрид. наук : 12.00.04 / Е. В. Афонина. Саратов, 2016. С. 38, 39.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Орлюк О.П.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 академічний курс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підручник. К.: Юрінком Інтер, 2010. 808с.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Берлач А.І.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 України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навч. посібник для дистанційного навчання. К.: Університет «Україна», 2006. 288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Порядку надання допомоги по безробіттю, у тому числі одноразової її виплати для організації безробітним підприємницької діяльності : 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>Наказ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Міністерства розвитку економіки, торгівлі та сільського господарства України у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 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>06.04.2020</w:t>
      </w:r>
      <w:r w:rsidRPr="003A1286">
        <w:rPr>
          <w:rFonts w:ascii="Times New Roman" w:hAnsi="Times New Roman" w:cs="Times New Roman"/>
          <w:bCs/>
          <w:sz w:val="28"/>
          <w:szCs w:val="28"/>
        </w:rPr>
        <w:t> 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№ 624.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4" w:anchor="Text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https://zakon.rada.gov.ua/laws/show/z0537-20#Text</w:t>
        </w:r>
      </w:hyperlink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Про загальнообов'язкове державне пенсійне страхування  : Закон України  від </w:t>
      </w:r>
      <w:r w:rsidRPr="003A1286">
        <w:rPr>
          <w:rStyle w:val="dat"/>
          <w:sz w:val="28"/>
          <w:szCs w:val="28"/>
        </w:rPr>
        <w:t xml:space="preserve">09.07.2003 № </w:t>
      </w:r>
      <w:r w:rsidRPr="003A1286">
        <w:rPr>
          <w:rStyle w:val="a4"/>
          <w:b w:val="0"/>
          <w:sz w:val="28"/>
          <w:szCs w:val="28"/>
        </w:rPr>
        <w:t>1058-IV</w:t>
      </w:r>
      <w:r w:rsidRPr="003A1286">
        <w:rPr>
          <w:sz w:val="28"/>
          <w:szCs w:val="28"/>
        </w:rPr>
        <w:t xml:space="preserve">. </w:t>
      </w:r>
      <w:r w:rsidR="00810A35">
        <w:fldChar w:fldCharType="begin"/>
      </w:r>
      <w:r w:rsidR="00810A35">
        <w:instrText xml:space="preserve"> HYPERLINK "URL:https://zakon.rada.g</w:instrText>
      </w:r>
      <w:r w:rsidR="00810A35">
        <w:instrText xml:space="preserve">ov.ua/laws/show/1058-15" \l "Text" </w:instrText>
      </w:r>
      <w:r w:rsidR="00810A35">
        <w:fldChar w:fldCharType="separate"/>
      </w:r>
      <w:r w:rsidRPr="003A1286">
        <w:rPr>
          <w:rStyle w:val="a5"/>
          <w:color w:val="auto"/>
          <w:sz w:val="28"/>
          <w:szCs w:val="28"/>
          <w:u w:val="none"/>
          <w:shd w:val="clear" w:color="auto" w:fill="FFFFFF"/>
        </w:rPr>
        <w:t>URL</w:t>
      </w:r>
      <w:r w:rsidRPr="003A1286">
        <w:rPr>
          <w:rStyle w:val="a5"/>
          <w:color w:val="auto"/>
          <w:sz w:val="28"/>
          <w:szCs w:val="28"/>
          <w:u w:val="none"/>
        </w:rPr>
        <w:t>:https://zakon.rada.gov.ua/laws/show/1058-15#Text</w:t>
      </w:r>
      <w:r w:rsidR="00810A35">
        <w:rPr>
          <w:rStyle w:val="a5"/>
          <w:color w:val="auto"/>
          <w:sz w:val="28"/>
          <w:szCs w:val="28"/>
          <w:u w:val="none"/>
        </w:rPr>
        <w:fldChar w:fldCharType="end"/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Про загальнообов'язкове державне соціальне страхування на випадок безробіття : </w:t>
      </w:r>
      <w:hyperlink r:id="rId15" w:tgtFrame="_blank" w:history="1">
        <w:r w:rsidRPr="003A1286">
          <w:rPr>
            <w:rStyle w:val="a5"/>
            <w:color w:val="auto"/>
            <w:sz w:val="28"/>
            <w:szCs w:val="28"/>
            <w:u w:val="none"/>
          </w:rPr>
          <w:t>Закон  України</w:t>
        </w:r>
      </w:hyperlink>
      <w:r w:rsidRPr="003A1286">
        <w:rPr>
          <w:sz w:val="28"/>
          <w:szCs w:val="28"/>
        </w:rPr>
        <w:t xml:space="preserve"> від </w:t>
      </w:r>
      <w:r w:rsidRPr="003A1286">
        <w:rPr>
          <w:rStyle w:val="dat"/>
          <w:sz w:val="28"/>
          <w:szCs w:val="28"/>
        </w:rPr>
        <w:t>09.07.2003</w:t>
      </w:r>
      <w:r w:rsidRPr="003A1286">
        <w:rPr>
          <w:sz w:val="28"/>
          <w:szCs w:val="28"/>
        </w:rPr>
        <w:t xml:space="preserve"> № </w:t>
      </w:r>
      <w:r w:rsidRPr="003A1286">
        <w:rPr>
          <w:rStyle w:val="a4"/>
          <w:b w:val="0"/>
          <w:sz w:val="28"/>
          <w:szCs w:val="28"/>
        </w:rPr>
        <w:t>1058-IV</w:t>
      </w:r>
      <w:r w:rsidRPr="003A1286">
        <w:rPr>
          <w:sz w:val="28"/>
          <w:szCs w:val="28"/>
        </w:rPr>
        <w:t xml:space="preserve">. URL: </w:t>
      </w:r>
      <w:hyperlink r:id="rId16" w:history="1">
        <w:r w:rsidRPr="003A1286">
          <w:rPr>
            <w:rStyle w:val="a5"/>
            <w:color w:val="auto"/>
            <w:sz w:val="28"/>
            <w:szCs w:val="28"/>
            <w:u w:val="none"/>
          </w:rPr>
          <w:t>https://zakon.rada.gov.ua/laws/card/1058-15</w:t>
        </w:r>
      </w:hyperlink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 </w:t>
      </w:r>
      <w:hyperlink r:id="rId17" w:tgtFrame="_blank" w:history="1">
        <w:r w:rsidRPr="003A1286">
          <w:rPr>
            <w:rStyle w:val="a5"/>
            <w:color w:val="auto"/>
            <w:sz w:val="28"/>
            <w:szCs w:val="28"/>
            <w:u w:val="none"/>
          </w:rPr>
          <w:t>Про зайнятість населення :</w:t>
        </w:r>
        <w:r w:rsidRPr="003A1286">
          <w:rPr>
            <w:sz w:val="28"/>
            <w:szCs w:val="28"/>
          </w:rPr>
          <w:t xml:space="preserve"> Закон  України  від </w:t>
        </w:r>
        <w:r w:rsidRPr="003A1286">
          <w:rPr>
            <w:rStyle w:val="dat"/>
            <w:sz w:val="28"/>
            <w:szCs w:val="28"/>
          </w:rPr>
          <w:t>05.07.2012</w:t>
        </w:r>
        <w:r w:rsidRPr="003A1286">
          <w:rPr>
            <w:sz w:val="28"/>
            <w:szCs w:val="28"/>
          </w:rPr>
          <w:t> </w:t>
        </w:r>
      </w:hyperlink>
      <w:r w:rsidRPr="003A1286">
        <w:rPr>
          <w:sz w:val="28"/>
          <w:szCs w:val="28"/>
        </w:rPr>
        <w:t xml:space="preserve">№. </w:t>
      </w:r>
      <w:r w:rsidRPr="003A1286">
        <w:rPr>
          <w:rStyle w:val="a4"/>
          <w:b w:val="0"/>
          <w:sz w:val="28"/>
          <w:szCs w:val="28"/>
        </w:rPr>
        <w:t>5067-VI</w:t>
      </w:r>
      <w:r w:rsidRPr="003A1286">
        <w:rPr>
          <w:sz w:val="28"/>
          <w:szCs w:val="28"/>
        </w:rPr>
        <w:t>: URL:https://zakon.rada.gov.ua/laws/show/5067-17#Text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8" w:tgtFrame="_blank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Pr="003A1286">
          <w:rPr>
            <w:rStyle w:val="rvts23"/>
            <w:rFonts w:ascii="Times New Roman" w:hAnsi="Times New Roman" w:cs="Times New Roman"/>
            <w:sz w:val="28"/>
            <w:szCs w:val="28"/>
          </w:rPr>
          <w:t>Про збі</w:t>
        </w:r>
        <w:proofErr w:type="gramStart"/>
        <w:r w:rsidRPr="003A1286">
          <w:rPr>
            <w:rStyle w:val="rvts23"/>
            <w:rFonts w:ascii="Times New Roman" w:hAnsi="Times New Roman" w:cs="Times New Roman"/>
            <w:sz w:val="28"/>
            <w:szCs w:val="28"/>
          </w:rPr>
          <w:t>р</w:t>
        </w:r>
        <w:proofErr w:type="gramEnd"/>
        <w:r w:rsidRPr="003A1286">
          <w:rPr>
            <w:rStyle w:val="rvts23"/>
            <w:rFonts w:ascii="Times New Roman" w:hAnsi="Times New Roman" w:cs="Times New Roman"/>
            <w:sz w:val="28"/>
            <w:szCs w:val="28"/>
          </w:rPr>
          <w:t xml:space="preserve"> та облік єдиного внеску на загальнообов'язкове державне соціальне страхування : </w:t>
        </w:r>
        <w:r w:rsidRPr="003A1286">
          <w:rPr>
            <w:rFonts w:ascii="Times New Roman" w:hAnsi="Times New Roman" w:cs="Times New Roman"/>
            <w:sz w:val="28"/>
            <w:szCs w:val="28"/>
          </w:rPr>
          <w:t>Закон України</w:t>
        </w:r>
      </w:hyperlink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Style w:val="dat"/>
          <w:rFonts w:ascii="Times New Roman" w:hAnsi="Times New Roman" w:cs="Times New Roman"/>
          <w:sz w:val="28"/>
          <w:szCs w:val="28"/>
        </w:rPr>
        <w:t>08.07.2010 №</w:t>
      </w:r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Style w:val="a4"/>
          <w:rFonts w:ascii="Times New Roman" w:hAnsi="Times New Roman" w:cs="Times New Roman"/>
          <w:b w:val="0"/>
          <w:sz w:val="28"/>
          <w:szCs w:val="28"/>
        </w:rPr>
        <w:t>2464-VI</w:t>
      </w:r>
      <w:r w:rsidRPr="003A1286">
        <w:rPr>
          <w:rFonts w:ascii="Times New Roman" w:hAnsi="Times New Roman" w:cs="Times New Roman"/>
          <w:sz w:val="28"/>
          <w:szCs w:val="28"/>
        </w:rPr>
        <w:t xml:space="preserve">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</w:rPr>
        <w:t>https: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//zakon.rada.gov.ua/laws/card/2464-17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Про сприяння соціальному становленню та розвитку молоді в Україні : Закон України від </w:t>
      </w:r>
      <w:r w:rsidRPr="003A1286">
        <w:rPr>
          <w:rStyle w:val="dat"/>
          <w:sz w:val="28"/>
          <w:szCs w:val="28"/>
        </w:rPr>
        <w:t>05.02.1993</w:t>
      </w:r>
      <w:r w:rsidRPr="003A1286">
        <w:rPr>
          <w:sz w:val="28"/>
          <w:szCs w:val="28"/>
        </w:rPr>
        <w:t xml:space="preserve"> №. </w:t>
      </w:r>
      <w:r w:rsidRPr="003A1286">
        <w:rPr>
          <w:rStyle w:val="a4"/>
          <w:b w:val="0"/>
          <w:sz w:val="28"/>
          <w:szCs w:val="28"/>
        </w:rPr>
        <w:t>2998-XII.</w:t>
      </w:r>
      <w:r w:rsidRPr="003A1286">
        <w:rPr>
          <w:sz w:val="28"/>
          <w:szCs w:val="28"/>
        </w:rPr>
        <w:t xml:space="preserve">  </w:t>
      </w:r>
      <w:r w:rsidR="00810A35">
        <w:fldChar w:fldCharType="begin"/>
      </w:r>
      <w:r w:rsidR="00810A35">
        <w:instrText xml:space="preserve"> HYPERLINK "URL:https://zakon.rada.gov.ua/laws/show/2998-12" \l "Text" </w:instrText>
      </w:r>
      <w:r w:rsidR="00810A35">
        <w:fldChar w:fldCharType="separate"/>
      </w:r>
      <w:r w:rsidRPr="003A1286">
        <w:rPr>
          <w:rStyle w:val="a5"/>
          <w:color w:val="auto"/>
          <w:sz w:val="28"/>
          <w:szCs w:val="28"/>
          <w:u w:val="none"/>
          <w:shd w:val="clear" w:color="auto" w:fill="FFFFFF"/>
        </w:rPr>
        <w:t>URL</w:t>
      </w:r>
      <w:r w:rsidRPr="003A1286">
        <w:rPr>
          <w:rStyle w:val="a5"/>
          <w:color w:val="auto"/>
          <w:sz w:val="28"/>
          <w:szCs w:val="28"/>
          <w:u w:val="none"/>
        </w:rPr>
        <w:t>:https://zakon.rada.gov.ua/laws/show/2998-12#Text</w:t>
      </w:r>
      <w:r w:rsidR="00810A35">
        <w:rPr>
          <w:rStyle w:val="a5"/>
          <w:color w:val="auto"/>
          <w:sz w:val="28"/>
          <w:szCs w:val="28"/>
          <w:u w:val="none"/>
        </w:rPr>
        <w:fldChar w:fldCharType="end"/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567"/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 </w:t>
      </w:r>
      <w:r w:rsidRPr="003A1286">
        <w:rPr>
          <w:bCs/>
          <w:sz w:val="28"/>
          <w:szCs w:val="28"/>
          <w:shd w:val="clear" w:color="auto" w:fill="FFFFFF"/>
        </w:rPr>
        <w:t>Порядок надання допомоги по безробіттю, у тому числі одноразової її виплати для організації безробітним підприємницької діяльності</w:t>
      </w:r>
      <w:r w:rsidRPr="003A1286">
        <w:rPr>
          <w:bCs/>
          <w:sz w:val="28"/>
          <w:szCs w:val="28"/>
        </w:rPr>
        <w:t xml:space="preserve"> : Наказ</w:t>
      </w:r>
      <w:r w:rsidRPr="003A1286">
        <w:rPr>
          <w:bCs/>
          <w:sz w:val="28"/>
          <w:szCs w:val="28"/>
          <w:shd w:val="clear" w:color="auto" w:fill="FFFFFF"/>
        </w:rPr>
        <w:t xml:space="preserve"> </w:t>
      </w:r>
      <w:r w:rsidRPr="003A1286">
        <w:rPr>
          <w:bCs/>
          <w:sz w:val="28"/>
          <w:szCs w:val="28"/>
        </w:rPr>
        <w:t xml:space="preserve">Міністерства розвитку економіки, торгівлі та сільського господарства України  </w:t>
      </w:r>
      <w:r w:rsidRPr="003A1286">
        <w:rPr>
          <w:bCs/>
          <w:sz w:val="28"/>
          <w:szCs w:val="28"/>
          <w:shd w:val="clear" w:color="auto" w:fill="FFFFFF"/>
        </w:rPr>
        <w:t xml:space="preserve">від </w:t>
      </w:r>
      <w:r w:rsidRPr="003A1286">
        <w:rPr>
          <w:bCs/>
          <w:sz w:val="28"/>
          <w:szCs w:val="28"/>
        </w:rPr>
        <w:t>06.04.2020  № 624</w:t>
      </w:r>
      <w:r w:rsidRPr="003A1286">
        <w:rPr>
          <w:sz w:val="28"/>
          <w:szCs w:val="28"/>
        </w:rPr>
        <w:t xml:space="preserve">. </w:t>
      </w:r>
      <w:r w:rsidRPr="003A1286">
        <w:rPr>
          <w:bCs/>
          <w:sz w:val="28"/>
          <w:szCs w:val="28"/>
          <w:shd w:val="clear" w:color="auto" w:fill="FFFFFF"/>
        </w:rPr>
        <w:t>URL</w:t>
      </w:r>
      <w:r w:rsidR="005D1F4B">
        <w:rPr>
          <w:bCs/>
          <w:sz w:val="28"/>
          <w:szCs w:val="28"/>
          <w:shd w:val="clear" w:color="auto" w:fill="FFFFFF"/>
        </w:rPr>
        <w:t xml:space="preserve"> </w:t>
      </w:r>
      <w:r w:rsidRPr="003A1286">
        <w:rPr>
          <w:sz w:val="28"/>
          <w:szCs w:val="28"/>
        </w:rPr>
        <w:t xml:space="preserve">: </w:t>
      </w:r>
      <w:hyperlink r:id="rId19" w:anchor="Text" w:history="1">
        <w:r w:rsidRPr="003A1286">
          <w:rPr>
            <w:rStyle w:val="a5"/>
            <w:color w:val="auto"/>
            <w:sz w:val="28"/>
            <w:szCs w:val="28"/>
            <w:u w:val="none"/>
          </w:rPr>
          <w:t>https</w:t>
        </w:r>
        <w:r w:rsidR="005D1F4B">
          <w:rPr>
            <w:rStyle w:val="a5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>:</w:t>
        </w:r>
        <w:r w:rsidR="005D1F4B">
          <w:rPr>
            <w:rStyle w:val="a5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>//zakon.rada.gov.ua/laws/show/z0537-20#Text</w:t>
        </w:r>
      </w:hyperlink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Про затвердження Порядку реєстрації, перереєстрації безробітних та ведення обліку осіб, які шукають роботу : Постанова Кабінету Міністрів </w:t>
      </w:r>
      <w:r w:rsidRPr="003A1286">
        <w:rPr>
          <w:sz w:val="28"/>
          <w:szCs w:val="28"/>
        </w:rPr>
        <w:lastRenderedPageBreak/>
        <w:t>України від 19 вересня 2018 року </w:t>
      </w:r>
      <w:hyperlink r:id="rId20" w:tgtFrame="_blank" w:history="1">
        <w:r w:rsidRPr="003A1286">
          <w:rPr>
            <w:rStyle w:val="a5"/>
            <w:color w:val="auto"/>
            <w:sz w:val="28"/>
            <w:szCs w:val="28"/>
            <w:u w:val="none"/>
          </w:rPr>
          <w:t>№ 792</w:t>
        </w:r>
      </w:hyperlink>
      <w:r w:rsidRPr="003A1286">
        <w:rPr>
          <w:sz w:val="28"/>
          <w:szCs w:val="28"/>
        </w:rPr>
        <w:t>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 xml:space="preserve"> : </w:t>
      </w:r>
      <w:hyperlink r:id="rId21" w:anchor="Text" w:history="1">
        <w:r w:rsidRPr="003A1286">
          <w:rPr>
            <w:rStyle w:val="a5"/>
            <w:color w:val="auto"/>
            <w:sz w:val="28"/>
            <w:szCs w:val="28"/>
            <w:u w:val="none"/>
          </w:rPr>
          <w:t>https:</w:t>
        </w:r>
        <w:r w:rsidR="005D1F4B">
          <w:rPr>
            <w:rStyle w:val="a5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>//zakon.rada.gov.ua/laws/show/792-2018-%D0%BF#Text</w:t>
        </w:r>
      </w:hyperlink>
    </w:p>
    <w:p w:rsidR="00DD7C23" w:rsidRPr="003A1286" w:rsidRDefault="00DD7C23" w:rsidP="003A1286">
      <w:pPr>
        <w:pStyle w:val="ac"/>
        <w:numPr>
          <w:ilvl w:val="0"/>
          <w:numId w:val="21"/>
        </w:numPr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3A1286">
        <w:rPr>
          <w:sz w:val="28"/>
          <w:szCs w:val="28"/>
        </w:rPr>
        <w:t>Воронова Л.К.</w:t>
      </w:r>
      <w:hyperlink r:id="rId22" w:history="1">
        <w:r w:rsidRPr="003A1286">
          <w:rPr>
            <w:rStyle w:val="a5"/>
            <w:i/>
            <w:color w:val="auto"/>
            <w:sz w:val="28"/>
            <w:szCs w:val="28"/>
            <w:u w:val="none"/>
            <w:lang w:val="uk-UA"/>
          </w:rPr>
          <w:t>Фінансове право України</w:t>
        </w:r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 xml:space="preserve"> : </w:t>
        </w:r>
        <w:r w:rsidRPr="003A1286">
          <w:rPr>
            <w:sz w:val="28"/>
            <w:szCs w:val="28"/>
            <w:lang w:val="uk-UA"/>
          </w:rPr>
          <w:t>п</w:t>
        </w:r>
        <w:r w:rsidRPr="003A1286">
          <w:rPr>
            <w:sz w:val="28"/>
            <w:szCs w:val="28"/>
          </w:rPr>
          <w:t>ідручник</w:t>
        </w:r>
        <w:r w:rsidRPr="003A1286">
          <w:rPr>
            <w:sz w:val="28"/>
            <w:szCs w:val="28"/>
            <w:lang w:val="uk-UA"/>
          </w:rPr>
          <w:t>.</w:t>
        </w:r>
        <w:r w:rsidRPr="003A1286">
          <w:rPr>
            <w:rStyle w:val="a5"/>
            <w:color w:val="auto"/>
            <w:sz w:val="28"/>
            <w:szCs w:val="28"/>
            <w:u w:val="none"/>
          </w:rPr>
          <w:t xml:space="preserve"> </w:t>
        </w:r>
      </w:hyperlink>
      <w:r w:rsidRPr="003A1286">
        <w:rPr>
          <w:sz w:val="28"/>
          <w:szCs w:val="28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r w:rsidRPr="003A1286">
        <w:rPr>
          <w:sz w:val="28"/>
          <w:szCs w:val="28"/>
          <w:lang w:val="en-US"/>
        </w:rPr>
        <w:t>http://forlawyer.com.ua/knigi/fnansove-pravo-ukrayini-voronova-lk/16785-34-vidi-fnansovih-pravovdnosin.html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iCs/>
          <w:sz w:val="28"/>
          <w:szCs w:val="28"/>
        </w:rPr>
        <w:t xml:space="preserve">Дмитрик О. О. </w:t>
      </w:r>
      <w:r w:rsidRPr="003A1286">
        <w:rPr>
          <w:rFonts w:ascii="Times New Roman" w:hAnsi="Times New Roman" w:cs="Times New Roman"/>
          <w:i/>
          <w:sz w:val="28"/>
          <w:szCs w:val="28"/>
        </w:rPr>
        <w:t>Змі</w:t>
      </w:r>
      <w:proofErr w:type="gramStart"/>
      <w:r w:rsidRPr="003A1286">
        <w:rPr>
          <w:rFonts w:ascii="Times New Roman" w:hAnsi="Times New Roman" w:cs="Times New Roman"/>
          <w:i/>
          <w:sz w:val="28"/>
          <w:szCs w:val="28"/>
        </w:rPr>
        <w:t>ст</w:t>
      </w:r>
      <w:proofErr w:type="gramEnd"/>
      <w:r w:rsidRPr="003A1286">
        <w:rPr>
          <w:rFonts w:ascii="Times New Roman" w:hAnsi="Times New Roman" w:cs="Times New Roman"/>
          <w:i/>
          <w:sz w:val="28"/>
          <w:szCs w:val="28"/>
        </w:rPr>
        <w:t xml:space="preserve"> та класифікація фінансових правовідносин</w:t>
      </w:r>
      <w:r w:rsidRPr="003A1286">
        <w:rPr>
          <w:rFonts w:ascii="Times New Roman" w:hAnsi="Times New Roman" w:cs="Times New Roman"/>
          <w:sz w:val="28"/>
          <w:szCs w:val="28"/>
        </w:rPr>
        <w:t xml:space="preserve">: 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3A1286">
        <w:rPr>
          <w:rFonts w:ascii="Times New Roman" w:hAnsi="Times New Roman" w:cs="Times New Roman"/>
          <w:sz w:val="28"/>
          <w:szCs w:val="28"/>
        </w:rPr>
        <w:t>ис... канд. юрид. наук. X., 2003. 187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t>Шахов В. В</w:t>
      </w:r>
      <w:r w:rsidRPr="003A128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Введение в страхование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 М.:ЮНИТИ, 2001. 311с.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>Запольский С. В. О предмете финансового права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i/>
          <w:sz w:val="28"/>
          <w:szCs w:val="28"/>
        </w:rPr>
        <w:t>Правоведение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1286">
        <w:rPr>
          <w:rFonts w:ascii="Times New Roman" w:hAnsi="Times New Roman" w:cs="Times New Roman"/>
          <w:sz w:val="28"/>
          <w:szCs w:val="28"/>
        </w:rPr>
        <w:t xml:space="preserve"> 2002. № 5 (244). С. 30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 Про загальнообов'язкове державне пенсійне страхування : Закон України  від </w:t>
      </w:r>
      <w:r w:rsidRPr="003A1286">
        <w:rPr>
          <w:rStyle w:val="dat"/>
          <w:sz w:val="28"/>
          <w:szCs w:val="28"/>
        </w:rPr>
        <w:t xml:space="preserve">09.07.2003 № </w:t>
      </w:r>
      <w:r w:rsidRPr="003A1286">
        <w:rPr>
          <w:rStyle w:val="a4"/>
          <w:b w:val="0"/>
          <w:sz w:val="28"/>
          <w:szCs w:val="28"/>
        </w:rPr>
        <w:t>1058-IV</w:t>
      </w:r>
      <w:r w:rsidRPr="003A1286">
        <w:rPr>
          <w:sz w:val="28"/>
          <w:szCs w:val="28"/>
        </w:rPr>
        <w:t xml:space="preserve">. </w:t>
      </w:r>
      <w:r w:rsidR="00810A35">
        <w:fldChar w:fldCharType="begin"/>
      </w:r>
      <w:r w:rsidR="00810A35">
        <w:instrText xml:space="preserve"> HYPERLINK "URL:%20https:</w:instrText>
      </w:r>
      <w:r w:rsidR="00810A35">
        <w:instrText xml:space="preserve">//zakon.rada.gov.ua/laws/show/1058-15" \l "Text" </w:instrText>
      </w:r>
      <w:r w:rsidR="00810A35">
        <w:fldChar w:fldCharType="separate"/>
      </w:r>
      <w:r w:rsidRPr="003A1286">
        <w:rPr>
          <w:rStyle w:val="a5"/>
          <w:color w:val="auto"/>
          <w:sz w:val="28"/>
          <w:szCs w:val="28"/>
          <w:u w:val="none"/>
          <w:shd w:val="clear" w:color="auto" w:fill="FFFFFF"/>
        </w:rPr>
        <w:t>URL</w:t>
      </w:r>
      <w:r w:rsidRPr="003A1286">
        <w:rPr>
          <w:rStyle w:val="a5"/>
          <w:color w:val="auto"/>
          <w:sz w:val="28"/>
          <w:szCs w:val="28"/>
          <w:u w:val="none"/>
        </w:rPr>
        <w:t>: https:</w:t>
      </w:r>
      <w:r w:rsidR="005D1F4B">
        <w:rPr>
          <w:rStyle w:val="a5"/>
          <w:color w:val="auto"/>
          <w:sz w:val="28"/>
          <w:szCs w:val="28"/>
          <w:u w:val="none"/>
        </w:rPr>
        <w:t xml:space="preserve"> </w:t>
      </w:r>
      <w:r w:rsidRPr="003A1286">
        <w:rPr>
          <w:rStyle w:val="a5"/>
          <w:color w:val="auto"/>
          <w:sz w:val="28"/>
          <w:szCs w:val="28"/>
          <w:u w:val="none"/>
        </w:rPr>
        <w:t>//zakon.rada.gov.ua/laws/show/1058-15#Text</w:t>
      </w:r>
      <w:r w:rsidR="00810A35">
        <w:rPr>
          <w:rStyle w:val="a5"/>
          <w:color w:val="auto"/>
          <w:sz w:val="28"/>
          <w:szCs w:val="28"/>
          <w:u w:val="none"/>
        </w:rPr>
        <w:fldChar w:fldCharType="end"/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rStyle w:val="ad"/>
          <w:i w:val="0"/>
          <w:iCs w:val="0"/>
          <w:sz w:val="28"/>
          <w:szCs w:val="28"/>
        </w:rPr>
      </w:pPr>
      <w:r w:rsidRPr="003A1286">
        <w:rPr>
          <w:rStyle w:val="ad"/>
          <w:rFonts w:eastAsia="TimesNewRomanPS-ItalicMT"/>
          <w:sz w:val="28"/>
          <w:szCs w:val="28"/>
        </w:rPr>
        <w:t xml:space="preserve">Про свободу пересування та вільний вибір місця проживання в Україні : </w:t>
      </w:r>
      <w:r w:rsidRPr="003A1286">
        <w:rPr>
          <w:rStyle w:val="ad"/>
          <w:rFonts w:eastAsia="TimesNewRomanPS-ItalicMT"/>
          <w:i w:val="0"/>
          <w:sz w:val="28"/>
          <w:szCs w:val="28"/>
        </w:rPr>
        <w:t xml:space="preserve">Закон України від </w:t>
      </w:r>
      <w:r w:rsidRPr="003A1286">
        <w:rPr>
          <w:i/>
          <w:sz w:val="28"/>
          <w:szCs w:val="28"/>
        </w:rPr>
        <w:t>11.12</w:t>
      </w:r>
      <w:r w:rsidRPr="003A1286">
        <w:rPr>
          <w:sz w:val="28"/>
          <w:szCs w:val="28"/>
        </w:rPr>
        <w:t xml:space="preserve">.2003 № </w:t>
      </w:r>
      <w:r w:rsidRPr="003A1286">
        <w:rPr>
          <w:rStyle w:val="a4"/>
          <w:b w:val="0"/>
          <w:sz w:val="28"/>
          <w:szCs w:val="28"/>
          <w:shd w:val="clear" w:color="auto" w:fill="FFFFFF"/>
        </w:rPr>
        <w:t xml:space="preserve">1382-IV. </w:t>
      </w:r>
      <w:r w:rsidRPr="003A1286">
        <w:rPr>
          <w:rStyle w:val="ad"/>
          <w:rFonts w:eastAsia="TimesNewRomanPS-ItalicMT"/>
          <w:i w:val="0"/>
          <w:sz w:val="28"/>
          <w:szCs w:val="28"/>
        </w:rPr>
        <w:t>URL:</w:t>
      </w:r>
      <w:r w:rsidRPr="003A1286">
        <w:rPr>
          <w:sz w:val="28"/>
          <w:szCs w:val="28"/>
          <w:lang w:val="ru-RU"/>
        </w:rPr>
        <w:t xml:space="preserve"> </w:t>
      </w:r>
      <w:hyperlink r:id="rId23" w:anchor="Text" w:history="1">
        <w:r w:rsidRPr="003A1286">
          <w:rPr>
            <w:rStyle w:val="a5"/>
            <w:rFonts w:eastAsia="TimesNewRomanPS-ItalicMT"/>
            <w:color w:val="auto"/>
            <w:sz w:val="28"/>
            <w:szCs w:val="28"/>
            <w:u w:val="none"/>
          </w:rPr>
          <w:t>https:</w:t>
        </w:r>
        <w:r w:rsidR="005D1F4B">
          <w:rPr>
            <w:rStyle w:val="a5"/>
            <w:rFonts w:eastAsia="TimesNewRomanPS-ItalicMT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rFonts w:eastAsia="TimesNewRomanPS-ItalicMT"/>
            <w:color w:val="auto"/>
            <w:sz w:val="28"/>
            <w:szCs w:val="28"/>
            <w:u w:val="none"/>
          </w:rPr>
          <w:t>//zakon.rada.gov.ua/laws/show/1382-15#Text</w:t>
        </w:r>
      </w:hyperlink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Порядок подання та оформлення документів для призначення (перерахунку) пенсій відповідно до Закону України «Про загальнообов’язкове державне пенсійне страхування»:  Постанова правління Пенсійного фонду України від 25.11.2005 № 22-1, зареєстрована в Міністерстві юстиції України 27 грудня 2005 р. за № 1566/11846. </w:t>
      </w:r>
      <w:r w:rsidRPr="003A1286">
        <w:rPr>
          <w:sz w:val="28"/>
          <w:szCs w:val="28"/>
          <w:lang w:val="en-US"/>
        </w:rPr>
        <w:t>URL</w:t>
      </w:r>
      <w:r w:rsidRPr="003A1286">
        <w:rPr>
          <w:sz w:val="28"/>
          <w:szCs w:val="28"/>
        </w:rPr>
        <w:t xml:space="preserve"> :  https:</w:t>
      </w:r>
      <w:r w:rsidR="005D1F4B">
        <w:rPr>
          <w:sz w:val="28"/>
          <w:szCs w:val="28"/>
        </w:rPr>
        <w:t xml:space="preserve"> </w:t>
      </w:r>
      <w:r w:rsidRPr="003A1286">
        <w:rPr>
          <w:sz w:val="28"/>
          <w:szCs w:val="28"/>
        </w:rPr>
        <w:t>//zakon.rada.gov.ua/laws/show/z1566-05#Text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Порядок підтвердження наявного трудового стажу для призначення пенсій за відсутності трудової книжки або відповідних записів у ній: Постанова Кабінету Міністрів України від 12.08.1993 № 637.</w:t>
      </w:r>
      <w:r w:rsidRPr="003A1286">
        <w:rPr>
          <w:sz w:val="28"/>
          <w:szCs w:val="28"/>
          <w:lang w:val="ru-RU"/>
        </w:rPr>
        <w:t xml:space="preserve"> </w:t>
      </w:r>
      <w:r w:rsidRPr="003A1286">
        <w:rPr>
          <w:sz w:val="28"/>
          <w:szCs w:val="28"/>
          <w:lang w:val="en-US"/>
        </w:rPr>
        <w:t>URL</w:t>
      </w:r>
      <w:r w:rsidRPr="003A1286">
        <w:rPr>
          <w:sz w:val="28"/>
          <w:szCs w:val="28"/>
        </w:rPr>
        <w:t xml:space="preserve">:  </w:t>
      </w:r>
      <w:hyperlink r:id="rId24" w:anchor="Text" w:history="1">
        <w:r w:rsidRPr="003A1286">
          <w:rPr>
            <w:rStyle w:val="a5"/>
            <w:color w:val="auto"/>
            <w:sz w:val="28"/>
            <w:szCs w:val="28"/>
            <w:u w:val="none"/>
          </w:rPr>
          <w:t>https:</w:t>
        </w:r>
        <w:r w:rsidR="005D1F4B">
          <w:rPr>
            <w:rStyle w:val="a5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>//zakon.rada.gov.ua/laws/show/637-93-%D0%BF#Text</w:t>
        </w:r>
      </w:hyperlink>
    </w:p>
    <w:p w:rsidR="00DD7C23" w:rsidRPr="00BC3C79" w:rsidRDefault="00DD7C23" w:rsidP="003A1286">
      <w:pPr>
        <w:pStyle w:val="ac"/>
        <w:numPr>
          <w:ilvl w:val="0"/>
          <w:numId w:val="21"/>
        </w:numPr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Умови призначення пенсій</w:t>
      </w:r>
      <w:r w:rsidR="00C615C9"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r w:rsidRPr="005D1F4B">
        <w:rPr>
          <w:sz w:val="28"/>
          <w:szCs w:val="28"/>
          <w:lang w:val="en-US"/>
        </w:rPr>
        <w:t>https</w:t>
      </w:r>
      <w:r w:rsidRPr="00BC3C79">
        <w:rPr>
          <w:sz w:val="28"/>
          <w:szCs w:val="28"/>
        </w:rPr>
        <w:t>:</w:t>
      </w:r>
      <w:r w:rsidR="005D1F4B">
        <w:rPr>
          <w:sz w:val="28"/>
          <w:szCs w:val="28"/>
          <w:lang w:val="uk-UA"/>
        </w:rPr>
        <w:t xml:space="preserve"> </w:t>
      </w:r>
      <w:r w:rsidRPr="00BC3C79">
        <w:rPr>
          <w:sz w:val="28"/>
          <w:szCs w:val="28"/>
        </w:rPr>
        <w:t>//</w:t>
      </w:r>
      <w:r w:rsidRPr="005D1F4B">
        <w:rPr>
          <w:sz w:val="28"/>
          <w:szCs w:val="28"/>
          <w:lang w:val="en-US"/>
        </w:rPr>
        <w:t>www</w:t>
      </w:r>
      <w:r w:rsidRPr="00BC3C79">
        <w:rPr>
          <w:sz w:val="28"/>
          <w:szCs w:val="28"/>
        </w:rPr>
        <w:t>.</w:t>
      </w:r>
      <w:r w:rsidRPr="005D1F4B">
        <w:rPr>
          <w:sz w:val="28"/>
          <w:szCs w:val="28"/>
          <w:lang w:val="en-US"/>
        </w:rPr>
        <w:t>pfu</w:t>
      </w:r>
      <w:r w:rsidRPr="00BC3C79">
        <w:rPr>
          <w:sz w:val="28"/>
          <w:szCs w:val="28"/>
        </w:rPr>
        <w:t>.</w:t>
      </w:r>
      <w:r w:rsidRPr="005D1F4B">
        <w:rPr>
          <w:sz w:val="28"/>
          <w:szCs w:val="28"/>
          <w:lang w:val="en-US"/>
        </w:rPr>
        <w:t>gov</w:t>
      </w:r>
      <w:r w:rsidRPr="00BC3C79">
        <w:rPr>
          <w:sz w:val="28"/>
          <w:szCs w:val="28"/>
        </w:rPr>
        <w:t>.</w:t>
      </w:r>
      <w:r w:rsidRPr="005D1F4B">
        <w:rPr>
          <w:sz w:val="28"/>
          <w:szCs w:val="28"/>
          <w:lang w:val="en-US"/>
        </w:rPr>
        <w:t>ua</w:t>
      </w:r>
      <w:r w:rsidRPr="00BC3C79">
        <w:rPr>
          <w:sz w:val="28"/>
          <w:szCs w:val="28"/>
        </w:rPr>
        <w:t>/1415-</w:t>
      </w:r>
      <w:r w:rsidRPr="005D1F4B">
        <w:rPr>
          <w:sz w:val="28"/>
          <w:szCs w:val="28"/>
          <w:lang w:val="en-US"/>
        </w:rPr>
        <w:t>umovi</w:t>
      </w:r>
      <w:r w:rsidRPr="00BC3C79">
        <w:rPr>
          <w:sz w:val="28"/>
          <w:szCs w:val="28"/>
        </w:rPr>
        <w:t>-</w:t>
      </w:r>
      <w:r w:rsidRPr="005D1F4B">
        <w:rPr>
          <w:sz w:val="28"/>
          <w:szCs w:val="28"/>
          <w:lang w:val="en-US"/>
        </w:rPr>
        <w:t>priznachennya</w:t>
      </w:r>
      <w:r w:rsidRPr="00BC3C79">
        <w:rPr>
          <w:sz w:val="28"/>
          <w:szCs w:val="28"/>
        </w:rPr>
        <w:t>-</w:t>
      </w:r>
      <w:r w:rsidRPr="005D1F4B">
        <w:rPr>
          <w:sz w:val="28"/>
          <w:szCs w:val="28"/>
          <w:lang w:val="en-US"/>
        </w:rPr>
        <w:t>pensij</w:t>
      </w:r>
      <w:r w:rsidRPr="00BC3C79">
        <w:rPr>
          <w:sz w:val="28"/>
          <w:szCs w:val="28"/>
        </w:rPr>
        <w:t>-</w:t>
      </w:r>
      <w:r w:rsidRPr="005D1F4B">
        <w:rPr>
          <w:sz w:val="28"/>
          <w:szCs w:val="28"/>
          <w:lang w:val="en-US"/>
        </w:rPr>
        <w:t>v</w:t>
      </w:r>
      <w:r w:rsidRPr="00BC3C79">
        <w:rPr>
          <w:sz w:val="28"/>
          <w:szCs w:val="28"/>
        </w:rPr>
        <w:t>-</w:t>
      </w:r>
      <w:r w:rsidRPr="005D1F4B">
        <w:rPr>
          <w:sz w:val="28"/>
          <w:szCs w:val="28"/>
          <w:lang w:val="en-US"/>
        </w:rPr>
        <w:t>razi</w:t>
      </w:r>
      <w:r w:rsidRPr="00BC3C79">
        <w:rPr>
          <w:sz w:val="28"/>
          <w:szCs w:val="28"/>
        </w:rPr>
        <w:t>-</w:t>
      </w:r>
      <w:r w:rsidRPr="005D1F4B">
        <w:rPr>
          <w:sz w:val="28"/>
          <w:szCs w:val="28"/>
          <w:lang w:val="en-US"/>
        </w:rPr>
        <w:t>vtrat</w:t>
      </w:r>
      <w:r w:rsidRPr="00BC3C79">
        <w:rPr>
          <w:sz w:val="28"/>
          <w:szCs w:val="28"/>
        </w:rPr>
        <w:t>/</w:t>
      </w:r>
      <w:r w:rsidRPr="003A1286">
        <w:rPr>
          <w:sz w:val="28"/>
          <w:szCs w:val="28"/>
          <w:lang w:val="uk-UA"/>
        </w:rPr>
        <w:t>)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567"/>
          <w:tab w:val="left" w:pos="993"/>
        </w:tabs>
        <w:spacing w:line="360" w:lineRule="auto"/>
        <w:ind w:left="0" w:firstLine="0"/>
        <w:rPr>
          <w:rFonts w:cs="Times New Roman"/>
          <w:bCs/>
          <w:lang w:val="uk-UA"/>
        </w:rPr>
      </w:pPr>
      <w:r w:rsidRPr="003A1286">
        <w:rPr>
          <w:rFonts w:cs="Times New Roman"/>
        </w:rPr>
        <w:t xml:space="preserve">Худяков А.И. </w:t>
      </w:r>
      <w:r w:rsidRPr="003A1286">
        <w:rPr>
          <w:rFonts w:cs="Times New Roman"/>
          <w:i/>
        </w:rPr>
        <w:t>Основы теории финансового права</w:t>
      </w:r>
      <w:r w:rsidRPr="003A1286">
        <w:rPr>
          <w:rFonts w:cs="Times New Roman"/>
        </w:rPr>
        <w:t xml:space="preserve">. Алматы: Жети жаргы, 1995. С. 50, 51.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Макух О. В.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Фінансові правовідносини: теорія, сучасний стан і тенденції розвитку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монографія . Харків : право, 2016. 304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Фінансове право : 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>ідручник / за заг. ред. О. М. Бандурки та О. П. Гетманець ; Ю. М. Жорнокуй, О. В. Кашкарьова, Т. В. Колесник та інші. Х. : Екограф, 2015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 xml:space="preserve">500 </w:t>
      </w:r>
      <w:r w:rsidRPr="003A1286">
        <w:rPr>
          <w:rFonts w:ascii="Times New Roman" w:hAnsi="Times New Roman" w:cs="Times New Roman"/>
          <w:sz w:val="28"/>
          <w:szCs w:val="28"/>
        </w:rPr>
        <w:t>с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cs="Times New Roman"/>
          <w:lang w:val="uk-UA"/>
        </w:rPr>
      </w:pPr>
      <w:r w:rsidRPr="003A1286">
        <w:rPr>
          <w:rFonts w:cs="Times New Roman"/>
          <w:lang w:val="uk-UA"/>
        </w:rPr>
        <w:t xml:space="preserve">Рекомендація </w:t>
      </w:r>
      <w:r w:rsidRPr="003A1286">
        <w:rPr>
          <w:rFonts w:cs="Times New Roman"/>
          <w:lang w:val="en-US"/>
        </w:rPr>
        <w:t>R</w:t>
      </w:r>
      <w:r w:rsidRPr="003A1286">
        <w:rPr>
          <w:rFonts w:cs="Times New Roman"/>
          <w:lang w:val="uk-UA"/>
        </w:rPr>
        <w:t xml:space="preserve">ес (2002) 2 Комітету Міністрів  Ради Європи  від </w:t>
      </w:r>
      <w:r w:rsidRPr="003A1286">
        <w:rPr>
          <w:rFonts w:cs="Times New Roman"/>
          <w:bCs/>
          <w:shd w:val="clear" w:color="auto" w:fill="FFFFFF"/>
          <w:lang w:val="uk-UA"/>
        </w:rPr>
        <w:t>21 лютого 2002 року</w:t>
      </w:r>
      <w:r w:rsidRPr="003A1286">
        <w:rPr>
          <w:rFonts w:cs="Times New Roman"/>
          <w:lang w:val="uk-UA"/>
        </w:rPr>
        <w:t xml:space="preserve"> про доступ  до офіційних документів </w:t>
      </w:r>
      <w:r w:rsidRPr="003A1286">
        <w:rPr>
          <w:rFonts w:cs="Times New Roman"/>
          <w:bCs/>
          <w:shd w:val="clear" w:color="auto" w:fill="FFFFFF"/>
          <w:lang w:val="uk-UA"/>
        </w:rPr>
        <w:t>URL</w:t>
      </w:r>
      <w:r w:rsidRPr="003A1286">
        <w:rPr>
          <w:rFonts w:cs="Times New Roman"/>
          <w:lang w:val="uk-UA"/>
        </w:rPr>
        <w:t>: https:</w:t>
      </w:r>
      <w:r w:rsidR="005D1F4B">
        <w:rPr>
          <w:rFonts w:cs="Times New Roman"/>
          <w:lang w:val="uk-UA"/>
        </w:rPr>
        <w:t xml:space="preserve"> </w:t>
      </w:r>
      <w:r w:rsidRPr="003A1286">
        <w:rPr>
          <w:rFonts w:cs="Times New Roman"/>
          <w:lang w:val="uk-UA"/>
        </w:rPr>
        <w:t>//zakon.rada.gov.ua/laws/show/994_a33#Text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Style w:val="a4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 виконання рішень та застосування практики Європейського суду з прав людини : Закон України  від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23.02.2006 р.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 </w:t>
      </w:r>
      <w:r w:rsidRPr="003A1286">
        <w:rPr>
          <w:rStyle w:val="a4"/>
          <w:rFonts w:ascii="Times New Roman" w:eastAsia="TimesNewRomanPS-ItalicMT" w:hAnsi="Times New Roman" w:cs="Times New Roman"/>
          <w:b w:val="0"/>
          <w:sz w:val="28"/>
          <w:szCs w:val="28"/>
          <w:shd w:val="clear" w:color="auto" w:fill="FFFFFF"/>
          <w:lang w:val="uk-UA"/>
        </w:rPr>
        <w:t>3477-IV.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https:</w:t>
      </w:r>
      <w:r w:rsidR="005D1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//zakon.rada.gov.ua/laws/show/3477-15#Text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cs="Times New Roman"/>
          <w:lang w:val="uk-UA"/>
        </w:rPr>
      </w:pPr>
      <w:r w:rsidRPr="003A1286">
        <w:rPr>
          <w:rFonts w:cs="Times New Roman"/>
        </w:rPr>
        <w:t>Дмитрик О. А. </w:t>
      </w:r>
      <w:r w:rsidRPr="003A1286">
        <w:rPr>
          <w:rFonts w:cs="Times New Roman"/>
          <w:i/>
        </w:rPr>
        <w:t>Содержание и классификация финансовых правоотношений</w:t>
      </w:r>
      <w:proofErr w:type="gramStart"/>
      <w:r w:rsidRPr="003A1286">
        <w:rPr>
          <w:rFonts w:cs="Times New Roman"/>
        </w:rPr>
        <w:t xml:space="preserve"> :</w:t>
      </w:r>
      <w:proofErr w:type="gramEnd"/>
      <w:r w:rsidRPr="003A1286">
        <w:rPr>
          <w:rFonts w:cs="Times New Roman"/>
        </w:rPr>
        <w:t xml:space="preserve"> монография / О. А. Дмитрик ; под ред. Н. П. Кучерявенко. Харьков</w:t>
      </w:r>
      <w:proofErr w:type="gramStart"/>
      <w:r w:rsidRPr="003A1286">
        <w:rPr>
          <w:rFonts w:cs="Times New Roman"/>
        </w:rPr>
        <w:t xml:space="preserve"> :</w:t>
      </w:r>
      <w:proofErr w:type="gramEnd"/>
      <w:r w:rsidRPr="003A1286">
        <w:rPr>
          <w:rFonts w:cs="Times New Roman"/>
        </w:rPr>
        <w:t xml:space="preserve"> Легас, 2004. С. 25.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Бюджетний кодекс України від  </w:t>
      </w:r>
      <w:r w:rsidRPr="003A1286">
        <w:rPr>
          <w:rStyle w:val="dat"/>
          <w:sz w:val="28"/>
          <w:szCs w:val="28"/>
        </w:rPr>
        <w:t xml:space="preserve">08.07.2010 № </w:t>
      </w:r>
      <w:r w:rsidRPr="003A1286">
        <w:rPr>
          <w:rStyle w:val="a4"/>
          <w:b w:val="0"/>
          <w:sz w:val="28"/>
          <w:szCs w:val="28"/>
        </w:rPr>
        <w:t>2456-VI</w:t>
      </w:r>
      <w:r w:rsidRPr="003A1286">
        <w:rPr>
          <w:sz w:val="28"/>
          <w:szCs w:val="28"/>
        </w:rPr>
        <w:t>.</w:t>
      </w:r>
      <w:r w:rsidRPr="003A1286">
        <w:rPr>
          <w:sz w:val="28"/>
          <w:szCs w:val="28"/>
          <w:lang w:val="ru-RU"/>
        </w:rPr>
        <w:t xml:space="preserve"> </w:t>
      </w:r>
      <w:r w:rsidRPr="003A1286">
        <w:rPr>
          <w:sz w:val="28"/>
          <w:szCs w:val="28"/>
          <w:lang w:val="en-US"/>
        </w:rPr>
        <w:t>URL</w:t>
      </w:r>
      <w:r w:rsidRPr="003A1286">
        <w:rPr>
          <w:sz w:val="28"/>
          <w:szCs w:val="28"/>
        </w:rPr>
        <w:t xml:space="preserve">: </w:t>
      </w:r>
      <w:hyperlink r:id="rId25" w:anchor="Text" w:history="1">
        <w:r w:rsidRPr="003A1286">
          <w:rPr>
            <w:rStyle w:val="a5"/>
            <w:color w:val="auto"/>
            <w:sz w:val="28"/>
            <w:szCs w:val="28"/>
            <w:u w:val="none"/>
          </w:rPr>
          <w:t>https:</w:t>
        </w:r>
        <w:r w:rsidR="005D1F4B">
          <w:rPr>
            <w:rStyle w:val="a5"/>
            <w:color w:val="auto"/>
            <w:sz w:val="28"/>
            <w:szCs w:val="28"/>
            <w:u w:val="none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>//zakon.rada.gov.ua/laws/show/2456-17#Text</w:t>
        </w:r>
      </w:hyperlink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 </w:t>
      </w:r>
      <w:r w:rsidRPr="003A1286">
        <w:rPr>
          <w:rStyle w:val="rvts23"/>
          <w:sz w:val="28"/>
          <w:szCs w:val="28"/>
        </w:rPr>
        <w:t>Порядок складання, розгляду, затвердження та основні вимоги до виконання кошторисів бюджетних установ</w:t>
      </w:r>
      <w:r w:rsidRPr="003A1286">
        <w:rPr>
          <w:sz w:val="28"/>
          <w:szCs w:val="28"/>
        </w:rPr>
        <w:t xml:space="preserve"> :Постанова Кабінету міністрів України </w:t>
      </w:r>
      <w:r w:rsidRPr="003A1286">
        <w:rPr>
          <w:rStyle w:val="rvts9"/>
          <w:sz w:val="28"/>
          <w:szCs w:val="28"/>
        </w:rPr>
        <w:t>від 28 лютого 2002 р. № 228</w:t>
      </w:r>
      <w:r w:rsidRPr="003A1286">
        <w:rPr>
          <w:rStyle w:val="rvts23"/>
          <w:sz w:val="28"/>
          <w:szCs w:val="28"/>
        </w:rPr>
        <w:t xml:space="preserve"> https://zakon.rada.gov.ua/laws/show/228-2002-%D0%BF#Text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Податковий кодекс України від  </w:t>
      </w:r>
      <w:r w:rsidRPr="003A1286">
        <w:rPr>
          <w:rStyle w:val="dat"/>
          <w:sz w:val="28"/>
          <w:szCs w:val="28"/>
        </w:rPr>
        <w:t>02.12.2010</w:t>
      </w:r>
      <w:r w:rsidRPr="003A1286">
        <w:rPr>
          <w:sz w:val="28"/>
          <w:szCs w:val="28"/>
        </w:rPr>
        <w:t xml:space="preserve"> </w:t>
      </w:r>
      <w:r w:rsidRPr="003A1286">
        <w:rPr>
          <w:rStyle w:val="dat"/>
          <w:sz w:val="28"/>
          <w:szCs w:val="28"/>
        </w:rPr>
        <w:t xml:space="preserve">№ </w:t>
      </w:r>
      <w:r w:rsidRPr="003A1286">
        <w:rPr>
          <w:rStyle w:val="a4"/>
          <w:b w:val="0"/>
          <w:sz w:val="28"/>
          <w:szCs w:val="28"/>
        </w:rPr>
        <w:t xml:space="preserve">2755-VI. </w:t>
      </w:r>
      <w:r w:rsidRPr="003A1286">
        <w:rPr>
          <w:sz w:val="28"/>
          <w:szCs w:val="28"/>
          <w:lang w:val="en-US"/>
        </w:rPr>
        <w:t>URL</w:t>
      </w:r>
      <w:r w:rsidRPr="003A1286">
        <w:rPr>
          <w:sz w:val="28"/>
          <w:szCs w:val="28"/>
        </w:rPr>
        <w:t xml:space="preserve">: </w:t>
      </w:r>
      <w:hyperlink r:id="rId26" w:anchor="Text" w:history="1">
        <w:r w:rsidRPr="003A1286">
          <w:rPr>
            <w:rStyle w:val="a5"/>
            <w:color w:val="auto"/>
            <w:sz w:val="28"/>
            <w:szCs w:val="28"/>
            <w:u w:val="none"/>
          </w:rPr>
          <w:t>https://zakon.rada.gov.ua/laws/show/2755-17#Text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Порядок формування плану-графіка проведення документальних планових перевірок платників податків затверджено</w:t>
      </w:r>
      <w:r w:rsidRPr="003A1286">
        <w:rPr>
          <w:rFonts w:ascii="Times New Roman" w:hAnsi="Times New Roman" w:cs="Times New Roman"/>
          <w:sz w:val="28"/>
          <w:szCs w:val="28"/>
        </w:rPr>
        <w:t> </w:t>
      </w:r>
      <w:hyperlink r:id="rId27" w:anchor="pn2" w:tgtFrame="_blank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наказом Мінфіна від 02.06.2015 р. № 524</w:t>
        </w:r>
      </w:hyperlink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(у редакції наказу Міністерства фінансів України від 26.03.2018 за № 386) зі змінами та доповненнями</w:t>
      </w:r>
      <w:r w:rsidR="00C615C9" w:rsidRPr="003A1286">
        <w:rPr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615C9" w:rsidRPr="003A1286">
        <w:rPr>
          <w:sz w:val="28"/>
          <w:szCs w:val="28"/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https:</w:t>
      </w:r>
      <w:r w:rsidR="005D1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//zakon.rada.gov.ua/laws/show/z0751-15#Text</w:t>
      </w:r>
    </w:p>
    <w:p w:rsidR="00DD7C23" w:rsidRPr="00BC3C79" w:rsidRDefault="00DD7C23" w:rsidP="003A1286">
      <w:pPr>
        <w:pStyle w:val="ac"/>
        <w:numPr>
          <w:ilvl w:val="0"/>
          <w:numId w:val="21"/>
        </w:numPr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en-US"/>
        </w:rPr>
      </w:pPr>
      <w:r w:rsidRPr="003A1286">
        <w:rPr>
          <w:sz w:val="28"/>
          <w:szCs w:val="28"/>
        </w:rPr>
        <w:t xml:space="preserve">Порядок координації одночасного проведення планових перевірок (ревізій) контролюючими органами та органами державного фінансового контролю  </w:t>
      </w:r>
      <w:hyperlink r:id="rId28" w:anchor="pn2" w:tgtFrame="_blank" w:history="1">
        <w:r w:rsidRPr="003A1286">
          <w:rPr>
            <w:rStyle w:val="a5"/>
            <w:color w:val="auto"/>
            <w:sz w:val="28"/>
            <w:szCs w:val="28"/>
            <w:u w:val="none"/>
          </w:rPr>
          <w:t>постановою К</w:t>
        </w:r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>абінету міні</w:t>
        </w:r>
        <w:proofErr w:type="gramStart"/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>стр</w:t>
        </w:r>
        <w:proofErr w:type="gramEnd"/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 xml:space="preserve">ів України </w:t>
        </w:r>
        <w:r w:rsidRPr="003A1286">
          <w:rPr>
            <w:sz w:val="28"/>
            <w:szCs w:val="28"/>
          </w:rPr>
          <w:t xml:space="preserve"> </w:t>
        </w:r>
        <w:r w:rsidRPr="003A1286">
          <w:rPr>
            <w:rStyle w:val="a5"/>
            <w:color w:val="auto"/>
            <w:sz w:val="28"/>
            <w:szCs w:val="28"/>
            <w:u w:val="none"/>
          </w:rPr>
          <w:t xml:space="preserve"> від 23.10.2013 р. №805</w:t>
        </w:r>
      </w:hyperlink>
      <w:r w:rsidRPr="003A1286">
        <w:rPr>
          <w:sz w:val="28"/>
          <w:szCs w:val="28"/>
        </w:rPr>
        <w:t xml:space="preserve"> із </w:t>
      </w:r>
      <w:r w:rsidRPr="003A1286">
        <w:rPr>
          <w:sz w:val="28"/>
          <w:szCs w:val="28"/>
        </w:rPr>
        <w:lastRenderedPageBreak/>
        <w:t>змінами та доповненнями</w:t>
      </w:r>
      <w:r w:rsidR="005D1F4B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 xml:space="preserve"> </w:t>
      </w:r>
      <w:r w:rsidRPr="003A1286">
        <w:rPr>
          <w:sz w:val="28"/>
          <w:szCs w:val="28"/>
          <w:lang w:val="en-US"/>
        </w:rPr>
        <w:t>URL</w:t>
      </w:r>
      <w:r w:rsidR="005D1F4B" w:rsidRPr="003A1286">
        <w:rPr>
          <w:sz w:val="28"/>
          <w:szCs w:val="28"/>
          <w:lang w:val="uk-UA"/>
        </w:rPr>
        <w:t>:</w:t>
      </w:r>
      <w:r w:rsidRPr="00BC3C79">
        <w:rPr>
          <w:sz w:val="28"/>
          <w:szCs w:val="28"/>
          <w:lang w:val="en-US"/>
        </w:rPr>
        <w:t xml:space="preserve"> https:</w:t>
      </w:r>
      <w:r w:rsidR="005D1F4B">
        <w:rPr>
          <w:sz w:val="28"/>
          <w:szCs w:val="28"/>
          <w:lang w:val="uk-UA"/>
        </w:rPr>
        <w:t xml:space="preserve"> </w:t>
      </w:r>
      <w:r w:rsidRPr="00BC3C79">
        <w:rPr>
          <w:sz w:val="28"/>
          <w:szCs w:val="28"/>
          <w:lang w:val="en-US"/>
        </w:rPr>
        <w:t>//zakon.rada.gov.ua/laws/show/805-2013-%D0%BF#Text</w:t>
      </w:r>
    </w:p>
    <w:p w:rsidR="00DD7C23" w:rsidRPr="003A1286" w:rsidRDefault="00DD7C23" w:rsidP="003A1286">
      <w:pPr>
        <w:pStyle w:val="ac"/>
        <w:numPr>
          <w:ilvl w:val="0"/>
          <w:numId w:val="21"/>
        </w:numPr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Фінансовий контроль</w:t>
      </w:r>
      <w:r w:rsidRPr="003A1286">
        <w:rPr>
          <w:sz w:val="28"/>
          <w:szCs w:val="28"/>
          <w:lang w:val="uk-UA"/>
        </w:rPr>
        <w:t xml:space="preserve">.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hyperlink r:id="rId29" w:history="1"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>https://buklib.net/books/31408/</w:t>
        </w:r>
      </w:hyperlink>
      <w:r w:rsidRPr="003A1286">
        <w:rPr>
          <w:sz w:val="28"/>
          <w:szCs w:val="28"/>
          <w:lang w:val="uk-UA"/>
        </w:rPr>
        <w:t xml:space="preserve">. 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eastAsiaTheme="minorEastAsia" w:cs="Times New Roman"/>
          <w:kern w:val="0"/>
          <w:lang w:val="uk-UA" w:eastAsia="ru-RU"/>
        </w:rPr>
      </w:pPr>
      <w:r w:rsidRPr="003A1286">
        <w:rPr>
          <w:rFonts w:cs="Times New Roman"/>
          <w:lang w:val="uk-UA"/>
        </w:rPr>
        <w:t xml:space="preserve">Мельник О.Г.Проблеми класифікації  правових відносин у сфері </w:t>
      </w:r>
      <w:r w:rsidRPr="003A1286">
        <w:rPr>
          <w:rFonts w:eastAsiaTheme="minorEastAsia" w:cs="Times New Roman"/>
          <w:kern w:val="0"/>
          <w:lang w:val="uk-UA" w:eastAsia="ru-RU"/>
        </w:rPr>
        <w:t>судової влади.</w:t>
      </w:r>
      <w:r w:rsidRPr="003A1286">
        <w:rPr>
          <w:rFonts w:eastAsiaTheme="minorEastAsia" w:cs="Times New Roman"/>
          <w:i/>
          <w:kern w:val="0"/>
          <w:lang w:val="uk-UA" w:eastAsia="ru-RU"/>
        </w:rPr>
        <w:t>Університетські наукові записки</w:t>
      </w:r>
      <w:r w:rsidRPr="003A1286">
        <w:rPr>
          <w:rFonts w:eastAsiaTheme="minorEastAsia" w:cs="Times New Roman"/>
          <w:kern w:val="0"/>
          <w:lang w:val="uk-UA" w:eastAsia="ru-RU"/>
        </w:rPr>
        <w:t>, 2013№ 3(47).С.65-76.</w:t>
      </w:r>
      <w:r w:rsidRPr="003A1286">
        <w:rPr>
          <w:rFonts w:cs="Times New Roman"/>
          <w:bCs/>
          <w:shd w:val="clear" w:color="auto" w:fill="FFFFFF"/>
          <w:lang w:val="uk-UA"/>
        </w:rPr>
        <w:t xml:space="preserve"> URL</w:t>
      </w:r>
      <w:r w:rsidRPr="003A1286">
        <w:rPr>
          <w:rFonts w:cs="Times New Roman"/>
          <w:lang w:val="uk-UA"/>
        </w:rPr>
        <w:t>:</w:t>
      </w:r>
      <w:r w:rsidRPr="003A1286">
        <w:rPr>
          <w:rFonts w:cs="Times New Roman"/>
          <w:lang w:val="en-US"/>
        </w:rPr>
        <w:t xml:space="preserve"> h</w:t>
      </w:r>
      <w:r w:rsidRPr="003A1286">
        <w:rPr>
          <w:rFonts w:cs="Times New Roman"/>
          <w:lang w:val="uk-UA"/>
        </w:rPr>
        <w:t>ttp:</w:t>
      </w:r>
      <w:r w:rsidRPr="003A1286">
        <w:rPr>
          <w:rFonts w:cs="Times New Roman"/>
          <w:lang w:val="en-US"/>
        </w:rPr>
        <w:t xml:space="preserve"> </w:t>
      </w:r>
      <w:r w:rsidRPr="003A1286">
        <w:rPr>
          <w:rFonts w:cs="Times New Roman"/>
          <w:lang w:val="uk-UA"/>
        </w:rPr>
        <w:t>//rep.btsau.edu.ua/bitstream/BNAU/1583/1/Problemy_klasyfika.pdf</w:t>
      </w:r>
    </w:p>
    <w:p w:rsidR="00DD7C23" w:rsidRPr="003A1286" w:rsidRDefault="00810A35" w:rsidP="003A1286">
      <w:pPr>
        <w:pStyle w:val="a3"/>
        <w:numPr>
          <w:ilvl w:val="0"/>
          <w:numId w:val="21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Style w:val="a4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hyperlink r:id="rId30" w:anchor="n27" w:tgtFrame="_blank" w:history="1">
        <w:r w:rsidR="00DD7C23"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Порядок розроблення національних класифікаторів</w:t>
        </w:r>
      </w:hyperlink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Наказ  </w:t>
      </w:r>
      <w:r w:rsidR="00DD7C23" w:rsidRPr="003A1286">
        <w:rPr>
          <w:rStyle w:val="ad"/>
          <w:rFonts w:ascii="Times New Roman" w:hAnsi="Times New Roman" w:cs="Times New Roman"/>
          <w:sz w:val="28"/>
          <w:szCs w:val="28"/>
          <w:lang w:val="uk-UA"/>
        </w:rPr>
        <w:t>Мінекономрозвитку України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від 11.01.2018р.  № </w:t>
      </w:r>
      <w:r w:rsidR="00DD7C23" w:rsidRPr="003A1286">
        <w:rPr>
          <w:rStyle w:val="a4"/>
          <w:rFonts w:ascii="Times New Roman" w:hAnsi="Times New Roman" w:cs="Times New Roman"/>
          <w:b w:val="0"/>
          <w:sz w:val="28"/>
          <w:szCs w:val="28"/>
          <w:lang w:val="uk-UA"/>
        </w:rPr>
        <w:t>17.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hyperlink r:id="rId31" w:history="1">
        <w:r w:rsidR="00DD7C23"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</w:t>
        </w:r>
        <w:r w:rsidR="005D1F4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DD7C23"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//zakon.rada.gov.ua/laws/term/ru/12403</w:t>
        </w:r>
      </w:hyperlink>
      <w:r w:rsidR="00DD7C23" w:rsidRPr="003A1286">
        <w:rPr>
          <w:rStyle w:val="a4"/>
          <w:rFonts w:ascii="Times New Roman" w:hAnsi="Times New Roman" w:cs="Times New Roman"/>
          <w:b w:val="0"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Поняття про класифікацію. Її наукове та практичне значення. 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hyperlink r:id="rId32" w:history="1">
        <w:r w:rsidR="005D1F4B" w:rsidRPr="00F35999">
          <w:rPr>
            <w:rStyle w:val="a5"/>
            <w:rFonts w:ascii="Times New Roman" w:hAnsi="Times New Roman" w:cs="Times New Roman"/>
            <w:iCs/>
            <w:sz w:val="28"/>
            <w:szCs w:val="28"/>
            <w:lang w:val="uk-UA"/>
          </w:rPr>
          <w:t>https://pidruchniki.com/13790423/strahova_sprava/ponyattya_pro_klasifikatsiyu_naukove_praktichne_znachennya</w:t>
        </w:r>
      </w:hyperlink>
      <w:r w:rsidRPr="003A1286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Бородін І.Л.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Адміністративно-юрисдикаційний процес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монографія. –К.: Алерта, 2007. 184с.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cs="Times New Roman"/>
        </w:rPr>
      </w:pPr>
      <w:r w:rsidRPr="003A1286">
        <w:rPr>
          <w:rFonts w:eastAsiaTheme="minorEastAsia" w:cs="Times New Roman"/>
          <w:bCs/>
          <w:kern w:val="0"/>
          <w:lang w:val="uk-UA" w:eastAsia="ru-RU"/>
        </w:rPr>
        <w:t>Макух О. В.</w:t>
      </w:r>
      <w:r w:rsidRPr="003A1286">
        <w:rPr>
          <w:rFonts w:cs="Times New Roman"/>
          <w:lang w:val="uk-UA"/>
        </w:rPr>
        <w:t xml:space="preserve">  Ф</w:t>
      </w:r>
      <w:r w:rsidRPr="003A1286">
        <w:rPr>
          <w:rFonts w:cs="Times New Roman"/>
        </w:rPr>
        <w:t>інанси як об’єкт фінансово-правового регулювання</w:t>
      </w:r>
      <w:r w:rsidRPr="003A1286">
        <w:rPr>
          <w:rFonts w:cs="Times New Roman"/>
          <w:lang w:val="uk-UA"/>
        </w:rPr>
        <w:t>.</w:t>
      </w:r>
      <w:r w:rsidRPr="003A1286">
        <w:rPr>
          <w:rFonts w:cs="Times New Roman"/>
        </w:rPr>
        <w:t xml:space="preserve"> </w:t>
      </w:r>
      <w:r w:rsidRPr="003A1286">
        <w:rPr>
          <w:rFonts w:cs="Times New Roman"/>
          <w:bCs/>
          <w:shd w:val="clear" w:color="auto" w:fill="FFFFFF"/>
          <w:lang w:val="uk-UA"/>
        </w:rPr>
        <w:t>URL</w:t>
      </w:r>
      <w:r w:rsidRPr="003A1286">
        <w:rPr>
          <w:rFonts w:cs="Times New Roman"/>
          <w:bCs/>
          <w:shd w:val="clear" w:color="auto" w:fill="FFFFFF"/>
        </w:rPr>
        <w:t xml:space="preserve"> </w:t>
      </w:r>
      <w:r w:rsidRPr="003A1286">
        <w:rPr>
          <w:rFonts w:cs="Times New Roman"/>
          <w:lang w:val="uk-UA"/>
        </w:rPr>
        <w:t>:</w:t>
      </w:r>
      <w:r w:rsidRPr="003A1286">
        <w:rPr>
          <w:rFonts w:cs="Times New Roman"/>
        </w:rPr>
        <w:t xml:space="preserve"> </w:t>
      </w:r>
      <w:hyperlink r:id="rId33" w:history="1">
        <w:r w:rsidRPr="003A1286">
          <w:rPr>
            <w:rStyle w:val="a5"/>
            <w:rFonts w:cs="Times New Roman"/>
            <w:color w:val="auto"/>
            <w:u w:val="none"/>
          </w:rPr>
          <w:t>https://ndipzir.org.ua/wp-content/uploads/2017/01/Makukh15.pdf</w:t>
        </w:r>
      </w:hyperlink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cs="Times New Roman"/>
          <w:lang w:val="uk-UA"/>
        </w:rPr>
      </w:pPr>
      <w:r w:rsidRPr="003A1286">
        <w:rPr>
          <w:rFonts w:cs="Times New Roman"/>
          <w:lang w:val="uk-UA"/>
        </w:rPr>
        <w:t xml:space="preserve"> </w:t>
      </w:r>
      <w:r w:rsidRPr="003A1286">
        <w:rPr>
          <w:rFonts w:cs="Times New Roman"/>
          <w:iCs/>
          <w:lang w:val="uk-UA"/>
        </w:rPr>
        <w:t xml:space="preserve">Сутність і функції фінансів. </w:t>
      </w:r>
      <w:r w:rsidRPr="003A1286">
        <w:rPr>
          <w:rFonts w:cs="Times New Roman"/>
          <w:bCs/>
          <w:shd w:val="clear" w:color="auto" w:fill="FFFFFF"/>
          <w:lang w:val="uk-UA"/>
        </w:rPr>
        <w:t xml:space="preserve">URL </w:t>
      </w:r>
      <w:r w:rsidRPr="003A1286">
        <w:rPr>
          <w:rFonts w:cs="Times New Roman"/>
          <w:lang w:val="uk-UA"/>
        </w:rPr>
        <w:t xml:space="preserve">: </w:t>
      </w:r>
      <w:r w:rsidRPr="005D1F4B">
        <w:rPr>
          <w:rFonts w:cs="Times New Roman"/>
          <w:iCs/>
          <w:lang w:val="en-US"/>
        </w:rPr>
        <w:t>http</w:t>
      </w:r>
      <w:r w:rsidRPr="003A1286">
        <w:rPr>
          <w:rFonts w:cs="Times New Roman"/>
          <w:iCs/>
          <w:lang w:val="uk-UA"/>
        </w:rPr>
        <w:t>:</w:t>
      </w:r>
      <w:r w:rsidR="005D1F4B">
        <w:rPr>
          <w:rFonts w:cs="Times New Roman"/>
          <w:iCs/>
          <w:lang w:val="uk-UA"/>
        </w:rPr>
        <w:t xml:space="preserve"> </w:t>
      </w:r>
      <w:r w:rsidRPr="003A1286">
        <w:rPr>
          <w:rFonts w:cs="Times New Roman"/>
          <w:iCs/>
          <w:lang w:val="uk-UA"/>
        </w:rPr>
        <w:t>//</w:t>
      </w:r>
      <w:r w:rsidRPr="005D1F4B">
        <w:rPr>
          <w:rFonts w:cs="Times New Roman"/>
          <w:iCs/>
          <w:lang w:val="en-US"/>
        </w:rPr>
        <w:t>bibliograph</w:t>
      </w:r>
      <w:r w:rsidRPr="003A1286">
        <w:rPr>
          <w:rFonts w:cs="Times New Roman"/>
          <w:iCs/>
          <w:lang w:val="uk-UA"/>
        </w:rPr>
        <w:t>.</w:t>
      </w:r>
      <w:r w:rsidRPr="005D1F4B">
        <w:rPr>
          <w:rFonts w:cs="Times New Roman"/>
          <w:iCs/>
          <w:lang w:val="en-US"/>
        </w:rPr>
        <w:t>com</w:t>
      </w:r>
      <w:r w:rsidRPr="003A1286">
        <w:rPr>
          <w:rFonts w:cs="Times New Roman"/>
          <w:iCs/>
          <w:lang w:val="uk-UA"/>
        </w:rPr>
        <w:t>.</w:t>
      </w:r>
      <w:r w:rsidRPr="005D1F4B">
        <w:rPr>
          <w:rFonts w:cs="Times New Roman"/>
          <w:iCs/>
          <w:lang w:val="en-US"/>
        </w:rPr>
        <w:t>ua</w:t>
      </w:r>
      <w:r w:rsidRPr="003A1286">
        <w:rPr>
          <w:rFonts w:cs="Times New Roman"/>
          <w:iCs/>
          <w:lang w:val="uk-UA"/>
        </w:rPr>
        <w:t>/</w:t>
      </w:r>
      <w:r w:rsidRPr="005D1F4B">
        <w:rPr>
          <w:rFonts w:cs="Times New Roman"/>
          <w:iCs/>
          <w:lang w:val="en-US"/>
        </w:rPr>
        <w:t>finansovoe</w:t>
      </w:r>
      <w:r w:rsidRPr="003A1286">
        <w:rPr>
          <w:rFonts w:cs="Times New Roman"/>
          <w:iCs/>
          <w:lang w:val="uk-UA"/>
        </w:rPr>
        <w:t>-</w:t>
      </w:r>
      <w:r w:rsidRPr="005D1F4B">
        <w:rPr>
          <w:rFonts w:cs="Times New Roman"/>
          <w:iCs/>
          <w:lang w:val="en-US"/>
        </w:rPr>
        <w:t>pravo</w:t>
      </w:r>
      <w:r w:rsidRPr="003A1286">
        <w:rPr>
          <w:rFonts w:cs="Times New Roman"/>
          <w:iCs/>
          <w:lang w:val="uk-UA"/>
        </w:rPr>
        <w:t>/6.</w:t>
      </w:r>
      <w:r w:rsidRPr="005D1F4B">
        <w:rPr>
          <w:rFonts w:cs="Times New Roman"/>
          <w:iCs/>
          <w:lang w:val="en-US"/>
        </w:rPr>
        <w:t>htm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Фінансове право</w:t>
      </w: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підручник / За ред. М.П. Кучерявенко. Х. : Право, 2013. 400 с. </w:t>
      </w:r>
    </w:p>
    <w:p w:rsidR="00DD7C23" w:rsidRPr="003A1286" w:rsidRDefault="00DD7C23" w:rsidP="003A1286">
      <w:pPr>
        <w:pStyle w:val="ac"/>
        <w:numPr>
          <w:ilvl w:val="0"/>
          <w:numId w:val="21"/>
        </w:numPr>
        <w:tabs>
          <w:tab w:val="left" w:pos="567"/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Фінансове право / Є.О.Алісов, Л.К.Воронова,  С.Т.Кадькаленко та ін.; Керівник  авт. кол. і відп.ред. Л. К. Воронова. Видання 2-ге, випр..доповн. Х.: Консум, 1999. С.75-76</w:t>
      </w:r>
      <w:r w:rsidR="00C615C9" w:rsidRPr="003A1286">
        <w:rPr>
          <w:sz w:val="28"/>
          <w:szCs w:val="28"/>
          <w:lang w:val="uk-UA"/>
        </w:rPr>
        <w:t>.</w:t>
      </w:r>
    </w:p>
    <w:p w:rsidR="00DD7C23" w:rsidRPr="003A1286" w:rsidRDefault="00DD7C23" w:rsidP="003A1286">
      <w:pPr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Статистика щодо юридичних осіб і фізичних осіб-підприємців в Україні.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r w:rsidRPr="003A1286">
        <w:rPr>
          <w:sz w:val="28"/>
          <w:szCs w:val="28"/>
        </w:rPr>
        <w:t>https</w:t>
      </w:r>
      <w:r w:rsidRPr="003A1286">
        <w:rPr>
          <w:sz w:val="28"/>
          <w:szCs w:val="28"/>
          <w:lang w:val="uk-UA"/>
        </w:rPr>
        <w:t>:</w:t>
      </w:r>
      <w:r w:rsidR="005D1F4B">
        <w:rPr>
          <w:sz w:val="28"/>
          <w:szCs w:val="28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//</w:t>
      </w:r>
      <w:r w:rsidRPr="003A1286">
        <w:rPr>
          <w:sz w:val="28"/>
          <w:szCs w:val="28"/>
        </w:rPr>
        <w:t>regulation</w:t>
      </w:r>
      <w:r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>gov</w:t>
      </w:r>
      <w:r w:rsidRPr="003A1286">
        <w:rPr>
          <w:sz w:val="28"/>
          <w:szCs w:val="28"/>
          <w:lang w:val="uk-UA"/>
        </w:rPr>
        <w:t>.</w:t>
      </w:r>
      <w:r w:rsidRPr="003A1286">
        <w:rPr>
          <w:sz w:val="28"/>
          <w:szCs w:val="28"/>
        </w:rPr>
        <w:t>ua</w:t>
      </w:r>
      <w:r w:rsidRPr="003A1286">
        <w:rPr>
          <w:sz w:val="28"/>
          <w:szCs w:val="28"/>
          <w:lang w:val="uk-UA"/>
        </w:rPr>
        <w:t>/</w:t>
      </w:r>
      <w:r w:rsidRPr="003A1286">
        <w:rPr>
          <w:sz w:val="28"/>
          <w:szCs w:val="28"/>
        </w:rPr>
        <w:t>catalogue</w:t>
      </w:r>
      <w:r w:rsidRPr="003A1286">
        <w:rPr>
          <w:sz w:val="28"/>
          <w:szCs w:val="28"/>
          <w:lang w:val="uk-UA"/>
        </w:rPr>
        <w:t>/</w:t>
      </w:r>
      <w:r w:rsidRPr="003A1286">
        <w:rPr>
          <w:sz w:val="28"/>
          <w:szCs w:val="28"/>
        </w:rPr>
        <w:t>indexes</w:t>
      </w:r>
      <w:r w:rsidRPr="003A1286">
        <w:rPr>
          <w:sz w:val="28"/>
          <w:szCs w:val="28"/>
          <w:lang w:val="uk-UA"/>
        </w:rPr>
        <w:t>/</w:t>
      </w:r>
      <w:r w:rsidRPr="003A1286">
        <w:rPr>
          <w:sz w:val="28"/>
          <w:szCs w:val="28"/>
        </w:rPr>
        <w:t>map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почала зростати кількість ФОПів – податкова.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//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hromadske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posts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ukrayini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pochala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zrostati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kilkist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>fopiv-podatkova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Style w:val="hgkelc"/>
          <w:rFonts w:ascii="Times New Roman" w:hAnsi="Times New Roman" w:cs="Times New Roman"/>
          <w:sz w:val="28"/>
          <w:szCs w:val="28"/>
        </w:rPr>
        <w:t xml:space="preserve">Кількість юридичних </w:t>
      </w:r>
      <w:proofErr w:type="gramStart"/>
      <w:r w:rsidRPr="003A1286">
        <w:rPr>
          <w:rStyle w:val="hgkelc"/>
          <w:rFonts w:ascii="Times New Roman" w:hAnsi="Times New Roman" w:cs="Times New Roman"/>
          <w:sz w:val="28"/>
          <w:szCs w:val="28"/>
        </w:rPr>
        <w:t>осіб</w:t>
      </w:r>
      <w:proofErr w:type="gramEnd"/>
      <w:r w:rsidRPr="003A1286">
        <w:rPr>
          <w:rStyle w:val="hgkelc"/>
          <w:rFonts w:ascii="Times New Roman" w:hAnsi="Times New Roman" w:cs="Times New Roman"/>
          <w:sz w:val="28"/>
          <w:szCs w:val="28"/>
        </w:rPr>
        <w:t xml:space="preserve"> станом на 01.04.2020</w:t>
      </w:r>
      <w:r w:rsidRPr="003A1286">
        <w:rPr>
          <w:rStyle w:val="hgkelc"/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Style w:val="hgkelc"/>
          <w:rFonts w:ascii="Times New Roman" w:hAnsi="Times New Roman" w:cs="Times New Roman"/>
          <w:sz w:val="28"/>
          <w:szCs w:val="28"/>
        </w:rPr>
        <w:t xml:space="preserve">  www.olza.com.ua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cs="Times New Roman"/>
          <w:lang w:val="uk-UA"/>
        </w:rPr>
      </w:pPr>
      <w:r w:rsidRPr="003A1286">
        <w:rPr>
          <w:rFonts w:cs="Times New Roman"/>
          <w:lang w:val="uk-UA"/>
        </w:rPr>
        <w:lastRenderedPageBreak/>
        <w:t>Про державний реєстр фізичних осіб – платників податку та інших обов’язкових платежів: Закон України від 22.12.1994 р. Відом</w:t>
      </w:r>
      <w:r w:rsidRPr="003A1286">
        <w:rPr>
          <w:rFonts w:cs="Times New Roman"/>
          <w:i/>
          <w:lang w:val="uk-UA"/>
        </w:rPr>
        <w:t>. Верхов. Ради України</w:t>
      </w:r>
      <w:r w:rsidRPr="003A1286">
        <w:rPr>
          <w:rFonts w:cs="Times New Roman"/>
          <w:lang w:val="uk-UA"/>
        </w:rPr>
        <w:t xml:space="preserve">, 1995. № 2. Ст. 10.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Про створення єдиного Державного реєстру підприємств і організацій України: Постанова Кабінету  Міністрів України від 22.01.1996 р.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Відом. Верхов. Ради України,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1996. № 12. Ст. 56.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A1286">
        <w:rPr>
          <w:rFonts w:ascii="Times New Roman" w:hAnsi="Times New Roman" w:cs="Times New Roman"/>
          <w:sz w:val="28"/>
          <w:szCs w:val="28"/>
        </w:rPr>
        <w:t xml:space="preserve">Кауфман Р. </w:t>
      </w:r>
      <w:r w:rsidRPr="003A1286">
        <w:rPr>
          <w:rFonts w:ascii="Times New Roman" w:hAnsi="Times New Roman" w:cs="Times New Roman"/>
          <w:i/>
          <w:sz w:val="28"/>
          <w:szCs w:val="28"/>
        </w:rPr>
        <w:t>Государственные и местные расходы европейских стран по их назначениям</w:t>
      </w:r>
      <w:r w:rsidRPr="003A1286">
        <w:rPr>
          <w:rFonts w:ascii="Times New Roman" w:hAnsi="Times New Roman" w:cs="Times New Roman"/>
          <w:sz w:val="28"/>
          <w:szCs w:val="28"/>
        </w:rPr>
        <w:t xml:space="preserve">: Пер. с 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нем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. СПб.: Изд. А. Гурьева, 1895. С. 28.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Древаль Л. Н. </w:t>
      </w:r>
      <w:r w:rsidRPr="003A1286">
        <w:rPr>
          <w:rFonts w:ascii="Times New Roman" w:hAnsi="Times New Roman" w:cs="Times New Roman"/>
          <w:i/>
          <w:sz w:val="28"/>
          <w:szCs w:val="28"/>
        </w:rPr>
        <w:t>Субъекты российского финансового права</w:t>
      </w:r>
      <w:r w:rsidRPr="003A1286">
        <w:rPr>
          <w:rFonts w:ascii="Times New Roman" w:hAnsi="Times New Roman" w:cs="Times New Roman"/>
          <w:sz w:val="28"/>
          <w:szCs w:val="28"/>
        </w:rPr>
        <w:t>. 2008. С. 75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Гегель Г. В. Философия права.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Академия наук СССР. </w:t>
      </w:r>
      <w:r w:rsidRPr="003A1286">
        <w:rPr>
          <w:rFonts w:ascii="Times New Roman" w:hAnsi="Times New Roman" w:cs="Times New Roman"/>
          <w:i/>
          <w:sz w:val="28"/>
          <w:szCs w:val="28"/>
        </w:rPr>
        <w:t>Институт философии</w:t>
      </w:r>
      <w:r w:rsidRPr="003A1286">
        <w:rPr>
          <w:rFonts w:ascii="Times New Roman" w:hAnsi="Times New Roman" w:cs="Times New Roman"/>
          <w:sz w:val="28"/>
          <w:szCs w:val="28"/>
        </w:rPr>
        <w:t>. М.: Мысль, 1990. С. 347.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Хатнюк Н. С. </w:t>
      </w:r>
      <w:r w:rsidRPr="003A1286">
        <w:rPr>
          <w:rFonts w:ascii="Times New Roman" w:hAnsi="Times New Roman" w:cs="Times New Roman"/>
          <w:i/>
          <w:sz w:val="28"/>
          <w:szCs w:val="28"/>
        </w:rPr>
        <w:t>Система податкових правовідносин: проблеми теорії та практики правового забезпечення</w:t>
      </w:r>
      <w:r w:rsidRPr="003A1286">
        <w:rPr>
          <w:rFonts w:ascii="Times New Roman" w:hAnsi="Times New Roman" w:cs="Times New Roman"/>
          <w:sz w:val="28"/>
          <w:szCs w:val="28"/>
        </w:rPr>
        <w:t xml:space="preserve">: монографія / за заг. ред. д. ю. н., професора, заслуженого юриста України В. І. Литвиненка. Київ: «Видавництво Людмила», 2018. 464 с.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</w:rPr>
        <w:t>https:</w:t>
      </w:r>
      <w:r w:rsidR="005D1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//core.ac.uk/download/pdf/241045073.pdf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Латковська Т.А., Сідор М.І., Койчева О.С.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навчальний посібник (для здобувачів вищої освіти денної форми навчання). 2019. 226 с. 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Про внесення змін  до  </w:t>
      </w:r>
      <w:hyperlink r:id="rId34" w:tgtFrame="_blank" w:history="1">
        <w:r w:rsidRPr="003A1286">
          <w:rPr>
            <w:rStyle w:val="a5"/>
            <w:color w:val="auto"/>
            <w:sz w:val="28"/>
            <w:szCs w:val="28"/>
            <w:u w:val="none"/>
          </w:rPr>
          <w:t>Бюджетного  </w:t>
        </w:r>
      </w:hyperlink>
      <w:r w:rsidRPr="003A1286">
        <w:rPr>
          <w:sz w:val="28"/>
          <w:szCs w:val="28"/>
        </w:rPr>
        <w:t xml:space="preserve"> </w:t>
      </w:r>
      <w:r w:rsidRPr="003A1286">
        <w:rPr>
          <w:bCs/>
          <w:sz w:val="28"/>
          <w:szCs w:val="28"/>
        </w:rPr>
        <w:t>кодексу У</w:t>
      </w:r>
      <w:r w:rsidRPr="003A1286">
        <w:rPr>
          <w:sz w:val="28"/>
          <w:szCs w:val="28"/>
        </w:rPr>
        <w:t xml:space="preserve">країни : Закон України  від </w:t>
      </w:r>
      <w:r w:rsidRPr="003A1286">
        <w:rPr>
          <w:rStyle w:val="dat"/>
          <w:sz w:val="28"/>
          <w:szCs w:val="28"/>
        </w:rPr>
        <w:t>17.09.2020 №</w:t>
      </w:r>
      <w:r w:rsidRPr="003A1286">
        <w:rPr>
          <w:sz w:val="28"/>
          <w:szCs w:val="28"/>
        </w:rPr>
        <w:t xml:space="preserve"> </w:t>
      </w:r>
      <w:r w:rsidRPr="003A1286">
        <w:rPr>
          <w:rStyle w:val="a4"/>
          <w:b w:val="0"/>
          <w:sz w:val="28"/>
          <w:szCs w:val="28"/>
        </w:rPr>
        <w:t>1768-III.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>:: https://zakon.rada.gov.ua/laws/card/907-20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rStyle w:val="rvts23"/>
          <w:sz w:val="28"/>
          <w:szCs w:val="28"/>
        </w:rPr>
        <w:t>Про внесення змін до Податкового кодексу України та інших законів України щодо підтримки платників податків на період здійснення заходів, спрямованих на запобігання виникненню і поширенню коронавірусної хвороби (COVID-19)</w:t>
      </w:r>
      <w:r w:rsidRPr="003A1286">
        <w:rPr>
          <w:sz w:val="28"/>
          <w:szCs w:val="28"/>
        </w:rPr>
        <w:t xml:space="preserve">: Закон України від </w:t>
      </w:r>
      <w:r w:rsidRPr="003A1286">
        <w:rPr>
          <w:rStyle w:val="dat"/>
          <w:sz w:val="28"/>
          <w:szCs w:val="28"/>
        </w:rPr>
        <w:t>17.03.2020</w:t>
      </w:r>
      <w:r w:rsidRPr="003A1286">
        <w:rPr>
          <w:sz w:val="28"/>
          <w:szCs w:val="28"/>
        </w:rPr>
        <w:t xml:space="preserve"> № </w:t>
      </w:r>
      <w:r w:rsidRPr="003A1286">
        <w:rPr>
          <w:rStyle w:val="a4"/>
          <w:b w:val="0"/>
          <w:sz w:val="28"/>
          <w:szCs w:val="28"/>
        </w:rPr>
        <w:t>533-IX.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>.: https:</w:t>
      </w:r>
      <w:r w:rsidR="005D1F4B">
        <w:rPr>
          <w:sz w:val="28"/>
          <w:szCs w:val="28"/>
        </w:rPr>
        <w:t xml:space="preserve"> </w:t>
      </w:r>
      <w:r w:rsidRPr="003A1286">
        <w:rPr>
          <w:sz w:val="28"/>
          <w:szCs w:val="28"/>
        </w:rPr>
        <w:t>//zakon.rada.gov.ua/laws/card/533-20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Децентралізація дає можливості.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https: //decentralization.gov.ua/about</w:t>
      </w:r>
    </w:p>
    <w:p w:rsidR="00DD7C23" w:rsidRPr="003A1286" w:rsidRDefault="00810A35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35" w:tgtFrame="_blank" w:history="1">
        <w:r w:rsidR="00DD7C23" w:rsidRPr="003A1286">
          <w:rPr>
            <w:rFonts w:ascii="Times New Roman" w:hAnsi="Times New Roman" w:cs="Times New Roman"/>
            <w:bCs/>
            <w:sz w:val="28"/>
            <w:szCs w:val="28"/>
            <w:lang w:val="uk-UA"/>
          </w:rPr>
          <w:t>Про добровільне об’єднання територіальних гр</w:t>
        </w:r>
        <w:r w:rsidR="00DD7C23" w:rsidRPr="003A1286">
          <w:rPr>
            <w:rFonts w:ascii="Times New Roman" w:hAnsi="Times New Roman" w:cs="Times New Roman"/>
            <w:bCs/>
            <w:sz w:val="28"/>
            <w:szCs w:val="28"/>
          </w:rPr>
          <w:t>омад</w:t>
        </w:r>
      </w:hyperlink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Закон</w:t>
      </w:r>
      <w:r w:rsidR="00DD7C23" w:rsidRPr="003A1286">
        <w:rPr>
          <w:rFonts w:ascii="Times New Roman" w:hAnsi="Times New Roman" w:cs="Times New Roman"/>
          <w:sz w:val="28"/>
          <w:szCs w:val="28"/>
        </w:rPr>
        <w:t> 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України від </w:t>
      </w:r>
      <w:r w:rsidR="00DD7C23" w:rsidRPr="003A1286">
        <w:rPr>
          <w:rFonts w:ascii="Times New Roman" w:eastAsia="Times New Roman" w:hAnsi="Times New Roman" w:cs="Times New Roman"/>
          <w:sz w:val="28"/>
          <w:szCs w:val="28"/>
        </w:rPr>
        <w:t>05.02.2015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C23" w:rsidRPr="003A1286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>№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</w:rPr>
        <w:t>157-VIII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  <w:lang w:val="uk-UA"/>
        </w:rPr>
        <w:t>.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7F7F7"/>
          <w:lang w:val="uk-UA"/>
        </w:rPr>
        <w:t xml:space="preserve"> 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>:https://zakon.rada.gov.ua/laws/show/157-19#Text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hyperlink r:id="rId36" w:tgtFrame="_blank" w:history="1">
        <w:r w:rsidRPr="003A1286">
          <w:rPr>
            <w:rFonts w:ascii="Times New Roman" w:hAnsi="Times New Roman" w:cs="Times New Roman"/>
            <w:bCs/>
            <w:sz w:val="28"/>
            <w:szCs w:val="28"/>
          </w:rPr>
          <w:t>Про співробітництво територіальних громад</w:t>
        </w:r>
      </w:hyperlink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hAnsi="Times New Roman" w:cs="Times New Roman"/>
          <w:sz w:val="28"/>
          <w:szCs w:val="28"/>
        </w:rPr>
        <w:t xml:space="preserve"> Закон 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України від 17.06.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2014 №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  <w:lang w:val="uk-UA"/>
        </w:rPr>
        <w:t>1508-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</w:rPr>
        <w:t>VII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https://zakon.rada.gov.ua/laws/show/1508-18#Text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37" w:tgtFrame="_blank" w:history="1">
        <w:r w:rsidRPr="003A1286">
          <w:rPr>
            <w:rFonts w:ascii="Times New Roman" w:hAnsi="Times New Roman" w:cs="Times New Roman"/>
            <w:bCs/>
            <w:sz w:val="28"/>
            <w:szCs w:val="28"/>
          </w:rPr>
          <w:t>Про засади державної регіональної політики</w:t>
        </w:r>
      </w:hyperlink>
      <w:proofErr w:type="gramStart"/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Закон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України  від15.02.2015 №</w:t>
      </w:r>
      <w:r w:rsidRPr="003A1286">
        <w:rPr>
          <w:rFonts w:ascii="Times New Roman" w:hAnsi="Times New Roman" w:cs="Times New Roman"/>
          <w:sz w:val="28"/>
          <w:szCs w:val="28"/>
        </w:rPr>
        <w:t>156-VIII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hAnsi="Times New Roman" w:cs="Times New Roman"/>
          <w:sz w:val="28"/>
          <w:szCs w:val="28"/>
        </w:rPr>
        <w:t> https://zakon.rada.gov.ua/laws/show/156-19#Text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Якимчук Н.Я. Теоретико - правоые проблемы  понятия субъекта бюджетних правоотношений 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Финансово-правовая доктрина  постсоциалистического государства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материалы Международ. науч. конф., Черновцы, 20-24 сентября 2003г. Черновцы, Рута, 2003.Вып.1. С.130-140.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Хімічева Н.И.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Субъекты советского бюджетного права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 Саратов Изд.Саратов. ун-т, 1979.С.39.</w:t>
      </w:r>
    </w:p>
    <w:p w:rsidR="00DD7C23" w:rsidRPr="003A1286" w:rsidRDefault="00DD7C23" w:rsidP="003A1286">
      <w:pPr>
        <w:pStyle w:val="a3"/>
        <w:widowControl w:val="0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Доходи зведеного бюджету України за статтями доходів </w:t>
      </w:r>
      <w:proofErr w:type="gramStart"/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</w:t>
      </w:r>
      <w:proofErr w:type="gramEnd"/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2020 р. 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</w:rPr>
        <w:t>(млн. грн.)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.URL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38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https://index.minfin.com.ua/ua/finance/budget/cons/income/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Про внесення змін до Податкового кодексу України щодо вдосконалення адміністрування податків, усунення технічних та логічних неузгодженостей у податковому законодавстві :  Закон України від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16.01.2020 №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  <w:lang w:val="uk-UA"/>
        </w:rPr>
        <w:t xml:space="preserve"> 466-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</w:rPr>
        <w:t>IX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 w:themeFill="background1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39" w:anchor="Text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https://zakon.rada.gov.ua/laws/show/466-IX#Text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1286">
        <w:rPr>
          <w:rFonts w:ascii="Times New Roman" w:eastAsia="Times New Roman" w:hAnsi="Times New Roman" w:cs="Times New Roman"/>
          <w:sz w:val="28"/>
          <w:szCs w:val="28"/>
        </w:rPr>
        <w:t>Податки-2020</w:t>
      </w: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12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40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https://ips.ligazakon.net/document/situation-doc/SB_TREF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Пасічна І.О.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Податкові правовідносини в Україні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стан та перспективи розвитку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DD7C23" w:rsidRPr="003A1286" w:rsidRDefault="00810A35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41" w:history="1">
        <w:r w:rsidR="00DD7C23" w:rsidRPr="003A1286">
          <w:rPr>
            <w:rFonts w:ascii="Times New Roman" w:eastAsia="Times New Roman" w:hAnsi="Times New Roman" w:cs="Times New Roman"/>
            <w:bCs/>
            <w:sz w:val="28"/>
            <w:szCs w:val="28"/>
          </w:rPr>
          <w:t>Гмирін</w:t>
        </w:r>
      </w:hyperlink>
      <w:r w:rsidR="00DD7C23" w:rsidRPr="003A1286">
        <w:rPr>
          <w:rFonts w:ascii="Times New Roman" w:hAnsi="Times New Roman" w:cs="Times New Roman"/>
          <w:sz w:val="28"/>
          <w:szCs w:val="28"/>
        </w:rPr>
        <w:t xml:space="preserve"> </w:t>
      </w:r>
      <w:r w:rsidR="00DD7C23" w:rsidRPr="003A1286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="00DD7C23" w:rsidRPr="003A12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C23" w:rsidRPr="003A1286">
        <w:rPr>
          <w:rFonts w:ascii="Times New Roman" w:hAnsi="Times New Roman" w:cs="Times New Roman"/>
          <w:sz w:val="28"/>
          <w:szCs w:val="28"/>
        </w:rPr>
        <w:t xml:space="preserve">Зростання податків та 13 днів щороку на їх </w:t>
      </w:r>
      <w:proofErr w:type="gramStart"/>
      <w:r w:rsidR="00DD7C23" w:rsidRPr="003A1286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="00DD7C23" w:rsidRPr="003A1286">
        <w:rPr>
          <w:rFonts w:ascii="Times New Roman" w:hAnsi="Times New Roman" w:cs="Times New Roman"/>
          <w:sz w:val="28"/>
          <w:szCs w:val="28"/>
        </w:rPr>
        <w:t xml:space="preserve">іністрування 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2" w:history="1">
        <w:r w:rsidR="00DD7C23" w:rsidRPr="003A1286">
          <w:rPr>
            <w:rStyle w:val="a5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</w:rPr>
          <w:t>https://www.epravda.com.ua/columns/2020/10/6/665920</w:t>
        </w:r>
      </w:hyperlink>
    </w:p>
    <w:p w:rsidR="00DD7C23" w:rsidRPr="003A1286" w:rsidRDefault="00DD7C23" w:rsidP="003A1286">
      <w:pPr>
        <w:pStyle w:val="a3"/>
        <w:widowControl w:val="0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 Чернадчук В.Д.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i/>
          <w:sz w:val="28"/>
          <w:szCs w:val="28"/>
        </w:rPr>
        <w:t>Стан та перспективи розвитку бюджетних правовідносин в Україні</w:t>
      </w:r>
      <w:proofErr w:type="gramStart"/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i/>
          <w:sz w:val="28"/>
          <w:szCs w:val="28"/>
        </w:rPr>
        <w:t>: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монографія. Суми: Університетська книга, 2008. 456 с.</w:t>
      </w:r>
    </w:p>
    <w:p w:rsidR="00DD7C23" w:rsidRPr="003A1286" w:rsidRDefault="00DD7C23" w:rsidP="003A1286">
      <w:pPr>
        <w:pStyle w:val="a3"/>
        <w:widowControl w:val="0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Лучковська С.І.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Фінансове право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 Навчальний посібник. (рек. МОН) КК.:КНТ, 2010. 296с.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http: //forlawyer.com.ua/knigi/fnansove-pravo-luchkovska-si/15649-knigi-fnansove-pravo.html</w:t>
      </w:r>
    </w:p>
    <w:p w:rsidR="00DD7C23" w:rsidRPr="003A1286" w:rsidRDefault="00DD7C23" w:rsidP="003A1286">
      <w:pPr>
        <w:pStyle w:val="a3"/>
        <w:widowControl w:val="0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A1286">
        <w:rPr>
          <w:rFonts w:ascii="Times New Roman" w:hAnsi="Times New Roman" w:cs="Times New Roman"/>
          <w:sz w:val="28"/>
          <w:szCs w:val="28"/>
        </w:rPr>
        <w:lastRenderedPageBreak/>
        <w:t xml:space="preserve">Марушева О. Г. </w:t>
      </w:r>
      <w:r w:rsidRPr="003A1286">
        <w:rPr>
          <w:rFonts w:ascii="Times New Roman" w:hAnsi="Times New Roman" w:cs="Times New Roman"/>
          <w:i/>
          <w:sz w:val="28"/>
          <w:szCs w:val="28"/>
        </w:rPr>
        <w:t>Податкове право</w:t>
      </w:r>
      <w:r w:rsidRPr="003A1286">
        <w:rPr>
          <w:rFonts w:ascii="Times New Roman" w:hAnsi="Times New Roman" w:cs="Times New Roman"/>
          <w:sz w:val="28"/>
          <w:szCs w:val="28"/>
        </w:rPr>
        <w:t>: навчально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1286">
        <w:rPr>
          <w:rFonts w:ascii="Times New Roman" w:hAnsi="Times New Roman" w:cs="Times New Roman"/>
          <w:sz w:val="28"/>
          <w:szCs w:val="28"/>
        </w:rPr>
        <w:t xml:space="preserve">методичний 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>ібник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sz w:val="28"/>
          <w:szCs w:val="28"/>
        </w:rPr>
        <w:t>Харк. держ. ун-т харч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>а торгівлі. Харків: ХДУХТ, 2014. 211 с.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Кучерявенко Н. П. </w:t>
      </w:r>
      <w:r w:rsidRPr="003A1286">
        <w:rPr>
          <w:rFonts w:ascii="Times New Roman" w:hAnsi="Times New Roman" w:cs="Times New Roman"/>
          <w:i/>
          <w:sz w:val="28"/>
          <w:szCs w:val="28"/>
        </w:rPr>
        <w:t>Курс налогового права</w:t>
      </w:r>
      <w:r w:rsidRPr="003A1286">
        <w:rPr>
          <w:rFonts w:ascii="Times New Roman" w:hAnsi="Times New Roman" w:cs="Times New Roman"/>
          <w:sz w:val="28"/>
          <w:szCs w:val="28"/>
        </w:rPr>
        <w:t>: в 6 т. Харьков: Легас, 2002. Т. 2: Введение в теорию налогового права. 2004. 600 с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 xml:space="preserve">Алексеев С. С. </w:t>
      </w:r>
      <w:r w:rsidRPr="003A1286">
        <w:rPr>
          <w:rFonts w:ascii="Times New Roman" w:hAnsi="Times New Roman" w:cs="Times New Roman"/>
          <w:i/>
          <w:sz w:val="28"/>
          <w:szCs w:val="28"/>
        </w:rPr>
        <w:t>Проблемы теории права</w:t>
      </w:r>
      <w:r w:rsidRPr="003A1286">
        <w:rPr>
          <w:rFonts w:ascii="Times New Roman" w:hAnsi="Times New Roman" w:cs="Times New Roman"/>
          <w:sz w:val="28"/>
          <w:szCs w:val="28"/>
        </w:rPr>
        <w:t xml:space="preserve">: курс лекций: в 2 т. Свердловск: Мин-во высшего и среднего спец. образования РСФСР; </w:t>
      </w:r>
      <w:proofErr w:type="gramStart"/>
      <w:r w:rsidRPr="003A1286">
        <w:rPr>
          <w:rFonts w:ascii="Times New Roman" w:hAnsi="Times New Roman" w:cs="Times New Roman"/>
          <w:sz w:val="28"/>
          <w:szCs w:val="28"/>
        </w:rPr>
        <w:t>Свердловский</w:t>
      </w:r>
      <w:proofErr w:type="gramEnd"/>
      <w:r w:rsidRPr="003A1286">
        <w:rPr>
          <w:rFonts w:ascii="Times New Roman" w:hAnsi="Times New Roman" w:cs="Times New Roman"/>
          <w:sz w:val="28"/>
          <w:szCs w:val="28"/>
        </w:rPr>
        <w:t xml:space="preserve"> юрид. ин-т, 1972-1973. Т. 1: Основные вопросы общей теории социалистического права. 1972. 396 с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</w:rPr>
        <w:t>Податкова реформа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-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 xml:space="preserve">2020: Зміни в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ДПС, нові розміри податків і штрафів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proofErr w:type="gramStart"/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43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//www.ukrinform.ua/rubric-economy/3034393-podatkova-reforma2020-zmini-v-dps-novi-rozmiri-podatkiv-i-strafiv.html</w:t>
        </w:r>
      </w:hyperlink>
    </w:p>
    <w:p w:rsidR="00DD7C23" w:rsidRPr="003A1286" w:rsidRDefault="00810A35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</w:pPr>
      <w:hyperlink r:id="rId44" w:history="1">
        <w:r w:rsidR="00DD7C23" w:rsidRPr="003A1286">
          <w:rPr>
            <w:rFonts w:ascii="Times New Roman" w:eastAsia="Times New Roman" w:hAnsi="Times New Roman" w:cs="Times New Roman"/>
            <w:bCs/>
            <w:sz w:val="28"/>
            <w:szCs w:val="28"/>
            <w:lang w:val="uk-UA"/>
          </w:rPr>
          <w:t>Гмирін</w:t>
        </w:r>
      </w:hyperlink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C23" w:rsidRPr="003A12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А.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податків та 13 днів щороку на їх адміністрування. </w:t>
      </w:r>
      <w:r w:rsidR="00DD7C23"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URL </w:t>
      </w:r>
      <w:r w:rsidR="00DD7C23" w:rsidRPr="003A128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https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://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www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.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epravda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.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com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.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ua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/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columns</w:t>
      </w:r>
      <w:r w:rsidR="00DD7C23" w:rsidRPr="003A128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/2020/10/6/665920/</w:t>
      </w:r>
    </w:p>
    <w:p w:rsidR="00DD7C23" w:rsidRPr="003A1286" w:rsidRDefault="00DD7C23" w:rsidP="003A1286">
      <w:pPr>
        <w:pStyle w:val="Crowmy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rPr>
          <w:rFonts w:eastAsiaTheme="majorEastAsia" w:cs="Times New Roman"/>
          <w:lang w:val="uk-UA"/>
        </w:rPr>
      </w:pPr>
      <w:r w:rsidRPr="003A1286">
        <w:rPr>
          <w:rFonts w:cs="Times New Roman"/>
          <w:lang w:val="uk-UA"/>
        </w:rPr>
        <w:t>Динаміка самооцінки матеріального становища родини, квітень-червень 2020 року.</w:t>
      </w:r>
      <w:r w:rsidRPr="003A1286">
        <w:rPr>
          <w:rFonts w:cs="Times New Roman"/>
          <w:bCs/>
          <w:shd w:val="clear" w:color="auto" w:fill="FFFFFF"/>
          <w:lang w:val="uk-UA"/>
        </w:rPr>
        <w:t xml:space="preserve"> URL</w:t>
      </w:r>
      <w:r w:rsidRPr="003A1286">
        <w:rPr>
          <w:rFonts w:cs="Times New Roman"/>
          <w:lang w:val="uk-UA"/>
        </w:rPr>
        <w:t xml:space="preserve">: </w:t>
      </w:r>
      <w:r w:rsidRPr="003A1286">
        <w:rPr>
          <w:rFonts w:cs="Times New Roman"/>
          <w:lang w:val="en-US"/>
        </w:rPr>
        <w:t>http</w:t>
      </w:r>
      <w:r w:rsidRPr="003A1286">
        <w:rPr>
          <w:rFonts w:cs="Times New Roman"/>
          <w:lang w:val="uk-UA"/>
        </w:rPr>
        <w:t>: //</w:t>
      </w:r>
      <w:r w:rsidRPr="003A1286">
        <w:rPr>
          <w:rFonts w:cs="Times New Roman"/>
          <w:lang w:val="en-US"/>
        </w:rPr>
        <w:t>kiis</w:t>
      </w:r>
      <w:r w:rsidRPr="003A1286">
        <w:rPr>
          <w:rFonts w:cs="Times New Roman"/>
          <w:lang w:val="uk-UA"/>
        </w:rPr>
        <w:t>.</w:t>
      </w:r>
      <w:r w:rsidRPr="003A1286">
        <w:rPr>
          <w:rFonts w:cs="Times New Roman"/>
          <w:lang w:val="en-US"/>
        </w:rPr>
        <w:t>com</w:t>
      </w:r>
      <w:r w:rsidRPr="003A1286">
        <w:rPr>
          <w:rFonts w:cs="Times New Roman"/>
          <w:lang w:val="uk-UA"/>
        </w:rPr>
        <w:t>.</w:t>
      </w:r>
      <w:r w:rsidRPr="003A1286">
        <w:rPr>
          <w:rFonts w:cs="Times New Roman"/>
          <w:lang w:val="en-US"/>
        </w:rPr>
        <w:t>ua</w:t>
      </w:r>
      <w:r w:rsidRPr="003A1286">
        <w:rPr>
          <w:rFonts w:cs="Times New Roman"/>
          <w:lang w:val="uk-UA"/>
        </w:rPr>
        <w:t>/?</w:t>
      </w:r>
      <w:r w:rsidRPr="003A1286">
        <w:rPr>
          <w:rFonts w:cs="Times New Roman"/>
          <w:lang w:val="en-US"/>
        </w:rPr>
        <w:t>lang</w:t>
      </w:r>
      <w:r w:rsidRPr="003A1286">
        <w:rPr>
          <w:rFonts w:cs="Times New Roman"/>
          <w:lang w:val="uk-UA"/>
        </w:rPr>
        <w:t>=</w:t>
      </w:r>
      <w:r w:rsidRPr="003A1286">
        <w:rPr>
          <w:rFonts w:cs="Times New Roman"/>
          <w:lang w:val="en-US"/>
        </w:rPr>
        <w:t>ukr</w:t>
      </w:r>
      <w:r w:rsidRPr="003A1286">
        <w:rPr>
          <w:rFonts w:cs="Times New Roman"/>
          <w:lang w:val="uk-UA"/>
        </w:rPr>
        <w:t>&amp;</w:t>
      </w:r>
      <w:r w:rsidRPr="003A1286">
        <w:rPr>
          <w:rFonts w:cs="Times New Roman"/>
          <w:lang w:val="en-US"/>
        </w:rPr>
        <w:t>cat</w:t>
      </w:r>
      <w:r w:rsidRPr="003A1286">
        <w:rPr>
          <w:rFonts w:cs="Times New Roman"/>
          <w:lang w:val="uk-UA"/>
        </w:rPr>
        <w:t>=</w:t>
      </w:r>
      <w:r w:rsidRPr="003A1286">
        <w:rPr>
          <w:rFonts w:cs="Times New Roman"/>
          <w:lang w:val="en-US"/>
        </w:rPr>
        <w:t>reports</w:t>
      </w:r>
      <w:r w:rsidRPr="003A1286">
        <w:rPr>
          <w:rFonts w:cs="Times New Roman"/>
          <w:lang w:val="uk-UA"/>
        </w:rPr>
        <w:t>&amp;</w:t>
      </w:r>
      <w:r w:rsidRPr="003A1286">
        <w:rPr>
          <w:rFonts w:cs="Times New Roman"/>
          <w:lang w:val="en-US"/>
        </w:rPr>
        <w:t>id</w:t>
      </w:r>
      <w:r w:rsidRPr="003A1286">
        <w:rPr>
          <w:rFonts w:cs="Times New Roman"/>
          <w:lang w:val="uk-UA"/>
        </w:rPr>
        <w:t>=957&amp;</w:t>
      </w:r>
      <w:r w:rsidRPr="003A1286">
        <w:rPr>
          <w:rFonts w:cs="Times New Roman"/>
          <w:lang w:val="en-US"/>
        </w:rPr>
        <w:t>page</w:t>
      </w:r>
      <w:r w:rsidRPr="003A1286">
        <w:rPr>
          <w:rFonts w:cs="Times New Roman"/>
          <w:lang w:val="uk-UA"/>
        </w:rPr>
        <w:t>=1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tabs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Уровень безработицы в Украине в  2020 г.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>: https: //index.minfin.com.ua/l)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Державний та гарантований державою борг України в</w:t>
      </w:r>
      <w:r w:rsidRPr="003A1286">
        <w:rPr>
          <w:rFonts w:ascii="Times New Roman" w:hAnsi="Times New Roman" w:cs="Times New Roman"/>
          <w:sz w:val="28"/>
          <w:szCs w:val="28"/>
        </w:rPr>
        <w:t> 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Pr="003A1286">
        <w:rPr>
          <w:rFonts w:ascii="Times New Roman" w:hAnsi="Times New Roman" w:cs="Times New Roman"/>
          <w:sz w:val="28"/>
          <w:szCs w:val="28"/>
        </w:rPr>
        <w:t> 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</w:rPr>
        <w:t>https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//</w:t>
      </w:r>
      <w:r w:rsidRPr="003A1286">
        <w:rPr>
          <w:rFonts w:ascii="Times New Roman" w:hAnsi="Times New Roman" w:cs="Times New Roman"/>
          <w:sz w:val="28"/>
          <w:szCs w:val="28"/>
        </w:rPr>
        <w:t>index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>minfin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>com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>ua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</w:rPr>
        <w:t>ua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</w:rPr>
        <w:t>finance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</w:rPr>
        <w:t>debtgov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/2020/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3A128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Блащук Т. В.</w:t>
      </w:r>
      <w:r w:rsidRPr="003A128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Цивільно-правове регулювання особистого страхування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дис... канд. юрид. наук  К., 2003. 235 с.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Карасева М. В., Крохина Ю.А. </w:t>
      </w:r>
      <w:r w:rsidRPr="003A1286">
        <w:rPr>
          <w:rFonts w:ascii="Times New Roman" w:hAnsi="Times New Roman" w:cs="Times New Roman"/>
          <w:i/>
          <w:sz w:val="28"/>
          <w:szCs w:val="28"/>
        </w:rPr>
        <w:t xml:space="preserve">Финансовое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i/>
          <w:sz w:val="28"/>
          <w:szCs w:val="28"/>
        </w:rPr>
        <w:t>право</w:t>
      </w:r>
      <w:r w:rsidRPr="003A1286">
        <w:rPr>
          <w:rFonts w:ascii="Times New Roman" w:hAnsi="Times New Roman" w:cs="Times New Roman"/>
          <w:sz w:val="28"/>
          <w:szCs w:val="28"/>
        </w:rPr>
        <w:t>. М., 2003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sz w:val="28"/>
          <w:szCs w:val="28"/>
        </w:rPr>
        <w:t xml:space="preserve"> 288 с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iCs/>
          <w:sz w:val="28"/>
          <w:szCs w:val="28"/>
        </w:rPr>
        <w:t>Цьшкин</w:t>
      </w:r>
      <w:r w:rsidRPr="003A128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iCs/>
          <w:sz w:val="28"/>
          <w:szCs w:val="28"/>
        </w:rPr>
        <w:t>С. Д.</w:t>
      </w:r>
      <w:r w:rsidRPr="003A128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</w:rPr>
        <w:t>Финансово-правовые институты, их роль в совершенствовании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С.32-33.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Луцик А., Синютка Н.</w:t>
      </w:r>
      <w:r w:rsidR="00C615C9" w:rsidRPr="003A1286">
        <w:rPr>
          <w:rFonts w:ascii="Times New Roman" w:hAnsi="Times New Roman" w:cs="Times New Roman"/>
          <w:bCs/>
          <w:sz w:val="28"/>
          <w:szCs w:val="28"/>
        </w:rPr>
        <w:t xml:space="preserve"> Податковий інструментарій</w:t>
      </w:r>
      <w:r w:rsidR="00C615C9"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bCs/>
          <w:sz w:val="28"/>
          <w:szCs w:val="28"/>
        </w:rPr>
        <w:t>фіскальної політики в умовах</w:t>
      </w:r>
      <w:r w:rsidR="00C615C9"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bCs/>
          <w:sz w:val="28"/>
          <w:szCs w:val="28"/>
        </w:rPr>
        <w:t>діджиталізації фіскального простору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i/>
          <w:sz w:val="28"/>
          <w:szCs w:val="28"/>
          <w:lang w:val="uk-UA"/>
        </w:rPr>
        <w:t>Світ фінансів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1(58)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2019.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С.87-97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7C23" w:rsidRPr="003A1286" w:rsidRDefault="00DD7C23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Перелік відкритих реєстрів та баз даних України</w:t>
      </w:r>
      <w:r w:rsidR="00C615C9" w:rsidRPr="003A1286">
        <w:rPr>
          <w:sz w:val="28"/>
          <w:szCs w:val="28"/>
        </w:rPr>
        <w:t xml:space="preserve">. </w:t>
      </w:r>
      <w:r w:rsidR="00C615C9" w:rsidRPr="003A1286">
        <w:rPr>
          <w:bCs/>
          <w:sz w:val="28"/>
          <w:szCs w:val="28"/>
          <w:shd w:val="clear" w:color="auto" w:fill="FFFFFF"/>
        </w:rPr>
        <w:t xml:space="preserve">URL </w:t>
      </w:r>
      <w:r w:rsidR="00C615C9" w:rsidRPr="003A1286">
        <w:rPr>
          <w:sz w:val="28"/>
          <w:szCs w:val="28"/>
        </w:rPr>
        <w:t xml:space="preserve">: </w:t>
      </w:r>
      <w:r w:rsidR="00C615C9" w:rsidRPr="003A1286">
        <w:rPr>
          <w:sz w:val="28"/>
          <w:szCs w:val="28"/>
          <w:lang w:val="en-US"/>
        </w:rPr>
        <w:t>https</w:t>
      </w:r>
      <w:r w:rsidR="00C615C9" w:rsidRPr="003A1286">
        <w:rPr>
          <w:sz w:val="28"/>
          <w:szCs w:val="28"/>
        </w:rPr>
        <w:t>:</w:t>
      </w:r>
    </w:p>
    <w:p w:rsidR="00DD7C23" w:rsidRPr="003A1286" w:rsidRDefault="00DD7C23" w:rsidP="003A1286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60" w:lineRule="auto"/>
        <w:jc w:val="both"/>
        <w:rPr>
          <w:sz w:val="28"/>
          <w:szCs w:val="28"/>
        </w:rPr>
      </w:pPr>
      <w:r w:rsidRPr="003A1286">
        <w:rPr>
          <w:sz w:val="28"/>
          <w:szCs w:val="28"/>
        </w:rPr>
        <w:t>//</w:t>
      </w:r>
      <w:r w:rsidRPr="003A1286">
        <w:rPr>
          <w:sz w:val="28"/>
          <w:szCs w:val="28"/>
          <w:lang w:val="en-US"/>
        </w:rPr>
        <w:t>investment</w:t>
      </w:r>
      <w:r w:rsidRPr="003A1286">
        <w:rPr>
          <w:sz w:val="28"/>
          <w:szCs w:val="28"/>
        </w:rPr>
        <w:t>.</w:t>
      </w:r>
      <w:r w:rsidRPr="003A1286">
        <w:rPr>
          <w:sz w:val="28"/>
          <w:szCs w:val="28"/>
          <w:lang w:val="en-US"/>
        </w:rPr>
        <w:t>zoda</w:t>
      </w:r>
      <w:r w:rsidRPr="003A1286">
        <w:rPr>
          <w:sz w:val="28"/>
          <w:szCs w:val="28"/>
        </w:rPr>
        <w:t>.</w:t>
      </w:r>
      <w:r w:rsidRPr="003A1286">
        <w:rPr>
          <w:sz w:val="28"/>
          <w:szCs w:val="28"/>
          <w:lang w:val="en-US"/>
        </w:rPr>
        <w:t>gov</w:t>
      </w:r>
      <w:r w:rsidRPr="003A1286">
        <w:rPr>
          <w:sz w:val="28"/>
          <w:szCs w:val="28"/>
        </w:rPr>
        <w:t>.</w:t>
      </w:r>
      <w:r w:rsidRPr="003A1286">
        <w:rPr>
          <w:sz w:val="28"/>
          <w:szCs w:val="28"/>
          <w:lang w:val="en-US"/>
        </w:rPr>
        <w:t>ua</w:t>
      </w:r>
      <w:r w:rsidRPr="003A1286">
        <w:rPr>
          <w:sz w:val="28"/>
          <w:szCs w:val="28"/>
        </w:rPr>
        <w:t>/</w:t>
      </w:r>
      <w:r w:rsidRPr="003A1286">
        <w:rPr>
          <w:sz w:val="28"/>
          <w:szCs w:val="28"/>
          <w:lang w:val="en-US"/>
        </w:rPr>
        <w:t>uk</w:t>
      </w:r>
      <w:r w:rsidRPr="003A1286">
        <w:rPr>
          <w:sz w:val="28"/>
          <w:szCs w:val="28"/>
        </w:rPr>
        <w:t>/</w:t>
      </w:r>
      <w:r w:rsidRPr="003A1286">
        <w:rPr>
          <w:sz w:val="28"/>
          <w:szCs w:val="28"/>
          <w:lang w:val="en-US"/>
        </w:rPr>
        <w:t>perelik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vidkritih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restriv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ta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baz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danih</w:t>
      </w:r>
      <w:r w:rsidRPr="003A1286">
        <w:rPr>
          <w:sz w:val="28"/>
          <w:szCs w:val="28"/>
        </w:rPr>
        <w:t>-</w:t>
      </w:r>
      <w:r w:rsidRPr="003A1286">
        <w:rPr>
          <w:sz w:val="28"/>
          <w:szCs w:val="28"/>
          <w:lang w:val="en-US"/>
        </w:rPr>
        <w:t>ukraini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Синютка Н.Г. Цифрова ідентифікаціяплатників податків як передумова для діджи</w:t>
      </w:r>
      <w:r w:rsidR="00C615C9" w:rsidRPr="003A12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талізації фіскального простору. </w:t>
      </w:r>
      <w:r w:rsidRPr="003A1286">
        <w:rPr>
          <w:rFonts w:ascii="Times New Roman" w:hAnsi="Times New Roman" w:cs="Times New Roman"/>
          <w:i/>
          <w:iCs/>
          <w:sz w:val="28"/>
          <w:szCs w:val="28"/>
          <w:lang w:val="uk-UA"/>
        </w:rPr>
        <w:t>Бізнес Інформ</w:t>
      </w: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2018. №10. </w:t>
      </w:r>
      <w:r w:rsidRPr="003A1286">
        <w:rPr>
          <w:rFonts w:ascii="Times New Roman" w:hAnsi="Times New Roman" w:cs="Times New Roman"/>
          <w:iCs/>
          <w:sz w:val="28"/>
          <w:szCs w:val="28"/>
        </w:rPr>
        <w:t>C</w:t>
      </w: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t>. 363–368.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567"/>
          <w:tab w:val="left" w:pos="993"/>
        </w:tabs>
        <w:spacing w:after="0" w:line="360" w:lineRule="auto"/>
        <w:ind w:left="0" w:firstLine="0"/>
        <w:jc w:val="both"/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>.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Greenfield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,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A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. (2013),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Against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the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Smart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City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>,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Verso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,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London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uk-UA"/>
        </w:rPr>
        <w:t xml:space="preserve">, </w:t>
      </w:r>
      <w:r w:rsidRPr="003A1286">
        <w:rPr>
          <w:rStyle w:val="fontstyle01"/>
          <w:rFonts w:ascii="Times New Roman" w:eastAsiaTheme="majorEastAsia" w:hAnsi="Times New Roman" w:cs="Times New Roman"/>
          <w:color w:val="auto"/>
          <w:sz w:val="28"/>
          <w:szCs w:val="28"/>
          <w:lang w:val="en-US"/>
        </w:rPr>
        <w:t>UK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Дяченко С. А. Д</w:t>
      </w:r>
      <w:r w:rsidRPr="003A12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іджиталізація як сучасний механізм управління місцевими фінансами в умовах децентралізації влади.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Інвестиції: практика та досвід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5C9" w:rsidRPr="003A1286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№ 15-16. 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Грубіян</w:t>
      </w:r>
      <w:r w:rsidRPr="003A1286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О.</w:t>
      </w:r>
      <w:r w:rsidRPr="003A1286">
        <w:rPr>
          <w:rStyle w:val="text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Обмін інформацією між Казначейством та </w:t>
      </w:r>
      <w:r w:rsidRPr="003A1286">
        <w:rPr>
          <w:rStyle w:val="text"/>
          <w:rFonts w:ascii="Times New Roman" w:hAnsi="Times New Roman" w:cs="Times New Roman"/>
          <w:sz w:val="28"/>
          <w:szCs w:val="28"/>
          <w:bdr w:val="none" w:sz="0" w:space="0" w:color="auto" w:frame="1"/>
        </w:rPr>
        <w:t>Prozorro</w:t>
      </w:r>
      <w:r w:rsidRPr="003A1286">
        <w:rPr>
          <w:rStyle w:val="text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– важливий етап у діджиталізації публічних фінансів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5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mof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gov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uk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news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obmin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informatsiieiu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mizh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kaznacheistvom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prozorro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vazhlivii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etap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didzhitalizatsii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publichnikh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finansiv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_-_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oleksandr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grubiian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-2434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З грудня е-паспорти можна буде пред'являти в банках, - НБУ.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6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 //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zik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news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ludyna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hrudnia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pasporty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mozhna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bude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prediavliaty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bankakh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nbu</w:t>
        </w:r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_988376</w:t>
        </w:r>
      </w:hyperlink>
    </w:p>
    <w:p w:rsidR="00DD7C23" w:rsidRPr="003A1286" w:rsidRDefault="00DD7C23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>Електронні декларації</w:t>
      </w:r>
      <w:r w:rsidR="003A382E"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r w:rsidRPr="003A1286">
        <w:rPr>
          <w:rFonts w:ascii="Times New Roman" w:hAnsi="Times New Roman" w:cs="Times New Roman"/>
          <w:sz w:val="28"/>
          <w:szCs w:val="28"/>
        </w:rPr>
        <w:t>https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//</w:t>
      </w:r>
      <w:r w:rsidRPr="003A1286">
        <w:rPr>
          <w:rFonts w:ascii="Times New Roman" w:hAnsi="Times New Roman" w:cs="Times New Roman"/>
          <w:sz w:val="28"/>
          <w:szCs w:val="28"/>
        </w:rPr>
        <w:t>kyivobljust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>gov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1286">
        <w:rPr>
          <w:rFonts w:ascii="Times New Roman" w:hAnsi="Times New Roman" w:cs="Times New Roman"/>
          <w:sz w:val="28"/>
          <w:szCs w:val="28"/>
        </w:rPr>
        <w:t>ua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</w:rPr>
        <w:t>materials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1286">
        <w:rPr>
          <w:rFonts w:ascii="Times New Roman" w:hAnsi="Times New Roman" w:cs="Times New Roman"/>
          <w:sz w:val="28"/>
          <w:szCs w:val="28"/>
        </w:rPr>
        <w:t>e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3A1286">
        <w:rPr>
          <w:rFonts w:ascii="Times New Roman" w:hAnsi="Times New Roman" w:cs="Times New Roman"/>
          <w:sz w:val="28"/>
          <w:szCs w:val="28"/>
        </w:rPr>
        <w:t>declarations</w:t>
      </w:r>
    </w:p>
    <w:p w:rsidR="00DD7C23" w:rsidRPr="003A1286" w:rsidRDefault="00DD7C23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Style w:val="rvts23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Стратегія розвитку інформаційного суспільства в Україні : </w:t>
      </w:r>
      <w:r w:rsidRPr="003A1286">
        <w:rPr>
          <w:rStyle w:val="10"/>
          <w:rFonts w:ascii="Times New Roman" w:eastAsiaTheme="minorEastAsia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розпорядження Кабінету Міністрів України від 15 травня 2013 р. № 386-р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URL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https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://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zakon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rada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gov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ua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laws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show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/386-2013-%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D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1%80#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</w:rPr>
        <w:t>Text</w:t>
      </w:r>
      <w:r w:rsidRPr="003A1286">
        <w:rPr>
          <w:rStyle w:val="rvts9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).</w:t>
      </w:r>
    </w:p>
    <w:p w:rsidR="003A382E" w:rsidRPr="003A1286" w:rsidRDefault="003A382E" w:rsidP="003A1286">
      <w:pPr>
        <w:pStyle w:val="ac"/>
        <w:numPr>
          <w:ilvl w:val="0"/>
          <w:numId w:val="21"/>
        </w:numPr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shd w:val="clear" w:color="auto" w:fill="FFFFFF"/>
          <w:lang w:val="uk-UA"/>
        </w:rPr>
        <w:t xml:space="preserve">Про виконання рішень та застосування практики Європейського суду з прав людини :Закон України  від </w:t>
      </w:r>
      <w:r w:rsidRPr="003A1286">
        <w:rPr>
          <w:sz w:val="28"/>
          <w:szCs w:val="28"/>
          <w:lang w:val="uk-UA"/>
        </w:rPr>
        <w:t>23.02.2006 р.</w:t>
      </w:r>
      <w:r w:rsidRPr="003A1286">
        <w:rPr>
          <w:sz w:val="28"/>
          <w:szCs w:val="28"/>
          <w:shd w:val="clear" w:color="auto" w:fill="FFFFFF"/>
          <w:lang w:val="uk-UA"/>
        </w:rPr>
        <w:t xml:space="preserve"> № </w:t>
      </w:r>
      <w:r w:rsidRPr="003A1286">
        <w:rPr>
          <w:rStyle w:val="a4"/>
          <w:rFonts w:eastAsia="TimesNewRomanPS-ItalicMT"/>
          <w:b w:val="0"/>
          <w:sz w:val="28"/>
          <w:szCs w:val="28"/>
          <w:shd w:val="clear" w:color="auto" w:fill="FFFFFF"/>
          <w:lang w:val="uk-UA"/>
        </w:rPr>
        <w:t>3477-IV.</w:t>
      </w:r>
      <w:r w:rsidRPr="003A1286">
        <w:rPr>
          <w:sz w:val="28"/>
          <w:szCs w:val="28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 xml:space="preserve">URL </w:t>
      </w:r>
      <w:r w:rsidRPr="003A1286">
        <w:rPr>
          <w:sz w:val="28"/>
          <w:szCs w:val="28"/>
          <w:lang w:val="uk-UA"/>
        </w:rPr>
        <w:t xml:space="preserve">: </w:t>
      </w:r>
      <w:r w:rsidRPr="003A1286">
        <w:rPr>
          <w:rStyle w:val="a4"/>
          <w:rFonts w:eastAsia="TimesNewRomanPS-ItalicMT"/>
          <w:b w:val="0"/>
          <w:sz w:val="28"/>
          <w:szCs w:val="28"/>
          <w:shd w:val="clear" w:color="auto" w:fill="FFFFFF"/>
          <w:lang w:val="uk-UA"/>
        </w:rPr>
        <w:t>https://zakon.rada.gov.ua/laws/show/3477-15#Text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Style w:val="s7d2086b4"/>
          <w:rFonts w:ascii="Times New Roman" w:hAnsi="Times New Roman" w:cs="Times New Roman"/>
          <w:bCs/>
          <w:sz w:val="28"/>
          <w:szCs w:val="28"/>
          <w:lang w:val="uk-UA"/>
        </w:rPr>
        <w:t xml:space="preserve">Сase of  Funke v. France </w:t>
      </w:r>
      <w:r w:rsidRPr="003A1286">
        <w:rPr>
          <w:rStyle w:val="s6b621b36"/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r w:rsidRPr="003A1286">
        <w:rPr>
          <w:rStyle w:val="s6b621b36"/>
          <w:rFonts w:ascii="Times New Roman" w:hAnsi="Times New Roman" w:cs="Times New Roman"/>
          <w:iCs/>
          <w:sz w:val="28"/>
          <w:szCs w:val="28"/>
          <w:lang w:val="uk-UA"/>
        </w:rPr>
        <w:t>аpplication no. </w:t>
      </w:r>
      <w:hyperlink r:id="rId47" w:anchor="{%22appno%22:[%2210828/84%22]}" w:tgtFrame="_blank" w:history="1">
        <w:r w:rsidRPr="003A1286">
          <w:rPr>
            <w:rStyle w:val="a5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uk-UA"/>
          </w:rPr>
          <w:t>10828/84</w:t>
        </w:r>
      </w:hyperlink>
      <w:r w:rsidRPr="003A1286">
        <w:rPr>
          <w:rStyle w:val="s6b621b36"/>
          <w:rFonts w:ascii="Times New Roman" w:hAnsi="Times New Roman" w:cs="Times New Roman"/>
          <w:iCs/>
          <w:sz w:val="28"/>
          <w:szCs w:val="28"/>
          <w:lang w:val="uk-UA"/>
        </w:rPr>
        <w:t>), (23.02.1993).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:  </w:t>
      </w:r>
      <w:hyperlink r:id="rId48" w:anchor="{&quot;itemid&quot;:[&quot;001-57809&quot;]}" w:history="1">
        <w:r w:rsidRPr="003A1286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https://hudoc.echr.coe.int/tur#{"itemid":["001-57809"]}</w:t>
        </w:r>
      </w:hyperlink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Style w:val="commentsviews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</w:pPr>
      <w:r w:rsidRPr="003A1286">
        <w:rPr>
          <w:rStyle w:val="s7d2086b4"/>
          <w:rFonts w:ascii="Times New Roman" w:hAnsi="Times New Roman" w:cs="Times New Roman"/>
          <w:bCs/>
          <w:sz w:val="28"/>
          <w:szCs w:val="28"/>
          <w:lang w:val="uk-UA"/>
        </w:rPr>
        <w:t>Сase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«Othymia Investments BV v. Netherlands» (</w:t>
      </w:r>
      <w:r w:rsidRPr="003A1286">
        <w:rPr>
          <w:rStyle w:val="sb8d990e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аpplication no. </w:t>
      </w:r>
      <w:hyperlink r:id="rId49" w:anchor="{%22appno%22:[%2275292/10%22]}" w:tgtFrame="_blank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75292/10</w:t>
        </w:r>
      </w:hyperlink>
      <w:r w:rsidRPr="003A1286">
        <w:rPr>
          <w:rStyle w:val="sb8d990e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),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(10.11.2010).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hyperlink r:id="rId50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http://hudoc.echr.coe.int/ENG?i=001-115076</w:t>
        </w:r>
      </w:hyperlink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bookmarkStart w:id="1" w:name="To"/>
      <w:r w:rsidRPr="003A1286">
        <w:rPr>
          <w:rStyle w:val="s7d2086b4"/>
          <w:rFonts w:ascii="Times New Roman" w:hAnsi="Times New Roman" w:cs="Times New Roman"/>
          <w:bCs/>
          <w:sz w:val="28"/>
          <w:szCs w:val="28"/>
          <w:lang w:val="uk-UA"/>
        </w:rPr>
        <w:t>Case of </w:t>
      </w:r>
      <w:bookmarkEnd w:id="1"/>
      <w:r w:rsidRPr="003A1286">
        <w:rPr>
          <w:rStyle w:val="s7d2086b4"/>
          <w:rFonts w:ascii="Times New Roman" w:hAnsi="Times New Roman" w:cs="Times New Roman"/>
          <w:bCs/>
          <w:sz w:val="28"/>
          <w:szCs w:val="28"/>
          <w:lang w:val="uk-UA"/>
        </w:rPr>
        <w:t xml:space="preserve"> Satakunnan markkinapörssi oy and satamedia oy v. Finland : </w:t>
      </w:r>
      <w:r w:rsidRPr="003A1286">
        <w:rPr>
          <w:rStyle w:val="s7d2086b4"/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3A1286">
        <w:rPr>
          <w:rStyle w:val="s6b621b36"/>
          <w:rFonts w:ascii="Times New Roman" w:hAnsi="Times New Roman" w:cs="Times New Roman"/>
          <w:iCs/>
          <w:sz w:val="28"/>
          <w:szCs w:val="28"/>
          <w:lang w:val="uk-UA"/>
        </w:rPr>
        <w:t>(аpplication no. </w:t>
      </w:r>
      <w:hyperlink r:id="rId51" w:anchor="{%22appno%22:[%22931/13%22]}" w:tgtFrame="_blank" w:history="1">
        <w:r w:rsidRPr="003A1286">
          <w:rPr>
            <w:rStyle w:val="a5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uk-UA"/>
          </w:rPr>
          <w:t>931/13</w:t>
        </w:r>
      </w:hyperlink>
      <w:r w:rsidRPr="003A1286">
        <w:rPr>
          <w:rStyle w:val="s6b621b36"/>
          <w:rFonts w:ascii="Times New Roman" w:hAnsi="Times New Roman" w:cs="Times New Roman"/>
          <w:iCs/>
          <w:sz w:val="28"/>
          <w:szCs w:val="28"/>
          <w:lang w:val="uk-UA"/>
        </w:rPr>
        <w:t xml:space="preserve">), </w:t>
      </w:r>
      <w:r w:rsidRPr="003A1286">
        <w:rPr>
          <w:rStyle w:val="s7d2086b4"/>
          <w:rFonts w:ascii="Times New Roman" w:hAnsi="Times New Roman" w:cs="Times New Roman"/>
          <w:bCs/>
          <w:sz w:val="28"/>
          <w:szCs w:val="28"/>
          <w:lang w:val="uk-UA"/>
        </w:rPr>
        <w:t xml:space="preserve">(27.06.2017).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URL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hyperlink r:id="rId52" w:anchor="{&quot;itemid&quot;:[&quot;001-175121&quot;]}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 : //hudoc.echr.coe.int/eng#{"itemid":["001-175121"]}</w:t>
        </w:r>
      </w:hyperlink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382E" w:rsidRPr="003A1286" w:rsidRDefault="003A382E" w:rsidP="003A1286">
      <w:pPr>
        <w:numPr>
          <w:ilvl w:val="0"/>
          <w:numId w:val="21"/>
        </w:numPr>
        <w:shd w:val="clear" w:color="auto" w:fill="FFFFFF"/>
        <w:tabs>
          <w:tab w:val="left" w:pos="993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Сase of G.S.B. v. Switzerland (Application no. 28601/11) ( 22 .12 2015 </w:t>
      </w:r>
      <w:r w:rsidRPr="003A1286">
        <w:rPr>
          <w:iCs/>
          <w:sz w:val="28"/>
          <w:szCs w:val="28"/>
          <w:lang w:val="uk-UA"/>
        </w:rPr>
        <w:t>–</w:t>
      </w:r>
      <w:r w:rsidRPr="003A1286">
        <w:rPr>
          <w:sz w:val="28"/>
          <w:szCs w:val="28"/>
          <w:lang w:val="uk-UA"/>
        </w:rPr>
        <w:t xml:space="preserve">22/03/2016).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 </w:t>
      </w:r>
      <w:hyperlink r:id="rId53" w:history="1">
        <w:r w:rsidRPr="003A1286">
          <w:rPr>
            <w:rStyle w:val="a5"/>
            <w:color w:val="auto"/>
            <w:sz w:val="28"/>
            <w:szCs w:val="28"/>
            <w:u w:val="none"/>
            <w:lang w:val="uk-UA"/>
          </w:rPr>
          <w:t>https://www.legal-tools.org/doc/235c4e/pdf/</w:t>
        </w:r>
      </w:hyperlink>
      <w:r w:rsidRPr="003A1286">
        <w:rPr>
          <w:sz w:val="28"/>
          <w:szCs w:val="28"/>
          <w:lang w:val="uk-UA"/>
        </w:rPr>
        <w:t>.</w:t>
      </w:r>
    </w:p>
    <w:p w:rsidR="003A382E" w:rsidRPr="003A1286" w:rsidRDefault="003A382E" w:rsidP="003A1286">
      <w:pPr>
        <w:numPr>
          <w:ilvl w:val="0"/>
          <w:numId w:val="21"/>
        </w:numPr>
        <w:shd w:val="clear" w:color="auto" w:fill="FFFFFF"/>
        <w:tabs>
          <w:tab w:val="left" w:pos="993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 xml:space="preserve">Сase of </w:t>
      </w:r>
      <w:r w:rsidRPr="003A1286">
        <w:rPr>
          <w:rStyle w:val="sb8d990e2"/>
          <w:sz w:val="28"/>
          <w:szCs w:val="28"/>
          <w:shd w:val="clear" w:color="auto" w:fill="FFFFFF"/>
          <w:lang w:val="uk-UA"/>
        </w:rPr>
        <w:t xml:space="preserve">M. N. and others  against San Marino  (26.04.2012).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hyperlink r:id="rId54" w:anchor="{&quot;itemid&quot;:[&quot;001-128189&quot;]}" w:history="1">
        <w:r w:rsidRPr="003A1286">
          <w:rPr>
            <w:rStyle w:val="a5"/>
            <w:color w:val="auto"/>
            <w:sz w:val="28"/>
            <w:szCs w:val="28"/>
            <w:u w:val="none"/>
            <w:shd w:val="clear" w:color="auto" w:fill="FFFFFF"/>
            <w:lang w:val="uk-UA"/>
          </w:rPr>
          <w:t>https: //hudoc.echr.coe.int/eng#{"itemid":["001-128189"]}</w:t>
        </w:r>
      </w:hyperlink>
    </w:p>
    <w:p w:rsidR="003A382E" w:rsidRPr="003A1286" w:rsidRDefault="003A382E" w:rsidP="003A1286">
      <w:pPr>
        <w:pStyle w:val="s32b251d"/>
        <w:numPr>
          <w:ilvl w:val="0"/>
          <w:numId w:val="21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shd w:val="clear" w:color="auto" w:fill="FFFFFF"/>
          <w:lang w:val="uk-UA"/>
        </w:rPr>
      </w:pPr>
      <w:r w:rsidRPr="003A1286">
        <w:rPr>
          <w:rStyle w:val="s7d2086b4"/>
          <w:rFonts w:eastAsiaTheme="majorEastAsia"/>
          <w:bCs/>
          <w:sz w:val="28"/>
          <w:szCs w:val="28"/>
          <w:lang w:val="uk-UA"/>
        </w:rPr>
        <w:t xml:space="preserve">Case of Jóhannesson and others v. Iceland </w:t>
      </w:r>
      <w:r w:rsidRPr="003A1286">
        <w:rPr>
          <w:rStyle w:val="s6b621b36"/>
          <w:iCs/>
          <w:sz w:val="28"/>
          <w:szCs w:val="28"/>
          <w:lang w:val="uk-UA"/>
        </w:rPr>
        <w:t>(аpplication no. </w:t>
      </w:r>
      <w:hyperlink r:id="rId55" w:anchor="{%22appno%22:[%2222007/11%22]}" w:tgtFrame="_blank" w:history="1">
        <w:r w:rsidRPr="003A1286">
          <w:rPr>
            <w:rStyle w:val="a5"/>
            <w:rFonts w:eastAsiaTheme="majorEastAsia"/>
            <w:iCs/>
            <w:color w:val="auto"/>
            <w:sz w:val="28"/>
            <w:szCs w:val="28"/>
            <w:u w:val="none"/>
            <w:lang w:val="uk-UA"/>
          </w:rPr>
          <w:t>22007/11</w:t>
        </w:r>
      </w:hyperlink>
      <w:r w:rsidRPr="003A1286">
        <w:rPr>
          <w:rStyle w:val="s6b621b36"/>
          <w:iCs/>
          <w:sz w:val="28"/>
          <w:szCs w:val="28"/>
          <w:lang w:val="uk-UA"/>
        </w:rPr>
        <w:t>)</w:t>
      </w:r>
      <w:r w:rsidRPr="003A1286">
        <w:rPr>
          <w:sz w:val="28"/>
          <w:szCs w:val="28"/>
          <w:lang w:val="uk-UA"/>
        </w:rPr>
        <w:t xml:space="preserve"> (18.05.2017 </w:t>
      </w:r>
      <w:r w:rsidRPr="003A1286">
        <w:rPr>
          <w:iCs/>
          <w:sz w:val="28"/>
          <w:szCs w:val="28"/>
          <w:lang w:val="uk-UA"/>
        </w:rPr>
        <w:t>–</w:t>
      </w:r>
      <w:r w:rsidRPr="003A1286">
        <w:rPr>
          <w:sz w:val="28"/>
          <w:szCs w:val="28"/>
          <w:shd w:val="clear" w:color="auto" w:fill="FFFFFF"/>
          <w:lang w:val="uk-UA"/>
        </w:rPr>
        <w:t>18.08.2017).</w:t>
      </w:r>
      <w:r w:rsidRPr="003A1286">
        <w:rPr>
          <w:rStyle w:val="s6b621b36"/>
          <w:iCs/>
          <w:sz w:val="28"/>
          <w:szCs w:val="28"/>
          <w:lang w:val="uk-UA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>:  https:// hudoc.echr.coe.int/eng#{"itemid":["</w:t>
      </w:r>
    </w:p>
    <w:p w:rsidR="003A382E" w:rsidRPr="003A1286" w:rsidRDefault="003A382E" w:rsidP="003A1286">
      <w:pPr>
        <w:pStyle w:val="s32b251d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3A1286">
        <w:rPr>
          <w:sz w:val="28"/>
          <w:szCs w:val="28"/>
          <w:lang w:val="uk-UA"/>
        </w:rPr>
        <w:t>001-173498"]} .</w:t>
      </w:r>
    </w:p>
    <w:p w:rsidR="003A382E" w:rsidRPr="003A1286" w:rsidRDefault="003A382E" w:rsidP="003A1286">
      <w:pPr>
        <w:pStyle w:val="s32b251d"/>
        <w:numPr>
          <w:ilvl w:val="0"/>
          <w:numId w:val="21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shd w:val="clear" w:color="auto" w:fill="FFFFFF"/>
          <w:lang w:val="uk-UA"/>
        </w:rPr>
      </w:pPr>
      <w:r w:rsidRPr="003A1286">
        <w:rPr>
          <w:sz w:val="28"/>
          <w:szCs w:val="28"/>
          <w:lang w:val="uk-UA"/>
        </w:rPr>
        <w:t>Case of CHAP LTD v Armenia (</w:t>
      </w:r>
      <w:r w:rsidRPr="003A1286">
        <w:rPr>
          <w:rStyle w:val="s6b621b36"/>
          <w:iCs/>
          <w:sz w:val="28"/>
          <w:szCs w:val="28"/>
          <w:lang w:val="uk-UA"/>
        </w:rPr>
        <w:t>аpplication no. </w:t>
      </w:r>
      <w:hyperlink r:id="rId56" w:anchor="{%22appno%22:[%2215485/09%22]}" w:tgtFrame="_blank" w:history="1">
        <w:r w:rsidRPr="003A1286">
          <w:rPr>
            <w:rStyle w:val="a5"/>
            <w:rFonts w:eastAsiaTheme="majorEastAsia"/>
            <w:iCs/>
            <w:color w:val="auto"/>
            <w:sz w:val="28"/>
            <w:szCs w:val="28"/>
            <w:u w:val="none"/>
            <w:lang w:val="uk-UA"/>
          </w:rPr>
          <w:t>15485/09</w:t>
        </w:r>
      </w:hyperlink>
      <w:r w:rsidRPr="003A1286">
        <w:rPr>
          <w:rStyle w:val="s6b621b36"/>
          <w:iCs/>
          <w:sz w:val="28"/>
          <w:szCs w:val="28"/>
          <w:lang w:val="uk-UA"/>
        </w:rPr>
        <w:t>)</w:t>
      </w:r>
      <w:r w:rsidRPr="003A1286">
        <w:rPr>
          <w:rStyle w:val="s6b621b36"/>
          <w:rFonts w:eastAsiaTheme="majorEastAsia"/>
          <w:iCs/>
          <w:sz w:val="28"/>
          <w:szCs w:val="28"/>
          <w:lang w:val="uk-UA"/>
        </w:rPr>
        <w:t xml:space="preserve"> </w:t>
      </w:r>
      <w:r w:rsidRPr="003A1286">
        <w:rPr>
          <w:rStyle w:val="sb8d990e2"/>
          <w:sz w:val="28"/>
          <w:szCs w:val="28"/>
          <w:lang w:val="uk-UA"/>
        </w:rPr>
        <w:t>(04.05.2017</w:t>
      </w:r>
      <w:r w:rsidRPr="003A1286">
        <w:rPr>
          <w:iCs/>
          <w:sz w:val="28"/>
          <w:szCs w:val="28"/>
          <w:lang w:val="uk-UA"/>
        </w:rPr>
        <w:t>–</w:t>
      </w:r>
      <w:r w:rsidRPr="003A1286">
        <w:rPr>
          <w:rStyle w:val="sb8d990e2"/>
          <w:sz w:val="28"/>
          <w:szCs w:val="28"/>
          <w:lang w:val="uk-UA"/>
        </w:rPr>
        <w:t xml:space="preserve">04.08.2017).  </w:t>
      </w:r>
      <w:r w:rsidRPr="003A1286">
        <w:rPr>
          <w:sz w:val="28"/>
          <w:szCs w:val="28"/>
          <w:lang w:val="uk-UA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 </w:t>
      </w:r>
      <w:hyperlink r:id="rId57" w:history="1">
        <w:r w:rsidRPr="003A1286">
          <w:rPr>
            <w:rStyle w:val="a5"/>
            <w:rFonts w:eastAsiaTheme="majorEastAsia"/>
            <w:color w:val="auto"/>
            <w:sz w:val="28"/>
            <w:szCs w:val="28"/>
            <w:u w:val="none"/>
            <w:lang w:val="uk-UA"/>
          </w:rPr>
          <w:t>http://hudoc.echr.coe.int/eng?i=001-173366</w:t>
        </w:r>
      </w:hyperlink>
      <w:r w:rsidRPr="003A1286">
        <w:rPr>
          <w:sz w:val="28"/>
          <w:szCs w:val="28"/>
          <w:lang w:val="uk-UA"/>
        </w:rPr>
        <w:t>.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 w:themeFill="background1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Case of Gasus Dosier- und Fördertechnik GmbH v. the Netherlands (22.09. 1994 </w:t>
      </w:r>
      <w:r w:rsidRPr="003A1286">
        <w:rPr>
          <w:rFonts w:ascii="Times New Roman" w:hAnsi="Times New Roman" w:cs="Times New Roman"/>
          <w:iCs/>
          <w:sz w:val="28"/>
          <w:szCs w:val="28"/>
          <w:lang w:val="uk-UA"/>
        </w:rPr>
        <w:t>–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24.01.1995).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: https: //www.menschenrechte.ac.at/orig/95_2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>/Gasus.pdf.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 w:themeFill="background1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Case of 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«Bulves» AD v. Bulgaria» (№3991/03 від 22.01.2009 р.).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1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 //hrlibrary.umn.edu/research/bulgaria/BULVES%20AD.pdf.</w:t>
      </w:r>
    </w:p>
    <w:p w:rsidR="003A382E" w:rsidRPr="003A1286" w:rsidRDefault="003A382E" w:rsidP="003A1286">
      <w:pPr>
        <w:pStyle w:val="s32b251d"/>
        <w:numPr>
          <w:ilvl w:val="0"/>
          <w:numId w:val="21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3A1286">
        <w:rPr>
          <w:sz w:val="28"/>
          <w:szCs w:val="28"/>
          <w:lang w:val="uk-UA"/>
        </w:rPr>
        <w:t>Case</w:t>
      </w:r>
      <w:r w:rsidRPr="003A1286">
        <w:rPr>
          <w:sz w:val="28"/>
          <w:szCs w:val="28"/>
          <w:shd w:val="clear" w:color="auto" w:fill="FFFFFF"/>
          <w:lang w:val="uk-UA"/>
        </w:rPr>
        <w:t xml:space="preserve"> </w:t>
      </w:r>
      <w:r w:rsidRPr="003A1286">
        <w:rPr>
          <w:sz w:val="28"/>
          <w:szCs w:val="28"/>
          <w:lang w:val="uk-UA"/>
        </w:rPr>
        <w:t>of</w:t>
      </w:r>
      <w:r w:rsidRPr="003A1286">
        <w:rPr>
          <w:sz w:val="28"/>
          <w:szCs w:val="28"/>
          <w:shd w:val="clear" w:color="auto" w:fill="FFFFFF"/>
          <w:lang w:val="uk-UA"/>
        </w:rPr>
        <w:t xml:space="preserve"> «Khodorkovsky and Lebedev v. Russia» (№11082/06 та №13772/05 р.);</w:t>
      </w:r>
      <w:r w:rsidRPr="003A1286">
        <w:rPr>
          <w:rStyle w:val="20"/>
          <w:i/>
          <w:iCs/>
          <w:color w:val="auto"/>
          <w:sz w:val="28"/>
          <w:szCs w:val="28"/>
          <w:lang w:val="uk-UA"/>
        </w:rPr>
        <w:t xml:space="preserve"> </w:t>
      </w:r>
      <w:r w:rsidRPr="003A1286">
        <w:rPr>
          <w:rStyle w:val="s6b621b36"/>
          <w:iCs/>
          <w:sz w:val="28"/>
          <w:szCs w:val="28"/>
          <w:lang w:val="uk-UA"/>
        </w:rPr>
        <w:t>(аpplications nos. </w:t>
      </w:r>
      <w:hyperlink r:id="rId58" w:anchor="{%22appno%22:[%2211082/06%22]}" w:tgtFrame="_blank" w:history="1">
        <w:r w:rsidRPr="003A1286">
          <w:rPr>
            <w:rStyle w:val="a5"/>
            <w:rFonts w:eastAsiaTheme="majorEastAsia"/>
            <w:iCs/>
            <w:color w:val="auto"/>
            <w:sz w:val="28"/>
            <w:szCs w:val="28"/>
            <w:u w:val="none"/>
            <w:lang w:val="uk-UA"/>
          </w:rPr>
          <w:t>11082/06</w:t>
        </w:r>
      </w:hyperlink>
      <w:r w:rsidRPr="003A1286">
        <w:rPr>
          <w:rStyle w:val="s6b621b36"/>
          <w:iCs/>
          <w:sz w:val="28"/>
          <w:szCs w:val="28"/>
          <w:lang w:val="uk-UA"/>
        </w:rPr>
        <w:t> and </w:t>
      </w:r>
      <w:hyperlink r:id="rId59" w:anchor="{%22appno%22:[%2213772/05%22]}" w:tgtFrame="_blank" w:history="1">
        <w:r w:rsidRPr="003A1286">
          <w:rPr>
            <w:rStyle w:val="a5"/>
            <w:rFonts w:eastAsiaTheme="majorEastAsia"/>
            <w:iCs/>
            <w:color w:val="auto"/>
            <w:sz w:val="28"/>
            <w:szCs w:val="28"/>
            <w:u w:val="none"/>
            <w:lang w:val="uk-UA"/>
          </w:rPr>
          <w:t>13772/05</w:t>
        </w:r>
      </w:hyperlink>
      <w:r w:rsidRPr="003A1286">
        <w:rPr>
          <w:rStyle w:val="s6b621b36"/>
          <w:iCs/>
          <w:sz w:val="28"/>
          <w:szCs w:val="28"/>
          <w:lang w:val="uk-UA"/>
        </w:rPr>
        <w:t xml:space="preserve">) </w:t>
      </w:r>
      <w:r w:rsidRPr="003A1286">
        <w:rPr>
          <w:rStyle w:val="s6b621b36"/>
          <w:rFonts w:eastAsiaTheme="majorEastAsia"/>
          <w:iCs/>
          <w:sz w:val="28"/>
          <w:szCs w:val="28"/>
          <w:lang w:val="uk-UA"/>
        </w:rPr>
        <w:t>(</w:t>
      </w:r>
      <w:r w:rsidRPr="003A1286">
        <w:rPr>
          <w:sz w:val="28"/>
          <w:szCs w:val="28"/>
          <w:shd w:val="clear" w:color="auto" w:fill="FFFFFF"/>
          <w:lang w:val="uk-UA"/>
        </w:rPr>
        <w:t xml:space="preserve">25.07.2013 </w:t>
      </w:r>
      <w:r w:rsidRPr="003A1286">
        <w:rPr>
          <w:iCs/>
          <w:sz w:val="28"/>
          <w:szCs w:val="28"/>
          <w:lang w:val="uk-UA"/>
        </w:rPr>
        <w:t>–</w:t>
      </w:r>
      <w:r w:rsidRPr="003A1286">
        <w:rPr>
          <w:sz w:val="28"/>
          <w:szCs w:val="28"/>
          <w:shd w:val="clear" w:color="auto" w:fill="FFFFFF"/>
          <w:lang w:val="uk-UA"/>
        </w:rPr>
        <w:t xml:space="preserve"> 25.10 2013).</w:t>
      </w:r>
      <w:r w:rsidRPr="003A1286">
        <w:rPr>
          <w:sz w:val="28"/>
          <w:szCs w:val="28"/>
          <w:lang w:val="uk-UA"/>
        </w:rPr>
        <w:t xml:space="preserve"> </w:t>
      </w:r>
      <w:r w:rsidRPr="003A1286">
        <w:rPr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sz w:val="28"/>
          <w:szCs w:val="28"/>
          <w:lang w:val="uk-UA"/>
        </w:rPr>
        <w:t xml:space="preserve">: </w:t>
      </w:r>
      <w:r w:rsidRPr="003A1286">
        <w:rPr>
          <w:sz w:val="28"/>
          <w:szCs w:val="28"/>
          <w:shd w:val="clear" w:color="auto" w:fill="FFFFFF"/>
          <w:lang w:val="uk-UA"/>
        </w:rPr>
        <w:t>https://hudoc.echr.coe.int/eng#{"itemid":["001-122697"]}.</w:t>
      </w:r>
    </w:p>
    <w:p w:rsidR="003A382E" w:rsidRPr="003A1286" w:rsidRDefault="003A382E" w:rsidP="003A1286">
      <w:pPr>
        <w:pStyle w:val="a3"/>
        <w:numPr>
          <w:ilvl w:val="0"/>
          <w:numId w:val="21"/>
        </w:numPr>
        <w:shd w:val="clear" w:color="auto" w:fill="FFFFFF" w:themeFill="background1"/>
        <w:tabs>
          <w:tab w:val="left" w:pos="993"/>
        </w:tabs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A1286">
        <w:rPr>
          <w:rStyle w:val="rvts23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 захист фізичних осіб у зв’язку з опрацюванням персональних даних і про вільний рух таких даних, та про скасування </w:t>
      </w:r>
      <w:hyperlink r:id="rId60" w:tgtFrame="_blank" w:history="1">
        <w:r w:rsidRPr="003A128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Директиви 95/46/ЄС</w:t>
        </w:r>
      </w:hyperlink>
      <w:r w:rsidRPr="003A1286">
        <w:rPr>
          <w:rStyle w:val="rvts23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 (Загальний регламент про захист даних) </w:t>
      </w: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GDPR) : 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Pr="003A1286">
        <w:rPr>
          <w:rStyle w:val="rvts23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егламент Європейського Парламенту І Ради (ЄС) 2016/679 від 27 квітня 2016 року  «</w:t>
      </w:r>
      <w:r w:rsidRPr="003A12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URL</w:t>
      </w:r>
      <w:r w:rsidRPr="003A12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1" w:history="1">
        <w:r w:rsidRPr="003A1286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https://zakon.rada.gov.ua/laws/show/984_008-16</w:t>
        </w:r>
      </w:hyperlink>
      <w:r w:rsidRPr="003A12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382E" w:rsidRPr="003A1286" w:rsidRDefault="003A382E" w:rsidP="003A1286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  <w:tab w:val="left" w:pos="993"/>
          <w:tab w:val="left" w:pos="1134"/>
        </w:tabs>
        <w:spacing w:line="360" w:lineRule="auto"/>
        <w:ind w:left="0" w:firstLine="0"/>
        <w:jc w:val="both"/>
        <w:rPr>
          <w:sz w:val="28"/>
          <w:szCs w:val="28"/>
        </w:rPr>
      </w:pPr>
      <w:r w:rsidRPr="003A1286">
        <w:rPr>
          <w:sz w:val="28"/>
          <w:szCs w:val="28"/>
        </w:rPr>
        <w:t xml:space="preserve">Конституція України від </w:t>
      </w:r>
      <w:r w:rsidRPr="003A1286">
        <w:rPr>
          <w:rStyle w:val="dat"/>
          <w:sz w:val="28"/>
          <w:szCs w:val="28"/>
        </w:rPr>
        <w:t xml:space="preserve">28.06.1996 № </w:t>
      </w:r>
      <w:r w:rsidRPr="003A1286">
        <w:rPr>
          <w:rStyle w:val="a4"/>
          <w:b w:val="0"/>
          <w:sz w:val="28"/>
          <w:szCs w:val="28"/>
        </w:rPr>
        <w:t>254к/96-ВР</w:t>
      </w:r>
      <w:r w:rsidRPr="003A1286">
        <w:rPr>
          <w:rStyle w:val="a4"/>
          <w:sz w:val="28"/>
          <w:szCs w:val="28"/>
        </w:rPr>
        <w:t>.</w:t>
      </w:r>
      <w:r w:rsidRPr="003A1286">
        <w:rPr>
          <w:bCs/>
          <w:sz w:val="28"/>
          <w:szCs w:val="28"/>
          <w:shd w:val="clear" w:color="auto" w:fill="FFFFFF"/>
        </w:rPr>
        <w:t xml:space="preserve"> URL</w:t>
      </w:r>
      <w:r w:rsidRPr="003A1286">
        <w:rPr>
          <w:sz w:val="28"/>
          <w:szCs w:val="28"/>
        </w:rPr>
        <w:t>: https://zakon.rada.gov.ua/laws/show/254%D0%BA/96-%D0%B2%D1%80#Text</w:t>
      </w:r>
    </w:p>
    <w:p w:rsidR="003A382E" w:rsidRPr="003A1286" w:rsidRDefault="003A382E" w:rsidP="003A1286">
      <w:pPr>
        <w:pStyle w:val="a3"/>
        <w:shd w:val="clear" w:color="auto" w:fill="FFFFFF"/>
        <w:tabs>
          <w:tab w:val="left" w:pos="993"/>
        </w:tabs>
        <w:spacing w:after="0" w:line="360" w:lineRule="auto"/>
        <w:ind w:left="0"/>
        <w:jc w:val="both"/>
        <w:textAlignment w:val="baseline"/>
        <w:rPr>
          <w:rStyle w:val="s1"/>
          <w:szCs w:val="28"/>
          <w:lang w:val="uk-UA"/>
        </w:rPr>
      </w:pPr>
    </w:p>
    <w:p w:rsidR="00DD7C23" w:rsidRPr="003A1286" w:rsidRDefault="00DD7C23" w:rsidP="003A1286">
      <w:pPr>
        <w:tabs>
          <w:tab w:val="left" w:pos="993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07224B" w:rsidRPr="003A1286" w:rsidRDefault="0007224B" w:rsidP="003A1286">
      <w:pPr>
        <w:tabs>
          <w:tab w:val="left" w:pos="993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07224B" w:rsidRPr="00470748" w:rsidRDefault="0007224B" w:rsidP="00470748">
      <w:pPr>
        <w:jc w:val="both"/>
        <w:rPr>
          <w:i/>
          <w:lang w:val="uk-UA"/>
        </w:rPr>
      </w:pPr>
      <w:bookmarkStart w:id="2" w:name="_GoBack"/>
      <w:bookmarkEnd w:id="2"/>
    </w:p>
    <w:p w:rsidR="0007224B" w:rsidRPr="00811C86" w:rsidRDefault="0007224B" w:rsidP="00470748">
      <w:pPr>
        <w:spacing w:line="360" w:lineRule="auto"/>
        <w:ind w:firstLine="567"/>
        <w:jc w:val="both"/>
      </w:pPr>
    </w:p>
    <w:sectPr w:rsidR="0007224B" w:rsidRPr="00811C86" w:rsidSect="00CC2BEE">
      <w:headerReference w:type="default" r:id="rId62"/>
      <w:pgSz w:w="11906" w:h="16838" w:code="9"/>
      <w:pgMar w:top="1134" w:right="849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A35" w:rsidRDefault="00810A35" w:rsidP="009B1294">
      <w:r>
        <w:separator/>
      </w:r>
    </w:p>
  </w:endnote>
  <w:endnote w:type="continuationSeparator" w:id="0">
    <w:p w:rsidR="00810A35" w:rsidRDefault="00810A35" w:rsidP="009B1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-Italic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8070000" w:usb2="00000010" w:usb3="00000000" w:csb0="00020005" w:csb1="00000000"/>
  </w:font>
  <w:font w:name="Arial-BoldMT">
    <w:altName w:val="Times New Roman"/>
    <w:panose1 w:val="00000000000000000000"/>
    <w:charset w:val="00"/>
    <w:family w:val="roman"/>
    <w:notTrueType/>
    <w:pitch w:val="default"/>
  </w:font>
  <w:font w:name="Arial-BoldItalicMT">
    <w:altName w:val="Times New Roman"/>
    <w:panose1 w:val="00000000000000000000"/>
    <w:charset w:val="00"/>
    <w:family w:val="roman"/>
    <w:notTrueType/>
    <w:pitch w:val="default"/>
  </w:font>
  <w:font w:name="Arial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CC"/>
    <w:family w:val="auto"/>
    <w:notTrueType/>
    <w:pitch w:val="default"/>
    <w:sig w:usb0="00000000" w:usb1="08070000" w:usb2="00000010" w:usb3="00000000" w:csb0="0002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A35" w:rsidRDefault="00810A35" w:rsidP="009B1294">
      <w:r>
        <w:separator/>
      </w:r>
    </w:p>
  </w:footnote>
  <w:footnote w:type="continuationSeparator" w:id="0">
    <w:p w:rsidR="00810A35" w:rsidRDefault="00810A35" w:rsidP="009B12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564394"/>
      <w:docPartObj>
        <w:docPartGallery w:val="Page Numbers (Top of Page)"/>
        <w:docPartUnique/>
      </w:docPartObj>
    </w:sdtPr>
    <w:sdtEndPr/>
    <w:sdtContent>
      <w:p w:rsidR="00811C86" w:rsidRDefault="009E7323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FCB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811C86" w:rsidRDefault="00811C8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E6525"/>
    <w:multiLevelType w:val="hybridMultilevel"/>
    <w:tmpl w:val="11C4EB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8E0FB6"/>
    <w:multiLevelType w:val="hybridMultilevel"/>
    <w:tmpl w:val="C71CFD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E17AFC"/>
    <w:multiLevelType w:val="hybridMultilevel"/>
    <w:tmpl w:val="CEC861B0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1CD127E6"/>
    <w:multiLevelType w:val="hybridMultilevel"/>
    <w:tmpl w:val="9412F976"/>
    <w:lvl w:ilvl="0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205E71F0"/>
    <w:multiLevelType w:val="hybridMultilevel"/>
    <w:tmpl w:val="00B2E3CC"/>
    <w:lvl w:ilvl="0" w:tplc="9766BDB2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2D0D18"/>
    <w:multiLevelType w:val="hybridMultilevel"/>
    <w:tmpl w:val="1CC881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95683"/>
    <w:multiLevelType w:val="hybridMultilevel"/>
    <w:tmpl w:val="B2A27414"/>
    <w:lvl w:ilvl="0" w:tplc="B6DE0A92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2F6158B8"/>
    <w:multiLevelType w:val="hybridMultilevel"/>
    <w:tmpl w:val="5FFEF0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2778EE"/>
    <w:multiLevelType w:val="multilevel"/>
    <w:tmpl w:val="15467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0B70C56"/>
    <w:multiLevelType w:val="hybridMultilevel"/>
    <w:tmpl w:val="A56E1D4A"/>
    <w:lvl w:ilvl="0" w:tplc="5B88E5C0">
      <w:start w:val="1"/>
      <w:numFmt w:val="decimal"/>
      <w:lvlText w:val="%1)"/>
      <w:lvlJc w:val="left"/>
      <w:pPr>
        <w:ind w:left="1068" w:hanging="360"/>
      </w:pPr>
      <w:rPr>
        <w:rFonts w:hint="default"/>
        <w:color w:val="00CC99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2047857"/>
    <w:multiLevelType w:val="hybridMultilevel"/>
    <w:tmpl w:val="7CD6BF6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393B5323"/>
    <w:multiLevelType w:val="hybridMultilevel"/>
    <w:tmpl w:val="3D9E33E4"/>
    <w:lvl w:ilvl="0" w:tplc="F6420DC4">
      <w:start w:val="20"/>
      <w:numFmt w:val="bullet"/>
      <w:lvlText w:val="-"/>
      <w:lvlJc w:val="left"/>
      <w:pPr>
        <w:ind w:left="1575" w:hanging="360"/>
      </w:pPr>
      <w:rPr>
        <w:rFonts w:ascii="Times New Roman" w:eastAsia="TimesNewRomanPS-ItalicMT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12">
    <w:nsid w:val="3CD03001"/>
    <w:multiLevelType w:val="hybridMultilevel"/>
    <w:tmpl w:val="E608462C"/>
    <w:lvl w:ilvl="0" w:tplc="04190011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373099"/>
    <w:multiLevelType w:val="hybridMultilevel"/>
    <w:tmpl w:val="51EAE20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D6A5415"/>
    <w:multiLevelType w:val="hybridMultilevel"/>
    <w:tmpl w:val="B8040E7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302347"/>
    <w:multiLevelType w:val="hybridMultilevel"/>
    <w:tmpl w:val="333CF8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487F2E"/>
    <w:multiLevelType w:val="hybridMultilevel"/>
    <w:tmpl w:val="A87C1D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A15F3D"/>
    <w:multiLevelType w:val="hybridMultilevel"/>
    <w:tmpl w:val="607006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780239"/>
    <w:multiLevelType w:val="hybridMultilevel"/>
    <w:tmpl w:val="ABEAA9E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A763D5"/>
    <w:multiLevelType w:val="hybridMultilevel"/>
    <w:tmpl w:val="5A8C3D9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D5A4151"/>
    <w:multiLevelType w:val="hybridMultilevel"/>
    <w:tmpl w:val="350C7B1A"/>
    <w:lvl w:ilvl="0" w:tplc="F6420DC4">
      <w:start w:val="20"/>
      <w:numFmt w:val="bullet"/>
      <w:lvlText w:val="-"/>
      <w:lvlJc w:val="left"/>
      <w:pPr>
        <w:ind w:left="720" w:hanging="360"/>
      </w:pPr>
      <w:rPr>
        <w:rFonts w:ascii="Times New Roman" w:eastAsia="TimesNewRomanPS-ItalicMT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3242ED"/>
    <w:multiLevelType w:val="hybridMultilevel"/>
    <w:tmpl w:val="885C9DDA"/>
    <w:lvl w:ilvl="0" w:tplc="410A8996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64A2BA7"/>
    <w:multiLevelType w:val="hybridMultilevel"/>
    <w:tmpl w:val="F920F37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57C4369D"/>
    <w:multiLevelType w:val="hybridMultilevel"/>
    <w:tmpl w:val="0E24E76E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9F30479"/>
    <w:multiLevelType w:val="hybridMultilevel"/>
    <w:tmpl w:val="862264F4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D40090"/>
    <w:multiLevelType w:val="hybridMultilevel"/>
    <w:tmpl w:val="57D4D0D2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C92498"/>
    <w:multiLevelType w:val="hybridMultilevel"/>
    <w:tmpl w:val="AAE2174E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7">
    <w:nsid w:val="620E02E9"/>
    <w:multiLevelType w:val="multilevel"/>
    <w:tmpl w:val="88189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FB415BE"/>
    <w:multiLevelType w:val="multilevel"/>
    <w:tmpl w:val="7A2C5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0484027"/>
    <w:multiLevelType w:val="multilevel"/>
    <w:tmpl w:val="CBFC3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8BA585E"/>
    <w:multiLevelType w:val="hybridMultilevel"/>
    <w:tmpl w:val="98FC7512"/>
    <w:lvl w:ilvl="0" w:tplc="041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31">
    <w:nsid w:val="7FC918C6"/>
    <w:multiLevelType w:val="hybridMultilevel"/>
    <w:tmpl w:val="485A2D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30"/>
  </w:num>
  <w:num w:numId="3">
    <w:abstractNumId w:val="31"/>
  </w:num>
  <w:num w:numId="4">
    <w:abstractNumId w:val="0"/>
  </w:num>
  <w:num w:numId="5">
    <w:abstractNumId w:val="16"/>
  </w:num>
  <w:num w:numId="6">
    <w:abstractNumId w:val="15"/>
  </w:num>
  <w:num w:numId="7">
    <w:abstractNumId w:val="2"/>
  </w:num>
  <w:num w:numId="8">
    <w:abstractNumId w:val="7"/>
  </w:num>
  <w:num w:numId="9">
    <w:abstractNumId w:val="20"/>
  </w:num>
  <w:num w:numId="10">
    <w:abstractNumId w:val="11"/>
  </w:num>
  <w:num w:numId="11">
    <w:abstractNumId w:val="29"/>
  </w:num>
  <w:num w:numId="12">
    <w:abstractNumId w:val="4"/>
  </w:num>
  <w:num w:numId="13">
    <w:abstractNumId w:val="9"/>
  </w:num>
  <w:num w:numId="14">
    <w:abstractNumId w:val="17"/>
  </w:num>
  <w:num w:numId="15">
    <w:abstractNumId w:val="25"/>
  </w:num>
  <w:num w:numId="16">
    <w:abstractNumId w:val="1"/>
  </w:num>
  <w:num w:numId="17">
    <w:abstractNumId w:val="22"/>
  </w:num>
  <w:num w:numId="18">
    <w:abstractNumId w:val="10"/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14"/>
  </w:num>
  <w:num w:numId="22">
    <w:abstractNumId w:val="6"/>
  </w:num>
  <w:num w:numId="23">
    <w:abstractNumId w:val="0"/>
  </w:num>
  <w:num w:numId="24">
    <w:abstractNumId w:val="19"/>
  </w:num>
  <w:num w:numId="25">
    <w:abstractNumId w:val="3"/>
  </w:num>
  <w:num w:numId="26">
    <w:abstractNumId w:val="21"/>
  </w:num>
  <w:num w:numId="27">
    <w:abstractNumId w:val="23"/>
  </w:num>
  <w:num w:numId="28">
    <w:abstractNumId w:val="12"/>
  </w:num>
  <w:num w:numId="29">
    <w:abstractNumId w:val="24"/>
  </w:num>
  <w:num w:numId="30">
    <w:abstractNumId w:val="18"/>
  </w:num>
  <w:num w:numId="31">
    <w:abstractNumId w:val="27"/>
  </w:num>
  <w:num w:numId="32">
    <w:abstractNumId w:val="28"/>
  </w:num>
  <w:num w:numId="33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6F"/>
    <w:rsid w:val="00000A48"/>
    <w:rsid w:val="0001683C"/>
    <w:rsid w:val="000221E7"/>
    <w:rsid w:val="00033C6B"/>
    <w:rsid w:val="00041AE0"/>
    <w:rsid w:val="0007185C"/>
    <w:rsid w:val="0007224B"/>
    <w:rsid w:val="00073B41"/>
    <w:rsid w:val="00074E42"/>
    <w:rsid w:val="00077233"/>
    <w:rsid w:val="00081DDA"/>
    <w:rsid w:val="00096E21"/>
    <w:rsid w:val="000A26B9"/>
    <w:rsid w:val="000A4BEF"/>
    <w:rsid w:val="000C1E7E"/>
    <w:rsid w:val="000C4C3D"/>
    <w:rsid w:val="000D5235"/>
    <w:rsid w:val="000E4A8B"/>
    <w:rsid w:val="001100B0"/>
    <w:rsid w:val="00122145"/>
    <w:rsid w:val="00124E70"/>
    <w:rsid w:val="0014273A"/>
    <w:rsid w:val="001525A3"/>
    <w:rsid w:val="00170149"/>
    <w:rsid w:val="00171344"/>
    <w:rsid w:val="00184130"/>
    <w:rsid w:val="001A4464"/>
    <w:rsid w:val="001B3864"/>
    <w:rsid w:val="001B479B"/>
    <w:rsid w:val="001E0327"/>
    <w:rsid w:val="001E503C"/>
    <w:rsid w:val="001F4A45"/>
    <w:rsid w:val="001F5998"/>
    <w:rsid w:val="00211C8E"/>
    <w:rsid w:val="0021405B"/>
    <w:rsid w:val="00227ABB"/>
    <w:rsid w:val="00267E92"/>
    <w:rsid w:val="00274B5F"/>
    <w:rsid w:val="002808B2"/>
    <w:rsid w:val="002857BC"/>
    <w:rsid w:val="002946A0"/>
    <w:rsid w:val="002A01BC"/>
    <w:rsid w:val="0030605A"/>
    <w:rsid w:val="003542A9"/>
    <w:rsid w:val="0036112A"/>
    <w:rsid w:val="003942F4"/>
    <w:rsid w:val="003A1286"/>
    <w:rsid w:val="003A32D6"/>
    <w:rsid w:val="003A382E"/>
    <w:rsid w:val="003A4191"/>
    <w:rsid w:val="003A5B14"/>
    <w:rsid w:val="003A7CCC"/>
    <w:rsid w:val="0040135B"/>
    <w:rsid w:val="00404360"/>
    <w:rsid w:val="00417DE0"/>
    <w:rsid w:val="00423CCB"/>
    <w:rsid w:val="0044459E"/>
    <w:rsid w:val="004655F9"/>
    <w:rsid w:val="00470748"/>
    <w:rsid w:val="00473148"/>
    <w:rsid w:val="004739D9"/>
    <w:rsid w:val="00481542"/>
    <w:rsid w:val="00491F57"/>
    <w:rsid w:val="004A26E8"/>
    <w:rsid w:val="004A4821"/>
    <w:rsid w:val="004A616B"/>
    <w:rsid w:val="004B392E"/>
    <w:rsid w:val="004B6FFA"/>
    <w:rsid w:val="004D1559"/>
    <w:rsid w:val="004E07B5"/>
    <w:rsid w:val="004E5819"/>
    <w:rsid w:val="004E6816"/>
    <w:rsid w:val="00500795"/>
    <w:rsid w:val="005072FF"/>
    <w:rsid w:val="00512838"/>
    <w:rsid w:val="005144A5"/>
    <w:rsid w:val="005415E2"/>
    <w:rsid w:val="00551ED1"/>
    <w:rsid w:val="005648CC"/>
    <w:rsid w:val="00564990"/>
    <w:rsid w:val="005845BB"/>
    <w:rsid w:val="00585F87"/>
    <w:rsid w:val="005875EA"/>
    <w:rsid w:val="005945BC"/>
    <w:rsid w:val="00595408"/>
    <w:rsid w:val="005A0AF8"/>
    <w:rsid w:val="005B5646"/>
    <w:rsid w:val="005D1F4B"/>
    <w:rsid w:val="005D50EE"/>
    <w:rsid w:val="005D5F75"/>
    <w:rsid w:val="005F2186"/>
    <w:rsid w:val="005F6BF9"/>
    <w:rsid w:val="006064C7"/>
    <w:rsid w:val="00631371"/>
    <w:rsid w:val="00633848"/>
    <w:rsid w:val="00640DFA"/>
    <w:rsid w:val="0066386F"/>
    <w:rsid w:val="006769B8"/>
    <w:rsid w:val="006B600E"/>
    <w:rsid w:val="006B7E56"/>
    <w:rsid w:val="006C673C"/>
    <w:rsid w:val="006C7213"/>
    <w:rsid w:val="006D4641"/>
    <w:rsid w:val="006E273A"/>
    <w:rsid w:val="006E3DDE"/>
    <w:rsid w:val="006E5798"/>
    <w:rsid w:val="006F38E7"/>
    <w:rsid w:val="00704C96"/>
    <w:rsid w:val="00721B60"/>
    <w:rsid w:val="00721D10"/>
    <w:rsid w:val="0074335A"/>
    <w:rsid w:val="007449BE"/>
    <w:rsid w:val="00753ABD"/>
    <w:rsid w:val="00754B2B"/>
    <w:rsid w:val="00764D24"/>
    <w:rsid w:val="00765849"/>
    <w:rsid w:val="00766DA4"/>
    <w:rsid w:val="00776B22"/>
    <w:rsid w:val="0078199A"/>
    <w:rsid w:val="00785FA0"/>
    <w:rsid w:val="0079793F"/>
    <w:rsid w:val="007B0BDC"/>
    <w:rsid w:val="007C1256"/>
    <w:rsid w:val="007C1D25"/>
    <w:rsid w:val="007C6A31"/>
    <w:rsid w:val="00810A35"/>
    <w:rsid w:val="00811C86"/>
    <w:rsid w:val="00813C5A"/>
    <w:rsid w:val="00816A58"/>
    <w:rsid w:val="008335FA"/>
    <w:rsid w:val="00844CCF"/>
    <w:rsid w:val="00852532"/>
    <w:rsid w:val="00863A13"/>
    <w:rsid w:val="00865779"/>
    <w:rsid w:val="00875BDD"/>
    <w:rsid w:val="008862A3"/>
    <w:rsid w:val="008869F7"/>
    <w:rsid w:val="00891955"/>
    <w:rsid w:val="00897BC8"/>
    <w:rsid w:val="008B44A5"/>
    <w:rsid w:val="008F557A"/>
    <w:rsid w:val="00900AD8"/>
    <w:rsid w:val="0090428A"/>
    <w:rsid w:val="00904729"/>
    <w:rsid w:val="00906922"/>
    <w:rsid w:val="00911B1F"/>
    <w:rsid w:val="00942060"/>
    <w:rsid w:val="00950A98"/>
    <w:rsid w:val="00950D63"/>
    <w:rsid w:val="009748D8"/>
    <w:rsid w:val="00977E37"/>
    <w:rsid w:val="0098323A"/>
    <w:rsid w:val="00992E58"/>
    <w:rsid w:val="009A7AA9"/>
    <w:rsid w:val="009B1294"/>
    <w:rsid w:val="009B400A"/>
    <w:rsid w:val="009D1303"/>
    <w:rsid w:val="009D3103"/>
    <w:rsid w:val="009D32A3"/>
    <w:rsid w:val="009E229D"/>
    <w:rsid w:val="009E37E1"/>
    <w:rsid w:val="009E7323"/>
    <w:rsid w:val="00A166B6"/>
    <w:rsid w:val="00A3045D"/>
    <w:rsid w:val="00A46F84"/>
    <w:rsid w:val="00A50698"/>
    <w:rsid w:val="00A51C3E"/>
    <w:rsid w:val="00A60FBA"/>
    <w:rsid w:val="00A72FC3"/>
    <w:rsid w:val="00A953A6"/>
    <w:rsid w:val="00AB4E91"/>
    <w:rsid w:val="00AB62F9"/>
    <w:rsid w:val="00AC3DD9"/>
    <w:rsid w:val="00AC6039"/>
    <w:rsid w:val="00AE2F06"/>
    <w:rsid w:val="00AF098C"/>
    <w:rsid w:val="00AF43A8"/>
    <w:rsid w:val="00AF4BD2"/>
    <w:rsid w:val="00AF55E3"/>
    <w:rsid w:val="00B008BA"/>
    <w:rsid w:val="00B0274C"/>
    <w:rsid w:val="00B41E3B"/>
    <w:rsid w:val="00B61238"/>
    <w:rsid w:val="00B641D7"/>
    <w:rsid w:val="00B64242"/>
    <w:rsid w:val="00BB151F"/>
    <w:rsid w:val="00BB5F27"/>
    <w:rsid w:val="00BC3C79"/>
    <w:rsid w:val="00BC6B1A"/>
    <w:rsid w:val="00C11909"/>
    <w:rsid w:val="00C174B9"/>
    <w:rsid w:val="00C23E67"/>
    <w:rsid w:val="00C2758E"/>
    <w:rsid w:val="00C5694F"/>
    <w:rsid w:val="00C57ACD"/>
    <w:rsid w:val="00C607C0"/>
    <w:rsid w:val="00C615C9"/>
    <w:rsid w:val="00C62D91"/>
    <w:rsid w:val="00C7171A"/>
    <w:rsid w:val="00C815AB"/>
    <w:rsid w:val="00C81B00"/>
    <w:rsid w:val="00C841D4"/>
    <w:rsid w:val="00C842BB"/>
    <w:rsid w:val="00CB4803"/>
    <w:rsid w:val="00CC1B5E"/>
    <w:rsid w:val="00CC2BEE"/>
    <w:rsid w:val="00CE02F3"/>
    <w:rsid w:val="00CE328C"/>
    <w:rsid w:val="00CE5661"/>
    <w:rsid w:val="00D153A0"/>
    <w:rsid w:val="00D357F5"/>
    <w:rsid w:val="00D71D99"/>
    <w:rsid w:val="00D81AFE"/>
    <w:rsid w:val="00DA1335"/>
    <w:rsid w:val="00DA4075"/>
    <w:rsid w:val="00DA4769"/>
    <w:rsid w:val="00DA5FCB"/>
    <w:rsid w:val="00DA6FA4"/>
    <w:rsid w:val="00DB00FE"/>
    <w:rsid w:val="00DC7EA9"/>
    <w:rsid w:val="00DD7018"/>
    <w:rsid w:val="00DD7C23"/>
    <w:rsid w:val="00DF5630"/>
    <w:rsid w:val="00DF645F"/>
    <w:rsid w:val="00E31961"/>
    <w:rsid w:val="00E362FA"/>
    <w:rsid w:val="00E42508"/>
    <w:rsid w:val="00E71F9C"/>
    <w:rsid w:val="00E763C8"/>
    <w:rsid w:val="00E8003E"/>
    <w:rsid w:val="00E84FAF"/>
    <w:rsid w:val="00EA24A5"/>
    <w:rsid w:val="00EA555C"/>
    <w:rsid w:val="00EE07A1"/>
    <w:rsid w:val="00F05539"/>
    <w:rsid w:val="00F1269A"/>
    <w:rsid w:val="00F20C89"/>
    <w:rsid w:val="00F320DE"/>
    <w:rsid w:val="00F47E1B"/>
    <w:rsid w:val="00F700E0"/>
    <w:rsid w:val="00F75987"/>
    <w:rsid w:val="00F83D94"/>
    <w:rsid w:val="00FA65A6"/>
    <w:rsid w:val="00FB0294"/>
    <w:rsid w:val="00FC5551"/>
    <w:rsid w:val="00FE3346"/>
    <w:rsid w:val="00FE7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9B129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B1294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1294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rsid w:val="00785FA0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Crowmy">
    <w:name w:val="Обычный Crowmy"/>
    <w:rsid w:val="00785FA0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Calibri"/>
      <w:kern w:val="2"/>
      <w:sz w:val="28"/>
      <w:szCs w:val="28"/>
      <w:lang w:eastAsia="ar-SA"/>
    </w:rPr>
  </w:style>
  <w:style w:type="paragraph" w:styleId="a3">
    <w:name w:val="List Paragraph"/>
    <w:basedOn w:val="a"/>
    <w:uiPriority w:val="34"/>
    <w:qFormat/>
    <w:rsid w:val="0098323A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styleId="a4">
    <w:name w:val="Strong"/>
    <w:basedOn w:val="a0"/>
    <w:uiPriority w:val="22"/>
    <w:qFormat/>
    <w:rsid w:val="0098323A"/>
    <w:rPr>
      <w:b/>
      <w:bCs/>
    </w:rPr>
  </w:style>
  <w:style w:type="character" w:customStyle="1" w:styleId="rvts9">
    <w:name w:val="rvts9"/>
    <w:basedOn w:val="a0"/>
    <w:rsid w:val="009B1294"/>
  </w:style>
  <w:style w:type="character" w:styleId="a5">
    <w:name w:val="Hyperlink"/>
    <w:basedOn w:val="a0"/>
    <w:uiPriority w:val="99"/>
    <w:unhideWhenUsed/>
    <w:rsid w:val="009B1294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9B129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9B12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9B129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9B129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B1294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9B129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9B1294"/>
    <w:rPr>
      <w:rFonts w:asciiTheme="majorHAnsi" w:eastAsiaTheme="majorEastAsia" w:hAnsiTheme="majorHAnsi" w:cstheme="majorBidi"/>
      <w:b/>
      <w:bCs/>
      <w:color w:val="4F81BD" w:themeColor="accent1"/>
      <w:lang w:eastAsia="ru-RU"/>
    </w:rPr>
  </w:style>
  <w:style w:type="character" w:customStyle="1" w:styleId="fontstyle01">
    <w:name w:val="fontstyle01"/>
    <w:basedOn w:val="a0"/>
    <w:rsid w:val="009B1294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a0"/>
    <w:rsid w:val="009B1294"/>
    <w:rPr>
      <w:rFonts w:ascii="TimesNewRomanPS-ItalicMT" w:eastAsia="TimesNewRomanPS-ItalicMT" w:hAnsi="TimesNewRomanPS-ItalicMT" w:hint="eastAsia"/>
      <w:b w:val="0"/>
      <w:bCs w:val="0"/>
      <w:i/>
      <w:iCs/>
      <w:color w:val="000000"/>
      <w:sz w:val="16"/>
      <w:szCs w:val="16"/>
    </w:rPr>
  </w:style>
  <w:style w:type="character" w:customStyle="1" w:styleId="rvts23">
    <w:name w:val="rvts23"/>
    <w:basedOn w:val="a0"/>
    <w:rsid w:val="009B1294"/>
  </w:style>
  <w:style w:type="paragraph" w:styleId="aa">
    <w:name w:val="Body Text Indent"/>
    <w:basedOn w:val="a"/>
    <w:link w:val="ab"/>
    <w:rsid w:val="009B1294"/>
    <w:pPr>
      <w:ind w:firstLine="709"/>
      <w:jc w:val="both"/>
    </w:pPr>
    <w:rPr>
      <w:b/>
      <w:bCs/>
      <w:sz w:val="28"/>
    </w:rPr>
  </w:style>
  <w:style w:type="character" w:customStyle="1" w:styleId="ab">
    <w:name w:val="Основной текст с отступом Знак"/>
    <w:basedOn w:val="a0"/>
    <w:link w:val="aa"/>
    <w:rsid w:val="009B1294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fontstyle31">
    <w:name w:val="fontstyle31"/>
    <w:basedOn w:val="a0"/>
    <w:rsid w:val="009B1294"/>
    <w:rPr>
      <w:rFonts w:ascii="Arial-BoldMT" w:hAnsi="Arial-BoldMT" w:hint="default"/>
      <w:b/>
      <w:bCs/>
      <w:i w:val="0"/>
      <w:iCs w:val="0"/>
      <w:color w:val="242021"/>
      <w:sz w:val="20"/>
      <w:szCs w:val="20"/>
    </w:rPr>
  </w:style>
  <w:style w:type="character" w:customStyle="1" w:styleId="fontstyle41">
    <w:name w:val="fontstyle41"/>
    <w:basedOn w:val="a0"/>
    <w:rsid w:val="009B1294"/>
    <w:rPr>
      <w:rFonts w:ascii="Arial-BoldItalicMT" w:hAnsi="Arial-BoldItalicMT" w:hint="default"/>
      <w:b/>
      <w:bCs/>
      <w:i/>
      <w:iCs/>
      <w:color w:val="242021"/>
      <w:sz w:val="20"/>
      <w:szCs w:val="20"/>
    </w:rPr>
  </w:style>
  <w:style w:type="character" w:customStyle="1" w:styleId="fontstyle11">
    <w:name w:val="fontstyle11"/>
    <w:basedOn w:val="a0"/>
    <w:rsid w:val="009B1294"/>
    <w:rPr>
      <w:rFonts w:ascii="ArialMT" w:hAnsi="ArialMT" w:hint="default"/>
      <w:b w:val="0"/>
      <w:bCs w:val="0"/>
      <w:i w:val="0"/>
      <w:iCs w:val="0"/>
      <w:color w:val="242021"/>
      <w:sz w:val="20"/>
      <w:szCs w:val="20"/>
    </w:rPr>
  </w:style>
  <w:style w:type="paragraph" w:styleId="ac">
    <w:name w:val="Normal (Web)"/>
    <w:basedOn w:val="a"/>
    <w:uiPriority w:val="99"/>
    <w:unhideWhenUsed/>
    <w:rsid w:val="009B1294"/>
    <w:pPr>
      <w:spacing w:before="100" w:beforeAutospacing="1" w:after="100" w:afterAutospacing="1"/>
    </w:pPr>
  </w:style>
  <w:style w:type="paragraph" w:customStyle="1" w:styleId="rvps1">
    <w:name w:val="rvps1"/>
    <w:basedOn w:val="a"/>
    <w:rsid w:val="009B1294"/>
    <w:pPr>
      <w:spacing w:before="100" w:beforeAutospacing="1" w:after="100" w:afterAutospacing="1"/>
    </w:pPr>
  </w:style>
  <w:style w:type="character" w:customStyle="1" w:styleId="rvts15">
    <w:name w:val="rvts15"/>
    <w:basedOn w:val="a0"/>
    <w:rsid w:val="009B1294"/>
  </w:style>
  <w:style w:type="paragraph" w:customStyle="1" w:styleId="rvps4">
    <w:name w:val="rvps4"/>
    <w:basedOn w:val="a"/>
    <w:rsid w:val="009B1294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9B1294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9B1294"/>
    <w:pPr>
      <w:spacing w:before="100" w:beforeAutospacing="1" w:after="100" w:afterAutospacing="1"/>
    </w:pPr>
  </w:style>
  <w:style w:type="character" w:styleId="ad">
    <w:name w:val="Emphasis"/>
    <w:basedOn w:val="a0"/>
    <w:uiPriority w:val="20"/>
    <w:qFormat/>
    <w:rsid w:val="009B1294"/>
    <w:rPr>
      <w:i/>
      <w:iCs/>
    </w:rPr>
  </w:style>
  <w:style w:type="character" w:customStyle="1" w:styleId="rvts44">
    <w:name w:val="rvts44"/>
    <w:basedOn w:val="a0"/>
    <w:rsid w:val="009B1294"/>
  </w:style>
  <w:style w:type="paragraph" w:styleId="ae">
    <w:name w:val="Balloon Text"/>
    <w:basedOn w:val="a"/>
    <w:link w:val="af"/>
    <w:uiPriority w:val="99"/>
    <w:semiHidden/>
    <w:unhideWhenUsed/>
    <w:rsid w:val="009B1294"/>
    <w:rPr>
      <w:rFonts w:ascii="Tahoma" w:eastAsiaTheme="minorEastAsi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B1294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11">
    <w:name w:val="Обычный1"/>
    <w:rsid w:val="009B12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hgkelc">
    <w:name w:val="hgkelc"/>
    <w:basedOn w:val="a0"/>
    <w:rsid w:val="009B1294"/>
  </w:style>
  <w:style w:type="character" w:customStyle="1" w:styleId="hps">
    <w:name w:val="hps"/>
    <w:basedOn w:val="a0"/>
    <w:rsid w:val="006C673C"/>
    <w:rPr>
      <w:rFonts w:cs="Times New Roman"/>
    </w:rPr>
  </w:style>
  <w:style w:type="paragraph" w:customStyle="1" w:styleId="12">
    <w:name w:val="Абзац списка1"/>
    <w:basedOn w:val="a"/>
    <w:rsid w:val="006C673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en-US"/>
    </w:rPr>
  </w:style>
  <w:style w:type="character" w:customStyle="1" w:styleId="FontStyle277">
    <w:name w:val="Font Style277"/>
    <w:basedOn w:val="a0"/>
    <w:rsid w:val="006C673C"/>
    <w:rPr>
      <w:rFonts w:ascii="Times New Roman" w:hAnsi="Times New Roman" w:cs="Times New Roman"/>
      <w:sz w:val="24"/>
      <w:szCs w:val="24"/>
    </w:rPr>
  </w:style>
  <w:style w:type="character" w:customStyle="1" w:styleId="FontStyle146">
    <w:name w:val="Font Style146"/>
    <w:basedOn w:val="a0"/>
    <w:rsid w:val="006C673C"/>
    <w:rPr>
      <w:rFonts w:ascii="Times New Roman" w:hAnsi="Times New Roman" w:cs="Times New Roman"/>
      <w:sz w:val="24"/>
      <w:szCs w:val="24"/>
    </w:rPr>
  </w:style>
  <w:style w:type="character" w:customStyle="1" w:styleId="rvts46">
    <w:name w:val="rvts46"/>
    <w:basedOn w:val="a0"/>
    <w:rsid w:val="006C673C"/>
  </w:style>
  <w:style w:type="paragraph" w:customStyle="1" w:styleId="s32b251d">
    <w:name w:val="s32b251d"/>
    <w:basedOn w:val="a"/>
    <w:rsid w:val="00942060"/>
    <w:pPr>
      <w:spacing w:before="100" w:beforeAutospacing="1" w:after="100" w:afterAutospacing="1"/>
    </w:pPr>
  </w:style>
  <w:style w:type="character" w:customStyle="1" w:styleId="sb8d990e2">
    <w:name w:val="sb8d990e2"/>
    <w:basedOn w:val="a0"/>
    <w:rsid w:val="00942060"/>
  </w:style>
  <w:style w:type="character" w:customStyle="1" w:styleId="s1">
    <w:name w:val="s1"/>
    <w:basedOn w:val="a0"/>
    <w:rsid w:val="00942060"/>
  </w:style>
  <w:style w:type="character" w:styleId="af0">
    <w:name w:val="Placeholder Text"/>
    <w:basedOn w:val="a0"/>
    <w:uiPriority w:val="99"/>
    <w:semiHidden/>
    <w:rsid w:val="009A7AA9"/>
    <w:rPr>
      <w:color w:val="808080"/>
    </w:rPr>
  </w:style>
  <w:style w:type="character" w:customStyle="1" w:styleId="text">
    <w:name w:val="text"/>
    <w:basedOn w:val="a0"/>
    <w:rsid w:val="00DD7C23"/>
  </w:style>
  <w:style w:type="character" w:customStyle="1" w:styleId="s7d2086b4">
    <w:name w:val="s7d2086b4"/>
    <w:basedOn w:val="a0"/>
    <w:rsid w:val="00DD7C23"/>
  </w:style>
  <w:style w:type="character" w:customStyle="1" w:styleId="s6b621b36">
    <w:name w:val="s6b621b36"/>
    <w:basedOn w:val="a0"/>
    <w:rsid w:val="00DD7C23"/>
  </w:style>
  <w:style w:type="character" w:customStyle="1" w:styleId="commentsviews">
    <w:name w:val="comments_views"/>
    <w:basedOn w:val="a0"/>
    <w:rsid w:val="00DD7C23"/>
  </w:style>
  <w:style w:type="character" w:customStyle="1" w:styleId="dat">
    <w:name w:val="dat"/>
    <w:basedOn w:val="a0"/>
    <w:rsid w:val="00DD7C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9B129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B1294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1294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rsid w:val="00785FA0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Crowmy">
    <w:name w:val="Обычный Crowmy"/>
    <w:rsid w:val="00785FA0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Calibri"/>
      <w:kern w:val="2"/>
      <w:sz w:val="28"/>
      <w:szCs w:val="28"/>
      <w:lang w:eastAsia="ar-SA"/>
    </w:rPr>
  </w:style>
  <w:style w:type="paragraph" w:styleId="a3">
    <w:name w:val="List Paragraph"/>
    <w:basedOn w:val="a"/>
    <w:uiPriority w:val="34"/>
    <w:qFormat/>
    <w:rsid w:val="0098323A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styleId="a4">
    <w:name w:val="Strong"/>
    <w:basedOn w:val="a0"/>
    <w:uiPriority w:val="22"/>
    <w:qFormat/>
    <w:rsid w:val="0098323A"/>
    <w:rPr>
      <w:b/>
      <w:bCs/>
    </w:rPr>
  </w:style>
  <w:style w:type="character" w:customStyle="1" w:styleId="rvts9">
    <w:name w:val="rvts9"/>
    <w:basedOn w:val="a0"/>
    <w:rsid w:val="009B1294"/>
  </w:style>
  <w:style w:type="character" w:styleId="a5">
    <w:name w:val="Hyperlink"/>
    <w:basedOn w:val="a0"/>
    <w:uiPriority w:val="99"/>
    <w:unhideWhenUsed/>
    <w:rsid w:val="009B1294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9B129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9B12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9B129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9B129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B1294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9B129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9B1294"/>
    <w:rPr>
      <w:rFonts w:asciiTheme="majorHAnsi" w:eastAsiaTheme="majorEastAsia" w:hAnsiTheme="majorHAnsi" w:cstheme="majorBidi"/>
      <w:b/>
      <w:bCs/>
      <w:color w:val="4F81BD" w:themeColor="accent1"/>
      <w:lang w:eastAsia="ru-RU"/>
    </w:rPr>
  </w:style>
  <w:style w:type="character" w:customStyle="1" w:styleId="fontstyle01">
    <w:name w:val="fontstyle01"/>
    <w:basedOn w:val="a0"/>
    <w:rsid w:val="009B1294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a0"/>
    <w:rsid w:val="009B1294"/>
    <w:rPr>
      <w:rFonts w:ascii="TimesNewRomanPS-ItalicMT" w:eastAsia="TimesNewRomanPS-ItalicMT" w:hAnsi="TimesNewRomanPS-ItalicMT" w:hint="eastAsia"/>
      <w:b w:val="0"/>
      <w:bCs w:val="0"/>
      <w:i/>
      <w:iCs/>
      <w:color w:val="000000"/>
      <w:sz w:val="16"/>
      <w:szCs w:val="16"/>
    </w:rPr>
  </w:style>
  <w:style w:type="character" w:customStyle="1" w:styleId="rvts23">
    <w:name w:val="rvts23"/>
    <w:basedOn w:val="a0"/>
    <w:rsid w:val="009B1294"/>
  </w:style>
  <w:style w:type="paragraph" w:styleId="aa">
    <w:name w:val="Body Text Indent"/>
    <w:basedOn w:val="a"/>
    <w:link w:val="ab"/>
    <w:rsid w:val="009B1294"/>
    <w:pPr>
      <w:ind w:firstLine="709"/>
      <w:jc w:val="both"/>
    </w:pPr>
    <w:rPr>
      <w:b/>
      <w:bCs/>
      <w:sz w:val="28"/>
    </w:rPr>
  </w:style>
  <w:style w:type="character" w:customStyle="1" w:styleId="ab">
    <w:name w:val="Основной текст с отступом Знак"/>
    <w:basedOn w:val="a0"/>
    <w:link w:val="aa"/>
    <w:rsid w:val="009B1294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fontstyle31">
    <w:name w:val="fontstyle31"/>
    <w:basedOn w:val="a0"/>
    <w:rsid w:val="009B1294"/>
    <w:rPr>
      <w:rFonts w:ascii="Arial-BoldMT" w:hAnsi="Arial-BoldMT" w:hint="default"/>
      <w:b/>
      <w:bCs/>
      <w:i w:val="0"/>
      <w:iCs w:val="0"/>
      <w:color w:val="242021"/>
      <w:sz w:val="20"/>
      <w:szCs w:val="20"/>
    </w:rPr>
  </w:style>
  <w:style w:type="character" w:customStyle="1" w:styleId="fontstyle41">
    <w:name w:val="fontstyle41"/>
    <w:basedOn w:val="a0"/>
    <w:rsid w:val="009B1294"/>
    <w:rPr>
      <w:rFonts w:ascii="Arial-BoldItalicMT" w:hAnsi="Arial-BoldItalicMT" w:hint="default"/>
      <w:b/>
      <w:bCs/>
      <w:i/>
      <w:iCs/>
      <w:color w:val="242021"/>
      <w:sz w:val="20"/>
      <w:szCs w:val="20"/>
    </w:rPr>
  </w:style>
  <w:style w:type="character" w:customStyle="1" w:styleId="fontstyle11">
    <w:name w:val="fontstyle11"/>
    <w:basedOn w:val="a0"/>
    <w:rsid w:val="009B1294"/>
    <w:rPr>
      <w:rFonts w:ascii="ArialMT" w:hAnsi="ArialMT" w:hint="default"/>
      <w:b w:val="0"/>
      <w:bCs w:val="0"/>
      <w:i w:val="0"/>
      <w:iCs w:val="0"/>
      <w:color w:val="242021"/>
      <w:sz w:val="20"/>
      <w:szCs w:val="20"/>
    </w:rPr>
  </w:style>
  <w:style w:type="paragraph" w:styleId="ac">
    <w:name w:val="Normal (Web)"/>
    <w:basedOn w:val="a"/>
    <w:uiPriority w:val="99"/>
    <w:unhideWhenUsed/>
    <w:rsid w:val="009B1294"/>
    <w:pPr>
      <w:spacing w:before="100" w:beforeAutospacing="1" w:after="100" w:afterAutospacing="1"/>
    </w:pPr>
  </w:style>
  <w:style w:type="paragraph" w:customStyle="1" w:styleId="rvps1">
    <w:name w:val="rvps1"/>
    <w:basedOn w:val="a"/>
    <w:rsid w:val="009B1294"/>
    <w:pPr>
      <w:spacing w:before="100" w:beforeAutospacing="1" w:after="100" w:afterAutospacing="1"/>
    </w:pPr>
  </w:style>
  <w:style w:type="character" w:customStyle="1" w:styleId="rvts15">
    <w:name w:val="rvts15"/>
    <w:basedOn w:val="a0"/>
    <w:rsid w:val="009B1294"/>
  </w:style>
  <w:style w:type="paragraph" w:customStyle="1" w:styleId="rvps4">
    <w:name w:val="rvps4"/>
    <w:basedOn w:val="a"/>
    <w:rsid w:val="009B1294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9B1294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9B1294"/>
    <w:pPr>
      <w:spacing w:before="100" w:beforeAutospacing="1" w:after="100" w:afterAutospacing="1"/>
    </w:pPr>
  </w:style>
  <w:style w:type="character" w:styleId="ad">
    <w:name w:val="Emphasis"/>
    <w:basedOn w:val="a0"/>
    <w:uiPriority w:val="20"/>
    <w:qFormat/>
    <w:rsid w:val="009B1294"/>
    <w:rPr>
      <w:i/>
      <w:iCs/>
    </w:rPr>
  </w:style>
  <w:style w:type="character" w:customStyle="1" w:styleId="rvts44">
    <w:name w:val="rvts44"/>
    <w:basedOn w:val="a0"/>
    <w:rsid w:val="009B1294"/>
  </w:style>
  <w:style w:type="paragraph" w:styleId="ae">
    <w:name w:val="Balloon Text"/>
    <w:basedOn w:val="a"/>
    <w:link w:val="af"/>
    <w:uiPriority w:val="99"/>
    <w:semiHidden/>
    <w:unhideWhenUsed/>
    <w:rsid w:val="009B1294"/>
    <w:rPr>
      <w:rFonts w:ascii="Tahoma" w:eastAsiaTheme="minorEastAsi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B1294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11">
    <w:name w:val="Обычный1"/>
    <w:rsid w:val="009B12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hgkelc">
    <w:name w:val="hgkelc"/>
    <w:basedOn w:val="a0"/>
    <w:rsid w:val="009B1294"/>
  </w:style>
  <w:style w:type="character" w:customStyle="1" w:styleId="hps">
    <w:name w:val="hps"/>
    <w:basedOn w:val="a0"/>
    <w:rsid w:val="006C673C"/>
    <w:rPr>
      <w:rFonts w:cs="Times New Roman"/>
    </w:rPr>
  </w:style>
  <w:style w:type="paragraph" w:customStyle="1" w:styleId="12">
    <w:name w:val="Абзац списка1"/>
    <w:basedOn w:val="a"/>
    <w:rsid w:val="006C673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en-US"/>
    </w:rPr>
  </w:style>
  <w:style w:type="character" w:customStyle="1" w:styleId="FontStyle277">
    <w:name w:val="Font Style277"/>
    <w:basedOn w:val="a0"/>
    <w:rsid w:val="006C673C"/>
    <w:rPr>
      <w:rFonts w:ascii="Times New Roman" w:hAnsi="Times New Roman" w:cs="Times New Roman"/>
      <w:sz w:val="24"/>
      <w:szCs w:val="24"/>
    </w:rPr>
  </w:style>
  <w:style w:type="character" w:customStyle="1" w:styleId="FontStyle146">
    <w:name w:val="Font Style146"/>
    <w:basedOn w:val="a0"/>
    <w:rsid w:val="006C673C"/>
    <w:rPr>
      <w:rFonts w:ascii="Times New Roman" w:hAnsi="Times New Roman" w:cs="Times New Roman"/>
      <w:sz w:val="24"/>
      <w:szCs w:val="24"/>
    </w:rPr>
  </w:style>
  <w:style w:type="character" w:customStyle="1" w:styleId="rvts46">
    <w:name w:val="rvts46"/>
    <w:basedOn w:val="a0"/>
    <w:rsid w:val="006C673C"/>
  </w:style>
  <w:style w:type="paragraph" w:customStyle="1" w:styleId="s32b251d">
    <w:name w:val="s32b251d"/>
    <w:basedOn w:val="a"/>
    <w:rsid w:val="00942060"/>
    <w:pPr>
      <w:spacing w:before="100" w:beforeAutospacing="1" w:after="100" w:afterAutospacing="1"/>
    </w:pPr>
  </w:style>
  <w:style w:type="character" w:customStyle="1" w:styleId="sb8d990e2">
    <w:name w:val="sb8d990e2"/>
    <w:basedOn w:val="a0"/>
    <w:rsid w:val="00942060"/>
  </w:style>
  <w:style w:type="character" w:customStyle="1" w:styleId="s1">
    <w:name w:val="s1"/>
    <w:basedOn w:val="a0"/>
    <w:rsid w:val="00942060"/>
  </w:style>
  <w:style w:type="character" w:styleId="af0">
    <w:name w:val="Placeholder Text"/>
    <w:basedOn w:val="a0"/>
    <w:uiPriority w:val="99"/>
    <w:semiHidden/>
    <w:rsid w:val="009A7AA9"/>
    <w:rPr>
      <w:color w:val="808080"/>
    </w:rPr>
  </w:style>
  <w:style w:type="character" w:customStyle="1" w:styleId="text">
    <w:name w:val="text"/>
    <w:basedOn w:val="a0"/>
    <w:rsid w:val="00DD7C23"/>
  </w:style>
  <w:style w:type="character" w:customStyle="1" w:styleId="s7d2086b4">
    <w:name w:val="s7d2086b4"/>
    <w:basedOn w:val="a0"/>
    <w:rsid w:val="00DD7C23"/>
  </w:style>
  <w:style w:type="character" w:customStyle="1" w:styleId="s6b621b36">
    <w:name w:val="s6b621b36"/>
    <w:basedOn w:val="a0"/>
    <w:rsid w:val="00DD7C23"/>
  </w:style>
  <w:style w:type="character" w:customStyle="1" w:styleId="commentsviews">
    <w:name w:val="comments_views"/>
    <w:basedOn w:val="a0"/>
    <w:rsid w:val="00DD7C23"/>
  </w:style>
  <w:style w:type="character" w:customStyle="1" w:styleId="dat">
    <w:name w:val="dat"/>
    <w:basedOn w:val="a0"/>
    <w:rsid w:val="00DD7C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8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1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kalushnews.city/read/rayon/68424/skilki-infrastrukturnoi-subvencii-u-2020-roci-otrimayut-otg-kaluschini" TargetMode="External"/><Relationship Id="rId18" Type="http://schemas.openxmlformats.org/officeDocument/2006/relationships/hyperlink" Target="https://zakon.rada.gov.ua/laws/show/2464-17" TargetMode="External"/><Relationship Id="rId26" Type="http://schemas.openxmlformats.org/officeDocument/2006/relationships/hyperlink" Target="https://zakon.rada.gov.ua/laws/show/2755-17" TargetMode="External"/><Relationship Id="rId39" Type="http://schemas.openxmlformats.org/officeDocument/2006/relationships/hyperlink" Target="https://zakon.rada.gov.ua/laws/show/466-IX" TargetMode="External"/><Relationship Id="rId21" Type="http://schemas.openxmlformats.org/officeDocument/2006/relationships/hyperlink" Target="https://zakon.rada.gov.ua/laws/show/792-2018-%D0%BF" TargetMode="External"/><Relationship Id="rId34" Type="http://schemas.openxmlformats.org/officeDocument/2006/relationships/hyperlink" Target="http://zakon2.rada.gov.ua/laws/show/79-19" TargetMode="External"/><Relationship Id="rId42" Type="http://schemas.openxmlformats.org/officeDocument/2006/relationships/hyperlink" Target="https://www.epravda.com.ua/columns/2020/10/6/665920" TargetMode="External"/><Relationship Id="rId47" Type="http://schemas.openxmlformats.org/officeDocument/2006/relationships/hyperlink" Target="https://hudoc.echr.coe.int/eng" TargetMode="External"/><Relationship Id="rId50" Type="http://schemas.openxmlformats.org/officeDocument/2006/relationships/hyperlink" Target="http://hudoc.echr.coe.int/ENG?i=001-115076" TargetMode="External"/><Relationship Id="rId55" Type="http://schemas.openxmlformats.org/officeDocument/2006/relationships/hyperlink" Target="https://hudoc.echr.coe.int/eng" TargetMode="External"/><Relationship Id="rId63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s://zakon.rada.gov.ua/laws/card/1058-15" TargetMode="External"/><Relationship Id="rId20" Type="http://schemas.openxmlformats.org/officeDocument/2006/relationships/hyperlink" Target="https://zakon.rada.gov.ua/laws/show/792-2018-%D0%BF" TargetMode="External"/><Relationship Id="rId29" Type="http://schemas.openxmlformats.org/officeDocument/2006/relationships/hyperlink" Target="https://buklib.net/books/31408/" TargetMode="External"/><Relationship Id="rId41" Type="http://schemas.openxmlformats.org/officeDocument/2006/relationships/hyperlink" Target="https://www.epravda.com.ua/authors/5e4d24362117c/" TargetMode="External"/><Relationship Id="rId54" Type="http://schemas.openxmlformats.org/officeDocument/2006/relationships/hyperlink" Target="https://hudoc.echr.coe.int/eng" TargetMode="External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zakon3.rada.gov.ua/laws/show/1768-14" TargetMode="External"/><Relationship Id="rId24" Type="http://schemas.openxmlformats.org/officeDocument/2006/relationships/hyperlink" Target="https://zakon.rada.gov.ua/laws/show/637-93-%D0%BF" TargetMode="External"/><Relationship Id="rId32" Type="http://schemas.openxmlformats.org/officeDocument/2006/relationships/hyperlink" Target="https://pidruchniki.com/13790423/strahova_sprava/ponyattya_pro_klasifikatsiyu_naukove_praktichne_znachennya" TargetMode="External"/><Relationship Id="rId37" Type="http://schemas.openxmlformats.org/officeDocument/2006/relationships/hyperlink" Target="http://zakon2.rada.gov.ua/laws/show/156-19" TargetMode="External"/><Relationship Id="rId40" Type="http://schemas.openxmlformats.org/officeDocument/2006/relationships/hyperlink" Target="https://ips.ligazakon.net/document/situation-doc/SB_TREF" TargetMode="External"/><Relationship Id="rId45" Type="http://schemas.openxmlformats.org/officeDocument/2006/relationships/hyperlink" Target="https://mof.gov.ua/uk/news/obmin_informatsiieiu_mizh_kaznacheistvom_ta_prozorro__vazhlivii_etap_u_didzhitalizatsii_publichnikh_finansiv_-_oleksandr_grubiian-2434" TargetMode="External"/><Relationship Id="rId53" Type="http://schemas.openxmlformats.org/officeDocument/2006/relationships/hyperlink" Target="https://www.legal-tools.org/doc/235c4e/pdf/" TargetMode="External"/><Relationship Id="rId58" Type="http://schemas.openxmlformats.org/officeDocument/2006/relationships/hyperlink" Target="https://hudoc.echr.coe.int/eng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zakon.rada.gov.ua/laws/show/1533-14" TargetMode="External"/><Relationship Id="rId23" Type="http://schemas.openxmlformats.org/officeDocument/2006/relationships/hyperlink" Target="https://zakon.rada.gov.ua/laws/show/1382-15" TargetMode="External"/><Relationship Id="rId28" Type="http://schemas.openxmlformats.org/officeDocument/2006/relationships/hyperlink" Target="https://docs.dtkt.ua/doc/805-2013-%D0%BF" TargetMode="External"/><Relationship Id="rId36" Type="http://schemas.openxmlformats.org/officeDocument/2006/relationships/hyperlink" Target="http://zakon2.rada.gov.ua/laws/show/1508-18" TargetMode="External"/><Relationship Id="rId49" Type="http://schemas.openxmlformats.org/officeDocument/2006/relationships/hyperlink" Target="https://hudoc.echr.coe.int/eng" TargetMode="External"/><Relationship Id="rId57" Type="http://schemas.openxmlformats.org/officeDocument/2006/relationships/hyperlink" Target="http://hudoc.echr.coe.int/eng?i=001-173366" TargetMode="External"/><Relationship Id="rId61" Type="http://schemas.openxmlformats.org/officeDocument/2006/relationships/hyperlink" Target="https://zakon.rada.gov.ua/laws/show/984_008-16" TargetMode="External"/><Relationship Id="rId10" Type="http://schemas.openxmlformats.org/officeDocument/2006/relationships/hyperlink" Target="https://www.slovoidilo.ua/2020/01/29/infografika/suspilstvo/skilky-subsydij-otrymaly-ukrayinczi-2019-roczi" TargetMode="External"/><Relationship Id="rId19" Type="http://schemas.openxmlformats.org/officeDocument/2006/relationships/hyperlink" Target="https://zakon.rada.gov.ua/laws/show/z0537-20" TargetMode="External"/><Relationship Id="rId31" Type="http://schemas.openxmlformats.org/officeDocument/2006/relationships/hyperlink" Target="https://zakon.rada.gov.ua/laws/term/ru/12403" TargetMode="External"/><Relationship Id="rId44" Type="http://schemas.openxmlformats.org/officeDocument/2006/relationships/hyperlink" Target="https://www.epravda.com.ua/authors/5e4d24362117c/" TargetMode="External"/><Relationship Id="rId52" Type="http://schemas.openxmlformats.org/officeDocument/2006/relationships/hyperlink" Target="https://hudoc.echr.coe.int/eng" TargetMode="External"/><Relationship Id="rId60" Type="http://schemas.openxmlformats.org/officeDocument/2006/relationships/hyperlink" Target="https://zakon.rada.gov.ua/laws/show/994_242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zik.ua/blogs/infliatsiia_ta_potochni_tendentsii_rozvytku_ekonomiky_ukrainy_961785" TargetMode="External"/><Relationship Id="rId14" Type="http://schemas.openxmlformats.org/officeDocument/2006/relationships/hyperlink" Target="https://zakon.rada.gov.ua/laws/show/z0537-20" TargetMode="External"/><Relationship Id="rId22" Type="http://schemas.openxmlformats.org/officeDocument/2006/relationships/hyperlink" Target="http://forlawyer.com.ua/knigi/fnansove-pravo-ukrayini-voronova-lk/" TargetMode="External"/><Relationship Id="rId27" Type="http://schemas.openxmlformats.org/officeDocument/2006/relationships/hyperlink" Target="https://docs.dtkt.ua/doc/z0751-15" TargetMode="External"/><Relationship Id="rId30" Type="http://schemas.openxmlformats.org/officeDocument/2006/relationships/hyperlink" Target="https://zakon.rada.gov.ua/laws/show/ru/z0124-18/ed20180111" TargetMode="External"/><Relationship Id="rId35" Type="http://schemas.openxmlformats.org/officeDocument/2006/relationships/hyperlink" Target="http://zakon1.rada.gov.ua/laws/show/157-19" TargetMode="External"/><Relationship Id="rId43" Type="http://schemas.openxmlformats.org/officeDocument/2006/relationships/hyperlink" Target="https://www.ukrinform.ua/rubric-economy/3034393-podatkova-reforma2020-zmini-v-dps-novi-rozmiri-podatkiv-i-strafiv.html" TargetMode="External"/><Relationship Id="rId48" Type="http://schemas.openxmlformats.org/officeDocument/2006/relationships/hyperlink" Target="https://hudoc.echr.coe.int/tur" TargetMode="External"/><Relationship Id="rId56" Type="http://schemas.openxmlformats.org/officeDocument/2006/relationships/hyperlink" Target="https://hudoc.echr.coe.int/eng" TargetMode="External"/><Relationship Id="rId64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yperlink" Target="https://hudoc.echr.coe.int/eng" TargetMode="External"/><Relationship Id="rId3" Type="http://schemas.openxmlformats.org/officeDocument/2006/relationships/styles" Target="styles.xml"/><Relationship Id="rId12" Type="http://schemas.openxmlformats.org/officeDocument/2006/relationships/hyperlink" Target="http://kizman-tehn.com.ua/wp-content/uploads/2017/09/%D0%A4%D1%96%D0%BD%D0%B0%D0%BD%D1%81%D0%BE%D0%B2%D0%B5%D0%BF%D1%80%D0%B0%D0%B2%D0%BE.pdf" TargetMode="External"/><Relationship Id="rId17" Type="http://schemas.openxmlformats.org/officeDocument/2006/relationships/hyperlink" Target="https://zakon.rada.gov.ua/laws/show/5067-17" TargetMode="External"/><Relationship Id="rId25" Type="http://schemas.openxmlformats.org/officeDocument/2006/relationships/hyperlink" Target="https://zakon.rada.gov.ua/laws/show/2456-17" TargetMode="External"/><Relationship Id="rId33" Type="http://schemas.openxmlformats.org/officeDocument/2006/relationships/hyperlink" Target="https://ndipzir.org.ua/wp-content/uploads/2017/01/Makukh15.pdf" TargetMode="External"/><Relationship Id="rId38" Type="http://schemas.openxmlformats.org/officeDocument/2006/relationships/hyperlink" Target="https://index.minfin.com.ua/ua/finance/budget/cons/income/" TargetMode="External"/><Relationship Id="rId46" Type="http://schemas.openxmlformats.org/officeDocument/2006/relationships/hyperlink" Target="https://zik.ua/news/ludyna/z_hrudnia_e_pasporty_mozhna_bude_prediavliaty_v_bankakh_nbu_988376" TargetMode="External"/><Relationship Id="rId59" Type="http://schemas.openxmlformats.org/officeDocument/2006/relationships/hyperlink" Target="https://hudoc.echr.coe.int/e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BF272-ACB3-4C39-A652-F2040E958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24486</Words>
  <Characters>13958</Characters>
  <Application>Microsoft Office Word</Application>
  <DocSecurity>0</DocSecurity>
  <Lines>116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cp:lastPrinted>2018-10-23T06:49:00Z</cp:lastPrinted>
  <dcterms:created xsi:type="dcterms:W3CDTF">2021-06-08T10:33:00Z</dcterms:created>
  <dcterms:modified xsi:type="dcterms:W3CDTF">2021-06-08T10:33:00Z</dcterms:modified>
</cp:coreProperties>
</file>