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8C3" w:rsidRDefault="00E708C3" w:rsidP="00E708C3">
      <w:pPr>
        <w:pStyle w:val="11"/>
        <w:spacing w:line="360" w:lineRule="auto"/>
      </w:pPr>
      <w:bookmarkStart w:id="0" w:name="_Toc433900776"/>
      <w:r>
        <w:rPr>
          <w:rFonts w:ascii="Times New Roman" w:eastAsia="Times New Roman" w:hAnsi="Times New Roman" w:cs="Times New Roman"/>
          <w:sz w:val="28"/>
          <w:szCs w:val="28"/>
        </w:rPr>
        <w:t>ОДЕСЬКИЙ НАЦІОНАЛЬНИЙ УНІВЕРСИТЕТ імені І.І. МЕЧНИКОВА</w:t>
      </w:r>
    </w:p>
    <w:p w:rsidR="00E708C3" w:rsidRDefault="00E708C3" w:rsidP="00E708C3">
      <w:pPr>
        <w:pStyle w:val="11"/>
        <w:spacing w:line="360" w:lineRule="auto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Факультет романо-германської філології</w:t>
      </w:r>
    </w:p>
    <w:p w:rsidR="00E708C3" w:rsidRPr="003D056F" w:rsidRDefault="00E708C3" w:rsidP="00E708C3">
      <w:pPr>
        <w:pStyle w:val="11"/>
        <w:spacing w:line="360" w:lineRule="auto"/>
        <w:jc w:val="center"/>
        <w:rPr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Кафедра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лексикології та стилістики англійської мови</w:t>
      </w:r>
    </w:p>
    <w:p w:rsidR="00E708C3" w:rsidRDefault="00E708C3" w:rsidP="00E708C3">
      <w:pPr>
        <w:pStyle w:val="11"/>
        <w:spacing w:line="360" w:lineRule="auto"/>
        <w:jc w:val="center"/>
        <w:rPr>
          <w:lang w:val="uk-UA"/>
        </w:rPr>
      </w:pPr>
    </w:p>
    <w:p w:rsidR="00E708C3" w:rsidRDefault="00E708C3" w:rsidP="00E708C3">
      <w:pPr>
        <w:pStyle w:val="11"/>
        <w:spacing w:line="360" w:lineRule="auto"/>
        <w:jc w:val="center"/>
        <w:rPr>
          <w:lang w:val="uk-UA"/>
        </w:rPr>
      </w:pPr>
    </w:p>
    <w:p w:rsidR="00E708C3" w:rsidRPr="004C5BED" w:rsidRDefault="00E708C3" w:rsidP="00E708C3">
      <w:pPr>
        <w:pStyle w:val="11"/>
        <w:spacing w:line="360" w:lineRule="auto"/>
        <w:jc w:val="center"/>
        <w:rPr>
          <w:lang w:val="uk-UA"/>
        </w:rPr>
      </w:pPr>
    </w:p>
    <w:p w:rsidR="00E708C3" w:rsidRDefault="00E708C3" w:rsidP="00E708C3">
      <w:pPr>
        <w:pStyle w:val="11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Д и п л о м н а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</w:t>
      </w:r>
    </w:p>
    <w:p w:rsidR="00E708C3" w:rsidRPr="00FD7C5C" w:rsidRDefault="00E708C3" w:rsidP="00E708C3">
      <w:pPr>
        <w:pStyle w:val="11"/>
        <w:spacing w:line="360" w:lineRule="auto"/>
        <w:jc w:val="center"/>
        <w:rPr>
          <w:lang w:val="uk-UA"/>
        </w:rPr>
      </w:pPr>
      <w:r w:rsidRPr="00FD7C5C">
        <w:rPr>
          <w:rFonts w:ascii="Times New Roman" w:eastAsia="Times New Roman" w:hAnsi="Times New Roman" w:cs="Times New Roman"/>
          <w:sz w:val="28"/>
          <w:szCs w:val="28"/>
          <w:lang w:val="uk-UA"/>
        </w:rPr>
        <w:t>бакалавра</w:t>
      </w:r>
    </w:p>
    <w:p w:rsidR="00E708C3" w:rsidRPr="003D056F" w:rsidRDefault="00E708C3" w:rsidP="00E708C3">
      <w:pPr>
        <w:pStyle w:val="11"/>
        <w:spacing w:line="360" w:lineRule="auto"/>
        <w:jc w:val="center"/>
        <w:rPr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тему:</w:t>
      </w:r>
    </w:p>
    <w:p w:rsidR="00E708C3" w:rsidRDefault="00E708C3" w:rsidP="00E708C3">
      <w:pPr>
        <w:pStyle w:val="11"/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КОНЦЕПТ БАЛЬНИХ ТАНЦІВ В АНГЛІЙСЬКІЙ ЛІТЕРАТУРІ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”</w:t>
      </w:r>
    </w:p>
    <w:p w:rsidR="00E708C3" w:rsidRDefault="00E708C3" w:rsidP="00E708C3">
      <w:pPr>
        <w:pStyle w:val="11"/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4B18BE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(на матеріалі роману </w:t>
      </w:r>
      <w:r w:rsidRPr="004B18BE">
        <w:rPr>
          <w:rFonts w:ascii="Times New Roman" w:hAnsi="Times New Roman" w:cs="Times New Roman"/>
          <w:color w:val="auto"/>
          <w:sz w:val="28"/>
          <w:szCs w:val="28"/>
          <w:lang w:val="en-US"/>
        </w:rPr>
        <w:t>M. Mitchell “Gone with the Wind”)</w:t>
      </w:r>
    </w:p>
    <w:p w:rsidR="00E708C3" w:rsidRDefault="00E708C3" w:rsidP="00E708C3">
      <w:pPr>
        <w:pStyle w:val="11"/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E708C3" w:rsidRPr="00264D44" w:rsidRDefault="00E708C3" w:rsidP="00E708C3">
      <w:pPr>
        <w:pStyle w:val="11"/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E708C3" w:rsidRDefault="00E708C3" w:rsidP="00E708C3">
      <w:pPr>
        <w:pStyle w:val="11"/>
        <w:spacing w:line="360" w:lineRule="auto"/>
        <w:ind w:left="241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Виконала: </w:t>
      </w:r>
      <w:r>
        <w:rPr>
          <w:rFonts w:ascii="Times New Roman" w:eastAsia="Times New Roman" w:hAnsi="Times New Roman" w:cs="Times New Roman"/>
          <w:sz w:val="28"/>
          <w:szCs w:val="28"/>
        </w:rPr>
        <w:t>студентк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 денної форми навчання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708C3" w:rsidRDefault="00E708C3" w:rsidP="00E708C3">
      <w:pPr>
        <w:pStyle w:val="11"/>
        <w:spacing w:line="360" w:lineRule="auto"/>
        <w:ind w:left="241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напрямку підготовки 6.020303 Філологія</w:t>
      </w:r>
    </w:p>
    <w:p w:rsidR="00E708C3" w:rsidRDefault="00E708C3" w:rsidP="00E708C3">
      <w:pPr>
        <w:pStyle w:val="11"/>
        <w:spacing w:line="360" w:lineRule="auto"/>
        <w:ind w:left="241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Капустяник Надія Вячеславівна</w:t>
      </w:r>
    </w:p>
    <w:p w:rsidR="00E708C3" w:rsidRDefault="00E708C3" w:rsidP="00E708C3">
      <w:pPr>
        <w:pStyle w:val="11"/>
        <w:spacing w:line="360" w:lineRule="auto"/>
        <w:ind w:left="241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Керівник 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ф. н.,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проф. Колегаєва</w:t>
      </w:r>
      <w:r w:rsidRPr="00E708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І.М. ____________</w:t>
      </w:r>
    </w:p>
    <w:p w:rsidR="00E708C3" w:rsidRDefault="00E708C3" w:rsidP="00E708C3">
      <w:pPr>
        <w:pStyle w:val="11"/>
        <w:spacing w:line="360" w:lineRule="auto"/>
        <w:ind w:left="2410"/>
        <w:rPr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Рецензент </w:t>
      </w:r>
      <w:r w:rsidRPr="00A962CA">
        <w:rPr>
          <w:rFonts w:ascii="Times New Roman" w:eastAsia="Times New Roman" w:hAnsi="Times New Roman" w:cs="Times New Roman"/>
          <w:sz w:val="28"/>
          <w:szCs w:val="28"/>
          <w:lang w:val="uk-UA"/>
        </w:rPr>
        <w:t>к.ф.н., доц. Кравченко Н.О.</w:t>
      </w:r>
    </w:p>
    <w:p w:rsidR="00E708C3" w:rsidRDefault="00E708C3" w:rsidP="00E708C3">
      <w:pPr>
        <w:pStyle w:val="11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708C3" w:rsidRDefault="00E708C3" w:rsidP="00E708C3">
      <w:pPr>
        <w:pStyle w:val="11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708C3" w:rsidRDefault="00E708C3" w:rsidP="00E708C3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Рекомендовано до захисту:                                   Захищено на засіданні ЕК № </w:t>
      </w:r>
    </w:p>
    <w:p w:rsidR="00E708C3" w:rsidRDefault="00E708C3" w:rsidP="00E708C3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протокол засідання кафедри                                 протокол №     від </w:t>
      </w:r>
    </w:p>
    <w:p w:rsidR="00E708C3" w:rsidRDefault="00E708C3" w:rsidP="00E708C3">
      <w:pPr>
        <w:pStyle w:val="11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№     від                                                                      Оцінка ________/____/_____</w:t>
      </w:r>
    </w:p>
    <w:p w:rsidR="00E708C3" w:rsidRDefault="00E708C3" w:rsidP="00E708C3">
      <w:pPr>
        <w:pStyle w:val="11"/>
        <w:spacing w:line="240" w:lineRule="auto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 w:rsidRPr="00264D44"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                </w:t>
      </w:r>
      <w:r w:rsidRPr="00264D44"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</w:t>
      </w:r>
      <w:r w:rsidRPr="00264D44"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(за національною шкалою, шкалою </w:t>
      </w:r>
      <w:r w:rsidRPr="00264D44">
        <w:rPr>
          <w:rFonts w:ascii="Times New Roman" w:eastAsia="Times New Roman" w:hAnsi="Times New Roman" w:cs="Times New Roman"/>
          <w:sz w:val="20"/>
          <w:szCs w:val="28"/>
          <w:lang w:val="en-US"/>
        </w:rPr>
        <w:t>ECTS</w:t>
      </w:r>
      <w:r w:rsidRPr="00264D44">
        <w:rPr>
          <w:rFonts w:ascii="Times New Roman" w:eastAsia="Times New Roman" w:hAnsi="Times New Roman" w:cs="Times New Roman"/>
          <w:sz w:val="20"/>
          <w:szCs w:val="28"/>
          <w:lang w:val="uk-UA"/>
        </w:rPr>
        <w:t>, бали)</w:t>
      </w:r>
    </w:p>
    <w:p w:rsidR="00E708C3" w:rsidRPr="00264D44" w:rsidRDefault="00E708C3" w:rsidP="00E708C3">
      <w:pPr>
        <w:pStyle w:val="11"/>
        <w:spacing w:line="360" w:lineRule="auto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E708C3" w:rsidRDefault="00E708C3" w:rsidP="00E708C3">
      <w:pPr>
        <w:pStyle w:val="11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Завідувач кафедри                                                    Голова ЕК</w:t>
      </w:r>
    </w:p>
    <w:p w:rsidR="00E708C3" w:rsidRDefault="00E708C3" w:rsidP="00E708C3">
      <w:pPr>
        <w:pStyle w:val="11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          Колегаєва І.М.                                    ________       Колегаєва І.М.</w:t>
      </w:r>
    </w:p>
    <w:p w:rsidR="00E708C3" w:rsidRPr="00485FB4" w:rsidRDefault="00E708C3" w:rsidP="00E708C3">
      <w:pPr>
        <w:pStyle w:val="11"/>
        <w:spacing w:line="240" w:lineRule="auto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 </w:t>
      </w:r>
      <w:r w:rsidRPr="00485FB4"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(підпис) 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                                                                                                          </w:t>
      </w:r>
      <w:r w:rsidRPr="00485FB4">
        <w:rPr>
          <w:rFonts w:ascii="Times New Roman" w:eastAsia="Times New Roman" w:hAnsi="Times New Roman" w:cs="Times New Roman"/>
          <w:sz w:val="20"/>
          <w:szCs w:val="28"/>
          <w:lang w:val="uk-UA"/>
        </w:rPr>
        <w:t>(підпис)</w:t>
      </w:r>
    </w:p>
    <w:p w:rsidR="00E708C3" w:rsidRPr="00485FB4" w:rsidRDefault="00E708C3" w:rsidP="00E708C3">
      <w:pPr>
        <w:pStyle w:val="11"/>
        <w:spacing w:line="240" w:lineRule="auto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E708C3" w:rsidRPr="00264D44" w:rsidRDefault="00E708C3" w:rsidP="00E708C3">
      <w:pPr>
        <w:pStyle w:val="11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708C3" w:rsidRDefault="00E708C3" w:rsidP="00E708C3">
      <w:pPr>
        <w:pStyle w:val="11"/>
        <w:spacing w:line="360" w:lineRule="auto"/>
        <w:rPr>
          <w:lang w:val="uk-UA"/>
        </w:rPr>
      </w:pPr>
    </w:p>
    <w:p w:rsidR="00E708C3" w:rsidRPr="00CE52F8" w:rsidRDefault="00E708C3" w:rsidP="00E708C3">
      <w:pPr>
        <w:pStyle w:val="11"/>
        <w:spacing w:line="360" w:lineRule="auto"/>
        <w:rPr>
          <w:lang w:val="uk-UA"/>
        </w:rPr>
      </w:pPr>
    </w:p>
    <w:p w:rsidR="00E708C3" w:rsidRPr="000601DF" w:rsidRDefault="00E708C3" w:rsidP="00E708C3">
      <w:pPr>
        <w:pStyle w:val="11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A962C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Одеса – 201</w:t>
      </w:r>
      <w:r w:rsidRPr="000601DF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uk-UA"/>
        </w:rPr>
        <w:t>8</w:t>
      </w:r>
      <w:r w:rsidRPr="00A962C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E708C3" w:rsidRDefault="00E708C3" w:rsidP="00E708C3">
      <w:pPr>
        <w:widowControl w:val="0"/>
        <w:tabs>
          <w:tab w:val="center" w:pos="4677"/>
          <w:tab w:val="left" w:pos="5814"/>
        </w:tabs>
        <w:rPr>
          <w:rFonts w:ascii="Arial" w:eastAsia="Arial" w:hAnsi="Arial" w:cs="Arial"/>
          <w:color w:val="000000"/>
          <w:lang w:val="uk-UA" w:eastAsia="ru-RU"/>
        </w:rPr>
      </w:pPr>
    </w:p>
    <w:p w:rsidR="00E708C3" w:rsidRPr="00E708C3" w:rsidRDefault="00E708C3" w:rsidP="00E708C3">
      <w:pPr>
        <w:widowControl w:val="0"/>
        <w:tabs>
          <w:tab w:val="center" w:pos="4677"/>
          <w:tab w:val="left" w:pos="5814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708C3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ЗМІСТ</w:t>
      </w:r>
    </w:p>
    <w:p w:rsidR="00E708C3" w:rsidRPr="00E708C3" w:rsidRDefault="00E708C3" w:rsidP="00E708C3">
      <w:pPr>
        <w:widowControl w:val="0"/>
        <w:rPr>
          <w:rFonts w:ascii="Times New Roman" w:hAnsi="Times New Roman" w:cs="Times New Roman"/>
          <w:lang w:val="uk-UA"/>
        </w:rPr>
      </w:pPr>
    </w:p>
    <w:p w:rsidR="00E708C3" w:rsidRPr="00E708C3" w:rsidRDefault="009C537F" w:rsidP="00E708C3">
      <w:pPr>
        <w:pStyle w:val="12"/>
        <w:widowControl w:val="0"/>
        <w:tabs>
          <w:tab w:val="right" w:leader="dot" w:pos="9344"/>
        </w:tabs>
        <w:ind w:firstLine="0"/>
        <w:jc w:val="left"/>
        <w:rPr>
          <w:rFonts w:eastAsia="Times New Roman"/>
          <w:noProof/>
          <w:sz w:val="22"/>
          <w:lang w:val="uk-UA" w:eastAsia="ru-RU"/>
        </w:rPr>
      </w:pPr>
      <w:r w:rsidRPr="00E708C3">
        <w:rPr>
          <w:lang w:val="uk-UA"/>
        </w:rPr>
        <w:fldChar w:fldCharType="begin"/>
      </w:r>
      <w:r w:rsidR="00E708C3" w:rsidRPr="00E708C3">
        <w:rPr>
          <w:lang w:val="uk-UA"/>
        </w:rPr>
        <w:instrText xml:space="preserve"> TOC \o "1-3" \h \z \u </w:instrText>
      </w:r>
      <w:r w:rsidRPr="00E708C3">
        <w:rPr>
          <w:lang w:val="uk-UA"/>
        </w:rPr>
        <w:fldChar w:fldCharType="separate"/>
      </w:r>
      <w:hyperlink w:anchor="_Toc433900776" w:history="1">
        <w:r w:rsidR="00E708C3" w:rsidRPr="00E708C3">
          <w:rPr>
            <w:rStyle w:val="a8"/>
            <w:noProof/>
            <w:lang w:val="uk-UA"/>
          </w:rPr>
          <w:t>ВСТУП</w:t>
        </w:r>
        <w:r w:rsidR="00E708C3" w:rsidRPr="00E708C3">
          <w:rPr>
            <w:noProof/>
            <w:webHidden/>
            <w:lang w:val="uk-UA"/>
          </w:rPr>
          <w:tab/>
        </w:r>
      </w:hyperlink>
      <w:r w:rsidR="00E708C3" w:rsidRPr="00E708C3">
        <w:rPr>
          <w:lang w:val="uk-UA"/>
        </w:rPr>
        <w:t>3</w:t>
      </w:r>
    </w:p>
    <w:p w:rsidR="00E708C3" w:rsidRPr="00E708C3" w:rsidRDefault="009C537F" w:rsidP="00E708C3">
      <w:pPr>
        <w:pStyle w:val="12"/>
        <w:widowControl w:val="0"/>
        <w:tabs>
          <w:tab w:val="right" w:leader="dot" w:pos="9344"/>
        </w:tabs>
        <w:ind w:firstLine="0"/>
        <w:jc w:val="left"/>
        <w:rPr>
          <w:rFonts w:eastAsia="Times New Roman"/>
          <w:noProof/>
          <w:sz w:val="22"/>
          <w:lang w:val="uk-UA" w:eastAsia="ru-RU"/>
        </w:rPr>
      </w:pPr>
      <w:hyperlink w:anchor="_Toc433900777" w:history="1">
        <w:r w:rsidR="00E708C3" w:rsidRPr="00E708C3">
          <w:rPr>
            <w:rStyle w:val="a8"/>
            <w:noProof/>
            <w:lang w:val="uk-UA" w:eastAsia="uk-UA"/>
          </w:rPr>
          <w:t xml:space="preserve">РОЗДІЛ I. ЛІНГВОКУЛЬТУРНИЙ КОНЦЕПТ ТА ПІДХОДИ ДО ЙОГО ВИВЧЕННЯ. ІСТОРІЯ СТВОРЕННЯ РОМАНУ </w:t>
        </w:r>
        <w:r w:rsidR="00E708C3" w:rsidRPr="00E708C3">
          <w:rPr>
            <w:szCs w:val="28"/>
            <w:lang w:val="uk-UA"/>
          </w:rPr>
          <w:t>“ЗВІЯНІ ВІТРОМ”</w:t>
        </w:r>
        <w:r w:rsidR="00E708C3" w:rsidRPr="00E708C3">
          <w:rPr>
            <w:noProof/>
            <w:webHidden/>
            <w:lang w:val="uk-UA"/>
          </w:rPr>
          <w:tab/>
        </w:r>
      </w:hyperlink>
      <w:r w:rsidR="00E708C3" w:rsidRPr="00E708C3">
        <w:rPr>
          <w:lang w:val="uk-UA"/>
        </w:rPr>
        <w:t>5</w:t>
      </w:r>
    </w:p>
    <w:p w:rsidR="00E708C3" w:rsidRPr="00E708C3" w:rsidRDefault="009C537F" w:rsidP="00E708C3">
      <w:pPr>
        <w:pStyle w:val="12"/>
        <w:widowControl w:val="0"/>
        <w:tabs>
          <w:tab w:val="right" w:leader="dot" w:pos="9344"/>
        </w:tabs>
        <w:ind w:firstLine="0"/>
        <w:jc w:val="left"/>
        <w:rPr>
          <w:rFonts w:eastAsia="Times New Roman"/>
          <w:noProof/>
          <w:sz w:val="22"/>
          <w:lang w:val="uk-UA" w:eastAsia="ru-RU"/>
        </w:rPr>
      </w:pPr>
      <w:hyperlink w:anchor="_Toc433900778" w:history="1">
        <w:r w:rsidR="00E708C3" w:rsidRPr="00E708C3">
          <w:rPr>
            <w:rStyle w:val="a8"/>
            <w:noProof/>
            <w:lang w:val="uk-UA" w:eastAsia="uk-UA"/>
          </w:rPr>
          <w:t>1.1. Історія терміну «концепт»</w:t>
        </w:r>
        <w:r w:rsidR="00E708C3" w:rsidRPr="00E708C3">
          <w:rPr>
            <w:noProof/>
            <w:webHidden/>
            <w:lang w:val="uk-UA"/>
          </w:rPr>
          <w:tab/>
        </w:r>
      </w:hyperlink>
      <w:r w:rsidR="00E708C3" w:rsidRPr="00E708C3">
        <w:rPr>
          <w:lang w:val="uk-UA"/>
        </w:rPr>
        <w:t>5</w:t>
      </w:r>
    </w:p>
    <w:p w:rsidR="00E708C3" w:rsidRPr="00E708C3" w:rsidRDefault="009C537F" w:rsidP="00E708C3">
      <w:pPr>
        <w:pStyle w:val="12"/>
        <w:widowControl w:val="0"/>
        <w:tabs>
          <w:tab w:val="right" w:leader="dot" w:pos="9344"/>
        </w:tabs>
        <w:ind w:firstLine="0"/>
        <w:jc w:val="left"/>
        <w:rPr>
          <w:lang w:val="uk-UA"/>
        </w:rPr>
      </w:pPr>
      <w:hyperlink w:anchor="_Toc433900779" w:history="1">
        <w:r w:rsidR="00E708C3" w:rsidRPr="00E708C3">
          <w:rPr>
            <w:rStyle w:val="a8"/>
            <w:noProof/>
            <w:lang w:val="uk-UA" w:eastAsia="uk-UA"/>
          </w:rPr>
          <w:t>1.2. Сучасне розуміння терміну «концепт» у лінгвістиці</w:t>
        </w:r>
        <w:r w:rsidR="00E708C3" w:rsidRPr="00E708C3">
          <w:rPr>
            <w:noProof/>
            <w:webHidden/>
            <w:lang w:val="uk-UA"/>
          </w:rPr>
          <w:tab/>
        </w:r>
      </w:hyperlink>
      <w:r w:rsidR="00E708C3" w:rsidRPr="00E708C3">
        <w:rPr>
          <w:lang w:val="uk-UA"/>
        </w:rPr>
        <w:t>9</w:t>
      </w:r>
    </w:p>
    <w:p w:rsidR="00E708C3" w:rsidRPr="00E708C3" w:rsidRDefault="00E708C3" w:rsidP="00E708C3">
      <w:pPr>
        <w:pStyle w:val="12"/>
        <w:widowControl w:val="0"/>
        <w:tabs>
          <w:tab w:val="right" w:leader="dot" w:pos="9344"/>
        </w:tabs>
        <w:ind w:firstLine="0"/>
        <w:jc w:val="left"/>
        <w:rPr>
          <w:lang w:val="uk-UA"/>
        </w:rPr>
      </w:pPr>
      <w:r w:rsidRPr="00E708C3">
        <w:rPr>
          <w:szCs w:val="28"/>
          <w:lang w:val="uk-UA"/>
        </w:rPr>
        <w:t xml:space="preserve">1.3. Життя та творчість Маргарет Мітчелл. </w:t>
      </w:r>
      <w:r w:rsidRPr="00E708C3">
        <w:rPr>
          <w:szCs w:val="28"/>
        </w:rPr>
        <w:t>Історія створення роману “Звіяні вiтpoм”</w:t>
      </w:r>
      <w:hyperlink w:anchor="_Toc433900779" w:history="1">
        <w:r w:rsidRPr="00E708C3">
          <w:rPr>
            <w:noProof/>
            <w:webHidden/>
            <w:lang w:val="uk-UA"/>
          </w:rPr>
          <w:tab/>
        </w:r>
      </w:hyperlink>
      <w:r w:rsidRPr="00E708C3">
        <w:rPr>
          <w:lang w:val="uk-UA"/>
        </w:rPr>
        <w:t>11</w:t>
      </w:r>
    </w:p>
    <w:p w:rsidR="00E708C3" w:rsidRPr="00E708C3" w:rsidRDefault="00402BC7" w:rsidP="00E708C3">
      <w:pPr>
        <w:pStyle w:val="12"/>
        <w:widowControl w:val="0"/>
        <w:tabs>
          <w:tab w:val="right" w:leader="dot" w:pos="9344"/>
        </w:tabs>
        <w:ind w:firstLine="0"/>
        <w:jc w:val="left"/>
        <w:rPr>
          <w:rFonts w:eastAsia="Times New Roman"/>
          <w:noProof/>
          <w:sz w:val="22"/>
          <w:lang w:val="uk-UA" w:eastAsia="ru-RU"/>
        </w:rPr>
      </w:pPr>
      <w:hyperlink w:anchor="_Toc433900780" w:history="1">
        <w:r w:rsidR="00E708C3" w:rsidRPr="00E708C3">
          <w:rPr>
            <w:rStyle w:val="a8"/>
            <w:noProof/>
            <w:lang w:val="uk-UA" w:eastAsia="uk-UA"/>
          </w:rPr>
          <w:t xml:space="preserve">РОЗДІЛ II. </w:t>
        </w:r>
        <w:r w:rsidR="00E708C3" w:rsidRPr="00E708C3">
          <w:rPr>
            <w:lang w:val="uk-UA"/>
          </w:rPr>
          <w:t xml:space="preserve">ЛЕКСИКО-СЕМАНТИЧНЕ ПОЛЕ </w:t>
        </w:r>
        <w:r w:rsidR="00E708C3" w:rsidRPr="00E708C3">
          <w:rPr>
            <w:i/>
            <w:lang w:val="uk-UA"/>
          </w:rPr>
          <w:t>ТАНЦІ</w:t>
        </w:r>
        <w:r w:rsidR="00E708C3" w:rsidRPr="00E708C3">
          <w:rPr>
            <w:lang w:val="uk-UA"/>
          </w:rPr>
          <w:t xml:space="preserve"> В АНГЛІЙСЬКІЙ МОВІ ТА ХУДОЖНЬОМУ МОВЛЕННІ</w:t>
        </w:r>
        <w:r w:rsidR="00E708C3" w:rsidRPr="00E708C3">
          <w:rPr>
            <w:rStyle w:val="a8"/>
            <w:noProof/>
            <w:lang w:val="uk-UA" w:eastAsia="uk-UA"/>
          </w:rPr>
          <w:t>.</w:t>
        </w:r>
        <w:r w:rsidR="00E708C3" w:rsidRPr="00E708C3">
          <w:rPr>
            <w:noProof/>
            <w:webHidden/>
            <w:lang w:val="uk-UA"/>
          </w:rPr>
          <w:tab/>
        </w:r>
      </w:hyperlink>
      <w:r w:rsidR="00E708C3" w:rsidRPr="00E708C3">
        <w:rPr>
          <w:lang w:val="uk-UA"/>
        </w:rPr>
        <w:t>21</w:t>
      </w:r>
    </w:p>
    <w:p w:rsidR="00E708C3" w:rsidRPr="00E708C3" w:rsidRDefault="00402BC7" w:rsidP="00E708C3">
      <w:pPr>
        <w:pStyle w:val="12"/>
        <w:widowControl w:val="0"/>
        <w:tabs>
          <w:tab w:val="right" w:leader="dot" w:pos="9344"/>
        </w:tabs>
        <w:ind w:firstLine="0"/>
        <w:jc w:val="left"/>
        <w:rPr>
          <w:rFonts w:eastAsia="Times New Roman"/>
          <w:noProof/>
          <w:sz w:val="22"/>
          <w:lang w:val="uk-UA" w:eastAsia="ru-RU"/>
        </w:rPr>
      </w:pPr>
      <w:hyperlink w:anchor="_Toc433900781" w:history="1">
        <w:r w:rsidR="00E708C3" w:rsidRPr="00E708C3">
          <w:rPr>
            <w:rStyle w:val="a8"/>
            <w:noProof/>
            <w:lang w:val="uk-UA" w:eastAsia="uk-UA"/>
          </w:rPr>
          <w:t>2.1.</w:t>
        </w:r>
        <w:r w:rsidR="00E708C3" w:rsidRPr="00E708C3">
          <w:t xml:space="preserve"> </w:t>
        </w:r>
        <w:r w:rsidR="00E708C3" w:rsidRPr="00E708C3">
          <w:rPr>
            <w:rStyle w:val="a8"/>
            <w:noProof/>
            <w:lang w:val="uk-UA" w:eastAsia="uk-UA"/>
          </w:rPr>
          <w:t xml:space="preserve">Вербалізація концепту </w:t>
        </w:r>
        <w:r w:rsidR="00E708C3" w:rsidRPr="00E708C3">
          <w:rPr>
            <w:rStyle w:val="a8"/>
            <w:i/>
            <w:noProof/>
            <w:lang w:val="uk-UA" w:eastAsia="uk-UA"/>
          </w:rPr>
          <w:t>ТАНЦІ</w:t>
        </w:r>
        <w:r w:rsidR="00E708C3" w:rsidRPr="00E708C3">
          <w:rPr>
            <w:rStyle w:val="a8"/>
            <w:noProof/>
            <w:lang w:val="uk-UA" w:eastAsia="uk-UA"/>
          </w:rPr>
          <w:t xml:space="preserve"> в англійській мові</w:t>
        </w:r>
        <w:r w:rsidR="00E708C3" w:rsidRPr="00E708C3">
          <w:rPr>
            <w:noProof/>
            <w:webHidden/>
            <w:lang w:val="uk-UA"/>
          </w:rPr>
          <w:tab/>
        </w:r>
      </w:hyperlink>
      <w:r w:rsidR="00E708C3" w:rsidRPr="00E708C3">
        <w:rPr>
          <w:lang w:val="uk-UA"/>
        </w:rPr>
        <w:t>21</w:t>
      </w:r>
    </w:p>
    <w:p w:rsidR="00E708C3" w:rsidRPr="00E708C3" w:rsidRDefault="00402BC7" w:rsidP="00E708C3">
      <w:pPr>
        <w:pStyle w:val="12"/>
        <w:widowControl w:val="0"/>
        <w:tabs>
          <w:tab w:val="right" w:leader="dot" w:pos="9344"/>
        </w:tabs>
        <w:ind w:firstLine="0"/>
        <w:jc w:val="left"/>
        <w:rPr>
          <w:rFonts w:eastAsia="Times New Roman"/>
          <w:noProof/>
          <w:sz w:val="22"/>
          <w:lang w:val="uk-UA" w:eastAsia="ru-RU"/>
        </w:rPr>
      </w:pPr>
      <w:hyperlink w:anchor="_Toc433900782" w:history="1">
        <w:r w:rsidR="00E708C3" w:rsidRPr="00E708C3">
          <w:rPr>
            <w:rStyle w:val="a8"/>
            <w:noProof/>
            <w:lang w:val="uk-UA" w:eastAsia="uk-UA"/>
          </w:rPr>
          <w:t>2.2. Вербалізація концепту бальних танців у романі M.Mitchell “ Gone with the Wind”</w:t>
        </w:r>
        <w:r w:rsidR="00E708C3" w:rsidRPr="00E708C3">
          <w:rPr>
            <w:noProof/>
            <w:webHidden/>
            <w:lang w:val="uk-UA"/>
          </w:rPr>
          <w:tab/>
        </w:r>
      </w:hyperlink>
      <w:r w:rsidR="00E708C3" w:rsidRPr="00E708C3">
        <w:rPr>
          <w:lang w:val="uk-UA"/>
        </w:rPr>
        <w:t>34</w:t>
      </w:r>
    </w:p>
    <w:p w:rsidR="00E708C3" w:rsidRPr="00E708C3" w:rsidRDefault="00402BC7" w:rsidP="00E708C3">
      <w:pPr>
        <w:pStyle w:val="12"/>
        <w:widowControl w:val="0"/>
        <w:tabs>
          <w:tab w:val="right" w:leader="dot" w:pos="9344"/>
        </w:tabs>
        <w:ind w:firstLine="0"/>
        <w:jc w:val="left"/>
        <w:rPr>
          <w:rFonts w:eastAsia="Times New Roman"/>
          <w:noProof/>
          <w:sz w:val="22"/>
          <w:lang w:val="uk-UA" w:eastAsia="ru-RU"/>
        </w:rPr>
      </w:pPr>
      <w:hyperlink w:anchor="_Toc433900783" w:history="1">
        <w:r w:rsidR="00E708C3" w:rsidRPr="00E708C3">
          <w:rPr>
            <w:rStyle w:val="a8"/>
            <w:noProof/>
            <w:lang w:val="uk-UA" w:eastAsia="uk-UA"/>
          </w:rPr>
          <w:t>ВИСНОВКИ</w:t>
        </w:r>
        <w:r w:rsidR="00E708C3" w:rsidRPr="00E708C3">
          <w:rPr>
            <w:noProof/>
            <w:webHidden/>
            <w:lang w:val="uk-UA"/>
          </w:rPr>
          <w:tab/>
        </w:r>
      </w:hyperlink>
      <w:r w:rsidR="00E708C3" w:rsidRPr="00E708C3">
        <w:rPr>
          <w:lang w:val="uk-UA"/>
        </w:rPr>
        <w:t>43</w:t>
      </w:r>
    </w:p>
    <w:p w:rsidR="00E708C3" w:rsidRPr="00E708C3" w:rsidRDefault="00402BC7" w:rsidP="00E708C3">
      <w:pPr>
        <w:pStyle w:val="12"/>
        <w:widowControl w:val="0"/>
        <w:tabs>
          <w:tab w:val="right" w:leader="dot" w:pos="9344"/>
        </w:tabs>
        <w:ind w:firstLine="0"/>
        <w:jc w:val="left"/>
        <w:rPr>
          <w:rFonts w:eastAsia="Times New Roman"/>
          <w:noProof/>
          <w:sz w:val="22"/>
          <w:lang w:val="uk-UA" w:eastAsia="ru-RU"/>
        </w:rPr>
      </w:pPr>
      <w:hyperlink w:anchor="_Toc433900784" w:history="1">
        <w:r w:rsidR="00E708C3" w:rsidRPr="00E708C3">
          <w:rPr>
            <w:rStyle w:val="a8"/>
            <w:noProof/>
            <w:lang w:val="uk-UA"/>
          </w:rPr>
          <w:t>СПИСОК ВИКОРИСТАНОЇ ЛІТЕРАТУРИ</w:t>
        </w:r>
        <w:r w:rsidR="00E708C3" w:rsidRPr="00E708C3">
          <w:rPr>
            <w:noProof/>
            <w:webHidden/>
            <w:lang w:val="uk-UA"/>
          </w:rPr>
          <w:tab/>
        </w:r>
      </w:hyperlink>
      <w:r w:rsidR="00E708C3" w:rsidRPr="00E708C3">
        <w:rPr>
          <w:lang w:val="uk-UA"/>
        </w:rPr>
        <w:t>45</w:t>
      </w:r>
    </w:p>
    <w:p w:rsidR="00E708C3" w:rsidRPr="00E708C3" w:rsidRDefault="009C537F" w:rsidP="00E708C3">
      <w:pPr>
        <w:pStyle w:val="Contents1"/>
        <w:tabs>
          <w:tab w:val="right" w:leader="dot" w:pos="9356"/>
        </w:tabs>
        <w:ind w:right="990" w:firstLine="0"/>
        <w:rPr>
          <w:szCs w:val="28"/>
          <w:lang w:val="uk-UA" w:eastAsia="ru-RU"/>
        </w:rPr>
      </w:pPr>
      <w:r w:rsidRPr="00E708C3">
        <w:rPr>
          <w:b/>
          <w:bCs/>
          <w:lang w:val="uk-UA"/>
        </w:rPr>
        <w:fldChar w:fldCharType="end"/>
      </w:r>
      <w:r w:rsidR="00E708C3" w:rsidRPr="00E708C3">
        <w:rPr>
          <w:lang w:val="en-US"/>
        </w:rPr>
        <w:t>SUMMARY</w:t>
      </w:r>
      <w:r w:rsidR="00E708C3" w:rsidRPr="00E708C3">
        <w:rPr>
          <w:szCs w:val="28"/>
          <w:lang w:val="uk-UA" w:eastAsia="ru-RU"/>
        </w:rPr>
        <w:tab/>
        <w:t>49</w:t>
      </w:r>
    </w:p>
    <w:p w:rsidR="00E708C3" w:rsidRDefault="00E708C3" w:rsidP="00E708C3">
      <w:pPr>
        <w:jc w:val="center"/>
        <w:rPr>
          <w:b/>
          <w:szCs w:val="28"/>
          <w:lang w:val="uk-UA"/>
        </w:rPr>
      </w:pPr>
      <w:r w:rsidRPr="00397A5B">
        <w:rPr>
          <w:b/>
          <w:szCs w:val="28"/>
          <w:lang w:val="uk-UA"/>
        </w:rPr>
        <w:t xml:space="preserve"> </w:t>
      </w:r>
    </w:p>
    <w:p w:rsidR="00254508" w:rsidRPr="00891F21" w:rsidRDefault="00254508" w:rsidP="004D1185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</w:p>
    <w:p w:rsidR="00254508" w:rsidRPr="00891F21" w:rsidRDefault="00254508" w:rsidP="002F0359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54508" w:rsidRPr="00891F21" w:rsidRDefault="00254508" w:rsidP="002F0359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54508" w:rsidRPr="00891F21" w:rsidRDefault="00254508" w:rsidP="002F0359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54508" w:rsidRPr="00891F21" w:rsidRDefault="00254508" w:rsidP="002F0359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54508" w:rsidRPr="00891F21" w:rsidRDefault="00254508" w:rsidP="002F0359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E708C3" w:rsidRDefault="00E708C3" w:rsidP="00E708C3">
      <w:pPr>
        <w:pStyle w:val="1"/>
        <w:widowControl w:val="0"/>
        <w:jc w:val="left"/>
        <w:rPr>
          <w:rFonts w:eastAsiaTheme="minorHAnsi"/>
          <w:b w:val="0"/>
          <w:bCs w:val="0"/>
          <w:kern w:val="0"/>
          <w:szCs w:val="28"/>
          <w:lang w:val="uk-UA"/>
        </w:rPr>
      </w:pPr>
    </w:p>
    <w:p w:rsidR="00574918" w:rsidRDefault="00574918" w:rsidP="00574918">
      <w:pPr>
        <w:rPr>
          <w:lang w:val="uk-UA"/>
        </w:rPr>
      </w:pPr>
    </w:p>
    <w:p w:rsidR="00574918" w:rsidRPr="00574918" w:rsidRDefault="00574918" w:rsidP="00574918">
      <w:pPr>
        <w:rPr>
          <w:lang w:val="uk-UA"/>
        </w:rPr>
      </w:pPr>
    </w:p>
    <w:p w:rsidR="007759F3" w:rsidRPr="00891F21" w:rsidRDefault="007759F3" w:rsidP="00E708C3">
      <w:pPr>
        <w:pStyle w:val="1"/>
        <w:widowControl w:val="0"/>
        <w:rPr>
          <w:szCs w:val="28"/>
          <w:lang w:val="uk-UA"/>
        </w:rPr>
      </w:pPr>
      <w:r w:rsidRPr="00891F21">
        <w:rPr>
          <w:szCs w:val="28"/>
          <w:lang w:val="uk-UA"/>
        </w:rPr>
        <w:lastRenderedPageBreak/>
        <w:t>ВСТУП</w:t>
      </w:r>
      <w:bookmarkEnd w:id="0"/>
    </w:p>
    <w:p w:rsidR="007759F3" w:rsidRPr="00891F21" w:rsidRDefault="007759F3" w:rsidP="002F0359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759F3" w:rsidRPr="00891F21" w:rsidRDefault="00DC12E7" w:rsidP="004D1185">
      <w:pPr>
        <w:widowControl w:val="0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сьогодня</w:t>
      </w:r>
      <w:r w:rsidR="007759F3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шній день термін «концепт» знаходить широке застосування у різних областях лінгвістичної науки. Він увійшов у поняттєвий апарат конгнітивістики, семантики, лінгвокультурології. Наше дослідження спрямоване на вивчення лінгвокультурного концепту </w:t>
      </w:r>
      <w:r w:rsidR="007E1860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БАЛЬНІ ТАНЦІ </w:t>
      </w:r>
      <w:r w:rsidR="007759F3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в англійській літературі. Цей концепт </w:t>
      </w:r>
      <w:r w:rsidR="007E1860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наразі є </w:t>
      </w:r>
      <w:r w:rsidR="007759F3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недостатньо дослідженим, </w:t>
      </w:r>
      <w:r w:rsidR="00627223">
        <w:rPr>
          <w:rFonts w:ascii="Times New Roman" w:hAnsi="Times New Roman" w:cs="Times New Roman"/>
          <w:sz w:val="28"/>
          <w:szCs w:val="28"/>
          <w:lang w:val="uk-UA"/>
        </w:rPr>
        <w:t xml:space="preserve">відсутні лінгвістичні розробки, присвячені його аналізу, </w:t>
      </w:r>
      <w:r w:rsidR="007759F3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 w:rsidR="00627223">
        <w:rPr>
          <w:rFonts w:ascii="Times New Roman" w:hAnsi="Times New Roman" w:cs="Times New Roman"/>
          <w:sz w:val="28"/>
          <w:szCs w:val="28"/>
          <w:lang w:val="uk-UA"/>
        </w:rPr>
        <w:t xml:space="preserve">свідчить про </w:t>
      </w:r>
      <w:r w:rsidR="006272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новизну </w:t>
      </w:r>
      <w:r w:rsidR="00627223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7759F3" w:rsidRPr="00627223">
        <w:rPr>
          <w:rFonts w:ascii="Times New Roman" w:hAnsi="Times New Roman" w:cs="Times New Roman"/>
          <w:b/>
          <w:sz w:val="28"/>
          <w:szCs w:val="28"/>
          <w:lang w:val="uk-UA"/>
        </w:rPr>
        <w:t>актуальність</w:t>
      </w:r>
      <w:r w:rsidR="007759F3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обраної теми дослідження.    </w:t>
      </w:r>
    </w:p>
    <w:p w:rsidR="007759F3" w:rsidRPr="00891F21" w:rsidRDefault="007E1860" w:rsidP="004D1185">
      <w:pPr>
        <w:widowControl w:val="0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b/>
          <w:sz w:val="28"/>
          <w:szCs w:val="28"/>
          <w:lang w:val="uk-UA"/>
        </w:rPr>
        <w:t>М</w:t>
      </w:r>
      <w:r w:rsidR="007759F3" w:rsidRPr="00891F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етою </w:t>
      </w:r>
      <w:r w:rsidR="00CE32C9" w:rsidRPr="004D1185">
        <w:rPr>
          <w:rFonts w:ascii="Times New Roman" w:hAnsi="Times New Roman" w:cs="Times New Roman"/>
          <w:sz w:val="28"/>
          <w:szCs w:val="28"/>
          <w:lang w:val="uk-UA"/>
        </w:rPr>
        <w:t>дипломної</w:t>
      </w:r>
      <w:r w:rsidR="007759F3" w:rsidRPr="004D1185">
        <w:rPr>
          <w:rFonts w:ascii="Times New Roman" w:hAnsi="Times New Roman" w:cs="Times New Roman"/>
          <w:sz w:val="28"/>
          <w:szCs w:val="28"/>
          <w:lang w:val="uk-UA"/>
        </w:rPr>
        <w:t xml:space="preserve"> роботи</w:t>
      </w:r>
      <w:r w:rsidR="007759F3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є дослідження лінгвокультурного концепту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БАЛЬНІ ТАНЦІ</w:t>
      </w:r>
      <w:r w:rsidR="007759F3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в англійській літературі (</w:t>
      </w:r>
      <w:r w:rsidR="00F05C3E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на матеріалі роману </w:t>
      </w:r>
      <w:r w:rsidR="00F05C3E" w:rsidRPr="00891F21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F05C3E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05C3E" w:rsidRPr="00891F21">
        <w:rPr>
          <w:rFonts w:ascii="Times New Roman" w:hAnsi="Times New Roman" w:cs="Times New Roman"/>
          <w:sz w:val="28"/>
          <w:szCs w:val="28"/>
          <w:lang w:val="en-US"/>
        </w:rPr>
        <w:t>Mitchell</w:t>
      </w:r>
      <w:r w:rsidR="00F05C3E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“</w:t>
      </w:r>
      <w:r w:rsidR="00F05C3E" w:rsidRPr="00891F21">
        <w:rPr>
          <w:rFonts w:ascii="Times New Roman" w:hAnsi="Times New Roman" w:cs="Times New Roman"/>
          <w:sz w:val="28"/>
          <w:szCs w:val="28"/>
          <w:lang w:val="en-US"/>
        </w:rPr>
        <w:t>Gone</w:t>
      </w:r>
      <w:r w:rsidR="00F05C3E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05C3E" w:rsidRPr="00891F21">
        <w:rPr>
          <w:rFonts w:ascii="Times New Roman" w:hAnsi="Times New Roman" w:cs="Times New Roman"/>
          <w:sz w:val="28"/>
          <w:szCs w:val="28"/>
          <w:lang w:val="en-US"/>
        </w:rPr>
        <w:t>with</w:t>
      </w:r>
      <w:r w:rsidR="00F05C3E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05C3E" w:rsidRPr="00891F21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F05C3E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05C3E" w:rsidRPr="00891F21">
        <w:rPr>
          <w:rFonts w:ascii="Times New Roman" w:hAnsi="Times New Roman" w:cs="Times New Roman"/>
          <w:sz w:val="28"/>
          <w:szCs w:val="28"/>
          <w:lang w:val="en-US"/>
        </w:rPr>
        <w:t>Wind</w:t>
      </w:r>
      <w:r w:rsidR="00F05C3E" w:rsidRPr="00891F21">
        <w:rPr>
          <w:rFonts w:ascii="Times New Roman" w:hAnsi="Times New Roman" w:cs="Times New Roman"/>
          <w:sz w:val="28"/>
          <w:szCs w:val="28"/>
          <w:lang w:val="uk-UA"/>
        </w:rPr>
        <w:t>”)</w:t>
      </w:r>
      <w:r w:rsidR="00DC12E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759F3" w:rsidRPr="00891F21" w:rsidRDefault="007759F3" w:rsidP="004D1185">
      <w:pPr>
        <w:widowControl w:val="0"/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Для досягнення поставленої мети необхідно вирішити наступні </w:t>
      </w:r>
      <w:r w:rsidRPr="00891F21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завдання: </w:t>
      </w:r>
    </w:p>
    <w:p w:rsidR="007759F3" w:rsidRPr="00891F21" w:rsidRDefault="007759F3" w:rsidP="002F0359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 w:eastAsia="uk-UA"/>
        </w:rPr>
        <w:t>- провести огляд загальної теорії «концепту» та дати йому визначення;</w:t>
      </w:r>
    </w:p>
    <w:p w:rsidR="007759F3" w:rsidRPr="00891F21" w:rsidRDefault="007759F3" w:rsidP="002F0359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 w:eastAsia="uk-UA"/>
        </w:rPr>
        <w:t>- дослідити питання історії терміну «концепт» та підходи до його вивчення;</w:t>
      </w:r>
    </w:p>
    <w:p w:rsidR="00CE32C9" w:rsidRPr="00891F21" w:rsidRDefault="00CE32C9" w:rsidP="002F0359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- вивчити біографію Маргарет Мітчелл та історію створення роману 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Pr="00891F21">
        <w:rPr>
          <w:rFonts w:ascii="Times New Roman" w:hAnsi="Times New Roman" w:cs="Times New Roman"/>
          <w:sz w:val="28"/>
          <w:szCs w:val="28"/>
          <w:lang w:val="en-US"/>
        </w:rPr>
        <w:t>Gone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91F21">
        <w:rPr>
          <w:rFonts w:ascii="Times New Roman" w:hAnsi="Times New Roman" w:cs="Times New Roman"/>
          <w:sz w:val="28"/>
          <w:szCs w:val="28"/>
          <w:lang w:val="en-US"/>
        </w:rPr>
        <w:t>with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91F21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91F21">
        <w:rPr>
          <w:rFonts w:ascii="Times New Roman" w:hAnsi="Times New Roman" w:cs="Times New Roman"/>
          <w:sz w:val="28"/>
          <w:szCs w:val="28"/>
          <w:lang w:val="en-US"/>
        </w:rPr>
        <w:t>Wind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>”;</w:t>
      </w:r>
    </w:p>
    <w:p w:rsidR="007759F3" w:rsidRPr="00891F21" w:rsidRDefault="007759F3" w:rsidP="002F0359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- </w:t>
      </w:r>
      <w:r w:rsidR="0055071E" w:rsidRPr="00891F21">
        <w:rPr>
          <w:rFonts w:ascii="Times New Roman" w:hAnsi="Times New Roman" w:cs="Times New Roman"/>
          <w:sz w:val="28"/>
          <w:szCs w:val="28"/>
          <w:lang w:val="uk-UA"/>
        </w:rPr>
        <w:t>дослідити лексико-семантичне поле  ТАНЦІ в сучасній англійській мові</w:t>
      </w:r>
      <w:r w:rsidR="00096E5B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та художньому мовленні</w:t>
      </w:r>
      <w:r w:rsidR="0055071E" w:rsidRPr="00891F21">
        <w:rPr>
          <w:rFonts w:ascii="Times New Roman" w:hAnsi="Times New Roman" w:cs="Times New Roman"/>
          <w:sz w:val="28"/>
          <w:szCs w:val="28"/>
          <w:lang w:val="uk-UA" w:eastAsia="uk-UA"/>
        </w:rPr>
        <w:t>;</w:t>
      </w:r>
    </w:p>
    <w:p w:rsidR="007759F3" w:rsidRPr="00891F21" w:rsidRDefault="007759F3" w:rsidP="002F0359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- з’ясувати</w:t>
      </w:r>
      <w:r w:rsidR="0055071E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роль танців у романі </w:t>
      </w:r>
      <w:r w:rsidR="0055071E" w:rsidRPr="00891F21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55071E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55071E" w:rsidRPr="00891F21">
        <w:rPr>
          <w:rFonts w:ascii="Times New Roman" w:hAnsi="Times New Roman" w:cs="Times New Roman"/>
          <w:sz w:val="28"/>
          <w:szCs w:val="28"/>
          <w:lang w:val="en-US"/>
        </w:rPr>
        <w:t>Mitchell</w:t>
      </w:r>
      <w:r w:rsidR="0055071E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“</w:t>
      </w:r>
      <w:r w:rsidR="0055071E" w:rsidRPr="00891F21">
        <w:rPr>
          <w:rFonts w:ascii="Times New Roman" w:hAnsi="Times New Roman" w:cs="Times New Roman"/>
          <w:sz w:val="28"/>
          <w:szCs w:val="28"/>
          <w:lang w:val="en-US"/>
        </w:rPr>
        <w:t>Gone</w:t>
      </w:r>
      <w:r w:rsidR="0055071E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071E" w:rsidRPr="00891F21">
        <w:rPr>
          <w:rFonts w:ascii="Times New Roman" w:hAnsi="Times New Roman" w:cs="Times New Roman"/>
          <w:sz w:val="28"/>
          <w:szCs w:val="28"/>
          <w:lang w:val="en-US"/>
        </w:rPr>
        <w:t>with</w:t>
      </w:r>
      <w:r w:rsidR="0055071E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071E" w:rsidRPr="00891F21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55071E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071E" w:rsidRPr="00891F21">
        <w:rPr>
          <w:rFonts w:ascii="Times New Roman" w:hAnsi="Times New Roman" w:cs="Times New Roman"/>
          <w:sz w:val="28"/>
          <w:szCs w:val="28"/>
          <w:lang w:val="en-US"/>
        </w:rPr>
        <w:t>Wind</w:t>
      </w:r>
      <w:r w:rsidR="0055071E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” та </w:t>
      </w:r>
      <w:r w:rsidR="004F7A5B" w:rsidRPr="00891F21">
        <w:rPr>
          <w:rFonts w:ascii="Times New Roman" w:hAnsi="Times New Roman" w:cs="Times New Roman"/>
          <w:sz w:val="28"/>
          <w:szCs w:val="28"/>
          <w:lang w:val="uk-UA"/>
        </w:rPr>
        <w:t>дослідити</w:t>
      </w:r>
      <w:r w:rsidR="0055071E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A5B" w:rsidRPr="00891F21">
        <w:rPr>
          <w:rFonts w:ascii="Times New Roman" w:hAnsi="Times New Roman" w:cs="Times New Roman"/>
          <w:sz w:val="28"/>
          <w:szCs w:val="28"/>
          <w:lang w:val="uk-UA"/>
        </w:rPr>
        <w:t>вербалізацію</w:t>
      </w:r>
      <w:r w:rsidR="0055071E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концепту бальних танців </w:t>
      </w:r>
      <w:r w:rsidR="004F7A5B" w:rsidRPr="00891F21">
        <w:rPr>
          <w:rFonts w:ascii="Times New Roman" w:hAnsi="Times New Roman" w:cs="Times New Roman"/>
          <w:sz w:val="28"/>
          <w:szCs w:val="28"/>
          <w:lang w:val="uk-UA"/>
        </w:rPr>
        <w:t>у даному романі</w:t>
      </w:r>
      <w:r w:rsidR="0055071E" w:rsidRPr="00891F2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759F3" w:rsidRPr="00891F21" w:rsidRDefault="007759F3" w:rsidP="004D1185">
      <w:pPr>
        <w:widowControl w:val="0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b/>
          <w:sz w:val="28"/>
          <w:szCs w:val="28"/>
          <w:lang w:val="uk-UA"/>
        </w:rPr>
        <w:t>Теоретична значущість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роботи полягає в тому, що дане дослідження вносить певний внесок </w:t>
      </w:r>
      <w:r w:rsidR="00DC12E7">
        <w:rPr>
          <w:rFonts w:ascii="Times New Roman" w:hAnsi="Times New Roman" w:cs="Times New Roman"/>
          <w:sz w:val="28"/>
          <w:szCs w:val="28"/>
          <w:lang w:val="uk-UA"/>
        </w:rPr>
        <w:t>у розвиток лінгвоконцептології та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лінгвокультурології.</w:t>
      </w:r>
    </w:p>
    <w:p w:rsidR="007759F3" w:rsidRPr="00891F21" w:rsidRDefault="007759F3" w:rsidP="004D1185">
      <w:pPr>
        <w:widowControl w:val="0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b/>
          <w:sz w:val="28"/>
          <w:szCs w:val="28"/>
          <w:lang w:val="uk-UA"/>
        </w:rPr>
        <w:t>Об’єктом дослідження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в роботі є роман</w:t>
      </w:r>
      <w:r w:rsidR="00327539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27539" w:rsidRPr="00891F21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327539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327539" w:rsidRPr="00891F21">
        <w:rPr>
          <w:rFonts w:ascii="Times New Roman" w:hAnsi="Times New Roman" w:cs="Times New Roman"/>
          <w:sz w:val="28"/>
          <w:szCs w:val="28"/>
          <w:lang w:val="en-US"/>
        </w:rPr>
        <w:t>Mitchell</w:t>
      </w:r>
      <w:r w:rsidR="00327539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“</w:t>
      </w:r>
      <w:r w:rsidR="00327539" w:rsidRPr="00891F21">
        <w:rPr>
          <w:rFonts w:ascii="Times New Roman" w:hAnsi="Times New Roman" w:cs="Times New Roman"/>
          <w:sz w:val="28"/>
          <w:szCs w:val="28"/>
          <w:lang w:val="en-US"/>
        </w:rPr>
        <w:t>Gone</w:t>
      </w:r>
      <w:r w:rsidR="00327539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27539" w:rsidRPr="00891F21">
        <w:rPr>
          <w:rFonts w:ascii="Times New Roman" w:hAnsi="Times New Roman" w:cs="Times New Roman"/>
          <w:sz w:val="28"/>
          <w:szCs w:val="28"/>
          <w:lang w:val="en-US"/>
        </w:rPr>
        <w:t>with</w:t>
      </w:r>
      <w:r w:rsidR="00327539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27539" w:rsidRPr="00891F21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327539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27539" w:rsidRPr="00891F21">
        <w:rPr>
          <w:rFonts w:ascii="Times New Roman" w:hAnsi="Times New Roman" w:cs="Times New Roman"/>
          <w:sz w:val="28"/>
          <w:szCs w:val="28"/>
          <w:lang w:val="en-US"/>
        </w:rPr>
        <w:lastRenderedPageBreak/>
        <w:t>Wind</w:t>
      </w:r>
      <w:r w:rsidR="00327539" w:rsidRPr="00891F21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="0055071E" w:rsidRPr="00891F2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759F3" w:rsidRPr="00891F21" w:rsidRDefault="007759F3" w:rsidP="004D1185">
      <w:pPr>
        <w:widowControl w:val="0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b/>
          <w:sz w:val="28"/>
          <w:szCs w:val="28"/>
          <w:lang w:val="uk-UA"/>
        </w:rPr>
        <w:t>Предметом дослідження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є </w:t>
      </w:r>
      <w:r w:rsidR="004207B0" w:rsidRPr="00891F21">
        <w:rPr>
          <w:rFonts w:ascii="Times New Roman" w:hAnsi="Times New Roman" w:cs="Times New Roman"/>
          <w:sz w:val="28"/>
          <w:szCs w:val="28"/>
          <w:lang w:val="uk-UA"/>
        </w:rPr>
        <w:t>лінгвокультурний концепт танців та лексико-семантичне поле ТАНЦІ в англійській мові та художньому мовленні.</w:t>
      </w:r>
    </w:p>
    <w:p w:rsidR="007759F3" w:rsidRPr="00891F21" w:rsidRDefault="007759F3" w:rsidP="002F0359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В процесі написання </w:t>
      </w:r>
      <w:r w:rsidR="00CE32C9" w:rsidRPr="00891F21">
        <w:rPr>
          <w:rFonts w:ascii="Times New Roman" w:hAnsi="Times New Roman" w:cs="Times New Roman"/>
          <w:sz w:val="28"/>
          <w:szCs w:val="28"/>
          <w:lang w:val="uk-UA"/>
        </w:rPr>
        <w:t>дипломної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роботи бул</w:t>
      </w:r>
      <w:r w:rsidR="00DC12E7">
        <w:rPr>
          <w:rFonts w:ascii="Times New Roman" w:hAnsi="Times New Roman" w:cs="Times New Roman"/>
          <w:sz w:val="28"/>
          <w:szCs w:val="28"/>
          <w:lang w:val="uk-UA"/>
        </w:rPr>
        <w:t>о використано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такі </w:t>
      </w:r>
      <w:r w:rsidRPr="00891F21">
        <w:rPr>
          <w:rFonts w:ascii="Times New Roman" w:hAnsi="Times New Roman" w:cs="Times New Roman"/>
          <w:b/>
          <w:sz w:val="28"/>
          <w:szCs w:val="28"/>
          <w:lang w:val="uk-UA"/>
        </w:rPr>
        <w:t>методи дослідження</w:t>
      </w:r>
      <w:r w:rsidR="00DC12E7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67439" w:rsidRPr="00891F21">
        <w:rPr>
          <w:rFonts w:ascii="Times New Roman" w:hAnsi="Times New Roman" w:cs="Times New Roman"/>
          <w:sz w:val="28"/>
          <w:szCs w:val="28"/>
          <w:lang w:val="uk-UA"/>
        </w:rPr>
        <w:t>критичний аналіз,</w:t>
      </w:r>
      <w:r w:rsidR="00627223">
        <w:rPr>
          <w:rFonts w:ascii="Times New Roman" w:hAnsi="Times New Roman" w:cs="Times New Roman"/>
          <w:sz w:val="28"/>
          <w:szCs w:val="28"/>
          <w:lang w:val="uk-UA"/>
        </w:rPr>
        <w:t xml:space="preserve"> лінгвістичний опис,</w:t>
      </w:r>
      <w:r w:rsidR="00167439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7223" w:rsidRPr="00891F21">
        <w:rPr>
          <w:rFonts w:ascii="Times New Roman" w:hAnsi="Times New Roman" w:cs="Times New Roman"/>
          <w:sz w:val="28"/>
          <w:szCs w:val="28"/>
          <w:lang w:val="uk-UA"/>
        </w:rPr>
        <w:t>порівняння,</w:t>
      </w:r>
      <w:r w:rsidR="006272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67439" w:rsidRPr="00891F21">
        <w:rPr>
          <w:rFonts w:ascii="Times New Roman" w:hAnsi="Times New Roman" w:cs="Times New Roman"/>
          <w:sz w:val="28"/>
          <w:szCs w:val="28"/>
          <w:lang w:val="uk-UA"/>
        </w:rPr>
        <w:t>синтез</w:t>
      </w:r>
      <w:r w:rsidR="0046595B" w:rsidRPr="00891F21">
        <w:rPr>
          <w:rFonts w:ascii="Times New Roman" w:hAnsi="Times New Roman" w:cs="Times New Roman"/>
          <w:sz w:val="28"/>
          <w:szCs w:val="28"/>
          <w:lang w:val="uk-UA"/>
        </w:rPr>
        <w:t>, дедукція, наукова абстракція, узагальнення</w:t>
      </w:r>
      <w:r w:rsidR="00627223">
        <w:rPr>
          <w:rFonts w:ascii="Times New Roman" w:hAnsi="Times New Roman" w:cs="Times New Roman"/>
          <w:sz w:val="28"/>
          <w:szCs w:val="28"/>
          <w:lang w:val="uk-UA"/>
        </w:rPr>
        <w:t>, кількісний метод</w:t>
      </w:r>
      <w:r w:rsidR="0046595B" w:rsidRPr="00891F2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759F3" w:rsidRPr="00F40183" w:rsidRDefault="007759F3" w:rsidP="004D1185">
      <w:pPr>
        <w:widowControl w:val="0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91F21">
        <w:rPr>
          <w:rFonts w:ascii="Times New Roman" w:hAnsi="Times New Roman" w:cs="Times New Roman"/>
          <w:b/>
          <w:sz w:val="28"/>
          <w:szCs w:val="28"/>
          <w:lang w:val="uk-UA"/>
        </w:rPr>
        <w:t>Структура роботи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CE32C9" w:rsidRPr="00891F21">
        <w:rPr>
          <w:rFonts w:ascii="Times New Roman" w:hAnsi="Times New Roman" w:cs="Times New Roman"/>
          <w:sz w:val="28"/>
          <w:szCs w:val="28"/>
          <w:lang w:val="uk-UA"/>
        </w:rPr>
        <w:t>Дипломна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робота складається зі </w:t>
      </w:r>
      <w:r w:rsidR="00F40183">
        <w:rPr>
          <w:rFonts w:ascii="Times New Roman" w:hAnsi="Times New Roman" w:cs="Times New Roman"/>
          <w:sz w:val="28"/>
          <w:szCs w:val="28"/>
          <w:lang w:val="uk-UA"/>
        </w:rPr>
        <w:t xml:space="preserve">вступу, двох розділів, висновків, списку використаної літератури та </w:t>
      </w:r>
      <w:r w:rsidR="00F40183">
        <w:rPr>
          <w:rFonts w:ascii="Times New Roman" w:hAnsi="Times New Roman" w:cs="Times New Roman"/>
          <w:sz w:val="28"/>
          <w:szCs w:val="28"/>
          <w:lang w:val="en-US"/>
        </w:rPr>
        <w:t>summery</w:t>
      </w:r>
      <w:r w:rsidR="00F40183" w:rsidRPr="00F4018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27223" w:rsidRPr="00627223" w:rsidRDefault="00627223" w:rsidP="004D1185">
      <w:pPr>
        <w:widowControl w:val="0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Pr="004D1185">
        <w:rPr>
          <w:rFonts w:ascii="Times New Roman" w:hAnsi="Times New Roman" w:cs="Times New Roman"/>
          <w:b/>
          <w:i/>
          <w:sz w:val="28"/>
          <w:szCs w:val="28"/>
          <w:lang w:val="uk-UA"/>
        </w:rPr>
        <w:t>вступі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обґрунтовується вибір теми дослідження, вказується на її актуальність і новизну, формулюється мета і завдання, що стоять перед автором, уточнюється об</w:t>
      </w:r>
      <w:r w:rsidRPr="00F92B60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єкт, предмет вивчення і перелічуються методи дослідження, застосовані в роботі.</w:t>
      </w:r>
    </w:p>
    <w:p w:rsidR="007759F3" w:rsidRPr="00891F21" w:rsidRDefault="007759F3" w:rsidP="004D1185">
      <w:pPr>
        <w:widowControl w:val="0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Pr="004D1185">
        <w:rPr>
          <w:rFonts w:ascii="Times New Roman" w:hAnsi="Times New Roman" w:cs="Times New Roman"/>
          <w:b/>
          <w:i/>
          <w:sz w:val="28"/>
          <w:szCs w:val="28"/>
          <w:lang w:val="uk-UA"/>
        </w:rPr>
        <w:t>першому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D1185">
        <w:rPr>
          <w:rFonts w:ascii="Times New Roman" w:hAnsi="Times New Roman" w:cs="Times New Roman"/>
          <w:b/>
          <w:i/>
          <w:sz w:val="28"/>
          <w:szCs w:val="28"/>
          <w:lang w:val="uk-UA"/>
        </w:rPr>
        <w:t>розділі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досліджен</w:t>
      </w:r>
      <w:r w:rsidR="004D1185">
        <w:rPr>
          <w:rFonts w:ascii="Times New Roman" w:hAnsi="Times New Roman" w:cs="Times New Roman"/>
          <w:sz w:val="28"/>
          <w:szCs w:val="28"/>
          <w:lang w:val="uk-UA"/>
        </w:rPr>
        <w:t>о історію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терміну концепт, підходи до його вивчення та сучасне розуміння </w:t>
      </w:r>
      <w:r w:rsidR="00DD1F2F" w:rsidRPr="00891F21">
        <w:rPr>
          <w:rFonts w:ascii="Times New Roman" w:hAnsi="Times New Roman" w:cs="Times New Roman"/>
          <w:sz w:val="28"/>
          <w:szCs w:val="28"/>
          <w:lang w:val="uk-UA"/>
        </w:rPr>
        <w:t>терміну «концепт» у лінгвістиці; вивчена біографія Маргарет Мітчелл та історія створення роману “</w:t>
      </w:r>
      <w:r w:rsidR="00DD1F2F" w:rsidRPr="00891F21">
        <w:rPr>
          <w:rFonts w:ascii="Times New Roman" w:hAnsi="Times New Roman" w:cs="Times New Roman"/>
          <w:sz w:val="28"/>
          <w:szCs w:val="28"/>
          <w:lang w:val="en-US"/>
        </w:rPr>
        <w:t>Gone</w:t>
      </w:r>
      <w:r w:rsidR="00DD1F2F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D1F2F" w:rsidRPr="00891F21">
        <w:rPr>
          <w:rFonts w:ascii="Times New Roman" w:hAnsi="Times New Roman" w:cs="Times New Roman"/>
          <w:sz w:val="28"/>
          <w:szCs w:val="28"/>
          <w:lang w:val="en-US"/>
        </w:rPr>
        <w:t>with</w:t>
      </w:r>
      <w:r w:rsidR="00DD1F2F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D1F2F" w:rsidRPr="00891F21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DD1F2F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D1F2F" w:rsidRPr="00891F21">
        <w:rPr>
          <w:rFonts w:ascii="Times New Roman" w:hAnsi="Times New Roman" w:cs="Times New Roman"/>
          <w:sz w:val="28"/>
          <w:szCs w:val="28"/>
          <w:lang w:val="en-US"/>
        </w:rPr>
        <w:t>Wind</w:t>
      </w:r>
      <w:r w:rsidR="00DD1F2F" w:rsidRPr="00891F21">
        <w:rPr>
          <w:rFonts w:ascii="Times New Roman" w:hAnsi="Times New Roman" w:cs="Times New Roman"/>
          <w:sz w:val="28"/>
          <w:szCs w:val="28"/>
          <w:lang w:val="uk-UA"/>
        </w:rPr>
        <w:t>”.</w:t>
      </w:r>
    </w:p>
    <w:p w:rsidR="007759F3" w:rsidRDefault="007759F3" w:rsidP="004D1185">
      <w:pPr>
        <w:widowControl w:val="0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Pr="004D1185">
        <w:rPr>
          <w:rFonts w:ascii="Times New Roman" w:hAnsi="Times New Roman" w:cs="Times New Roman"/>
          <w:b/>
          <w:i/>
          <w:sz w:val="28"/>
          <w:szCs w:val="28"/>
          <w:lang w:val="uk-UA"/>
        </w:rPr>
        <w:t>другому розділі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проаналізовано</w:t>
      </w:r>
      <w:r w:rsidR="00947EC0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лексико-семантичне поле ТАНЦІ в англійській мові та художньому мовленні</w:t>
      </w:r>
      <w:r w:rsidR="00167439" w:rsidRPr="00891F2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D1185" w:rsidRPr="004D1185" w:rsidRDefault="004D1185" w:rsidP="004D1185">
      <w:pPr>
        <w:widowControl w:val="0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Висновки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містять узагальнюючі результати виконаного дослідження.</w:t>
      </w:r>
    </w:p>
    <w:p w:rsidR="00627223" w:rsidRPr="00891F21" w:rsidRDefault="00627223" w:rsidP="004D1185">
      <w:pPr>
        <w:widowControl w:val="0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1185">
        <w:rPr>
          <w:rFonts w:ascii="Times New Roman" w:hAnsi="Times New Roman" w:cs="Times New Roman"/>
          <w:b/>
          <w:i/>
          <w:sz w:val="28"/>
          <w:szCs w:val="28"/>
          <w:lang w:val="uk-UA"/>
        </w:rPr>
        <w:t>Список літератури</w:t>
      </w:r>
      <w:r w:rsidR="00C706F9">
        <w:rPr>
          <w:rFonts w:ascii="Times New Roman" w:hAnsi="Times New Roman" w:cs="Times New Roman"/>
          <w:sz w:val="28"/>
          <w:szCs w:val="28"/>
          <w:lang w:val="uk-UA"/>
        </w:rPr>
        <w:t xml:space="preserve"> налічує 37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теоретичні джерела за темою роботи.</w:t>
      </w:r>
    </w:p>
    <w:p w:rsidR="007759F3" w:rsidRPr="00891F21" w:rsidRDefault="001A5B33" w:rsidP="004D1185">
      <w:pPr>
        <w:widowControl w:val="0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</w:rPr>
        <w:t xml:space="preserve">Обсяг 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роботи становить </w:t>
      </w:r>
      <w:r w:rsidR="00F40183" w:rsidRPr="00E708C3">
        <w:rPr>
          <w:rFonts w:ascii="Times New Roman" w:hAnsi="Times New Roman" w:cs="Times New Roman"/>
          <w:sz w:val="28"/>
          <w:szCs w:val="28"/>
        </w:rPr>
        <w:t>50</w:t>
      </w:r>
      <w:r w:rsidR="00131C71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>сторінок.</w:t>
      </w:r>
    </w:p>
    <w:p w:rsidR="00CD3E2D" w:rsidRDefault="00CD3E2D" w:rsidP="002F0359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92B60" w:rsidRPr="00891F21" w:rsidRDefault="00F92B60" w:rsidP="002F0359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D3E2D" w:rsidRPr="00891F21" w:rsidRDefault="00CD3E2D" w:rsidP="002F0359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02BC7" w:rsidRDefault="00402BC7" w:rsidP="00B355E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03327" w:rsidRDefault="00EC3031" w:rsidP="00B355E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1" w:name="_GoBack"/>
      <w:bookmarkEnd w:id="1"/>
      <w:r w:rsidRPr="00891F21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ВИСНОВКИ</w:t>
      </w:r>
    </w:p>
    <w:p w:rsidR="00F92B60" w:rsidRPr="00891F21" w:rsidRDefault="00F92B60" w:rsidP="00B355E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03327" w:rsidRPr="00891F21" w:rsidRDefault="00B355E1" w:rsidP="00495D8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На сьогоднішній день термін «концепт» знаходить широке застосування у різних областях лінгвістичної науки. Він увійшов у поняттєвий апарат конгнітивістики, семантики, лінгвокультурології.</w:t>
      </w:r>
    </w:p>
    <w:p w:rsidR="00AF7B76" w:rsidRPr="00891F21" w:rsidRDefault="00AF7B76" w:rsidP="00495D8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Можемо говорити про період адаптації терміна </w:t>
      </w:r>
      <w:r w:rsidRPr="00891F21">
        <w:rPr>
          <w:rFonts w:ascii="Times New Roman" w:hAnsi="Times New Roman" w:cs="Times New Roman"/>
          <w:i/>
          <w:sz w:val="28"/>
          <w:szCs w:val="28"/>
          <w:lang w:val="uk-UA"/>
        </w:rPr>
        <w:t>концепт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у сучасному українському мовознавстві. Вважаємо, що існують усі підстави для уведення його до активного словника термінології сучасної лінгвістики.</w:t>
      </w:r>
    </w:p>
    <w:p w:rsidR="00C03327" w:rsidRPr="00891F21" w:rsidRDefault="00A84886" w:rsidP="00495D8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Під мовним концептом ми розуміємо семантичну категорію, що діє в системі логічних відношень і являє собою вербалізоване вираження певного культурного контексту з усім розмаїттям супровідних значень, уявлень й асоціацій, який є, у свою чергу, елементом концептуальної картини світу як окремої людини, так і людської спільноти.</w:t>
      </w:r>
    </w:p>
    <w:p w:rsidR="00A84886" w:rsidRPr="00891F21" w:rsidRDefault="00A84886" w:rsidP="00495D8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Концепт має динамічну сутність, він здатний поповнюватися, змінюватися та відбивати людський досвід.</w:t>
      </w:r>
    </w:p>
    <w:p w:rsidR="00C03327" w:rsidRPr="00891F21" w:rsidRDefault="00A84886" w:rsidP="00495D8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У нашій роботі було проведено дослідження лігвокультурного концепту ТАНЦІ в англійській мові та художньому мовленні.</w:t>
      </w:r>
    </w:p>
    <w:p w:rsidR="00377679" w:rsidRPr="00891F21" w:rsidRDefault="003B3E97" w:rsidP="00495D8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</w:rPr>
        <w:t xml:space="preserve">Одним </w:t>
      </w:r>
      <w:r w:rsidR="00495D8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891F21">
        <w:rPr>
          <w:rFonts w:ascii="Times New Roman" w:hAnsi="Times New Roman" w:cs="Times New Roman"/>
          <w:sz w:val="28"/>
          <w:szCs w:val="28"/>
        </w:rPr>
        <w:t xml:space="preserve">з завдань, виконаних у процесі написання роботи, було </w:t>
      </w:r>
      <w:r w:rsidRPr="00891F21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Pr="00891F21">
        <w:rPr>
          <w:rFonts w:ascii="Times New Roman" w:hAnsi="Times New Roman" w:cs="Times New Roman"/>
          <w:sz w:val="28"/>
          <w:szCs w:val="28"/>
        </w:rPr>
        <w:t xml:space="preserve">дослідження лексико-семантичного поля  ТАНЦІ в сучасній англійській мові. Для цього була зроблена суцільна вибірка  із словника </w:t>
      </w:r>
      <w:r w:rsidRPr="00891F21">
        <w:rPr>
          <w:rFonts w:ascii="Times New Roman" w:hAnsi="Times New Roman" w:cs="Times New Roman"/>
          <w:sz w:val="28"/>
          <w:szCs w:val="28"/>
          <w:lang w:val="en-US"/>
        </w:rPr>
        <w:t>Oxford</w:t>
      </w:r>
      <w:r w:rsidRPr="00891F21">
        <w:rPr>
          <w:rFonts w:ascii="Times New Roman" w:hAnsi="Times New Roman" w:cs="Times New Roman"/>
          <w:sz w:val="28"/>
          <w:szCs w:val="28"/>
        </w:rPr>
        <w:t xml:space="preserve"> </w:t>
      </w:r>
      <w:r w:rsidRPr="00891F21">
        <w:rPr>
          <w:rFonts w:ascii="Times New Roman" w:hAnsi="Times New Roman" w:cs="Times New Roman"/>
          <w:sz w:val="28"/>
          <w:szCs w:val="28"/>
          <w:lang w:val="en-US"/>
        </w:rPr>
        <w:t>Advanced</w:t>
      </w:r>
      <w:r w:rsidRPr="00891F21">
        <w:rPr>
          <w:rFonts w:ascii="Times New Roman" w:hAnsi="Times New Roman" w:cs="Times New Roman"/>
          <w:sz w:val="28"/>
          <w:szCs w:val="28"/>
        </w:rPr>
        <w:t xml:space="preserve"> </w:t>
      </w:r>
      <w:r w:rsidRPr="00891F21">
        <w:rPr>
          <w:rFonts w:ascii="Times New Roman" w:hAnsi="Times New Roman" w:cs="Times New Roman"/>
          <w:sz w:val="28"/>
          <w:szCs w:val="28"/>
          <w:lang w:val="en-US"/>
        </w:rPr>
        <w:t>Leaner</w:t>
      </w:r>
      <w:r w:rsidRPr="00891F21">
        <w:rPr>
          <w:rFonts w:ascii="Times New Roman" w:hAnsi="Times New Roman" w:cs="Times New Roman"/>
          <w:sz w:val="28"/>
          <w:szCs w:val="28"/>
        </w:rPr>
        <w:t>`</w:t>
      </w:r>
      <w:r w:rsidRPr="00891F21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91F21">
        <w:rPr>
          <w:rFonts w:ascii="Times New Roman" w:hAnsi="Times New Roman" w:cs="Times New Roman"/>
          <w:sz w:val="28"/>
          <w:szCs w:val="28"/>
        </w:rPr>
        <w:t xml:space="preserve"> </w:t>
      </w:r>
      <w:r w:rsidRPr="00891F21">
        <w:rPr>
          <w:rFonts w:ascii="Times New Roman" w:hAnsi="Times New Roman" w:cs="Times New Roman"/>
          <w:sz w:val="28"/>
          <w:szCs w:val="28"/>
          <w:lang w:val="en-US"/>
        </w:rPr>
        <w:t>Dictionary</w:t>
      </w:r>
      <w:r w:rsidRPr="00891F21">
        <w:rPr>
          <w:rFonts w:ascii="Times New Roman" w:hAnsi="Times New Roman" w:cs="Times New Roman"/>
          <w:sz w:val="28"/>
          <w:szCs w:val="28"/>
        </w:rPr>
        <w:t xml:space="preserve"> (8</w:t>
      </w:r>
      <w:r w:rsidRPr="00891F21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891F21">
        <w:rPr>
          <w:rFonts w:ascii="Times New Roman" w:hAnsi="Times New Roman" w:cs="Times New Roman"/>
          <w:sz w:val="28"/>
          <w:szCs w:val="28"/>
        </w:rPr>
        <w:t xml:space="preserve"> </w:t>
      </w:r>
      <w:r w:rsidRPr="00891F21">
        <w:rPr>
          <w:rFonts w:ascii="Times New Roman" w:hAnsi="Times New Roman" w:cs="Times New Roman"/>
          <w:sz w:val="28"/>
          <w:szCs w:val="28"/>
          <w:lang w:val="en-US"/>
        </w:rPr>
        <w:t>edition</w:t>
      </w:r>
      <w:r w:rsidRPr="00891F21">
        <w:rPr>
          <w:rFonts w:ascii="Times New Roman" w:hAnsi="Times New Roman" w:cs="Times New Roman"/>
          <w:sz w:val="28"/>
          <w:szCs w:val="28"/>
        </w:rPr>
        <w:t>), яка склала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1</w:t>
      </w:r>
      <w:r w:rsidR="00F01549" w:rsidRPr="00891F21">
        <w:rPr>
          <w:rFonts w:ascii="Times New Roman" w:hAnsi="Times New Roman" w:cs="Times New Roman"/>
          <w:sz w:val="28"/>
          <w:szCs w:val="28"/>
        </w:rPr>
        <w:t>21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91F21">
        <w:rPr>
          <w:rFonts w:ascii="Times New Roman" w:hAnsi="Times New Roman" w:cs="Times New Roman"/>
          <w:sz w:val="28"/>
          <w:szCs w:val="28"/>
        </w:rPr>
        <w:t>лексичн</w:t>
      </w:r>
      <w:r w:rsidR="00F01549" w:rsidRPr="00891F21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01549" w:rsidRPr="00891F21">
        <w:rPr>
          <w:rFonts w:ascii="Times New Roman" w:hAnsi="Times New Roman" w:cs="Times New Roman"/>
          <w:sz w:val="28"/>
          <w:szCs w:val="28"/>
        </w:rPr>
        <w:t xml:space="preserve"> одиниц</w:t>
      </w:r>
      <w:r w:rsidR="00F01549" w:rsidRPr="00891F21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F01549" w:rsidRPr="00891F21">
        <w:rPr>
          <w:rFonts w:ascii="Times New Roman" w:hAnsi="Times New Roman" w:cs="Times New Roman"/>
          <w:sz w:val="28"/>
          <w:szCs w:val="28"/>
        </w:rPr>
        <w:t>, пов’язан</w:t>
      </w:r>
      <w:r w:rsidR="00F01549" w:rsidRPr="00891F21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891F21">
        <w:rPr>
          <w:rFonts w:ascii="Times New Roman" w:hAnsi="Times New Roman" w:cs="Times New Roman"/>
          <w:sz w:val="28"/>
          <w:szCs w:val="28"/>
        </w:rPr>
        <w:t xml:space="preserve"> з концептом танців, і їх словникових дефініцій.   </w:t>
      </w:r>
    </w:p>
    <w:p w:rsidR="003B3E97" w:rsidRPr="00891F21" w:rsidRDefault="003B3E97" w:rsidP="00495D8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Проаналізувавши</w:t>
      </w:r>
      <w:r w:rsidR="00C72ECE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частиномовну класифікацію лексе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м, </w:t>
      </w:r>
      <w:r w:rsidR="00C72ECE" w:rsidRPr="00891F21">
        <w:rPr>
          <w:rFonts w:ascii="Times New Roman" w:hAnsi="Times New Roman" w:cs="Times New Roman"/>
          <w:sz w:val="28"/>
          <w:szCs w:val="28"/>
          <w:lang w:val="uk-UA"/>
        </w:rPr>
        <w:t>констатуємо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91F21">
        <w:rPr>
          <w:rFonts w:ascii="Times New Roman" w:hAnsi="Times New Roman" w:cs="Times New Roman"/>
          <w:sz w:val="28"/>
          <w:szCs w:val="28"/>
        </w:rPr>
        <w:t>багаторазове домінування іменних</w:t>
      </w:r>
      <w:r w:rsidR="00F01549" w:rsidRPr="00891F21">
        <w:rPr>
          <w:rFonts w:ascii="Times New Roman" w:hAnsi="Times New Roman" w:cs="Times New Roman"/>
          <w:sz w:val="28"/>
          <w:szCs w:val="28"/>
        </w:rPr>
        <w:t xml:space="preserve"> одиниць. Серед усіх </w:t>
      </w:r>
      <w:r w:rsidR="00495D80">
        <w:rPr>
          <w:rFonts w:ascii="Times New Roman" w:hAnsi="Times New Roman" w:cs="Times New Roman"/>
          <w:sz w:val="28"/>
          <w:szCs w:val="28"/>
          <w:lang w:val="uk-UA"/>
        </w:rPr>
        <w:t>лексичних одиниць</w:t>
      </w:r>
      <w:r w:rsidR="00F01549" w:rsidRPr="00891F21">
        <w:rPr>
          <w:rFonts w:ascii="Times New Roman" w:hAnsi="Times New Roman" w:cs="Times New Roman"/>
          <w:sz w:val="28"/>
          <w:szCs w:val="28"/>
        </w:rPr>
        <w:t xml:space="preserve"> 8</w:t>
      </w:r>
      <w:r w:rsidR="00F01549" w:rsidRPr="00891F21">
        <w:rPr>
          <w:rFonts w:ascii="Times New Roman" w:hAnsi="Times New Roman" w:cs="Times New Roman"/>
          <w:sz w:val="28"/>
          <w:szCs w:val="28"/>
          <w:lang w:val="uk-UA"/>
        </w:rPr>
        <w:t>7,6</w:t>
      </w:r>
      <w:r w:rsidR="00F01549" w:rsidRPr="00891F21">
        <w:rPr>
          <w:rFonts w:ascii="Times New Roman" w:hAnsi="Times New Roman" w:cs="Times New Roman"/>
          <w:sz w:val="28"/>
          <w:szCs w:val="28"/>
        </w:rPr>
        <w:t xml:space="preserve">% становлять іменники, </w:t>
      </w:r>
      <w:r w:rsidR="00F01549" w:rsidRPr="00891F21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891F21">
        <w:rPr>
          <w:rFonts w:ascii="Times New Roman" w:hAnsi="Times New Roman" w:cs="Times New Roman"/>
          <w:sz w:val="28"/>
          <w:szCs w:val="28"/>
        </w:rPr>
        <w:t xml:space="preserve">%  – дієслова та лише </w:t>
      </w:r>
      <w:r w:rsidR="00F01549" w:rsidRPr="00891F21">
        <w:rPr>
          <w:rFonts w:ascii="Times New Roman" w:hAnsi="Times New Roman" w:cs="Times New Roman"/>
          <w:sz w:val="28"/>
          <w:szCs w:val="28"/>
          <w:lang w:val="uk-UA"/>
        </w:rPr>
        <w:t>3,</w:t>
      </w:r>
      <w:r w:rsidRPr="00891F21">
        <w:rPr>
          <w:rFonts w:ascii="Times New Roman" w:hAnsi="Times New Roman" w:cs="Times New Roman"/>
          <w:sz w:val="28"/>
          <w:szCs w:val="28"/>
        </w:rPr>
        <w:t xml:space="preserve">4% – прикметники. </w:t>
      </w:r>
    </w:p>
    <w:p w:rsidR="00A4676F" w:rsidRPr="00891F21" w:rsidRDefault="00A4676F" w:rsidP="00495D8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Тематично р</w:t>
      </w:r>
      <w:r w:rsidRPr="00891F21">
        <w:rPr>
          <w:rFonts w:ascii="Times New Roman" w:hAnsi="Times New Roman" w:cs="Times New Roman"/>
          <w:sz w:val="28"/>
          <w:szCs w:val="28"/>
        </w:rPr>
        <w:t xml:space="preserve">озподіливши слова, пов’язані з концептом танцю, можна зробити висновок, що у фокус уваги лексикографів найчастіше потрапляють слова, що позначають </w:t>
      </w:r>
      <w:r w:rsidRPr="00495D80">
        <w:rPr>
          <w:rFonts w:ascii="Times New Roman" w:hAnsi="Times New Roman" w:cs="Times New Roman"/>
          <w:i/>
          <w:sz w:val="28"/>
          <w:szCs w:val="28"/>
        </w:rPr>
        <w:t>назви танців</w:t>
      </w:r>
      <w:r w:rsidRPr="00891F21">
        <w:rPr>
          <w:rFonts w:ascii="Times New Roman" w:hAnsi="Times New Roman" w:cs="Times New Roman"/>
          <w:sz w:val="28"/>
          <w:szCs w:val="28"/>
        </w:rPr>
        <w:t xml:space="preserve"> (39% всіх </w:t>
      </w:r>
      <w:r w:rsidR="00495D80">
        <w:rPr>
          <w:rFonts w:ascii="Times New Roman" w:hAnsi="Times New Roman" w:cs="Times New Roman"/>
          <w:sz w:val="28"/>
          <w:szCs w:val="28"/>
          <w:lang w:val="uk-UA"/>
        </w:rPr>
        <w:t>одиниць</w:t>
      </w:r>
      <w:r w:rsidRPr="00891F21">
        <w:rPr>
          <w:rFonts w:ascii="Times New Roman" w:hAnsi="Times New Roman" w:cs="Times New Roman"/>
          <w:sz w:val="28"/>
          <w:szCs w:val="28"/>
        </w:rPr>
        <w:t xml:space="preserve">) та </w:t>
      </w:r>
      <w:r w:rsidRPr="00495D80">
        <w:rPr>
          <w:rFonts w:ascii="Times New Roman" w:hAnsi="Times New Roman" w:cs="Times New Roman"/>
          <w:i/>
          <w:sz w:val="28"/>
          <w:szCs w:val="28"/>
        </w:rPr>
        <w:t>танцювальної</w:t>
      </w:r>
      <w:r w:rsidRPr="00891F21">
        <w:rPr>
          <w:rFonts w:ascii="Times New Roman" w:hAnsi="Times New Roman" w:cs="Times New Roman"/>
          <w:sz w:val="28"/>
          <w:szCs w:val="28"/>
        </w:rPr>
        <w:t xml:space="preserve"> </w:t>
      </w:r>
      <w:r w:rsidRPr="00495D80">
        <w:rPr>
          <w:rFonts w:ascii="Times New Roman" w:hAnsi="Times New Roman" w:cs="Times New Roman"/>
          <w:i/>
          <w:sz w:val="28"/>
          <w:szCs w:val="28"/>
        </w:rPr>
        <w:t>музики</w:t>
      </w:r>
      <w:r w:rsidRPr="00891F21">
        <w:rPr>
          <w:rFonts w:ascii="Times New Roman" w:hAnsi="Times New Roman" w:cs="Times New Roman"/>
          <w:sz w:val="28"/>
          <w:szCs w:val="28"/>
        </w:rPr>
        <w:t xml:space="preserve"> (27,5%)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891F21">
        <w:rPr>
          <w:rFonts w:ascii="Times New Roman" w:hAnsi="Times New Roman" w:cs="Times New Roman"/>
          <w:sz w:val="28"/>
          <w:szCs w:val="28"/>
        </w:rPr>
        <w:t xml:space="preserve">Дещо рідше зустрічаються у словнику слова, пов’язані з </w:t>
      </w:r>
      <w:r w:rsidRPr="00495D80">
        <w:rPr>
          <w:rFonts w:ascii="Times New Roman" w:hAnsi="Times New Roman" w:cs="Times New Roman"/>
          <w:i/>
          <w:sz w:val="28"/>
          <w:szCs w:val="28"/>
        </w:rPr>
        <w:t>танцювальними рухами</w:t>
      </w:r>
      <w:r w:rsidRPr="00891F21">
        <w:rPr>
          <w:rFonts w:ascii="Times New Roman" w:hAnsi="Times New Roman" w:cs="Times New Roman"/>
          <w:sz w:val="28"/>
          <w:szCs w:val="28"/>
        </w:rPr>
        <w:t xml:space="preserve"> (15%)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A4676F" w:rsidRPr="00891F21" w:rsidRDefault="00A4676F" w:rsidP="00495D8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lastRenderedPageBreak/>
        <w:t>Необхідно також зазначити, що словникові дефініції виділяють певні характеристики танцю, серед них темп виконання (швидкий чи повільний), опис рухів; зазначається період виникнення та місце, звідки походить танець.</w:t>
      </w:r>
    </w:p>
    <w:p w:rsidR="00A4676F" w:rsidRPr="00891F21" w:rsidRDefault="00495D80" w:rsidP="00495D8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A4676F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ри аналізі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словникових </w:t>
      </w:r>
      <w:r w:rsidR="00A4676F" w:rsidRPr="00891F21">
        <w:rPr>
          <w:rFonts w:ascii="Times New Roman" w:hAnsi="Times New Roman" w:cs="Times New Roman"/>
          <w:sz w:val="28"/>
          <w:szCs w:val="28"/>
          <w:lang w:val="uk-UA"/>
        </w:rPr>
        <w:t>лексичних одиниць було помічено явище семантичної деривації (семантичний словотвір; розширення значення слова, за допомогою збагачення структури вже наявних у мові лексем). Найчастіше семантична деривація простежується у назвах танців та назвах</w:t>
      </w:r>
      <w:r w:rsidR="00B12318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676F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музи</w:t>
      </w:r>
      <w:r w:rsidR="00B12318" w:rsidRPr="00891F21">
        <w:rPr>
          <w:rFonts w:ascii="Times New Roman" w:hAnsi="Times New Roman" w:cs="Times New Roman"/>
          <w:sz w:val="28"/>
          <w:szCs w:val="28"/>
          <w:lang w:val="uk-UA"/>
        </w:rPr>
        <w:t>чних стилів</w:t>
      </w:r>
      <w:r w:rsidR="00A4676F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, похідних від них. </w:t>
      </w:r>
    </w:p>
    <w:p w:rsidR="00A4676F" w:rsidRPr="00891F21" w:rsidRDefault="00A4676F" w:rsidP="00495D8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Прикладів походження назв танців від назви танцювальної музики, навпаки, виявлено не було.</w:t>
      </w:r>
    </w:p>
    <w:p w:rsidR="00A4676F" w:rsidRPr="00891F21" w:rsidRDefault="00EC4FCD" w:rsidP="00495D80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Також була досліджена вербалізаці</w:t>
      </w:r>
      <w:r w:rsidR="00717E8D" w:rsidRPr="00891F21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концепту </w:t>
      </w:r>
      <w:r w:rsidRPr="00891F21">
        <w:rPr>
          <w:rFonts w:ascii="Times New Roman" w:hAnsi="Times New Roman" w:cs="Times New Roman"/>
          <w:i/>
          <w:sz w:val="28"/>
          <w:szCs w:val="28"/>
          <w:lang w:val="uk-UA"/>
        </w:rPr>
        <w:t>ТАНЦІ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у романі </w:t>
      </w:r>
      <w:r w:rsidRPr="00891F21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891F21">
        <w:rPr>
          <w:rFonts w:ascii="Times New Roman" w:hAnsi="Times New Roman" w:cs="Times New Roman"/>
          <w:sz w:val="28"/>
          <w:szCs w:val="28"/>
          <w:lang w:val="en-US"/>
        </w:rPr>
        <w:t>Mitchell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“</w:t>
      </w:r>
      <w:r w:rsidRPr="00891F21">
        <w:rPr>
          <w:rFonts w:ascii="Times New Roman" w:hAnsi="Times New Roman" w:cs="Times New Roman"/>
          <w:sz w:val="28"/>
          <w:szCs w:val="28"/>
          <w:lang w:val="en-US"/>
        </w:rPr>
        <w:t>Gone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91F21">
        <w:rPr>
          <w:rFonts w:ascii="Times New Roman" w:hAnsi="Times New Roman" w:cs="Times New Roman"/>
          <w:sz w:val="28"/>
          <w:szCs w:val="28"/>
          <w:lang w:val="en-US"/>
        </w:rPr>
        <w:t>with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91F21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91F21">
        <w:rPr>
          <w:rFonts w:ascii="Times New Roman" w:hAnsi="Times New Roman" w:cs="Times New Roman"/>
          <w:sz w:val="28"/>
          <w:szCs w:val="28"/>
          <w:lang w:val="en-US"/>
        </w:rPr>
        <w:t>Wind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="00717E8D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717E8D" w:rsidRPr="00891F2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Його вербалізація здійснюється завдяки різноманітним лексико-семантичним засобам. Ці мовленнєві засоби допомагають авторові створити яскравий образ, а читачу – розкрити світ художнього твору і авторський задум.</w:t>
      </w:r>
    </w:p>
    <w:p w:rsidR="00C31628" w:rsidRPr="00891F21" w:rsidRDefault="00C72ECE" w:rsidP="00495D80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Варто </w:t>
      </w:r>
      <w:r w:rsidR="00AB40E8" w:rsidRPr="00891F21">
        <w:rPr>
          <w:rFonts w:ascii="Times New Roman" w:hAnsi="Times New Roman" w:cs="Times New Roman"/>
          <w:sz w:val="28"/>
          <w:szCs w:val="28"/>
          <w:lang w:val="uk-UA"/>
        </w:rPr>
        <w:t>зробити висновок, що р</w:t>
      </w:r>
      <w:r w:rsidR="00717E8D" w:rsidRPr="00891F21">
        <w:rPr>
          <w:rFonts w:ascii="Times New Roman" w:hAnsi="Times New Roman" w:cs="Times New Roman"/>
          <w:sz w:val="28"/>
          <w:szCs w:val="28"/>
        </w:rPr>
        <w:t>оль танців у романі надзвичайно важлива. Вербалізація концепту танців допомагає роз</w:t>
      </w:r>
      <w:r w:rsidR="00AB40E8" w:rsidRPr="00891F21">
        <w:rPr>
          <w:rFonts w:ascii="Times New Roman" w:hAnsi="Times New Roman" w:cs="Times New Roman"/>
          <w:sz w:val="28"/>
          <w:szCs w:val="28"/>
        </w:rPr>
        <w:t>крити характер головної героїні</w:t>
      </w:r>
      <w:r w:rsidR="00717E8D" w:rsidRPr="00891F21">
        <w:rPr>
          <w:rFonts w:ascii="Times New Roman" w:hAnsi="Times New Roman" w:cs="Times New Roman"/>
          <w:sz w:val="28"/>
          <w:szCs w:val="28"/>
        </w:rPr>
        <w:t>. Без кадрилі</w:t>
      </w:r>
      <w:r w:rsidR="00C31628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та вальсу</w:t>
      </w:r>
      <w:r w:rsidR="00717E8D" w:rsidRPr="00891F21">
        <w:rPr>
          <w:rFonts w:ascii="Times New Roman" w:hAnsi="Times New Roman" w:cs="Times New Roman"/>
          <w:sz w:val="28"/>
          <w:szCs w:val="28"/>
        </w:rPr>
        <w:t xml:space="preserve"> Міс Чарльз Гамільтон не була б Скарлет О’Харою. </w:t>
      </w:r>
      <w:r w:rsidR="00AB40E8" w:rsidRPr="00891F21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C31628" w:rsidRPr="00891F21">
        <w:rPr>
          <w:rFonts w:ascii="Times New Roman" w:hAnsi="Times New Roman" w:cs="Times New Roman"/>
          <w:sz w:val="28"/>
          <w:szCs w:val="28"/>
        </w:rPr>
        <w:t>аме Танець є символом неймовірної жаги до життя, свободи та щастя головної героїні.</w:t>
      </w:r>
    </w:p>
    <w:p w:rsidR="00A4676F" w:rsidRPr="00891F21" w:rsidRDefault="00A4676F" w:rsidP="00495D8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3E97" w:rsidRPr="00891F21" w:rsidRDefault="003B3E97" w:rsidP="003B3E9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C3031" w:rsidRPr="00891F21" w:rsidRDefault="00EC3031" w:rsidP="00411F8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C340D" w:rsidRDefault="004C340D" w:rsidP="00411F8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92B60" w:rsidRPr="00891F21" w:rsidRDefault="00F92B60" w:rsidP="00411F8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95D80" w:rsidRDefault="00495D80" w:rsidP="00411F8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95D80" w:rsidRDefault="00495D80" w:rsidP="00411F8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95D80" w:rsidRDefault="00495D80" w:rsidP="00411F8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95D80" w:rsidRDefault="00495D80" w:rsidP="00411F8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C6D1F" w:rsidRPr="00891F21" w:rsidRDefault="007759F3" w:rsidP="00411F8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СПИСОК ВИКОРИСТАНОЇ ЛІТЕРАТУРИ</w:t>
      </w:r>
    </w:p>
    <w:p w:rsidR="00CD3E2D" w:rsidRPr="00891F21" w:rsidRDefault="00CD3E2D" w:rsidP="007759F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C6D1F" w:rsidRPr="00891F21" w:rsidRDefault="00DC6D1F" w:rsidP="00DC6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1. Аргуткіна О.А. Концептуально-семантичний і функціональний аспекти мікросистеми “число”. Автор. дис...канд. філол. наук. – Харків, 2001. – 18 с. </w:t>
      </w:r>
    </w:p>
    <w:p w:rsidR="00DC6D1F" w:rsidRPr="00891F21" w:rsidRDefault="00DC6D1F" w:rsidP="00DC6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2. Арутюнова Н.Д. Понятие судьбы в контексте разных культур / Научный совет по истори</w:t>
      </w:r>
      <w:r w:rsidR="00495D80">
        <w:rPr>
          <w:rFonts w:ascii="Times New Roman" w:hAnsi="Times New Roman" w:cs="Times New Roman"/>
          <w:sz w:val="28"/>
          <w:szCs w:val="28"/>
          <w:lang w:val="uk-UA"/>
        </w:rPr>
        <w:t>и мировой культуры. – М.: Наука,</w:t>
      </w: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1994. – 320 с. </w:t>
      </w:r>
    </w:p>
    <w:p w:rsidR="00DC6D1F" w:rsidRPr="00891F21" w:rsidRDefault="00DC6D1F" w:rsidP="00DC6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3. Арутюнова Н.Д. Типы языковых значений /Оценка, событие, факт/. – М.: Наука, 1988. – 338 с. </w:t>
      </w:r>
    </w:p>
    <w:p w:rsidR="00DC6D1F" w:rsidRPr="00891F21" w:rsidRDefault="00DC6D1F" w:rsidP="00DC6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4. Вежбицкая А. Семантические универсалии и описание языков: Пер. с англ. – М.: Школа “Языки русской культуры”, 1999. – С.134-170. </w:t>
      </w:r>
    </w:p>
    <w:p w:rsidR="00A463D0" w:rsidRPr="00891F21" w:rsidRDefault="00A463D0" w:rsidP="00DC6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5. Гіленсон Б. «Марґарет Мітчел». Зарубіжні письменники. Енциклопедичний довідник. У 2 т. Т.2: Л-Я / За ред. H. Михальської та Б. Щавурського. — Тернопіль: Навчальна книга — Богдан, 2006.</w:t>
      </w:r>
    </w:p>
    <w:p w:rsidR="007B5CE3" w:rsidRPr="00891F21" w:rsidRDefault="00A463D0" w:rsidP="007B5CE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7B5CE3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. Денисова Т. Легенди </w:t>
      </w:r>
      <w:r w:rsidR="007B5CE3" w:rsidRPr="00891F21">
        <w:rPr>
          <w:rFonts w:ascii="Times New Roman" w:hAnsi="Times New Roman" w:cs="Times New Roman"/>
          <w:sz w:val="28"/>
          <w:szCs w:val="28"/>
        </w:rPr>
        <w:t>i</w:t>
      </w:r>
      <w:r w:rsidR="007B5CE3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реалії Американського Півдня  / / Мітчелл М. Звіяні вітром. — </w:t>
      </w:r>
      <w:r w:rsidR="007B5CE3" w:rsidRPr="00891F21">
        <w:rPr>
          <w:rFonts w:ascii="Times New Roman" w:hAnsi="Times New Roman" w:cs="Times New Roman"/>
          <w:sz w:val="28"/>
          <w:szCs w:val="28"/>
        </w:rPr>
        <w:t>K</w:t>
      </w:r>
      <w:r w:rsidR="007B5CE3" w:rsidRPr="00891F21">
        <w:rPr>
          <w:rFonts w:ascii="Times New Roman" w:hAnsi="Times New Roman" w:cs="Times New Roman"/>
          <w:sz w:val="28"/>
          <w:szCs w:val="28"/>
          <w:lang w:val="uk-UA"/>
        </w:rPr>
        <w:t>., 1992. — Кн. 2</w:t>
      </w:r>
    </w:p>
    <w:p w:rsidR="00DC6D1F" w:rsidRPr="00891F21" w:rsidRDefault="00A463D0" w:rsidP="00DC6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DC6D1F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. Золян С.Т. От описания идеолекта – к грамматике идиостиля (на материале поэзии Л.Мартынова) // Язык русской поэзии ХХ века: Сб. научн. тр. – М., 1989. – С.256- 261. </w:t>
      </w:r>
    </w:p>
    <w:p w:rsidR="00DC6D1F" w:rsidRPr="00891F21" w:rsidRDefault="00A463D0" w:rsidP="00DC6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DC6D1F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. Калашник В.С. Образно-смислова єдність як засіб і знак у поетичній мовній картині світу // Вісник Харківського національного університету. Серія: Філологія.– 2001. – №519. – Вип.32. – С.3-11. </w:t>
      </w:r>
    </w:p>
    <w:p w:rsidR="00DC6D1F" w:rsidRPr="00891F21" w:rsidRDefault="00A463D0" w:rsidP="00DC6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DC6D1F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. Карнап Р. Значение и необходимость: Пер. с англ. – М.: Изд-во иностранной литературы, 1959. – 382 с. </w:t>
      </w:r>
    </w:p>
    <w:p w:rsidR="00DC6D1F" w:rsidRPr="00891F21" w:rsidRDefault="00A463D0" w:rsidP="00DC6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DC6D1F" w:rsidRPr="00891F21">
        <w:rPr>
          <w:rFonts w:ascii="Times New Roman" w:hAnsi="Times New Roman" w:cs="Times New Roman"/>
          <w:sz w:val="28"/>
          <w:szCs w:val="28"/>
          <w:lang w:val="uk-UA"/>
        </w:rPr>
        <w:t>. Колесов В.В. “Жизнь происходит от слова…”. – Санкт-Петербург: Златоуст, 1999. – 368 с.</w:t>
      </w:r>
    </w:p>
    <w:p w:rsidR="00DC6D1F" w:rsidRPr="00891F21" w:rsidRDefault="007B5CE3" w:rsidP="00DC6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63D0" w:rsidRPr="00891F21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="00DC6D1F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. Рябцева Н.С. “Вопрос”: Прототипическое значение и концепт // Логический анализ языка. Культурные концепты – М.: Наука, 1991. – С. 72-77. </w:t>
      </w:r>
    </w:p>
    <w:p w:rsidR="00DC6D1F" w:rsidRPr="00891F21" w:rsidRDefault="00A463D0" w:rsidP="00DC6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lastRenderedPageBreak/>
        <w:t>12</w:t>
      </w:r>
      <w:r w:rsidR="00DC6D1F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. Синельникова Л.Н. Лирический сюжет в языковых характеристиках. – Луганск: Ред.-изд. отд. облупр. по печати, 1993. – 186 с. </w:t>
      </w:r>
    </w:p>
    <w:p w:rsidR="00DC6D1F" w:rsidRPr="00891F21" w:rsidRDefault="00A463D0" w:rsidP="00DC6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13</w:t>
      </w:r>
      <w:r w:rsidR="00DC6D1F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. Ставицька Л.О. Мовні засоби вираження наскрізного образу як елемента індивідуальної естетичної системи // Семасіологія і словотвір: Збірник наукових праць. – К.: Наук.думка, 1989. – С.98-102. </w:t>
      </w:r>
    </w:p>
    <w:p w:rsidR="00DC6D1F" w:rsidRPr="00891F21" w:rsidRDefault="00A463D0" w:rsidP="00DC6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14</w:t>
      </w:r>
      <w:r w:rsidR="00DC6D1F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. Степанов Ю.С. Константы. Словарь русской культуры. Опыт исследования. – М.: Школа “Языки русской культуры”, 1997. – 824 с. </w:t>
      </w:r>
    </w:p>
    <w:p w:rsidR="00DC6D1F" w:rsidRPr="00891F21" w:rsidRDefault="00A463D0" w:rsidP="00DC6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15</w:t>
      </w:r>
      <w:r w:rsidR="00DC6D1F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. Степанов Ю.С. Концепт “причина” и два подхода к концептуальному анализу языка – логический и сублогический // Логический анализ языка. Культурные концепты – М.: Наука, 1991. – С. 5-14. </w:t>
      </w:r>
    </w:p>
    <w:p w:rsidR="007B5CE3" w:rsidRPr="00891F21" w:rsidRDefault="00A463D0" w:rsidP="00B72EBA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16</w:t>
      </w:r>
      <w:r w:rsidR="007B5CE3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.  </w:t>
      </w:r>
      <w:r w:rsidR="007B5CE3" w:rsidRPr="00891F21">
        <w:rPr>
          <w:rFonts w:ascii="Times New Roman" w:hAnsi="Times New Roman" w:cs="Times New Roman"/>
          <w:sz w:val="28"/>
          <w:szCs w:val="28"/>
        </w:rPr>
        <w:t>Стеценко E. А. История в массовой л</w:t>
      </w:r>
      <w:r w:rsidR="00495D80">
        <w:rPr>
          <w:rFonts w:ascii="Times New Roman" w:hAnsi="Times New Roman" w:cs="Times New Roman"/>
          <w:sz w:val="28"/>
          <w:szCs w:val="28"/>
          <w:lang w:val="uk-UA"/>
        </w:rPr>
        <w:t>итературе</w:t>
      </w:r>
      <w:r w:rsidR="007B5CE3" w:rsidRPr="00891F21">
        <w:rPr>
          <w:rFonts w:ascii="Times New Roman" w:hAnsi="Times New Roman" w:cs="Times New Roman"/>
          <w:sz w:val="28"/>
          <w:szCs w:val="28"/>
        </w:rPr>
        <w:t>. М. Митчелл. “Унесённ</w:t>
      </w:r>
      <w:r w:rsidR="00495D80">
        <w:rPr>
          <w:rFonts w:ascii="Times New Roman" w:hAnsi="Times New Roman" w:cs="Times New Roman"/>
          <w:sz w:val="28"/>
          <w:szCs w:val="28"/>
        </w:rPr>
        <w:t>ые ветром” / / Лики массовой л</w:t>
      </w:r>
      <w:r w:rsidR="00495D80">
        <w:rPr>
          <w:rFonts w:ascii="Times New Roman" w:hAnsi="Times New Roman" w:cs="Times New Roman"/>
          <w:sz w:val="28"/>
          <w:szCs w:val="28"/>
          <w:lang w:val="uk-UA"/>
        </w:rPr>
        <w:t>итерату</w:t>
      </w:r>
      <w:r w:rsidR="007B5CE3" w:rsidRPr="00891F21">
        <w:rPr>
          <w:rFonts w:ascii="Times New Roman" w:hAnsi="Times New Roman" w:cs="Times New Roman"/>
          <w:sz w:val="28"/>
          <w:szCs w:val="28"/>
        </w:rPr>
        <w:t>ры CШA. — Москва, 1991</w:t>
      </w:r>
      <w:r w:rsidR="00495D80">
        <w:rPr>
          <w:rFonts w:ascii="Times New Roman" w:hAnsi="Times New Roman" w:cs="Times New Roman"/>
          <w:sz w:val="28"/>
          <w:szCs w:val="28"/>
          <w:lang w:val="uk-UA"/>
        </w:rPr>
        <w:t>. – С. 48-63.</w:t>
      </w:r>
      <w:r w:rsidR="007B5CE3" w:rsidRPr="00891F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6D1F" w:rsidRPr="00891F21" w:rsidRDefault="00A463D0" w:rsidP="00DC6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17</w:t>
      </w:r>
      <w:r w:rsidR="00DC6D1F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. Телия В.Н. Русская фразеология. Семантический, прагматический и культурный аспекты. – М.: Школа “Языки русской культуры”, 1996. – 228 с. </w:t>
      </w:r>
    </w:p>
    <w:p w:rsidR="00DC6D1F" w:rsidRPr="00891F21" w:rsidRDefault="00A463D0" w:rsidP="00DC6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="00DC6D1F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. Ганич Д.І., Олійник І.С. Словник лінгвістичних термінів. – К.: Вища школа, 1985. – 360 с. </w:t>
      </w:r>
    </w:p>
    <w:p w:rsidR="00DC6D1F" w:rsidRPr="00891F21" w:rsidRDefault="00A463D0" w:rsidP="00DC6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="00DC6D1F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. Керлот Х.Э. Словарь символов. – М.: “REFL – book”, 1994. – 603 с. </w:t>
      </w:r>
    </w:p>
    <w:p w:rsidR="00DC6D1F" w:rsidRPr="00891F21" w:rsidRDefault="00A463D0" w:rsidP="00DC6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DC6D1F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. Кондаков Н.И. Логический словарь-справочник. – М.: Наука, 1975. – 720 с. </w:t>
      </w:r>
    </w:p>
    <w:p w:rsidR="00DC6D1F" w:rsidRPr="00891F21" w:rsidRDefault="00A463D0" w:rsidP="00DC6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21</w:t>
      </w:r>
      <w:r w:rsidR="00DC6D1F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. Кубрякова Е.С., Демьянков В.З., Панкрац Ю.Г., Лузина Н.Г. Краткий словарь когнитивных терминов. – М.: МГУ, 1997. – 246 с. </w:t>
      </w:r>
    </w:p>
    <w:p w:rsidR="00DC6D1F" w:rsidRPr="00891F21" w:rsidRDefault="00A463D0" w:rsidP="00DC6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22</w:t>
      </w:r>
      <w:r w:rsidR="00DC6D1F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. Лингвистический энциклопедический словарь / В.Н. Ярцева. – М.: Сов. энциклопедия, 1990. – 685 с. </w:t>
      </w:r>
    </w:p>
    <w:p w:rsidR="00DC6D1F" w:rsidRPr="00891F21" w:rsidRDefault="00A463D0" w:rsidP="00DC6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23</w:t>
      </w:r>
      <w:r w:rsidR="00DC6D1F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. Українська радянська енциклопедія: У 12-ти томах / М. П. Бажан та ін. – К.: Гол. ред.укр.рад.енциклопедії, 1983. </w:t>
      </w:r>
    </w:p>
    <w:p w:rsidR="00DC6D1F" w:rsidRPr="00891F21" w:rsidRDefault="00A463D0" w:rsidP="00DC6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24</w:t>
      </w:r>
      <w:r w:rsidR="00DC6D1F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. Философский словарь / Под ред. И.Т. Фролова. – М.: Политиздат, 1991. – 560 с. </w:t>
      </w:r>
    </w:p>
    <w:p w:rsidR="00DC6D1F" w:rsidRPr="00891F21" w:rsidRDefault="00A463D0" w:rsidP="00DC6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lastRenderedPageBreak/>
        <w:t>25</w:t>
      </w:r>
      <w:r w:rsidR="00DC6D1F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. Философский энциклопедический словарь / Редкол.: С.С. Аверинцев, Э.А. Араб- Оглы, Л.Ф. Ильичев. – М: Сов. энциклопедия, 1989. – 815 с. </w:t>
      </w:r>
    </w:p>
    <w:p w:rsidR="00DC6D1F" w:rsidRPr="00891F21" w:rsidRDefault="00A463D0" w:rsidP="00DC6D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26</w:t>
      </w:r>
      <w:r w:rsidR="00DC6D1F" w:rsidRPr="00891F21">
        <w:rPr>
          <w:rFonts w:ascii="Times New Roman" w:hAnsi="Times New Roman" w:cs="Times New Roman"/>
          <w:sz w:val="28"/>
          <w:szCs w:val="28"/>
          <w:lang w:val="uk-UA"/>
        </w:rPr>
        <w:t>. Штерн І.Б. Вибрані топіки та лексикон сучасної лінгвістики: Енциклопедичний словник. – К.: Артек, 1988. – 336 с.</w:t>
      </w:r>
    </w:p>
    <w:p w:rsidR="00265C78" w:rsidRPr="00495D80" w:rsidRDefault="00A463D0" w:rsidP="00495D80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27. </w:t>
      </w:r>
      <w:hyperlink r:id="rId9" w:history="1">
        <w:r w:rsidRPr="00891F2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en-US"/>
          </w:rPr>
          <w:t>"A Critic at Large: A Study in Scarlett"</w:t>
        </w:r>
      </w:hyperlink>
      <w:r w:rsidRPr="00891F21">
        <w:rPr>
          <w:rStyle w:val="reference-text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 Claudia Roth Pierpont, (August 31, 1992) </w:t>
      </w:r>
      <w:r w:rsidRPr="00891F21">
        <w:rPr>
          <w:rStyle w:val="reference-text"/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The New Yorker</w:t>
      </w:r>
      <w:r w:rsidRPr="00891F21">
        <w:rPr>
          <w:rStyle w:val="reference-text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 p. 87. Retrieved May 15, 2011.</w:t>
      </w:r>
      <w:r w:rsidR="00495D80">
        <w:rPr>
          <w:rFonts w:ascii="Times New Roman" w:hAnsi="Times New Roman" w:cs="Times New Roman"/>
          <w:sz w:val="28"/>
          <w:szCs w:val="28"/>
          <w:lang w:val="uk-UA"/>
        </w:rPr>
        <w:t xml:space="preserve">Режим доступу </w:t>
      </w:r>
      <w:r w:rsidR="00265C78" w:rsidRPr="00891F21">
        <w:rPr>
          <w:rFonts w:ascii="Times New Roman" w:hAnsi="Times New Roman" w:cs="Times New Roman"/>
          <w:sz w:val="28"/>
          <w:szCs w:val="28"/>
          <w:lang w:val="en-US"/>
        </w:rPr>
        <w:t>http://edpapenfuse.com/gwtw/ecp-10-223/pierpont.pdf</w:t>
      </w:r>
    </w:p>
    <w:p w:rsidR="00265C78" w:rsidRPr="00891F21" w:rsidRDefault="00A463D0" w:rsidP="00495D80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28. </w:t>
      </w:r>
      <w:hyperlink r:id="rId10" w:history="1">
        <w:r w:rsidRPr="00891F2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"Books of the Times: </w:t>
        </w:r>
        <w:r w:rsidRPr="00891F21">
          <w:rPr>
            <w:rStyle w:val="a8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lang w:val="en-US"/>
          </w:rPr>
          <w:t>Gone With the Wind</w:t>
        </w:r>
        <w:r w:rsidRPr="00891F2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 by Margaret Mitchell"</w:t>
        </w:r>
      </w:hyperlink>
      <w:r w:rsidRPr="00891F2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 Ralph Thompson, (June 30, 1936) </w:t>
      </w:r>
      <w:r w:rsidRPr="00891F2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New York Times</w:t>
      </w:r>
      <w:r w:rsidRPr="00891F2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 Retrieved May 13, 2011.</w:t>
      </w:r>
      <w:r w:rsidR="00495D8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Режим доступу </w:t>
      </w:r>
      <w:r w:rsidR="00265C78" w:rsidRPr="00891F2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http://xroads.virginia.edu/~1930s/print/ababgwtw/Mitchrev.html</w:t>
      </w:r>
    </w:p>
    <w:p w:rsidR="00302A9C" w:rsidRPr="00891F21" w:rsidRDefault="00A463D0" w:rsidP="00495D80">
      <w:pPr>
        <w:spacing w:line="360" w:lineRule="auto"/>
        <w:ind w:firstLine="851"/>
        <w:jc w:val="both"/>
        <w:rPr>
          <w:rStyle w:val="reference-text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29. </w:t>
      </w:r>
      <w:r w:rsidRPr="00891F2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 </w:t>
      </w:r>
      <w:r w:rsidRPr="00891F21">
        <w:rPr>
          <w:rStyle w:val="reference-text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Ernest Dowson (1867–1900), </w:t>
      </w:r>
      <w:hyperlink r:id="rId11" w:history="1">
        <w:r w:rsidRPr="00891F2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en-US"/>
          </w:rPr>
          <w:t>"Non Sum Qualis Eram Bonae sub Regno Cynarae"</w:t>
        </w:r>
      </w:hyperlink>
      <w:r w:rsidRPr="00891F21">
        <w:rPr>
          <w:rStyle w:val="reference-text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 Retrieved March 31, 2012</w:t>
      </w:r>
      <w:r w:rsidR="00495D80">
        <w:rPr>
          <w:rStyle w:val="reference-text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Режим доступу </w:t>
      </w:r>
      <w:r w:rsidR="00302A9C" w:rsidRPr="00891F21">
        <w:rPr>
          <w:rStyle w:val="reference-text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https://rpo.library.utoronto.ca/poems/non-sum-qualis-eram-bonae-sub-regno-cynarae</w:t>
      </w:r>
    </w:p>
    <w:p w:rsidR="00A463D0" w:rsidRPr="00891F21" w:rsidRDefault="00A463D0" w:rsidP="00A463D0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30. </w:t>
      </w:r>
      <w:r w:rsidRPr="00891F21">
        <w:rPr>
          <w:rFonts w:ascii="Times New Roman" w:hAnsi="Times New Roman" w:cs="Times New Roman"/>
          <w:sz w:val="28"/>
          <w:szCs w:val="28"/>
          <w:lang w:val="en-US"/>
        </w:rPr>
        <w:t xml:space="preserve">Hanson E. Y. Margaret Mitchell. — Boston. 1991. </w:t>
      </w:r>
    </w:p>
    <w:p w:rsidR="00302A9C" w:rsidRPr="00891F21" w:rsidRDefault="00A463D0" w:rsidP="00495D80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31. </w:t>
      </w:r>
      <w:hyperlink r:id="rId12" w:history="1">
        <w:r w:rsidRPr="00891F2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Obituary: Miss Mitchell, 49, Dead of Injuries</w:t>
        </w:r>
      </w:hyperlink>
      <w:r w:rsidRPr="00891F2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 (August 17, 1949) </w:t>
      </w:r>
      <w:r w:rsidRPr="00891F2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New York Times</w:t>
      </w:r>
      <w:r w:rsidRPr="00891F2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 Retrieved May 14, 2011.</w:t>
      </w:r>
      <w:r w:rsidR="00495D8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Режим доступу </w:t>
      </w:r>
      <w:r w:rsidR="00302A9C" w:rsidRPr="00891F2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https://archive.nytimes.com/www.nytimes.com/learning/general/onthisday/bday/1108.html</w:t>
      </w:r>
    </w:p>
    <w:p w:rsidR="00A463D0" w:rsidRPr="00495D80" w:rsidRDefault="00A463D0" w:rsidP="00A463D0">
      <w:pPr>
        <w:spacing w:line="360" w:lineRule="auto"/>
        <w:ind w:firstLine="851"/>
        <w:jc w:val="both"/>
        <w:rPr>
          <w:rStyle w:val="reference-text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32. </w:t>
      </w:r>
      <w:hyperlink r:id="rId13" w:history="1">
        <w:r w:rsidRPr="00891F2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en-US"/>
          </w:rPr>
          <w:t>"People on the Home Front: Margaret Mitchell"</w:t>
        </w:r>
      </w:hyperlink>
      <w:r w:rsidRPr="00891F21">
        <w:rPr>
          <w:rStyle w:val="reference-text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 Sgt. H. N. Oliphant, </w:t>
      </w:r>
      <w:r w:rsidRPr="00891F21">
        <w:rPr>
          <w:rStyle w:val="reference-text"/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Yank</w:t>
      </w:r>
      <w:r w:rsidRPr="00891F21">
        <w:rPr>
          <w:rStyle w:val="reference-text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 (October 19, 1945), p. 9. Retrieved May 12, 2011.</w:t>
      </w:r>
      <w:r w:rsidR="00495D80">
        <w:rPr>
          <w:rStyle w:val="reference-text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Режим доступу</w:t>
      </w:r>
    </w:p>
    <w:p w:rsidR="00265C78" w:rsidRPr="00891F21" w:rsidRDefault="00265C78" w:rsidP="00495D80">
      <w:pPr>
        <w:spacing w:line="360" w:lineRule="auto"/>
        <w:jc w:val="both"/>
        <w:rPr>
          <w:rStyle w:val="reference-text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891F21">
        <w:rPr>
          <w:rStyle w:val="reference-text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http://www.oldmagazinearticles.com/pdf/GWTW.pdf</w:t>
      </w:r>
    </w:p>
    <w:p w:rsidR="00A463D0" w:rsidRPr="00891F21" w:rsidRDefault="00A463D0" w:rsidP="00A463D0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891F21">
        <w:rPr>
          <w:rStyle w:val="reference-text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33. </w:t>
      </w:r>
      <w:hyperlink r:id="rId14" w:history="1">
        <w:r w:rsidRPr="00891F2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en-US"/>
          </w:rPr>
          <w:t>"The Strange Story Behind Gone With the Wind"</w:t>
        </w:r>
      </w:hyperlink>
      <w:r w:rsidRPr="00891F2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 Actor Cordell, Jr. (February 1961) </w:t>
      </w:r>
      <w:r w:rsidRPr="00891F2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Coronet</w:t>
      </w:r>
      <w:r w:rsidRPr="00891F2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 p. 106. Retrieved April 24, 2011.</w:t>
      </w:r>
      <w:r w:rsidR="00EA4473" w:rsidRPr="00F92B60">
        <w:rPr>
          <w:lang w:val="en-US"/>
        </w:rPr>
        <w:t xml:space="preserve"> </w:t>
      </w:r>
      <w:r w:rsidR="00EA4473" w:rsidRPr="00EA447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Режим доступу</w:t>
      </w:r>
    </w:p>
    <w:p w:rsidR="00265C78" w:rsidRPr="00891F21" w:rsidRDefault="00265C78" w:rsidP="00EA44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http://www.oldmagazinearticles.com/pdf/Margaret_Mitchell_Life_and_Times.pdf</w:t>
      </w:r>
    </w:p>
    <w:p w:rsidR="0000396C" w:rsidRPr="00891F21" w:rsidRDefault="00A463D0" w:rsidP="00EA447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34. </w:t>
      </w:r>
      <w:hyperlink r:id="rId15" w:history="1">
        <w:r w:rsidRPr="00891F2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 Piece of 'Gone With the Wind' Isn't Gone After All</w:t>
        </w:r>
      </w:hyperlink>
      <w:r w:rsidRPr="00891F2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 Charles McGrath, (March 29, 2011) </w:t>
      </w:r>
      <w:r w:rsidRPr="00891F21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  <w:t>The New York Times</w:t>
      </w:r>
      <w:r w:rsidRPr="00891F2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 Retrieved October 29, 2012.</w:t>
      </w:r>
      <w:r w:rsidR="00EA4473" w:rsidRPr="00F92B60">
        <w:rPr>
          <w:lang w:val="en-US"/>
        </w:rPr>
        <w:t xml:space="preserve"> </w:t>
      </w:r>
      <w:r w:rsidR="00EA4473" w:rsidRPr="00EA447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Режим доступу</w:t>
      </w:r>
      <w:r w:rsidR="00EA447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00396C" w:rsidRPr="00891F2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https://www.nytimes.com/2011/03/30/books/gone-with-the-wind-chapters-get-pequot-library-display.html?pagewanted=all</w:t>
      </w:r>
    </w:p>
    <w:p w:rsidR="00A463D0" w:rsidRPr="00891F21" w:rsidRDefault="00A463D0" w:rsidP="00A463D0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759F3" w:rsidRPr="00891F21" w:rsidRDefault="007759F3" w:rsidP="007759F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b/>
          <w:sz w:val="28"/>
          <w:szCs w:val="28"/>
          <w:lang w:val="uk-UA"/>
        </w:rPr>
        <w:t>Досліджувані тексти</w:t>
      </w:r>
    </w:p>
    <w:p w:rsidR="00F82926" w:rsidRPr="00891F21" w:rsidRDefault="006E728D" w:rsidP="006C47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35</w:t>
      </w:r>
      <w:r w:rsidR="006C471A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71755" w:rsidRPr="00891F21">
        <w:rPr>
          <w:rFonts w:ascii="Times New Roman" w:hAnsi="Times New Roman" w:cs="Times New Roman"/>
          <w:sz w:val="28"/>
          <w:szCs w:val="28"/>
        </w:rPr>
        <w:t>Митчелл Маргарет. Унесенные ветром. Т. 1./ Пер. с англ Т. Озер</w:t>
      </w:r>
      <w:r w:rsidR="00627223">
        <w:rPr>
          <w:rFonts w:ascii="Times New Roman" w:hAnsi="Times New Roman" w:cs="Times New Roman"/>
          <w:sz w:val="28"/>
          <w:szCs w:val="28"/>
        </w:rPr>
        <w:t>ской; Вступ. Ст. П. Палиевского</w:t>
      </w:r>
      <w:r w:rsidR="0062722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71755" w:rsidRPr="00891F21">
        <w:rPr>
          <w:rFonts w:ascii="Times New Roman" w:hAnsi="Times New Roman" w:cs="Times New Roman"/>
          <w:sz w:val="28"/>
          <w:szCs w:val="28"/>
        </w:rPr>
        <w:t xml:space="preserve"> </w:t>
      </w:r>
      <w:r w:rsidR="00971755" w:rsidRPr="00891F21">
        <w:rPr>
          <w:rFonts w:ascii="Times New Roman" w:hAnsi="Times New Roman" w:cs="Times New Roman"/>
          <w:sz w:val="28"/>
          <w:szCs w:val="28"/>
          <w:lang w:val="uk-UA"/>
        </w:rPr>
        <w:t>– К</w:t>
      </w:r>
      <w:r w:rsidR="00EA4473">
        <w:rPr>
          <w:rFonts w:ascii="Times New Roman" w:hAnsi="Times New Roman" w:cs="Times New Roman"/>
          <w:sz w:val="28"/>
          <w:szCs w:val="28"/>
          <w:lang w:val="uk-UA"/>
        </w:rPr>
        <w:t>ишинев: Лит. артистикэ, 1990.–</w:t>
      </w:r>
      <w:r w:rsidR="00971755" w:rsidRPr="00891F21">
        <w:rPr>
          <w:rFonts w:ascii="Times New Roman" w:hAnsi="Times New Roman" w:cs="Times New Roman"/>
          <w:sz w:val="28"/>
          <w:szCs w:val="28"/>
          <w:lang w:val="uk-UA"/>
        </w:rPr>
        <w:t>640 с.</w:t>
      </w:r>
    </w:p>
    <w:p w:rsidR="00DC083E" w:rsidRPr="00F92B60" w:rsidRDefault="006E728D" w:rsidP="00DC08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36</w:t>
      </w:r>
      <w:r w:rsidR="00F82926" w:rsidRPr="00891F21">
        <w:rPr>
          <w:rFonts w:ascii="Times New Roman" w:hAnsi="Times New Roman" w:cs="Times New Roman"/>
          <w:sz w:val="28"/>
          <w:szCs w:val="28"/>
        </w:rPr>
        <w:t>.</w:t>
      </w:r>
      <w:r w:rsidR="00DC083E" w:rsidRPr="00891F21">
        <w:rPr>
          <w:rFonts w:ascii="Times New Roman" w:hAnsi="Times New Roman" w:cs="Times New Roman"/>
          <w:sz w:val="28"/>
          <w:szCs w:val="28"/>
        </w:rPr>
        <w:t xml:space="preserve"> </w:t>
      </w:r>
      <w:r w:rsidR="00F82926" w:rsidRPr="00891F21">
        <w:rPr>
          <w:rFonts w:ascii="Times New Roman" w:hAnsi="Times New Roman" w:cs="Times New Roman"/>
          <w:sz w:val="28"/>
          <w:szCs w:val="28"/>
        </w:rPr>
        <w:t xml:space="preserve"> </w:t>
      </w:r>
      <w:r w:rsidR="00DC083E" w:rsidRPr="00891F21">
        <w:rPr>
          <w:rFonts w:ascii="Times New Roman" w:hAnsi="Times New Roman" w:cs="Times New Roman"/>
          <w:sz w:val="28"/>
          <w:szCs w:val="28"/>
        </w:rPr>
        <w:t xml:space="preserve">Митчелл Маргарет. Унесенные ветром. Т. </w:t>
      </w:r>
      <w:r w:rsidR="001279CE" w:rsidRPr="00891F21">
        <w:rPr>
          <w:rFonts w:ascii="Times New Roman" w:hAnsi="Times New Roman" w:cs="Times New Roman"/>
          <w:sz w:val="28"/>
          <w:szCs w:val="28"/>
        </w:rPr>
        <w:t>2</w:t>
      </w:r>
      <w:r w:rsidR="00DC083E" w:rsidRPr="00891F21">
        <w:rPr>
          <w:rFonts w:ascii="Times New Roman" w:hAnsi="Times New Roman" w:cs="Times New Roman"/>
          <w:sz w:val="28"/>
          <w:szCs w:val="28"/>
        </w:rPr>
        <w:t>./ Пер. с англ Т.</w:t>
      </w:r>
      <w:r w:rsidR="001279CE" w:rsidRPr="00891F21">
        <w:rPr>
          <w:rFonts w:ascii="Times New Roman" w:hAnsi="Times New Roman" w:cs="Times New Roman"/>
          <w:sz w:val="28"/>
          <w:szCs w:val="28"/>
        </w:rPr>
        <w:t xml:space="preserve"> Кудрявцевой</w:t>
      </w:r>
      <w:r w:rsidR="0062722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C083E" w:rsidRPr="00F92B60">
        <w:rPr>
          <w:rFonts w:ascii="Times New Roman" w:hAnsi="Times New Roman" w:cs="Times New Roman"/>
          <w:sz w:val="28"/>
          <w:szCs w:val="28"/>
        </w:rPr>
        <w:t xml:space="preserve"> </w:t>
      </w:r>
      <w:r w:rsidR="00DC083E" w:rsidRPr="00891F21">
        <w:rPr>
          <w:rFonts w:ascii="Times New Roman" w:hAnsi="Times New Roman" w:cs="Times New Roman"/>
          <w:sz w:val="28"/>
          <w:szCs w:val="28"/>
          <w:lang w:val="uk-UA"/>
        </w:rPr>
        <w:t>– Кишинев: Лит. артистикэ, 1990. – 6</w:t>
      </w:r>
      <w:r w:rsidR="001279CE" w:rsidRPr="00891F21">
        <w:rPr>
          <w:rFonts w:ascii="Times New Roman" w:hAnsi="Times New Roman" w:cs="Times New Roman"/>
          <w:sz w:val="28"/>
          <w:szCs w:val="28"/>
          <w:lang w:val="uk-UA"/>
        </w:rPr>
        <w:t>07</w:t>
      </w:r>
      <w:r w:rsidR="00DC083E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 с.</w:t>
      </w:r>
    </w:p>
    <w:p w:rsidR="006C471A" w:rsidRPr="00891F21" w:rsidRDefault="006E728D" w:rsidP="006C47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F21">
        <w:rPr>
          <w:rFonts w:ascii="Times New Roman" w:hAnsi="Times New Roman" w:cs="Times New Roman"/>
          <w:sz w:val="28"/>
          <w:szCs w:val="28"/>
          <w:lang w:val="uk-UA"/>
        </w:rPr>
        <w:t>37</w:t>
      </w:r>
      <w:r w:rsidR="00DC083E" w:rsidRPr="00891F2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952565" w:rsidRPr="00891F21">
        <w:rPr>
          <w:rFonts w:ascii="Times New Roman" w:hAnsi="Times New Roman" w:cs="Times New Roman"/>
          <w:sz w:val="28"/>
          <w:szCs w:val="28"/>
          <w:lang w:val="en-US"/>
        </w:rPr>
        <w:t>Margaret Mitchell</w:t>
      </w:r>
      <w:r w:rsidR="00D46E37" w:rsidRPr="00891F21">
        <w:rPr>
          <w:rFonts w:ascii="Times New Roman" w:hAnsi="Times New Roman" w:cs="Times New Roman"/>
          <w:sz w:val="28"/>
          <w:szCs w:val="28"/>
          <w:lang w:val="en-US"/>
        </w:rPr>
        <w:t xml:space="preserve">. Gone with the wind / Mitchell Margaret. </w:t>
      </w:r>
      <w:r w:rsidR="00D46E37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D46E37" w:rsidRPr="00891F21">
        <w:rPr>
          <w:rFonts w:ascii="Times New Roman" w:hAnsi="Times New Roman" w:cs="Times New Roman"/>
          <w:sz w:val="28"/>
          <w:szCs w:val="28"/>
          <w:lang w:val="en-US"/>
        </w:rPr>
        <w:t xml:space="preserve">New York: Warner Books, 1993. </w:t>
      </w:r>
      <w:r w:rsidR="00D46E37" w:rsidRPr="00891F2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D46E37" w:rsidRPr="00891F21">
        <w:rPr>
          <w:rFonts w:ascii="Times New Roman" w:hAnsi="Times New Roman" w:cs="Times New Roman"/>
          <w:sz w:val="28"/>
          <w:szCs w:val="28"/>
          <w:lang w:val="en-US"/>
        </w:rPr>
        <w:t xml:space="preserve">640 p. </w:t>
      </w:r>
    </w:p>
    <w:p w:rsidR="007B5CE3" w:rsidRDefault="007B5CE3" w:rsidP="006C47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5CE3" w:rsidRPr="007B5CE3" w:rsidRDefault="007B5CE3" w:rsidP="007B5CE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B5CE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 </w:t>
      </w:r>
    </w:p>
    <w:p w:rsidR="007B5CE3" w:rsidRDefault="00402BC7" w:rsidP="007B5CE3">
      <w:pPr>
        <w:shd w:val="clear" w:color="auto" w:fill="FFFFFF"/>
        <w:spacing w:before="100" w:beforeAutospacing="1" w:after="24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hyperlink r:id="rId16" w:history="1">
        <w:r w:rsidR="007B5CE3" w:rsidRPr="00A463D0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 </w:t>
        </w:r>
      </w:hyperlink>
      <w:r w:rsidR="00A463D0" w:rsidRPr="00A463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1B0FE1" w:rsidRDefault="001B0FE1" w:rsidP="007B5CE3">
      <w:pPr>
        <w:shd w:val="clear" w:color="auto" w:fill="FFFFFF"/>
        <w:spacing w:before="100" w:beforeAutospacing="1" w:after="24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B0FE1" w:rsidRDefault="001B0FE1" w:rsidP="007B5CE3">
      <w:pPr>
        <w:shd w:val="clear" w:color="auto" w:fill="FFFFFF"/>
        <w:spacing w:before="100" w:beforeAutospacing="1" w:after="24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B0FE1" w:rsidRDefault="001B0FE1" w:rsidP="007B5CE3">
      <w:pPr>
        <w:shd w:val="clear" w:color="auto" w:fill="FFFFFF"/>
        <w:spacing w:before="100" w:beforeAutospacing="1" w:after="24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B0FE1" w:rsidRDefault="001B0FE1" w:rsidP="007B5CE3">
      <w:pPr>
        <w:shd w:val="clear" w:color="auto" w:fill="FFFFFF"/>
        <w:spacing w:before="100" w:beforeAutospacing="1" w:after="24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B0FE1" w:rsidRDefault="001B0FE1" w:rsidP="007B5CE3">
      <w:pPr>
        <w:shd w:val="clear" w:color="auto" w:fill="FFFFFF"/>
        <w:spacing w:before="100" w:beforeAutospacing="1" w:after="24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B0FE1" w:rsidRDefault="001B0FE1" w:rsidP="007B5CE3">
      <w:pPr>
        <w:shd w:val="clear" w:color="auto" w:fill="FFFFFF"/>
        <w:spacing w:before="100" w:beforeAutospacing="1" w:after="24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B0FE1" w:rsidRDefault="001B0FE1" w:rsidP="007B5CE3">
      <w:pPr>
        <w:shd w:val="clear" w:color="auto" w:fill="FFFFFF"/>
        <w:spacing w:before="100" w:beforeAutospacing="1" w:after="24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B0FE1" w:rsidRDefault="001B0FE1" w:rsidP="007B5CE3">
      <w:pPr>
        <w:shd w:val="clear" w:color="auto" w:fill="FFFFFF"/>
        <w:spacing w:before="100" w:beforeAutospacing="1" w:after="24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B0FE1" w:rsidRPr="00C700C1" w:rsidRDefault="001B0FE1" w:rsidP="001B0FE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lastRenderedPageBreak/>
        <w:t>SUMMARY</w:t>
      </w:r>
    </w:p>
    <w:p w:rsidR="001B0FE1" w:rsidRPr="00C700C1" w:rsidRDefault="001B0FE1" w:rsidP="001B0FE1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1B0FE1" w:rsidRPr="00814499" w:rsidRDefault="001B0FE1" w:rsidP="001B0FE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14499">
        <w:rPr>
          <w:rFonts w:ascii="Times New Roman" w:hAnsi="Times New Roman" w:cs="Times New Roman"/>
          <w:sz w:val="28"/>
          <w:szCs w:val="28"/>
          <w:lang w:val="en-US"/>
        </w:rPr>
        <w:t xml:space="preserve">At the present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stage of development, the term </w:t>
      </w:r>
      <w:r w:rsidRPr="00077A4D">
        <w:rPr>
          <w:rFonts w:ascii="Times New Roman" w:hAnsi="Times New Roman" w:cs="Times New Roman"/>
          <w:i/>
          <w:sz w:val="28"/>
          <w:szCs w:val="28"/>
          <w:lang w:val="en-US"/>
        </w:rPr>
        <w:t>concept</w:t>
      </w:r>
      <w:r w:rsidRPr="00814499">
        <w:rPr>
          <w:rFonts w:ascii="Times New Roman" w:hAnsi="Times New Roman" w:cs="Times New Roman"/>
          <w:sz w:val="28"/>
          <w:szCs w:val="28"/>
          <w:lang w:val="en-US"/>
        </w:rPr>
        <w:t xml:space="preserve"> gets widespread use in different spheres of linguistic science. Our research aim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14499">
        <w:rPr>
          <w:rFonts w:ascii="Times New Roman" w:hAnsi="Times New Roman" w:cs="Times New Roman"/>
          <w:sz w:val="28"/>
          <w:szCs w:val="28"/>
          <w:lang w:val="en-US"/>
        </w:rPr>
        <w:t xml:space="preserve"> at </w:t>
      </w:r>
      <w:r>
        <w:rPr>
          <w:rFonts w:ascii="Times New Roman" w:hAnsi="Times New Roman" w:cs="Times New Roman"/>
          <w:sz w:val="28"/>
          <w:szCs w:val="28"/>
          <w:lang w:val="en-US"/>
        </w:rPr>
        <w:t>investigation</w:t>
      </w:r>
      <w:r w:rsidRPr="00814499">
        <w:rPr>
          <w:rFonts w:ascii="Times New Roman" w:hAnsi="Times New Roman" w:cs="Times New Roman"/>
          <w:sz w:val="28"/>
          <w:szCs w:val="28"/>
          <w:lang w:val="en-US"/>
        </w:rPr>
        <w:t xml:space="preserve"> of linguocultural concept BALLROOM DANCING</w:t>
      </w:r>
      <w:r>
        <w:rPr>
          <w:rFonts w:ascii="Times New Roman" w:hAnsi="Times New Roman" w:cs="Times New Roman"/>
          <w:sz w:val="28"/>
          <w:szCs w:val="28"/>
          <w:lang w:val="en-US"/>
        </w:rPr>
        <w:t>. We have also researched</w:t>
      </w:r>
      <w:r w:rsidRPr="00814499">
        <w:rPr>
          <w:rFonts w:ascii="Times New Roman" w:hAnsi="Times New Roman" w:cs="Times New Roman"/>
          <w:sz w:val="28"/>
          <w:szCs w:val="28"/>
          <w:lang w:val="en-US"/>
        </w:rPr>
        <w:t xml:space="preserve"> lexico-semantic field DANCING in the English language and literature. Nowadays the concept is not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yet </w:t>
      </w:r>
      <w:r w:rsidRPr="00814499">
        <w:rPr>
          <w:rFonts w:ascii="Times New Roman" w:hAnsi="Times New Roman" w:cs="Times New Roman"/>
          <w:sz w:val="28"/>
          <w:szCs w:val="28"/>
          <w:lang w:val="en-US"/>
        </w:rPr>
        <w:t xml:space="preserve">studied </w:t>
      </w:r>
      <w:r>
        <w:rPr>
          <w:rFonts w:ascii="Times New Roman" w:hAnsi="Times New Roman" w:cs="Times New Roman"/>
          <w:sz w:val="28"/>
          <w:szCs w:val="28"/>
          <w:lang w:val="en-US"/>
        </w:rPr>
        <w:t>sufficiently</w:t>
      </w:r>
      <w:r w:rsidRPr="00814499">
        <w:rPr>
          <w:rFonts w:ascii="Times New Roman" w:hAnsi="Times New Roman" w:cs="Times New Roman"/>
          <w:sz w:val="28"/>
          <w:szCs w:val="28"/>
          <w:lang w:val="en-US"/>
        </w:rPr>
        <w:t xml:space="preserve"> and the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material of investigation has not been analyzed that </w:t>
      </w:r>
      <w:r w:rsidRPr="00814499">
        <w:rPr>
          <w:rFonts w:ascii="Times New Roman" w:hAnsi="Times New Roman" w:cs="Times New Roman"/>
          <w:sz w:val="28"/>
          <w:szCs w:val="28"/>
          <w:lang w:val="en-US"/>
        </w:rPr>
        <w:t>point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14499">
        <w:rPr>
          <w:rFonts w:ascii="Times New Roman" w:hAnsi="Times New Roman" w:cs="Times New Roman"/>
          <w:sz w:val="28"/>
          <w:szCs w:val="28"/>
          <w:lang w:val="en-US"/>
        </w:rPr>
        <w:t xml:space="preserve"> to the novelty and timeliness of the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research</w:t>
      </w:r>
      <w:r w:rsidRPr="0081449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1B0FE1" w:rsidRPr="00814499" w:rsidRDefault="001B0FE1" w:rsidP="001B0FE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object of the present research is</w:t>
      </w:r>
      <w:r w:rsidRPr="00814499">
        <w:rPr>
          <w:rFonts w:ascii="Times New Roman" w:hAnsi="Times New Roman" w:cs="Times New Roman"/>
          <w:sz w:val="28"/>
          <w:szCs w:val="28"/>
          <w:lang w:val="en-US"/>
        </w:rPr>
        <w:t xml:space="preserve"> a 1936 novel </w:t>
      </w:r>
      <w:r w:rsidRPr="001B0FE1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814499">
        <w:rPr>
          <w:rFonts w:ascii="Times New Roman" w:hAnsi="Times New Roman" w:cs="Times New Roman"/>
          <w:sz w:val="28"/>
          <w:szCs w:val="28"/>
          <w:lang w:val="en-US"/>
        </w:rPr>
        <w:t>Gone</w:t>
      </w:r>
      <w:r w:rsidRPr="001B0F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4499">
        <w:rPr>
          <w:rFonts w:ascii="Times New Roman" w:hAnsi="Times New Roman" w:cs="Times New Roman"/>
          <w:sz w:val="28"/>
          <w:szCs w:val="28"/>
          <w:lang w:val="en-US"/>
        </w:rPr>
        <w:t>with</w:t>
      </w:r>
      <w:r w:rsidRPr="001B0F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4499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1B0F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4499">
        <w:rPr>
          <w:rFonts w:ascii="Times New Roman" w:hAnsi="Times New Roman" w:cs="Times New Roman"/>
          <w:sz w:val="28"/>
          <w:szCs w:val="28"/>
          <w:lang w:val="en-US"/>
        </w:rPr>
        <w:t>Wind</w:t>
      </w:r>
      <w:r w:rsidRPr="001B0FE1">
        <w:rPr>
          <w:rFonts w:ascii="Times New Roman" w:hAnsi="Times New Roman" w:cs="Times New Roman"/>
          <w:sz w:val="28"/>
          <w:szCs w:val="28"/>
          <w:lang w:val="en-US"/>
        </w:rPr>
        <w:t>”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4499">
        <w:rPr>
          <w:rFonts w:ascii="Times New Roman" w:hAnsi="Times New Roman" w:cs="Times New Roman"/>
          <w:sz w:val="28"/>
          <w:szCs w:val="28"/>
          <w:lang w:val="en-US"/>
        </w:rPr>
        <w:t>written by Margaret</w:t>
      </w:r>
      <w:r w:rsidRPr="001B0F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4499">
        <w:rPr>
          <w:rFonts w:ascii="Times New Roman" w:hAnsi="Times New Roman" w:cs="Times New Roman"/>
          <w:sz w:val="28"/>
          <w:szCs w:val="28"/>
          <w:lang w:val="en-US"/>
        </w:rPr>
        <w:t>Mitchell who in 1937</w:t>
      </w:r>
      <w:r w:rsidRPr="001432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4499">
        <w:rPr>
          <w:rFonts w:ascii="Times New Roman" w:hAnsi="Times New Roman" w:cs="Times New Roman"/>
          <w:sz w:val="28"/>
          <w:szCs w:val="28"/>
          <w:lang w:val="en-US"/>
        </w:rPr>
        <w:t>received the Pulitzer Prize for Fiction for the book.</w:t>
      </w:r>
    </w:p>
    <w:p w:rsidR="001B0FE1" w:rsidRPr="00C138BF" w:rsidRDefault="001B0FE1" w:rsidP="001B0F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One of the tasks of the work was studying the lexico-semantic field DANCES in modern English. A continuous sampling method was applied when working with Oxford</w:t>
      </w:r>
      <w:r w:rsidRPr="00CE26B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Advanced</w:t>
      </w:r>
      <w:r w:rsidRPr="00CE26B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Leaner</w:t>
      </w:r>
      <w:r w:rsidRPr="00CE26B0">
        <w:rPr>
          <w:rFonts w:ascii="Times New Roman" w:hAnsi="Times New Roman" w:cs="Times New Roman"/>
          <w:sz w:val="28"/>
          <w:szCs w:val="28"/>
          <w:lang w:val="en-US"/>
        </w:rPr>
        <w:t>`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CE26B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Dictionary</w:t>
      </w:r>
      <w:r w:rsidRPr="00CE26B0">
        <w:rPr>
          <w:rFonts w:ascii="Times New Roman" w:hAnsi="Times New Roman" w:cs="Times New Roman"/>
          <w:sz w:val="28"/>
          <w:szCs w:val="28"/>
          <w:lang w:val="en-US"/>
        </w:rPr>
        <w:t xml:space="preserve"> (8</w:t>
      </w:r>
      <w:r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CE26B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edition</w:t>
      </w:r>
      <w:r w:rsidRPr="00CE26B0"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z w:val="28"/>
          <w:szCs w:val="28"/>
          <w:lang w:val="en-US"/>
        </w:rPr>
        <w:t>. Finally, the sampling comprises 121 lexical units connected with the concept of DANCES and their dictionary definitions. We grouped them according to the parts of speech and performed a thematic classification.</w:t>
      </w:r>
    </w:p>
    <w:p w:rsidR="001B0FE1" w:rsidRDefault="001B0FE1" w:rsidP="001B0FE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Having analyzed the abovementioned material, we state the numerous dominance of the noun units. Among all lexical units of the investigated field nouns comprise </w:t>
      </w:r>
      <w:r w:rsidRPr="003646D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Pr="001B0FE1">
        <w:rPr>
          <w:rFonts w:ascii="Times New Roman" w:hAnsi="Times New Roman" w:cs="Times New Roman"/>
          <w:sz w:val="28"/>
          <w:szCs w:val="28"/>
          <w:lang w:val="en-US"/>
        </w:rPr>
        <w:t>7,6</w:t>
      </w:r>
      <w:r w:rsidRPr="003646D0">
        <w:rPr>
          <w:rFonts w:ascii="Times New Roman" w:hAnsi="Times New Roman" w:cs="Times New Roman"/>
          <w:sz w:val="28"/>
          <w:szCs w:val="28"/>
          <w:lang w:val="en-US"/>
        </w:rPr>
        <w:t>%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while the percentage of verbs and adjectives equal </w:t>
      </w:r>
      <w:r w:rsidRPr="001B0FE1">
        <w:rPr>
          <w:rFonts w:ascii="Times New Roman" w:hAnsi="Times New Roman" w:cs="Times New Roman"/>
          <w:sz w:val="28"/>
          <w:szCs w:val="28"/>
          <w:lang w:val="en-US"/>
        </w:rPr>
        <w:t>9</w:t>
      </w:r>
      <w:r w:rsidRPr="003646D0">
        <w:rPr>
          <w:rFonts w:ascii="Times New Roman" w:hAnsi="Times New Roman" w:cs="Times New Roman"/>
          <w:sz w:val="28"/>
          <w:szCs w:val="28"/>
          <w:lang w:val="en-US"/>
        </w:rPr>
        <w:t>%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and </w:t>
      </w:r>
      <w:r w:rsidRPr="001B0FE1">
        <w:rPr>
          <w:rFonts w:ascii="Times New Roman" w:hAnsi="Times New Roman" w:cs="Times New Roman"/>
          <w:sz w:val="28"/>
          <w:szCs w:val="28"/>
          <w:lang w:val="en-US"/>
        </w:rPr>
        <w:t>3,</w:t>
      </w:r>
      <w:r w:rsidRPr="003646D0">
        <w:rPr>
          <w:rFonts w:ascii="Times New Roman" w:hAnsi="Times New Roman" w:cs="Times New Roman"/>
          <w:sz w:val="28"/>
          <w:szCs w:val="28"/>
          <w:lang w:val="en-US"/>
        </w:rPr>
        <w:t>4%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respectively. Having thematically classified the lexical units verbalizing the concept DANCES we draw a conclusion that words that name dances themselves </w:t>
      </w:r>
      <w:r w:rsidRPr="0055208F">
        <w:rPr>
          <w:rFonts w:ascii="Times New Roman" w:hAnsi="Times New Roman" w:cs="Times New Roman"/>
          <w:sz w:val="28"/>
          <w:szCs w:val="28"/>
          <w:lang w:val="en-US"/>
        </w:rPr>
        <w:t>(39%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) and dance music </w:t>
      </w:r>
      <w:r w:rsidRPr="0055208F">
        <w:rPr>
          <w:rFonts w:ascii="Times New Roman" w:hAnsi="Times New Roman" w:cs="Times New Roman"/>
          <w:sz w:val="28"/>
          <w:szCs w:val="28"/>
          <w:lang w:val="en-US"/>
        </w:rPr>
        <w:t>(27</w:t>
      </w:r>
      <w:r w:rsidRPr="001B0FE1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55208F">
        <w:rPr>
          <w:rFonts w:ascii="Times New Roman" w:hAnsi="Times New Roman" w:cs="Times New Roman"/>
          <w:sz w:val="28"/>
          <w:szCs w:val="28"/>
          <w:lang w:val="en-US"/>
        </w:rPr>
        <w:t>5%)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dominate in the field.</w:t>
      </w:r>
    </w:p>
    <w:p w:rsidR="001B0FE1" w:rsidRPr="008C4271" w:rsidRDefault="001B0FE1" w:rsidP="001B0FE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We have also studied verbalization of the concept DANCES in Margaret Mitchell’s novel </w:t>
      </w:r>
      <w:r w:rsidRPr="001B0FE1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891F21">
        <w:rPr>
          <w:rFonts w:ascii="Times New Roman" w:hAnsi="Times New Roman" w:cs="Times New Roman"/>
          <w:sz w:val="28"/>
          <w:szCs w:val="28"/>
          <w:lang w:val="en-US"/>
        </w:rPr>
        <w:t>Gone</w:t>
      </w:r>
      <w:r w:rsidRPr="001B0F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91F21">
        <w:rPr>
          <w:rFonts w:ascii="Times New Roman" w:hAnsi="Times New Roman" w:cs="Times New Roman"/>
          <w:sz w:val="28"/>
          <w:szCs w:val="28"/>
          <w:lang w:val="en-US"/>
        </w:rPr>
        <w:t>with</w:t>
      </w:r>
      <w:r w:rsidRPr="001B0F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91F21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1B0F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91F21">
        <w:rPr>
          <w:rFonts w:ascii="Times New Roman" w:hAnsi="Times New Roman" w:cs="Times New Roman"/>
          <w:sz w:val="28"/>
          <w:szCs w:val="28"/>
          <w:lang w:val="en-US"/>
        </w:rPr>
        <w:t>Wind</w:t>
      </w:r>
      <w:r w:rsidRPr="001B0FE1">
        <w:rPr>
          <w:rFonts w:ascii="Times New Roman" w:hAnsi="Times New Roman" w:cs="Times New Roman"/>
          <w:sz w:val="28"/>
          <w:szCs w:val="28"/>
          <w:lang w:val="en-US"/>
        </w:rPr>
        <w:t>”</w:t>
      </w:r>
      <w:r>
        <w:rPr>
          <w:rFonts w:ascii="Times New Roman" w:hAnsi="Times New Roman" w:cs="Times New Roman"/>
          <w:sz w:val="28"/>
          <w:szCs w:val="28"/>
          <w:lang w:val="en-US"/>
        </w:rPr>
        <w:t>. Its verbalization is carried out through the use of various lexico-semantic means. These verbal means help the author create a vivid image of the main character – Scarlett O`Hara and help the readers of the novel discover the world of the US southern society during the Civil war of 1861-1865.</w:t>
      </w:r>
    </w:p>
    <w:p w:rsidR="001B0FE1" w:rsidRDefault="001B0FE1" w:rsidP="001B0FE1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B0FE1" w:rsidRPr="001B0FE1" w:rsidRDefault="001B0FE1" w:rsidP="001B0FE1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Eventually we come to a conclusion that the role of Dances in the novel is of vital importance. The verbalization of the concept DANCES is especially critical in discovering the protagonist`s personality. Miss Charles Hamilton would never become Scarlett O`Hara without her dazzling and gracious quadrilles and waltzes. Dancing symbolizes her incredible aspiration for life, prosperity and happiness.</w:t>
      </w:r>
    </w:p>
    <w:p w:rsidR="001B0FE1" w:rsidRPr="001B0FE1" w:rsidRDefault="001B0FE1" w:rsidP="007B5CE3">
      <w:pPr>
        <w:shd w:val="clear" w:color="auto" w:fill="FFFFFF"/>
        <w:spacing w:before="100" w:beforeAutospacing="1" w:after="24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B0FE1" w:rsidRDefault="001B0FE1" w:rsidP="007B5CE3">
      <w:pPr>
        <w:shd w:val="clear" w:color="auto" w:fill="FFFFFF"/>
        <w:spacing w:before="100" w:beforeAutospacing="1" w:after="24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B0FE1" w:rsidRDefault="001B0FE1" w:rsidP="007B5CE3">
      <w:pPr>
        <w:shd w:val="clear" w:color="auto" w:fill="FFFFFF"/>
        <w:spacing w:before="100" w:beforeAutospacing="1" w:after="24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B0FE1" w:rsidRDefault="001B0FE1" w:rsidP="007B5CE3">
      <w:pPr>
        <w:shd w:val="clear" w:color="auto" w:fill="FFFFFF"/>
        <w:spacing w:before="100" w:beforeAutospacing="1" w:after="24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B0FE1" w:rsidRDefault="001B0FE1" w:rsidP="007B5CE3">
      <w:pPr>
        <w:shd w:val="clear" w:color="auto" w:fill="FFFFFF"/>
        <w:spacing w:before="100" w:beforeAutospacing="1" w:after="24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B0FE1" w:rsidRDefault="001B0FE1" w:rsidP="007B5CE3">
      <w:pPr>
        <w:shd w:val="clear" w:color="auto" w:fill="FFFFFF"/>
        <w:spacing w:before="100" w:beforeAutospacing="1" w:after="24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B0FE1" w:rsidRDefault="001B0FE1" w:rsidP="007B5CE3">
      <w:pPr>
        <w:shd w:val="clear" w:color="auto" w:fill="FFFFFF"/>
        <w:spacing w:before="100" w:beforeAutospacing="1" w:after="24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B0FE1" w:rsidRDefault="001B0FE1" w:rsidP="007B5CE3">
      <w:pPr>
        <w:shd w:val="clear" w:color="auto" w:fill="FFFFFF"/>
        <w:spacing w:before="100" w:beforeAutospacing="1" w:after="24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B0FE1" w:rsidRDefault="001B0FE1" w:rsidP="007B5CE3">
      <w:pPr>
        <w:shd w:val="clear" w:color="auto" w:fill="FFFFFF"/>
        <w:spacing w:before="100" w:beforeAutospacing="1" w:after="24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B0FE1" w:rsidRDefault="001B0FE1" w:rsidP="007B5CE3">
      <w:pPr>
        <w:shd w:val="clear" w:color="auto" w:fill="FFFFFF"/>
        <w:spacing w:before="100" w:beforeAutospacing="1" w:after="24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B0FE1" w:rsidRPr="00A463D0" w:rsidRDefault="001B0FE1" w:rsidP="007B5CE3">
      <w:pPr>
        <w:shd w:val="clear" w:color="auto" w:fill="FFFFFF"/>
        <w:spacing w:before="100" w:beforeAutospacing="1" w:after="24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B5CE3" w:rsidRPr="007B5CE3" w:rsidRDefault="007B5CE3" w:rsidP="007B5CE3">
      <w:pPr>
        <w:spacing w:line="360" w:lineRule="auto"/>
        <w:ind w:firstLine="851"/>
        <w:jc w:val="both"/>
        <w:rPr>
          <w:rStyle w:val="reference-text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7B5CE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 </w:t>
      </w:r>
    </w:p>
    <w:p w:rsidR="007B5CE3" w:rsidRPr="007B5CE3" w:rsidRDefault="007B5CE3" w:rsidP="006C47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7B5CE3" w:rsidRPr="007B5CE3" w:rsidSect="00E708C3">
      <w:headerReference w:type="default" r:id="rId17"/>
      <w:foot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A47" w:rsidRDefault="00C83A47" w:rsidP="003F3D51">
      <w:pPr>
        <w:spacing w:after="0" w:line="240" w:lineRule="auto"/>
      </w:pPr>
      <w:r>
        <w:separator/>
      </w:r>
    </w:p>
  </w:endnote>
  <w:endnote w:type="continuationSeparator" w:id="0">
    <w:p w:rsidR="00C83A47" w:rsidRDefault="00C83A47" w:rsidP="003F3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4366642"/>
      <w:docPartObj>
        <w:docPartGallery w:val="Page Numbers (Bottom of Page)"/>
        <w:docPartUnique/>
      </w:docPartObj>
    </w:sdtPr>
    <w:sdtEndPr/>
    <w:sdtContent>
      <w:p w:rsidR="00DC12E7" w:rsidRDefault="009C537F">
        <w:pPr>
          <w:pStyle w:val="a6"/>
          <w:jc w:val="right"/>
        </w:pPr>
        <w:r>
          <w:fldChar w:fldCharType="begin"/>
        </w:r>
        <w:r w:rsidR="00DC12E7">
          <w:instrText xml:space="preserve"> PAGE   \* MERGEFORMAT </w:instrText>
        </w:r>
        <w:r>
          <w:fldChar w:fldCharType="separate"/>
        </w:r>
        <w:r w:rsidR="00402BC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DC12E7" w:rsidRDefault="00DC12E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A47" w:rsidRDefault="00C83A47" w:rsidP="003F3D51">
      <w:pPr>
        <w:spacing w:after="0" w:line="240" w:lineRule="auto"/>
      </w:pPr>
      <w:r>
        <w:separator/>
      </w:r>
    </w:p>
  </w:footnote>
  <w:footnote w:type="continuationSeparator" w:id="0">
    <w:p w:rsidR="00C83A47" w:rsidRDefault="00C83A47" w:rsidP="003F3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B60" w:rsidRDefault="00F92B60">
    <w:pPr>
      <w:pStyle w:val="a4"/>
      <w:jc w:val="right"/>
    </w:pPr>
  </w:p>
  <w:p w:rsidR="00F92B60" w:rsidRDefault="00F92B6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20C1F"/>
    <w:multiLevelType w:val="multilevel"/>
    <w:tmpl w:val="31F8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DED53B3"/>
    <w:multiLevelType w:val="multilevel"/>
    <w:tmpl w:val="898E8D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5D537F78"/>
    <w:multiLevelType w:val="multilevel"/>
    <w:tmpl w:val="EF286D7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609D358D"/>
    <w:multiLevelType w:val="multilevel"/>
    <w:tmpl w:val="27787CC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4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32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D51"/>
    <w:rsid w:val="0000396C"/>
    <w:rsid w:val="00032161"/>
    <w:rsid w:val="00044EF3"/>
    <w:rsid w:val="00046E3E"/>
    <w:rsid w:val="000543AE"/>
    <w:rsid w:val="00056504"/>
    <w:rsid w:val="00063492"/>
    <w:rsid w:val="00063CEC"/>
    <w:rsid w:val="00096E5B"/>
    <w:rsid w:val="000C1918"/>
    <w:rsid w:val="000C63D0"/>
    <w:rsid w:val="000D194B"/>
    <w:rsid w:val="000E1491"/>
    <w:rsid w:val="000E62AE"/>
    <w:rsid w:val="000E62F9"/>
    <w:rsid w:val="0010164D"/>
    <w:rsid w:val="0010548A"/>
    <w:rsid w:val="00105A48"/>
    <w:rsid w:val="00107349"/>
    <w:rsid w:val="00122C5A"/>
    <w:rsid w:val="001279CE"/>
    <w:rsid w:val="00131C71"/>
    <w:rsid w:val="00145A99"/>
    <w:rsid w:val="001616A2"/>
    <w:rsid w:val="00163AAB"/>
    <w:rsid w:val="00167439"/>
    <w:rsid w:val="001819E8"/>
    <w:rsid w:val="00193BA9"/>
    <w:rsid w:val="00196614"/>
    <w:rsid w:val="001A5B33"/>
    <w:rsid w:val="001A7944"/>
    <w:rsid w:val="001B0FE1"/>
    <w:rsid w:val="001D1512"/>
    <w:rsid w:val="001E4B4C"/>
    <w:rsid w:val="001F44F1"/>
    <w:rsid w:val="001F4A1B"/>
    <w:rsid w:val="0021327B"/>
    <w:rsid w:val="00227052"/>
    <w:rsid w:val="00230CE5"/>
    <w:rsid w:val="0023123A"/>
    <w:rsid w:val="00236C84"/>
    <w:rsid w:val="0024602F"/>
    <w:rsid w:val="002517FA"/>
    <w:rsid w:val="00252480"/>
    <w:rsid w:val="00254508"/>
    <w:rsid w:val="00260D75"/>
    <w:rsid w:val="00265C78"/>
    <w:rsid w:val="00277491"/>
    <w:rsid w:val="00282503"/>
    <w:rsid w:val="002A214F"/>
    <w:rsid w:val="002A4A79"/>
    <w:rsid w:val="002A77C1"/>
    <w:rsid w:val="002B6DED"/>
    <w:rsid w:val="002B7C72"/>
    <w:rsid w:val="002C318B"/>
    <w:rsid w:val="002F0359"/>
    <w:rsid w:val="002F19A8"/>
    <w:rsid w:val="00302A9C"/>
    <w:rsid w:val="00304605"/>
    <w:rsid w:val="0031274A"/>
    <w:rsid w:val="00327539"/>
    <w:rsid w:val="00333635"/>
    <w:rsid w:val="0034610C"/>
    <w:rsid w:val="00347079"/>
    <w:rsid w:val="0036501B"/>
    <w:rsid w:val="00377679"/>
    <w:rsid w:val="003A60C6"/>
    <w:rsid w:val="003B3E97"/>
    <w:rsid w:val="003C3847"/>
    <w:rsid w:val="003C3989"/>
    <w:rsid w:val="003D216D"/>
    <w:rsid w:val="003D454C"/>
    <w:rsid w:val="003F3C13"/>
    <w:rsid w:val="003F3D51"/>
    <w:rsid w:val="00401623"/>
    <w:rsid w:val="00402BC7"/>
    <w:rsid w:val="00403209"/>
    <w:rsid w:val="00411F85"/>
    <w:rsid w:val="004140A2"/>
    <w:rsid w:val="004207B0"/>
    <w:rsid w:val="00424B82"/>
    <w:rsid w:val="00424CFF"/>
    <w:rsid w:val="004321EB"/>
    <w:rsid w:val="00447555"/>
    <w:rsid w:val="00461C63"/>
    <w:rsid w:val="0046595B"/>
    <w:rsid w:val="00484C7F"/>
    <w:rsid w:val="00492132"/>
    <w:rsid w:val="00495D80"/>
    <w:rsid w:val="004A3B57"/>
    <w:rsid w:val="004B18BE"/>
    <w:rsid w:val="004C340D"/>
    <w:rsid w:val="004D1185"/>
    <w:rsid w:val="004D2CC3"/>
    <w:rsid w:val="004E0F33"/>
    <w:rsid w:val="004F0B7D"/>
    <w:rsid w:val="004F7A5B"/>
    <w:rsid w:val="005010CF"/>
    <w:rsid w:val="00512148"/>
    <w:rsid w:val="00513DDE"/>
    <w:rsid w:val="00520C0F"/>
    <w:rsid w:val="0055071E"/>
    <w:rsid w:val="005523BF"/>
    <w:rsid w:val="005617ED"/>
    <w:rsid w:val="0057200C"/>
    <w:rsid w:val="00574918"/>
    <w:rsid w:val="00576EFB"/>
    <w:rsid w:val="00577E36"/>
    <w:rsid w:val="005D0B53"/>
    <w:rsid w:val="005F3B15"/>
    <w:rsid w:val="006001A2"/>
    <w:rsid w:val="00616FE0"/>
    <w:rsid w:val="00623F8D"/>
    <w:rsid w:val="00627223"/>
    <w:rsid w:val="0066709A"/>
    <w:rsid w:val="00667B67"/>
    <w:rsid w:val="006753AF"/>
    <w:rsid w:val="00677C22"/>
    <w:rsid w:val="00684F50"/>
    <w:rsid w:val="00692A57"/>
    <w:rsid w:val="00694182"/>
    <w:rsid w:val="006A5235"/>
    <w:rsid w:val="006C471A"/>
    <w:rsid w:val="006E728D"/>
    <w:rsid w:val="006F2AD0"/>
    <w:rsid w:val="007066A1"/>
    <w:rsid w:val="00717E8D"/>
    <w:rsid w:val="00720067"/>
    <w:rsid w:val="00732580"/>
    <w:rsid w:val="0075132D"/>
    <w:rsid w:val="0075442F"/>
    <w:rsid w:val="007630EE"/>
    <w:rsid w:val="007669E8"/>
    <w:rsid w:val="007759F3"/>
    <w:rsid w:val="007A4A02"/>
    <w:rsid w:val="007B5CE3"/>
    <w:rsid w:val="007C0EA5"/>
    <w:rsid w:val="007C76D6"/>
    <w:rsid w:val="007D18AA"/>
    <w:rsid w:val="007E1860"/>
    <w:rsid w:val="007F282D"/>
    <w:rsid w:val="008434CC"/>
    <w:rsid w:val="0085166D"/>
    <w:rsid w:val="00852742"/>
    <w:rsid w:val="00852C45"/>
    <w:rsid w:val="0088102A"/>
    <w:rsid w:val="00885B87"/>
    <w:rsid w:val="00891F21"/>
    <w:rsid w:val="008952CC"/>
    <w:rsid w:val="008B1D36"/>
    <w:rsid w:val="008D654F"/>
    <w:rsid w:val="008D7E35"/>
    <w:rsid w:val="008E267A"/>
    <w:rsid w:val="009021D5"/>
    <w:rsid w:val="009242BA"/>
    <w:rsid w:val="00926391"/>
    <w:rsid w:val="00944B50"/>
    <w:rsid w:val="00947EC0"/>
    <w:rsid w:val="00952565"/>
    <w:rsid w:val="00954EFD"/>
    <w:rsid w:val="00963756"/>
    <w:rsid w:val="00966DA5"/>
    <w:rsid w:val="00971755"/>
    <w:rsid w:val="00991747"/>
    <w:rsid w:val="009A7F56"/>
    <w:rsid w:val="009B6B24"/>
    <w:rsid w:val="009C3F86"/>
    <w:rsid w:val="009C5008"/>
    <w:rsid w:val="009C537F"/>
    <w:rsid w:val="00A10FC6"/>
    <w:rsid w:val="00A203E7"/>
    <w:rsid w:val="00A31E44"/>
    <w:rsid w:val="00A3311C"/>
    <w:rsid w:val="00A463D0"/>
    <w:rsid w:val="00A4676F"/>
    <w:rsid w:val="00A6175C"/>
    <w:rsid w:val="00A64F1B"/>
    <w:rsid w:val="00A72885"/>
    <w:rsid w:val="00A84886"/>
    <w:rsid w:val="00AA7DB4"/>
    <w:rsid w:val="00AB138B"/>
    <w:rsid w:val="00AB40E8"/>
    <w:rsid w:val="00AC15AE"/>
    <w:rsid w:val="00AE1BC6"/>
    <w:rsid w:val="00AE3AD1"/>
    <w:rsid w:val="00AF2FED"/>
    <w:rsid w:val="00AF7B76"/>
    <w:rsid w:val="00B07FE3"/>
    <w:rsid w:val="00B12318"/>
    <w:rsid w:val="00B33E49"/>
    <w:rsid w:val="00B355E1"/>
    <w:rsid w:val="00B63AC0"/>
    <w:rsid w:val="00B72EBA"/>
    <w:rsid w:val="00B76D28"/>
    <w:rsid w:val="00B77BFA"/>
    <w:rsid w:val="00B81F1A"/>
    <w:rsid w:val="00B866E0"/>
    <w:rsid w:val="00B97755"/>
    <w:rsid w:val="00BB409A"/>
    <w:rsid w:val="00BB7F4D"/>
    <w:rsid w:val="00BD1766"/>
    <w:rsid w:val="00BD3F6A"/>
    <w:rsid w:val="00BD5465"/>
    <w:rsid w:val="00BE14F5"/>
    <w:rsid w:val="00BF1074"/>
    <w:rsid w:val="00C03327"/>
    <w:rsid w:val="00C128FD"/>
    <w:rsid w:val="00C31628"/>
    <w:rsid w:val="00C436EE"/>
    <w:rsid w:val="00C52C5F"/>
    <w:rsid w:val="00C61DCE"/>
    <w:rsid w:val="00C706F9"/>
    <w:rsid w:val="00C70EDC"/>
    <w:rsid w:val="00C72ECE"/>
    <w:rsid w:val="00C83A47"/>
    <w:rsid w:val="00C8774B"/>
    <w:rsid w:val="00C93932"/>
    <w:rsid w:val="00CA0611"/>
    <w:rsid w:val="00CD016E"/>
    <w:rsid w:val="00CD0C23"/>
    <w:rsid w:val="00CD3E2D"/>
    <w:rsid w:val="00CD6C3E"/>
    <w:rsid w:val="00CE32C9"/>
    <w:rsid w:val="00CE5C0E"/>
    <w:rsid w:val="00CF18A8"/>
    <w:rsid w:val="00CF71B2"/>
    <w:rsid w:val="00D01200"/>
    <w:rsid w:val="00D10BE0"/>
    <w:rsid w:val="00D32D85"/>
    <w:rsid w:val="00D332AD"/>
    <w:rsid w:val="00D43E77"/>
    <w:rsid w:val="00D4411B"/>
    <w:rsid w:val="00D44953"/>
    <w:rsid w:val="00D46E37"/>
    <w:rsid w:val="00D66F12"/>
    <w:rsid w:val="00D7487F"/>
    <w:rsid w:val="00D82DD4"/>
    <w:rsid w:val="00D84DBC"/>
    <w:rsid w:val="00DC083E"/>
    <w:rsid w:val="00DC12E7"/>
    <w:rsid w:val="00DC6D1F"/>
    <w:rsid w:val="00DD1F2F"/>
    <w:rsid w:val="00DD53A4"/>
    <w:rsid w:val="00DE78AF"/>
    <w:rsid w:val="00DF0F7E"/>
    <w:rsid w:val="00E01962"/>
    <w:rsid w:val="00E11664"/>
    <w:rsid w:val="00E35242"/>
    <w:rsid w:val="00E42525"/>
    <w:rsid w:val="00E63346"/>
    <w:rsid w:val="00E708C3"/>
    <w:rsid w:val="00E743C1"/>
    <w:rsid w:val="00E81704"/>
    <w:rsid w:val="00E852FB"/>
    <w:rsid w:val="00E92537"/>
    <w:rsid w:val="00EA4473"/>
    <w:rsid w:val="00EC3031"/>
    <w:rsid w:val="00EC4FCD"/>
    <w:rsid w:val="00EE4210"/>
    <w:rsid w:val="00EF0E42"/>
    <w:rsid w:val="00EF2022"/>
    <w:rsid w:val="00EF3F1D"/>
    <w:rsid w:val="00EF4B9E"/>
    <w:rsid w:val="00F014A1"/>
    <w:rsid w:val="00F01549"/>
    <w:rsid w:val="00F05C3E"/>
    <w:rsid w:val="00F245E0"/>
    <w:rsid w:val="00F25FB9"/>
    <w:rsid w:val="00F37E9F"/>
    <w:rsid w:val="00F40183"/>
    <w:rsid w:val="00F53760"/>
    <w:rsid w:val="00F56F67"/>
    <w:rsid w:val="00F636FD"/>
    <w:rsid w:val="00F746E0"/>
    <w:rsid w:val="00F82926"/>
    <w:rsid w:val="00F85237"/>
    <w:rsid w:val="00F92B60"/>
    <w:rsid w:val="00F9376C"/>
    <w:rsid w:val="00F94287"/>
    <w:rsid w:val="00F94F1A"/>
    <w:rsid w:val="00FC5B8B"/>
    <w:rsid w:val="00FC5BEE"/>
    <w:rsid w:val="00FE1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635"/>
  </w:style>
  <w:style w:type="paragraph" w:styleId="1">
    <w:name w:val="heading 1"/>
    <w:basedOn w:val="a"/>
    <w:next w:val="a"/>
    <w:link w:val="10"/>
    <w:uiPriority w:val="9"/>
    <w:qFormat/>
    <w:rsid w:val="007759F3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D5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F3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F3D51"/>
  </w:style>
  <w:style w:type="paragraph" w:styleId="a6">
    <w:name w:val="footer"/>
    <w:basedOn w:val="a"/>
    <w:link w:val="a7"/>
    <w:uiPriority w:val="99"/>
    <w:unhideWhenUsed/>
    <w:rsid w:val="003F3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F3D51"/>
  </w:style>
  <w:style w:type="character" w:customStyle="1" w:styleId="10">
    <w:name w:val="Заголовок 1 Знак"/>
    <w:basedOn w:val="a0"/>
    <w:link w:val="1"/>
    <w:uiPriority w:val="9"/>
    <w:rsid w:val="007759F3"/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paragraph" w:customStyle="1" w:styleId="11">
    <w:name w:val="Обычный1"/>
    <w:rsid w:val="00CD3E2D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3C3847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styleId="a8">
    <w:name w:val="Hyperlink"/>
    <w:uiPriority w:val="99"/>
    <w:unhideWhenUsed/>
    <w:rsid w:val="003C3847"/>
    <w:rPr>
      <w:color w:val="0000FF"/>
      <w:u w:val="single"/>
    </w:rPr>
  </w:style>
  <w:style w:type="table" w:styleId="a9">
    <w:name w:val="Table Grid"/>
    <w:basedOn w:val="a1"/>
    <w:uiPriority w:val="59"/>
    <w:rsid w:val="00122C5A"/>
    <w:pPr>
      <w:spacing w:after="0" w:line="240" w:lineRule="auto"/>
    </w:pPr>
    <w:rPr>
      <w:rFonts w:eastAsiaTheme="minorEastAsia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5D0B53"/>
  </w:style>
  <w:style w:type="paragraph" w:customStyle="1" w:styleId="Default">
    <w:name w:val="Default"/>
    <w:rsid w:val="005D0B5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uk-UA" w:eastAsia="uk-UA"/>
    </w:rPr>
  </w:style>
  <w:style w:type="paragraph" w:styleId="aa">
    <w:name w:val="Normal (Web)"/>
    <w:basedOn w:val="a"/>
    <w:uiPriority w:val="99"/>
    <w:unhideWhenUsed/>
    <w:rsid w:val="00600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reference-text">
    <w:name w:val="reference-text"/>
    <w:basedOn w:val="a0"/>
    <w:rsid w:val="006001A2"/>
  </w:style>
  <w:style w:type="paragraph" w:customStyle="1" w:styleId="Contents1">
    <w:name w:val="Contents 1"/>
    <w:basedOn w:val="a"/>
    <w:next w:val="a"/>
    <w:rsid w:val="00E708C3"/>
    <w:pPr>
      <w:suppressAutoHyphens/>
      <w:autoSpaceDN w:val="0"/>
      <w:spacing w:after="0" w:line="360" w:lineRule="auto"/>
      <w:ind w:firstLine="709"/>
      <w:jc w:val="both"/>
      <w:textAlignment w:val="baseline"/>
    </w:pPr>
    <w:rPr>
      <w:rFonts w:ascii="Times New Roman" w:eastAsia="Calibri" w:hAnsi="Times New Roman" w:cs="Times New Roman"/>
      <w:kern w:val="3"/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635"/>
  </w:style>
  <w:style w:type="paragraph" w:styleId="1">
    <w:name w:val="heading 1"/>
    <w:basedOn w:val="a"/>
    <w:next w:val="a"/>
    <w:link w:val="10"/>
    <w:uiPriority w:val="9"/>
    <w:qFormat/>
    <w:rsid w:val="007759F3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D5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F3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F3D51"/>
  </w:style>
  <w:style w:type="paragraph" w:styleId="a6">
    <w:name w:val="footer"/>
    <w:basedOn w:val="a"/>
    <w:link w:val="a7"/>
    <w:uiPriority w:val="99"/>
    <w:unhideWhenUsed/>
    <w:rsid w:val="003F3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F3D51"/>
  </w:style>
  <w:style w:type="character" w:customStyle="1" w:styleId="10">
    <w:name w:val="Заголовок 1 Знак"/>
    <w:basedOn w:val="a0"/>
    <w:link w:val="1"/>
    <w:uiPriority w:val="9"/>
    <w:rsid w:val="007759F3"/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paragraph" w:customStyle="1" w:styleId="11">
    <w:name w:val="Обычный1"/>
    <w:rsid w:val="00CD3E2D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3C3847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styleId="a8">
    <w:name w:val="Hyperlink"/>
    <w:uiPriority w:val="99"/>
    <w:unhideWhenUsed/>
    <w:rsid w:val="003C3847"/>
    <w:rPr>
      <w:color w:val="0000FF"/>
      <w:u w:val="single"/>
    </w:rPr>
  </w:style>
  <w:style w:type="table" w:styleId="a9">
    <w:name w:val="Table Grid"/>
    <w:basedOn w:val="a1"/>
    <w:uiPriority w:val="59"/>
    <w:rsid w:val="00122C5A"/>
    <w:pPr>
      <w:spacing w:after="0" w:line="240" w:lineRule="auto"/>
    </w:pPr>
    <w:rPr>
      <w:rFonts w:eastAsiaTheme="minorEastAsia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5D0B53"/>
  </w:style>
  <w:style w:type="paragraph" w:customStyle="1" w:styleId="Default">
    <w:name w:val="Default"/>
    <w:rsid w:val="005D0B5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uk-UA" w:eastAsia="uk-UA"/>
    </w:rPr>
  </w:style>
  <w:style w:type="paragraph" w:styleId="aa">
    <w:name w:val="Normal (Web)"/>
    <w:basedOn w:val="a"/>
    <w:uiPriority w:val="99"/>
    <w:unhideWhenUsed/>
    <w:rsid w:val="00600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reference-text">
    <w:name w:val="reference-text"/>
    <w:basedOn w:val="a0"/>
    <w:rsid w:val="006001A2"/>
  </w:style>
  <w:style w:type="paragraph" w:customStyle="1" w:styleId="Contents1">
    <w:name w:val="Contents 1"/>
    <w:basedOn w:val="a"/>
    <w:next w:val="a"/>
    <w:rsid w:val="00E708C3"/>
    <w:pPr>
      <w:suppressAutoHyphens/>
      <w:autoSpaceDN w:val="0"/>
      <w:spacing w:after="0" w:line="360" w:lineRule="auto"/>
      <w:ind w:firstLine="709"/>
      <w:jc w:val="both"/>
      <w:textAlignment w:val="baseline"/>
    </w:pPr>
    <w:rPr>
      <w:rFonts w:ascii="Times New Roman" w:eastAsia="Calibri" w:hAnsi="Times New Roman" w:cs="Times New Roman"/>
      <w:kern w:val="3"/>
      <w:sz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oldmagazinearticles.com/pdf/GWTW.pdf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nytimes.com/learning/general/onthisday/bday/1108.htm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eb.archive.org/web/20121114152728/http:/ukrlit.vn.ua/zaruba/biography/mitchell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rpo.library.utoronto.ca/poems/non-sum-qualis-eram-bonae-sub-regno-cynarae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nytimes.com/2011/03/30/books/gone-with-the-wind-chapters-get-pequot-library-display.html?pagewanted=all" TargetMode="External"/><Relationship Id="rId10" Type="http://schemas.openxmlformats.org/officeDocument/2006/relationships/hyperlink" Target="http://xroads.virginia.edu/~1930s/print/ababgwtw/Mitchrev.html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edpapenfuse.com/gwtw/ecp-10-223/pierpont.pdf" TargetMode="External"/><Relationship Id="rId14" Type="http://schemas.openxmlformats.org/officeDocument/2006/relationships/hyperlink" Target="http://www.oldmagazinearticles.com/pdf/Margaret_Mitchell_Life_and_Times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85BAC-BF91-4DB9-B2F2-A8C4496DA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10284</Words>
  <Characters>5862</Characters>
  <Application>Microsoft Office Word</Application>
  <DocSecurity>0</DocSecurity>
  <Lines>48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admin</cp:lastModifiedBy>
  <cp:revision>2</cp:revision>
  <cp:lastPrinted>2018-06-12T10:30:00Z</cp:lastPrinted>
  <dcterms:created xsi:type="dcterms:W3CDTF">2019-01-17T12:16:00Z</dcterms:created>
  <dcterms:modified xsi:type="dcterms:W3CDTF">2019-01-17T12:16:00Z</dcterms:modified>
</cp:coreProperties>
</file>