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28B1363" w14:textId="77777777" w:rsidR="00533B69" w:rsidRPr="00E65E8B" w:rsidRDefault="00533B69" w:rsidP="00E65E8B">
      <w:pPr>
        <w:spacing w:line="360" w:lineRule="auto"/>
        <w:jc w:val="center"/>
        <w:rPr>
          <w:color w:val="000000"/>
          <w:sz w:val="24"/>
        </w:rPr>
      </w:pPr>
      <w:r w:rsidRPr="00E65E8B">
        <w:rPr>
          <w:color w:val="000000"/>
          <w:sz w:val="24"/>
        </w:rPr>
        <w:t>Одеський</w:t>
      </w:r>
      <w:r w:rsidRPr="00E65E8B">
        <w:rPr>
          <w:color w:val="000000"/>
          <w:sz w:val="24"/>
          <w:lang w:val="uk-UA"/>
        </w:rPr>
        <w:t xml:space="preserve"> </w:t>
      </w:r>
      <w:r w:rsidRPr="00E65E8B">
        <w:rPr>
          <w:color w:val="000000"/>
          <w:sz w:val="24"/>
        </w:rPr>
        <w:t>національний</w:t>
      </w:r>
      <w:r w:rsidRPr="00E65E8B">
        <w:rPr>
          <w:color w:val="000000"/>
          <w:sz w:val="24"/>
          <w:lang w:val="uk-UA"/>
        </w:rPr>
        <w:t xml:space="preserve"> </w:t>
      </w:r>
      <w:r w:rsidRPr="00E65E8B">
        <w:rPr>
          <w:color w:val="000000"/>
          <w:sz w:val="24"/>
        </w:rPr>
        <w:t>університет</w:t>
      </w:r>
      <w:r w:rsidRPr="00E65E8B">
        <w:rPr>
          <w:color w:val="000000"/>
          <w:sz w:val="24"/>
          <w:lang w:val="uk-UA"/>
        </w:rPr>
        <w:t xml:space="preserve"> </w:t>
      </w:r>
      <w:r w:rsidRPr="00E65E8B">
        <w:rPr>
          <w:color w:val="000000"/>
          <w:sz w:val="24"/>
        </w:rPr>
        <w:t>імені</w:t>
      </w:r>
      <w:r w:rsidRPr="00E65E8B">
        <w:rPr>
          <w:color w:val="000000"/>
          <w:sz w:val="24"/>
          <w:lang w:val="uk-UA"/>
        </w:rPr>
        <w:t xml:space="preserve"> </w:t>
      </w:r>
      <w:r w:rsidRPr="00E65E8B">
        <w:rPr>
          <w:color w:val="000000"/>
          <w:sz w:val="24"/>
        </w:rPr>
        <w:t>І. І. Мечникова</w:t>
      </w:r>
    </w:p>
    <w:p w14:paraId="2C737B62" w14:textId="77777777" w:rsidR="00533B69" w:rsidRPr="00E65E8B" w:rsidRDefault="00533B69" w:rsidP="00E65E8B">
      <w:pPr>
        <w:spacing w:line="360" w:lineRule="auto"/>
        <w:jc w:val="center"/>
        <w:rPr>
          <w:color w:val="000000"/>
          <w:sz w:val="24"/>
        </w:rPr>
      </w:pPr>
    </w:p>
    <w:p w14:paraId="65511DD7" w14:textId="77777777" w:rsidR="00533B69" w:rsidRPr="00E65E8B" w:rsidRDefault="00533B69" w:rsidP="00E65E8B">
      <w:pPr>
        <w:spacing w:line="360" w:lineRule="auto"/>
        <w:jc w:val="center"/>
        <w:rPr>
          <w:color w:val="000000"/>
          <w:sz w:val="24"/>
        </w:rPr>
      </w:pPr>
      <w:r w:rsidRPr="00E65E8B">
        <w:rPr>
          <w:color w:val="000000"/>
          <w:sz w:val="24"/>
        </w:rPr>
        <w:t>Факультет романо-германської</w:t>
      </w:r>
      <w:r w:rsidRPr="00E65E8B">
        <w:rPr>
          <w:color w:val="000000"/>
          <w:sz w:val="24"/>
          <w:lang w:val="uk-UA"/>
        </w:rPr>
        <w:t xml:space="preserve"> </w:t>
      </w:r>
      <w:r w:rsidRPr="00E65E8B">
        <w:rPr>
          <w:color w:val="000000"/>
          <w:sz w:val="24"/>
        </w:rPr>
        <w:t>філології</w:t>
      </w:r>
    </w:p>
    <w:p w14:paraId="73F2BDA2" w14:textId="77777777" w:rsidR="00533B69" w:rsidRPr="00E65E8B" w:rsidRDefault="00533B69" w:rsidP="00E65E8B">
      <w:pPr>
        <w:spacing w:line="360" w:lineRule="auto"/>
        <w:jc w:val="center"/>
        <w:rPr>
          <w:color w:val="000000"/>
          <w:sz w:val="24"/>
        </w:rPr>
      </w:pPr>
    </w:p>
    <w:p w14:paraId="4261EBB5" w14:textId="3104266C" w:rsidR="00533B69" w:rsidRPr="00E65E8B" w:rsidRDefault="00533B69" w:rsidP="00E65E8B">
      <w:pPr>
        <w:autoSpaceDE w:val="0"/>
        <w:autoSpaceDN w:val="0"/>
        <w:adjustRightInd w:val="0"/>
        <w:spacing w:line="360" w:lineRule="auto"/>
        <w:jc w:val="center"/>
        <w:rPr>
          <w:sz w:val="24"/>
          <w:lang w:val="uk-UA"/>
        </w:rPr>
      </w:pPr>
      <w:r w:rsidRPr="00E65E8B">
        <w:rPr>
          <w:sz w:val="24"/>
        </w:rPr>
        <w:t xml:space="preserve">Кафедра </w:t>
      </w:r>
      <w:r w:rsidRPr="00E65E8B">
        <w:rPr>
          <w:sz w:val="24"/>
          <w:lang w:val="uk-UA"/>
        </w:rPr>
        <w:t>зарубіжної літератури</w:t>
      </w:r>
    </w:p>
    <w:p w14:paraId="419C6255" w14:textId="77777777" w:rsidR="00533B69" w:rsidRPr="00E65E8B" w:rsidRDefault="00533B69" w:rsidP="00E65E8B">
      <w:pPr>
        <w:spacing w:line="360" w:lineRule="auto"/>
        <w:rPr>
          <w:color w:val="000000"/>
          <w:sz w:val="24"/>
          <w:lang w:val="uk-UA"/>
        </w:rPr>
      </w:pPr>
    </w:p>
    <w:p w14:paraId="27754014" w14:textId="77777777" w:rsidR="00533B69" w:rsidRPr="00E65E8B" w:rsidRDefault="00533B69" w:rsidP="00E65E8B">
      <w:pPr>
        <w:spacing w:line="360" w:lineRule="auto"/>
        <w:jc w:val="center"/>
        <w:rPr>
          <w:color w:val="000000"/>
          <w:sz w:val="24"/>
        </w:rPr>
      </w:pPr>
    </w:p>
    <w:p w14:paraId="58281A01" w14:textId="77777777" w:rsidR="00533B69" w:rsidRPr="00E65E8B" w:rsidRDefault="00533B69" w:rsidP="00E65E8B">
      <w:pPr>
        <w:spacing w:line="360" w:lineRule="auto"/>
        <w:jc w:val="center"/>
        <w:rPr>
          <w:b/>
          <w:bCs/>
          <w:color w:val="000000"/>
          <w:sz w:val="24"/>
        </w:rPr>
      </w:pPr>
      <w:r w:rsidRPr="00E65E8B">
        <w:rPr>
          <w:b/>
          <w:bCs/>
          <w:color w:val="000000"/>
          <w:sz w:val="24"/>
        </w:rPr>
        <w:t>Д и п л о м н а   р о б о т а</w:t>
      </w:r>
    </w:p>
    <w:p w14:paraId="157A70EE" w14:textId="77777777" w:rsidR="00533B69" w:rsidRPr="00E65E8B" w:rsidRDefault="00533B69" w:rsidP="00E65E8B">
      <w:pPr>
        <w:spacing w:line="360" w:lineRule="auto"/>
        <w:jc w:val="center"/>
        <w:rPr>
          <w:color w:val="000000"/>
          <w:sz w:val="24"/>
          <w:lang w:val="uk-UA"/>
        </w:rPr>
      </w:pPr>
      <w:r w:rsidRPr="00E65E8B">
        <w:rPr>
          <w:color w:val="000000"/>
          <w:sz w:val="24"/>
          <w:lang w:val="uk-UA"/>
        </w:rPr>
        <w:t>на здобуття ступеня вищої освіти «</w:t>
      </w:r>
      <w:r w:rsidRPr="00E65E8B">
        <w:rPr>
          <w:color w:val="000000"/>
          <w:sz w:val="24"/>
        </w:rPr>
        <w:t>магістра</w:t>
      </w:r>
      <w:r w:rsidRPr="00E65E8B">
        <w:rPr>
          <w:color w:val="000000"/>
          <w:sz w:val="24"/>
          <w:lang w:val="uk-UA"/>
        </w:rPr>
        <w:t>»</w:t>
      </w:r>
    </w:p>
    <w:p w14:paraId="154B28C4" w14:textId="77777777" w:rsidR="00533B69" w:rsidRPr="00E65E8B" w:rsidRDefault="00533B69" w:rsidP="00E65E8B">
      <w:pPr>
        <w:spacing w:line="360" w:lineRule="auto"/>
        <w:jc w:val="center"/>
        <w:rPr>
          <w:color w:val="000000"/>
          <w:sz w:val="24"/>
        </w:rPr>
      </w:pPr>
    </w:p>
    <w:p w14:paraId="7F67938F" w14:textId="6F86C216" w:rsidR="00533B69" w:rsidRPr="00E65E8B" w:rsidRDefault="00533B69" w:rsidP="00E65E8B">
      <w:pPr>
        <w:spacing w:line="360" w:lineRule="auto"/>
        <w:jc w:val="center"/>
        <w:rPr>
          <w:sz w:val="24"/>
          <w:lang w:val="uk-UA"/>
        </w:rPr>
      </w:pPr>
      <w:r w:rsidRPr="00E65E8B">
        <w:rPr>
          <w:sz w:val="24"/>
        </w:rPr>
        <w:t xml:space="preserve">на тему: </w:t>
      </w:r>
      <w:r w:rsidRPr="00E65E8B">
        <w:rPr>
          <w:b/>
          <w:sz w:val="24"/>
        </w:rPr>
        <w:t>«</w:t>
      </w:r>
      <w:r w:rsidRPr="00E65E8B">
        <w:rPr>
          <w:b/>
          <w:sz w:val="24"/>
          <w:lang w:val="uk-UA"/>
        </w:rPr>
        <w:t>Англійськість</w:t>
      </w:r>
      <w:r w:rsidRPr="00E65E8B">
        <w:rPr>
          <w:b/>
          <w:sz w:val="24"/>
        </w:rPr>
        <w:t>»</w:t>
      </w:r>
      <w:r w:rsidRPr="00E65E8B">
        <w:rPr>
          <w:b/>
          <w:sz w:val="24"/>
          <w:lang w:val="uk-UA"/>
        </w:rPr>
        <w:t xml:space="preserve"> як комунікативна стратегія у романі Дж. Барнса «Англія</w:t>
      </w:r>
      <w:r w:rsidR="00C82CA9" w:rsidRPr="00E65E8B">
        <w:rPr>
          <w:b/>
          <w:sz w:val="24"/>
          <w:lang w:val="uk-UA"/>
        </w:rPr>
        <w:t xml:space="preserve">, Англія». </w:t>
      </w:r>
    </w:p>
    <w:p w14:paraId="4394C32B" w14:textId="1E8314D6" w:rsidR="00533B69" w:rsidRPr="00E65E8B" w:rsidRDefault="00C82CA9" w:rsidP="00E65E8B">
      <w:pPr>
        <w:spacing w:line="360" w:lineRule="auto"/>
        <w:jc w:val="center"/>
        <w:rPr>
          <w:sz w:val="24"/>
          <w:lang w:val="en-US"/>
        </w:rPr>
      </w:pPr>
      <w:r w:rsidRPr="00E65E8B">
        <w:rPr>
          <w:sz w:val="24"/>
          <w:lang w:val="en-US"/>
        </w:rPr>
        <w:t>"Englishness" as a communicative strategy in J. Barnes's novel "England, England".</w:t>
      </w:r>
    </w:p>
    <w:p w14:paraId="3D1029F4" w14:textId="77777777" w:rsidR="00533B69" w:rsidRPr="00E65E8B" w:rsidRDefault="00533B69" w:rsidP="00E65E8B">
      <w:pPr>
        <w:spacing w:line="360" w:lineRule="auto"/>
        <w:jc w:val="center"/>
        <w:rPr>
          <w:color w:val="000000"/>
          <w:sz w:val="24"/>
          <w:lang w:val="en-US"/>
        </w:rPr>
      </w:pPr>
    </w:p>
    <w:p w14:paraId="30264D9C" w14:textId="77777777" w:rsidR="00533B69" w:rsidRPr="00E65E8B" w:rsidRDefault="00533B69" w:rsidP="00E65E8B">
      <w:pPr>
        <w:spacing w:line="360" w:lineRule="auto"/>
        <w:jc w:val="right"/>
        <w:rPr>
          <w:color w:val="000000"/>
          <w:sz w:val="24"/>
        </w:rPr>
      </w:pPr>
      <w:r w:rsidRPr="00E65E8B">
        <w:rPr>
          <w:color w:val="000000"/>
          <w:sz w:val="24"/>
        </w:rPr>
        <w:t xml:space="preserve">Виконала: студентка </w:t>
      </w:r>
      <w:r w:rsidRPr="00E65E8B">
        <w:rPr>
          <w:color w:val="000000"/>
          <w:sz w:val="24"/>
          <w:lang w:val="uk-UA"/>
        </w:rPr>
        <w:t>денн</w:t>
      </w:r>
      <w:r w:rsidRPr="00E65E8B">
        <w:rPr>
          <w:color w:val="000000"/>
          <w:sz w:val="24"/>
        </w:rPr>
        <w:t>ої</w:t>
      </w:r>
      <w:r w:rsidRPr="00E65E8B">
        <w:rPr>
          <w:color w:val="000000"/>
          <w:sz w:val="24"/>
          <w:lang w:val="uk-UA"/>
        </w:rPr>
        <w:t xml:space="preserve"> </w:t>
      </w:r>
      <w:r w:rsidRPr="00E65E8B">
        <w:rPr>
          <w:color w:val="000000"/>
          <w:sz w:val="24"/>
        </w:rPr>
        <w:t>форми</w:t>
      </w:r>
      <w:r w:rsidRPr="00E65E8B">
        <w:rPr>
          <w:color w:val="000000"/>
          <w:sz w:val="24"/>
          <w:lang w:val="uk-UA"/>
        </w:rPr>
        <w:t xml:space="preserve"> </w:t>
      </w:r>
      <w:r w:rsidRPr="00E65E8B">
        <w:rPr>
          <w:color w:val="000000"/>
          <w:sz w:val="24"/>
        </w:rPr>
        <w:t>навчання</w:t>
      </w:r>
    </w:p>
    <w:p w14:paraId="487C1697" w14:textId="77777777" w:rsidR="00533B69" w:rsidRPr="00E65E8B" w:rsidRDefault="00533B69" w:rsidP="00E65E8B">
      <w:pPr>
        <w:spacing w:line="360" w:lineRule="auto"/>
        <w:ind w:left="1980" w:firstLine="144"/>
        <w:jc w:val="right"/>
        <w:rPr>
          <w:color w:val="000000"/>
          <w:sz w:val="24"/>
        </w:rPr>
      </w:pPr>
      <w:r w:rsidRPr="00E65E8B">
        <w:rPr>
          <w:color w:val="000000"/>
          <w:sz w:val="24"/>
        </w:rPr>
        <w:t>спеціальності 035 Філологія 035.041</w:t>
      </w:r>
    </w:p>
    <w:p w14:paraId="5B7B6C2E" w14:textId="77777777" w:rsidR="00533B69" w:rsidRPr="00E65E8B" w:rsidRDefault="00533B69" w:rsidP="00E65E8B">
      <w:pPr>
        <w:spacing w:line="360" w:lineRule="auto"/>
        <w:ind w:left="1980" w:firstLine="144"/>
        <w:jc w:val="right"/>
        <w:rPr>
          <w:color w:val="000000"/>
          <w:sz w:val="24"/>
        </w:rPr>
      </w:pPr>
      <w:r w:rsidRPr="00E65E8B">
        <w:rPr>
          <w:color w:val="000000"/>
          <w:sz w:val="24"/>
        </w:rPr>
        <w:t>Германські мови та літератури (переклад</w:t>
      </w:r>
      <w:r w:rsidRPr="00E65E8B">
        <w:rPr>
          <w:color w:val="000000"/>
          <w:sz w:val="24"/>
          <w:lang w:val="uk-UA"/>
        </w:rPr>
        <w:t xml:space="preserve"> </w:t>
      </w:r>
      <w:r w:rsidRPr="00E65E8B">
        <w:rPr>
          <w:color w:val="000000"/>
          <w:sz w:val="24"/>
        </w:rPr>
        <w:t>включно):</w:t>
      </w:r>
    </w:p>
    <w:p w14:paraId="28F20BEF" w14:textId="77777777" w:rsidR="00533B69" w:rsidRPr="00E65E8B" w:rsidRDefault="00533B69" w:rsidP="00E65E8B">
      <w:pPr>
        <w:spacing w:line="360" w:lineRule="auto"/>
        <w:ind w:left="1980" w:firstLine="144"/>
        <w:jc w:val="right"/>
        <w:rPr>
          <w:color w:val="000000"/>
          <w:sz w:val="24"/>
          <w:lang w:val="uk-UA"/>
        </w:rPr>
      </w:pPr>
      <w:r w:rsidRPr="00E65E8B">
        <w:rPr>
          <w:color w:val="000000"/>
          <w:sz w:val="24"/>
        </w:rPr>
        <w:t>перша англійська</w:t>
      </w:r>
    </w:p>
    <w:p w14:paraId="68C0A6E4" w14:textId="225A30ED" w:rsidR="00533B69" w:rsidRPr="00E65E8B" w:rsidRDefault="00C82CA9" w:rsidP="00E65E8B">
      <w:pPr>
        <w:spacing w:line="360" w:lineRule="auto"/>
        <w:ind w:left="1416" w:firstLine="708"/>
        <w:jc w:val="right"/>
        <w:rPr>
          <w:sz w:val="24"/>
          <w:lang w:val="uk-UA"/>
        </w:rPr>
      </w:pPr>
      <w:r w:rsidRPr="00E65E8B">
        <w:rPr>
          <w:sz w:val="24"/>
          <w:lang w:val="uk-UA"/>
        </w:rPr>
        <w:t>Жук Анастасія Валеріївна</w:t>
      </w:r>
    </w:p>
    <w:p w14:paraId="41CF5537" w14:textId="77777777" w:rsidR="00533B69" w:rsidRPr="00E65E8B" w:rsidRDefault="00533B69" w:rsidP="00E65E8B">
      <w:pPr>
        <w:spacing w:line="360" w:lineRule="auto"/>
        <w:ind w:left="1416" w:firstLine="708"/>
        <w:jc w:val="right"/>
        <w:rPr>
          <w:color w:val="000000"/>
          <w:sz w:val="24"/>
          <w:lang w:val="uk-UA"/>
        </w:rPr>
      </w:pPr>
      <w:r w:rsidRPr="00E65E8B">
        <w:rPr>
          <w:color w:val="000000"/>
          <w:sz w:val="24"/>
          <w:lang w:val="uk-UA"/>
        </w:rPr>
        <w:t>Науковий керівник:</w:t>
      </w:r>
    </w:p>
    <w:p w14:paraId="4A04F765" w14:textId="66611439" w:rsidR="00533B69" w:rsidRPr="00E65E8B" w:rsidRDefault="00533B69" w:rsidP="00E65E8B">
      <w:pPr>
        <w:spacing w:line="360" w:lineRule="auto"/>
        <w:ind w:left="1416" w:firstLine="708"/>
        <w:jc w:val="right"/>
        <w:rPr>
          <w:color w:val="000000"/>
          <w:sz w:val="24"/>
          <w:lang w:val="uk-UA"/>
        </w:rPr>
      </w:pPr>
      <w:r w:rsidRPr="00E65E8B">
        <w:rPr>
          <w:color w:val="000000"/>
          <w:sz w:val="24"/>
          <w:lang w:val="uk-UA"/>
        </w:rPr>
        <w:t xml:space="preserve">     докт.філол.н., проф. </w:t>
      </w:r>
      <w:r w:rsidR="00C82CA9" w:rsidRPr="00E65E8B">
        <w:rPr>
          <w:color w:val="000000"/>
          <w:sz w:val="24"/>
          <w:lang w:val="uk-UA"/>
        </w:rPr>
        <w:t>Войтенко Л</w:t>
      </w:r>
      <w:r w:rsidRPr="00E65E8B">
        <w:rPr>
          <w:color w:val="000000"/>
          <w:sz w:val="24"/>
          <w:lang w:val="uk-UA"/>
        </w:rPr>
        <w:t>.</w:t>
      </w:r>
      <w:r w:rsidR="00C82CA9" w:rsidRPr="00E65E8B">
        <w:rPr>
          <w:color w:val="000000"/>
          <w:sz w:val="24"/>
          <w:lang w:val="uk-UA"/>
        </w:rPr>
        <w:t xml:space="preserve"> І.</w:t>
      </w:r>
      <w:r w:rsidRPr="00E65E8B">
        <w:rPr>
          <w:color w:val="000000"/>
          <w:sz w:val="24"/>
          <w:lang w:val="uk-UA"/>
        </w:rPr>
        <w:t xml:space="preserve"> __________</w:t>
      </w:r>
    </w:p>
    <w:p w14:paraId="3B93C46B" w14:textId="0C993049" w:rsidR="00533B69" w:rsidRPr="00E65E8B" w:rsidRDefault="00533B69" w:rsidP="00E65E8B">
      <w:pPr>
        <w:spacing w:line="360" w:lineRule="auto"/>
        <w:jc w:val="right"/>
        <w:rPr>
          <w:sz w:val="24"/>
          <w:lang w:val="fr-FR"/>
        </w:rPr>
      </w:pPr>
      <w:r w:rsidRPr="00E65E8B">
        <w:rPr>
          <w:sz w:val="24"/>
          <w:lang w:val="uk-UA"/>
        </w:rPr>
        <w:t xml:space="preserve">Рецензент – </w:t>
      </w:r>
      <w:r w:rsidR="00C82CA9" w:rsidRPr="00E65E8B">
        <w:rPr>
          <w:sz w:val="24"/>
          <w:lang w:val="uk-UA"/>
        </w:rPr>
        <w:t>д</w:t>
      </w:r>
      <w:r w:rsidRPr="00E65E8B">
        <w:rPr>
          <w:sz w:val="24"/>
          <w:lang w:val="uk-UA"/>
        </w:rPr>
        <w:t xml:space="preserve">.ф.н, </w:t>
      </w:r>
      <w:r w:rsidR="00C82CA9" w:rsidRPr="00E65E8B">
        <w:rPr>
          <w:sz w:val="24"/>
          <w:lang w:val="uk-UA"/>
        </w:rPr>
        <w:t>проф</w:t>
      </w:r>
      <w:r w:rsidRPr="00E65E8B">
        <w:rPr>
          <w:sz w:val="24"/>
          <w:lang w:val="uk-UA"/>
        </w:rPr>
        <w:t xml:space="preserve">. </w:t>
      </w:r>
      <w:r w:rsidR="00E07685" w:rsidRPr="00E07685">
        <w:rPr>
          <w:sz w:val="24"/>
          <w:lang w:val="uk-UA"/>
        </w:rPr>
        <w:t>Кравченко Н. О.</w:t>
      </w:r>
    </w:p>
    <w:p w14:paraId="2EE317D6" w14:textId="77777777" w:rsidR="00533B69" w:rsidRPr="00E65E8B" w:rsidRDefault="00533B69" w:rsidP="00E65E8B">
      <w:pPr>
        <w:spacing w:line="360" w:lineRule="auto"/>
        <w:jc w:val="right"/>
        <w:rPr>
          <w:color w:val="000000"/>
          <w:sz w:val="24"/>
          <w:lang w:val="fr-FR"/>
        </w:rPr>
      </w:pPr>
    </w:p>
    <w:p w14:paraId="591633D9" w14:textId="77777777" w:rsidR="00533B69" w:rsidRPr="00E65E8B" w:rsidRDefault="00533B69" w:rsidP="00E65E8B">
      <w:pPr>
        <w:spacing w:line="360" w:lineRule="auto"/>
        <w:rPr>
          <w:sz w:val="24"/>
        </w:rPr>
      </w:pPr>
      <w:r w:rsidRPr="00E65E8B">
        <w:rPr>
          <w:color w:val="000000"/>
          <w:sz w:val="24"/>
        </w:rPr>
        <w:t xml:space="preserve">Рекомендовано до захисту:                           Захищено на </w:t>
      </w:r>
      <w:r w:rsidRPr="00E65E8B">
        <w:rPr>
          <w:sz w:val="24"/>
        </w:rPr>
        <w:t xml:space="preserve">засіданні ЕК № </w:t>
      </w:r>
    </w:p>
    <w:p w14:paraId="43CFF422" w14:textId="77777777" w:rsidR="00533B69" w:rsidRPr="00E65E8B" w:rsidRDefault="00533B69" w:rsidP="00E65E8B">
      <w:pPr>
        <w:spacing w:line="360" w:lineRule="auto"/>
        <w:rPr>
          <w:sz w:val="24"/>
        </w:rPr>
      </w:pPr>
      <w:r w:rsidRPr="00E65E8B">
        <w:rPr>
          <w:sz w:val="24"/>
        </w:rPr>
        <w:t>протокол засідання кафедри                         протокол №    від</w:t>
      </w:r>
    </w:p>
    <w:p w14:paraId="1BD59033" w14:textId="77777777" w:rsidR="00533B69" w:rsidRPr="00E65E8B" w:rsidRDefault="00533B69" w:rsidP="00E65E8B">
      <w:pPr>
        <w:spacing w:line="360" w:lineRule="auto"/>
        <w:rPr>
          <w:sz w:val="24"/>
        </w:rPr>
      </w:pPr>
      <w:r w:rsidRPr="00E65E8B">
        <w:rPr>
          <w:sz w:val="24"/>
        </w:rPr>
        <w:t>№  3 від  05.11.</w:t>
      </w:r>
      <w:r w:rsidRPr="00E65E8B">
        <w:rPr>
          <w:sz w:val="24"/>
          <w:lang w:val="uk-UA"/>
        </w:rPr>
        <w:t>2</w:t>
      </w:r>
      <w:r w:rsidRPr="00E65E8B">
        <w:rPr>
          <w:sz w:val="24"/>
        </w:rPr>
        <w:t xml:space="preserve">1                                  </w:t>
      </w:r>
      <w:r w:rsidRPr="00E65E8B">
        <w:rPr>
          <w:sz w:val="24"/>
        </w:rPr>
        <w:tab/>
        <w:t xml:space="preserve">   Оцінка________/____/____</w:t>
      </w:r>
    </w:p>
    <w:p w14:paraId="6B09B1D1" w14:textId="77777777" w:rsidR="00533B69" w:rsidRPr="00E65E8B" w:rsidRDefault="00533B69" w:rsidP="00E65E8B">
      <w:pPr>
        <w:tabs>
          <w:tab w:val="left" w:pos="5295"/>
        </w:tabs>
        <w:spacing w:line="360" w:lineRule="auto"/>
        <w:jc w:val="center"/>
        <w:rPr>
          <w:color w:val="000000"/>
          <w:sz w:val="24"/>
        </w:rPr>
      </w:pPr>
      <w:r w:rsidRPr="00E65E8B">
        <w:rPr>
          <w:color w:val="000000"/>
          <w:sz w:val="24"/>
        </w:rPr>
        <w:t xml:space="preserve">                                                                                                  (за національною шкалою, шкалою ECTS, бали)</w:t>
      </w:r>
    </w:p>
    <w:p w14:paraId="6DF78F17" w14:textId="77777777" w:rsidR="00533B69" w:rsidRPr="00E65E8B" w:rsidRDefault="00533B69" w:rsidP="00E65E8B">
      <w:pPr>
        <w:spacing w:line="360" w:lineRule="auto"/>
        <w:jc w:val="center"/>
        <w:rPr>
          <w:color w:val="000000"/>
          <w:sz w:val="24"/>
          <w:lang w:val="fr-FR"/>
        </w:rPr>
      </w:pPr>
    </w:p>
    <w:p w14:paraId="4D396269" w14:textId="77777777" w:rsidR="00533B69" w:rsidRPr="00E65E8B" w:rsidRDefault="00533B69" w:rsidP="00E65E8B">
      <w:pPr>
        <w:spacing w:line="360" w:lineRule="auto"/>
        <w:jc w:val="center"/>
        <w:rPr>
          <w:color w:val="000000"/>
          <w:sz w:val="24"/>
          <w:lang w:val="fr-FR"/>
        </w:rPr>
      </w:pPr>
    </w:p>
    <w:p w14:paraId="2D813621" w14:textId="77777777" w:rsidR="00533B69" w:rsidRPr="00E65E8B" w:rsidRDefault="00533B69" w:rsidP="00E65E8B">
      <w:pPr>
        <w:spacing w:line="360" w:lineRule="auto"/>
        <w:rPr>
          <w:color w:val="000000"/>
          <w:sz w:val="24"/>
        </w:rPr>
      </w:pPr>
      <w:r w:rsidRPr="00E65E8B">
        <w:rPr>
          <w:color w:val="000000"/>
          <w:sz w:val="24"/>
        </w:rPr>
        <w:t>Завідувач кафедри                                          Голова  ЕК</w:t>
      </w:r>
    </w:p>
    <w:p w14:paraId="51065D9D" w14:textId="31CEABD1" w:rsidR="00533B69" w:rsidRPr="00E65E8B" w:rsidRDefault="00533B69" w:rsidP="00E65E8B">
      <w:pPr>
        <w:spacing w:line="360" w:lineRule="auto"/>
        <w:jc w:val="center"/>
        <w:rPr>
          <w:color w:val="000000"/>
          <w:sz w:val="24"/>
        </w:rPr>
      </w:pPr>
      <w:r w:rsidRPr="00E65E8B">
        <w:rPr>
          <w:color w:val="000000"/>
          <w:sz w:val="24"/>
        </w:rPr>
        <w:t xml:space="preserve">_________             </w:t>
      </w:r>
      <w:r w:rsidR="00C82CA9" w:rsidRPr="00E65E8B">
        <w:rPr>
          <w:color w:val="000000"/>
          <w:sz w:val="24"/>
          <w:lang w:val="uk-UA"/>
        </w:rPr>
        <w:t>Силантєва</w:t>
      </w:r>
      <w:r w:rsidRPr="00E65E8B">
        <w:rPr>
          <w:color w:val="000000"/>
          <w:sz w:val="24"/>
          <w:lang w:val="uk-UA"/>
        </w:rPr>
        <w:t xml:space="preserve"> </w:t>
      </w:r>
      <w:r w:rsidR="00C82CA9" w:rsidRPr="00E65E8B">
        <w:rPr>
          <w:color w:val="000000"/>
          <w:sz w:val="24"/>
          <w:lang w:val="uk-UA"/>
        </w:rPr>
        <w:t>В</w:t>
      </w:r>
      <w:r w:rsidRPr="00E65E8B">
        <w:rPr>
          <w:color w:val="000000"/>
          <w:sz w:val="24"/>
          <w:lang w:val="uk-UA"/>
        </w:rPr>
        <w:t xml:space="preserve">. </w:t>
      </w:r>
      <w:r w:rsidR="00C82CA9" w:rsidRPr="00E65E8B">
        <w:rPr>
          <w:color w:val="000000"/>
          <w:sz w:val="24"/>
          <w:lang w:val="uk-UA"/>
        </w:rPr>
        <w:t>І</w:t>
      </w:r>
      <w:r w:rsidRPr="00E65E8B">
        <w:rPr>
          <w:color w:val="000000"/>
          <w:sz w:val="24"/>
        </w:rPr>
        <w:t xml:space="preserve">.                  _______                </w:t>
      </w:r>
      <w:r w:rsidR="004E4456" w:rsidRPr="004E4456">
        <w:rPr>
          <w:color w:val="000000"/>
          <w:sz w:val="24"/>
          <w:lang w:val="uk-UA"/>
        </w:rPr>
        <w:t>Колегаєва І. М.</w:t>
      </w:r>
    </w:p>
    <w:p w14:paraId="7C4230C4" w14:textId="77777777" w:rsidR="00533B69" w:rsidRPr="00E65E8B" w:rsidRDefault="00533B69" w:rsidP="00E65E8B">
      <w:pPr>
        <w:tabs>
          <w:tab w:val="left" w:pos="5280"/>
        </w:tabs>
        <w:spacing w:line="360" w:lineRule="auto"/>
        <w:rPr>
          <w:color w:val="000000"/>
          <w:sz w:val="24"/>
        </w:rPr>
      </w:pPr>
      <w:r w:rsidRPr="00E65E8B">
        <w:rPr>
          <w:color w:val="000000"/>
          <w:sz w:val="24"/>
        </w:rPr>
        <w:t>(підпис)</w:t>
      </w:r>
      <w:r w:rsidRPr="00E65E8B">
        <w:rPr>
          <w:color w:val="000000"/>
          <w:sz w:val="24"/>
        </w:rPr>
        <w:tab/>
        <w:t>(підпис)</w:t>
      </w:r>
    </w:p>
    <w:p w14:paraId="7E1FDBD6" w14:textId="77777777" w:rsidR="00533B69" w:rsidRPr="00E65E8B" w:rsidRDefault="00533B69" w:rsidP="00E65E8B">
      <w:pPr>
        <w:spacing w:line="360" w:lineRule="auto"/>
        <w:rPr>
          <w:bCs/>
          <w:sz w:val="24"/>
          <w:lang w:val="fr-FR"/>
        </w:rPr>
      </w:pPr>
    </w:p>
    <w:p w14:paraId="5AA9DEBF" w14:textId="6D0E1641" w:rsidR="00533B69" w:rsidRPr="00E65E8B" w:rsidRDefault="00E65E8B" w:rsidP="00E65E8B">
      <w:pPr>
        <w:tabs>
          <w:tab w:val="center" w:pos="4818"/>
          <w:tab w:val="right" w:pos="9637"/>
        </w:tabs>
        <w:spacing w:line="360" w:lineRule="auto"/>
        <w:rPr>
          <w:bCs/>
          <w:sz w:val="24"/>
          <w:lang w:val="fr-FR"/>
        </w:rPr>
      </w:pPr>
      <w:r>
        <w:rPr>
          <w:bCs/>
          <w:sz w:val="24"/>
        </w:rPr>
        <w:tab/>
      </w:r>
      <w:r w:rsidR="00533B69" w:rsidRPr="00E65E8B">
        <w:rPr>
          <w:bCs/>
          <w:sz w:val="24"/>
        </w:rPr>
        <w:t>Одеса  20</w:t>
      </w:r>
      <w:r w:rsidR="00533B69" w:rsidRPr="00E65E8B">
        <w:rPr>
          <w:bCs/>
          <w:sz w:val="24"/>
          <w:lang w:val="uk-UA"/>
        </w:rPr>
        <w:t>2</w:t>
      </w:r>
      <w:r w:rsidR="00533B69" w:rsidRPr="00E65E8B">
        <w:rPr>
          <w:bCs/>
          <w:sz w:val="24"/>
        </w:rPr>
        <w:t>1</w:t>
      </w:r>
      <w:r>
        <w:rPr>
          <w:bCs/>
          <w:sz w:val="24"/>
        </w:rPr>
        <w:tab/>
      </w:r>
    </w:p>
    <w:p w14:paraId="4FD829FF" w14:textId="269F4F25" w:rsidR="008D7D7B" w:rsidRPr="00E65E8B" w:rsidRDefault="008D7D7B" w:rsidP="00E65E8B">
      <w:pPr>
        <w:spacing w:line="360" w:lineRule="auto"/>
        <w:jc w:val="center"/>
        <w:rPr>
          <w:bCs/>
          <w:sz w:val="24"/>
          <w:lang w:val="fr-FR"/>
        </w:rPr>
      </w:pPr>
      <w:r w:rsidRPr="00E65E8B">
        <w:rPr>
          <w:b/>
          <w:bCs/>
          <w:color w:val="000000"/>
          <w:sz w:val="24"/>
        </w:rPr>
        <w:lastRenderedPageBreak/>
        <w:t>ЗМІСТ</w:t>
      </w:r>
    </w:p>
    <w:p w14:paraId="32CFEE0F" w14:textId="099217F6" w:rsidR="008D7D7B" w:rsidRPr="00E07685" w:rsidRDefault="008D7D7B" w:rsidP="006D5387">
      <w:pPr>
        <w:spacing w:before="240" w:after="240" w:line="360" w:lineRule="auto"/>
        <w:rPr>
          <w:sz w:val="24"/>
        </w:rPr>
      </w:pPr>
      <w:r w:rsidRPr="00E65E8B">
        <w:rPr>
          <w:b/>
          <w:bCs/>
          <w:color w:val="000000"/>
          <w:sz w:val="24"/>
        </w:rPr>
        <w:t>ВСТУП</w:t>
      </w:r>
      <w:r w:rsidR="006D5387" w:rsidRPr="00E07685">
        <w:rPr>
          <w:b/>
          <w:bCs/>
          <w:color w:val="000000"/>
          <w:sz w:val="24"/>
        </w:rPr>
        <w:t>…………………………………………………………………………………….……..3</w:t>
      </w:r>
    </w:p>
    <w:p w14:paraId="6DEC87CB" w14:textId="77777777" w:rsidR="008D7D7B" w:rsidRPr="00E65E8B" w:rsidRDefault="008D7D7B" w:rsidP="006D5387">
      <w:pPr>
        <w:spacing w:before="240" w:after="240" w:line="360" w:lineRule="auto"/>
        <w:rPr>
          <w:sz w:val="24"/>
        </w:rPr>
      </w:pPr>
      <w:r w:rsidRPr="00E65E8B">
        <w:rPr>
          <w:b/>
          <w:bCs/>
          <w:color w:val="000000"/>
          <w:sz w:val="24"/>
        </w:rPr>
        <w:t>РОЗДІЛ 1. Поняття «комунікативна стратегія» в літературознавстві</w:t>
      </w:r>
    </w:p>
    <w:p w14:paraId="2622687D" w14:textId="799FFBF6" w:rsidR="008D7D7B" w:rsidRPr="006D5387" w:rsidRDefault="008D7D7B" w:rsidP="006D5387">
      <w:pPr>
        <w:spacing w:before="240" w:after="240" w:line="360" w:lineRule="auto"/>
        <w:rPr>
          <w:sz w:val="24"/>
        </w:rPr>
      </w:pPr>
      <w:r w:rsidRPr="00E65E8B">
        <w:rPr>
          <w:b/>
          <w:bCs/>
          <w:color w:val="000000"/>
          <w:sz w:val="24"/>
        </w:rPr>
        <w:t>1.1. Різні підходи до поняття «комунікативна стратегія»</w:t>
      </w:r>
      <w:r w:rsidR="006D5387">
        <w:rPr>
          <w:b/>
          <w:bCs/>
          <w:color w:val="000000"/>
          <w:sz w:val="24"/>
        </w:rPr>
        <w:t>…</w:t>
      </w:r>
      <w:r w:rsidR="006D5387" w:rsidRPr="006D5387">
        <w:rPr>
          <w:b/>
          <w:bCs/>
          <w:color w:val="000000"/>
          <w:sz w:val="24"/>
        </w:rPr>
        <w:t>…</w:t>
      </w:r>
      <w:r w:rsidR="006D5387">
        <w:rPr>
          <w:b/>
          <w:bCs/>
          <w:color w:val="000000"/>
          <w:sz w:val="24"/>
        </w:rPr>
        <w:t>………………</w:t>
      </w:r>
      <w:r w:rsidR="006D5387" w:rsidRPr="006D5387">
        <w:rPr>
          <w:b/>
          <w:bCs/>
          <w:color w:val="000000"/>
          <w:sz w:val="24"/>
        </w:rPr>
        <w:t>.</w:t>
      </w:r>
      <w:r w:rsidR="006D5387">
        <w:rPr>
          <w:b/>
          <w:bCs/>
          <w:color w:val="000000"/>
          <w:sz w:val="24"/>
        </w:rPr>
        <w:t>…………</w:t>
      </w:r>
      <w:r w:rsidR="006D5387" w:rsidRPr="006D5387">
        <w:rPr>
          <w:b/>
          <w:bCs/>
          <w:color w:val="000000"/>
          <w:sz w:val="24"/>
        </w:rPr>
        <w:t>....6</w:t>
      </w:r>
    </w:p>
    <w:p w14:paraId="110F5310" w14:textId="1541C5E0" w:rsidR="008D7D7B" w:rsidRPr="006D5387" w:rsidRDefault="008D7D7B" w:rsidP="006D5387">
      <w:pPr>
        <w:spacing w:before="240" w:after="240" w:line="360" w:lineRule="auto"/>
        <w:rPr>
          <w:sz w:val="24"/>
        </w:rPr>
      </w:pPr>
      <w:r w:rsidRPr="00E65E8B">
        <w:rPr>
          <w:b/>
          <w:bCs/>
          <w:color w:val="000000"/>
          <w:sz w:val="24"/>
        </w:rPr>
        <w:t>1.2.</w:t>
      </w:r>
      <w:r w:rsidR="006D5387" w:rsidRPr="006D5387">
        <w:rPr>
          <w:b/>
          <w:bCs/>
          <w:color w:val="000000"/>
          <w:sz w:val="24"/>
        </w:rPr>
        <w:t xml:space="preserve"> </w:t>
      </w:r>
      <w:r w:rsidRPr="00E65E8B">
        <w:rPr>
          <w:b/>
          <w:bCs/>
          <w:color w:val="000000"/>
          <w:sz w:val="24"/>
        </w:rPr>
        <w:t xml:space="preserve">Поняття </w:t>
      </w:r>
      <w:r w:rsidR="006D5387">
        <w:rPr>
          <w:b/>
          <w:bCs/>
          <w:color w:val="000000"/>
          <w:sz w:val="24"/>
          <w:lang w:val="uk-UA"/>
        </w:rPr>
        <w:t>«</w:t>
      </w:r>
      <w:r w:rsidRPr="00E65E8B">
        <w:rPr>
          <w:b/>
          <w:bCs/>
          <w:color w:val="000000"/>
          <w:sz w:val="24"/>
        </w:rPr>
        <w:t>англійськість</w:t>
      </w:r>
      <w:r w:rsidR="006D5387">
        <w:rPr>
          <w:b/>
          <w:bCs/>
          <w:color w:val="000000"/>
          <w:sz w:val="24"/>
          <w:lang w:val="uk-UA"/>
        </w:rPr>
        <w:t>»</w:t>
      </w:r>
      <w:r w:rsidRPr="00E65E8B">
        <w:rPr>
          <w:b/>
          <w:bCs/>
          <w:color w:val="000000"/>
          <w:sz w:val="24"/>
        </w:rPr>
        <w:t xml:space="preserve"> як складова національної ідентичності в наукових розвідках</w:t>
      </w:r>
      <w:r w:rsidR="006D5387">
        <w:rPr>
          <w:b/>
          <w:bCs/>
          <w:color w:val="000000"/>
          <w:sz w:val="24"/>
        </w:rPr>
        <w:t>…………………………………………………………………………………………</w:t>
      </w:r>
      <w:r w:rsidR="007878C5">
        <w:rPr>
          <w:b/>
          <w:bCs/>
          <w:color w:val="000000"/>
          <w:sz w:val="24"/>
        </w:rPr>
        <w:t>11</w:t>
      </w:r>
    </w:p>
    <w:p w14:paraId="13F24383" w14:textId="614C3A2A" w:rsidR="008D7D7B" w:rsidRPr="00B00568" w:rsidRDefault="008D7D7B" w:rsidP="006D5387">
      <w:pPr>
        <w:spacing w:before="240" w:after="240" w:line="360" w:lineRule="auto"/>
        <w:rPr>
          <w:sz w:val="24"/>
          <w:lang w:val="en-US"/>
        </w:rPr>
      </w:pPr>
      <w:r w:rsidRPr="00E65E8B">
        <w:rPr>
          <w:b/>
          <w:bCs/>
          <w:color w:val="000000"/>
          <w:sz w:val="24"/>
        </w:rPr>
        <w:t>РОЗДІЛ 2. Різновекторність висвітлення комунікативної стратегії «англійськість» у романі Дж. Барнса «Англія, Англія»</w:t>
      </w:r>
    </w:p>
    <w:p w14:paraId="5014C2FE" w14:textId="11E6EC5B" w:rsidR="008D7D7B" w:rsidRPr="00B00568" w:rsidRDefault="008D7D7B" w:rsidP="006D5387">
      <w:pPr>
        <w:spacing w:before="240" w:after="240" w:line="360" w:lineRule="auto"/>
        <w:rPr>
          <w:sz w:val="24"/>
        </w:rPr>
      </w:pPr>
      <w:r w:rsidRPr="00E65E8B">
        <w:rPr>
          <w:b/>
          <w:bCs/>
          <w:color w:val="000000"/>
          <w:sz w:val="24"/>
        </w:rPr>
        <w:t xml:space="preserve">2.1. Комунікативна стратегія руйнації традиційного поняття </w:t>
      </w:r>
      <w:r w:rsidR="006D5387">
        <w:rPr>
          <w:b/>
          <w:bCs/>
          <w:color w:val="000000"/>
          <w:sz w:val="24"/>
          <w:lang w:val="uk-UA"/>
        </w:rPr>
        <w:t>«</w:t>
      </w:r>
      <w:r w:rsidRPr="00E65E8B">
        <w:rPr>
          <w:b/>
          <w:bCs/>
          <w:color w:val="000000"/>
          <w:sz w:val="24"/>
        </w:rPr>
        <w:t>англійськість</w:t>
      </w:r>
      <w:r w:rsidR="006D5387">
        <w:rPr>
          <w:b/>
          <w:bCs/>
          <w:color w:val="000000"/>
          <w:sz w:val="24"/>
          <w:lang w:val="uk-UA"/>
        </w:rPr>
        <w:t>»</w:t>
      </w:r>
      <w:r w:rsidRPr="00E65E8B">
        <w:rPr>
          <w:b/>
          <w:bCs/>
          <w:color w:val="000000"/>
          <w:sz w:val="24"/>
        </w:rPr>
        <w:t xml:space="preserve"> у романі Дж. Барнса «Англія, Англія»</w:t>
      </w:r>
      <w:r w:rsidR="00B00568">
        <w:rPr>
          <w:b/>
          <w:bCs/>
          <w:color w:val="000000"/>
          <w:sz w:val="24"/>
        </w:rPr>
        <w:t>…</w:t>
      </w:r>
      <w:r w:rsidR="00B00568" w:rsidRPr="00B00568">
        <w:rPr>
          <w:b/>
          <w:bCs/>
          <w:color w:val="000000"/>
          <w:sz w:val="24"/>
        </w:rPr>
        <w:t>……</w:t>
      </w:r>
      <w:r w:rsidR="006D5387" w:rsidRPr="006D5387">
        <w:rPr>
          <w:b/>
          <w:bCs/>
          <w:color w:val="000000"/>
          <w:sz w:val="24"/>
        </w:rPr>
        <w:t>…………………………………………....……</w:t>
      </w:r>
      <w:r w:rsidR="007878C5">
        <w:rPr>
          <w:b/>
          <w:bCs/>
          <w:color w:val="000000"/>
          <w:sz w:val="24"/>
        </w:rPr>
        <w:t>.21</w:t>
      </w:r>
    </w:p>
    <w:p w14:paraId="47897246" w14:textId="7B1EA225" w:rsidR="008D7D7B" w:rsidRPr="006D5387" w:rsidRDefault="008D7D7B" w:rsidP="006D5387">
      <w:pPr>
        <w:spacing w:before="240" w:after="240" w:line="360" w:lineRule="auto"/>
        <w:rPr>
          <w:sz w:val="24"/>
        </w:rPr>
      </w:pPr>
      <w:r w:rsidRPr="00E65E8B">
        <w:rPr>
          <w:b/>
          <w:bCs/>
          <w:color w:val="000000"/>
          <w:sz w:val="24"/>
        </w:rPr>
        <w:t xml:space="preserve">2.2. Комунікативна стратегія створення нового авторського розуміння поняття </w:t>
      </w:r>
      <w:r w:rsidR="006D5387">
        <w:rPr>
          <w:b/>
          <w:bCs/>
          <w:color w:val="000000"/>
          <w:sz w:val="24"/>
          <w:lang w:val="uk-UA"/>
        </w:rPr>
        <w:t>«</w:t>
      </w:r>
      <w:r w:rsidRPr="00E65E8B">
        <w:rPr>
          <w:b/>
          <w:bCs/>
          <w:color w:val="000000"/>
          <w:sz w:val="24"/>
        </w:rPr>
        <w:t>англійськість</w:t>
      </w:r>
      <w:r w:rsidR="006D5387">
        <w:rPr>
          <w:b/>
          <w:bCs/>
          <w:color w:val="000000"/>
          <w:sz w:val="24"/>
          <w:lang w:val="uk-UA"/>
        </w:rPr>
        <w:t>»</w:t>
      </w:r>
      <w:r w:rsidRPr="00E65E8B">
        <w:rPr>
          <w:b/>
          <w:bCs/>
          <w:color w:val="000000"/>
          <w:sz w:val="24"/>
        </w:rPr>
        <w:t xml:space="preserve"> у романі «Англія, Англія» Дж. Барнса</w:t>
      </w:r>
      <w:r w:rsidR="00B00568" w:rsidRPr="006D5387">
        <w:rPr>
          <w:b/>
          <w:bCs/>
          <w:color w:val="000000"/>
          <w:sz w:val="24"/>
        </w:rPr>
        <w:t>……</w:t>
      </w:r>
      <w:r w:rsidR="006D5387" w:rsidRPr="006D5387">
        <w:rPr>
          <w:b/>
          <w:bCs/>
          <w:color w:val="000000"/>
          <w:sz w:val="24"/>
        </w:rPr>
        <w:t>……………………………</w:t>
      </w:r>
      <w:r w:rsidR="006D5387">
        <w:rPr>
          <w:b/>
          <w:bCs/>
          <w:color w:val="000000"/>
          <w:sz w:val="24"/>
          <w:lang w:val="uk-UA"/>
        </w:rPr>
        <w:t>...</w:t>
      </w:r>
      <w:r w:rsidR="007878C5">
        <w:rPr>
          <w:b/>
          <w:bCs/>
          <w:color w:val="000000"/>
          <w:sz w:val="24"/>
        </w:rPr>
        <w:t>.37</w:t>
      </w:r>
    </w:p>
    <w:p w14:paraId="7EF1C5C3" w14:textId="57ACC261" w:rsidR="008D7D7B" w:rsidRPr="006D5387" w:rsidRDefault="008D7D7B" w:rsidP="006D5387">
      <w:pPr>
        <w:spacing w:before="240" w:after="240" w:line="360" w:lineRule="auto"/>
        <w:rPr>
          <w:sz w:val="24"/>
        </w:rPr>
      </w:pPr>
      <w:r w:rsidRPr="00E65E8B">
        <w:rPr>
          <w:b/>
          <w:bCs/>
          <w:color w:val="000000"/>
          <w:sz w:val="24"/>
        </w:rPr>
        <w:t>ВИСНОВКИ</w:t>
      </w:r>
      <w:r w:rsidR="00B00568" w:rsidRPr="006D5387">
        <w:rPr>
          <w:b/>
          <w:bCs/>
          <w:color w:val="000000"/>
          <w:sz w:val="24"/>
        </w:rPr>
        <w:t>………</w:t>
      </w:r>
      <w:r w:rsidR="006D5387" w:rsidRPr="006D5387">
        <w:rPr>
          <w:b/>
          <w:bCs/>
          <w:color w:val="000000"/>
          <w:sz w:val="24"/>
        </w:rPr>
        <w:t>………………………………………………………………………..</w:t>
      </w:r>
      <w:r w:rsidR="00B00568" w:rsidRPr="006D5387">
        <w:rPr>
          <w:b/>
          <w:bCs/>
          <w:color w:val="000000"/>
          <w:sz w:val="24"/>
        </w:rPr>
        <w:t>…</w:t>
      </w:r>
      <w:r w:rsidR="006D5387" w:rsidRPr="006D5387">
        <w:rPr>
          <w:b/>
          <w:bCs/>
          <w:color w:val="000000"/>
          <w:sz w:val="24"/>
        </w:rPr>
        <w:t>.</w:t>
      </w:r>
      <w:r w:rsidR="007878C5">
        <w:rPr>
          <w:b/>
          <w:bCs/>
          <w:color w:val="000000"/>
          <w:sz w:val="24"/>
        </w:rPr>
        <w:t>….56</w:t>
      </w:r>
    </w:p>
    <w:p w14:paraId="1C3CBDFB" w14:textId="23FAC0CB" w:rsidR="008D7D7B" w:rsidRPr="006D5387" w:rsidRDefault="008D7D7B" w:rsidP="006D5387">
      <w:pPr>
        <w:spacing w:before="240" w:after="240" w:line="360" w:lineRule="auto"/>
        <w:rPr>
          <w:b/>
          <w:bCs/>
          <w:color w:val="000000"/>
          <w:sz w:val="24"/>
        </w:rPr>
      </w:pPr>
      <w:r w:rsidRPr="00E65E8B">
        <w:rPr>
          <w:b/>
          <w:bCs/>
          <w:color w:val="000000"/>
          <w:sz w:val="24"/>
        </w:rPr>
        <w:t>СПИСОК ВИКОРИСТАНИХ ДЖЕРЕЛ</w:t>
      </w:r>
      <w:r w:rsidR="00B00568">
        <w:rPr>
          <w:b/>
          <w:bCs/>
          <w:color w:val="000000"/>
          <w:sz w:val="24"/>
        </w:rPr>
        <w:t>…</w:t>
      </w:r>
      <w:r w:rsidR="00B00568" w:rsidRPr="006D5387">
        <w:rPr>
          <w:b/>
          <w:bCs/>
          <w:color w:val="000000"/>
          <w:sz w:val="24"/>
        </w:rPr>
        <w:t>……</w:t>
      </w:r>
      <w:r w:rsidR="006D5387" w:rsidRPr="006D5387">
        <w:rPr>
          <w:b/>
          <w:bCs/>
          <w:color w:val="000000"/>
          <w:sz w:val="24"/>
        </w:rPr>
        <w:t>…………………………………………...</w:t>
      </w:r>
      <w:r w:rsidR="007878C5">
        <w:rPr>
          <w:b/>
          <w:bCs/>
          <w:color w:val="000000"/>
          <w:sz w:val="24"/>
        </w:rPr>
        <w:t>…60</w:t>
      </w:r>
    </w:p>
    <w:p w14:paraId="1C027E91" w14:textId="03E59240" w:rsidR="00B00568" w:rsidRPr="00B00568" w:rsidRDefault="00B00568" w:rsidP="006D5387">
      <w:pPr>
        <w:spacing w:before="240" w:after="240" w:line="360" w:lineRule="auto"/>
        <w:rPr>
          <w:sz w:val="24"/>
        </w:rPr>
      </w:pPr>
      <w:r>
        <w:rPr>
          <w:b/>
          <w:bCs/>
          <w:color w:val="000000"/>
          <w:sz w:val="24"/>
          <w:lang w:val="en-US"/>
        </w:rPr>
        <w:t>SUMMRY</w:t>
      </w:r>
      <w:r w:rsidRPr="00B00568">
        <w:rPr>
          <w:b/>
          <w:bCs/>
          <w:color w:val="000000"/>
          <w:sz w:val="24"/>
        </w:rPr>
        <w:t>………</w:t>
      </w:r>
      <w:r w:rsidR="006D5387" w:rsidRPr="006D5387">
        <w:rPr>
          <w:b/>
          <w:bCs/>
          <w:color w:val="000000"/>
          <w:sz w:val="24"/>
        </w:rPr>
        <w:t>………………………………………………………………………………...</w:t>
      </w:r>
      <w:r w:rsidR="007878C5">
        <w:rPr>
          <w:b/>
          <w:bCs/>
          <w:color w:val="000000"/>
          <w:sz w:val="24"/>
        </w:rPr>
        <w:t>..66</w:t>
      </w:r>
    </w:p>
    <w:p w14:paraId="61510EA3" w14:textId="77777777" w:rsidR="008D7D7B" w:rsidRPr="00E65E8B" w:rsidRDefault="008D7D7B" w:rsidP="00E65E8B">
      <w:pPr>
        <w:spacing w:before="240" w:after="240" w:line="360" w:lineRule="auto"/>
        <w:jc w:val="both"/>
        <w:rPr>
          <w:sz w:val="24"/>
        </w:rPr>
      </w:pPr>
      <w:r w:rsidRPr="00E65E8B">
        <w:rPr>
          <w:color w:val="000000"/>
          <w:sz w:val="24"/>
        </w:rPr>
        <w:t> </w:t>
      </w:r>
    </w:p>
    <w:p w14:paraId="7DAB75DA" w14:textId="77777777" w:rsidR="008D7D7B" w:rsidRPr="00E65E8B" w:rsidRDefault="008D7D7B" w:rsidP="00E65E8B">
      <w:pPr>
        <w:spacing w:before="240" w:after="240" w:line="360" w:lineRule="auto"/>
        <w:jc w:val="both"/>
        <w:rPr>
          <w:sz w:val="24"/>
        </w:rPr>
      </w:pPr>
      <w:r w:rsidRPr="00E65E8B">
        <w:rPr>
          <w:color w:val="000000"/>
          <w:sz w:val="24"/>
        </w:rPr>
        <w:t> </w:t>
      </w:r>
    </w:p>
    <w:p w14:paraId="35D528F4" w14:textId="77777777" w:rsidR="008D7D7B" w:rsidRPr="00E65E8B" w:rsidRDefault="008D7D7B" w:rsidP="00E65E8B">
      <w:pPr>
        <w:spacing w:before="240" w:after="240" w:line="360" w:lineRule="auto"/>
        <w:jc w:val="both"/>
        <w:rPr>
          <w:sz w:val="24"/>
        </w:rPr>
      </w:pPr>
      <w:r w:rsidRPr="00E65E8B">
        <w:rPr>
          <w:color w:val="000000"/>
          <w:sz w:val="24"/>
        </w:rPr>
        <w:t> </w:t>
      </w:r>
    </w:p>
    <w:p w14:paraId="4D90DCC0" w14:textId="77777777" w:rsidR="008D7D7B" w:rsidRPr="00E65E8B" w:rsidRDefault="008D7D7B" w:rsidP="00E65E8B">
      <w:pPr>
        <w:spacing w:before="240" w:after="240" w:line="360" w:lineRule="auto"/>
        <w:jc w:val="both"/>
        <w:rPr>
          <w:sz w:val="24"/>
        </w:rPr>
      </w:pPr>
      <w:r w:rsidRPr="00E65E8B">
        <w:rPr>
          <w:color w:val="000000"/>
          <w:sz w:val="24"/>
        </w:rPr>
        <w:t> </w:t>
      </w:r>
    </w:p>
    <w:p w14:paraId="49718FDC" w14:textId="77777777" w:rsidR="008D7D7B" w:rsidRPr="00E65E8B" w:rsidRDefault="008D7D7B" w:rsidP="00E65E8B">
      <w:pPr>
        <w:spacing w:before="240" w:after="240" w:line="360" w:lineRule="auto"/>
        <w:jc w:val="both"/>
        <w:rPr>
          <w:sz w:val="24"/>
        </w:rPr>
      </w:pPr>
      <w:r w:rsidRPr="00E65E8B">
        <w:rPr>
          <w:color w:val="000000"/>
          <w:sz w:val="24"/>
        </w:rPr>
        <w:t> </w:t>
      </w:r>
    </w:p>
    <w:p w14:paraId="24A8CA28" w14:textId="77777777" w:rsidR="008D7D7B" w:rsidRPr="00E65E8B" w:rsidRDefault="008D7D7B" w:rsidP="00E65E8B">
      <w:pPr>
        <w:spacing w:before="240" w:after="240" w:line="360" w:lineRule="auto"/>
        <w:jc w:val="both"/>
        <w:rPr>
          <w:sz w:val="24"/>
        </w:rPr>
      </w:pPr>
      <w:r w:rsidRPr="00E65E8B">
        <w:rPr>
          <w:color w:val="000000"/>
          <w:sz w:val="24"/>
        </w:rPr>
        <w:t> </w:t>
      </w:r>
    </w:p>
    <w:p w14:paraId="7A603532" w14:textId="77777777" w:rsidR="008D7D7B" w:rsidRPr="00E65E8B" w:rsidRDefault="008D7D7B" w:rsidP="00E65E8B">
      <w:pPr>
        <w:spacing w:before="240" w:after="240" w:line="360" w:lineRule="auto"/>
        <w:jc w:val="both"/>
        <w:rPr>
          <w:sz w:val="24"/>
        </w:rPr>
      </w:pPr>
      <w:r w:rsidRPr="00E65E8B">
        <w:rPr>
          <w:color w:val="000000"/>
          <w:sz w:val="24"/>
        </w:rPr>
        <w:t> </w:t>
      </w:r>
    </w:p>
    <w:p w14:paraId="48AC8CB0" w14:textId="7182AFD7" w:rsidR="008D7D7B" w:rsidRPr="00E65E8B" w:rsidRDefault="008D7D7B" w:rsidP="00E65E8B">
      <w:pPr>
        <w:spacing w:before="240" w:after="240" w:line="360" w:lineRule="auto"/>
        <w:jc w:val="both"/>
        <w:rPr>
          <w:sz w:val="24"/>
        </w:rPr>
      </w:pPr>
      <w:r w:rsidRPr="00E65E8B">
        <w:rPr>
          <w:color w:val="000000"/>
          <w:sz w:val="24"/>
        </w:rPr>
        <w:t> </w:t>
      </w:r>
    </w:p>
    <w:p w14:paraId="1E9E0A9D" w14:textId="77777777" w:rsidR="008D7D7B" w:rsidRPr="00E65E8B" w:rsidRDefault="008D7D7B" w:rsidP="00E65E8B">
      <w:pPr>
        <w:spacing w:before="240" w:after="240" w:line="360" w:lineRule="auto"/>
        <w:jc w:val="both"/>
        <w:rPr>
          <w:sz w:val="24"/>
        </w:rPr>
      </w:pPr>
      <w:r w:rsidRPr="00E65E8B">
        <w:rPr>
          <w:color w:val="000000"/>
          <w:sz w:val="24"/>
        </w:rPr>
        <w:lastRenderedPageBreak/>
        <w:t>                                                               </w:t>
      </w:r>
      <w:r w:rsidRPr="00E65E8B">
        <w:rPr>
          <w:b/>
          <w:bCs/>
          <w:color w:val="000000"/>
          <w:sz w:val="24"/>
        </w:rPr>
        <w:t>ВСТУП</w:t>
      </w:r>
    </w:p>
    <w:p w14:paraId="3009F83C" w14:textId="77777777" w:rsidR="008D7D7B" w:rsidRPr="00E65E8B" w:rsidRDefault="008D7D7B" w:rsidP="00E65E8B">
      <w:pPr>
        <w:spacing w:before="240" w:after="240" w:line="360" w:lineRule="auto"/>
        <w:jc w:val="both"/>
        <w:rPr>
          <w:sz w:val="24"/>
        </w:rPr>
      </w:pPr>
      <w:r w:rsidRPr="00E65E8B">
        <w:rPr>
          <w:color w:val="000000"/>
          <w:sz w:val="24"/>
        </w:rPr>
        <w:t>Парадигмою дослідження є особливості сучасної інтерпретації комунікативних стратегій національної ідентичності, які під впливом різних поглядів на предмет дослідження стають відображенням історії, національної ментальності, духовної культури Англії в певний історичний період. Взаємодію між різними культурами можна пояснити як взаємодію національних комунікативних стратегій, які в результаті цього процесу змінюють, доповнюють або зменшують своє попереднє значення в процесі міжкультурної комунікації.</w:t>
      </w:r>
    </w:p>
    <w:p w14:paraId="0984EF6A" w14:textId="77777777" w:rsidR="008D7D7B" w:rsidRPr="00E65E8B" w:rsidRDefault="008D7D7B" w:rsidP="00E65E8B">
      <w:pPr>
        <w:spacing w:before="240" w:after="240" w:line="360" w:lineRule="auto"/>
        <w:jc w:val="both"/>
        <w:rPr>
          <w:sz w:val="24"/>
        </w:rPr>
      </w:pPr>
      <w:r w:rsidRPr="00E65E8B">
        <w:rPr>
          <w:color w:val="000000"/>
          <w:sz w:val="24"/>
        </w:rPr>
        <w:t>Слід зазначити, що вивчення категорії національної ідентичності невіддільне від дослідження постмодерних знань про гуманітарні науки, їх гібридну та фрагментарну природу. Поняття «національна ідентичність» з'явилася у ХХ столітті; у ХІІ-ХVІІІ століттях воно репрезентувалося такими понятттями як «національний дух» і «національний характер», які широко використовувалися Е. Шафтсбері, Ж. Руссо та І. Кантом. У вітчизняному літературознавстві дане поняття часто досліджувалося з позиції “національне” і “загальнолюдське”, про що свідчать роботи В. Полтавчука, Є. Прісовського, В. Саєнко, Л.Чикур.  Ці дослідження були досить плідними на межі ХХ</w:t>
      </w:r>
      <w:r w:rsidRPr="00E65E8B">
        <w:rPr>
          <w:color w:val="000000"/>
          <w:sz w:val="24"/>
          <w:shd w:val="clear" w:color="auto" w:fill="FFFFFF"/>
        </w:rPr>
        <w:t xml:space="preserve"> —</w:t>
      </w:r>
      <w:r w:rsidRPr="00E65E8B">
        <w:rPr>
          <w:color w:val="000000"/>
          <w:sz w:val="24"/>
        </w:rPr>
        <w:t xml:space="preserve"> ХХІ століття саме в Одесі.</w:t>
      </w:r>
    </w:p>
    <w:p w14:paraId="4BE17246" w14:textId="77777777" w:rsidR="008D7D7B" w:rsidRPr="00E65E8B" w:rsidRDefault="008D7D7B" w:rsidP="00E65E8B">
      <w:pPr>
        <w:spacing w:before="240" w:after="240" w:line="360" w:lineRule="auto"/>
        <w:jc w:val="both"/>
        <w:rPr>
          <w:sz w:val="24"/>
        </w:rPr>
      </w:pPr>
      <w:r w:rsidRPr="00E65E8B">
        <w:rPr>
          <w:color w:val="000000"/>
          <w:sz w:val="24"/>
        </w:rPr>
        <w:t>Вперше проблема “національного” була сформульована у зв'язку з проблемами національної ідентичності стосовно англійської культури, яка характеризується високим ступенем національної рефлексії ще у XYIII столітті. У результаті сформувалося поняття «англійськість», що описує особливості національного характеру та способу життя британців, яке, звичайно, змінюється впродовж такого значного проміжку часу. Питання, хто такий англієць, який його характер, як він себе ідентифікує, пов’язує з іншими давно було в центрі уваги як письменників, так і літературознавців. Шляхи і способи реалізації цього поняття у художніх творах і складають комунікативні стратегії</w:t>
      </w:r>
      <w:r w:rsidR="00A40D7D" w:rsidRPr="00E65E8B">
        <w:rPr>
          <w:color w:val="000000"/>
          <w:sz w:val="24"/>
          <w:lang w:val="uk-UA"/>
        </w:rPr>
        <w:t>,</w:t>
      </w:r>
      <w:r w:rsidRPr="00E65E8B">
        <w:rPr>
          <w:color w:val="000000"/>
          <w:sz w:val="24"/>
        </w:rPr>
        <w:t xml:space="preserve"> до яких вдаються автори. Актуальність цієї роботи пов’язана із зростаючим інтересом до проблеми національної ідентичності, розривом меж між реальністю та вигадкою, літературними і культурними традиціями та як і які комунікативні стратегії задіяні при цьому. Яскравим прикладом інтерпретації традицій можна вважити твір Джуліана Барнса «Англія, Англія.. » (1998).</w:t>
      </w:r>
    </w:p>
    <w:p w14:paraId="22E9CD2F" w14:textId="77777777" w:rsidR="008D7D7B" w:rsidRPr="00E65E8B" w:rsidRDefault="008D7D7B" w:rsidP="00E65E8B">
      <w:pPr>
        <w:spacing w:before="240" w:after="240" w:line="360" w:lineRule="auto"/>
        <w:jc w:val="both"/>
        <w:rPr>
          <w:sz w:val="24"/>
        </w:rPr>
      </w:pPr>
      <w:r w:rsidRPr="00E65E8B">
        <w:rPr>
          <w:color w:val="000000"/>
          <w:sz w:val="24"/>
        </w:rPr>
        <w:t>Творчість та діяльність Джуліана Барнса з позицій комунікативного підходу, не досліджувалася, тому доцільно глибше проаналізувати його творчість, звернувши увагу не лише на художні особливості, притаманні творчості письменника-постмодерніста, а й засоби та прийоми комунікації автора з читацькою аудиторією. Це зумовлює актуальність нашого дослідження та визначає мету роботи.</w:t>
      </w:r>
    </w:p>
    <w:p w14:paraId="7E71512C" w14:textId="77777777" w:rsidR="008D7D7B" w:rsidRPr="00E65E8B" w:rsidRDefault="008D7D7B" w:rsidP="00E65E8B">
      <w:pPr>
        <w:spacing w:before="240" w:after="240" w:line="360" w:lineRule="auto"/>
        <w:jc w:val="both"/>
        <w:rPr>
          <w:sz w:val="24"/>
        </w:rPr>
      </w:pPr>
      <w:r w:rsidRPr="00E65E8B">
        <w:rPr>
          <w:color w:val="000000"/>
          <w:sz w:val="24"/>
        </w:rPr>
        <w:lastRenderedPageBreak/>
        <w:t>Об’єкт дослідження – роман Дж. Барнса «Англія, Англія».</w:t>
      </w:r>
    </w:p>
    <w:p w14:paraId="5C4401AA" w14:textId="594C73AB" w:rsidR="008D7D7B" w:rsidRPr="00E65E8B" w:rsidRDefault="008D7D7B" w:rsidP="00E65E8B">
      <w:pPr>
        <w:spacing w:before="240" w:after="240" w:line="360" w:lineRule="auto"/>
        <w:jc w:val="both"/>
        <w:rPr>
          <w:sz w:val="24"/>
        </w:rPr>
      </w:pPr>
      <w:r w:rsidRPr="00E65E8B">
        <w:rPr>
          <w:color w:val="000000"/>
          <w:sz w:val="24"/>
        </w:rPr>
        <w:t>Предмет дослідження</w:t>
      </w:r>
      <w:r w:rsidR="006D5387">
        <w:rPr>
          <w:color w:val="000000"/>
          <w:sz w:val="24"/>
          <w:lang w:val="uk-UA"/>
        </w:rPr>
        <w:t xml:space="preserve"> </w:t>
      </w:r>
      <w:r w:rsidRPr="00E65E8B">
        <w:rPr>
          <w:color w:val="000000"/>
          <w:sz w:val="24"/>
        </w:rPr>
        <w:t xml:space="preserve">- комунікативні стратегії виявлення національної ідентичності, що є суттю поняття </w:t>
      </w:r>
      <w:r w:rsidR="006D5387">
        <w:rPr>
          <w:color w:val="000000"/>
          <w:sz w:val="24"/>
          <w:lang w:val="uk-UA"/>
        </w:rPr>
        <w:t>«</w:t>
      </w:r>
      <w:r w:rsidRPr="00E65E8B">
        <w:rPr>
          <w:color w:val="000000"/>
          <w:sz w:val="24"/>
        </w:rPr>
        <w:t>англійськість</w:t>
      </w:r>
      <w:r w:rsidR="006D5387">
        <w:rPr>
          <w:color w:val="000000"/>
          <w:sz w:val="24"/>
          <w:lang w:val="uk-UA"/>
        </w:rPr>
        <w:t>»</w:t>
      </w:r>
      <w:r w:rsidRPr="00E65E8B">
        <w:rPr>
          <w:color w:val="000000"/>
          <w:sz w:val="24"/>
        </w:rPr>
        <w:t xml:space="preserve"> у романі «Англія, Англія» Дж. Барнса.</w:t>
      </w:r>
    </w:p>
    <w:p w14:paraId="3800BA30" w14:textId="2561A403" w:rsidR="008D7D7B" w:rsidRPr="00E65E8B" w:rsidRDefault="008D7D7B" w:rsidP="00E65E8B">
      <w:pPr>
        <w:spacing w:before="240" w:after="240" w:line="360" w:lineRule="auto"/>
        <w:jc w:val="both"/>
        <w:rPr>
          <w:sz w:val="24"/>
        </w:rPr>
      </w:pPr>
      <w:r w:rsidRPr="00E65E8B">
        <w:rPr>
          <w:color w:val="000000"/>
          <w:sz w:val="24"/>
        </w:rPr>
        <w:t>Мета –</w:t>
      </w:r>
      <w:r w:rsidR="006D5387">
        <w:rPr>
          <w:color w:val="000000"/>
          <w:sz w:val="24"/>
          <w:lang w:val="uk-UA"/>
        </w:rPr>
        <w:t xml:space="preserve"> </w:t>
      </w:r>
      <w:r w:rsidRPr="00E65E8B">
        <w:rPr>
          <w:color w:val="000000"/>
          <w:sz w:val="24"/>
        </w:rPr>
        <w:t xml:space="preserve">дослідити специфіку комунікативної стратегії </w:t>
      </w:r>
      <w:r w:rsidR="006D5387">
        <w:rPr>
          <w:color w:val="000000"/>
          <w:sz w:val="24"/>
          <w:lang w:val="uk-UA"/>
        </w:rPr>
        <w:t>«</w:t>
      </w:r>
      <w:r w:rsidRPr="00E65E8B">
        <w:rPr>
          <w:color w:val="000000"/>
          <w:sz w:val="24"/>
        </w:rPr>
        <w:t>англійськість</w:t>
      </w:r>
      <w:r w:rsidR="006D5387">
        <w:rPr>
          <w:color w:val="000000"/>
          <w:sz w:val="24"/>
          <w:lang w:val="uk-UA"/>
        </w:rPr>
        <w:t xml:space="preserve">» </w:t>
      </w:r>
      <w:r w:rsidRPr="00E65E8B">
        <w:rPr>
          <w:color w:val="000000"/>
          <w:sz w:val="24"/>
        </w:rPr>
        <w:t>крізь призму </w:t>
      </w:r>
      <w:r w:rsidR="00A40D7D" w:rsidRPr="00E65E8B">
        <w:rPr>
          <w:color w:val="000000"/>
          <w:sz w:val="24"/>
          <w:lang w:val="uk-UA"/>
        </w:rPr>
        <w:t>інтерпретації образу Англії</w:t>
      </w:r>
      <w:r w:rsidRPr="00E65E8B">
        <w:rPr>
          <w:color w:val="000000"/>
          <w:sz w:val="24"/>
        </w:rPr>
        <w:t> у романі Дж. Барнса ‘Англія, Англія,’ завдяки якому можна виявиити національну ідентичність британців  ХХ століття.</w:t>
      </w:r>
    </w:p>
    <w:p w14:paraId="0EF39EB4" w14:textId="77777777" w:rsidR="008D7D7B" w:rsidRPr="00E65E8B" w:rsidRDefault="008D7D7B" w:rsidP="00E65E8B">
      <w:pPr>
        <w:spacing w:before="240" w:after="240" w:line="360" w:lineRule="auto"/>
        <w:jc w:val="both"/>
        <w:rPr>
          <w:sz w:val="24"/>
        </w:rPr>
      </w:pPr>
      <w:r w:rsidRPr="00E65E8B">
        <w:rPr>
          <w:color w:val="000000"/>
          <w:sz w:val="24"/>
        </w:rPr>
        <w:t>З урахуванням зазначеної мети в роботі ставляться наступні завдання:</w:t>
      </w:r>
    </w:p>
    <w:p w14:paraId="331C1C02" w14:textId="77777777" w:rsidR="008D7D7B" w:rsidRPr="00E65E8B" w:rsidRDefault="008D7D7B" w:rsidP="00E65E8B">
      <w:pPr>
        <w:spacing w:before="240" w:after="240" w:line="360" w:lineRule="auto"/>
        <w:ind w:left="720" w:hanging="360"/>
        <w:jc w:val="both"/>
        <w:rPr>
          <w:sz w:val="24"/>
        </w:rPr>
      </w:pPr>
      <w:r w:rsidRPr="00E65E8B">
        <w:rPr>
          <w:color w:val="000000"/>
          <w:sz w:val="24"/>
        </w:rPr>
        <w:t>·     проаналізувати поняття «комунікативна стратегія” в літературознавстві;</w:t>
      </w:r>
    </w:p>
    <w:p w14:paraId="586B508B" w14:textId="77777777" w:rsidR="008D7D7B" w:rsidRPr="00E65E8B" w:rsidRDefault="008D7D7B" w:rsidP="00E65E8B">
      <w:pPr>
        <w:spacing w:before="240" w:after="240" w:line="360" w:lineRule="auto"/>
        <w:ind w:left="720" w:hanging="360"/>
        <w:jc w:val="both"/>
        <w:rPr>
          <w:sz w:val="24"/>
        </w:rPr>
      </w:pPr>
      <w:r w:rsidRPr="00E65E8B">
        <w:rPr>
          <w:color w:val="000000"/>
          <w:sz w:val="24"/>
        </w:rPr>
        <w:t>·     виявити тактики, використані автором для реалізації комунікативної стратегії в романі «Англія, Англія»;</w:t>
      </w:r>
    </w:p>
    <w:p w14:paraId="27FDB9D7" w14:textId="77777777" w:rsidR="008D7D7B" w:rsidRPr="00E65E8B" w:rsidRDefault="008D7D7B" w:rsidP="00E65E8B">
      <w:pPr>
        <w:spacing w:before="240" w:after="240" w:line="360" w:lineRule="auto"/>
        <w:ind w:left="720" w:hanging="360"/>
        <w:jc w:val="both"/>
        <w:rPr>
          <w:sz w:val="24"/>
        </w:rPr>
      </w:pPr>
      <w:r w:rsidRPr="00E65E8B">
        <w:rPr>
          <w:color w:val="000000"/>
          <w:sz w:val="24"/>
        </w:rPr>
        <w:t>·     охарактеризувати риси національної ідентичності у романі «Англія, Англія»  Дж. Барнса;</w:t>
      </w:r>
    </w:p>
    <w:p w14:paraId="4BCF42AC" w14:textId="741D90CB" w:rsidR="008D7D7B" w:rsidRPr="00E65E8B" w:rsidRDefault="008D7D7B" w:rsidP="00E65E8B">
      <w:pPr>
        <w:spacing w:before="240" w:after="240" w:line="360" w:lineRule="auto"/>
        <w:ind w:left="720" w:hanging="360"/>
        <w:jc w:val="both"/>
        <w:rPr>
          <w:sz w:val="24"/>
        </w:rPr>
      </w:pPr>
      <w:r w:rsidRPr="00E65E8B">
        <w:rPr>
          <w:color w:val="000000"/>
          <w:sz w:val="24"/>
        </w:rPr>
        <w:t xml:space="preserve">·     прослідкувати еволюцію поняття </w:t>
      </w:r>
      <w:r w:rsidR="006D5387">
        <w:rPr>
          <w:color w:val="000000"/>
          <w:sz w:val="24"/>
          <w:lang w:val="uk-UA"/>
        </w:rPr>
        <w:t>«</w:t>
      </w:r>
      <w:r w:rsidRPr="00E65E8B">
        <w:rPr>
          <w:color w:val="000000"/>
          <w:sz w:val="24"/>
        </w:rPr>
        <w:t>англійськість</w:t>
      </w:r>
      <w:r w:rsidR="00AC48EF">
        <w:rPr>
          <w:color w:val="000000"/>
          <w:sz w:val="24"/>
          <w:lang w:val="uk-UA"/>
        </w:rPr>
        <w:t>»</w:t>
      </w:r>
      <w:r w:rsidRPr="00E65E8B">
        <w:rPr>
          <w:color w:val="000000"/>
          <w:sz w:val="24"/>
        </w:rPr>
        <w:t>;</w:t>
      </w:r>
    </w:p>
    <w:p w14:paraId="693DAAF5" w14:textId="0C33F370" w:rsidR="008D7D7B" w:rsidRPr="00E65E8B" w:rsidRDefault="008D7D7B" w:rsidP="00E65E8B">
      <w:pPr>
        <w:spacing w:before="240" w:after="240" w:line="360" w:lineRule="auto"/>
        <w:ind w:left="720" w:hanging="360"/>
        <w:jc w:val="both"/>
        <w:rPr>
          <w:sz w:val="24"/>
        </w:rPr>
      </w:pPr>
      <w:r w:rsidRPr="00E65E8B">
        <w:rPr>
          <w:color w:val="000000"/>
          <w:sz w:val="24"/>
        </w:rPr>
        <w:t xml:space="preserve">·     визначити роль комунікативної стратегії для актуалізації поняття </w:t>
      </w:r>
      <w:r w:rsidR="00AC48EF">
        <w:rPr>
          <w:color w:val="000000"/>
          <w:sz w:val="24"/>
          <w:lang w:val="uk-UA"/>
        </w:rPr>
        <w:t>«</w:t>
      </w:r>
      <w:r w:rsidRPr="00E65E8B">
        <w:rPr>
          <w:color w:val="000000"/>
          <w:sz w:val="24"/>
        </w:rPr>
        <w:t>англійськість</w:t>
      </w:r>
      <w:r w:rsidR="00AC48EF">
        <w:rPr>
          <w:color w:val="000000"/>
          <w:sz w:val="24"/>
          <w:lang w:val="uk-UA"/>
        </w:rPr>
        <w:t>»</w:t>
      </w:r>
      <w:r w:rsidRPr="00E65E8B">
        <w:rPr>
          <w:color w:val="000000"/>
          <w:sz w:val="24"/>
        </w:rPr>
        <w:t> у адресатів роману Дж. Барнса “Англія, Англія”.</w:t>
      </w:r>
    </w:p>
    <w:p w14:paraId="7DD4571C" w14:textId="77777777" w:rsidR="008D7D7B" w:rsidRPr="00E65E8B" w:rsidRDefault="008D7D7B" w:rsidP="00E65E8B">
      <w:pPr>
        <w:spacing w:before="240" w:after="240" w:line="360" w:lineRule="auto"/>
        <w:jc w:val="both"/>
        <w:rPr>
          <w:sz w:val="24"/>
        </w:rPr>
      </w:pPr>
      <w:r w:rsidRPr="00E65E8B">
        <w:rPr>
          <w:color w:val="000000"/>
          <w:sz w:val="24"/>
        </w:rPr>
        <w:t>Серед англійських сучасних авторів Дж. Барнс – автор, який не боїться експериментувати з темами та формами. Фактично у кожному своєму творові він торкається тем, які є важливими як і для окремих читачів, так і для всього людства.  Творчий доробок Дж. Барнса складає 11 романів, дві збірки оповідань, три збірки есе та 4 детективи.</w:t>
      </w:r>
    </w:p>
    <w:p w14:paraId="561ED2C5" w14:textId="77777777" w:rsidR="008D7D7B" w:rsidRPr="00E65E8B" w:rsidRDefault="008D7D7B" w:rsidP="00E65E8B">
      <w:pPr>
        <w:spacing w:before="240" w:after="240" w:line="360" w:lineRule="auto"/>
        <w:jc w:val="both"/>
        <w:rPr>
          <w:sz w:val="24"/>
        </w:rPr>
      </w:pPr>
      <w:r w:rsidRPr="00E65E8B">
        <w:rPr>
          <w:color w:val="000000"/>
          <w:sz w:val="24"/>
        </w:rPr>
        <w:t>Творчість Дж. Барнса була предметом дослідження багатьох закордонних літературознавців і критиків, серед яких (M. Moseley 1997, M. Pateman 2002, F. Holmes 2008, J. Wagner 2009). У цих дисертаціях та наукових роботах досліджуються романи Джуліана Барнса, художні особливості та прийоми, поняття та концепти, персонажі та актуальні проблеми сьогодення. Доліджували його творчість і вітчизняні літературознавці (Я. Муратова1997, О. Колодинська  2004, Я. Гребенчук  2008, Д. Радченко  2008). Роботи і дисертації зазначених авторів складають науково-теоретичну базу нашого дослідження.</w:t>
      </w:r>
    </w:p>
    <w:p w14:paraId="7788A44F" w14:textId="77777777" w:rsidR="008D7D7B" w:rsidRPr="001267D4" w:rsidRDefault="008D7D7B" w:rsidP="00E65E8B">
      <w:pPr>
        <w:spacing w:before="240" w:after="240" w:line="360" w:lineRule="auto"/>
        <w:jc w:val="both"/>
        <w:rPr>
          <w:sz w:val="24"/>
          <w:lang w:val="uk-UA"/>
        </w:rPr>
      </w:pPr>
      <w:r w:rsidRPr="00E65E8B">
        <w:rPr>
          <w:color w:val="000000"/>
          <w:sz w:val="24"/>
        </w:rPr>
        <w:t>Комунікативна стратегія як предмет дослідження цікавила наступних науковців: Т. ван Дейка, О. Іссерса, Л.Синявську, М. Житенка, К. Зацепіна,Т. Круглову, Ю. Нестеренка,О. Сінченка з погляду типології комунікативних стратегій, жанрових особливостей, авторських тактик тощо.</w:t>
      </w:r>
      <w:r w:rsidR="00A40D7D" w:rsidRPr="00E65E8B">
        <w:rPr>
          <w:color w:val="000000"/>
          <w:sz w:val="24"/>
          <w:lang w:val="uk-UA"/>
        </w:rPr>
        <w:t xml:space="preserve"> </w:t>
      </w:r>
      <w:r w:rsidRPr="001267D4">
        <w:rPr>
          <w:color w:val="000000"/>
          <w:sz w:val="24"/>
          <w:lang w:val="uk-UA"/>
        </w:rPr>
        <w:t>Дані роботи складають теоретично-методологічну базу нашого дослідження.</w:t>
      </w:r>
    </w:p>
    <w:p w14:paraId="5014553F" w14:textId="77777777" w:rsidR="008D7D7B" w:rsidRPr="00E65E8B" w:rsidRDefault="008D7D7B" w:rsidP="00E65E8B">
      <w:pPr>
        <w:spacing w:before="240" w:after="240" w:line="360" w:lineRule="auto"/>
        <w:jc w:val="both"/>
        <w:rPr>
          <w:sz w:val="24"/>
        </w:rPr>
      </w:pPr>
      <w:r w:rsidRPr="001267D4">
        <w:rPr>
          <w:color w:val="000000"/>
          <w:sz w:val="24"/>
          <w:lang w:val="uk-UA"/>
        </w:rPr>
        <w:t xml:space="preserve">Методи дослідження. У роботі були використані культурно-історичний, біографічний та типологічний методи дослідження. </w:t>
      </w:r>
      <w:r w:rsidRPr="00E65E8B">
        <w:rPr>
          <w:color w:val="000000"/>
          <w:sz w:val="24"/>
        </w:rPr>
        <w:t xml:space="preserve">Завдяки культурно-історичному методу проаналізовано зв’язок роману з культурною традицією Англії. Біографічний метод встановлює зв’язок на рівні автор - твір. Типологічний метод дає право виявити риси комунікативної стратегії “англійськість” у романі Дж. Барнса та спорідненість з </w:t>
      </w:r>
      <w:r w:rsidR="00A40D7D" w:rsidRPr="00E65E8B">
        <w:rPr>
          <w:color w:val="000000"/>
          <w:sz w:val="24"/>
          <w:lang w:val="uk-UA"/>
        </w:rPr>
        <w:t xml:space="preserve">іншими </w:t>
      </w:r>
      <w:r w:rsidRPr="00E65E8B">
        <w:rPr>
          <w:color w:val="000000"/>
          <w:sz w:val="24"/>
        </w:rPr>
        <w:t>творами автор</w:t>
      </w:r>
      <w:r w:rsidR="00A40D7D" w:rsidRPr="00E65E8B">
        <w:rPr>
          <w:color w:val="000000"/>
          <w:sz w:val="24"/>
          <w:lang w:val="uk-UA"/>
        </w:rPr>
        <w:t>а та інших письменників</w:t>
      </w:r>
      <w:r w:rsidRPr="00E65E8B">
        <w:rPr>
          <w:color w:val="000000"/>
          <w:sz w:val="24"/>
        </w:rPr>
        <w:t>, які звертаються до даної тематики.</w:t>
      </w:r>
    </w:p>
    <w:p w14:paraId="3717371E" w14:textId="77777777" w:rsidR="008D7D7B" w:rsidRPr="00E65E8B" w:rsidRDefault="008D7D7B" w:rsidP="00E65E8B">
      <w:pPr>
        <w:spacing w:before="240" w:after="240" w:line="360" w:lineRule="auto"/>
        <w:jc w:val="both"/>
        <w:rPr>
          <w:sz w:val="24"/>
          <w:lang w:val="uk-UA"/>
        </w:rPr>
      </w:pPr>
      <w:r w:rsidRPr="00E65E8B">
        <w:rPr>
          <w:color w:val="000000"/>
          <w:sz w:val="24"/>
        </w:rPr>
        <w:t xml:space="preserve">Робота складається зі вступу, де зазначано мету і завдання дослідження, актуальність та методи, 2 розділів, </w:t>
      </w:r>
      <w:r w:rsidR="005970BD" w:rsidRPr="00E65E8B">
        <w:rPr>
          <w:color w:val="000000"/>
          <w:sz w:val="24"/>
          <w:lang w:val="uk-UA"/>
        </w:rPr>
        <w:t xml:space="preserve">у першому розділі проаналізовано комунікативну стратегію руйнації традиційного поняття англійськість у романі Дж. Барнса </w:t>
      </w:r>
      <w:r w:rsidR="00B32382" w:rsidRPr="00E65E8B">
        <w:rPr>
          <w:color w:val="000000"/>
          <w:sz w:val="24"/>
          <w:lang w:val="uk-UA"/>
        </w:rPr>
        <w:t>“</w:t>
      </w:r>
      <w:r w:rsidR="005970BD" w:rsidRPr="00E65E8B">
        <w:rPr>
          <w:color w:val="000000"/>
          <w:sz w:val="24"/>
          <w:lang w:val="uk-UA"/>
        </w:rPr>
        <w:t>Англія, Англія</w:t>
      </w:r>
      <w:r w:rsidR="00B32382" w:rsidRPr="00E65E8B">
        <w:rPr>
          <w:color w:val="000000"/>
          <w:sz w:val="24"/>
          <w:lang w:val="uk-UA"/>
        </w:rPr>
        <w:t>”</w:t>
      </w:r>
      <w:r w:rsidR="005970BD" w:rsidRPr="00E65E8B">
        <w:rPr>
          <w:color w:val="000000"/>
          <w:sz w:val="24"/>
          <w:lang w:val="uk-UA"/>
        </w:rPr>
        <w:t xml:space="preserve">, у другому- комунікативну стратегію авторського нового розуміння національної ідентичності; </w:t>
      </w:r>
      <w:r w:rsidRPr="00E65E8B">
        <w:rPr>
          <w:color w:val="000000"/>
          <w:sz w:val="24"/>
          <w:lang w:val="uk-UA"/>
        </w:rPr>
        <w:t xml:space="preserve">висновків, </w:t>
      </w:r>
      <w:r w:rsidR="005970BD" w:rsidRPr="00E65E8B">
        <w:rPr>
          <w:color w:val="000000"/>
          <w:sz w:val="24"/>
          <w:lang w:val="uk-UA"/>
        </w:rPr>
        <w:t xml:space="preserve">де підводяться підсумки проведеного дослідження, </w:t>
      </w:r>
      <w:r w:rsidRPr="00E65E8B">
        <w:rPr>
          <w:color w:val="000000"/>
          <w:sz w:val="24"/>
          <w:lang w:val="uk-UA"/>
        </w:rPr>
        <w:t>списку літератури та анотації.</w:t>
      </w:r>
    </w:p>
    <w:p w14:paraId="10AA3C96"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6DE3134B"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3B68050E"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2096B7A4"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510FC1FA"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649184E3"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3DA3D5FA"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5154A5AC"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376486C2" w14:textId="77777777" w:rsidR="008D7D7B" w:rsidRPr="00E65E8B" w:rsidRDefault="008D7D7B" w:rsidP="00E65E8B">
      <w:pPr>
        <w:spacing w:before="240" w:after="240" w:line="360" w:lineRule="auto"/>
        <w:jc w:val="both"/>
        <w:rPr>
          <w:sz w:val="24"/>
          <w:lang w:val="uk-UA"/>
        </w:rPr>
      </w:pPr>
      <w:r w:rsidRPr="00E65E8B">
        <w:rPr>
          <w:color w:val="000000"/>
          <w:sz w:val="24"/>
        </w:rPr>
        <w:t> </w:t>
      </w:r>
    </w:p>
    <w:p w14:paraId="5993AAD3" w14:textId="77777777" w:rsidR="00F33703" w:rsidRPr="00E07685" w:rsidRDefault="00F33703" w:rsidP="00E65E8B">
      <w:pPr>
        <w:spacing w:before="240" w:after="240" w:line="360" w:lineRule="auto"/>
        <w:jc w:val="both"/>
        <w:rPr>
          <w:color w:val="000000"/>
          <w:sz w:val="24"/>
          <w:lang w:val="uk-UA"/>
        </w:rPr>
      </w:pPr>
    </w:p>
    <w:p w14:paraId="476F3892" w14:textId="77777777" w:rsidR="00F33703" w:rsidRPr="00E07685" w:rsidRDefault="00F33703" w:rsidP="00E65E8B">
      <w:pPr>
        <w:spacing w:before="240" w:after="240" w:line="360" w:lineRule="auto"/>
        <w:jc w:val="both"/>
        <w:rPr>
          <w:color w:val="000000"/>
          <w:sz w:val="24"/>
          <w:lang w:val="uk-UA"/>
        </w:rPr>
      </w:pPr>
    </w:p>
    <w:p w14:paraId="176C866C" w14:textId="77777777" w:rsidR="00F33703" w:rsidRPr="00E07685" w:rsidRDefault="00F33703" w:rsidP="00E65E8B">
      <w:pPr>
        <w:spacing w:before="240" w:after="240" w:line="360" w:lineRule="auto"/>
        <w:jc w:val="both"/>
        <w:rPr>
          <w:color w:val="000000"/>
          <w:sz w:val="24"/>
          <w:lang w:val="uk-UA"/>
        </w:rPr>
      </w:pPr>
    </w:p>
    <w:p w14:paraId="3FD05430" w14:textId="77777777" w:rsidR="00F33703" w:rsidRPr="00E07685" w:rsidRDefault="00F33703" w:rsidP="00E65E8B">
      <w:pPr>
        <w:spacing w:before="240" w:after="240" w:line="360" w:lineRule="auto"/>
        <w:jc w:val="both"/>
        <w:rPr>
          <w:color w:val="000000"/>
          <w:sz w:val="24"/>
          <w:lang w:val="uk-UA"/>
        </w:rPr>
      </w:pPr>
    </w:p>
    <w:p w14:paraId="40A8AD3F" w14:textId="77777777" w:rsidR="00B00568" w:rsidRDefault="00B00568" w:rsidP="00E65E8B">
      <w:pPr>
        <w:spacing w:before="240" w:after="240" w:line="360" w:lineRule="auto"/>
        <w:jc w:val="center"/>
        <w:rPr>
          <w:b/>
          <w:bCs/>
          <w:color w:val="000000"/>
          <w:sz w:val="24"/>
        </w:rPr>
      </w:pPr>
      <w:bookmarkStart w:id="0" w:name="_GoBack"/>
      <w:bookmarkEnd w:id="0"/>
    </w:p>
    <w:p w14:paraId="6F839245" w14:textId="0924CFA3" w:rsidR="008D7D7B" w:rsidRPr="00E65E8B" w:rsidRDefault="008D7D7B" w:rsidP="00E65E8B">
      <w:pPr>
        <w:spacing w:before="240" w:after="240" w:line="360" w:lineRule="auto"/>
        <w:jc w:val="center"/>
        <w:rPr>
          <w:b/>
          <w:bCs/>
          <w:sz w:val="24"/>
          <w:lang w:val="uk-UA"/>
        </w:rPr>
      </w:pPr>
      <w:r w:rsidRPr="00E65E8B">
        <w:rPr>
          <w:b/>
          <w:bCs/>
          <w:color w:val="000000"/>
          <w:sz w:val="24"/>
        </w:rPr>
        <w:t>ВИСНОВКИ</w:t>
      </w:r>
    </w:p>
    <w:p w14:paraId="258F5C8D" w14:textId="77777777" w:rsidR="008D7D7B" w:rsidRPr="00E65E8B" w:rsidRDefault="008D7D7B" w:rsidP="00E65E8B">
      <w:pPr>
        <w:spacing w:before="240" w:after="240" w:line="360" w:lineRule="auto"/>
        <w:jc w:val="both"/>
        <w:rPr>
          <w:sz w:val="24"/>
        </w:rPr>
      </w:pPr>
      <w:r w:rsidRPr="00E65E8B">
        <w:rPr>
          <w:color w:val="000000"/>
          <w:sz w:val="24"/>
        </w:rPr>
        <w:t>Таким чином можна підвести підсумки проведеного дослідження та зробити наступні висновки.</w:t>
      </w:r>
    </w:p>
    <w:p w14:paraId="07DE4DE4" w14:textId="4AC7FA81" w:rsidR="008D7D7B" w:rsidRPr="00E65E8B" w:rsidRDefault="008D7D7B" w:rsidP="00E65E8B">
      <w:pPr>
        <w:spacing w:before="240" w:after="240" w:line="360" w:lineRule="auto"/>
        <w:jc w:val="both"/>
        <w:rPr>
          <w:sz w:val="24"/>
        </w:rPr>
      </w:pPr>
      <w:r w:rsidRPr="00E65E8B">
        <w:rPr>
          <w:color w:val="000000"/>
          <w:sz w:val="24"/>
        </w:rPr>
        <w:t xml:space="preserve">Предметом дослідження було обрано </w:t>
      </w:r>
      <w:r w:rsidR="00744246">
        <w:rPr>
          <w:color w:val="000000"/>
          <w:sz w:val="24"/>
          <w:lang w:val="uk-UA"/>
        </w:rPr>
        <w:t>«</w:t>
      </w:r>
      <w:r w:rsidRPr="00E65E8B">
        <w:rPr>
          <w:color w:val="000000"/>
          <w:sz w:val="24"/>
        </w:rPr>
        <w:t>англійський</w:t>
      </w:r>
      <w:r w:rsidR="00744246">
        <w:rPr>
          <w:color w:val="000000"/>
          <w:sz w:val="24"/>
          <w:lang w:val="uk-UA"/>
        </w:rPr>
        <w:t>»</w:t>
      </w:r>
      <w:r w:rsidRPr="00E65E8B">
        <w:rPr>
          <w:color w:val="000000"/>
          <w:sz w:val="24"/>
        </w:rPr>
        <w:t xml:space="preserve"> постмодерністський роман, що має свою специфіку та особливості дослідження,</w:t>
      </w:r>
      <w:r w:rsidR="005F74D5" w:rsidRPr="00E65E8B">
        <w:rPr>
          <w:color w:val="000000"/>
          <w:sz w:val="24"/>
          <w:lang w:val="uk-UA"/>
        </w:rPr>
        <w:t xml:space="preserve"> а обєктом дослідження -комунікативні стратегії у романі Дж. Барнса “Англія, Англія”.</w:t>
      </w:r>
      <w:r w:rsidRPr="00E65E8B">
        <w:rPr>
          <w:color w:val="000000"/>
          <w:sz w:val="24"/>
          <w:lang w:val="uk-UA"/>
        </w:rPr>
        <w:t xml:space="preserve"> </w:t>
      </w:r>
      <w:r w:rsidR="005F74D5" w:rsidRPr="00E65E8B">
        <w:rPr>
          <w:color w:val="000000"/>
          <w:sz w:val="24"/>
          <w:lang w:val="uk-UA"/>
        </w:rPr>
        <w:t>К</w:t>
      </w:r>
      <w:r w:rsidRPr="00E65E8B">
        <w:rPr>
          <w:color w:val="000000"/>
          <w:sz w:val="24"/>
          <w:lang w:val="uk-UA"/>
        </w:rPr>
        <w:t>омунікативну стратегію визначили як авторську інтенцію планування дискурсу художнього твору для досягнення ефективності його сприйняття реципієнто</w:t>
      </w:r>
      <w:r w:rsidR="005F74D5" w:rsidRPr="00E65E8B">
        <w:rPr>
          <w:color w:val="000000"/>
          <w:sz w:val="24"/>
          <w:lang w:val="uk-UA"/>
        </w:rPr>
        <w:t xml:space="preserve">м </w:t>
      </w:r>
      <w:r w:rsidRPr="00E65E8B">
        <w:rPr>
          <w:color w:val="000000"/>
          <w:sz w:val="24"/>
          <w:lang w:val="uk-UA"/>
        </w:rPr>
        <w:t xml:space="preserve">(адресатом). </w:t>
      </w:r>
      <w:r w:rsidRPr="00E65E8B">
        <w:rPr>
          <w:color w:val="000000"/>
          <w:sz w:val="24"/>
        </w:rPr>
        <w:t>Реалізована комунікативна стратегія  комунікативною тактикою, яка в тканині тексту реалізується комбінаторикою різних ходів.</w:t>
      </w:r>
    </w:p>
    <w:p w14:paraId="765ECDEF" w14:textId="5B80F93C" w:rsidR="008D7D7B" w:rsidRPr="00E65E8B" w:rsidRDefault="008D7D7B" w:rsidP="00E65E8B">
      <w:pPr>
        <w:spacing w:before="240" w:after="240" w:line="360" w:lineRule="auto"/>
        <w:jc w:val="both"/>
        <w:rPr>
          <w:sz w:val="24"/>
        </w:rPr>
      </w:pPr>
      <w:r w:rsidRPr="00E65E8B">
        <w:rPr>
          <w:color w:val="000000"/>
          <w:sz w:val="24"/>
        </w:rPr>
        <w:t xml:space="preserve">У результаті проведеного дослідження встановлено, що  комунікативні стратегії, виявлені в тексті роману, ділимо на 2 групи:1) комунікативна стратегія відтворення традиційного  розуміння англійськості у романі Дж. Барнса “Англія, Англія, яка руйнує це поняття як симурякрове і конструктне; 2) комунікативна стратегія створення нового потрактування поняття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xml:space="preserve"> на основі контамінації індивідуального та колективного досвіду у тексті роману Дж. Барнса. Обидві ці комунікативні стратегії мають досить різнопланову систему ходів і тактик. Крім того, ці стратегії визначають індивідуально- авторський стиль комунікації, її неповторність, взаємодію тактик та ходів у тексті роману, створюють суть поняття національної ідентичності, англійськості для англійців, переселенців та представників інших культур, тобто є способами і засобами створення образу Англії у тексті роману Дж. Барнса “Англія, Англія”.</w:t>
      </w:r>
    </w:p>
    <w:p w14:paraId="2E0F4D2D" w14:textId="10CEE9C5" w:rsidR="008D7D7B" w:rsidRPr="00E65E8B" w:rsidRDefault="008D7D7B" w:rsidP="00E65E8B">
      <w:pPr>
        <w:spacing w:before="240" w:after="240" w:line="360" w:lineRule="auto"/>
        <w:jc w:val="both"/>
        <w:rPr>
          <w:sz w:val="24"/>
        </w:rPr>
      </w:pPr>
      <w:r w:rsidRPr="00E65E8B">
        <w:rPr>
          <w:color w:val="000000"/>
          <w:sz w:val="24"/>
        </w:rPr>
        <w:t xml:space="preserve">Сучасні дослідження художньої літератури, що проводяться в пізнавальному напрямку крізь призму антропоцентричної парадигми, спрямовані на розкриття особливостей комуніації автора з читачем, відтворення авторської картини світу у тексті твору. Основною категорією нашого дослідження стало поняття комунікативної стратегії, яка у романі Дж. Барнса “Англія, Англія” визначається поняттям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яке потрактовується як одиниця художньої свідомості автора, що відтворюється рядом комунікативних ходів та тактик.</w:t>
      </w:r>
    </w:p>
    <w:p w14:paraId="1C107ADC" w14:textId="77777777" w:rsidR="008D7D7B" w:rsidRPr="00E65E8B" w:rsidRDefault="008D7D7B" w:rsidP="00E65E8B">
      <w:pPr>
        <w:spacing w:before="240" w:after="160" w:line="360" w:lineRule="auto"/>
        <w:jc w:val="both"/>
        <w:rPr>
          <w:sz w:val="24"/>
        </w:rPr>
      </w:pPr>
      <w:r w:rsidRPr="00E65E8B">
        <w:rPr>
          <w:color w:val="000000"/>
          <w:sz w:val="24"/>
        </w:rPr>
        <w:t>Дослідження феномену «англійськості» є особливо актуальним сьогодні внаслідок того, що у ХХ столітті англійський традиційний образ світу зазнав значної трансформації, що вимагає нового розуміння. Проаналізувавши поняття «англійськість», слід зазначити, що у романі Дж. Барнса “Англія, Англія” воно знаходиться на межі кількох компонентів і є етно-психолінгвістичним явищем. Таке сприйняття англійської мови підтверджується творчою концепцією багатьох англійських письменників, в тому числі й Барнса. Англійська мова як джжерело комунікації, її основа, забезпечила формулювання та кристалізацію національної концептосфери, культурного світу Великобританії. Однак слід зазначити, що  національна ідентичність є однією із домінант індивідуальної моделі світу автора, яка визначає особливості ідейно-естетичних координат художнього світу літературного твору.</w:t>
      </w:r>
    </w:p>
    <w:p w14:paraId="3F4616A6" w14:textId="77777777" w:rsidR="008D7D7B" w:rsidRPr="00E65E8B" w:rsidRDefault="008D7D7B" w:rsidP="00E65E8B">
      <w:pPr>
        <w:spacing w:before="240" w:after="160" w:line="360" w:lineRule="auto"/>
        <w:jc w:val="both"/>
        <w:rPr>
          <w:sz w:val="24"/>
        </w:rPr>
      </w:pPr>
      <w:r w:rsidRPr="00E65E8B">
        <w:rPr>
          <w:color w:val="000000"/>
          <w:sz w:val="24"/>
        </w:rPr>
        <w:t>У трактуванні феномена національної ідентичності спостерігається використання комунікативної стратегії  руху від узагальнюючої характеристики нації, абстрагованої від політичної системи та тотожної соціальної групи, до розуміння національної ідентичності як якогось конструкту, у формуванні якого засоби масової комунікації відіграють домінуючу роль.</w:t>
      </w:r>
    </w:p>
    <w:p w14:paraId="7EDFB824" w14:textId="62EBA7B8" w:rsidR="008D7D7B" w:rsidRPr="00E65E8B" w:rsidRDefault="008D7D7B" w:rsidP="00E65E8B">
      <w:pPr>
        <w:spacing w:before="240" w:after="160" w:line="360" w:lineRule="auto"/>
        <w:jc w:val="both"/>
        <w:rPr>
          <w:sz w:val="24"/>
        </w:rPr>
      </w:pPr>
      <w:r w:rsidRPr="00E65E8B">
        <w:rPr>
          <w:color w:val="000000"/>
          <w:sz w:val="24"/>
        </w:rPr>
        <w:t xml:space="preserve">Серед рис, що визначають спільність національної ідентичності лише на рівні творчої свідомості, дослідники виділяють поняття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xml:space="preserve"> та національна ідентичність. Національна ідентичність є однією з домінант художнього світу Барнса. У творчості Барнса комунікативні авторські стратегії направлені повною мірою на розкриття осьової категорії британської культури «Englishness»/англійcкості». Використавши комунікативну стратегію руйнації традиційного розуміння англійськості у романі </w:t>
      </w:r>
      <w:r w:rsidR="005F74D5" w:rsidRPr="00E65E8B">
        <w:rPr>
          <w:color w:val="000000"/>
          <w:sz w:val="24"/>
        </w:rPr>
        <w:t>“</w:t>
      </w:r>
      <w:r w:rsidRPr="00E65E8B">
        <w:rPr>
          <w:color w:val="000000"/>
          <w:sz w:val="24"/>
        </w:rPr>
        <w:t>Англія, Англія</w:t>
      </w:r>
      <w:r w:rsidR="005F74D5" w:rsidRPr="00E65E8B">
        <w:rPr>
          <w:color w:val="000000"/>
          <w:sz w:val="24"/>
        </w:rPr>
        <w:t>”</w:t>
      </w:r>
      <w:r w:rsidRPr="00E65E8B">
        <w:rPr>
          <w:color w:val="000000"/>
          <w:sz w:val="24"/>
        </w:rPr>
        <w:t>, можна виділити ряд базових ко</w:t>
      </w:r>
      <w:r w:rsidR="005F74D5" w:rsidRPr="00E65E8B">
        <w:rPr>
          <w:color w:val="000000"/>
          <w:sz w:val="24"/>
          <w:lang w:val="uk-UA"/>
        </w:rPr>
        <w:t>мунікативних тактик та ходів</w:t>
      </w:r>
      <w:r w:rsidRPr="00E65E8B">
        <w:rPr>
          <w:color w:val="000000"/>
          <w:sz w:val="24"/>
        </w:rPr>
        <w:t>, розгляд яких дозволяє отримати адекватне уявлення про англійську ідентичність.Значну роль у художньому світі роману Барнса відіграють знакові для англійської культури концепти «</w:t>
      </w:r>
      <w:r w:rsidR="005F74D5" w:rsidRPr="00E65E8B">
        <w:rPr>
          <w:color w:val="000000"/>
          <w:sz w:val="24"/>
          <w:lang w:val="uk-UA"/>
        </w:rPr>
        <w:t>острів</w:t>
      </w:r>
      <w:r w:rsidRPr="00E65E8B">
        <w:rPr>
          <w:color w:val="000000"/>
          <w:sz w:val="24"/>
        </w:rPr>
        <w:t>», «</w:t>
      </w:r>
      <w:r w:rsidR="005F74D5" w:rsidRPr="00E65E8B">
        <w:rPr>
          <w:color w:val="000000"/>
          <w:sz w:val="24"/>
          <w:lang w:val="uk-UA"/>
        </w:rPr>
        <w:t>джентльмен</w:t>
      </w:r>
      <w:r w:rsidRPr="00E65E8B">
        <w:rPr>
          <w:color w:val="000000"/>
          <w:sz w:val="24"/>
        </w:rPr>
        <w:t>» та «</w:t>
      </w:r>
      <w:r w:rsidR="005F74D5" w:rsidRPr="00E65E8B">
        <w:rPr>
          <w:color w:val="000000"/>
          <w:sz w:val="24"/>
          <w:lang w:val="uk-UA"/>
        </w:rPr>
        <w:t>будинок</w:t>
      </w:r>
      <w:r w:rsidRPr="00E65E8B">
        <w:rPr>
          <w:color w:val="000000"/>
          <w:sz w:val="24"/>
        </w:rPr>
        <w:t>», які трансформуються завдяки комунікативним тактикам іронії, сатири, гротеску, абсурду.</w:t>
      </w:r>
    </w:p>
    <w:p w14:paraId="67A8351C" w14:textId="65720DC6" w:rsidR="008D7D7B" w:rsidRPr="00E65E8B" w:rsidRDefault="008D7D7B" w:rsidP="00E65E8B">
      <w:pPr>
        <w:spacing w:before="240" w:after="160" w:line="360" w:lineRule="auto"/>
        <w:jc w:val="both"/>
        <w:rPr>
          <w:sz w:val="24"/>
        </w:rPr>
      </w:pPr>
      <w:r w:rsidRPr="00E65E8B">
        <w:rPr>
          <w:color w:val="000000"/>
          <w:sz w:val="24"/>
        </w:rPr>
        <w:t xml:space="preserve">Комунікативна стратегія руйнації традиційного розуміння англійськості прослідковується на концепті «home» (будинок) дозволяє Барнсу створювати складні ідейно-естетичні конструкти, де поєднано елементи хронотопних зміщень, ретардації, деталі психологічних портретів героїв, прийоми «мультимедійності». Завдяки даній комунікативній стратегії «home» у романі Барнса розкриває суть цього концепту як складової поняття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Це виховання дітей у сім'ї та школі, моральні аспекти соціалізації особистості, взаємини дітей та батьків, проблема збагачення, краху моралі</w:t>
      </w:r>
      <w:r w:rsidR="005F74D5" w:rsidRPr="00E65E8B">
        <w:rPr>
          <w:color w:val="000000"/>
          <w:sz w:val="24"/>
          <w:lang w:val="uk-UA"/>
        </w:rPr>
        <w:t>, проблема сімї, сільської ідилії</w:t>
      </w:r>
      <w:r w:rsidRPr="00E65E8B">
        <w:rPr>
          <w:color w:val="000000"/>
          <w:sz w:val="24"/>
        </w:rPr>
        <w:t xml:space="preserve"> тощо.</w:t>
      </w:r>
    </w:p>
    <w:p w14:paraId="3B0A7313" w14:textId="6DBF0EC3" w:rsidR="008D7D7B" w:rsidRPr="00E65E8B" w:rsidRDefault="008D7D7B" w:rsidP="00E65E8B">
      <w:pPr>
        <w:spacing w:before="240" w:after="160" w:line="360" w:lineRule="auto"/>
        <w:jc w:val="both"/>
        <w:rPr>
          <w:sz w:val="24"/>
        </w:rPr>
      </w:pPr>
      <w:r w:rsidRPr="00E65E8B">
        <w:rPr>
          <w:color w:val="000000"/>
          <w:sz w:val="24"/>
        </w:rPr>
        <w:t>Використання іронії та сатири Барнсом у тексті роману базове уявлення про будинок розмиває, воно дробиться, внаслідок чого традиційне для англійської літератури сприйняття будинку як фортеці та будинку — домашнього вогнища трансформуються, конструюються його художні варіації: будинок-острі</w:t>
      </w:r>
      <w:r w:rsidR="005F74D5" w:rsidRPr="00E65E8B">
        <w:rPr>
          <w:color w:val="000000"/>
          <w:sz w:val="24"/>
          <w:lang w:val="uk-UA"/>
        </w:rPr>
        <w:t>в</w:t>
      </w:r>
      <w:r w:rsidRPr="00E65E8B">
        <w:rPr>
          <w:color w:val="000000"/>
          <w:sz w:val="24"/>
        </w:rPr>
        <w:t xml:space="preserve">, будинок рожевих надій, сільський ідилічний будинок. Завдяки комбінаториці цих двох видів комунікативних стратегій у романі Барнса будинок як складова поняття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xml:space="preserve"> виконує сюжетотворчу роль. Цей образ служить композиційним центром(острів-будинок), до нього стягуються всі сюжетні лінії, зміст яких доповнюється, уточнюється та поглиблюється завдяки співвіднесеності з островом-будинком.</w:t>
      </w:r>
    </w:p>
    <w:p w14:paraId="1AED7C11" w14:textId="78008ABB" w:rsidR="008D7D7B" w:rsidRPr="00E65E8B" w:rsidRDefault="008D7D7B" w:rsidP="00E65E8B">
      <w:pPr>
        <w:spacing w:before="240" w:after="160" w:line="360" w:lineRule="auto"/>
        <w:jc w:val="both"/>
        <w:rPr>
          <w:sz w:val="24"/>
        </w:rPr>
      </w:pPr>
      <w:r w:rsidRPr="00E65E8B">
        <w:rPr>
          <w:color w:val="000000"/>
          <w:sz w:val="24"/>
        </w:rPr>
        <w:t xml:space="preserve">Завдяки комунікативній тактиці трансформації змінюється інша складова поняття </w:t>
      </w:r>
      <w:r w:rsidR="00744246">
        <w:rPr>
          <w:color w:val="000000"/>
          <w:sz w:val="24"/>
          <w:lang w:val="uk-UA"/>
        </w:rPr>
        <w:t>«</w:t>
      </w:r>
      <w:r w:rsidRPr="00E65E8B">
        <w:rPr>
          <w:color w:val="000000"/>
          <w:sz w:val="24"/>
        </w:rPr>
        <w:t>англійськість</w:t>
      </w:r>
      <w:r w:rsidR="00744246">
        <w:rPr>
          <w:color w:val="000000"/>
          <w:sz w:val="24"/>
          <w:lang w:val="uk-UA"/>
        </w:rPr>
        <w:t xml:space="preserve">» </w:t>
      </w:r>
      <w:r w:rsidRPr="00E65E8B">
        <w:rPr>
          <w:color w:val="000000"/>
          <w:sz w:val="24"/>
        </w:rPr>
        <w:t xml:space="preserve">- джентльмен. Джека Пітмана  зображенно як особисіть, що займає проміжне становище між злочинцями та джентльменами, перебуваючи «на шляху до добра», як колись писав Діккенс.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xml:space="preserve"> для нього – це спосіб наживи, завдяки комунікативній стратегії виокремлення нових рис цього поняття Барнс актуалізує зневаги до свободи особистості. Він схильний маніпулювати життям інших людей як речами. </w:t>
      </w:r>
      <w:r w:rsidR="005F74D5" w:rsidRPr="00E65E8B">
        <w:rPr>
          <w:color w:val="000000"/>
          <w:sz w:val="24"/>
          <w:lang w:val="uk-UA"/>
        </w:rPr>
        <w:t>При</w:t>
      </w:r>
      <w:r w:rsidRPr="00E65E8B">
        <w:rPr>
          <w:color w:val="000000"/>
          <w:sz w:val="24"/>
        </w:rPr>
        <w:t xml:space="preserve"> створенн</w:t>
      </w:r>
      <w:r w:rsidR="005F74D5" w:rsidRPr="00E65E8B">
        <w:rPr>
          <w:color w:val="000000"/>
          <w:sz w:val="24"/>
          <w:lang w:val="uk-UA"/>
        </w:rPr>
        <w:t>і</w:t>
      </w:r>
      <w:r w:rsidRPr="00E65E8B">
        <w:rPr>
          <w:color w:val="000000"/>
          <w:sz w:val="24"/>
        </w:rPr>
        <w:t xml:space="preserve"> такого образу Джека- джентльмена Барнс вдається до комунікативної тактики гротеску та сатири. Образ джентльмена Джека співвідноситься в Барнса з темою «насильницького повороту на щастя». Fair play» у романі Барнса теж є складовою поняття англіійськість та виступає ідентифікатором цінності внутрішнього світу особистості і нерідко служить для розкриття змісту концепту «gentleman». Джек Пітман не відчуває докорів сумління, він одразу зазначає комерційну вигоду від своєї ідеї, досягнення матеріального благополуччя для нього над</w:t>
      </w:r>
      <w:r w:rsidR="00373F51" w:rsidRPr="00E65E8B">
        <w:rPr>
          <w:color w:val="000000"/>
          <w:sz w:val="24"/>
          <w:lang w:val="uk-UA"/>
        </w:rPr>
        <w:t xml:space="preserve"> </w:t>
      </w:r>
      <w:r w:rsidRPr="00E65E8B">
        <w:rPr>
          <w:color w:val="000000"/>
          <w:sz w:val="24"/>
        </w:rPr>
        <w:t>усе.</w:t>
      </w:r>
    </w:p>
    <w:p w14:paraId="23BD5BB0" w14:textId="77777777" w:rsidR="008D7D7B" w:rsidRPr="00E65E8B" w:rsidRDefault="008D7D7B" w:rsidP="00E65E8B">
      <w:pPr>
        <w:spacing w:before="240" w:after="240" w:line="360" w:lineRule="auto"/>
        <w:jc w:val="both"/>
        <w:rPr>
          <w:sz w:val="24"/>
        </w:rPr>
      </w:pPr>
      <w:r w:rsidRPr="00E65E8B">
        <w:rPr>
          <w:color w:val="000000"/>
          <w:sz w:val="24"/>
        </w:rPr>
        <w:t>Комунікативні стратегії розкриття поняття «англійськість» у романі Барнса відносяться до характеристик національної ментальності британців і є вираженням поняття «англійська мова», яке розуміється як сукупність різних культурних компонентів, що складають національну унікальність британців. Специфіку поняття «англійськість» як літературної категорії завдяки означеним комунікативним стратегіям також слід розуміти в системі сформованих бінарних опозицій: «власний» - «іноземний», «національний» – «ненаціональний», «оригінальність» – «інша ідея».</w:t>
      </w:r>
    </w:p>
    <w:p w14:paraId="32733BAA" w14:textId="7F3BE3AD" w:rsidR="008D7D7B" w:rsidRPr="00E65E8B" w:rsidRDefault="008D7D7B" w:rsidP="00E65E8B">
      <w:pPr>
        <w:spacing w:before="240" w:after="240" w:line="360" w:lineRule="auto"/>
        <w:jc w:val="both"/>
        <w:rPr>
          <w:color w:val="000000"/>
          <w:sz w:val="24"/>
          <w:lang w:val="uk-UA"/>
        </w:rPr>
      </w:pPr>
      <w:r w:rsidRPr="00E65E8B">
        <w:rPr>
          <w:color w:val="000000"/>
          <w:sz w:val="24"/>
        </w:rPr>
        <w:t xml:space="preserve">Комунікативні стратегії визначають тематику роману Дж. Барнса- це національна ідентичність та пам’ять. Національна ідентичність, </w:t>
      </w:r>
      <w:r w:rsidR="00744246">
        <w:rPr>
          <w:color w:val="000000"/>
          <w:sz w:val="24"/>
          <w:lang w:val="uk-UA"/>
        </w:rPr>
        <w:t>«</w:t>
      </w:r>
      <w:r w:rsidRPr="00E65E8B">
        <w:rPr>
          <w:color w:val="000000"/>
          <w:sz w:val="24"/>
        </w:rPr>
        <w:t>англійськість</w:t>
      </w:r>
      <w:r w:rsidR="00744246">
        <w:rPr>
          <w:color w:val="000000"/>
          <w:sz w:val="24"/>
          <w:lang w:val="uk-UA"/>
        </w:rPr>
        <w:t>»</w:t>
      </w:r>
      <w:r w:rsidRPr="00E65E8B">
        <w:rPr>
          <w:color w:val="000000"/>
          <w:sz w:val="24"/>
        </w:rPr>
        <w:t>  завдяки комунікативній стратегії руйнування звичного стереотипу цього поняття переосмислює</w:t>
      </w:r>
      <w:r w:rsidR="005F74D5" w:rsidRPr="00E65E8B">
        <w:rPr>
          <w:color w:val="000000"/>
          <w:sz w:val="24"/>
          <w:lang w:val="uk-UA"/>
        </w:rPr>
        <w:t>ться</w:t>
      </w:r>
      <w:r w:rsidRPr="00E65E8B">
        <w:rPr>
          <w:color w:val="000000"/>
          <w:sz w:val="24"/>
        </w:rPr>
        <w:t>, дає авторське розуміння основних компонентів, а саме культури, національності, будинку, джентльмен</w:t>
      </w:r>
      <w:r w:rsidR="005F74D5" w:rsidRPr="00E65E8B">
        <w:rPr>
          <w:color w:val="000000"/>
          <w:sz w:val="24"/>
          <w:lang w:val="uk-UA"/>
        </w:rPr>
        <w:t>с</w:t>
      </w:r>
      <w:r w:rsidRPr="00E65E8B">
        <w:rPr>
          <w:color w:val="000000"/>
          <w:sz w:val="24"/>
        </w:rPr>
        <w:t>тва. Не менш важливим фактором є розуміння та ідентифікація цих основних компонентів представниками нації. Герої романів Джуліана Барнса зазвичай втрачають ці риси, що передано різними тактиками у романі «Англія, Англія…». Роман Джуліана Барнса «Англія, Англія» є виразно постмодерністським і багатоаспектним за своєю природою. Про це дають підстави говорити кілька красномовних постмодерністських проблем, що послідовно прокреслюються в творі. Проблема неможливості встановлення і кінцевого пізнання остаточної істини, що витіснена постмодерністським концептом смислу. Роман Барнса побудований на ідеї конструювання тематичного парку (заповідника, зони, власне острову), де мають бути зібрані всі артефакти та історичні концепти, що традиційно-стереотипно в свідомості іноземця асоціюються з розумінням англійськості.</w:t>
      </w:r>
      <w:r w:rsidR="005F74D5" w:rsidRPr="00E65E8B">
        <w:rPr>
          <w:color w:val="000000"/>
          <w:sz w:val="24"/>
          <w:lang w:val="uk-UA"/>
        </w:rPr>
        <w:t xml:space="preserve"> Проаналізовані комунікативні стратегії визначають і суть жанрової природи роману-від утопічної картини світу до антиутопічної, трактування реальності як симулякру та міфу.</w:t>
      </w:r>
    </w:p>
    <w:p w14:paraId="09C4C29A" w14:textId="77777777" w:rsidR="00C213DE" w:rsidRPr="00E65E8B" w:rsidRDefault="00C213DE" w:rsidP="00E65E8B">
      <w:pPr>
        <w:spacing w:before="240" w:after="240" w:line="360" w:lineRule="auto"/>
        <w:jc w:val="both"/>
        <w:rPr>
          <w:color w:val="000000"/>
          <w:sz w:val="24"/>
          <w:lang w:val="uk-UA"/>
        </w:rPr>
      </w:pPr>
    </w:p>
    <w:p w14:paraId="5C6A3941" w14:textId="77777777" w:rsidR="00C213DE" w:rsidRPr="00E65E8B" w:rsidRDefault="00C213DE" w:rsidP="00E65E8B">
      <w:pPr>
        <w:spacing w:before="240" w:after="240" w:line="360" w:lineRule="auto"/>
        <w:jc w:val="both"/>
        <w:rPr>
          <w:color w:val="000000"/>
          <w:sz w:val="24"/>
          <w:lang w:val="uk-UA"/>
        </w:rPr>
      </w:pPr>
    </w:p>
    <w:p w14:paraId="72234C00" w14:textId="77777777" w:rsidR="00C213DE" w:rsidRPr="00E65E8B" w:rsidRDefault="00C213DE" w:rsidP="00E65E8B">
      <w:pPr>
        <w:spacing w:before="240" w:after="240" w:line="360" w:lineRule="auto"/>
        <w:jc w:val="both"/>
        <w:rPr>
          <w:color w:val="000000"/>
          <w:sz w:val="24"/>
          <w:lang w:val="uk-UA"/>
        </w:rPr>
      </w:pPr>
    </w:p>
    <w:p w14:paraId="4F279096" w14:textId="77777777" w:rsidR="00C213DE" w:rsidRPr="00E65E8B" w:rsidRDefault="00C213DE" w:rsidP="00E65E8B">
      <w:pPr>
        <w:spacing w:before="240" w:after="240" w:line="360" w:lineRule="auto"/>
        <w:jc w:val="both"/>
        <w:rPr>
          <w:color w:val="000000"/>
          <w:sz w:val="24"/>
          <w:lang w:val="uk-UA"/>
        </w:rPr>
      </w:pPr>
    </w:p>
    <w:p w14:paraId="3BE2BC9C" w14:textId="77777777" w:rsidR="00634E87" w:rsidRPr="00E65E8B" w:rsidRDefault="00634E87" w:rsidP="00E65E8B">
      <w:pPr>
        <w:spacing w:before="240" w:after="240" w:line="360" w:lineRule="auto"/>
        <w:jc w:val="both"/>
        <w:rPr>
          <w:color w:val="000000"/>
          <w:sz w:val="24"/>
          <w:lang w:val="uk-UA"/>
        </w:rPr>
      </w:pPr>
    </w:p>
    <w:p w14:paraId="317BACE7" w14:textId="77777777" w:rsidR="00623E56" w:rsidRPr="004E4456" w:rsidRDefault="00634E87" w:rsidP="00E65E8B">
      <w:pPr>
        <w:spacing w:before="240" w:after="240" w:line="360" w:lineRule="auto"/>
        <w:jc w:val="both"/>
        <w:rPr>
          <w:b/>
          <w:bCs/>
          <w:color w:val="000000"/>
          <w:sz w:val="24"/>
          <w:lang w:val="uk-UA"/>
        </w:rPr>
      </w:pPr>
      <w:r w:rsidRPr="00E65E8B">
        <w:rPr>
          <w:color w:val="000000"/>
          <w:sz w:val="24"/>
          <w:lang w:val="uk-UA"/>
        </w:rPr>
        <w:t xml:space="preserve">                           </w:t>
      </w:r>
      <w:r w:rsidR="008D7D7B" w:rsidRPr="00E65E8B">
        <w:rPr>
          <w:b/>
          <w:bCs/>
          <w:color w:val="000000"/>
          <w:sz w:val="24"/>
        </w:rPr>
        <w:t> </w:t>
      </w:r>
    </w:p>
    <w:p w14:paraId="0392865E" w14:textId="77777777" w:rsidR="00623E56" w:rsidRPr="004E4456" w:rsidRDefault="00623E56" w:rsidP="00E65E8B">
      <w:pPr>
        <w:spacing w:before="240" w:after="240" w:line="360" w:lineRule="auto"/>
        <w:jc w:val="both"/>
        <w:rPr>
          <w:b/>
          <w:bCs/>
          <w:color w:val="000000"/>
          <w:sz w:val="24"/>
          <w:lang w:val="uk-UA"/>
        </w:rPr>
      </w:pPr>
    </w:p>
    <w:p w14:paraId="62C605C3" w14:textId="77777777" w:rsidR="00623E56" w:rsidRPr="004E4456" w:rsidRDefault="00623E56" w:rsidP="00E65E8B">
      <w:pPr>
        <w:spacing w:before="240" w:after="240" w:line="360" w:lineRule="auto"/>
        <w:jc w:val="both"/>
        <w:rPr>
          <w:b/>
          <w:bCs/>
          <w:color w:val="000000"/>
          <w:sz w:val="24"/>
          <w:lang w:val="uk-UA"/>
        </w:rPr>
      </w:pPr>
    </w:p>
    <w:p w14:paraId="33041359" w14:textId="77777777" w:rsidR="00623E56" w:rsidRPr="004E4456" w:rsidRDefault="00623E56" w:rsidP="00E65E8B">
      <w:pPr>
        <w:spacing w:before="240" w:after="240" w:line="360" w:lineRule="auto"/>
        <w:jc w:val="both"/>
        <w:rPr>
          <w:b/>
          <w:bCs/>
          <w:color w:val="000000"/>
          <w:sz w:val="24"/>
          <w:lang w:val="uk-UA"/>
        </w:rPr>
      </w:pPr>
    </w:p>
    <w:p w14:paraId="135B4B62" w14:textId="77777777" w:rsidR="00623E56" w:rsidRPr="004E4456" w:rsidRDefault="00623E56" w:rsidP="00E65E8B">
      <w:pPr>
        <w:spacing w:before="240" w:after="240" w:line="360" w:lineRule="auto"/>
        <w:jc w:val="both"/>
        <w:rPr>
          <w:b/>
          <w:bCs/>
          <w:color w:val="000000"/>
          <w:sz w:val="24"/>
          <w:lang w:val="uk-UA"/>
        </w:rPr>
      </w:pPr>
    </w:p>
    <w:p w14:paraId="160EC4EB" w14:textId="77777777" w:rsidR="00623E56" w:rsidRPr="004E4456" w:rsidRDefault="00623E56" w:rsidP="00E65E8B">
      <w:pPr>
        <w:spacing w:before="240" w:after="240" w:line="360" w:lineRule="auto"/>
        <w:jc w:val="both"/>
        <w:rPr>
          <w:b/>
          <w:bCs/>
          <w:color w:val="000000"/>
          <w:sz w:val="24"/>
          <w:lang w:val="uk-UA"/>
        </w:rPr>
      </w:pPr>
    </w:p>
    <w:p w14:paraId="0EF3219B" w14:textId="77777777" w:rsidR="00623E56" w:rsidRPr="004E4456" w:rsidRDefault="00623E56" w:rsidP="00E65E8B">
      <w:pPr>
        <w:spacing w:before="240" w:after="240" w:line="360" w:lineRule="auto"/>
        <w:jc w:val="both"/>
        <w:rPr>
          <w:b/>
          <w:bCs/>
          <w:color w:val="000000"/>
          <w:sz w:val="24"/>
          <w:lang w:val="uk-UA"/>
        </w:rPr>
      </w:pPr>
    </w:p>
    <w:p w14:paraId="2B5C8804" w14:textId="77777777" w:rsidR="00623E56" w:rsidRPr="004E4456" w:rsidRDefault="00623E56" w:rsidP="00E65E8B">
      <w:pPr>
        <w:spacing w:before="240" w:after="240" w:line="360" w:lineRule="auto"/>
        <w:jc w:val="both"/>
        <w:rPr>
          <w:b/>
          <w:bCs/>
          <w:color w:val="000000"/>
          <w:sz w:val="24"/>
          <w:lang w:val="uk-UA"/>
        </w:rPr>
      </w:pPr>
    </w:p>
    <w:p w14:paraId="3F753C70" w14:textId="77777777" w:rsidR="00623E56" w:rsidRPr="004E4456" w:rsidRDefault="00623E56" w:rsidP="00E65E8B">
      <w:pPr>
        <w:spacing w:before="240" w:after="240" w:line="360" w:lineRule="auto"/>
        <w:jc w:val="both"/>
        <w:rPr>
          <w:b/>
          <w:bCs/>
          <w:color w:val="000000"/>
          <w:sz w:val="24"/>
          <w:lang w:val="uk-UA"/>
        </w:rPr>
      </w:pPr>
    </w:p>
    <w:p w14:paraId="013D2C37" w14:textId="77777777" w:rsidR="00623E56" w:rsidRPr="004E4456" w:rsidRDefault="00623E56" w:rsidP="00E65E8B">
      <w:pPr>
        <w:spacing w:before="240" w:after="240" w:line="360" w:lineRule="auto"/>
        <w:jc w:val="both"/>
        <w:rPr>
          <w:b/>
          <w:bCs/>
          <w:color w:val="000000"/>
          <w:sz w:val="24"/>
          <w:lang w:val="uk-UA"/>
        </w:rPr>
      </w:pPr>
    </w:p>
    <w:p w14:paraId="05B85F86" w14:textId="77777777" w:rsidR="00623E56" w:rsidRPr="004E4456" w:rsidRDefault="00623E56" w:rsidP="00E65E8B">
      <w:pPr>
        <w:spacing w:before="240" w:after="240" w:line="360" w:lineRule="auto"/>
        <w:jc w:val="both"/>
        <w:rPr>
          <w:b/>
          <w:bCs/>
          <w:color w:val="000000"/>
          <w:sz w:val="24"/>
          <w:lang w:val="uk-UA"/>
        </w:rPr>
      </w:pPr>
    </w:p>
    <w:p w14:paraId="505621DB" w14:textId="77777777" w:rsidR="00623E56" w:rsidRPr="004E4456" w:rsidRDefault="00623E56" w:rsidP="00E65E8B">
      <w:pPr>
        <w:spacing w:before="240" w:after="240" w:line="360" w:lineRule="auto"/>
        <w:jc w:val="both"/>
        <w:rPr>
          <w:b/>
          <w:bCs/>
          <w:color w:val="000000"/>
          <w:sz w:val="24"/>
          <w:lang w:val="uk-UA"/>
        </w:rPr>
      </w:pPr>
    </w:p>
    <w:p w14:paraId="6E3B7F07" w14:textId="7332551D" w:rsidR="007D6025" w:rsidRPr="00F33703" w:rsidRDefault="008D7D7B" w:rsidP="00F33703">
      <w:pPr>
        <w:spacing w:before="240" w:after="240" w:line="360" w:lineRule="auto"/>
        <w:jc w:val="center"/>
        <w:rPr>
          <w:sz w:val="24"/>
          <w:lang w:val="en-US"/>
        </w:rPr>
      </w:pPr>
      <w:bookmarkStart w:id="1" w:name="_Hlk88415481"/>
      <w:r w:rsidRPr="00E65E8B">
        <w:rPr>
          <w:b/>
          <w:bCs/>
          <w:color w:val="000000"/>
          <w:sz w:val="24"/>
        </w:rPr>
        <w:t>СПИСОК</w:t>
      </w:r>
      <w:r w:rsidRPr="00E65E8B">
        <w:rPr>
          <w:b/>
          <w:bCs/>
          <w:color w:val="000000"/>
          <w:sz w:val="24"/>
          <w:lang w:val="en-US"/>
        </w:rPr>
        <w:t xml:space="preserve"> </w:t>
      </w:r>
      <w:r w:rsidRPr="00E65E8B">
        <w:rPr>
          <w:b/>
          <w:bCs/>
          <w:color w:val="000000"/>
          <w:sz w:val="24"/>
        </w:rPr>
        <w:t>ВИКОРИСТАНИХ</w:t>
      </w:r>
      <w:r w:rsidRPr="00E65E8B">
        <w:rPr>
          <w:b/>
          <w:bCs/>
          <w:color w:val="000000"/>
          <w:sz w:val="24"/>
          <w:lang w:val="en-US"/>
        </w:rPr>
        <w:t xml:space="preserve"> </w:t>
      </w:r>
      <w:r w:rsidRPr="00E65E8B">
        <w:rPr>
          <w:b/>
          <w:bCs/>
          <w:color w:val="000000"/>
          <w:sz w:val="24"/>
        </w:rPr>
        <w:t>ДЖЕРЕЛ</w:t>
      </w:r>
      <w:bookmarkEnd w:id="1"/>
    </w:p>
    <w:p w14:paraId="7B851A9D"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rPr>
        <w:t>Акопян</w:t>
      </w:r>
      <w:r w:rsidRPr="00F33703">
        <w:rPr>
          <w:color w:val="000000"/>
          <w:sz w:val="24"/>
          <w:lang w:val="en-US"/>
        </w:rPr>
        <w:t xml:space="preserve"> </w:t>
      </w:r>
      <w:r w:rsidRPr="00E65E8B">
        <w:rPr>
          <w:color w:val="000000"/>
          <w:sz w:val="24"/>
        </w:rPr>
        <w:t>К</w:t>
      </w:r>
      <w:r w:rsidRPr="00F33703">
        <w:rPr>
          <w:color w:val="000000"/>
          <w:sz w:val="24"/>
          <w:lang w:val="en-US"/>
        </w:rPr>
        <w:t xml:space="preserve">. </w:t>
      </w:r>
      <w:r w:rsidRPr="00E65E8B">
        <w:rPr>
          <w:color w:val="000000"/>
          <w:sz w:val="24"/>
        </w:rPr>
        <w:t>З</w:t>
      </w:r>
      <w:r w:rsidRPr="00F33703">
        <w:rPr>
          <w:color w:val="000000"/>
          <w:sz w:val="24"/>
          <w:lang w:val="en-US"/>
        </w:rPr>
        <w:t xml:space="preserve">. </w:t>
      </w:r>
      <w:r w:rsidRPr="00E65E8B">
        <w:rPr>
          <w:color w:val="000000"/>
          <w:sz w:val="24"/>
        </w:rPr>
        <w:t>Трагедія</w:t>
      </w:r>
      <w:r w:rsidRPr="00F33703">
        <w:rPr>
          <w:color w:val="000000"/>
          <w:sz w:val="24"/>
          <w:lang w:val="en-US"/>
        </w:rPr>
        <w:t xml:space="preserve"> </w:t>
      </w:r>
      <w:r w:rsidRPr="00E65E8B">
        <w:rPr>
          <w:color w:val="000000"/>
          <w:sz w:val="24"/>
        </w:rPr>
        <w:t>оптимізму</w:t>
      </w:r>
      <w:r w:rsidRPr="00F33703">
        <w:rPr>
          <w:color w:val="000000"/>
          <w:sz w:val="24"/>
          <w:lang w:val="en-US"/>
        </w:rPr>
        <w:t xml:space="preserve">, </w:t>
      </w:r>
      <w:r w:rsidRPr="00E65E8B">
        <w:rPr>
          <w:color w:val="000000"/>
          <w:sz w:val="24"/>
        </w:rPr>
        <w:t>або</w:t>
      </w:r>
      <w:r w:rsidRPr="00F33703">
        <w:rPr>
          <w:color w:val="000000"/>
          <w:sz w:val="24"/>
          <w:lang w:val="en-US"/>
        </w:rPr>
        <w:t xml:space="preserve"> </w:t>
      </w:r>
      <w:r w:rsidRPr="00E65E8B">
        <w:rPr>
          <w:color w:val="000000"/>
          <w:sz w:val="24"/>
        </w:rPr>
        <w:t>Утопія</w:t>
      </w:r>
      <w:r w:rsidRPr="00F33703">
        <w:rPr>
          <w:color w:val="000000"/>
          <w:sz w:val="24"/>
          <w:lang w:val="en-US"/>
        </w:rPr>
        <w:t xml:space="preserve">, </w:t>
      </w:r>
      <w:r w:rsidRPr="00E65E8B">
        <w:rPr>
          <w:color w:val="000000"/>
          <w:sz w:val="24"/>
        </w:rPr>
        <w:t>яка</w:t>
      </w:r>
      <w:r w:rsidRPr="00F33703">
        <w:rPr>
          <w:color w:val="000000"/>
          <w:sz w:val="24"/>
          <w:lang w:val="en-US"/>
        </w:rPr>
        <w:t xml:space="preserve"> </w:t>
      </w:r>
      <w:r w:rsidRPr="00E65E8B">
        <w:rPr>
          <w:color w:val="000000"/>
          <w:sz w:val="24"/>
        </w:rPr>
        <w:t>захотіла</w:t>
      </w:r>
      <w:r w:rsidRPr="00F33703">
        <w:rPr>
          <w:color w:val="000000"/>
          <w:sz w:val="24"/>
          <w:lang w:val="en-US"/>
        </w:rPr>
        <w:t xml:space="preserve"> </w:t>
      </w:r>
      <w:r w:rsidRPr="00E65E8B">
        <w:rPr>
          <w:color w:val="000000"/>
          <w:sz w:val="24"/>
        </w:rPr>
        <w:t>стати</w:t>
      </w:r>
      <w:r w:rsidRPr="00F33703">
        <w:rPr>
          <w:color w:val="000000"/>
          <w:sz w:val="24"/>
          <w:lang w:val="en-US"/>
        </w:rPr>
        <w:t xml:space="preserve"> </w:t>
      </w:r>
      <w:r w:rsidRPr="00E65E8B">
        <w:rPr>
          <w:color w:val="000000"/>
          <w:sz w:val="24"/>
        </w:rPr>
        <w:t>реальністю</w:t>
      </w:r>
      <w:r w:rsidRPr="00F33703">
        <w:rPr>
          <w:color w:val="000000"/>
          <w:sz w:val="24"/>
          <w:lang w:val="en-US"/>
        </w:rPr>
        <w:t xml:space="preserve"> // </w:t>
      </w:r>
      <w:r w:rsidRPr="00E65E8B">
        <w:rPr>
          <w:color w:val="000000"/>
          <w:sz w:val="24"/>
          <w:lang w:val="en-US"/>
        </w:rPr>
        <w:t>XVIII</w:t>
      </w:r>
      <w:r w:rsidRPr="00F33703">
        <w:rPr>
          <w:color w:val="000000"/>
          <w:sz w:val="24"/>
          <w:lang w:val="en-US"/>
        </w:rPr>
        <w:t xml:space="preserve"> </w:t>
      </w:r>
      <w:r w:rsidRPr="00E65E8B">
        <w:rPr>
          <w:color w:val="000000"/>
          <w:sz w:val="24"/>
        </w:rPr>
        <w:t>століття</w:t>
      </w:r>
      <w:r w:rsidRPr="00F33703">
        <w:rPr>
          <w:color w:val="000000"/>
          <w:sz w:val="24"/>
          <w:lang w:val="en-US"/>
        </w:rPr>
        <w:t xml:space="preserve">: </w:t>
      </w:r>
      <w:r w:rsidRPr="00E65E8B">
        <w:rPr>
          <w:color w:val="000000"/>
          <w:sz w:val="24"/>
        </w:rPr>
        <w:t>між</w:t>
      </w:r>
      <w:r w:rsidRPr="00F33703">
        <w:rPr>
          <w:color w:val="000000"/>
          <w:sz w:val="24"/>
          <w:lang w:val="en-US"/>
        </w:rPr>
        <w:t xml:space="preserve"> </w:t>
      </w:r>
      <w:r w:rsidRPr="00E65E8B">
        <w:rPr>
          <w:color w:val="000000"/>
          <w:sz w:val="24"/>
        </w:rPr>
        <w:t>трагедією</w:t>
      </w:r>
      <w:r w:rsidRPr="00F33703">
        <w:rPr>
          <w:color w:val="000000"/>
          <w:sz w:val="24"/>
          <w:lang w:val="en-US"/>
        </w:rPr>
        <w:t xml:space="preserve"> </w:t>
      </w:r>
      <w:r w:rsidRPr="00E65E8B">
        <w:rPr>
          <w:color w:val="000000"/>
          <w:sz w:val="24"/>
        </w:rPr>
        <w:t>та</w:t>
      </w:r>
      <w:r w:rsidRPr="00F33703">
        <w:rPr>
          <w:color w:val="000000"/>
          <w:sz w:val="24"/>
          <w:lang w:val="en-US"/>
        </w:rPr>
        <w:t xml:space="preserve"> </w:t>
      </w:r>
      <w:r w:rsidRPr="00E65E8B">
        <w:rPr>
          <w:color w:val="000000"/>
          <w:sz w:val="24"/>
        </w:rPr>
        <w:t>утопією</w:t>
      </w:r>
      <w:r w:rsidRPr="00F33703">
        <w:rPr>
          <w:color w:val="000000"/>
          <w:sz w:val="24"/>
          <w:lang w:val="en-US"/>
        </w:rPr>
        <w:t xml:space="preserve">: </w:t>
      </w:r>
      <w:r w:rsidRPr="00E65E8B">
        <w:rPr>
          <w:color w:val="000000"/>
          <w:sz w:val="24"/>
        </w:rPr>
        <w:t>зб</w:t>
      </w:r>
      <w:r w:rsidRPr="00F33703">
        <w:rPr>
          <w:color w:val="000000"/>
          <w:sz w:val="24"/>
          <w:lang w:val="en-US"/>
        </w:rPr>
        <w:t xml:space="preserve">. </w:t>
      </w:r>
      <w:r w:rsidRPr="00E65E8B">
        <w:rPr>
          <w:color w:val="000000"/>
          <w:sz w:val="24"/>
        </w:rPr>
        <w:t>ст</w:t>
      </w:r>
      <w:r w:rsidRPr="00F33703">
        <w:rPr>
          <w:color w:val="000000"/>
          <w:sz w:val="24"/>
          <w:lang w:val="en-US"/>
        </w:rPr>
        <w:t xml:space="preserve">. </w:t>
      </w:r>
      <w:r w:rsidRPr="00E65E8B">
        <w:rPr>
          <w:color w:val="000000"/>
          <w:sz w:val="24"/>
        </w:rPr>
        <w:t>Вип</w:t>
      </w:r>
      <w:r w:rsidRPr="00E65E8B">
        <w:rPr>
          <w:color w:val="000000"/>
          <w:sz w:val="24"/>
          <w:lang w:val="en-US"/>
        </w:rPr>
        <w:t xml:space="preserve">. 1. </w:t>
      </w:r>
      <w:r w:rsidRPr="00E65E8B">
        <w:rPr>
          <w:color w:val="000000"/>
          <w:sz w:val="24"/>
        </w:rPr>
        <w:t>М</w:t>
      </w:r>
      <w:r w:rsidRPr="00E65E8B">
        <w:rPr>
          <w:color w:val="000000"/>
          <w:sz w:val="24"/>
          <w:lang w:val="en-US"/>
        </w:rPr>
        <w:t xml:space="preserve">: </w:t>
      </w:r>
      <w:r w:rsidRPr="00E65E8B">
        <w:rPr>
          <w:color w:val="000000"/>
          <w:sz w:val="24"/>
        </w:rPr>
        <w:t>Вид</w:t>
      </w:r>
      <w:r w:rsidRPr="00E65E8B">
        <w:rPr>
          <w:color w:val="000000"/>
          <w:sz w:val="24"/>
          <w:lang w:val="en-US"/>
        </w:rPr>
        <w:t xml:space="preserve">. </w:t>
      </w:r>
      <w:r w:rsidRPr="00E65E8B">
        <w:rPr>
          <w:color w:val="000000"/>
          <w:sz w:val="24"/>
        </w:rPr>
        <w:t>Будинок</w:t>
      </w:r>
      <w:r w:rsidRPr="00E65E8B">
        <w:rPr>
          <w:color w:val="000000"/>
          <w:sz w:val="24"/>
          <w:lang w:val="en-US"/>
        </w:rPr>
        <w:t xml:space="preserve"> "</w:t>
      </w:r>
      <w:r w:rsidRPr="00E65E8B">
        <w:rPr>
          <w:color w:val="000000"/>
          <w:sz w:val="24"/>
        </w:rPr>
        <w:t>Таганка</w:t>
      </w:r>
      <w:r w:rsidRPr="00E65E8B">
        <w:rPr>
          <w:color w:val="000000"/>
          <w:sz w:val="24"/>
          <w:lang w:val="en-US"/>
        </w:rPr>
        <w:t>". 2004.</w:t>
      </w:r>
    </w:p>
    <w:p w14:paraId="3C5AE89B"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rPr>
        <w:t xml:space="preserve">Алпатова Т. А. Утопія «Острова кохання» П. Таллемана – В. Тредіаковського в історико-культурній перспективі // </w:t>
      </w:r>
      <w:r w:rsidRPr="00E65E8B">
        <w:rPr>
          <w:color w:val="000000"/>
          <w:sz w:val="24"/>
          <w:lang w:val="en-US"/>
        </w:rPr>
        <w:t>XVIII</w:t>
      </w:r>
      <w:r w:rsidRPr="00E65E8B">
        <w:rPr>
          <w:color w:val="000000"/>
          <w:sz w:val="24"/>
        </w:rPr>
        <w:t xml:space="preserve"> століття: між трагедією та утопією: зб. ст. Вип</w:t>
      </w:r>
      <w:r w:rsidRPr="00E65E8B">
        <w:rPr>
          <w:color w:val="000000"/>
          <w:sz w:val="24"/>
          <w:lang w:val="en-US"/>
        </w:rPr>
        <w:t xml:space="preserve">. 1. </w:t>
      </w:r>
      <w:r w:rsidRPr="00E65E8B">
        <w:rPr>
          <w:color w:val="000000"/>
          <w:sz w:val="24"/>
        </w:rPr>
        <w:t>М</w:t>
      </w:r>
      <w:r w:rsidRPr="00E65E8B">
        <w:rPr>
          <w:color w:val="000000"/>
          <w:sz w:val="24"/>
          <w:lang w:val="en-US"/>
        </w:rPr>
        <w:t xml:space="preserve">: </w:t>
      </w:r>
      <w:r w:rsidRPr="00E65E8B">
        <w:rPr>
          <w:color w:val="000000"/>
          <w:sz w:val="24"/>
        </w:rPr>
        <w:t>Вид</w:t>
      </w:r>
      <w:r w:rsidRPr="00E65E8B">
        <w:rPr>
          <w:color w:val="000000"/>
          <w:sz w:val="24"/>
          <w:lang w:val="en-US"/>
        </w:rPr>
        <w:t xml:space="preserve">. </w:t>
      </w:r>
      <w:r w:rsidRPr="00E65E8B">
        <w:rPr>
          <w:color w:val="000000"/>
          <w:sz w:val="24"/>
        </w:rPr>
        <w:t>Будинок</w:t>
      </w:r>
      <w:r w:rsidRPr="00E65E8B">
        <w:rPr>
          <w:color w:val="000000"/>
          <w:sz w:val="24"/>
          <w:lang w:val="en-US"/>
        </w:rPr>
        <w:t xml:space="preserve"> "</w:t>
      </w:r>
      <w:r w:rsidRPr="00E65E8B">
        <w:rPr>
          <w:color w:val="000000"/>
          <w:sz w:val="24"/>
        </w:rPr>
        <w:t>Таганка</w:t>
      </w:r>
      <w:r w:rsidRPr="00E65E8B">
        <w:rPr>
          <w:color w:val="000000"/>
          <w:sz w:val="24"/>
          <w:lang w:val="en-US"/>
        </w:rPr>
        <w:t>", 2004.</w:t>
      </w:r>
    </w:p>
    <w:p w14:paraId="069A479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Андерсон</w:t>
      </w:r>
      <w:r w:rsidRPr="00E65E8B">
        <w:rPr>
          <w:color w:val="000000"/>
          <w:sz w:val="24"/>
          <w:lang w:val="en-US"/>
        </w:rPr>
        <w:t xml:space="preserve"> </w:t>
      </w:r>
      <w:r w:rsidRPr="00E65E8B">
        <w:rPr>
          <w:color w:val="000000"/>
          <w:sz w:val="24"/>
        </w:rPr>
        <w:t>Б</w:t>
      </w:r>
      <w:r w:rsidRPr="00E65E8B">
        <w:rPr>
          <w:color w:val="000000"/>
          <w:sz w:val="24"/>
          <w:lang w:val="en-US"/>
        </w:rPr>
        <w:t xml:space="preserve">. </w:t>
      </w:r>
      <w:r w:rsidRPr="00E65E8B">
        <w:rPr>
          <w:color w:val="000000"/>
          <w:sz w:val="24"/>
        </w:rPr>
        <w:t>Уявлені</w:t>
      </w:r>
      <w:r w:rsidRPr="00E65E8B">
        <w:rPr>
          <w:color w:val="000000"/>
          <w:sz w:val="24"/>
          <w:lang w:val="en-US"/>
        </w:rPr>
        <w:t xml:space="preserve"> </w:t>
      </w:r>
      <w:r w:rsidRPr="00E65E8B">
        <w:rPr>
          <w:color w:val="000000"/>
          <w:sz w:val="24"/>
        </w:rPr>
        <w:t>спільноти</w:t>
      </w:r>
      <w:r w:rsidRPr="00E65E8B">
        <w:rPr>
          <w:color w:val="000000"/>
          <w:sz w:val="24"/>
          <w:lang w:val="en-US"/>
        </w:rPr>
        <w:t xml:space="preserve">. </w:t>
      </w:r>
      <w:r w:rsidRPr="00E65E8B">
        <w:rPr>
          <w:color w:val="000000"/>
          <w:sz w:val="24"/>
        </w:rPr>
        <w:t>Міркування</w:t>
      </w:r>
      <w:r w:rsidRPr="00E65E8B">
        <w:rPr>
          <w:color w:val="000000"/>
          <w:sz w:val="24"/>
          <w:lang w:val="en-US"/>
        </w:rPr>
        <w:t xml:space="preserve"> </w:t>
      </w:r>
      <w:r w:rsidRPr="00E65E8B">
        <w:rPr>
          <w:color w:val="000000"/>
          <w:sz w:val="24"/>
        </w:rPr>
        <w:t>щодо</w:t>
      </w:r>
      <w:r w:rsidRPr="00E65E8B">
        <w:rPr>
          <w:color w:val="000000"/>
          <w:sz w:val="24"/>
          <w:lang w:val="en-US"/>
        </w:rPr>
        <w:t xml:space="preserve"> </w:t>
      </w:r>
      <w:r w:rsidRPr="00E65E8B">
        <w:rPr>
          <w:color w:val="000000"/>
          <w:sz w:val="24"/>
        </w:rPr>
        <w:t>походження</w:t>
      </w:r>
      <w:r w:rsidRPr="00E65E8B">
        <w:rPr>
          <w:color w:val="000000"/>
          <w:sz w:val="24"/>
          <w:lang w:val="en-US"/>
        </w:rPr>
        <w:t xml:space="preserve"> </w:t>
      </w:r>
      <w:r w:rsidRPr="00E65E8B">
        <w:rPr>
          <w:color w:val="000000"/>
          <w:sz w:val="24"/>
        </w:rPr>
        <w:t>й</w:t>
      </w:r>
      <w:r w:rsidRPr="00E65E8B">
        <w:rPr>
          <w:color w:val="000000"/>
          <w:sz w:val="24"/>
          <w:lang w:val="en-US"/>
        </w:rPr>
        <w:t xml:space="preserve"> </w:t>
      </w:r>
      <w:r w:rsidRPr="00E65E8B">
        <w:rPr>
          <w:color w:val="000000"/>
          <w:sz w:val="24"/>
        </w:rPr>
        <w:t>поширення</w:t>
      </w:r>
      <w:r w:rsidRPr="00E65E8B">
        <w:rPr>
          <w:color w:val="000000"/>
          <w:sz w:val="24"/>
          <w:lang w:val="en-US"/>
        </w:rPr>
        <w:t xml:space="preserve"> </w:t>
      </w:r>
      <w:r w:rsidRPr="00E65E8B">
        <w:rPr>
          <w:color w:val="000000"/>
          <w:sz w:val="24"/>
        </w:rPr>
        <w:t>націоналізму</w:t>
      </w:r>
      <w:r w:rsidRPr="00E65E8B">
        <w:rPr>
          <w:color w:val="000000"/>
          <w:sz w:val="24"/>
          <w:lang w:val="en-US"/>
        </w:rPr>
        <w:t xml:space="preserve"> / </w:t>
      </w:r>
      <w:r w:rsidRPr="00E65E8B">
        <w:rPr>
          <w:color w:val="000000"/>
          <w:sz w:val="24"/>
        </w:rPr>
        <w:t>Бенедикт</w:t>
      </w:r>
      <w:r w:rsidRPr="00E65E8B">
        <w:rPr>
          <w:color w:val="000000"/>
          <w:sz w:val="24"/>
          <w:lang w:val="en-US"/>
        </w:rPr>
        <w:t xml:space="preserve"> </w:t>
      </w:r>
      <w:r w:rsidRPr="00E65E8B">
        <w:rPr>
          <w:color w:val="000000"/>
          <w:sz w:val="24"/>
        </w:rPr>
        <w:t>Андерсон</w:t>
      </w:r>
      <w:r w:rsidRPr="00E65E8B">
        <w:rPr>
          <w:color w:val="000000"/>
          <w:sz w:val="24"/>
          <w:lang w:val="en-US"/>
        </w:rPr>
        <w:t>;[</w:t>
      </w:r>
      <w:r w:rsidRPr="00E65E8B">
        <w:rPr>
          <w:color w:val="000000"/>
          <w:sz w:val="24"/>
        </w:rPr>
        <w:t>пер</w:t>
      </w:r>
      <w:r w:rsidRPr="00E65E8B">
        <w:rPr>
          <w:color w:val="000000"/>
          <w:sz w:val="24"/>
          <w:lang w:val="en-US"/>
        </w:rPr>
        <w:t xml:space="preserve">. </w:t>
      </w:r>
      <w:r w:rsidRPr="00E65E8B">
        <w:rPr>
          <w:color w:val="000000"/>
          <w:sz w:val="24"/>
        </w:rPr>
        <w:t>з</w:t>
      </w:r>
      <w:r w:rsidRPr="00E65E8B">
        <w:rPr>
          <w:color w:val="000000"/>
          <w:sz w:val="24"/>
          <w:lang w:val="en-US"/>
        </w:rPr>
        <w:t xml:space="preserve"> </w:t>
      </w:r>
      <w:r w:rsidRPr="00E65E8B">
        <w:rPr>
          <w:color w:val="000000"/>
          <w:sz w:val="24"/>
        </w:rPr>
        <w:t>англ</w:t>
      </w:r>
      <w:r w:rsidRPr="00E65E8B">
        <w:rPr>
          <w:color w:val="000000"/>
          <w:sz w:val="24"/>
          <w:lang w:val="en-US"/>
        </w:rPr>
        <w:t xml:space="preserve">. </w:t>
      </w:r>
      <w:r w:rsidRPr="00E65E8B">
        <w:rPr>
          <w:color w:val="000000"/>
          <w:sz w:val="24"/>
        </w:rPr>
        <w:t>В. Морозова]. – К.: Критика, 2001. – 272 с.</w:t>
      </w:r>
    </w:p>
    <w:p w14:paraId="67BA52E9"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Анох</w:t>
      </w:r>
      <w:r w:rsidRPr="00E65E8B">
        <w:rPr>
          <w:color w:val="000000"/>
          <w:sz w:val="24"/>
          <w:lang w:val="uk-UA"/>
        </w:rPr>
        <w:t>і</w:t>
      </w:r>
      <w:r w:rsidRPr="00E65E8B">
        <w:rPr>
          <w:color w:val="000000"/>
          <w:sz w:val="24"/>
        </w:rPr>
        <w:t>на В. С. Стратег</w:t>
      </w:r>
      <w:r w:rsidRPr="00E65E8B">
        <w:rPr>
          <w:color w:val="000000"/>
          <w:sz w:val="24"/>
          <w:lang w:val="uk-UA"/>
        </w:rPr>
        <w:t>ії</w:t>
      </w:r>
      <w:r w:rsidRPr="00E65E8B">
        <w:rPr>
          <w:color w:val="000000"/>
          <w:sz w:val="24"/>
        </w:rPr>
        <w:t xml:space="preserve"> </w:t>
      </w:r>
      <w:r w:rsidRPr="00E65E8B">
        <w:rPr>
          <w:color w:val="000000"/>
          <w:sz w:val="24"/>
          <w:lang w:val="uk-UA"/>
        </w:rPr>
        <w:t>і</w:t>
      </w:r>
      <w:r w:rsidRPr="00E65E8B">
        <w:rPr>
          <w:color w:val="000000"/>
          <w:sz w:val="24"/>
        </w:rPr>
        <w:t xml:space="preserve"> тактики комун</w:t>
      </w:r>
      <w:r w:rsidRPr="00E65E8B">
        <w:rPr>
          <w:color w:val="000000"/>
          <w:sz w:val="24"/>
          <w:lang w:val="uk-UA"/>
        </w:rPr>
        <w:t>і</w:t>
      </w:r>
      <w:r w:rsidRPr="00E65E8B">
        <w:rPr>
          <w:color w:val="000000"/>
          <w:sz w:val="24"/>
        </w:rPr>
        <w:t>кативно</w:t>
      </w:r>
      <w:r w:rsidRPr="00E65E8B">
        <w:rPr>
          <w:color w:val="000000"/>
          <w:sz w:val="24"/>
          <w:lang w:val="uk-UA"/>
        </w:rPr>
        <w:t>ї</w:t>
      </w:r>
      <w:r w:rsidRPr="00E65E8B">
        <w:rPr>
          <w:color w:val="000000"/>
          <w:sz w:val="24"/>
        </w:rPr>
        <w:t xml:space="preserve"> повед</w:t>
      </w:r>
      <w:r w:rsidRPr="00E65E8B">
        <w:rPr>
          <w:color w:val="000000"/>
          <w:sz w:val="24"/>
          <w:lang w:val="uk-UA"/>
        </w:rPr>
        <w:t>інки</w:t>
      </w:r>
      <w:r w:rsidRPr="00E65E8B">
        <w:rPr>
          <w:color w:val="000000"/>
          <w:sz w:val="24"/>
        </w:rPr>
        <w:t xml:space="preserve"> в мал</w:t>
      </w:r>
      <w:r w:rsidRPr="00E65E8B">
        <w:rPr>
          <w:color w:val="000000"/>
          <w:sz w:val="24"/>
          <w:lang w:val="uk-UA"/>
        </w:rPr>
        <w:t>их</w:t>
      </w:r>
      <w:r w:rsidRPr="00E65E8B">
        <w:rPr>
          <w:color w:val="000000"/>
          <w:sz w:val="24"/>
        </w:rPr>
        <w:t xml:space="preserve"> соц</w:t>
      </w:r>
      <w:r w:rsidRPr="00E65E8B">
        <w:rPr>
          <w:color w:val="000000"/>
          <w:sz w:val="24"/>
          <w:lang w:val="uk-UA"/>
        </w:rPr>
        <w:t>і</w:t>
      </w:r>
      <w:r w:rsidRPr="00E65E8B">
        <w:rPr>
          <w:color w:val="000000"/>
          <w:sz w:val="24"/>
        </w:rPr>
        <w:t>альн</w:t>
      </w:r>
      <w:r w:rsidRPr="00E65E8B">
        <w:rPr>
          <w:color w:val="000000"/>
          <w:sz w:val="24"/>
          <w:lang w:val="uk-UA"/>
        </w:rPr>
        <w:t>их</w:t>
      </w:r>
      <w:r w:rsidRPr="00E65E8B">
        <w:rPr>
          <w:color w:val="000000"/>
          <w:sz w:val="24"/>
        </w:rPr>
        <w:t xml:space="preserve"> груп</w:t>
      </w:r>
      <w:r w:rsidRPr="00E65E8B">
        <w:rPr>
          <w:color w:val="000000"/>
          <w:sz w:val="24"/>
          <w:lang w:val="uk-UA"/>
        </w:rPr>
        <w:t>ах</w:t>
      </w:r>
      <w:r w:rsidRPr="00E65E8B">
        <w:rPr>
          <w:color w:val="000000"/>
          <w:sz w:val="24"/>
        </w:rPr>
        <w:t xml:space="preserve"> (с</w:t>
      </w:r>
      <w:r w:rsidRPr="00E65E8B">
        <w:rPr>
          <w:color w:val="000000"/>
          <w:sz w:val="24"/>
          <w:lang w:val="uk-UA"/>
        </w:rPr>
        <w:t>і</w:t>
      </w:r>
      <w:r w:rsidRPr="00E65E8B">
        <w:rPr>
          <w:color w:val="000000"/>
          <w:sz w:val="24"/>
        </w:rPr>
        <w:t>м</w:t>
      </w:r>
      <w:r w:rsidRPr="00E65E8B">
        <w:rPr>
          <w:color w:val="000000"/>
          <w:sz w:val="24"/>
          <w:lang w:val="uk-UA"/>
        </w:rPr>
        <w:t>’ї</w:t>
      </w:r>
      <w:r w:rsidRPr="00E65E8B">
        <w:rPr>
          <w:color w:val="000000"/>
          <w:sz w:val="24"/>
        </w:rPr>
        <w:t>) // В</w:t>
      </w:r>
      <w:r w:rsidRPr="00E65E8B">
        <w:rPr>
          <w:color w:val="000000"/>
          <w:sz w:val="24"/>
          <w:lang w:val="uk-UA"/>
        </w:rPr>
        <w:t>і</w:t>
      </w:r>
      <w:r w:rsidRPr="00E65E8B">
        <w:rPr>
          <w:color w:val="000000"/>
          <w:sz w:val="24"/>
        </w:rPr>
        <w:t>сник Ставропольс</w:t>
      </w:r>
      <w:r w:rsidRPr="00E65E8B">
        <w:rPr>
          <w:color w:val="000000"/>
          <w:sz w:val="24"/>
          <w:lang w:val="uk-UA"/>
        </w:rPr>
        <w:t>ь</w:t>
      </w:r>
      <w:r w:rsidRPr="00E65E8B">
        <w:rPr>
          <w:color w:val="000000"/>
          <w:sz w:val="24"/>
        </w:rPr>
        <w:t xml:space="preserve">кого </w:t>
      </w:r>
      <w:r w:rsidRPr="00E65E8B">
        <w:rPr>
          <w:color w:val="000000"/>
          <w:sz w:val="24"/>
          <w:lang w:val="uk-UA"/>
        </w:rPr>
        <w:t>держав</w:t>
      </w:r>
      <w:r w:rsidRPr="00E65E8B">
        <w:rPr>
          <w:color w:val="000000"/>
          <w:sz w:val="24"/>
        </w:rPr>
        <w:t>ного ун</w:t>
      </w:r>
      <w:r w:rsidRPr="00E65E8B">
        <w:rPr>
          <w:color w:val="000000"/>
          <w:sz w:val="24"/>
          <w:lang w:val="uk-UA"/>
        </w:rPr>
        <w:t>і</w:t>
      </w:r>
      <w:r w:rsidRPr="00E65E8B">
        <w:rPr>
          <w:color w:val="000000"/>
          <w:sz w:val="24"/>
        </w:rPr>
        <w:t>верситет</w:t>
      </w:r>
      <w:r w:rsidRPr="00E65E8B">
        <w:rPr>
          <w:color w:val="000000"/>
          <w:sz w:val="24"/>
          <w:lang w:val="uk-UA"/>
        </w:rPr>
        <w:t>у</w:t>
      </w:r>
      <w:r w:rsidRPr="00E65E8B">
        <w:rPr>
          <w:color w:val="000000"/>
          <w:sz w:val="24"/>
        </w:rPr>
        <w:t>. – 2008. – № 56. – С. 64-71.</w:t>
      </w:r>
    </w:p>
    <w:p w14:paraId="720B9EAA"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Апресян Р.Г. Принцип насолоди та інтимні відносини / Р.Г. Апресян// Людина. - 2005. - № 5.</w:t>
      </w:r>
    </w:p>
    <w:p w14:paraId="42D2E0C9"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Арнольд І. В. Семантика. Стилістика. Інтертекстуальність. СПб.: Видавництво СПбГУ, 2005. 145 с.</w:t>
      </w:r>
    </w:p>
    <w:p w14:paraId="2F0650C5"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Аскольдов (Алексеев) С. А. Концепт </w:t>
      </w:r>
      <w:r w:rsidRPr="00E65E8B">
        <w:rPr>
          <w:color w:val="000000"/>
          <w:sz w:val="24"/>
          <w:lang w:val="uk-UA"/>
        </w:rPr>
        <w:t>і</w:t>
      </w:r>
      <w:r w:rsidRPr="00E65E8B">
        <w:rPr>
          <w:color w:val="000000"/>
          <w:sz w:val="24"/>
        </w:rPr>
        <w:t xml:space="preserve"> слово / С. А. Аскольдов // Рус</w:t>
      </w:r>
      <w:r w:rsidRPr="00E65E8B">
        <w:rPr>
          <w:color w:val="000000"/>
          <w:sz w:val="24"/>
          <w:lang w:val="uk-UA"/>
        </w:rPr>
        <w:t>ь</w:t>
      </w:r>
      <w:r w:rsidRPr="00E65E8B">
        <w:rPr>
          <w:color w:val="000000"/>
          <w:sz w:val="24"/>
        </w:rPr>
        <w:t>ка словесн</w:t>
      </w:r>
      <w:r w:rsidRPr="00E65E8B">
        <w:rPr>
          <w:color w:val="000000"/>
          <w:sz w:val="24"/>
          <w:lang w:val="uk-UA"/>
        </w:rPr>
        <w:t>і</w:t>
      </w:r>
      <w:r w:rsidRPr="00E65E8B">
        <w:rPr>
          <w:color w:val="000000"/>
          <w:sz w:val="24"/>
        </w:rPr>
        <w:t xml:space="preserve">сть. </w:t>
      </w:r>
      <w:r w:rsidRPr="00E65E8B">
        <w:rPr>
          <w:color w:val="000000"/>
          <w:sz w:val="24"/>
          <w:lang w:val="uk-UA"/>
        </w:rPr>
        <w:t>Від</w:t>
      </w:r>
      <w:r w:rsidRPr="00E65E8B">
        <w:rPr>
          <w:color w:val="000000"/>
          <w:sz w:val="24"/>
        </w:rPr>
        <w:t xml:space="preserve"> теор</w:t>
      </w:r>
      <w:r w:rsidRPr="00E65E8B">
        <w:rPr>
          <w:color w:val="000000"/>
          <w:sz w:val="24"/>
          <w:lang w:val="uk-UA"/>
        </w:rPr>
        <w:t>ії</w:t>
      </w:r>
      <w:r w:rsidRPr="00E65E8B">
        <w:rPr>
          <w:color w:val="000000"/>
          <w:sz w:val="24"/>
        </w:rPr>
        <w:t xml:space="preserve"> словеснос</w:t>
      </w:r>
      <w:r w:rsidRPr="00E65E8B">
        <w:rPr>
          <w:color w:val="000000"/>
          <w:sz w:val="24"/>
          <w:lang w:val="uk-UA"/>
        </w:rPr>
        <w:t>ті</w:t>
      </w:r>
      <w:r w:rsidRPr="00E65E8B">
        <w:rPr>
          <w:color w:val="000000"/>
          <w:sz w:val="24"/>
        </w:rPr>
        <w:t xml:space="preserve"> </w:t>
      </w:r>
      <w:r w:rsidRPr="00E65E8B">
        <w:rPr>
          <w:color w:val="000000"/>
          <w:sz w:val="24"/>
          <w:lang w:val="uk-UA"/>
        </w:rPr>
        <w:t>до</w:t>
      </w:r>
      <w:r w:rsidRPr="00E65E8B">
        <w:rPr>
          <w:color w:val="000000"/>
          <w:sz w:val="24"/>
        </w:rPr>
        <w:t xml:space="preserve"> структур</w:t>
      </w:r>
      <w:r w:rsidRPr="00E65E8B">
        <w:rPr>
          <w:color w:val="000000"/>
          <w:sz w:val="24"/>
          <w:lang w:val="uk-UA"/>
        </w:rPr>
        <w:t>и</w:t>
      </w:r>
      <w:r w:rsidRPr="00E65E8B">
        <w:rPr>
          <w:color w:val="000000"/>
          <w:sz w:val="24"/>
        </w:rPr>
        <w:t xml:space="preserve"> текст</w:t>
      </w:r>
      <w:r w:rsidRPr="00E65E8B">
        <w:rPr>
          <w:color w:val="000000"/>
          <w:sz w:val="24"/>
          <w:lang w:val="uk-UA"/>
        </w:rPr>
        <w:t>у</w:t>
      </w:r>
      <w:r w:rsidRPr="00E65E8B">
        <w:rPr>
          <w:color w:val="000000"/>
          <w:sz w:val="24"/>
        </w:rPr>
        <w:t>. – М.: Academia, 1997. – С. 267–279.</w:t>
      </w:r>
    </w:p>
    <w:p w14:paraId="20554F90"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Барнс Дж. Англія, Англія / Джуліан Барнс; [Пер. з англ. С. Силакової]. - М: Ексмо; СПб.: Доміно, 2012. 368 с.</w:t>
      </w:r>
    </w:p>
    <w:p w14:paraId="03DA116C"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Бахт</w:t>
      </w:r>
      <w:r w:rsidRPr="00E65E8B">
        <w:rPr>
          <w:color w:val="000000"/>
          <w:sz w:val="24"/>
          <w:lang w:val="uk-UA"/>
        </w:rPr>
        <w:t>і</w:t>
      </w:r>
      <w:r w:rsidRPr="00E65E8B">
        <w:rPr>
          <w:color w:val="000000"/>
          <w:sz w:val="24"/>
        </w:rPr>
        <w:t>н М.М. Фрейдизм. Формальн</w:t>
      </w:r>
      <w:r w:rsidRPr="00E65E8B">
        <w:rPr>
          <w:color w:val="000000"/>
          <w:sz w:val="24"/>
          <w:lang w:val="uk-UA"/>
        </w:rPr>
        <w:t>и</w:t>
      </w:r>
      <w:r w:rsidRPr="00E65E8B">
        <w:rPr>
          <w:color w:val="000000"/>
          <w:sz w:val="24"/>
        </w:rPr>
        <w:t>й метод в л</w:t>
      </w:r>
      <w:r w:rsidRPr="00E65E8B">
        <w:rPr>
          <w:color w:val="000000"/>
          <w:sz w:val="24"/>
          <w:lang w:val="uk-UA"/>
        </w:rPr>
        <w:t>і</w:t>
      </w:r>
      <w:r w:rsidRPr="00E65E8B">
        <w:rPr>
          <w:color w:val="000000"/>
          <w:sz w:val="24"/>
        </w:rPr>
        <w:t>тератур</w:t>
      </w:r>
      <w:r w:rsidRPr="00E65E8B">
        <w:rPr>
          <w:color w:val="000000"/>
          <w:sz w:val="24"/>
          <w:lang w:val="uk-UA"/>
        </w:rPr>
        <w:t>ознавстві</w:t>
      </w:r>
      <w:r w:rsidRPr="00E65E8B">
        <w:rPr>
          <w:color w:val="000000"/>
          <w:sz w:val="24"/>
        </w:rPr>
        <w:t xml:space="preserve">. Марксизм </w:t>
      </w:r>
      <w:r w:rsidRPr="00E65E8B">
        <w:rPr>
          <w:color w:val="000000"/>
          <w:sz w:val="24"/>
          <w:lang w:val="uk-UA"/>
        </w:rPr>
        <w:t>і</w:t>
      </w:r>
      <w:r w:rsidRPr="00E65E8B">
        <w:rPr>
          <w:color w:val="000000"/>
          <w:sz w:val="24"/>
        </w:rPr>
        <w:t xml:space="preserve"> ф</w:t>
      </w:r>
      <w:r w:rsidRPr="00E65E8B">
        <w:rPr>
          <w:color w:val="000000"/>
          <w:sz w:val="24"/>
          <w:lang w:val="uk-UA"/>
        </w:rPr>
        <w:t>і</w:t>
      </w:r>
      <w:r w:rsidRPr="00E65E8B">
        <w:rPr>
          <w:color w:val="000000"/>
          <w:sz w:val="24"/>
        </w:rPr>
        <w:t>лософ</w:t>
      </w:r>
      <w:r w:rsidRPr="00E65E8B">
        <w:rPr>
          <w:color w:val="000000"/>
          <w:sz w:val="24"/>
          <w:lang w:val="uk-UA"/>
        </w:rPr>
        <w:t>і</w:t>
      </w:r>
      <w:r w:rsidRPr="00E65E8B">
        <w:rPr>
          <w:color w:val="000000"/>
          <w:sz w:val="24"/>
        </w:rPr>
        <w:t xml:space="preserve">я </w:t>
      </w:r>
      <w:r w:rsidRPr="00E65E8B">
        <w:rPr>
          <w:color w:val="000000"/>
          <w:sz w:val="24"/>
          <w:lang w:val="uk-UA"/>
        </w:rPr>
        <w:t>мови</w:t>
      </w:r>
      <w:r w:rsidRPr="00E65E8B">
        <w:rPr>
          <w:color w:val="000000"/>
          <w:sz w:val="24"/>
        </w:rPr>
        <w:t>. Стат</w:t>
      </w:r>
      <w:r w:rsidRPr="00E65E8B">
        <w:rPr>
          <w:color w:val="000000"/>
          <w:sz w:val="24"/>
          <w:lang w:val="uk-UA"/>
        </w:rPr>
        <w:t>ті</w:t>
      </w:r>
      <w:r w:rsidRPr="00E65E8B">
        <w:rPr>
          <w:color w:val="000000"/>
          <w:sz w:val="24"/>
        </w:rPr>
        <w:t xml:space="preserve"> / М.М. Бахт</w:t>
      </w:r>
      <w:r w:rsidRPr="00E65E8B">
        <w:rPr>
          <w:color w:val="000000"/>
          <w:sz w:val="24"/>
          <w:lang w:val="uk-UA"/>
        </w:rPr>
        <w:t>і</w:t>
      </w:r>
      <w:r w:rsidRPr="00E65E8B">
        <w:rPr>
          <w:color w:val="000000"/>
          <w:sz w:val="24"/>
        </w:rPr>
        <w:t>н. − М. : Лаб</w:t>
      </w:r>
      <w:r w:rsidRPr="00E65E8B">
        <w:rPr>
          <w:color w:val="000000"/>
          <w:sz w:val="24"/>
          <w:lang w:val="uk-UA"/>
        </w:rPr>
        <w:t>і</w:t>
      </w:r>
      <w:r w:rsidRPr="00E65E8B">
        <w:rPr>
          <w:color w:val="000000"/>
          <w:sz w:val="24"/>
        </w:rPr>
        <w:t>ринт, 2000. − 640 с.</w:t>
      </w:r>
    </w:p>
    <w:p w14:paraId="5FDB01F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Бичков В. В. Естетика: Підручник. – М.: Гардаріки, 2004. – 556 с.</w:t>
      </w:r>
    </w:p>
    <w:p w14:paraId="6FE88274"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Бре</w:t>
      </w:r>
      <w:r w:rsidRPr="00E65E8B">
        <w:rPr>
          <w:color w:val="000000"/>
          <w:sz w:val="24"/>
          <w:lang w:val="uk-UA"/>
        </w:rPr>
        <w:t>є</w:t>
      </w:r>
      <w:r w:rsidRPr="00E65E8B">
        <w:rPr>
          <w:color w:val="000000"/>
          <w:sz w:val="24"/>
        </w:rPr>
        <w:t>ва Т.Н., Хабибулл</w:t>
      </w:r>
      <w:r w:rsidRPr="00E65E8B">
        <w:rPr>
          <w:color w:val="000000"/>
          <w:sz w:val="24"/>
          <w:lang w:val="uk-UA"/>
        </w:rPr>
        <w:t>і</w:t>
      </w:r>
      <w:r w:rsidRPr="00E65E8B">
        <w:rPr>
          <w:color w:val="000000"/>
          <w:sz w:val="24"/>
        </w:rPr>
        <w:t>на Л.Ф. Нац</w:t>
      </w:r>
      <w:r w:rsidRPr="00E65E8B">
        <w:rPr>
          <w:color w:val="000000"/>
          <w:sz w:val="24"/>
          <w:lang w:val="uk-UA"/>
        </w:rPr>
        <w:t>і</w:t>
      </w:r>
      <w:r w:rsidRPr="00E65E8B">
        <w:rPr>
          <w:color w:val="000000"/>
          <w:sz w:val="24"/>
        </w:rPr>
        <w:t>ональн</w:t>
      </w:r>
      <w:r w:rsidRPr="00E65E8B">
        <w:rPr>
          <w:color w:val="000000"/>
          <w:sz w:val="24"/>
          <w:lang w:val="uk-UA"/>
        </w:rPr>
        <w:t>и</w:t>
      </w:r>
      <w:r w:rsidRPr="00E65E8B">
        <w:rPr>
          <w:color w:val="000000"/>
          <w:sz w:val="24"/>
        </w:rPr>
        <w:t>й м</w:t>
      </w:r>
      <w:r w:rsidRPr="00E65E8B">
        <w:rPr>
          <w:color w:val="000000"/>
          <w:sz w:val="24"/>
          <w:lang w:val="uk-UA"/>
        </w:rPr>
        <w:t>і</w:t>
      </w:r>
      <w:r w:rsidRPr="00E65E8B">
        <w:rPr>
          <w:color w:val="000000"/>
          <w:sz w:val="24"/>
        </w:rPr>
        <w:t xml:space="preserve">ф </w:t>
      </w:r>
      <w:r w:rsidRPr="00E65E8B">
        <w:rPr>
          <w:color w:val="000000"/>
          <w:sz w:val="24"/>
          <w:lang w:val="uk-UA"/>
        </w:rPr>
        <w:t>у</w:t>
      </w:r>
      <w:r w:rsidRPr="00E65E8B">
        <w:rPr>
          <w:color w:val="000000"/>
          <w:sz w:val="24"/>
        </w:rPr>
        <w:t xml:space="preserve"> р</w:t>
      </w:r>
      <w:r w:rsidRPr="00E65E8B">
        <w:rPr>
          <w:color w:val="000000"/>
          <w:sz w:val="24"/>
          <w:lang w:val="uk-UA"/>
        </w:rPr>
        <w:t>осійській</w:t>
      </w:r>
      <w:r w:rsidRPr="00E65E8B">
        <w:rPr>
          <w:color w:val="000000"/>
          <w:sz w:val="24"/>
        </w:rPr>
        <w:t xml:space="preserve"> </w:t>
      </w:r>
      <w:r w:rsidRPr="00E65E8B">
        <w:rPr>
          <w:color w:val="000000"/>
          <w:sz w:val="24"/>
          <w:lang w:val="uk-UA"/>
        </w:rPr>
        <w:t>та</w:t>
      </w:r>
      <w:r w:rsidRPr="00E65E8B">
        <w:rPr>
          <w:color w:val="000000"/>
          <w:sz w:val="24"/>
        </w:rPr>
        <w:t xml:space="preserve"> англ</w:t>
      </w:r>
      <w:r w:rsidRPr="00E65E8B">
        <w:rPr>
          <w:color w:val="000000"/>
          <w:sz w:val="24"/>
          <w:lang w:val="uk-UA"/>
        </w:rPr>
        <w:t>і</w:t>
      </w:r>
      <w:r w:rsidRPr="00E65E8B">
        <w:rPr>
          <w:color w:val="000000"/>
          <w:sz w:val="24"/>
        </w:rPr>
        <w:t>йс</w:t>
      </w:r>
      <w:r w:rsidRPr="00E65E8B">
        <w:rPr>
          <w:color w:val="000000"/>
          <w:sz w:val="24"/>
          <w:lang w:val="uk-UA"/>
        </w:rPr>
        <w:t>ь</w:t>
      </w:r>
      <w:r w:rsidRPr="00E65E8B">
        <w:rPr>
          <w:color w:val="000000"/>
          <w:sz w:val="24"/>
        </w:rPr>
        <w:t>к</w:t>
      </w:r>
      <w:r w:rsidRPr="00E65E8B">
        <w:rPr>
          <w:color w:val="000000"/>
          <w:sz w:val="24"/>
          <w:lang w:val="uk-UA"/>
        </w:rPr>
        <w:t>і</w:t>
      </w:r>
      <w:r w:rsidRPr="00E65E8B">
        <w:rPr>
          <w:color w:val="000000"/>
          <w:sz w:val="24"/>
        </w:rPr>
        <w:t>й л</w:t>
      </w:r>
      <w:r w:rsidRPr="00E65E8B">
        <w:rPr>
          <w:color w:val="000000"/>
          <w:sz w:val="24"/>
          <w:lang w:val="uk-UA"/>
        </w:rPr>
        <w:t>і</w:t>
      </w:r>
      <w:r w:rsidRPr="00E65E8B">
        <w:rPr>
          <w:color w:val="000000"/>
          <w:sz w:val="24"/>
        </w:rPr>
        <w:t>тератур</w:t>
      </w:r>
      <w:r w:rsidRPr="00E65E8B">
        <w:rPr>
          <w:color w:val="000000"/>
          <w:sz w:val="24"/>
          <w:lang w:val="uk-UA"/>
        </w:rPr>
        <w:t>і</w:t>
      </w:r>
      <w:r w:rsidRPr="00E65E8B">
        <w:rPr>
          <w:color w:val="000000"/>
          <w:sz w:val="24"/>
        </w:rPr>
        <w:t>. – Казань. ТГГПУ, 2009. – 611 с.</w:t>
      </w:r>
    </w:p>
    <w:p w14:paraId="45E18EC8"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Василь</w:t>
      </w:r>
      <w:r w:rsidRPr="00E65E8B">
        <w:rPr>
          <w:color w:val="000000"/>
          <w:sz w:val="24"/>
          <w:lang w:val="uk-UA"/>
        </w:rPr>
        <w:t>є</w:t>
      </w:r>
      <w:r w:rsidRPr="00E65E8B">
        <w:rPr>
          <w:color w:val="000000"/>
          <w:sz w:val="24"/>
        </w:rPr>
        <w:t>ва Т.</w:t>
      </w:r>
      <w:r w:rsidRPr="00E65E8B">
        <w:rPr>
          <w:color w:val="000000"/>
          <w:sz w:val="24"/>
          <w:lang w:val="uk-UA"/>
        </w:rPr>
        <w:t>І</w:t>
      </w:r>
      <w:r w:rsidRPr="00E65E8B">
        <w:rPr>
          <w:color w:val="000000"/>
          <w:sz w:val="24"/>
        </w:rPr>
        <w:t>. Л</w:t>
      </w:r>
      <w:r w:rsidRPr="00E65E8B">
        <w:rPr>
          <w:color w:val="000000"/>
          <w:sz w:val="24"/>
          <w:lang w:val="uk-UA"/>
        </w:rPr>
        <w:t>і</w:t>
      </w:r>
      <w:r w:rsidRPr="00E65E8B">
        <w:rPr>
          <w:color w:val="000000"/>
          <w:sz w:val="24"/>
        </w:rPr>
        <w:t>тературо</w:t>
      </w:r>
      <w:r w:rsidRPr="00E65E8B">
        <w:rPr>
          <w:color w:val="000000"/>
          <w:sz w:val="24"/>
          <w:lang w:val="uk-UA"/>
        </w:rPr>
        <w:t>знавч</w:t>
      </w:r>
      <w:r w:rsidRPr="00E65E8B">
        <w:rPr>
          <w:color w:val="000000"/>
          <w:sz w:val="24"/>
        </w:rPr>
        <w:t>ий п</w:t>
      </w:r>
      <w:r w:rsidRPr="00E65E8B">
        <w:rPr>
          <w:color w:val="000000"/>
          <w:sz w:val="24"/>
          <w:lang w:val="uk-UA"/>
        </w:rPr>
        <w:t>і</w:t>
      </w:r>
      <w:r w:rsidRPr="00E65E8B">
        <w:rPr>
          <w:color w:val="000000"/>
          <w:sz w:val="24"/>
        </w:rPr>
        <w:t>дх</w:t>
      </w:r>
      <w:r w:rsidRPr="00E65E8B">
        <w:rPr>
          <w:color w:val="000000"/>
          <w:sz w:val="24"/>
          <w:lang w:val="uk-UA"/>
        </w:rPr>
        <w:t>і</w:t>
      </w:r>
      <w:r w:rsidRPr="00E65E8B">
        <w:rPr>
          <w:color w:val="000000"/>
          <w:sz w:val="24"/>
        </w:rPr>
        <w:t xml:space="preserve">д </w:t>
      </w:r>
      <w:r w:rsidRPr="00E65E8B">
        <w:rPr>
          <w:color w:val="000000"/>
          <w:sz w:val="24"/>
          <w:lang w:val="uk-UA"/>
        </w:rPr>
        <w:t>до вивчення</w:t>
      </w:r>
      <w:r w:rsidRPr="00E65E8B">
        <w:rPr>
          <w:color w:val="000000"/>
          <w:sz w:val="24"/>
        </w:rPr>
        <w:t xml:space="preserve"> художн</w:t>
      </w:r>
      <w:r w:rsidRPr="00E65E8B">
        <w:rPr>
          <w:color w:val="000000"/>
          <w:sz w:val="24"/>
          <w:lang w:val="uk-UA"/>
        </w:rPr>
        <w:t>ь</w:t>
      </w:r>
      <w:r w:rsidRPr="00E65E8B">
        <w:rPr>
          <w:color w:val="000000"/>
          <w:sz w:val="24"/>
        </w:rPr>
        <w:t>ого концепт</w:t>
      </w:r>
      <w:r w:rsidRPr="00E65E8B">
        <w:rPr>
          <w:color w:val="000000"/>
          <w:sz w:val="24"/>
          <w:lang w:val="uk-UA"/>
        </w:rPr>
        <w:t>у</w:t>
      </w:r>
      <w:r w:rsidRPr="00E65E8B">
        <w:rPr>
          <w:color w:val="000000"/>
          <w:sz w:val="24"/>
        </w:rPr>
        <w:t>. Ф</w:t>
      </w:r>
      <w:r w:rsidRPr="00E65E8B">
        <w:rPr>
          <w:color w:val="000000"/>
          <w:sz w:val="24"/>
          <w:lang w:val="uk-UA"/>
        </w:rPr>
        <w:t>і</w:t>
      </w:r>
      <w:r w:rsidRPr="00E65E8B">
        <w:rPr>
          <w:color w:val="000000"/>
          <w:sz w:val="24"/>
        </w:rPr>
        <w:t>лолог</w:t>
      </w:r>
      <w:r w:rsidRPr="00E65E8B">
        <w:rPr>
          <w:color w:val="000000"/>
          <w:sz w:val="24"/>
          <w:lang w:val="uk-UA"/>
        </w:rPr>
        <w:t>ічні</w:t>
      </w:r>
      <w:r w:rsidRPr="00E65E8B">
        <w:rPr>
          <w:color w:val="000000"/>
          <w:sz w:val="24"/>
        </w:rPr>
        <w:t xml:space="preserve"> науки. </w:t>
      </w:r>
      <w:r w:rsidRPr="00E65E8B">
        <w:rPr>
          <w:color w:val="000000"/>
          <w:sz w:val="24"/>
          <w:lang w:val="uk-UA"/>
        </w:rPr>
        <w:t>Питання</w:t>
      </w:r>
      <w:r w:rsidRPr="00E65E8B">
        <w:rPr>
          <w:color w:val="000000"/>
          <w:sz w:val="24"/>
        </w:rPr>
        <w:t xml:space="preserve"> теор</w:t>
      </w:r>
      <w:r w:rsidRPr="00E65E8B">
        <w:rPr>
          <w:color w:val="000000"/>
          <w:sz w:val="24"/>
          <w:lang w:val="uk-UA"/>
        </w:rPr>
        <w:t>ії</w:t>
      </w:r>
      <w:r w:rsidRPr="00E65E8B">
        <w:rPr>
          <w:color w:val="000000"/>
          <w:sz w:val="24"/>
        </w:rPr>
        <w:t xml:space="preserve"> </w:t>
      </w:r>
      <w:r w:rsidRPr="00E65E8B">
        <w:rPr>
          <w:color w:val="000000"/>
          <w:sz w:val="24"/>
          <w:lang w:val="uk-UA"/>
        </w:rPr>
        <w:t>та</w:t>
      </w:r>
      <w:r w:rsidRPr="00E65E8B">
        <w:rPr>
          <w:color w:val="000000"/>
          <w:sz w:val="24"/>
        </w:rPr>
        <w:t xml:space="preserve"> практики. 2012. - № 7(18). - С. 51-54.</w:t>
      </w:r>
    </w:p>
    <w:p w14:paraId="792F6532"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Вежбиц</w:t>
      </w:r>
      <w:r w:rsidRPr="00E65E8B">
        <w:rPr>
          <w:color w:val="000000"/>
          <w:sz w:val="24"/>
          <w:lang w:val="uk-UA"/>
        </w:rPr>
        <w:t>ь</w:t>
      </w:r>
      <w:r w:rsidRPr="00E65E8B">
        <w:rPr>
          <w:color w:val="000000"/>
          <w:sz w:val="24"/>
        </w:rPr>
        <w:t xml:space="preserve">ка А. </w:t>
      </w:r>
      <w:r w:rsidRPr="00E65E8B">
        <w:rPr>
          <w:color w:val="000000"/>
          <w:sz w:val="24"/>
          <w:lang w:val="uk-UA"/>
        </w:rPr>
        <w:t>Співставлення</w:t>
      </w:r>
      <w:r w:rsidRPr="00E65E8B">
        <w:rPr>
          <w:color w:val="000000"/>
          <w:sz w:val="24"/>
        </w:rPr>
        <w:t xml:space="preserve"> культур через посе</w:t>
      </w:r>
      <w:r w:rsidRPr="00E65E8B">
        <w:rPr>
          <w:color w:val="000000"/>
          <w:sz w:val="24"/>
          <w:lang w:val="uk-UA"/>
        </w:rPr>
        <w:t>ре</w:t>
      </w:r>
      <w:r w:rsidRPr="00E65E8B">
        <w:rPr>
          <w:color w:val="000000"/>
          <w:sz w:val="24"/>
        </w:rPr>
        <w:t>д</w:t>
      </w:r>
      <w:r w:rsidRPr="00E65E8B">
        <w:rPr>
          <w:color w:val="000000"/>
          <w:sz w:val="24"/>
          <w:lang w:val="uk-UA"/>
        </w:rPr>
        <w:t>ниц</w:t>
      </w:r>
      <w:r w:rsidRPr="00E65E8B">
        <w:rPr>
          <w:color w:val="000000"/>
          <w:sz w:val="24"/>
        </w:rPr>
        <w:t xml:space="preserve">тво лексики </w:t>
      </w:r>
      <w:r w:rsidRPr="00E65E8B">
        <w:rPr>
          <w:color w:val="000000"/>
          <w:sz w:val="24"/>
          <w:lang w:val="uk-UA"/>
        </w:rPr>
        <w:t>і</w:t>
      </w:r>
      <w:r w:rsidRPr="00E65E8B">
        <w:rPr>
          <w:color w:val="000000"/>
          <w:sz w:val="24"/>
        </w:rPr>
        <w:t xml:space="preserve"> прагматики [Текст] / А. Вежбиц</w:t>
      </w:r>
      <w:r w:rsidRPr="00E65E8B">
        <w:rPr>
          <w:color w:val="000000"/>
          <w:sz w:val="24"/>
          <w:lang w:val="uk-UA"/>
        </w:rPr>
        <w:t>ь</w:t>
      </w:r>
      <w:r w:rsidRPr="00E65E8B">
        <w:rPr>
          <w:color w:val="000000"/>
          <w:sz w:val="24"/>
        </w:rPr>
        <w:t xml:space="preserve">ка; [пер. </w:t>
      </w:r>
      <w:r w:rsidRPr="00E65E8B">
        <w:rPr>
          <w:color w:val="000000"/>
          <w:sz w:val="24"/>
          <w:lang w:val="uk-UA"/>
        </w:rPr>
        <w:t>з</w:t>
      </w:r>
      <w:r w:rsidRPr="00E65E8B">
        <w:rPr>
          <w:color w:val="000000"/>
          <w:sz w:val="24"/>
        </w:rPr>
        <w:t xml:space="preserve"> англ. М. А. Кронгауз]. − М.: </w:t>
      </w:r>
      <w:r w:rsidRPr="00E65E8B">
        <w:rPr>
          <w:color w:val="000000"/>
          <w:sz w:val="24"/>
          <w:lang w:val="uk-UA"/>
        </w:rPr>
        <w:t>Мови</w:t>
      </w:r>
      <w:r w:rsidRPr="00E65E8B">
        <w:rPr>
          <w:color w:val="000000"/>
          <w:sz w:val="24"/>
        </w:rPr>
        <w:t xml:space="preserve"> слав</w:t>
      </w:r>
      <w:r w:rsidRPr="00E65E8B">
        <w:rPr>
          <w:color w:val="000000"/>
          <w:sz w:val="24"/>
          <w:lang w:val="uk-UA"/>
        </w:rPr>
        <w:t>’</w:t>
      </w:r>
      <w:r w:rsidRPr="00E65E8B">
        <w:rPr>
          <w:color w:val="000000"/>
          <w:sz w:val="24"/>
        </w:rPr>
        <w:t>янс</w:t>
      </w:r>
      <w:r w:rsidRPr="00E65E8B">
        <w:rPr>
          <w:color w:val="000000"/>
          <w:sz w:val="24"/>
          <w:lang w:val="uk-UA"/>
        </w:rPr>
        <w:t>ь</w:t>
      </w:r>
      <w:r w:rsidRPr="00E65E8B">
        <w:rPr>
          <w:color w:val="000000"/>
          <w:sz w:val="24"/>
        </w:rPr>
        <w:t>ко</w:t>
      </w:r>
      <w:r w:rsidRPr="00E65E8B">
        <w:rPr>
          <w:color w:val="000000"/>
          <w:sz w:val="24"/>
          <w:lang w:val="uk-UA"/>
        </w:rPr>
        <w:t>ї</w:t>
      </w:r>
      <w:r w:rsidRPr="00E65E8B">
        <w:rPr>
          <w:color w:val="000000"/>
          <w:sz w:val="24"/>
        </w:rPr>
        <w:t xml:space="preserve"> культур</w:t>
      </w:r>
      <w:r w:rsidRPr="00E65E8B">
        <w:rPr>
          <w:color w:val="000000"/>
          <w:sz w:val="24"/>
          <w:lang w:val="uk-UA"/>
        </w:rPr>
        <w:t>и</w:t>
      </w:r>
      <w:r w:rsidRPr="00E65E8B">
        <w:rPr>
          <w:color w:val="000000"/>
          <w:sz w:val="24"/>
        </w:rPr>
        <w:t>, 2001. – 272 с.</w:t>
      </w:r>
    </w:p>
    <w:p w14:paraId="2A4A2780"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Гарушьян С. А. Проблема нац</w:t>
      </w:r>
      <w:r w:rsidRPr="00E65E8B">
        <w:rPr>
          <w:color w:val="000000"/>
          <w:sz w:val="24"/>
          <w:lang w:val="uk-UA"/>
        </w:rPr>
        <w:t>і</w:t>
      </w:r>
      <w:r w:rsidRPr="00E65E8B">
        <w:rPr>
          <w:color w:val="000000"/>
          <w:sz w:val="24"/>
        </w:rPr>
        <w:t>онально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дентичност</w:t>
      </w:r>
      <w:r w:rsidRPr="00E65E8B">
        <w:rPr>
          <w:color w:val="000000"/>
          <w:sz w:val="24"/>
          <w:lang w:val="uk-UA"/>
        </w:rPr>
        <w:t>і</w:t>
      </w:r>
      <w:r w:rsidRPr="00E65E8B">
        <w:rPr>
          <w:color w:val="000000"/>
          <w:sz w:val="24"/>
        </w:rPr>
        <w:t xml:space="preserve"> в </w:t>
      </w:r>
      <w:r w:rsidRPr="00E65E8B">
        <w:rPr>
          <w:color w:val="000000"/>
          <w:sz w:val="24"/>
          <w:lang w:val="uk-UA"/>
        </w:rPr>
        <w:t>е</w:t>
      </w:r>
      <w:r w:rsidRPr="00E65E8B">
        <w:rPr>
          <w:color w:val="000000"/>
          <w:sz w:val="24"/>
        </w:rPr>
        <w:t>се</w:t>
      </w:r>
      <w:r w:rsidRPr="00E65E8B">
        <w:rPr>
          <w:color w:val="000000"/>
          <w:sz w:val="24"/>
          <w:lang w:val="uk-UA"/>
        </w:rPr>
        <w:t>ї</w:t>
      </w:r>
      <w:r w:rsidRPr="00E65E8B">
        <w:rPr>
          <w:color w:val="000000"/>
          <w:sz w:val="24"/>
        </w:rPr>
        <w:t>сти</w:t>
      </w:r>
      <w:r w:rsidRPr="00E65E8B">
        <w:rPr>
          <w:color w:val="000000"/>
          <w:sz w:val="24"/>
          <w:lang w:val="uk-UA"/>
        </w:rPr>
        <w:t>ці</w:t>
      </w:r>
      <w:r w:rsidRPr="00E65E8B">
        <w:rPr>
          <w:color w:val="000000"/>
          <w:sz w:val="24"/>
        </w:rPr>
        <w:t xml:space="preserve"> Дж. Фаулза / С.А. Гарушьян // </w:t>
      </w:r>
      <w:r w:rsidRPr="00E65E8B">
        <w:rPr>
          <w:color w:val="000000"/>
          <w:sz w:val="24"/>
          <w:lang w:val="uk-UA"/>
        </w:rPr>
        <w:t>Вісник</w:t>
      </w:r>
      <w:r w:rsidRPr="00E65E8B">
        <w:rPr>
          <w:color w:val="000000"/>
          <w:sz w:val="24"/>
        </w:rPr>
        <w:t xml:space="preserve"> Саратовс</w:t>
      </w:r>
      <w:r w:rsidRPr="00E65E8B">
        <w:rPr>
          <w:color w:val="000000"/>
          <w:sz w:val="24"/>
          <w:lang w:val="uk-UA"/>
        </w:rPr>
        <w:t>ь</w:t>
      </w:r>
      <w:r w:rsidRPr="00E65E8B">
        <w:rPr>
          <w:color w:val="000000"/>
          <w:sz w:val="24"/>
        </w:rPr>
        <w:t>кого ун</w:t>
      </w:r>
      <w:r w:rsidRPr="00E65E8B">
        <w:rPr>
          <w:color w:val="000000"/>
          <w:sz w:val="24"/>
          <w:lang w:val="uk-UA"/>
        </w:rPr>
        <w:t>і</w:t>
      </w:r>
      <w:r w:rsidRPr="00E65E8B">
        <w:rPr>
          <w:color w:val="000000"/>
          <w:sz w:val="24"/>
        </w:rPr>
        <w:t>верситет</w:t>
      </w:r>
      <w:r w:rsidRPr="00E65E8B">
        <w:rPr>
          <w:color w:val="000000"/>
          <w:sz w:val="24"/>
          <w:lang w:val="uk-UA"/>
        </w:rPr>
        <w:t>у</w:t>
      </w:r>
      <w:r w:rsidRPr="00E65E8B">
        <w:rPr>
          <w:color w:val="000000"/>
          <w:sz w:val="24"/>
        </w:rPr>
        <w:t>. − 2009. − В</w:t>
      </w:r>
      <w:r w:rsidRPr="00E65E8B">
        <w:rPr>
          <w:color w:val="000000"/>
          <w:sz w:val="24"/>
          <w:lang w:val="uk-UA"/>
        </w:rPr>
        <w:t>и</w:t>
      </w:r>
      <w:r w:rsidRPr="00E65E8B">
        <w:rPr>
          <w:color w:val="000000"/>
          <w:sz w:val="24"/>
        </w:rPr>
        <w:t>п. 3. − С. 67–71.</w:t>
      </w:r>
    </w:p>
    <w:p w14:paraId="79DA288C"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Гачев Г. Д. Нац</w:t>
      </w:r>
      <w:r w:rsidRPr="00E65E8B">
        <w:rPr>
          <w:color w:val="000000"/>
          <w:sz w:val="24"/>
          <w:lang w:val="uk-UA"/>
        </w:rPr>
        <w:t>і</w:t>
      </w:r>
      <w:r w:rsidRPr="00E65E8B">
        <w:rPr>
          <w:color w:val="000000"/>
          <w:sz w:val="24"/>
        </w:rPr>
        <w:t>ональны</w:t>
      </w:r>
      <w:r w:rsidRPr="00E65E8B">
        <w:rPr>
          <w:color w:val="000000"/>
          <w:sz w:val="24"/>
          <w:lang w:val="uk-UA"/>
        </w:rPr>
        <w:t>і</w:t>
      </w:r>
      <w:r w:rsidRPr="00E65E8B">
        <w:rPr>
          <w:color w:val="000000"/>
          <w:sz w:val="24"/>
        </w:rPr>
        <w:t xml:space="preserve"> образ</w:t>
      </w:r>
      <w:r w:rsidRPr="00E65E8B">
        <w:rPr>
          <w:color w:val="000000"/>
          <w:sz w:val="24"/>
          <w:lang w:val="uk-UA"/>
        </w:rPr>
        <w:t>и</w:t>
      </w:r>
      <w:r w:rsidRPr="00E65E8B">
        <w:rPr>
          <w:color w:val="000000"/>
          <w:sz w:val="24"/>
        </w:rPr>
        <w:t xml:space="preserve"> </w:t>
      </w:r>
      <w:r w:rsidRPr="00E65E8B">
        <w:rPr>
          <w:color w:val="000000"/>
          <w:sz w:val="24"/>
          <w:lang w:val="uk-UA"/>
        </w:rPr>
        <w:t>світу</w:t>
      </w:r>
      <w:r w:rsidRPr="00E65E8B">
        <w:rPr>
          <w:color w:val="000000"/>
          <w:sz w:val="24"/>
        </w:rPr>
        <w:t>: Космо-Психо-Логос. – М.: Академ</w:t>
      </w:r>
      <w:r w:rsidRPr="00E65E8B">
        <w:rPr>
          <w:color w:val="000000"/>
          <w:sz w:val="24"/>
          <w:lang w:val="uk-UA"/>
        </w:rPr>
        <w:t>і</w:t>
      </w:r>
      <w:r w:rsidRPr="00E65E8B">
        <w:rPr>
          <w:color w:val="000000"/>
          <w:sz w:val="24"/>
        </w:rPr>
        <w:t>ч</w:t>
      </w:r>
      <w:r w:rsidRPr="00E65E8B">
        <w:rPr>
          <w:color w:val="000000"/>
          <w:sz w:val="24"/>
          <w:lang w:val="uk-UA"/>
        </w:rPr>
        <w:t>н</w:t>
      </w:r>
      <w:r w:rsidRPr="00E65E8B">
        <w:rPr>
          <w:color w:val="000000"/>
          <w:sz w:val="24"/>
        </w:rPr>
        <w:t>ий  проект, 2007.- 511 с. М</w:t>
      </w:r>
      <w:r w:rsidRPr="00E65E8B">
        <w:rPr>
          <w:color w:val="000000"/>
          <w:sz w:val="24"/>
          <w:lang w:val="uk-UA"/>
        </w:rPr>
        <w:t>і</w:t>
      </w:r>
      <w:r w:rsidRPr="00E65E8B">
        <w:rPr>
          <w:color w:val="000000"/>
          <w:sz w:val="24"/>
        </w:rPr>
        <w:t>жкультурна комун</w:t>
      </w:r>
      <w:r w:rsidRPr="00E65E8B">
        <w:rPr>
          <w:color w:val="000000"/>
          <w:sz w:val="24"/>
          <w:lang w:val="uk-UA"/>
        </w:rPr>
        <w:t>і</w:t>
      </w:r>
      <w:r w:rsidRPr="00E65E8B">
        <w:rPr>
          <w:color w:val="000000"/>
          <w:sz w:val="24"/>
        </w:rPr>
        <w:t>кац</w:t>
      </w:r>
      <w:r w:rsidRPr="00E65E8B">
        <w:rPr>
          <w:color w:val="000000"/>
          <w:sz w:val="24"/>
          <w:lang w:val="uk-UA"/>
        </w:rPr>
        <w:t>і</w:t>
      </w:r>
      <w:r w:rsidRPr="00E65E8B">
        <w:rPr>
          <w:color w:val="000000"/>
          <w:sz w:val="24"/>
        </w:rPr>
        <w:t xml:space="preserve">я. </w:t>
      </w:r>
      <w:r w:rsidRPr="00E65E8B">
        <w:rPr>
          <w:color w:val="000000"/>
          <w:sz w:val="24"/>
          <w:lang w:val="uk-UA"/>
        </w:rPr>
        <w:t>Навчальний посібник</w:t>
      </w:r>
      <w:r w:rsidRPr="00E65E8B">
        <w:rPr>
          <w:color w:val="000000"/>
          <w:sz w:val="24"/>
        </w:rPr>
        <w:t>/ З.</w:t>
      </w:r>
      <w:r w:rsidRPr="00E65E8B">
        <w:rPr>
          <w:color w:val="000000"/>
          <w:sz w:val="24"/>
          <w:lang w:val="uk-UA"/>
        </w:rPr>
        <w:t>І</w:t>
      </w:r>
      <w:r w:rsidRPr="00E65E8B">
        <w:rPr>
          <w:color w:val="000000"/>
          <w:sz w:val="24"/>
        </w:rPr>
        <w:t>. К</w:t>
      </w:r>
      <w:r w:rsidRPr="00E65E8B">
        <w:rPr>
          <w:color w:val="000000"/>
          <w:sz w:val="24"/>
          <w:lang w:val="uk-UA"/>
        </w:rPr>
        <w:t>і</w:t>
      </w:r>
      <w:r w:rsidRPr="00E65E8B">
        <w:rPr>
          <w:color w:val="000000"/>
          <w:sz w:val="24"/>
        </w:rPr>
        <w:t>рнозе, М.В. Цв</w:t>
      </w:r>
      <w:r w:rsidRPr="00E65E8B">
        <w:rPr>
          <w:color w:val="000000"/>
          <w:sz w:val="24"/>
          <w:lang w:val="uk-UA"/>
        </w:rPr>
        <w:t>є</w:t>
      </w:r>
      <w:r w:rsidRPr="00E65E8B">
        <w:rPr>
          <w:color w:val="000000"/>
          <w:sz w:val="24"/>
        </w:rPr>
        <w:t xml:space="preserve">ткова </w:t>
      </w:r>
      <w:r w:rsidRPr="00E65E8B">
        <w:rPr>
          <w:color w:val="000000"/>
          <w:sz w:val="24"/>
          <w:lang w:val="uk-UA"/>
        </w:rPr>
        <w:t>і</w:t>
      </w:r>
      <w:r w:rsidRPr="00E65E8B">
        <w:rPr>
          <w:color w:val="000000"/>
          <w:sz w:val="24"/>
        </w:rPr>
        <w:t xml:space="preserve"> др.</w:t>
      </w:r>
    </w:p>
    <w:p w14:paraId="415274E7"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Геллнер </w:t>
      </w:r>
      <w:r w:rsidRPr="00E65E8B">
        <w:rPr>
          <w:color w:val="000000"/>
          <w:sz w:val="24"/>
          <w:lang w:val="uk-UA"/>
        </w:rPr>
        <w:t>Е</w:t>
      </w:r>
      <w:r w:rsidRPr="00E65E8B">
        <w:rPr>
          <w:color w:val="000000"/>
          <w:sz w:val="24"/>
        </w:rPr>
        <w:t>. Нац</w:t>
      </w:r>
      <w:r w:rsidRPr="00E65E8B">
        <w:rPr>
          <w:color w:val="000000"/>
          <w:sz w:val="24"/>
          <w:lang w:val="uk-UA"/>
        </w:rPr>
        <w:t>ії</w:t>
      </w:r>
      <w:r w:rsidRPr="00E65E8B">
        <w:rPr>
          <w:color w:val="000000"/>
          <w:sz w:val="24"/>
        </w:rPr>
        <w:t xml:space="preserve"> </w:t>
      </w:r>
      <w:r w:rsidRPr="00E65E8B">
        <w:rPr>
          <w:color w:val="000000"/>
          <w:sz w:val="24"/>
          <w:lang w:val="uk-UA"/>
        </w:rPr>
        <w:t>і</w:t>
      </w:r>
      <w:r w:rsidRPr="00E65E8B">
        <w:rPr>
          <w:color w:val="000000"/>
          <w:sz w:val="24"/>
        </w:rPr>
        <w:t xml:space="preserve"> нац</w:t>
      </w:r>
      <w:r w:rsidRPr="00E65E8B">
        <w:rPr>
          <w:color w:val="000000"/>
          <w:sz w:val="24"/>
          <w:lang w:val="uk-UA"/>
        </w:rPr>
        <w:t>і</w:t>
      </w:r>
      <w:r w:rsidRPr="00E65E8B">
        <w:rPr>
          <w:color w:val="000000"/>
          <w:sz w:val="24"/>
        </w:rPr>
        <w:t>онал</w:t>
      </w:r>
      <w:r w:rsidRPr="00E65E8B">
        <w:rPr>
          <w:color w:val="000000"/>
          <w:sz w:val="24"/>
          <w:lang w:val="uk-UA"/>
        </w:rPr>
        <w:t>і</w:t>
      </w:r>
      <w:r w:rsidRPr="00E65E8B">
        <w:rPr>
          <w:color w:val="000000"/>
          <w:sz w:val="24"/>
        </w:rPr>
        <w:t xml:space="preserve">зм / Пер. </w:t>
      </w:r>
      <w:r w:rsidRPr="00E65E8B">
        <w:rPr>
          <w:color w:val="000000"/>
          <w:sz w:val="24"/>
          <w:lang w:val="uk-UA"/>
        </w:rPr>
        <w:t>з</w:t>
      </w:r>
      <w:r w:rsidRPr="00E65E8B">
        <w:rPr>
          <w:color w:val="000000"/>
          <w:sz w:val="24"/>
        </w:rPr>
        <w:t xml:space="preserve"> англ. Т.В. Бредн</w:t>
      </w:r>
      <w:r w:rsidRPr="00E65E8B">
        <w:rPr>
          <w:color w:val="000000"/>
          <w:sz w:val="24"/>
          <w:lang w:val="uk-UA"/>
        </w:rPr>
        <w:t>і</w:t>
      </w:r>
      <w:r w:rsidRPr="00E65E8B">
        <w:rPr>
          <w:color w:val="000000"/>
          <w:sz w:val="24"/>
        </w:rPr>
        <w:t>ково</w:t>
      </w:r>
      <w:r w:rsidRPr="00E65E8B">
        <w:rPr>
          <w:color w:val="000000"/>
          <w:sz w:val="24"/>
          <w:lang w:val="uk-UA"/>
        </w:rPr>
        <w:t>ї</w:t>
      </w:r>
      <w:r w:rsidRPr="00E65E8B">
        <w:rPr>
          <w:color w:val="000000"/>
          <w:sz w:val="24"/>
        </w:rPr>
        <w:t>, М.К. Тюньк</w:t>
      </w:r>
      <w:r w:rsidRPr="00E65E8B">
        <w:rPr>
          <w:color w:val="000000"/>
          <w:sz w:val="24"/>
          <w:lang w:val="uk-UA"/>
        </w:rPr>
        <w:t>і</w:t>
      </w:r>
      <w:r w:rsidRPr="00E65E8B">
        <w:rPr>
          <w:color w:val="000000"/>
          <w:sz w:val="24"/>
        </w:rPr>
        <w:t>но</w:t>
      </w:r>
      <w:r w:rsidRPr="00E65E8B">
        <w:rPr>
          <w:color w:val="000000"/>
          <w:sz w:val="24"/>
          <w:lang w:val="uk-UA"/>
        </w:rPr>
        <w:t>ї</w:t>
      </w:r>
      <w:r w:rsidRPr="00E65E8B">
        <w:rPr>
          <w:color w:val="000000"/>
          <w:sz w:val="24"/>
        </w:rPr>
        <w:t xml:space="preserve">; Ред. </w:t>
      </w:r>
      <w:r w:rsidRPr="00E65E8B">
        <w:rPr>
          <w:color w:val="000000"/>
          <w:sz w:val="24"/>
          <w:lang w:val="uk-UA"/>
        </w:rPr>
        <w:t>і</w:t>
      </w:r>
      <w:r w:rsidRPr="00E65E8B">
        <w:rPr>
          <w:color w:val="000000"/>
          <w:sz w:val="24"/>
        </w:rPr>
        <w:t xml:space="preserve"> п</w:t>
      </w:r>
      <w:r w:rsidRPr="00E65E8B">
        <w:rPr>
          <w:color w:val="000000"/>
          <w:sz w:val="24"/>
          <w:lang w:val="uk-UA"/>
        </w:rPr>
        <w:t>і</w:t>
      </w:r>
      <w:r w:rsidRPr="00E65E8B">
        <w:rPr>
          <w:color w:val="000000"/>
          <w:sz w:val="24"/>
        </w:rPr>
        <w:t>сл</w:t>
      </w:r>
      <w:r w:rsidRPr="00E65E8B">
        <w:rPr>
          <w:color w:val="000000"/>
          <w:sz w:val="24"/>
          <w:lang w:val="uk-UA"/>
        </w:rPr>
        <w:t>ям</w:t>
      </w:r>
      <w:r w:rsidRPr="00E65E8B">
        <w:rPr>
          <w:color w:val="000000"/>
          <w:sz w:val="24"/>
        </w:rPr>
        <w:t xml:space="preserve">. </w:t>
      </w:r>
      <w:r w:rsidRPr="00E65E8B">
        <w:rPr>
          <w:color w:val="000000"/>
          <w:sz w:val="24"/>
          <w:lang w:val="uk-UA"/>
        </w:rPr>
        <w:t>І</w:t>
      </w:r>
      <w:r w:rsidRPr="00E65E8B">
        <w:rPr>
          <w:color w:val="000000"/>
          <w:sz w:val="24"/>
        </w:rPr>
        <w:t xml:space="preserve">. </w:t>
      </w:r>
      <w:r w:rsidRPr="00E65E8B">
        <w:rPr>
          <w:color w:val="000000"/>
          <w:sz w:val="24"/>
          <w:lang w:val="uk-UA"/>
        </w:rPr>
        <w:t>І</w:t>
      </w:r>
      <w:r w:rsidRPr="00E65E8B">
        <w:rPr>
          <w:color w:val="000000"/>
          <w:sz w:val="24"/>
        </w:rPr>
        <w:t>. Крупника. - М.: Прогрес, 1991. – 452 с.</w:t>
      </w:r>
    </w:p>
    <w:p w14:paraId="135B8714"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Горбунова О.В. Роль пам'яті у формуванні національної ідентичності в романі Дж. Барнса «Англія, Англія», 2010 [Електронний ресурс] // Інститут філології та журналістики Саратовського державного університету: [сайт].</w:t>
      </w:r>
    </w:p>
    <w:p w14:paraId="3959D6D8"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Губа Л. В. Художній концепт як репрезентант поетичної мовної свідомості. Молодий вчений. Філологічні науки. 2018. - № 3(55). - С. 616-619.</w:t>
      </w:r>
    </w:p>
    <w:p w14:paraId="4693E85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Гюнтер Г. Утопія та утопічне мислення: антологія зарубіжної літератури: зб. ст. М: Прогрес. 1991. – С. 252-270.</w:t>
      </w:r>
    </w:p>
    <w:p w14:paraId="33465E6D"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Давидова Т. Т., Пронін В.А. Теорія літератури: Навч. </w:t>
      </w:r>
      <w:r w:rsidRPr="00E65E8B">
        <w:rPr>
          <w:color w:val="000000"/>
          <w:sz w:val="24"/>
          <w:lang w:val="uk-UA"/>
        </w:rPr>
        <w:t>п</w:t>
      </w:r>
      <w:r w:rsidRPr="00E65E8B">
        <w:rPr>
          <w:color w:val="000000"/>
          <w:sz w:val="24"/>
        </w:rPr>
        <w:t>осібник. - М: Логос, 2003.</w:t>
      </w:r>
    </w:p>
    <w:p w14:paraId="2DA1543D"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Денисова Г. В. У світі інтертексту: мова, пам'ять, переклад. М: Азбуковник, 2003. 298 с.</w:t>
      </w:r>
    </w:p>
    <w:p w14:paraId="21297D6E"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Джумайло О. За межами гри: англійський постмодерністський роман. 1980–2000. / О. Джумайло// Питання літератури. - 2007. - № 5. - С. 7-45.</w:t>
      </w:r>
    </w:p>
    <w:p w14:paraId="4FBDB38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Джумайло О.А. Історичний парк-музей як феномен конструювання національної ідентичності: сучасні стратегії проектування ідентичності у романі Дж. Барнса «Англія, Англія»/GOGITO. Альманах історії ідей, випуск 5.</w:t>
      </w:r>
    </w:p>
    <w:p w14:paraId="3B9E638B"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Дробіт І. М. Гіпереальність історії у романі Джуліана Барнса «Англія, Англія» / І. М. Дробіт // Від бароко до постмодернізму: [зб. наук. пр. / редкол.: Т. М. Потніцева (відп. редактор) та ін.]. – Д.: Вид-во Дніпропетр. нац. ун-ту, 2007. – Вип. ХІ. – С. 185–189.</w:t>
      </w:r>
    </w:p>
    <w:p w14:paraId="465DA93B"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Зусман В. Г. Д</w:t>
      </w:r>
      <w:r w:rsidRPr="00E65E8B">
        <w:rPr>
          <w:color w:val="000000"/>
          <w:sz w:val="24"/>
          <w:lang w:val="uk-UA"/>
        </w:rPr>
        <w:t>і</w:t>
      </w:r>
      <w:r w:rsidRPr="00E65E8B">
        <w:rPr>
          <w:color w:val="000000"/>
          <w:sz w:val="24"/>
        </w:rPr>
        <w:t xml:space="preserve">алог </w:t>
      </w:r>
      <w:r w:rsidRPr="00E65E8B">
        <w:rPr>
          <w:color w:val="000000"/>
          <w:sz w:val="24"/>
          <w:lang w:val="uk-UA"/>
        </w:rPr>
        <w:t>і</w:t>
      </w:r>
      <w:r w:rsidRPr="00E65E8B">
        <w:rPr>
          <w:color w:val="000000"/>
          <w:sz w:val="24"/>
        </w:rPr>
        <w:t xml:space="preserve"> концепт в </w:t>
      </w:r>
      <w:r w:rsidRPr="00E65E8B">
        <w:rPr>
          <w:color w:val="000000"/>
          <w:sz w:val="24"/>
          <w:lang w:val="uk-UA"/>
        </w:rPr>
        <w:t>лі</w:t>
      </w:r>
      <w:r w:rsidRPr="00E65E8B">
        <w:rPr>
          <w:color w:val="000000"/>
          <w:sz w:val="24"/>
        </w:rPr>
        <w:t>тератур</w:t>
      </w:r>
      <w:r w:rsidRPr="00E65E8B">
        <w:rPr>
          <w:color w:val="000000"/>
          <w:sz w:val="24"/>
          <w:lang w:val="uk-UA"/>
        </w:rPr>
        <w:t>і</w:t>
      </w:r>
      <w:r w:rsidRPr="00E65E8B">
        <w:rPr>
          <w:color w:val="000000"/>
          <w:sz w:val="24"/>
        </w:rPr>
        <w:t>. Л</w:t>
      </w:r>
      <w:r w:rsidRPr="00E65E8B">
        <w:rPr>
          <w:color w:val="000000"/>
          <w:sz w:val="24"/>
          <w:lang w:val="uk-UA"/>
        </w:rPr>
        <w:t>і</w:t>
      </w:r>
      <w:r w:rsidRPr="00E65E8B">
        <w:rPr>
          <w:color w:val="000000"/>
          <w:sz w:val="24"/>
        </w:rPr>
        <w:t xml:space="preserve">тература </w:t>
      </w:r>
      <w:r w:rsidRPr="00E65E8B">
        <w:rPr>
          <w:color w:val="000000"/>
          <w:sz w:val="24"/>
          <w:lang w:val="uk-UA"/>
        </w:rPr>
        <w:t>і</w:t>
      </w:r>
      <w:r w:rsidRPr="00E65E8B">
        <w:rPr>
          <w:color w:val="000000"/>
          <w:sz w:val="24"/>
        </w:rPr>
        <w:t xml:space="preserve"> муз</w:t>
      </w:r>
      <w:r w:rsidRPr="00E65E8B">
        <w:rPr>
          <w:color w:val="000000"/>
          <w:sz w:val="24"/>
          <w:lang w:val="uk-UA"/>
        </w:rPr>
        <w:t>и</w:t>
      </w:r>
      <w:r w:rsidRPr="00E65E8B">
        <w:rPr>
          <w:color w:val="000000"/>
          <w:sz w:val="24"/>
        </w:rPr>
        <w:t>ка / В. Г. Зусман – Новгород : Деком, 2001. – 168 с.</w:t>
      </w:r>
    </w:p>
    <w:p w14:paraId="12321F31"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lang w:val="uk-UA"/>
        </w:rPr>
        <w:t>І</w:t>
      </w:r>
      <w:r w:rsidRPr="00E65E8B">
        <w:rPr>
          <w:color w:val="000000"/>
          <w:sz w:val="24"/>
        </w:rPr>
        <w:t>ссерс О. С. Комун</w:t>
      </w:r>
      <w:r w:rsidRPr="00E65E8B">
        <w:rPr>
          <w:color w:val="000000"/>
          <w:sz w:val="24"/>
          <w:lang w:val="uk-UA"/>
        </w:rPr>
        <w:t>і</w:t>
      </w:r>
      <w:r w:rsidRPr="00E65E8B">
        <w:rPr>
          <w:color w:val="000000"/>
          <w:sz w:val="24"/>
        </w:rPr>
        <w:t>кативн</w:t>
      </w:r>
      <w:r w:rsidRPr="00E65E8B">
        <w:rPr>
          <w:color w:val="000000"/>
          <w:sz w:val="24"/>
          <w:lang w:val="uk-UA"/>
        </w:rPr>
        <w:t>і</w:t>
      </w:r>
      <w:r w:rsidRPr="00E65E8B">
        <w:rPr>
          <w:color w:val="000000"/>
          <w:sz w:val="24"/>
        </w:rPr>
        <w:t xml:space="preserve"> стратег</w:t>
      </w:r>
      <w:r w:rsidRPr="00E65E8B">
        <w:rPr>
          <w:color w:val="000000"/>
          <w:sz w:val="24"/>
          <w:lang w:val="uk-UA"/>
        </w:rPr>
        <w:t>ії</w:t>
      </w:r>
      <w:r w:rsidRPr="00E65E8B">
        <w:rPr>
          <w:color w:val="000000"/>
          <w:sz w:val="24"/>
        </w:rPr>
        <w:t xml:space="preserve"> и тактики р</w:t>
      </w:r>
      <w:r w:rsidRPr="00E65E8B">
        <w:rPr>
          <w:color w:val="000000"/>
          <w:sz w:val="24"/>
          <w:lang w:val="uk-UA"/>
        </w:rPr>
        <w:t>осійського мовлення</w:t>
      </w:r>
      <w:r w:rsidRPr="00E65E8B">
        <w:rPr>
          <w:color w:val="000000"/>
          <w:sz w:val="24"/>
        </w:rPr>
        <w:t xml:space="preserve"> [Текст] : монограф</w:t>
      </w:r>
      <w:r w:rsidRPr="00E65E8B">
        <w:rPr>
          <w:color w:val="000000"/>
          <w:sz w:val="24"/>
          <w:lang w:val="uk-UA"/>
        </w:rPr>
        <w:t>і</w:t>
      </w:r>
      <w:r w:rsidRPr="00E65E8B">
        <w:rPr>
          <w:color w:val="000000"/>
          <w:sz w:val="24"/>
        </w:rPr>
        <w:t xml:space="preserve">я / О. С. </w:t>
      </w:r>
      <w:r w:rsidRPr="00E65E8B">
        <w:rPr>
          <w:color w:val="000000"/>
          <w:sz w:val="24"/>
          <w:lang w:val="uk-UA"/>
        </w:rPr>
        <w:t>І</w:t>
      </w:r>
      <w:r w:rsidRPr="00E65E8B">
        <w:rPr>
          <w:color w:val="000000"/>
          <w:sz w:val="24"/>
        </w:rPr>
        <w:t xml:space="preserve">серс. – 5-е </w:t>
      </w:r>
      <w:r w:rsidRPr="00E65E8B">
        <w:rPr>
          <w:color w:val="000000"/>
          <w:sz w:val="24"/>
          <w:lang w:val="uk-UA"/>
        </w:rPr>
        <w:t>вид</w:t>
      </w:r>
      <w:r w:rsidRPr="00E65E8B">
        <w:rPr>
          <w:color w:val="000000"/>
          <w:sz w:val="24"/>
        </w:rPr>
        <w:t>. – М.: ЛК</w:t>
      </w:r>
      <w:r w:rsidRPr="00E65E8B">
        <w:rPr>
          <w:color w:val="000000"/>
          <w:sz w:val="24"/>
          <w:lang w:val="uk-UA"/>
        </w:rPr>
        <w:t>І</w:t>
      </w:r>
      <w:r w:rsidRPr="00E65E8B">
        <w:rPr>
          <w:color w:val="000000"/>
          <w:sz w:val="24"/>
        </w:rPr>
        <w:t>, 2008. – 288 с.</w:t>
      </w:r>
    </w:p>
    <w:p w14:paraId="27E35DB7"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lang w:val="uk-UA"/>
        </w:rPr>
        <w:t>І</w:t>
      </w:r>
      <w:r w:rsidRPr="00E65E8B">
        <w:rPr>
          <w:color w:val="000000"/>
          <w:sz w:val="24"/>
        </w:rPr>
        <w:t>стор</w:t>
      </w:r>
      <w:r w:rsidRPr="00E65E8B">
        <w:rPr>
          <w:color w:val="000000"/>
          <w:sz w:val="24"/>
          <w:lang w:val="uk-UA"/>
        </w:rPr>
        <w:t>і</w:t>
      </w:r>
      <w:r w:rsidRPr="00E65E8B">
        <w:rPr>
          <w:color w:val="000000"/>
          <w:sz w:val="24"/>
        </w:rPr>
        <w:t xml:space="preserve">я </w:t>
      </w:r>
      <w:r w:rsidRPr="00E65E8B">
        <w:rPr>
          <w:color w:val="000000"/>
          <w:sz w:val="24"/>
          <w:lang w:val="uk-UA"/>
        </w:rPr>
        <w:t>і</w:t>
      </w:r>
      <w:r w:rsidRPr="00E65E8B">
        <w:rPr>
          <w:color w:val="000000"/>
          <w:sz w:val="24"/>
        </w:rPr>
        <w:t xml:space="preserve"> м</w:t>
      </w:r>
      <w:r w:rsidRPr="00E65E8B">
        <w:rPr>
          <w:color w:val="000000"/>
          <w:sz w:val="24"/>
          <w:lang w:val="uk-UA"/>
        </w:rPr>
        <w:t>і</w:t>
      </w:r>
      <w:r w:rsidRPr="00E65E8B">
        <w:rPr>
          <w:color w:val="000000"/>
          <w:sz w:val="24"/>
        </w:rPr>
        <w:t xml:space="preserve">ф </w:t>
      </w:r>
      <w:r w:rsidRPr="00E65E8B">
        <w:rPr>
          <w:color w:val="000000"/>
          <w:sz w:val="24"/>
          <w:lang w:val="uk-UA"/>
        </w:rPr>
        <w:t>я</w:t>
      </w:r>
      <w:r w:rsidRPr="00E65E8B">
        <w:rPr>
          <w:color w:val="000000"/>
          <w:sz w:val="24"/>
        </w:rPr>
        <w:t>к часть модел</w:t>
      </w:r>
      <w:r w:rsidRPr="00E65E8B">
        <w:rPr>
          <w:color w:val="000000"/>
          <w:sz w:val="24"/>
          <w:lang w:val="uk-UA"/>
        </w:rPr>
        <w:t>і</w:t>
      </w:r>
      <w:r w:rsidRPr="00E65E8B">
        <w:rPr>
          <w:color w:val="000000"/>
          <w:sz w:val="24"/>
        </w:rPr>
        <w:t xml:space="preserve"> нац</w:t>
      </w:r>
      <w:r w:rsidRPr="00E65E8B">
        <w:rPr>
          <w:color w:val="000000"/>
          <w:sz w:val="24"/>
          <w:lang w:val="uk-UA"/>
        </w:rPr>
        <w:t>і</w:t>
      </w:r>
      <w:r w:rsidRPr="00E65E8B">
        <w:rPr>
          <w:color w:val="000000"/>
          <w:sz w:val="24"/>
        </w:rPr>
        <w:t>онально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дентичност</w:t>
      </w:r>
      <w:r w:rsidRPr="00E65E8B">
        <w:rPr>
          <w:color w:val="000000"/>
          <w:sz w:val="24"/>
          <w:lang w:val="uk-UA"/>
        </w:rPr>
        <w:t>і</w:t>
      </w:r>
      <w:r w:rsidRPr="00E65E8B">
        <w:rPr>
          <w:color w:val="000000"/>
          <w:sz w:val="24"/>
        </w:rPr>
        <w:t xml:space="preserve"> / Н. В. Коноплюк – К:, Балтійський гуманітарний журнал No4 (13), 2015- ст. 23-25.</w:t>
      </w:r>
    </w:p>
    <w:p w14:paraId="588EF0D3"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Кабанова </w:t>
      </w:r>
      <w:r w:rsidRPr="00E65E8B">
        <w:rPr>
          <w:color w:val="000000"/>
          <w:sz w:val="24"/>
          <w:lang w:val="uk-UA"/>
        </w:rPr>
        <w:t>І</w:t>
      </w:r>
      <w:r w:rsidRPr="00E65E8B">
        <w:rPr>
          <w:color w:val="000000"/>
          <w:sz w:val="24"/>
        </w:rPr>
        <w:t>. В. Англ</w:t>
      </w:r>
      <w:r w:rsidRPr="00E65E8B">
        <w:rPr>
          <w:color w:val="000000"/>
          <w:sz w:val="24"/>
          <w:lang w:val="en-US"/>
        </w:rPr>
        <w:t>i</w:t>
      </w:r>
      <w:r w:rsidRPr="00E65E8B">
        <w:rPr>
          <w:color w:val="000000"/>
          <w:sz w:val="24"/>
        </w:rPr>
        <w:t>йс</w:t>
      </w:r>
      <w:r w:rsidRPr="00E65E8B">
        <w:rPr>
          <w:color w:val="000000"/>
          <w:sz w:val="24"/>
          <w:lang w:val="uk-UA"/>
        </w:rPr>
        <w:t>ь</w:t>
      </w:r>
      <w:r w:rsidRPr="00E65E8B">
        <w:rPr>
          <w:color w:val="000000"/>
          <w:sz w:val="24"/>
        </w:rPr>
        <w:t>ка л</w:t>
      </w:r>
      <w:r w:rsidRPr="00E65E8B">
        <w:rPr>
          <w:color w:val="000000"/>
          <w:sz w:val="24"/>
          <w:lang w:val="uk-UA"/>
        </w:rPr>
        <w:t>і</w:t>
      </w:r>
      <w:r w:rsidRPr="00E65E8B">
        <w:rPr>
          <w:color w:val="000000"/>
          <w:sz w:val="24"/>
        </w:rPr>
        <w:t xml:space="preserve">тература </w:t>
      </w:r>
      <w:r w:rsidRPr="00E65E8B">
        <w:rPr>
          <w:color w:val="000000"/>
          <w:sz w:val="24"/>
          <w:lang w:val="uk-UA"/>
        </w:rPr>
        <w:t>пі</w:t>
      </w:r>
      <w:r w:rsidRPr="00E65E8B">
        <w:rPr>
          <w:color w:val="000000"/>
          <w:sz w:val="24"/>
        </w:rPr>
        <w:t>сл</w:t>
      </w:r>
      <w:r w:rsidRPr="00E65E8B">
        <w:rPr>
          <w:color w:val="000000"/>
          <w:sz w:val="24"/>
          <w:lang w:val="uk-UA"/>
        </w:rPr>
        <w:t>я</w:t>
      </w:r>
      <w:r w:rsidRPr="00E65E8B">
        <w:rPr>
          <w:color w:val="000000"/>
          <w:sz w:val="24"/>
        </w:rPr>
        <w:t xml:space="preserve"> 1945 </w:t>
      </w:r>
      <w:r w:rsidRPr="00E65E8B">
        <w:rPr>
          <w:color w:val="000000"/>
          <w:sz w:val="24"/>
          <w:lang w:val="uk-UA"/>
        </w:rPr>
        <w:t>р</w:t>
      </w:r>
      <w:r w:rsidRPr="00E65E8B">
        <w:rPr>
          <w:color w:val="000000"/>
          <w:sz w:val="24"/>
        </w:rPr>
        <w:t xml:space="preserve">. / </w:t>
      </w:r>
      <w:r w:rsidRPr="00E65E8B">
        <w:rPr>
          <w:color w:val="000000"/>
          <w:sz w:val="24"/>
          <w:lang w:val="uk-UA"/>
        </w:rPr>
        <w:t>І</w:t>
      </w:r>
      <w:r w:rsidRPr="00E65E8B">
        <w:rPr>
          <w:color w:val="000000"/>
          <w:sz w:val="24"/>
        </w:rPr>
        <w:t>. В. Кабанова // Заруб</w:t>
      </w:r>
      <w:r w:rsidRPr="00E65E8B">
        <w:rPr>
          <w:color w:val="000000"/>
          <w:sz w:val="24"/>
          <w:lang w:val="uk-UA"/>
        </w:rPr>
        <w:t>і</w:t>
      </w:r>
      <w:r w:rsidRPr="00E65E8B">
        <w:rPr>
          <w:color w:val="000000"/>
          <w:sz w:val="24"/>
        </w:rPr>
        <w:t xml:space="preserve">жна </w:t>
      </w:r>
      <w:r w:rsidRPr="00E65E8B">
        <w:rPr>
          <w:color w:val="000000"/>
          <w:sz w:val="24"/>
          <w:lang w:val="uk-UA"/>
        </w:rPr>
        <w:t>лі</w:t>
      </w:r>
      <w:r w:rsidRPr="00E65E8B">
        <w:rPr>
          <w:color w:val="000000"/>
          <w:sz w:val="24"/>
        </w:rPr>
        <w:t xml:space="preserve">тература ХХ </w:t>
      </w:r>
      <w:r w:rsidRPr="00E65E8B">
        <w:rPr>
          <w:color w:val="000000"/>
          <w:sz w:val="24"/>
          <w:lang w:val="uk-UA"/>
        </w:rPr>
        <w:t>ст</w:t>
      </w:r>
      <w:r w:rsidRPr="00E65E8B">
        <w:rPr>
          <w:color w:val="000000"/>
          <w:sz w:val="24"/>
        </w:rPr>
        <w:t xml:space="preserve">.: </w:t>
      </w:r>
      <w:r w:rsidRPr="00E65E8B">
        <w:rPr>
          <w:color w:val="000000"/>
          <w:sz w:val="24"/>
          <w:lang w:val="uk-UA"/>
        </w:rPr>
        <w:t>навч</w:t>
      </w:r>
      <w:r w:rsidRPr="00E65E8B">
        <w:rPr>
          <w:color w:val="000000"/>
          <w:sz w:val="24"/>
        </w:rPr>
        <w:t>. пос</w:t>
      </w:r>
      <w:r w:rsidRPr="00E65E8B">
        <w:rPr>
          <w:color w:val="000000"/>
          <w:sz w:val="24"/>
          <w:lang w:val="uk-UA"/>
        </w:rPr>
        <w:t>і</w:t>
      </w:r>
      <w:r w:rsidRPr="00E65E8B">
        <w:rPr>
          <w:color w:val="000000"/>
          <w:sz w:val="24"/>
        </w:rPr>
        <w:t>б</w:t>
      </w:r>
      <w:r w:rsidRPr="00E65E8B">
        <w:rPr>
          <w:color w:val="000000"/>
          <w:sz w:val="24"/>
          <w:lang w:val="uk-UA"/>
        </w:rPr>
        <w:t>ник</w:t>
      </w:r>
      <w:r w:rsidRPr="00E65E8B">
        <w:rPr>
          <w:color w:val="000000"/>
          <w:sz w:val="24"/>
        </w:rPr>
        <w:t xml:space="preserve"> для студ. в</w:t>
      </w:r>
      <w:r w:rsidRPr="00E65E8B">
        <w:rPr>
          <w:color w:val="000000"/>
          <w:sz w:val="24"/>
          <w:lang w:val="uk-UA"/>
        </w:rPr>
        <w:t>ищ</w:t>
      </w:r>
      <w:r w:rsidRPr="00E65E8B">
        <w:rPr>
          <w:color w:val="000000"/>
          <w:sz w:val="24"/>
        </w:rPr>
        <w:t xml:space="preserve">. </w:t>
      </w:r>
      <w:r w:rsidRPr="00E65E8B">
        <w:rPr>
          <w:color w:val="000000"/>
          <w:sz w:val="24"/>
          <w:lang w:val="uk-UA"/>
        </w:rPr>
        <w:t>навч</w:t>
      </w:r>
      <w:r w:rsidRPr="00E65E8B">
        <w:rPr>
          <w:color w:val="000000"/>
          <w:sz w:val="24"/>
        </w:rPr>
        <w:t>. за</w:t>
      </w:r>
      <w:r w:rsidRPr="00E65E8B">
        <w:rPr>
          <w:color w:val="000000"/>
          <w:sz w:val="24"/>
          <w:lang w:val="uk-UA"/>
        </w:rPr>
        <w:t>кл</w:t>
      </w:r>
      <w:r w:rsidRPr="00E65E8B">
        <w:rPr>
          <w:color w:val="000000"/>
          <w:sz w:val="24"/>
        </w:rPr>
        <w:t>. / [В. М. Толмач</w:t>
      </w:r>
      <w:r w:rsidRPr="00E65E8B">
        <w:rPr>
          <w:color w:val="000000"/>
          <w:sz w:val="24"/>
          <w:lang w:val="uk-UA"/>
        </w:rPr>
        <w:t>о</w:t>
      </w:r>
      <w:r w:rsidRPr="00E65E8B">
        <w:rPr>
          <w:color w:val="000000"/>
          <w:sz w:val="24"/>
        </w:rPr>
        <w:t>в, В. Д. С</w:t>
      </w:r>
      <w:r w:rsidRPr="00E65E8B">
        <w:rPr>
          <w:color w:val="000000"/>
          <w:sz w:val="24"/>
          <w:lang w:val="uk-UA"/>
        </w:rPr>
        <w:t>є</w:t>
      </w:r>
      <w:r w:rsidRPr="00E65E8B">
        <w:rPr>
          <w:color w:val="000000"/>
          <w:sz w:val="24"/>
        </w:rPr>
        <w:t xml:space="preserve">дельник, Д. А. </w:t>
      </w:r>
      <w:r w:rsidRPr="00E65E8B">
        <w:rPr>
          <w:color w:val="000000"/>
          <w:sz w:val="24"/>
          <w:lang w:val="uk-UA"/>
        </w:rPr>
        <w:t>І</w:t>
      </w:r>
      <w:r w:rsidRPr="00E65E8B">
        <w:rPr>
          <w:color w:val="000000"/>
          <w:sz w:val="24"/>
        </w:rPr>
        <w:t xml:space="preserve">ванов </w:t>
      </w:r>
      <w:r w:rsidRPr="00E65E8B">
        <w:rPr>
          <w:color w:val="000000"/>
          <w:sz w:val="24"/>
          <w:lang w:val="uk-UA"/>
        </w:rPr>
        <w:t>і інш</w:t>
      </w:r>
      <w:r w:rsidRPr="00E65E8B">
        <w:rPr>
          <w:color w:val="000000"/>
          <w:sz w:val="24"/>
        </w:rPr>
        <w:t>.; п</w:t>
      </w:r>
      <w:r w:rsidRPr="00E65E8B">
        <w:rPr>
          <w:color w:val="000000"/>
          <w:sz w:val="24"/>
          <w:lang w:val="uk-UA"/>
        </w:rPr>
        <w:t>і</w:t>
      </w:r>
      <w:r w:rsidRPr="00E65E8B">
        <w:rPr>
          <w:color w:val="000000"/>
          <w:sz w:val="24"/>
        </w:rPr>
        <w:t>д. ред. В. М. Толмач</w:t>
      </w:r>
      <w:r w:rsidRPr="00E65E8B">
        <w:rPr>
          <w:color w:val="000000"/>
          <w:sz w:val="24"/>
          <w:lang w:val="uk-UA"/>
        </w:rPr>
        <w:t>о</w:t>
      </w:r>
      <w:r w:rsidRPr="00E65E8B">
        <w:rPr>
          <w:color w:val="000000"/>
          <w:sz w:val="24"/>
        </w:rPr>
        <w:t>ва]. – М.: Академ</w:t>
      </w:r>
      <w:r w:rsidRPr="00E65E8B">
        <w:rPr>
          <w:color w:val="000000"/>
          <w:sz w:val="24"/>
          <w:lang w:val="uk-UA"/>
        </w:rPr>
        <w:t>і</w:t>
      </w:r>
      <w:r w:rsidRPr="00E65E8B">
        <w:rPr>
          <w:color w:val="000000"/>
          <w:sz w:val="24"/>
        </w:rPr>
        <w:t>я, 2003. – С. 433–465.</w:t>
      </w:r>
    </w:p>
    <w:p w14:paraId="7EB9A318"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Кабанова М.В. Тео</w:t>
      </w:r>
      <w:r w:rsidRPr="00E65E8B">
        <w:rPr>
          <w:color w:val="000000"/>
          <w:sz w:val="24"/>
          <w:lang w:val="uk-UA"/>
        </w:rPr>
        <w:t>рії</w:t>
      </w:r>
      <w:r w:rsidRPr="00E65E8B">
        <w:rPr>
          <w:color w:val="000000"/>
          <w:sz w:val="24"/>
        </w:rPr>
        <w:t xml:space="preserve"> нац</w:t>
      </w:r>
      <w:r w:rsidRPr="00E65E8B">
        <w:rPr>
          <w:color w:val="000000"/>
          <w:sz w:val="24"/>
          <w:lang w:val="uk-UA"/>
        </w:rPr>
        <w:t>і</w:t>
      </w:r>
      <w:r w:rsidRPr="00E65E8B">
        <w:rPr>
          <w:color w:val="000000"/>
          <w:sz w:val="24"/>
        </w:rPr>
        <w:t>онально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дентичност</w:t>
      </w:r>
      <w:r w:rsidRPr="00E65E8B">
        <w:rPr>
          <w:color w:val="000000"/>
          <w:sz w:val="24"/>
          <w:lang w:val="uk-UA"/>
        </w:rPr>
        <w:t>і</w:t>
      </w:r>
      <w:r w:rsidRPr="00E65E8B">
        <w:rPr>
          <w:color w:val="000000"/>
          <w:sz w:val="24"/>
        </w:rPr>
        <w:t>. [</w:t>
      </w:r>
      <w:r w:rsidRPr="00E65E8B">
        <w:rPr>
          <w:color w:val="000000"/>
          <w:sz w:val="24"/>
          <w:lang w:val="uk-UA"/>
        </w:rPr>
        <w:t>Е</w:t>
      </w:r>
      <w:r w:rsidRPr="00E65E8B">
        <w:rPr>
          <w:color w:val="000000"/>
          <w:sz w:val="24"/>
        </w:rPr>
        <w:t>лектронн</w:t>
      </w:r>
      <w:r w:rsidRPr="00E65E8B">
        <w:rPr>
          <w:color w:val="000000"/>
          <w:sz w:val="24"/>
          <w:lang w:val="uk-UA"/>
        </w:rPr>
        <w:t>и</w:t>
      </w:r>
      <w:r w:rsidRPr="00E65E8B">
        <w:rPr>
          <w:color w:val="000000"/>
          <w:sz w:val="24"/>
        </w:rPr>
        <w:t>й ресурс].</w:t>
      </w:r>
    </w:p>
    <w:p w14:paraId="32B2C4C2"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Клю</w:t>
      </w:r>
      <w:r w:rsidRPr="00E65E8B">
        <w:rPr>
          <w:color w:val="000000"/>
          <w:sz w:val="24"/>
          <w:lang w:val="uk-UA"/>
        </w:rPr>
        <w:t>є</w:t>
      </w:r>
      <w:r w:rsidRPr="00E65E8B">
        <w:rPr>
          <w:color w:val="000000"/>
          <w:sz w:val="24"/>
        </w:rPr>
        <w:t xml:space="preserve">в </w:t>
      </w:r>
      <w:r w:rsidRPr="00E65E8B">
        <w:rPr>
          <w:color w:val="000000"/>
          <w:sz w:val="24"/>
          <w:lang w:val="uk-UA"/>
        </w:rPr>
        <w:t>Є</w:t>
      </w:r>
      <w:r w:rsidRPr="00E65E8B">
        <w:rPr>
          <w:color w:val="000000"/>
          <w:sz w:val="24"/>
        </w:rPr>
        <w:t xml:space="preserve">.В. </w:t>
      </w:r>
      <w:r w:rsidRPr="00E65E8B">
        <w:rPr>
          <w:color w:val="000000"/>
          <w:sz w:val="24"/>
          <w:lang w:val="uk-UA"/>
        </w:rPr>
        <w:t>Мовленнєва</w:t>
      </w:r>
      <w:r w:rsidRPr="00E65E8B">
        <w:rPr>
          <w:color w:val="000000"/>
          <w:sz w:val="24"/>
        </w:rPr>
        <w:t xml:space="preserve"> комун</w:t>
      </w:r>
      <w:r w:rsidRPr="00E65E8B">
        <w:rPr>
          <w:color w:val="000000"/>
          <w:sz w:val="24"/>
          <w:lang w:val="uk-UA"/>
        </w:rPr>
        <w:t>і</w:t>
      </w:r>
      <w:r w:rsidRPr="00E65E8B">
        <w:rPr>
          <w:color w:val="000000"/>
          <w:sz w:val="24"/>
        </w:rPr>
        <w:t>кац</w:t>
      </w:r>
      <w:r w:rsidRPr="00E65E8B">
        <w:rPr>
          <w:color w:val="000000"/>
          <w:sz w:val="24"/>
          <w:lang w:val="uk-UA"/>
        </w:rPr>
        <w:t>і</w:t>
      </w:r>
      <w:r w:rsidRPr="00E65E8B">
        <w:rPr>
          <w:color w:val="000000"/>
          <w:sz w:val="24"/>
        </w:rPr>
        <w:t>я. – М.: ПР</w:t>
      </w:r>
      <w:r w:rsidRPr="00E65E8B">
        <w:rPr>
          <w:color w:val="000000"/>
          <w:sz w:val="24"/>
          <w:lang w:val="uk-UA"/>
        </w:rPr>
        <w:t>І</w:t>
      </w:r>
      <w:r w:rsidRPr="00E65E8B">
        <w:rPr>
          <w:color w:val="000000"/>
          <w:sz w:val="24"/>
        </w:rPr>
        <w:t>ОР, 1998. – 224 с.</w:t>
      </w:r>
    </w:p>
    <w:p w14:paraId="0F3315D4"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Коковіна Н.З. Формування поняття «пам'ять» у європейській гуманітарній свідомості// Картина світу та способи її репрезентації. Воронеж, 2003.</w:t>
      </w:r>
    </w:p>
    <w:p w14:paraId="35D92734"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Кузьміна Н. А. Інтертекст та його роль у процесах поетичної мови. М: Комкнига, 2007. 178 с.</w:t>
      </w:r>
    </w:p>
    <w:p w14:paraId="66C1D0C7"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Куликова І.І. Жінка: людина чи друг людини у романі Дж. Барнса ,,Англія, Англія " " [Текст] / І. І. Куликова // Сучасна філологія (II): матеріали міжнар. заоч. наук. конф. (м. Уфа, січень 2013 р.). – Уфа: Літо, 2013. – С. 34-38.</w:t>
      </w:r>
    </w:p>
    <w:p w14:paraId="347348CC"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Левітан Л.С., Цилевич Л.М. Сюжет у художній системі літературного твору. – Рига: Зінатне, 1990. – 510 с.</w:t>
      </w:r>
    </w:p>
    <w:p w14:paraId="45BC802B"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Лихач</w:t>
      </w:r>
      <w:r w:rsidRPr="00E65E8B">
        <w:rPr>
          <w:color w:val="000000"/>
          <w:sz w:val="24"/>
          <w:lang w:val="uk-UA"/>
        </w:rPr>
        <w:t>о</w:t>
      </w:r>
      <w:r w:rsidRPr="00E65E8B">
        <w:rPr>
          <w:color w:val="000000"/>
          <w:sz w:val="24"/>
        </w:rPr>
        <w:t>в Д.С. Концептосфера р</w:t>
      </w:r>
      <w:r w:rsidRPr="00E65E8B">
        <w:rPr>
          <w:color w:val="000000"/>
          <w:sz w:val="24"/>
          <w:lang w:val="uk-UA"/>
        </w:rPr>
        <w:t>осійської мови</w:t>
      </w:r>
      <w:r w:rsidRPr="00E65E8B">
        <w:rPr>
          <w:color w:val="000000"/>
          <w:sz w:val="24"/>
        </w:rPr>
        <w:t xml:space="preserve"> / Д. С. Лихач</w:t>
      </w:r>
      <w:r w:rsidRPr="00E65E8B">
        <w:rPr>
          <w:color w:val="000000"/>
          <w:sz w:val="24"/>
          <w:lang w:val="uk-UA"/>
        </w:rPr>
        <w:t>о</w:t>
      </w:r>
      <w:r w:rsidRPr="00E65E8B">
        <w:rPr>
          <w:color w:val="000000"/>
          <w:sz w:val="24"/>
        </w:rPr>
        <w:t xml:space="preserve">в // </w:t>
      </w:r>
      <w:r w:rsidRPr="00E65E8B">
        <w:rPr>
          <w:color w:val="000000"/>
          <w:sz w:val="24"/>
          <w:lang w:val="uk-UA"/>
        </w:rPr>
        <w:t>Вісник</w:t>
      </w:r>
      <w:r w:rsidRPr="00E65E8B">
        <w:rPr>
          <w:color w:val="000000"/>
          <w:sz w:val="24"/>
        </w:rPr>
        <w:t xml:space="preserve"> АН. Сер</w:t>
      </w:r>
      <w:r w:rsidRPr="00E65E8B">
        <w:rPr>
          <w:color w:val="000000"/>
          <w:sz w:val="24"/>
          <w:lang w:val="uk-UA"/>
        </w:rPr>
        <w:t>і</w:t>
      </w:r>
      <w:r w:rsidRPr="00E65E8B">
        <w:rPr>
          <w:color w:val="000000"/>
          <w:sz w:val="24"/>
        </w:rPr>
        <w:t>я л</w:t>
      </w:r>
      <w:r w:rsidRPr="00E65E8B">
        <w:rPr>
          <w:color w:val="000000"/>
          <w:sz w:val="24"/>
          <w:lang w:val="uk-UA"/>
        </w:rPr>
        <w:t>і</w:t>
      </w:r>
      <w:r w:rsidRPr="00E65E8B">
        <w:rPr>
          <w:color w:val="000000"/>
          <w:sz w:val="24"/>
        </w:rPr>
        <w:t>тератур</w:t>
      </w:r>
      <w:r w:rsidRPr="00E65E8B">
        <w:rPr>
          <w:color w:val="000000"/>
          <w:sz w:val="24"/>
          <w:lang w:val="uk-UA"/>
        </w:rPr>
        <w:t>и</w:t>
      </w:r>
      <w:r w:rsidRPr="00E65E8B">
        <w:rPr>
          <w:color w:val="000000"/>
          <w:sz w:val="24"/>
        </w:rPr>
        <w:t xml:space="preserve"> </w:t>
      </w:r>
      <w:r w:rsidRPr="00E65E8B">
        <w:rPr>
          <w:color w:val="000000"/>
          <w:sz w:val="24"/>
          <w:lang w:val="uk-UA"/>
        </w:rPr>
        <w:t>і</w:t>
      </w:r>
      <w:r w:rsidRPr="00E65E8B">
        <w:rPr>
          <w:color w:val="000000"/>
          <w:sz w:val="24"/>
        </w:rPr>
        <w:t xml:space="preserve"> </w:t>
      </w:r>
      <w:r w:rsidRPr="00E65E8B">
        <w:rPr>
          <w:color w:val="000000"/>
          <w:sz w:val="24"/>
          <w:lang w:val="uk-UA"/>
        </w:rPr>
        <w:t>мови</w:t>
      </w:r>
      <w:r w:rsidRPr="00E65E8B">
        <w:rPr>
          <w:color w:val="000000"/>
          <w:sz w:val="24"/>
        </w:rPr>
        <w:t>. – М., 199З. – № 1. – С. 4–10.</w:t>
      </w:r>
    </w:p>
    <w:p w14:paraId="6B8DC517"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Літературний енциклопедичний словник. - М: Просвітництво, 1987. - 752 с.</w:t>
      </w:r>
    </w:p>
    <w:p w14:paraId="38CEEA88"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Лотман Ю.М. Структура художнього тексту. М. 1970.</w:t>
      </w:r>
    </w:p>
    <w:p w14:paraId="750841E3"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Лоуренс Д. Г. Англ</w:t>
      </w:r>
      <w:r w:rsidRPr="00E65E8B">
        <w:rPr>
          <w:color w:val="000000"/>
          <w:sz w:val="24"/>
          <w:lang w:val="uk-UA"/>
        </w:rPr>
        <w:t>і</w:t>
      </w:r>
      <w:r w:rsidRPr="00E65E8B">
        <w:rPr>
          <w:color w:val="000000"/>
          <w:sz w:val="24"/>
        </w:rPr>
        <w:t>я, моя Англ</w:t>
      </w:r>
      <w:r w:rsidRPr="00E65E8B">
        <w:rPr>
          <w:color w:val="000000"/>
          <w:sz w:val="24"/>
          <w:lang w:val="uk-UA"/>
        </w:rPr>
        <w:t>і</w:t>
      </w:r>
      <w:r w:rsidRPr="00E65E8B">
        <w:rPr>
          <w:color w:val="000000"/>
          <w:sz w:val="24"/>
        </w:rPr>
        <w:t xml:space="preserve">я: [пер. </w:t>
      </w:r>
      <w:r w:rsidRPr="00E65E8B">
        <w:rPr>
          <w:color w:val="000000"/>
          <w:sz w:val="24"/>
          <w:lang w:val="uk-UA"/>
        </w:rPr>
        <w:t>з</w:t>
      </w:r>
      <w:r w:rsidRPr="00E65E8B">
        <w:rPr>
          <w:color w:val="000000"/>
          <w:sz w:val="24"/>
        </w:rPr>
        <w:t xml:space="preserve"> англ. Л. </w:t>
      </w:r>
      <w:r w:rsidRPr="00E65E8B">
        <w:rPr>
          <w:color w:val="000000"/>
          <w:sz w:val="24"/>
          <w:lang w:val="uk-UA"/>
        </w:rPr>
        <w:t>І</w:t>
      </w:r>
      <w:r w:rsidRPr="00E65E8B">
        <w:rPr>
          <w:color w:val="000000"/>
          <w:sz w:val="24"/>
        </w:rPr>
        <w:t>ль</w:t>
      </w:r>
      <w:r w:rsidRPr="00E65E8B">
        <w:rPr>
          <w:color w:val="000000"/>
          <w:sz w:val="24"/>
          <w:lang w:val="uk-UA"/>
        </w:rPr>
        <w:t>ї</w:t>
      </w:r>
      <w:r w:rsidRPr="00E65E8B">
        <w:rPr>
          <w:color w:val="000000"/>
          <w:sz w:val="24"/>
        </w:rPr>
        <w:t>нс</w:t>
      </w:r>
      <w:r w:rsidRPr="00E65E8B">
        <w:rPr>
          <w:color w:val="000000"/>
          <w:sz w:val="24"/>
          <w:lang w:val="uk-UA"/>
        </w:rPr>
        <w:t>ь</w:t>
      </w:r>
      <w:r w:rsidRPr="00E65E8B">
        <w:rPr>
          <w:color w:val="000000"/>
          <w:sz w:val="24"/>
        </w:rPr>
        <w:t>ка] [</w:t>
      </w:r>
      <w:r w:rsidRPr="00E65E8B">
        <w:rPr>
          <w:color w:val="000000"/>
          <w:sz w:val="24"/>
          <w:lang w:val="uk-UA"/>
        </w:rPr>
        <w:t>Е</w:t>
      </w:r>
      <w:r w:rsidRPr="00E65E8B">
        <w:rPr>
          <w:color w:val="000000"/>
          <w:sz w:val="24"/>
        </w:rPr>
        <w:t>лектронн</w:t>
      </w:r>
      <w:r w:rsidRPr="00E65E8B">
        <w:rPr>
          <w:color w:val="000000"/>
          <w:sz w:val="24"/>
          <w:lang w:val="uk-UA"/>
        </w:rPr>
        <w:t>и</w:t>
      </w:r>
      <w:r w:rsidRPr="00E65E8B">
        <w:rPr>
          <w:color w:val="000000"/>
          <w:sz w:val="24"/>
        </w:rPr>
        <w:t>й ресурс] / Д. Г. Лоуренс. – Режим доступ</w:t>
      </w:r>
      <w:r w:rsidRPr="00E65E8B">
        <w:rPr>
          <w:color w:val="000000"/>
          <w:sz w:val="24"/>
          <w:lang w:val="uk-UA"/>
        </w:rPr>
        <w:t>у</w:t>
      </w:r>
      <w:r w:rsidRPr="00E65E8B">
        <w:rPr>
          <w:color w:val="000000"/>
          <w:sz w:val="24"/>
        </w:rPr>
        <w:t>: http://lib.ru/INPROZ/CHATER/r_england.txt</w:t>
      </w:r>
    </w:p>
    <w:p w14:paraId="58D4A38A"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Лук</w:t>
      </w:r>
      <w:r w:rsidRPr="00E65E8B">
        <w:rPr>
          <w:color w:val="000000"/>
          <w:sz w:val="24"/>
          <w:lang w:val="uk-UA"/>
        </w:rPr>
        <w:t>і</w:t>
      </w:r>
      <w:r w:rsidRPr="00E65E8B">
        <w:rPr>
          <w:color w:val="000000"/>
          <w:sz w:val="24"/>
        </w:rPr>
        <w:t>на А. В. Соц</w:t>
      </w:r>
      <w:r w:rsidRPr="00E65E8B">
        <w:rPr>
          <w:color w:val="000000"/>
          <w:sz w:val="24"/>
          <w:lang w:val="uk-UA"/>
        </w:rPr>
        <w:t>і</w:t>
      </w:r>
      <w:r w:rsidRPr="00E65E8B">
        <w:rPr>
          <w:color w:val="000000"/>
          <w:sz w:val="24"/>
        </w:rPr>
        <w:t>окультурн</w:t>
      </w:r>
      <w:r w:rsidRPr="00E65E8B">
        <w:rPr>
          <w:color w:val="000000"/>
          <w:sz w:val="24"/>
          <w:lang w:val="uk-UA"/>
        </w:rPr>
        <w:t>і</w:t>
      </w:r>
      <w:r w:rsidRPr="00E65E8B">
        <w:rPr>
          <w:color w:val="000000"/>
          <w:sz w:val="24"/>
        </w:rPr>
        <w:t xml:space="preserve"> технолог</w:t>
      </w:r>
      <w:r w:rsidRPr="00E65E8B">
        <w:rPr>
          <w:color w:val="000000"/>
          <w:sz w:val="24"/>
          <w:lang w:val="uk-UA"/>
        </w:rPr>
        <w:t>ії</w:t>
      </w:r>
      <w:r w:rsidRPr="00E65E8B">
        <w:rPr>
          <w:color w:val="000000"/>
          <w:sz w:val="24"/>
        </w:rPr>
        <w:t xml:space="preserve"> форм</w:t>
      </w:r>
      <w:r w:rsidRPr="00E65E8B">
        <w:rPr>
          <w:color w:val="000000"/>
          <w:sz w:val="24"/>
          <w:lang w:val="uk-UA"/>
        </w:rPr>
        <w:t>у</w:t>
      </w:r>
      <w:r w:rsidRPr="00E65E8B">
        <w:rPr>
          <w:color w:val="000000"/>
          <w:sz w:val="24"/>
        </w:rPr>
        <w:t>вания нац</w:t>
      </w:r>
      <w:r w:rsidRPr="00E65E8B">
        <w:rPr>
          <w:color w:val="000000"/>
          <w:sz w:val="24"/>
          <w:lang w:val="uk-UA"/>
        </w:rPr>
        <w:t>і</w:t>
      </w:r>
      <w:r w:rsidRPr="00E65E8B">
        <w:rPr>
          <w:color w:val="000000"/>
          <w:sz w:val="24"/>
        </w:rPr>
        <w:t>онально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дентичност</w:t>
      </w:r>
      <w:r w:rsidRPr="00E65E8B">
        <w:rPr>
          <w:color w:val="000000"/>
          <w:sz w:val="24"/>
          <w:lang w:val="uk-UA"/>
        </w:rPr>
        <w:t>і</w:t>
      </w:r>
      <w:r w:rsidRPr="00E65E8B">
        <w:rPr>
          <w:color w:val="000000"/>
          <w:sz w:val="24"/>
        </w:rPr>
        <w:t xml:space="preserve"> (</w:t>
      </w:r>
      <w:r w:rsidRPr="00E65E8B">
        <w:rPr>
          <w:color w:val="000000"/>
          <w:sz w:val="24"/>
          <w:lang w:val="uk-UA"/>
        </w:rPr>
        <w:t>і</w:t>
      </w:r>
      <w:r w:rsidRPr="00E65E8B">
        <w:rPr>
          <w:color w:val="000000"/>
          <w:sz w:val="24"/>
        </w:rPr>
        <w:t>сторико – методолог</w:t>
      </w:r>
      <w:r w:rsidRPr="00E65E8B">
        <w:rPr>
          <w:color w:val="000000"/>
          <w:sz w:val="24"/>
          <w:lang w:val="uk-UA"/>
        </w:rPr>
        <w:t>ічн</w:t>
      </w:r>
      <w:r w:rsidRPr="00E65E8B">
        <w:rPr>
          <w:color w:val="000000"/>
          <w:sz w:val="24"/>
        </w:rPr>
        <w:t>ий аспект). Автореферат дис.</w:t>
      </w:r>
      <w:r w:rsidRPr="00E65E8B">
        <w:rPr>
          <w:color w:val="000000"/>
          <w:sz w:val="24"/>
          <w:lang w:val="uk-UA"/>
        </w:rPr>
        <w:t xml:space="preserve"> </w:t>
      </w:r>
      <w:r w:rsidRPr="00E65E8B">
        <w:rPr>
          <w:color w:val="000000"/>
          <w:sz w:val="24"/>
        </w:rPr>
        <w:t>кандидата культуролог</w:t>
      </w:r>
      <w:r w:rsidRPr="00E65E8B">
        <w:rPr>
          <w:color w:val="000000"/>
          <w:sz w:val="24"/>
          <w:lang w:val="uk-UA"/>
        </w:rPr>
        <w:t>ії</w:t>
      </w:r>
      <w:r w:rsidRPr="00E65E8B">
        <w:rPr>
          <w:color w:val="000000"/>
          <w:sz w:val="24"/>
        </w:rPr>
        <w:t xml:space="preserve"> - </w:t>
      </w:r>
      <w:r w:rsidRPr="00E65E8B">
        <w:rPr>
          <w:color w:val="000000"/>
          <w:sz w:val="24"/>
          <w:lang w:val="uk-UA"/>
        </w:rPr>
        <w:t>Є</w:t>
      </w:r>
      <w:r w:rsidRPr="00E65E8B">
        <w:rPr>
          <w:color w:val="000000"/>
          <w:sz w:val="24"/>
        </w:rPr>
        <w:t>катеринбург, 2004. – 25 с.</w:t>
      </w:r>
    </w:p>
    <w:p w14:paraId="7092CB8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Макаров М. Л. Основ</w:t>
      </w:r>
      <w:r w:rsidRPr="00E65E8B">
        <w:rPr>
          <w:color w:val="000000"/>
          <w:sz w:val="24"/>
          <w:lang w:val="uk-UA"/>
        </w:rPr>
        <w:t>и</w:t>
      </w:r>
      <w:r w:rsidRPr="00E65E8B">
        <w:rPr>
          <w:color w:val="000000"/>
          <w:sz w:val="24"/>
        </w:rPr>
        <w:t xml:space="preserve"> теор</w:t>
      </w:r>
      <w:r w:rsidRPr="00E65E8B">
        <w:rPr>
          <w:color w:val="000000"/>
          <w:sz w:val="24"/>
          <w:lang w:val="uk-UA"/>
        </w:rPr>
        <w:t>ії</w:t>
      </w:r>
      <w:r w:rsidRPr="00E65E8B">
        <w:rPr>
          <w:color w:val="000000"/>
          <w:sz w:val="24"/>
        </w:rPr>
        <w:t xml:space="preserve"> дискурс</w:t>
      </w:r>
      <w:r w:rsidRPr="00E65E8B">
        <w:rPr>
          <w:color w:val="000000"/>
          <w:sz w:val="24"/>
          <w:lang w:val="uk-UA"/>
        </w:rPr>
        <w:t>у</w:t>
      </w:r>
      <w:r w:rsidRPr="00E65E8B">
        <w:rPr>
          <w:color w:val="000000"/>
          <w:sz w:val="24"/>
        </w:rPr>
        <w:t>. – М.: Г</w:t>
      </w:r>
      <w:r w:rsidRPr="00E65E8B">
        <w:rPr>
          <w:color w:val="000000"/>
          <w:sz w:val="24"/>
          <w:lang w:val="uk-UA"/>
        </w:rPr>
        <w:t>і</w:t>
      </w:r>
      <w:r w:rsidRPr="00E65E8B">
        <w:rPr>
          <w:color w:val="000000"/>
          <w:sz w:val="24"/>
        </w:rPr>
        <w:t>озис, 2003. – 280 с.</w:t>
      </w:r>
    </w:p>
    <w:p w14:paraId="4A981267"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Месянжинова А.В. Архетипова основа постмодерних культурних моделей / Вісник Московського </w:t>
      </w:r>
      <w:r w:rsidRPr="00E65E8B">
        <w:rPr>
          <w:color w:val="000000"/>
          <w:sz w:val="24"/>
          <w:lang w:val="uk-UA"/>
        </w:rPr>
        <w:t>у</w:t>
      </w:r>
      <w:r w:rsidRPr="00E65E8B">
        <w:rPr>
          <w:color w:val="000000"/>
          <w:sz w:val="24"/>
        </w:rPr>
        <w:t>ніверситету. Серія 19: лінгвістика та міжкультурна комунікація. - М: МДУ, 2005. С. 82</w:t>
      </w:r>
    </w:p>
    <w:p w14:paraId="4706D129"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Михайлова Є. В. Інтертекстуальність у науковому дискурсі: дис. к. філол. н. Волгоград, 1999. 205 с.</w:t>
      </w:r>
    </w:p>
    <w:p w14:paraId="6B92E044"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Михед Т. Наративи культурного простору: постмодерністський варіант реконструкції національної ідентичності в романі Джуліана Барнса «Англія, Англія» / Т. Михед // Наукові записки НДУ ім. М. Гоголя. – Ніжин, 2011. – С. 15–19.</w:t>
      </w:r>
    </w:p>
    <w:p w14:paraId="7CB290C1"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Ору</w:t>
      </w:r>
      <w:r w:rsidRPr="00E65E8B">
        <w:rPr>
          <w:color w:val="000000"/>
          <w:sz w:val="24"/>
          <w:lang w:val="uk-UA"/>
        </w:rPr>
        <w:t>е</w:t>
      </w:r>
      <w:r w:rsidRPr="00E65E8B">
        <w:rPr>
          <w:color w:val="000000"/>
          <w:sz w:val="24"/>
        </w:rPr>
        <w:t>лл Дж. Англ</w:t>
      </w:r>
      <w:r w:rsidRPr="00E65E8B">
        <w:rPr>
          <w:color w:val="000000"/>
          <w:sz w:val="24"/>
          <w:lang w:val="uk-UA"/>
        </w:rPr>
        <w:t>і</w:t>
      </w:r>
      <w:r w:rsidRPr="00E65E8B">
        <w:rPr>
          <w:color w:val="000000"/>
          <w:sz w:val="24"/>
        </w:rPr>
        <w:t>я, Ваша Англ</w:t>
      </w:r>
      <w:r w:rsidRPr="00E65E8B">
        <w:rPr>
          <w:color w:val="000000"/>
          <w:sz w:val="24"/>
          <w:lang w:val="uk-UA"/>
        </w:rPr>
        <w:t>і</w:t>
      </w:r>
      <w:r w:rsidRPr="00E65E8B">
        <w:rPr>
          <w:color w:val="000000"/>
          <w:sz w:val="24"/>
        </w:rPr>
        <w:t>я / Дж. Ору</w:t>
      </w:r>
      <w:r w:rsidRPr="00E65E8B">
        <w:rPr>
          <w:color w:val="000000"/>
          <w:sz w:val="24"/>
          <w:lang w:val="uk-UA"/>
        </w:rPr>
        <w:t>е</w:t>
      </w:r>
      <w:r w:rsidRPr="00E65E8B">
        <w:rPr>
          <w:color w:val="000000"/>
          <w:sz w:val="24"/>
        </w:rPr>
        <w:t xml:space="preserve">лл // </w:t>
      </w:r>
      <w:r w:rsidRPr="00E65E8B">
        <w:rPr>
          <w:color w:val="000000"/>
          <w:sz w:val="24"/>
          <w:lang w:val="uk-UA"/>
        </w:rPr>
        <w:t>І</w:t>
      </w:r>
      <w:r w:rsidRPr="00E65E8B">
        <w:rPr>
          <w:color w:val="000000"/>
          <w:sz w:val="24"/>
        </w:rPr>
        <w:t>но</w:t>
      </w:r>
      <w:r w:rsidRPr="00E65E8B">
        <w:rPr>
          <w:color w:val="000000"/>
          <w:sz w:val="24"/>
          <w:lang w:val="uk-UA"/>
        </w:rPr>
        <w:t>земна</w:t>
      </w:r>
      <w:r w:rsidRPr="00E65E8B">
        <w:rPr>
          <w:color w:val="000000"/>
          <w:sz w:val="24"/>
        </w:rPr>
        <w:t xml:space="preserve"> л</w:t>
      </w:r>
      <w:r w:rsidRPr="00E65E8B">
        <w:rPr>
          <w:color w:val="000000"/>
          <w:sz w:val="24"/>
          <w:lang w:val="uk-UA"/>
        </w:rPr>
        <w:t>і</w:t>
      </w:r>
      <w:r w:rsidRPr="00E65E8B">
        <w:rPr>
          <w:color w:val="000000"/>
          <w:sz w:val="24"/>
        </w:rPr>
        <w:t>тература. – 1992. – № 7. – С. 273–279.</w:t>
      </w:r>
    </w:p>
    <w:p w14:paraId="69682649"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Петросова </w:t>
      </w:r>
      <w:r w:rsidRPr="00E65E8B">
        <w:rPr>
          <w:color w:val="000000"/>
          <w:sz w:val="24"/>
          <w:lang w:val="uk-UA"/>
        </w:rPr>
        <w:t>О</w:t>
      </w:r>
      <w:r w:rsidRPr="00E65E8B">
        <w:rPr>
          <w:color w:val="000000"/>
          <w:sz w:val="24"/>
        </w:rPr>
        <w:t>. Г. Концепц</w:t>
      </w:r>
      <w:r w:rsidRPr="00E65E8B">
        <w:rPr>
          <w:color w:val="000000"/>
          <w:sz w:val="24"/>
          <w:lang w:val="uk-UA"/>
        </w:rPr>
        <w:t>і</w:t>
      </w:r>
      <w:r w:rsidRPr="00E65E8B">
        <w:rPr>
          <w:color w:val="000000"/>
          <w:sz w:val="24"/>
        </w:rPr>
        <w:t>я «англ</w:t>
      </w:r>
      <w:r w:rsidRPr="00E65E8B">
        <w:rPr>
          <w:color w:val="000000"/>
          <w:sz w:val="24"/>
          <w:lang w:val="uk-UA"/>
        </w:rPr>
        <w:t>і</w:t>
      </w:r>
      <w:r w:rsidRPr="00E65E8B">
        <w:rPr>
          <w:color w:val="000000"/>
          <w:sz w:val="24"/>
        </w:rPr>
        <w:t>йс</w:t>
      </w:r>
      <w:r w:rsidRPr="00E65E8B">
        <w:rPr>
          <w:color w:val="000000"/>
          <w:sz w:val="24"/>
          <w:lang w:val="uk-UA"/>
        </w:rPr>
        <w:t>ь</w:t>
      </w:r>
      <w:r w:rsidRPr="00E65E8B">
        <w:rPr>
          <w:color w:val="000000"/>
          <w:sz w:val="24"/>
        </w:rPr>
        <w:t>кост</w:t>
      </w:r>
      <w:r w:rsidRPr="00E65E8B">
        <w:rPr>
          <w:color w:val="000000"/>
          <w:sz w:val="24"/>
          <w:lang w:val="uk-UA"/>
        </w:rPr>
        <w:t>і</w:t>
      </w:r>
      <w:r w:rsidRPr="00E65E8B">
        <w:rPr>
          <w:color w:val="000000"/>
          <w:sz w:val="24"/>
        </w:rPr>
        <w:t>» в с</w:t>
      </w:r>
      <w:r w:rsidRPr="00E65E8B">
        <w:rPr>
          <w:color w:val="000000"/>
          <w:sz w:val="24"/>
          <w:lang w:val="uk-UA"/>
        </w:rPr>
        <w:t>учас</w:t>
      </w:r>
      <w:r w:rsidRPr="00E65E8B">
        <w:rPr>
          <w:color w:val="000000"/>
          <w:sz w:val="24"/>
        </w:rPr>
        <w:t>ном</w:t>
      </w:r>
      <w:r w:rsidRPr="00E65E8B">
        <w:rPr>
          <w:color w:val="000000"/>
          <w:sz w:val="24"/>
          <w:lang w:val="uk-UA"/>
        </w:rPr>
        <w:t>у</w:t>
      </w:r>
      <w:r w:rsidRPr="00E65E8B">
        <w:rPr>
          <w:color w:val="000000"/>
          <w:sz w:val="24"/>
        </w:rPr>
        <w:t xml:space="preserve"> постмодерн</w:t>
      </w:r>
      <w:r w:rsidRPr="00E65E8B">
        <w:rPr>
          <w:color w:val="000000"/>
          <w:sz w:val="24"/>
          <w:lang w:val="uk-UA"/>
        </w:rPr>
        <w:t>і</w:t>
      </w:r>
      <w:r w:rsidRPr="00E65E8B">
        <w:rPr>
          <w:color w:val="000000"/>
          <w:sz w:val="24"/>
        </w:rPr>
        <w:t>стс</w:t>
      </w:r>
      <w:r w:rsidRPr="00E65E8B">
        <w:rPr>
          <w:color w:val="000000"/>
          <w:sz w:val="24"/>
          <w:lang w:val="uk-UA"/>
        </w:rPr>
        <w:t>ь</w:t>
      </w:r>
      <w:r w:rsidRPr="00E65E8B">
        <w:rPr>
          <w:color w:val="000000"/>
          <w:sz w:val="24"/>
        </w:rPr>
        <w:t>ком</w:t>
      </w:r>
      <w:r w:rsidRPr="00E65E8B">
        <w:rPr>
          <w:color w:val="000000"/>
          <w:sz w:val="24"/>
          <w:lang w:val="uk-UA"/>
        </w:rPr>
        <w:t>у</w:t>
      </w:r>
      <w:r w:rsidRPr="00E65E8B">
        <w:rPr>
          <w:color w:val="000000"/>
          <w:sz w:val="24"/>
        </w:rPr>
        <w:t xml:space="preserve"> роман</w:t>
      </w:r>
      <w:r w:rsidRPr="00E65E8B">
        <w:rPr>
          <w:color w:val="000000"/>
          <w:sz w:val="24"/>
          <w:lang w:val="uk-UA"/>
        </w:rPr>
        <w:t>і</w:t>
      </w:r>
      <w:r w:rsidRPr="00E65E8B">
        <w:rPr>
          <w:color w:val="000000"/>
          <w:sz w:val="24"/>
        </w:rPr>
        <w:t xml:space="preserve"> (Г. Св</w:t>
      </w:r>
      <w:r w:rsidRPr="00E65E8B">
        <w:rPr>
          <w:color w:val="000000"/>
          <w:sz w:val="24"/>
          <w:lang w:val="uk-UA"/>
        </w:rPr>
        <w:t>і</w:t>
      </w:r>
      <w:r w:rsidRPr="00E65E8B">
        <w:rPr>
          <w:color w:val="000000"/>
          <w:sz w:val="24"/>
        </w:rPr>
        <w:t>фт, П.Акройд): дис. канд. ф</w:t>
      </w:r>
      <w:r w:rsidRPr="00E65E8B">
        <w:rPr>
          <w:color w:val="000000"/>
          <w:sz w:val="24"/>
          <w:lang w:val="uk-UA"/>
        </w:rPr>
        <w:t>і</w:t>
      </w:r>
      <w:r w:rsidRPr="00E65E8B">
        <w:rPr>
          <w:color w:val="000000"/>
          <w:sz w:val="24"/>
        </w:rPr>
        <w:t>лол. наук: спец.: 10.01.03. «Л</w:t>
      </w:r>
      <w:r w:rsidRPr="00E65E8B">
        <w:rPr>
          <w:color w:val="000000"/>
          <w:sz w:val="24"/>
          <w:lang w:val="uk-UA"/>
        </w:rPr>
        <w:t>і</w:t>
      </w:r>
      <w:r w:rsidRPr="00E65E8B">
        <w:rPr>
          <w:color w:val="000000"/>
          <w:sz w:val="24"/>
        </w:rPr>
        <w:t>тература народ</w:t>
      </w:r>
      <w:r w:rsidRPr="00E65E8B">
        <w:rPr>
          <w:color w:val="000000"/>
          <w:sz w:val="24"/>
          <w:lang w:val="uk-UA"/>
        </w:rPr>
        <w:t>і</w:t>
      </w:r>
      <w:r w:rsidRPr="00E65E8B">
        <w:rPr>
          <w:color w:val="000000"/>
          <w:sz w:val="24"/>
        </w:rPr>
        <w:t xml:space="preserve">в </w:t>
      </w:r>
      <w:r w:rsidRPr="00E65E8B">
        <w:rPr>
          <w:color w:val="000000"/>
          <w:sz w:val="24"/>
          <w:lang w:val="uk-UA"/>
        </w:rPr>
        <w:t>країн</w:t>
      </w:r>
      <w:r w:rsidRPr="00E65E8B">
        <w:rPr>
          <w:color w:val="000000"/>
          <w:sz w:val="24"/>
        </w:rPr>
        <w:t xml:space="preserve"> заруб</w:t>
      </w:r>
      <w:r w:rsidRPr="00E65E8B">
        <w:rPr>
          <w:color w:val="000000"/>
          <w:sz w:val="24"/>
          <w:lang w:val="uk-UA"/>
        </w:rPr>
        <w:t>і</w:t>
      </w:r>
      <w:r w:rsidRPr="00E65E8B">
        <w:rPr>
          <w:color w:val="000000"/>
          <w:sz w:val="24"/>
        </w:rPr>
        <w:t>ж</w:t>
      </w:r>
      <w:r w:rsidRPr="00E65E8B">
        <w:rPr>
          <w:color w:val="000000"/>
          <w:sz w:val="24"/>
          <w:lang w:val="uk-UA"/>
        </w:rPr>
        <w:t>них</w:t>
      </w:r>
      <w:r w:rsidRPr="00E65E8B">
        <w:rPr>
          <w:color w:val="000000"/>
          <w:sz w:val="24"/>
        </w:rPr>
        <w:t>(</w:t>
      </w:r>
      <w:r w:rsidRPr="00E65E8B">
        <w:rPr>
          <w:color w:val="000000"/>
          <w:sz w:val="24"/>
          <w:lang w:val="uk-UA"/>
        </w:rPr>
        <w:t>є</w:t>
      </w:r>
      <w:r w:rsidRPr="00E65E8B">
        <w:rPr>
          <w:color w:val="000000"/>
          <w:sz w:val="24"/>
        </w:rPr>
        <w:t>вропейс</w:t>
      </w:r>
      <w:r w:rsidRPr="00E65E8B">
        <w:rPr>
          <w:color w:val="000000"/>
          <w:sz w:val="24"/>
          <w:lang w:val="uk-UA"/>
        </w:rPr>
        <w:t>ь</w:t>
      </w:r>
      <w:r w:rsidRPr="00E65E8B">
        <w:rPr>
          <w:color w:val="000000"/>
          <w:sz w:val="24"/>
        </w:rPr>
        <w:t xml:space="preserve">ка </w:t>
      </w:r>
      <w:r w:rsidRPr="00E65E8B">
        <w:rPr>
          <w:color w:val="000000"/>
          <w:sz w:val="24"/>
          <w:lang w:val="uk-UA"/>
        </w:rPr>
        <w:t xml:space="preserve">й </w:t>
      </w:r>
      <w:r w:rsidRPr="00E65E8B">
        <w:rPr>
          <w:color w:val="000000"/>
          <w:sz w:val="24"/>
        </w:rPr>
        <w:t>американс</w:t>
      </w:r>
      <w:r w:rsidRPr="00E65E8B">
        <w:rPr>
          <w:color w:val="000000"/>
          <w:sz w:val="24"/>
          <w:lang w:val="uk-UA"/>
        </w:rPr>
        <w:t>ь</w:t>
      </w:r>
      <w:r w:rsidRPr="00E65E8B">
        <w:rPr>
          <w:color w:val="000000"/>
          <w:sz w:val="24"/>
        </w:rPr>
        <w:t>ка</w:t>
      </w:r>
      <w:r w:rsidRPr="00E65E8B">
        <w:rPr>
          <w:color w:val="000000"/>
          <w:sz w:val="24"/>
          <w:lang w:val="uk-UA"/>
        </w:rPr>
        <w:t xml:space="preserve"> </w:t>
      </w:r>
      <w:r w:rsidRPr="00E65E8B">
        <w:rPr>
          <w:color w:val="000000"/>
          <w:sz w:val="24"/>
        </w:rPr>
        <w:t>л</w:t>
      </w:r>
      <w:r w:rsidRPr="00E65E8B">
        <w:rPr>
          <w:color w:val="000000"/>
          <w:sz w:val="24"/>
          <w:lang w:val="uk-UA"/>
        </w:rPr>
        <w:t>і</w:t>
      </w:r>
      <w:r w:rsidRPr="00E65E8B">
        <w:rPr>
          <w:color w:val="000000"/>
          <w:sz w:val="24"/>
        </w:rPr>
        <w:t>тератур</w:t>
      </w:r>
      <w:r w:rsidRPr="00E65E8B">
        <w:rPr>
          <w:color w:val="000000"/>
          <w:sz w:val="24"/>
          <w:lang w:val="uk-UA"/>
        </w:rPr>
        <w:t>и</w:t>
      </w:r>
      <w:r w:rsidRPr="00E65E8B">
        <w:rPr>
          <w:color w:val="000000"/>
          <w:sz w:val="24"/>
        </w:rPr>
        <w:t xml:space="preserve">)» / </w:t>
      </w:r>
      <w:r w:rsidRPr="00E65E8B">
        <w:rPr>
          <w:color w:val="000000"/>
          <w:sz w:val="24"/>
          <w:lang w:val="uk-UA"/>
        </w:rPr>
        <w:t>О</w:t>
      </w:r>
      <w:r w:rsidRPr="00E65E8B">
        <w:rPr>
          <w:color w:val="000000"/>
          <w:sz w:val="24"/>
        </w:rPr>
        <w:t>. Г. Петросова. − М., 2005. – 147 с.</w:t>
      </w:r>
    </w:p>
    <w:p w14:paraId="5B91A731"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П'єге-Гро Н. Введення в теорію інтертекстуальності / п</w:t>
      </w:r>
      <w:r w:rsidRPr="00E65E8B">
        <w:rPr>
          <w:color w:val="000000"/>
          <w:sz w:val="24"/>
          <w:lang w:val="uk-UA"/>
        </w:rPr>
        <w:t>ер</w:t>
      </w:r>
      <w:r w:rsidRPr="00E65E8B">
        <w:rPr>
          <w:color w:val="000000"/>
          <w:sz w:val="24"/>
        </w:rPr>
        <w:t xml:space="preserve">. з фр.; заг. ред. та вступ. ст. Г. К. Косікова. М.: </w:t>
      </w:r>
      <w:r w:rsidRPr="00E65E8B">
        <w:rPr>
          <w:color w:val="000000"/>
          <w:sz w:val="24"/>
          <w:lang w:val="uk-UA"/>
        </w:rPr>
        <w:t>Видавниц</w:t>
      </w:r>
      <w:r w:rsidRPr="00E65E8B">
        <w:rPr>
          <w:color w:val="000000"/>
          <w:sz w:val="24"/>
        </w:rPr>
        <w:t>тво ЛКІ, 2008. 240 с.</w:t>
      </w:r>
    </w:p>
    <w:p w14:paraId="7DC7F97C"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Попова З. Д. Понят</w:t>
      </w:r>
      <w:r w:rsidRPr="00E65E8B">
        <w:rPr>
          <w:color w:val="000000"/>
          <w:sz w:val="24"/>
          <w:lang w:val="uk-UA"/>
        </w:rPr>
        <w:t>тя</w:t>
      </w:r>
      <w:r w:rsidRPr="00E65E8B">
        <w:rPr>
          <w:color w:val="000000"/>
          <w:sz w:val="24"/>
        </w:rPr>
        <w:t xml:space="preserve"> «концепт» в л</w:t>
      </w:r>
      <w:r w:rsidRPr="00E65E8B">
        <w:rPr>
          <w:color w:val="000000"/>
          <w:sz w:val="24"/>
          <w:lang w:val="uk-UA"/>
        </w:rPr>
        <w:t>і</w:t>
      </w:r>
      <w:r w:rsidRPr="00E65E8B">
        <w:rPr>
          <w:color w:val="000000"/>
          <w:sz w:val="24"/>
        </w:rPr>
        <w:t>нгв</w:t>
      </w:r>
      <w:r w:rsidRPr="00E65E8B">
        <w:rPr>
          <w:color w:val="000000"/>
          <w:sz w:val="24"/>
          <w:lang w:val="uk-UA"/>
        </w:rPr>
        <w:t>іс</w:t>
      </w:r>
      <w:r w:rsidRPr="00E65E8B">
        <w:rPr>
          <w:color w:val="000000"/>
          <w:sz w:val="24"/>
        </w:rPr>
        <w:t>ти</w:t>
      </w:r>
      <w:r w:rsidRPr="00E65E8B">
        <w:rPr>
          <w:color w:val="000000"/>
          <w:sz w:val="24"/>
          <w:lang w:val="uk-UA"/>
        </w:rPr>
        <w:t>чн</w:t>
      </w:r>
      <w:r w:rsidRPr="00E65E8B">
        <w:rPr>
          <w:color w:val="000000"/>
          <w:sz w:val="24"/>
        </w:rPr>
        <w:t>их и</w:t>
      </w:r>
      <w:r w:rsidRPr="00E65E8B">
        <w:rPr>
          <w:color w:val="000000"/>
          <w:sz w:val="24"/>
          <w:lang w:val="uk-UA"/>
        </w:rPr>
        <w:t>дослідженнях</w:t>
      </w:r>
      <w:r w:rsidRPr="00E65E8B">
        <w:rPr>
          <w:color w:val="000000"/>
          <w:sz w:val="24"/>
        </w:rPr>
        <w:t xml:space="preserve"> [Текст] / З. Д. Попова, </w:t>
      </w:r>
      <w:r w:rsidRPr="00E65E8B">
        <w:rPr>
          <w:color w:val="000000"/>
          <w:sz w:val="24"/>
          <w:lang w:val="uk-UA"/>
        </w:rPr>
        <w:t>І</w:t>
      </w:r>
      <w:r w:rsidRPr="00E65E8B">
        <w:rPr>
          <w:color w:val="000000"/>
          <w:sz w:val="24"/>
        </w:rPr>
        <w:t>. А. Стерн</w:t>
      </w:r>
      <w:r w:rsidRPr="00E65E8B">
        <w:rPr>
          <w:color w:val="000000"/>
          <w:sz w:val="24"/>
          <w:lang w:val="uk-UA"/>
        </w:rPr>
        <w:t>і</w:t>
      </w:r>
      <w:r w:rsidRPr="00E65E8B">
        <w:rPr>
          <w:color w:val="000000"/>
          <w:sz w:val="24"/>
        </w:rPr>
        <w:t xml:space="preserve">н. – Воронеж: </w:t>
      </w:r>
      <w:r w:rsidRPr="00E65E8B">
        <w:rPr>
          <w:color w:val="000000"/>
          <w:sz w:val="24"/>
          <w:lang w:val="uk-UA"/>
        </w:rPr>
        <w:t>Ви</w:t>
      </w:r>
      <w:r w:rsidRPr="00E65E8B">
        <w:rPr>
          <w:color w:val="000000"/>
          <w:sz w:val="24"/>
        </w:rPr>
        <w:t>д-во Воронеж. Ун</w:t>
      </w:r>
      <w:r w:rsidRPr="00E65E8B">
        <w:rPr>
          <w:color w:val="000000"/>
          <w:sz w:val="24"/>
          <w:lang w:val="uk-UA"/>
        </w:rPr>
        <w:t>-</w:t>
      </w:r>
      <w:r w:rsidRPr="00E65E8B">
        <w:rPr>
          <w:color w:val="000000"/>
          <w:sz w:val="24"/>
        </w:rPr>
        <w:t>т</w:t>
      </w:r>
      <w:r w:rsidRPr="00E65E8B">
        <w:rPr>
          <w:color w:val="000000"/>
          <w:sz w:val="24"/>
          <w:lang w:val="uk-UA"/>
        </w:rPr>
        <w:t>у</w:t>
      </w:r>
      <w:r w:rsidRPr="00E65E8B">
        <w:rPr>
          <w:color w:val="000000"/>
          <w:sz w:val="24"/>
        </w:rPr>
        <w:t>, 2000. – 30 с.</w:t>
      </w:r>
    </w:p>
    <w:p w14:paraId="7BBAFF75"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ПоповаМ. К.</w:t>
      </w:r>
      <w:r w:rsidRPr="00E65E8B">
        <w:rPr>
          <w:color w:val="000000"/>
          <w:sz w:val="24"/>
          <w:lang w:val="uk-UA"/>
        </w:rPr>
        <w:t xml:space="preserve"> </w:t>
      </w:r>
      <w:r w:rsidRPr="00E65E8B">
        <w:rPr>
          <w:color w:val="000000"/>
          <w:sz w:val="24"/>
        </w:rPr>
        <w:t>Нац</w:t>
      </w:r>
      <w:r w:rsidRPr="00E65E8B">
        <w:rPr>
          <w:color w:val="000000"/>
          <w:sz w:val="24"/>
          <w:lang w:val="uk-UA"/>
        </w:rPr>
        <w:t>і</w:t>
      </w:r>
      <w:r w:rsidRPr="00E65E8B">
        <w:rPr>
          <w:color w:val="000000"/>
          <w:sz w:val="24"/>
        </w:rPr>
        <w:t>ональна</w:t>
      </w:r>
      <w:r w:rsidRPr="00E65E8B">
        <w:rPr>
          <w:color w:val="000000"/>
          <w:sz w:val="24"/>
          <w:lang w:val="uk-UA"/>
        </w:rPr>
        <w:t xml:space="preserve"> і</w:t>
      </w:r>
      <w:r w:rsidRPr="00E65E8B">
        <w:rPr>
          <w:color w:val="000000"/>
          <w:sz w:val="24"/>
        </w:rPr>
        <w:t>дентичн</w:t>
      </w:r>
      <w:r w:rsidRPr="00E65E8B">
        <w:rPr>
          <w:color w:val="000000"/>
          <w:sz w:val="24"/>
          <w:lang w:val="uk-UA"/>
        </w:rPr>
        <w:t>і</w:t>
      </w:r>
      <w:r w:rsidRPr="00E65E8B">
        <w:rPr>
          <w:color w:val="000000"/>
          <w:sz w:val="24"/>
        </w:rPr>
        <w:t>сть</w:t>
      </w:r>
      <w:r w:rsidRPr="00E65E8B">
        <w:rPr>
          <w:color w:val="000000"/>
          <w:sz w:val="24"/>
          <w:lang w:val="uk-UA"/>
        </w:rPr>
        <w:t xml:space="preserve"> </w:t>
      </w:r>
      <w:r w:rsidRPr="00E65E8B">
        <w:rPr>
          <w:color w:val="000000"/>
          <w:sz w:val="24"/>
        </w:rPr>
        <w:t>ие</w:t>
      </w:r>
      <w:r w:rsidRPr="00E65E8B">
        <w:rPr>
          <w:color w:val="000000"/>
          <w:sz w:val="24"/>
          <w:lang w:val="uk-UA"/>
        </w:rPr>
        <w:t xml:space="preserve">відображення </w:t>
      </w:r>
      <w:r w:rsidRPr="00E65E8B">
        <w:rPr>
          <w:color w:val="000000"/>
          <w:sz w:val="24"/>
        </w:rPr>
        <w:t>в</w:t>
      </w:r>
      <w:r w:rsidRPr="00E65E8B">
        <w:rPr>
          <w:color w:val="000000"/>
          <w:sz w:val="24"/>
          <w:lang w:val="uk-UA"/>
        </w:rPr>
        <w:t xml:space="preserve"> </w:t>
      </w:r>
      <w:r w:rsidRPr="00E65E8B">
        <w:rPr>
          <w:color w:val="000000"/>
          <w:sz w:val="24"/>
        </w:rPr>
        <w:t>художн</w:t>
      </w:r>
      <w:r w:rsidRPr="00E65E8B">
        <w:rPr>
          <w:color w:val="000000"/>
          <w:sz w:val="24"/>
          <w:lang w:val="uk-UA"/>
        </w:rPr>
        <w:t xml:space="preserve">ій </w:t>
      </w:r>
      <w:r w:rsidRPr="00E65E8B">
        <w:rPr>
          <w:color w:val="000000"/>
          <w:sz w:val="24"/>
        </w:rPr>
        <w:t>с</w:t>
      </w:r>
      <w:r w:rsidRPr="00E65E8B">
        <w:rPr>
          <w:color w:val="000000"/>
          <w:sz w:val="24"/>
          <w:lang w:val="uk-UA"/>
        </w:rPr>
        <w:t>відомості</w:t>
      </w:r>
      <w:r w:rsidRPr="00E65E8B">
        <w:rPr>
          <w:color w:val="000000"/>
          <w:sz w:val="24"/>
        </w:rPr>
        <w:t>. – Воронеж: Вороне</w:t>
      </w:r>
      <w:r w:rsidRPr="00E65E8B">
        <w:rPr>
          <w:color w:val="000000"/>
          <w:sz w:val="24"/>
          <w:lang w:val="uk-UA"/>
        </w:rPr>
        <w:t>зь</w:t>
      </w:r>
      <w:r w:rsidRPr="00E65E8B">
        <w:rPr>
          <w:color w:val="000000"/>
          <w:sz w:val="24"/>
        </w:rPr>
        <w:t xml:space="preserve">кий </w:t>
      </w:r>
      <w:r w:rsidRPr="00E65E8B">
        <w:rPr>
          <w:color w:val="000000"/>
          <w:sz w:val="24"/>
          <w:lang w:val="uk-UA"/>
        </w:rPr>
        <w:t>державний</w:t>
      </w:r>
      <w:r w:rsidRPr="00E65E8B">
        <w:rPr>
          <w:color w:val="000000"/>
          <w:sz w:val="24"/>
        </w:rPr>
        <w:t xml:space="preserve"> ун</w:t>
      </w:r>
      <w:r w:rsidRPr="00E65E8B">
        <w:rPr>
          <w:color w:val="000000"/>
          <w:sz w:val="24"/>
          <w:lang w:val="uk-UA"/>
        </w:rPr>
        <w:t>і</w:t>
      </w:r>
      <w:r w:rsidRPr="00E65E8B">
        <w:rPr>
          <w:color w:val="000000"/>
          <w:sz w:val="24"/>
        </w:rPr>
        <w:t>верситет, 2004. – 170 с.</w:t>
      </w:r>
    </w:p>
    <w:p w14:paraId="4FE71D9E"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Прост</w:t>
      </w:r>
      <w:r w:rsidRPr="00E65E8B">
        <w:rPr>
          <w:color w:val="000000"/>
          <w:sz w:val="24"/>
          <w:lang w:val="uk-UA"/>
        </w:rPr>
        <w:t>ір</w:t>
      </w:r>
      <w:r w:rsidRPr="00E65E8B">
        <w:rPr>
          <w:color w:val="000000"/>
          <w:sz w:val="24"/>
        </w:rPr>
        <w:t xml:space="preserve"> симулякра в роман</w:t>
      </w:r>
      <w:r w:rsidRPr="00E65E8B">
        <w:rPr>
          <w:color w:val="000000"/>
          <w:sz w:val="24"/>
          <w:lang w:val="uk-UA"/>
        </w:rPr>
        <w:t>і</w:t>
      </w:r>
      <w:r w:rsidRPr="00E65E8B">
        <w:rPr>
          <w:color w:val="000000"/>
          <w:sz w:val="24"/>
        </w:rPr>
        <w:t xml:space="preserve"> Джул</w:t>
      </w:r>
      <w:r w:rsidRPr="00E65E8B">
        <w:rPr>
          <w:color w:val="000000"/>
          <w:sz w:val="24"/>
          <w:lang w:val="uk-UA"/>
        </w:rPr>
        <w:t>і</w:t>
      </w:r>
      <w:r w:rsidRPr="00E65E8B">
        <w:rPr>
          <w:color w:val="000000"/>
          <w:sz w:val="24"/>
        </w:rPr>
        <w:t>ана Барнса «Англ</w:t>
      </w:r>
      <w:r w:rsidRPr="00E65E8B">
        <w:rPr>
          <w:color w:val="000000"/>
          <w:sz w:val="24"/>
          <w:lang w:val="uk-UA"/>
        </w:rPr>
        <w:t>і</w:t>
      </w:r>
      <w:r w:rsidRPr="00E65E8B">
        <w:rPr>
          <w:color w:val="000000"/>
          <w:sz w:val="24"/>
        </w:rPr>
        <w:t>я, Англ</w:t>
      </w:r>
      <w:r w:rsidRPr="00E65E8B">
        <w:rPr>
          <w:color w:val="000000"/>
          <w:sz w:val="24"/>
          <w:lang w:val="uk-UA"/>
        </w:rPr>
        <w:t>і</w:t>
      </w:r>
      <w:r w:rsidRPr="00E65E8B">
        <w:rPr>
          <w:color w:val="000000"/>
          <w:sz w:val="24"/>
        </w:rPr>
        <w:t>я...» / Коноплюк Н.В.- К:, Балт</w:t>
      </w:r>
      <w:r w:rsidRPr="00E65E8B">
        <w:rPr>
          <w:color w:val="000000"/>
          <w:sz w:val="24"/>
          <w:lang w:val="uk-UA"/>
        </w:rPr>
        <w:t>і</w:t>
      </w:r>
      <w:r w:rsidRPr="00E65E8B">
        <w:rPr>
          <w:color w:val="000000"/>
          <w:sz w:val="24"/>
        </w:rPr>
        <w:t>йс</w:t>
      </w:r>
      <w:r w:rsidRPr="00E65E8B">
        <w:rPr>
          <w:color w:val="000000"/>
          <w:sz w:val="24"/>
          <w:lang w:val="uk-UA"/>
        </w:rPr>
        <w:t>ь</w:t>
      </w:r>
      <w:r w:rsidRPr="00E65E8B">
        <w:rPr>
          <w:color w:val="000000"/>
          <w:sz w:val="24"/>
        </w:rPr>
        <w:t>кий гуман</w:t>
      </w:r>
      <w:r w:rsidRPr="00E65E8B">
        <w:rPr>
          <w:color w:val="000000"/>
          <w:sz w:val="24"/>
          <w:lang w:val="uk-UA"/>
        </w:rPr>
        <w:t>і</w:t>
      </w:r>
      <w:r w:rsidRPr="00E65E8B">
        <w:rPr>
          <w:color w:val="000000"/>
          <w:sz w:val="24"/>
        </w:rPr>
        <w:t>тарныи</w:t>
      </w:r>
      <w:r w:rsidRPr="00E65E8B">
        <w:rPr>
          <w:color w:val="000000"/>
          <w:sz w:val="24"/>
          <w:lang w:val="uk-UA"/>
        </w:rPr>
        <w:t>и</w:t>
      </w:r>
      <w:r w:rsidRPr="00E65E8B">
        <w:rPr>
          <w:color w:val="000000"/>
          <w:sz w:val="24"/>
        </w:rPr>
        <w:t xml:space="preserve"> журнал Т.5 No4(17), 2016- ст. 72-75.</w:t>
      </w:r>
    </w:p>
    <w:p w14:paraId="706828D0" w14:textId="77777777" w:rsidR="007D6025" w:rsidRPr="00E65E8B" w:rsidRDefault="007D6025" w:rsidP="00E65E8B">
      <w:pPr>
        <w:pStyle w:val="a7"/>
        <w:numPr>
          <w:ilvl w:val="0"/>
          <w:numId w:val="20"/>
        </w:numPr>
        <w:spacing w:before="240" w:after="240" w:line="360" w:lineRule="auto"/>
        <w:jc w:val="both"/>
        <w:rPr>
          <w:color w:val="000000"/>
          <w:sz w:val="24"/>
        </w:rPr>
      </w:pPr>
      <w:r w:rsidRPr="00E65E8B">
        <w:rPr>
          <w:color w:val="000000"/>
          <w:sz w:val="24"/>
        </w:rPr>
        <w:t>Роль пам</w:t>
      </w:r>
      <w:r w:rsidRPr="00E65E8B">
        <w:rPr>
          <w:color w:val="000000"/>
          <w:sz w:val="24"/>
          <w:lang w:val="uk-UA"/>
        </w:rPr>
        <w:t>’</w:t>
      </w:r>
      <w:r w:rsidRPr="00E65E8B">
        <w:rPr>
          <w:color w:val="000000"/>
          <w:sz w:val="24"/>
        </w:rPr>
        <w:t>я</w:t>
      </w:r>
      <w:r w:rsidRPr="00E65E8B">
        <w:rPr>
          <w:color w:val="000000"/>
          <w:sz w:val="24"/>
          <w:lang w:val="uk-UA"/>
        </w:rPr>
        <w:t>ті</w:t>
      </w:r>
      <w:r w:rsidRPr="00E65E8B">
        <w:rPr>
          <w:color w:val="000000"/>
          <w:sz w:val="24"/>
        </w:rPr>
        <w:t xml:space="preserve"> в форм</w:t>
      </w:r>
      <w:r w:rsidRPr="00E65E8B">
        <w:rPr>
          <w:color w:val="000000"/>
          <w:sz w:val="24"/>
          <w:lang w:val="uk-UA"/>
        </w:rPr>
        <w:t>уванні</w:t>
      </w:r>
      <w:r w:rsidRPr="00E65E8B">
        <w:rPr>
          <w:color w:val="000000"/>
          <w:sz w:val="24"/>
        </w:rPr>
        <w:t xml:space="preserve"> нац</w:t>
      </w:r>
      <w:r w:rsidRPr="00E65E8B">
        <w:rPr>
          <w:color w:val="000000"/>
          <w:sz w:val="24"/>
          <w:lang w:val="uk-UA"/>
        </w:rPr>
        <w:t>і</w:t>
      </w:r>
      <w:r w:rsidRPr="00E65E8B">
        <w:rPr>
          <w:color w:val="000000"/>
          <w:sz w:val="24"/>
        </w:rPr>
        <w:t>онально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дентичност</w:t>
      </w:r>
      <w:r w:rsidRPr="00E65E8B">
        <w:rPr>
          <w:color w:val="000000"/>
          <w:sz w:val="24"/>
          <w:lang w:val="uk-UA"/>
        </w:rPr>
        <w:t>і</w:t>
      </w:r>
      <w:r w:rsidRPr="00E65E8B">
        <w:rPr>
          <w:color w:val="000000"/>
          <w:sz w:val="24"/>
        </w:rPr>
        <w:t xml:space="preserve"> в романе Дж. Барнса « Англ</w:t>
      </w:r>
      <w:r w:rsidRPr="00E65E8B">
        <w:rPr>
          <w:color w:val="000000"/>
          <w:sz w:val="24"/>
          <w:lang w:val="uk-UA"/>
        </w:rPr>
        <w:t>і</w:t>
      </w:r>
      <w:r w:rsidRPr="00E65E8B">
        <w:rPr>
          <w:color w:val="000000"/>
          <w:sz w:val="24"/>
        </w:rPr>
        <w:t>я, Англ</w:t>
      </w:r>
      <w:r w:rsidRPr="00E65E8B">
        <w:rPr>
          <w:color w:val="000000"/>
          <w:sz w:val="24"/>
          <w:lang w:val="uk-UA"/>
        </w:rPr>
        <w:t>і</w:t>
      </w:r>
      <w:r w:rsidRPr="00E65E8B">
        <w:rPr>
          <w:color w:val="000000"/>
          <w:sz w:val="24"/>
        </w:rPr>
        <w:t xml:space="preserve">я...» / Горбунова О.В.- К:, </w:t>
      </w:r>
      <w:r w:rsidRPr="00E65E8B">
        <w:rPr>
          <w:color w:val="000000"/>
          <w:sz w:val="24"/>
          <w:lang w:val="uk-UA"/>
        </w:rPr>
        <w:t>Вісник</w:t>
      </w:r>
      <w:r w:rsidRPr="00E65E8B">
        <w:rPr>
          <w:color w:val="000000"/>
          <w:sz w:val="24"/>
        </w:rPr>
        <w:t xml:space="preserve"> Саратовс</w:t>
      </w:r>
      <w:r w:rsidRPr="00E65E8B">
        <w:rPr>
          <w:color w:val="000000"/>
          <w:sz w:val="24"/>
          <w:lang w:val="uk-UA"/>
        </w:rPr>
        <w:t>ь</w:t>
      </w:r>
      <w:r w:rsidRPr="00E65E8B">
        <w:rPr>
          <w:color w:val="000000"/>
          <w:sz w:val="24"/>
        </w:rPr>
        <w:t xml:space="preserve">кого </w:t>
      </w:r>
      <w:r w:rsidRPr="00E65E8B">
        <w:rPr>
          <w:color w:val="000000"/>
          <w:sz w:val="24"/>
          <w:lang w:val="uk-UA"/>
        </w:rPr>
        <w:t>у</w:t>
      </w:r>
      <w:r w:rsidRPr="00E65E8B">
        <w:rPr>
          <w:color w:val="000000"/>
          <w:sz w:val="24"/>
        </w:rPr>
        <w:t>н</w:t>
      </w:r>
      <w:r w:rsidRPr="00E65E8B">
        <w:rPr>
          <w:color w:val="000000"/>
          <w:sz w:val="24"/>
          <w:lang w:val="uk-UA"/>
        </w:rPr>
        <w:t>і</w:t>
      </w:r>
      <w:r w:rsidRPr="00E65E8B">
        <w:rPr>
          <w:color w:val="000000"/>
          <w:sz w:val="24"/>
        </w:rPr>
        <w:t>верситет</w:t>
      </w:r>
      <w:r w:rsidRPr="00E65E8B">
        <w:rPr>
          <w:color w:val="000000"/>
          <w:sz w:val="24"/>
          <w:lang w:val="uk-UA"/>
        </w:rPr>
        <w:t>у</w:t>
      </w:r>
      <w:r w:rsidRPr="00E65E8B">
        <w:rPr>
          <w:color w:val="000000"/>
          <w:sz w:val="24"/>
        </w:rPr>
        <w:t xml:space="preserve"> Т.10. Сер. Ф</w:t>
      </w:r>
      <w:r w:rsidRPr="00E65E8B">
        <w:rPr>
          <w:color w:val="000000"/>
          <w:sz w:val="24"/>
          <w:lang w:val="uk-UA"/>
        </w:rPr>
        <w:t>і</w:t>
      </w:r>
      <w:r w:rsidRPr="00E65E8B">
        <w:rPr>
          <w:color w:val="000000"/>
          <w:sz w:val="24"/>
        </w:rPr>
        <w:t>лолог</w:t>
      </w:r>
      <w:r w:rsidRPr="00E65E8B">
        <w:rPr>
          <w:color w:val="000000"/>
          <w:sz w:val="24"/>
          <w:lang w:val="uk-UA"/>
        </w:rPr>
        <w:t>і</w:t>
      </w:r>
      <w:r w:rsidRPr="00E65E8B">
        <w:rPr>
          <w:color w:val="000000"/>
          <w:sz w:val="24"/>
        </w:rPr>
        <w:t>я. Журнал</w:t>
      </w:r>
      <w:r w:rsidRPr="00E65E8B">
        <w:rPr>
          <w:color w:val="000000"/>
          <w:sz w:val="24"/>
          <w:lang w:val="uk-UA"/>
        </w:rPr>
        <w:t>і</w:t>
      </w:r>
      <w:r w:rsidRPr="00E65E8B">
        <w:rPr>
          <w:color w:val="000000"/>
          <w:sz w:val="24"/>
        </w:rPr>
        <w:t>стика, в</w:t>
      </w:r>
      <w:r w:rsidRPr="00E65E8B">
        <w:rPr>
          <w:color w:val="000000"/>
          <w:sz w:val="24"/>
          <w:lang w:val="uk-UA"/>
        </w:rPr>
        <w:t>и</w:t>
      </w:r>
      <w:r w:rsidRPr="00E65E8B">
        <w:rPr>
          <w:color w:val="000000"/>
          <w:sz w:val="24"/>
        </w:rPr>
        <w:t>п.1, 2010- ст.51-56.</w:t>
      </w:r>
    </w:p>
    <w:p w14:paraId="66F29B69" w14:textId="77777777" w:rsidR="007D6025" w:rsidRPr="00E65E8B" w:rsidRDefault="007D6025" w:rsidP="00E65E8B">
      <w:pPr>
        <w:pStyle w:val="a7"/>
        <w:numPr>
          <w:ilvl w:val="0"/>
          <w:numId w:val="20"/>
        </w:numPr>
        <w:spacing w:before="240" w:after="240" w:line="360" w:lineRule="auto"/>
        <w:jc w:val="both"/>
        <w:rPr>
          <w:sz w:val="24"/>
          <w:lang w:val="uk-UA"/>
        </w:rPr>
      </w:pPr>
      <w:r w:rsidRPr="00E65E8B">
        <w:rPr>
          <w:color w:val="000000"/>
          <w:sz w:val="24"/>
          <w:lang w:val="uk-UA"/>
        </w:rPr>
        <w:t>Синявська Л.</w:t>
      </w:r>
      <w:r w:rsidRPr="00E65E8B">
        <w:rPr>
          <w:color w:val="000000"/>
          <w:sz w:val="24"/>
        </w:rPr>
        <w:t xml:space="preserve"> </w:t>
      </w:r>
      <w:r w:rsidRPr="00E65E8B">
        <w:rPr>
          <w:color w:val="000000"/>
          <w:sz w:val="24"/>
          <w:lang w:val="uk-UA"/>
        </w:rPr>
        <w:t>І. Комунікативні стратегії української драматургії кінця ХІХ-початку ХХ століття: моногрфія/ Л.І. Синявська.- Одеса: КП ОМД, 2019.-302с.</w:t>
      </w:r>
    </w:p>
    <w:p w14:paraId="0441020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Склізкова Т.А. Утопія та антиутопія у романі Дж. Барнса «Англія, Англія»/Знання. Розуміння. Уміння, 2010 №7.</w:t>
      </w:r>
    </w:p>
    <w:p w14:paraId="4CF8B70A"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Соколовский C/ Школа </w:t>
      </w:r>
      <w:r w:rsidRPr="00E65E8B">
        <w:rPr>
          <w:color w:val="000000"/>
          <w:sz w:val="24"/>
          <w:lang w:val="uk-UA"/>
        </w:rPr>
        <w:t>я</w:t>
      </w:r>
      <w:r w:rsidRPr="00E65E8B">
        <w:rPr>
          <w:color w:val="000000"/>
          <w:sz w:val="24"/>
        </w:rPr>
        <w:t xml:space="preserve">к </w:t>
      </w:r>
      <w:r w:rsidRPr="00E65E8B">
        <w:rPr>
          <w:color w:val="000000"/>
          <w:sz w:val="24"/>
          <w:lang w:val="uk-UA"/>
        </w:rPr>
        <w:t>е</w:t>
      </w:r>
      <w:r w:rsidRPr="00E65E8B">
        <w:rPr>
          <w:color w:val="000000"/>
          <w:sz w:val="24"/>
        </w:rPr>
        <w:t>ксперимент//Нац</w:t>
      </w:r>
      <w:r w:rsidRPr="00E65E8B">
        <w:rPr>
          <w:color w:val="000000"/>
          <w:sz w:val="24"/>
          <w:lang w:val="uk-UA"/>
        </w:rPr>
        <w:t>і</w:t>
      </w:r>
      <w:r w:rsidRPr="00E65E8B">
        <w:rPr>
          <w:color w:val="000000"/>
          <w:sz w:val="24"/>
        </w:rPr>
        <w:t xml:space="preserve">я </w:t>
      </w:r>
      <w:r w:rsidRPr="00E65E8B">
        <w:rPr>
          <w:color w:val="000000"/>
          <w:sz w:val="24"/>
          <w:lang w:val="uk-UA"/>
        </w:rPr>
        <w:t>я</w:t>
      </w:r>
      <w:r w:rsidRPr="00E65E8B">
        <w:rPr>
          <w:color w:val="000000"/>
          <w:sz w:val="24"/>
        </w:rPr>
        <w:t>к нарац</w:t>
      </w:r>
      <w:r w:rsidRPr="00E65E8B">
        <w:rPr>
          <w:color w:val="000000"/>
          <w:sz w:val="24"/>
          <w:lang w:val="uk-UA"/>
        </w:rPr>
        <w:t>і</w:t>
      </w:r>
      <w:r w:rsidRPr="00E65E8B">
        <w:rPr>
          <w:color w:val="000000"/>
          <w:sz w:val="24"/>
        </w:rPr>
        <w:t xml:space="preserve">я. </w:t>
      </w:r>
      <w:r w:rsidRPr="00E65E8B">
        <w:rPr>
          <w:color w:val="000000"/>
          <w:sz w:val="24"/>
          <w:lang w:val="uk-UA"/>
        </w:rPr>
        <w:t>Досвід</w:t>
      </w:r>
      <w:r w:rsidRPr="00E65E8B">
        <w:rPr>
          <w:color w:val="000000"/>
          <w:sz w:val="24"/>
        </w:rPr>
        <w:t xml:space="preserve"> американс</w:t>
      </w:r>
      <w:r w:rsidRPr="00E65E8B">
        <w:rPr>
          <w:color w:val="000000"/>
          <w:sz w:val="24"/>
          <w:lang w:val="uk-UA"/>
        </w:rPr>
        <w:t>ь</w:t>
      </w:r>
      <w:r w:rsidRPr="00E65E8B">
        <w:rPr>
          <w:color w:val="000000"/>
          <w:sz w:val="24"/>
        </w:rPr>
        <w:t>ко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 xml:space="preserve"> р</w:t>
      </w:r>
      <w:r w:rsidRPr="00E65E8B">
        <w:rPr>
          <w:color w:val="000000"/>
          <w:sz w:val="24"/>
          <w:lang w:val="uk-UA"/>
        </w:rPr>
        <w:t>о</w:t>
      </w:r>
      <w:r w:rsidRPr="00E65E8B">
        <w:rPr>
          <w:color w:val="000000"/>
          <w:sz w:val="24"/>
        </w:rPr>
        <w:t>с</w:t>
      </w:r>
      <w:r w:rsidRPr="00E65E8B">
        <w:rPr>
          <w:color w:val="000000"/>
          <w:sz w:val="24"/>
          <w:lang w:val="uk-UA"/>
        </w:rPr>
        <w:t>ійсь</w:t>
      </w:r>
      <w:r w:rsidRPr="00E65E8B">
        <w:rPr>
          <w:color w:val="000000"/>
          <w:sz w:val="24"/>
        </w:rPr>
        <w:t>кои</w:t>
      </w:r>
      <w:r w:rsidRPr="00E65E8B">
        <w:rPr>
          <w:color w:val="000000"/>
          <w:sz w:val="24"/>
          <w:lang w:val="uk-UA"/>
        </w:rPr>
        <w:t>ї</w:t>
      </w:r>
      <w:r w:rsidRPr="00E65E8B">
        <w:rPr>
          <w:color w:val="000000"/>
          <w:sz w:val="24"/>
        </w:rPr>
        <w:t xml:space="preserve"> культур</w:t>
      </w:r>
      <w:r w:rsidRPr="00E65E8B">
        <w:rPr>
          <w:color w:val="000000"/>
          <w:sz w:val="24"/>
          <w:lang w:val="uk-UA"/>
        </w:rPr>
        <w:t>и</w:t>
      </w:r>
      <w:r w:rsidRPr="00E65E8B">
        <w:rPr>
          <w:color w:val="000000"/>
          <w:sz w:val="24"/>
        </w:rPr>
        <w:t>. Матер</w:t>
      </w:r>
      <w:r w:rsidRPr="00E65E8B">
        <w:rPr>
          <w:color w:val="000000"/>
          <w:sz w:val="24"/>
          <w:lang w:val="uk-UA"/>
        </w:rPr>
        <w:t>і</w:t>
      </w:r>
      <w:r w:rsidRPr="00E65E8B">
        <w:rPr>
          <w:color w:val="000000"/>
          <w:sz w:val="24"/>
        </w:rPr>
        <w:t>ал</w:t>
      </w:r>
      <w:r w:rsidRPr="00E65E8B">
        <w:rPr>
          <w:color w:val="000000"/>
          <w:sz w:val="24"/>
          <w:lang w:val="uk-UA"/>
        </w:rPr>
        <w:t>и</w:t>
      </w:r>
      <w:r w:rsidRPr="00E65E8B">
        <w:rPr>
          <w:color w:val="000000"/>
          <w:sz w:val="24"/>
        </w:rPr>
        <w:t xml:space="preserve"> IV Л</w:t>
      </w:r>
      <w:r w:rsidRPr="00E65E8B">
        <w:rPr>
          <w:color w:val="000000"/>
          <w:sz w:val="24"/>
          <w:lang w:val="uk-UA"/>
        </w:rPr>
        <w:t>і</w:t>
      </w:r>
      <w:r w:rsidRPr="00E65E8B">
        <w:rPr>
          <w:color w:val="000000"/>
          <w:sz w:val="24"/>
        </w:rPr>
        <w:t>тн</w:t>
      </w:r>
      <w:r w:rsidRPr="00E65E8B">
        <w:rPr>
          <w:color w:val="000000"/>
          <w:sz w:val="24"/>
          <w:lang w:val="uk-UA"/>
        </w:rPr>
        <w:t>ьої</w:t>
      </w:r>
      <w:r w:rsidRPr="00E65E8B">
        <w:rPr>
          <w:color w:val="000000"/>
          <w:sz w:val="24"/>
        </w:rPr>
        <w:t xml:space="preserve"> Фулбрайтовс</w:t>
      </w:r>
      <w:r w:rsidRPr="00E65E8B">
        <w:rPr>
          <w:color w:val="000000"/>
          <w:sz w:val="24"/>
          <w:lang w:val="uk-UA"/>
        </w:rPr>
        <w:t>ь</w:t>
      </w:r>
      <w:r w:rsidRPr="00E65E8B">
        <w:rPr>
          <w:color w:val="000000"/>
          <w:sz w:val="24"/>
        </w:rPr>
        <w:t>ко</w:t>
      </w:r>
      <w:r w:rsidRPr="00E65E8B">
        <w:rPr>
          <w:color w:val="000000"/>
          <w:sz w:val="24"/>
          <w:lang w:val="uk-UA"/>
        </w:rPr>
        <w:t>ї</w:t>
      </w:r>
      <w:r w:rsidRPr="00E65E8B">
        <w:rPr>
          <w:color w:val="000000"/>
          <w:sz w:val="24"/>
        </w:rPr>
        <w:t xml:space="preserve"> Гуман</w:t>
      </w:r>
      <w:r w:rsidRPr="00E65E8B">
        <w:rPr>
          <w:color w:val="000000"/>
          <w:sz w:val="24"/>
          <w:lang w:val="uk-UA"/>
        </w:rPr>
        <w:t>і</w:t>
      </w:r>
      <w:r w:rsidRPr="00E65E8B">
        <w:rPr>
          <w:color w:val="000000"/>
          <w:sz w:val="24"/>
        </w:rPr>
        <w:t>тарн</w:t>
      </w:r>
      <w:r w:rsidRPr="00E65E8B">
        <w:rPr>
          <w:color w:val="000000"/>
          <w:sz w:val="24"/>
          <w:lang w:val="uk-UA"/>
        </w:rPr>
        <w:t>ої</w:t>
      </w:r>
      <w:r w:rsidRPr="00E65E8B">
        <w:rPr>
          <w:color w:val="000000"/>
          <w:sz w:val="24"/>
        </w:rPr>
        <w:t xml:space="preserve"> Школ</w:t>
      </w:r>
      <w:r w:rsidRPr="00E65E8B">
        <w:rPr>
          <w:color w:val="000000"/>
          <w:sz w:val="24"/>
          <w:lang w:val="uk-UA"/>
        </w:rPr>
        <w:t>и</w:t>
      </w:r>
      <w:r w:rsidRPr="00E65E8B">
        <w:rPr>
          <w:color w:val="000000"/>
          <w:sz w:val="24"/>
        </w:rPr>
        <w:t xml:space="preserve"> </w:t>
      </w:r>
    </w:p>
    <w:p w14:paraId="7C92E04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Степанов Ю. С. Констант</w:t>
      </w:r>
      <w:r w:rsidRPr="00E65E8B">
        <w:rPr>
          <w:color w:val="000000"/>
          <w:sz w:val="24"/>
          <w:lang w:val="uk-UA"/>
        </w:rPr>
        <w:t>и</w:t>
      </w:r>
      <w:r w:rsidRPr="00E65E8B">
        <w:rPr>
          <w:color w:val="000000"/>
          <w:sz w:val="24"/>
        </w:rPr>
        <w:t>: Слов</w:t>
      </w:r>
      <w:r w:rsidRPr="00E65E8B">
        <w:rPr>
          <w:color w:val="000000"/>
          <w:sz w:val="24"/>
          <w:lang w:val="uk-UA"/>
        </w:rPr>
        <w:t>ник</w:t>
      </w:r>
      <w:r w:rsidRPr="00E65E8B">
        <w:rPr>
          <w:color w:val="000000"/>
          <w:sz w:val="24"/>
        </w:rPr>
        <w:t xml:space="preserve"> р</w:t>
      </w:r>
      <w:r w:rsidRPr="00E65E8B">
        <w:rPr>
          <w:color w:val="000000"/>
          <w:sz w:val="24"/>
          <w:lang w:val="uk-UA"/>
        </w:rPr>
        <w:t>осійської</w:t>
      </w:r>
      <w:r w:rsidRPr="00E65E8B">
        <w:rPr>
          <w:color w:val="000000"/>
          <w:sz w:val="24"/>
        </w:rPr>
        <w:t xml:space="preserve"> культур</w:t>
      </w:r>
      <w:r w:rsidRPr="00E65E8B">
        <w:rPr>
          <w:color w:val="000000"/>
          <w:sz w:val="24"/>
          <w:lang w:val="uk-UA"/>
        </w:rPr>
        <w:t>и</w:t>
      </w:r>
      <w:r w:rsidRPr="00E65E8B">
        <w:rPr>
          <w:color w:val="000000"/>
          <w:sz w:val="24"/>
        </w:rPr>
        <w:t xml:space="preserve">. </w:t>
      </w:r>
      <w:r w:rsidRPr="00E65E8B">
        <w:rPr>
          <w:color w:val="000000"/>
          <w:sz w:val="24"/>
          <w:lang w:val="uk-UA"/>
        </w:rPr>
        <w:t>Досвід дослідження</w:t>
      </w:r>
      <w:r w:rsidRPr="00E65E8B">
        <w:rPr>
          <w:color w:val="000000"/>
          <w:sz w:val="24"/>
        </w:rPr>
        <w:t xml:space="preserve"> / Ю. С. Степанов. – М.: </w:t>
      </w:r>
      <w:r w:rsidRPr="00E65E8B">
        <w:rPr>
          <w:color w:val="000000"/>
          <w:sz w:val="24"/>
          <w:lang w:val="uk-UA"/>
        </w:rPr>
        <w:t>Мови</w:t>
      </w:r>
      <w:r w:rsidRPr="00E65E8B">
        <w:rPr>
          <w:color w:val="000000"/>
          <w:sz w:val="24"/>
        </w:rPr>
        <w:t xml:space="preserve"> р</w:t>
      </w:r>
      <w:r w:rsidRPr="00E65E8B">
        <w:rPr>
          <w:color w:val="000000"/>
          <w:sz w:val="24"/>
          <w:lang w:val="uk-UA"/>
        </w:rPr>
        <w:t>о</w:t>
      </w:r>
      <w:r w:rsidRPr="00E65E8B">
        <w:rPr>
          <w:color w:val="000000"/>
          <w:sz w:val="24"/>
        </w:rPr>
        <w:t>с</w:t>
      </w:r>
      <w:r w:rsidRPr="00E65E8B">
        <w:rPr>
          <w:color w:val="000000"/>
          <w:sz w:val="24"/>
          <w:lang w:val="uk-UA"/>
        </w:rPr>
        <w:t>ійсь</w:t>
      </w:r>
      <w:r w:rsidRPr="00E65E8B">
        <w:rPr>
          <w:color w:val="000000"/>
          <w:sz w:val="24"/>
        </w:rPr>
        <w:t>ко</w:t>
      </w:r>
      <w:r w:rsidRPr="00E65E8B">
        <w:rPr>
          <w:color w:val="000000"/>
          <w:sz w:val="24"/>
          <w:lang w:val="uk-UA"/>
        </w:rPr>
        <w:t>ї</w:t>
      </w:r>
      <w:r w:rsidRPr="00E65E8B">
        <w:rPr>
          <w:color w:val="000000"/>
          <w:sz w:val="24"/>
        </w:rPr>
        <w:t xml:space="preserve"> культур</w:t>
      </w:r>
      <w:r w:rsidRPr="00E65E8B">
        <w:rPr>
          <w:color w:val="000000"/>
          <w:sz w:val="24"/>
          <w:lang w:val="uk-UA"/>
        </w:rPr>
        <w:t>и</w:t>
      </w:r>
      <w:r w:rsidRPr="00E65E8B">
        <w:rPr>
          <w:color w:val="000000"/>
          <w:sz w:val="24"/>
        </w:rPr>
        <w:t>, 1997. – 990 с.</w:t>
      </w:r>
    </w:p>
    <w:p w14:paraId="29B42332"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 xml:space="preserve">Т. А. ван Дейк. </w:t>
      </w:r>
      <w:r w:rsidRPr="00E65E8B">
        <w:rPr>
          <w:color w:val="000000"/>
          <w:sz w:val="24"/>
          <w:lang w:val="uk-UA"/>
        </w:rPr>
        <w:t>Мова.</w:t>
      </w:r>
      <w:r w:rsidRPr="00E65E8B">
        <w:rPr>
          <w:color w:val="000000"/>
          <w:sz w:val="24"/>
        </w:rPr>
        <w:t xml:space="preserve"> П</w:t>
      </w:r>
      <w:r w:rsidRPr="00E65E8B">
        <w:rPr>
          <w:color w:val="000000"/>
          <w:sz w:val="24"/>
          <w:lang w:val="uk-UA"/>
        </w:rPr>
        <w:t>ізнання</w:t>
      </w:r>
      <w:r w:rsidRPr="00E65E8B">
        <w:rPr>
          <w:color w:val="000000"/>
          <w:sz w:val="24"/>
        </w:rPr>
        <w:t>. Комун</w:t>
      </w:r>
      <w:r w:rsidRPr="00E65E8B">
        <w:rPr>
          <w:color w:val="000000"/>
          <w:sz w:val="24"/>
          <w:lang w:val="uk-UA"/>
        </w:rPr>
        <w:t>і</w:t>
      </w:r>
      <w:r w:rsidRPr="00E65E8B">
        <w:rPr>
          <w:color w:val="000000"/>
          <w:sz w:val="24"/>
        </w:rPr>
        <w:t>кац</w:t>
      </w:r>
      <w:r w:rsidRPr="00E65E8B">
        <w:rPr>
          <w:color w:val="000000"/>
          <w:sz w:val="24"/>
          <w:lang w:val="uk-UA"/>
        </w:rPr>
        <w:t>і</w:t>
      </w:r>
      <w:r w:rsidRPr="00E65E8B">
        <w:rPr>
          <w:color w:val="000000"/>
          <w:sz w:val="24"/>
        </w:rPr>
        <w:t xml:space="preserve">я. Пер. </w:t>
      </w:r>
      <w:r w:rsidRPr="00E65E8B">
        <w:rPr>
          <w:color w:val="000000"/>
          <w:sz w:val="24"/>
          <w:lang w:val="uk-UA"/>
        </w:rPr>
        <w:t>з</w:t>
      </w:r>
      <w:r w:rsidRPr="00E65E8B">
        <w:rPr>
          <w:color w:val="000000"/>
          <w:sz w:val="24"/>
        </w:rPr>
        <w:t xml:space="preserve"> англ. / </w:t>
      </w:r>
      <w:r w:rsidRPr="00E65E8B">
        <w:rPr>
          <w:color w:val="000000"/>
          <w:sz w:val="24"/>
          <w:lang w:val="uk-UA"/>
        </w:rPr>
        <w:t>Уклад</w:t>
      </w:r>
      <w:r w:rsidRPr="00E65E8B">
        <w:rPr>
          <w:color w:val="000000"/>
          <w:sz w:val="24"/>
        </w:rPr>
        <w:t xml:space="preserve">. В.В. Петрова; </w:t>
      </w:r>
      <w:r w:rsidRPr="00E65E8B">
        <w:rPr>
          <w:color w:val="000000"/>
          <w:sz w:val="24"/>
          <w:lang w:val="uk-UA"/>
        </w:rPr>
        <w:t>За ред</w:t>
      </w:r>
      <w:r w:rsidRPr="00E65E8B">
        <w:rPr>
          <w:color w:val="000000"/>
          <w:sz w:val="24"/>
        </w:rPr>
        <w:t>. В.</w:t>
      </w:r>
      <w:r w:rsidRPr="00E65E8B">
        <w:rPr>
          <w:color w:val="000000"/>
          <w:sz w:val="24"/>
          <w:lang w:val="uk-UA"/>
        </w:rPr>
        <w:t>І</w:t>
      </w:r>
      <w:r w:rsidRPr="00E65E8B">
        <w:rPr>
          <w:color w:val="000000"/>
          <w:sz w:val="24"/>
        </w:rPr>
        <w:t xml:space="preserve">. Герасимова; Вступ. ст. Ю.Н.Караулова </w:t>
      </w:r>
      <w:r w:rsidRPr="00E65E8B">
        <w:rPr>
          <w:color w:val="000000"/>
          <w:sz w:val="24"/>
          <w:lang w:val="uk-UA"/>
        </w:rPr>
        <w:t>і</w:t>
      </w:r>
      <w:r w:rsidRPr="00E65E8B">
        <w:rPr>
          <w:color w:val="000000"/>
          <w:sz w:val="24"/>
        </w:rPr>
        <w:t xml:space="preserve"> В.В. Петрова. М.: Прогрес, 1989. – 300 c. </w:t>
      </w:r>
    </w:p>
    <w:p w14:paraId="7EB70F99"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Тарасова Є., Тютюн М. та ін. Круглий стіл "Феномен Джуліана Барнса" / Іноземна література 2002 №7.</w:t>
      </w:r>
    </w:p>
    <w:p w14:paraId="4FDE6A00"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Творч</w:t>
      </w:r>
      <w:r w:rsidRPr="00E65E8B">
        <w:rPr>
          <w:color w:val="000000"/>
          <w:sz w:val="24"/>
          <w:lang w:val="uk-UA"/>
        </w:rPr>
        <w:t>ість</w:t>
      </w:r>
      <w:r w:rsidRPr="00E65E8B">
        <w:rPr>
          <w:color w:val="000000"/>
          <w:sz w:val="24"/>
        </w:rPr>
        <w:t xml:space="preserve"> Джул</w:t>
      </w:r>
      <w:r w:rsidRPr="00E65E8B">
        <w:rPr>
          <w:color w:val="000000"/>
          <w:sz w:val="24"/>
          <w:lang w:val="uk-UA"/>
        </w:rPr>
        <w:t>і</w:t>
      </w:r>
      <w:r w:rsidRPr="00E65E8B">
        <w:rPr>
          <w:color w:val="000000"/>
          <w:sz w:val="24"/>
        </w:rPr>
        <w:t>ана Барнса в л</w:t>
      </w:r>
      <w:r w:rsidRPr="00E65E8B">
        <w:rPr>
          <w:color w:val="000000"/>
          <w:sz w:val="24"/>
          <w:lang w:val="uk-UA"/>
        </w:rPr>
        <w:t>і</w:t>
      </w:r>
      <w:r w:rsidRPr="00E65E8B">
        <w:rPr>
          <w:color w:val="000000"/>
          <w:sz w:val="24"/>
        </w:rPr>
        <w:t>тературо</w:t>
      </w:r>
      <w:r w:rsidRPr="00E65E8B">
        <w:rPr>
          <w:color w:val="000000"/>
          <w:sz w:val="24"/>
          <w:lang w:val="uk-UA"/>
        </w:rPr>
        <w:t>знавчому</w:t>
      </w:r>
      <w:r w:rsidRPr="00E65E8B">
        <w:rPr>
          <w:color w:val="000000"/>
          <w:sz w:val="24"/>
        </w:rPr>
        <w:t>- критич</w:t>
      </w:r>
      <w:r w:rsidRPr="00E65E8B">
        <w:rPr>
          <w:color w:val="000000"/>
          <w:sz w:val="24"/>
          <w:lang w:val="uk-UA"/>
        </w:rPr>
        <w:t>ному</w:t>
      </w:r>
      <w:r w:rsidRPr="00E65E8B">
        <w:rPr>
          <w:color w:val="000000"/>
          <w:sz w:val="24"/>
        </w:rPr>
        <w:t xml:space="preserve"> осм</w:t>
      </w:r>
      <w:r w:rsidRPr="00E65E8B">
        <w:rPr>
          <w:color w:val="000000"/>
          <w:sz w:val="24"/>
          <w:lang w:val="uk-UA"/>
        </w:rPr>
        <w:t>и</w:t>
      </w:r>
      <w:r w:rsidRPr="00E65E8B">
        <w:rPr>
          <w:color w:val="000000"/>
          <w:sz w:val="24"/>
        </w:rPr>
        <w:t>сле</w:t>
      </w:r>
      <w:r w:rsidRPr="00E65E8B">
        <w:rPr>
          <w:color w:val="000000"/>
          <w:sz w:val="24"/>
          <w:lang w:val="uk-UA"/>
        </w:rPr>
        <w:t>нні</w:t>
      </w:r>
      <w:r w:rsidRPr="00E65E8B">
        <w:rPr>
          <w:color w:val="000000"/>
          <w:sz w:val="24"/>
        </w:rPr>
        <w:t>: проблем</w:t>
      </w:r>
      <w:r w:rsidRPr="00E65E8B">
        <w:rPr>
          <w:color w:val="000000"/>
          <w:sz w:val="24"/>
          <w:lang w:val="uk-UA"/>
        </w:rPr>
        <w:t>и</w:t>
      </w:r>
      <w:r w:rsidRPr="00E65E8B">
        <w:rPr>
          <w:color w:val="000000"/>
          <w:sz w:val="24"/>
        </w:rPr>
        <w:t xml:space="preserve"> </w:t>
      </w:r>
      <w:r w:rsidRPr="00E65E8B">
        <w:rPr>
          <w:color w:val="000000"/>
          <w:sz w:val="24"/>
          <w:lang w:val="uk-UA"/>
        </w:rPr>
        <w:t>і</w:t>
      </w:r>
      <w:r w:rsidRPr="00E65E8B">
        <w:rPr>
          <w:color w:val="000000"/>
          <w:sz w:val="24"/>
        </w:rPr>
        <w:t xml:space="preserve"> перспектив</w:t>
      </w:r>
      <w:r w:rsidRPr="00E65E8B">
        <w:rPr>
          <w:color w:val="000000"/>
          <w:sz w:val="24"/>
          <w:lang w:val="uk-UA"/>
        </w:rPr>
        <w:t>и</w:t>
      </w:r>
      <w:r w:rsidRPr="00E65E8B">
        <w:rPr>
          <w:color w:val="000000"/>
          <w:sz w:val="24"/>
        </w:rPr>
        <w:t xml:space="preserve"> / Пилипей Н. А.- К:, Ф</w:t>
      </w:r>
      <w:r w:rsidRPr="00E65E8B">
        <w:rPr>
          <w:color w:val="000000"/>
          <w:sz w:val="24"/>
          <w:lang w:val="uk-UA"/>
        </w:rPr>
        <w:t>і</w:t>
      </w:r>
      <w:r w:rsidRPr="00E65E8B">
        <w:rPr>
          <w:color w:val="000000"/>
          <w:sz w:val="24"/>
        </w:rPr>
        <w:t>лолог</w:t>
      </w:r>
      <w:r w:rsidRPr="00E65E8B">
        <w:rPr>
          <w:color w:val="000000"/>
          <w:sz w:val="24"/>
          <w:lang w:val="uk-UA"/>
        </w:rPr>
        <w:t>і</w:t>
      </w:r>
      <w:r w:rsidRPr="00E65E8B">
        <w:rPr>
          <w:color w:val="000000"/>
          <w:sz w:val="24"/>
        </w:rPr>
        <w:t>ч</w:t>
      </w:r>
      <w:r w:rsidRPr="00E65E8B">
        <w:rPr>
          <w:color w:val="000000"/>
          <w:sz w:val="24"/>
          <w:lang w:val="uk-UA"/>
        </w:rPr>
        <w:t>ні</w:t>
      </w:r>
      <w:r w:rsidRPr="00E65E8B">
        <w:rPr>
          <w:color w:val="000000"/>
          <w:sz w:val="24"/>
        </w:rPr>
        <w:t xml:space="preserve"> науки. Том 2.(68), 2016, ст. 123-128.</w:t>
      </w:r>
    </w:p>
    <w:p w14:paraId="229560F0"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Тетерина М.В. Оригінали та копії у романі Джуліана Барнса «Англія, Англія» [Текст] / М.В. Тетерина // Філологічні науки у Росії там: матеріали міжнар. заоч. наук. конф. (м. Санкт-Петербург, лютий 2012). – СПб.: Реноме, 2012. – С. 73-75.</w:t>
      </w:r>
    </w:p>
    <w:p w14:paraId="57B48FFB"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Тимофєєв Л.І. Основи теорії літератури. - М. Просвітництво, 1971.</w:t>
      </w:r>
    </w:p>
    <w:p w14:paraId="4504843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Успенський Б.А. Семіотика мистецтва. – М.: Школа «Мови російської культури», липень 1995. – 360 с.</w:t>
      </w:r>
    </w:p>
    <w:p w14:paraId="59524C96"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Фатєєва Н. А. Контрапункт інтертекстуальності, або інтертекст у світі текстів. М: Агар, 2000. 280 с.</w:t>
      </w:r>
    </w:p>
    <w:p w14:paraId="4550FF51"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Фатєєва Н. А.</w:t>
      </w:r>
      <w:r w:rsidRPr="00E65E8B">
        <w:rPr>
          <w:color w:val="000000"/>
          <w:sz w:val="24"/>
          <w:lang w:val="uk-UA"/>
        </w:rPr>
        <w:t xml:space="preserve"> </w:t>
      </w:r>
      <w:r w:rsidRPr="00E65E8B">
        <w:rPr>
          <w:color w:val="000000"/>
          <w:sz w:val="24"/>
        </w:rPr>
        <w:t xml:space="preserve">Типологія інтертекстуальних елементів і міжтекстових зв'язків у художньому тексті // </w:t>
      </w:r>
      <w:r w:rsidRPr="00E65E8B">
        <w:rPr>
          <w:color w:val="000000"/>
          <w:sz w:val="24"/>
          <w:lang w:val="uk-UA"/>
        </w:rPr>
        <w:t>Вісник</w:t>
      </w:r>
      <w:r w:rsidRPr="00E65E8B">
        <w:rPr>
          <w:color w:val="000000"/>
          <w:sz w:val="24"/>
        </w:rPr>
        <w:t xml:space="preserve"> Російської академії наук. Серія літератури та мови. 1998. No 5. С. 10-11.</w:t>
      </w:r>
    </w:p>
    <w:p w14:paraId="4F5FA4A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Фаулз Дж. Б</w:t>
      </w:r>
      <w:r w:rsidRPr="00E65E8B">
        <w:rPr>
          <w:color w:val="000000"/>
          <w:sz w:val="24"/>
          <w:lang w:val="uk-UA"/>
        </w:rPr>
        <w:t>ути</w:t>
      </w:r>
      <w:r w:rsidRPr="00E65E8B">
        <w:rPr>
          <w:color w:val="000000"/>
          <w:sz w:val="24"/>
        </w:rPr>
        <w:t xml:space="preserve"> англ</w:t>
      </w:r>
      <w:r w:rsidRPr="00E65E8B">
        <w:rPr>
          <w:color w:val="000000"/>
          <w:sz w:val="24"/>
          <w:lang w:val="uk-UA"/>
        </w:rPr>
        <w:t>ійцем а</w:t>
      </w:r>
      <w:r w:rsidRPr="00E65E8B">
        <w:rPr>
          <w:color w:val="000000"/>
          <w:sz w:val="24"/>
        </w:rPr>
        <w:t>,  не британцем / Джон Фаулз // Кротов</w:t>
      </w:r>
      <w:r w:rsidRPr="00E65E8B">
        <w:rPr>
          <w:color w:val="000000"/>
          <w:sz w:val="24"/>
          <w:lang w:val="uk-UA"/>
        </w:rPr>
        <w:t>і</w:t>
      </w:r>
      <w:r w:rsidRPr="00E65E8B">
        <w:rPr>
          <w:color w:val="000000"/>
          <w:sz w:val="24"/>
        </w:rPr>
        <w:t xml:space="preserve"> нор</w:t>
      </w:r>
      <w:r w:rsidRPr="00E65E8B">
        <w:rPr>
          <w:color w:val="000000"/>
          <w:sz w:val="24"/>
          <w:lang w:val="uk-UA"/>
        </w:rPr>
        <w:t>и</w:t>
      </w:r>
      <w:r w:rsidRPr="00E65E8B">
        <w:rPr>
          <w:color w:val="000000"/>
          <w:sz w:val="24"/>
        </w:rPr>
        <w:t xml:space="preserve">; [пер. </w:t>
      </w:r>
      <w:r w:rsidRPr="00E65E8B">
        <w:rPr>
          <w:color w:val="000000"/>
          <w:sz w:val="24"/>
          <w:lang w:val="uk-UA"/>
        </w:rPr>
        <w:t>з</w:t>
      </w:r>
      <w:r w:rsidRPr="00E65E8B">
        <w:rPr>
          <w:color w:val="000000"/>
          <w:sz w:val="24"/>
        </w:rPr>
        <w:t xml:space="preserve"> англ. </w:t>
      </w:r>
      <w:r w:rsidRPr="00E65E8B">
        <w:rPr>
          <w:color w:val="000000"/>
          <w:sz w:val="24"/>
          <w:lang w:val="uk-UA"/>
        </w:rPr>
        <w:t>І</w:t>
      </w:r>
      <w:r w:rsidRPr="00E65E8B">
        <w:rPr>
          <w:color w:val="000000"/>
          <w:sz w:val="24"/>
        </w:rPr>
        <w:t>. Бе</w:t>
      </w:r>
      <w:r w:rsidRPr="00E65E8B">
        <w:rPr>
          <w:color w:val="000000"/>
          <w:sz w:val="24"/>
          <w:lang w:val="uk-UA"/>
        </w:rPr>
        <w:t>з</w:t>
      </w:r>
      <w:r w:rsidRPr="00E65E8B">
        <w:rPr>
          <w:color w:val="000000"/>
          <w:sz w:val="24"/>
        </w:rPr>
        <w:t xml:space="preserve">смертна, </w:t>
      </w:r>
      <w:r w:rsidRPr="00E65E8B">
        <w:rPr>
          <w:color w:val="000000"/>
          <w:sz w:val="24"/>
          <w:lang w:val="uk-UA"/>
        </w:rPr>
        <w:t>І</w:t>
      </w:r>
      <w:r w:rsidRPr="00E65E8B">
        <w:rPr>
          <w:color w:val="000000"/>
          <w:sz w:val="24"/>
        </w:rPr>
        <w:t>. Того</w:t>
      </w:r>
      <w:r w:rsidRPr="00E65E8B">
        <w:rPr>
          <w:color w:val="000000"/>
          <w:sz w:val="24"/>
          <w:lang w:val="uk-UA"/>
        </w:rPr>
        <w:t>є</w:t>
      </w:r>
      <w:r w:rsidRPr="00E65E8B">
        <w:rPr>
          <w:color w:val="000000"/>
          <w:sz w:val="24"/>
        </w:rPr>
        <w:t>ва] / Джон Фаулз. – М.: Махаон, 2002. – С. 125–139.</w:t>
      </w:r>
    </w:p>
    <w:p w14:paraId="233DBABF"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Хаксл</w:t>
      </w:r>
      <w:r w:rsidRPr="00E65E8B">
        <w:rPr>
          <w:color w:val="000000"/>
          <w:sz w:val="24"/>
          <w:lang w:val="uk-UA"/>
        </w:rPr>
        <w:t>і</w:t>
      </w:r>
      <w:r w:rsidRPr="00E65E8B">
        <w:rPr>
          <w:color w:val="000000"/>
          <w:sz w:val="24"/>
        </w:rPr>
        <w:t xml:space="preserve"> О. </w:t>
      </w:r>
      <w:r w:rsidRPr="00E65E8B">
        <w:rPr>
          <w:color w:val="000000"/>
          <w:sz w:val="24"/>
          <w:lang w:val="uk-UA"/>
        </w:rPr>
        <w:t xml:space="preserve">Повернення у </w:t>
      </w:r>
      <w:r w:rsidRPr="00E65E8B">
        <w:rPr>
          <w:color w:val="000000"/>
          <w:sz w:val="24"/>
        </w:rPr>
        <w:t>дивн</w:t>
      </w:r>
      <w:r w:rsidRPr="00E65E8B">
        <w:rPr>
          <w:color w:val="000000"/>
          <w:sz w:val="24"/>
          <w:lang w:val="uk-UA"/>
        </w:rPr>
        <w:t>и</w:t>
      </w:r>
      <w:r w:rsidRPr="00E65E8B">
        <w:rPr>
          <w:color w:val="000000"/>
          <w:sz w:val="24"/>
        </w:rPr>
        <w:t>й нов</w:t>
      </w:r>
      <w:r w:rsidRPr="00E65E8B">
        <w:rPr>
          <w:color w:val="000000"/>
          <w:sz w:val="24"/>
          <w:lang w:val="uk-UA"/>
        </w:rPr>
        <w:t>и</w:t>
      </w:r>
      <w:r w:rsidRPr="00E65E8B">
        <w:rPr>
          <w:color w:val="000000"/>
          <w:sz w:val="24"/>
        </w:rPr>
        <w:t xml:space="preserve">й </w:t>
      </w:r>
      <w:r w:rsidRPr="00E65E8B">
        <w:rPr>
          <w:color w:val="000000"/>
          <w:sz w:val="24"/>
          <w:lang w:val="uk-UA"/>
        </w:rPr>
        <w:t>світ</w:t>
      </w:r>
      <w:r w:rsidRPr="00E65E8B">
        <w:rPr>
          <w:color w:val="000000"/>
          <w:sz w:val="24"/>
        </w:rPr>
        <w:t xml:space="preserve"> / Олдос Хаксл</w:t>
      </w:r>
      <w:r w:rsidRPr="00E65E8B">
        <w:rPr>
          <w:color w:val="000000"/>
          <w:sz w:val="24"/>
          <w:lang w:val="uk-UA"/>
        </w:rPr>
        <w:t>і</w:t>
      </w:r>
      <w:r w:rsidRPr="00E65E8B">
        <w:rPr>
          <w:color w:val="000000"/>
          <w:sz w:val="24"/>
        </w:rPr>
        <w:t xml:space="preserve">; [пер. </w:t>
      </w:r>
      <w:r w:rsidRPr="00E65E8B">
        <w:rPr>
          <w:color w:val="000000"/>
          <w:sz w:val="24"/>
          <w:lang w:val="uk-UA"/>
        </w:rPr>
        <w:t>з</w:t>
      </w:r>
      <w:r w:rsidRPr="00E65E8B">
        <w:rPr>
          <w:color w:val="000000"/>
          <w:sz w:val="24"/>
        </w:rPr>
        <w:t xml:space="preserve"> англ. </w:t>
      </w:r>
      <w:r w:rsidRPr="00E65E8B">
        <w:rPr>
          <w:color w:val="000000"/>
          <w:sz w:val="24"/>
          <w:lang w:val="uk-UA"/>
        </w:rPr>
        <w:t>Є</w:t>
      </w:r>
      <w:r w:rsidRPr="00E65E8B">
        <w:rPr>
          <w:color w:val="000000"/>
          <w:sz w:val="24"/>
        </w:rPr>
        <w:t>. С</w:t>
      </w:r>
      <w:r w:rsidRPr="00E65E8B">
        <w:rPr>
          <w:color w:val="000000"/>
          <w:sz w:val="24"/>
          <w:lang w:val="uk-UA"/>
        </w:rPr>
        <w:t>и</w:t>
      </w:r>
      <w:r w:rsidRPr="00E65E8B">
        <w:rPr>
          <w:color w:val="000000"/>
          <w:sz w:val="24"/>
        </w:rPr>
        <w:t xml:space="preserve">ромятникова, </w:t>
      </w:r>
      <w:r w:rsidRPr="00E65E8B">
        <w:rPr>
          <w:color w:val="000000"/>
          <w:sz w:val="24"/>
          <w:lang w:val="uk-UA"/>
        </w:rPr>
        <w:t>І</w:t>
      </w:r>
      <w:r w:rsidRPr="00E65E8B">
        <w:rPr>
          <w:color w:val="000000"/>
          <w:sz w:val="24"/>
        </w:rPr>
        <w:t>. Головач</w:t>
      </w:r>
      <w:r w:rsidRPr="00E65E8B">
        <w:rPr>
          <w:color w:val="000000"/>
          <w:sz w:val="24"/>
          <w:lang w:val="uk-UA"/>
        </w:rPr>
        <w:t>о</w:t>
      </w:r>
      <w:r w:rsidRPr="00E65E8B">
        <w:rPr>
          <w:color w:val="000000"/>
          <w:sz w:val="24"/>
        </w:rPr>
        <w:t>ва]. – М.: Астрель, 2012. – 192 с.</w:t>
      </w:r>
    </w:p>
    <w:p w14:paraId="1231FDD1"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Халізєв В.Є. Композиція// Літературний енциклопедичний словник/За ред. В. Кожевнікова, П. Ніколаєва. – М., Художня література, 1987.</w:t>
      </w:r>
    </w:p>
    <w:p w14:paraId="22E2F8E5" w14:textId="77777777" w:rsidR="007D6025" w:rsidRPr="00E65E8B" w:rsidRDefault="007D6025" w:rsidP="00E65E8B">
      <w:pPr>
        <w:pStyle w:val="a7"/>
        <w:numPr>
          <w:ilvl w:val="0"/>
          <w:numId w:val="20"/>
        </w:numPr>
        <w:spacing w:before="240" w:after="240" w:line="360" w:lineRule="auto"/>
        <w:jc w:val="both"/>
        <w:rPr>
          <w:sz w:val="24"/>
        </w:rPr>
      </w:pPr>
      <w:r w:rsidRPr="00E65E8B">
        <w:rPr>
          <w:color w:val="000000"/>
          <w:sz w:val="24"/>
        </w:rPr>
        <w:t>Халізєв В.Є. Теорія літератури: Підручник. - 3-тє вид., Випр., І доп., -М.: Вищ. Шк., 2002.</w:t>
      </w:r>
    </w:p>
    <w:p w14:paraId="787324FB" w14:textId="77777777" w:rsidR="007D6025" w:rsidRPr="00E65E8B" w:rsidRDefault="007D6025" w:rsidP="00E65E8B">
      <w:pPr>
        <w:pStyle w:val="a7"/>
        <w:numPr>
          <w:ilvl w:val="0"/>
          <w:numId w:val="20"/>
        </w:numPr>
        <w:spacing w:before="240" w:after="240" w:line="360" w:lineRule="auto"/>
        <w:jc w:val="both"/>
        <w:rPr>
          <w:color w:val="000000"/>
          <w:sz w:val="24"/>
          <w:lang w:val="en-US"/>
        </w:rPr>
      </w:pPr>
      <w:r w:rsidRPr="00E65E8B">
        <w:rPr>
          <w:color w:val="000000"/>
          <w:sz w:val="24"/>
        </w:rPr>
        <w:t>Цв</w:t>
      </w:r>
      <w:r w:rsidRPr="00E65E8B">
        <w:rPr>
          <w:color w:val="000000"/>
          <w:sz w:val="24"/>
          <w:lang w:val="uk-UA"/>
        </w:rPr>
        <w:t>є</w:t>
      </w:r>
      <w:r w:rsidRPr="00E65E8B">
        <w:rPr>
          <w:color w:val="000000"/>
          <w:sz w:val="24"/>
        </w:rPr>
        <w:t>тковa М. В. Концепт «Englishness»: основн</w:t>
      </w:r>
      <w:r w:rsidRPr="00E65E8B">
        <w:rPr>
          <w:color w:val="000000"/>
          <w:sz w:val="24"/>
          <w:lang w:val="uk-UA"/>
        </w:rPr>
        <w:t>і</w:t>
      </w:r>
      <w:r w:rsidRPr="00E65E8B">
        <w:rPr>
          <w:color w:val="000000"/>
          <w:sz w:val="24"/>
        </w:rPr>
        <w:t xml:space="preserve"> констант</w:t>
      </w:r>
      <w:r w:rsidRPr="00E65E8B">
        <w:rPr>
          <w:color w:val="000000"/>
          <w:sz w:val="24"/>
          <w:lang w:val="uk-UA"/>
        </w:rPr>
        <w:t>и</w:t>
      </w:r>
      <w:r w:rsidRPr="00E65E8B">
        <w:rPr>
          <w:color w:val="000000"/>
          <w:sz w:val="24"/>
        </w:rPr>
        <w:t xml:space="preserve"> / М.В. Цв</w:t>
      </w:r>
      <w:r w:rsidRPr="00E65E8B">
        <w:rPr>
          <w:color w:val="000000"/>
          <w:sz w:val="24"/>
          <w:lang w:val="uk-UA"/>
        </w:rPr>
        <w:t>є</w:t>
      </w:r>
      <w:r w:rsidRPr="00E65E8B">
        <w:rPr>
          <w:color w:val="000000"/>
          <w:sz w:val="24"/>
        </w:rPr>
        <w:t>ткова // Проблема нац</w:t>
      </w:r>
      <w:r w:rsidRPr="00E65E8B">
        <w:rPr>
          <w:color w:val="000000"/>
          <w:sz w:val="24"/>
          <w:lang w:val="uk-UA"/>
        </w:rPr>
        <w:t>і</w:t>
      </w:r>
      <w:r w:rsidRPr="00E65E8B">
        <w:rPr>
          <w:color w:val="000000"/>
          <w:sz w:val="24"/>
        </w:rPr>
        <w:t>онально</w:t>
      </w:r>
      <w:r w:rsidRPr="00E65E8B">
        <w:rPr>
          <w:color w:val="000000"/>
          <w:sz w:val="24"/>
          <w:lang w:val="uk-UA"/>
        </w:rPr>
        <w:t>ї</w:t>
      </w:r>
      <w:r w:rsidRPr="00E65E8B">
        <w:rPr>
          <w:color w:val="000000"/>
          <w:sz w:val="24"/>
        </w:rPr>
        <w:t xml:space="preserve"> </w:t>
      </w:r>
      <w:r w:rsidRPr="00E65E8B">
        <w:rPr>
          <w:color w:val="000000"/>
          <w:sz w:val="24"/>
          <w:lang w:val="uk-UA"/>
        </w:rPr>
        <w:t>і</w:t>
      </w:r>
      <w:r w:rsidRPr="00E65E8B">
        <w:rPr>
          <w:color w:val="000000"/>
          <w:sz w:val="24"/>
        </w:rPr>
        <w:t>дентичност</w:t>
      </w:r>
      <w:r w:rsidRPr="00E65E8B">
        <w:rPr>
          <w:color w:val="000000"/>
          <w:sz w:val="24"/>
          <w:lang w:val="uk-UA"/>
        </w:rPr>
        <w:t>і</w:t>
      </w:r>
      <w:r w:rsidRPr="00E65E8B">
        <w:rPr>
          <w:color w:val="000000"/>
          <w:sz w:val="24"/>
        </w:rPr>
        <w:t xml:space="preserve"> в культур</w:t>
      </w:r>
      <w:r w:rsidRPr="00E65E8B">
        <w:rPr>
          <w:color w:val="000000"/>
          <w:sz w:val="24"/>
          <w:lang w:val="uk-UA"/>
        </w:rPr>
        <w:t>і</w:t>
      </w:r>
      <w:r w:rsidRPr="00E65E8B">
        <w:rPr>
          <w:color w:val="000000"/>
          <w:sz w:val="24"/>
        </w:rPr>
        <w:t xml:space="preserve"> </w:t>
      </w:r>
      <w:r w:rsidRPr="00E65E8B">
        <w:rPr>
          <w:color w:val="000000"/>
          <w:sz w:val="24"/>
          <w:lang w:val="uk-UA"/>
        </w:rPr>
        <w:t>та</w:t>
      </w:r>
      <w:r w:rsidRPr="00E65E8B">
        <w:rPr>
          <w:color w:val="000000"/>
          <w:sz w:val="24"/>
        </w:rPr>
        <w:t xml:space="preserve"> о</w:t>
      </w:r>
      <w:r w:rsidRPr="00E65E8B">
        <w:rPr>
          <w:color w:val="000000"/>
          <w:sz w:val="24"/>
          <w:lang w:val="uk-UA"/>
        </w:rPr>
        <w:t>світі</w:t>
      </w:r>
      <w:r w:rsidRPr="00E65E8B">
        <w:rPr>
          <w:color w:val="000000"/>
          <w:sz w:val="24"/>
        </w:rPr>
        <w:t xml:space="preserve"> Рос</w:t>
      </w:r>
      <w:r w:rsidRPr="00E65E8B">
        <w:rPr>
          <w:color w:val="000000"/>
          <w:sz w:val="24"/>
          <w:lang w:val="uk-UA"/>
        </w:rPr>
        <w:t>ії</w:t>
      </w:r>
      <w:r w:rsidRPr="00E65E8B">
        <w:rPr>
          <w:color w:val="000000"/>
          <w:sz w:val="24"/>
        </w:rPr>
        <w:t xml:space="preserve"> </w:t>
      </w:r>
      <w:r w:rsidRPr="00E65E8B">
        <w:rPr>
          <w:color w:val="000000"/>
          <w:sz w:val="24"/>
          <w:lang w:val="uk-UA"/>
        </w:rPr>
        <w:t>та</w:t>
      </w:r>
      <w:r w:rsidRPr="00E65E8B">
        <w:rPr>
          <w:color w:val="000000"/>
          <w:sz w:val="24"/>
        </w:rPr>
        <w:t xml:space="preserve"> За</w:t>
      </w:r>
      <w:r w:rsidRPr="00E65E8B">
        <w:rPr>
          <w:color w:val="000000"/>
          <w:sz w:val="24"/>
          <w:lang w:val="uk-UA"/>
        </w:rPr>
        <w:t>ходу</w:t>
      </w:r>
      <w:r w:rsidRPr="00E65E8B">
        <w:rPr>
          <w:color w:val="000000"/>
          <w:sz w:val="24"/>
        </w:rPr>
        <w:t>: Матер</w:t>
      </w:r>
      <w:r w:rsidRPr="00E65E8B">
        <w:rPr>
          <w:color w:val="000000"/>
          <w:sz w:val="24"/>
          <w:lang w:val="uk-UA"/>
        </w:rPr>
        <w:t>і</w:t>
      </w:r>
      <w:r w:rsidRPr="00E65E8B">
        <w:rPr>
          <w:color w:val="000000"/>
          <w:sz w:val="24"/>
        </w:rPr>
        <w:t>ал</w:t>
      </w:r>
      <w:r w:rsidRPr="00E65E8B">
        <w:rPr>
          <w:color w:val="000000"/>
          <w:sz w:val="24"/>
          <w:lang w:val="uk-UA"/>
        </w:rPr>
        <w:t>и</w:t>
      </w:r>
      <w:r w:rsidRPr="00E65E8B">
        <w:rPr>
          <w:color w:val="000000"/>
          <w:sz w:val="24"/>
        </w:rPr>
        <w:t xml:space="preserve"> нау</w:t>
      </w:r>
      <w:r w:rsidRPr="00E65E8B">
        <w:rPr>
          <w:color w:val="000000"/>
          <w:sz w:val="24"/>
          <w:lang w:val="uk-UA"/>
        </w:rPr>
        <w:t>кової</w:t>
      </w:r>
      <w:r w:rsidRPr="00E65E8B">
        <w:rPr>
          <w:color w:val="000000"/>
          <w:sz w:val="24"/>
        </w:rPr>
        <w:t xml:space="preserve"> конференц</w:t>
      </w:r>
      <w:r w:rsidRPr="00E65E8B">
        <w:rPr>
          <w:color w:val="000000"/>
          <w:sz w:val="24"/>
          <w:lang w:val="uk-UA"/>
        </w:rPr>
        <w:t>ії</w:t>
      </w:r>
      <w:r w:rsidRPr="00E65E8B">
        <w:rPr>
          <w:color w:val="000000"/>
          <w:sz w:val="24"/>
        </w:rPr>
        <w:t xml:space="preserve"> в 2 т. − Воронеж : ЦЧК</w:t>
      </w:r>
      <w:r w:rsidRPr="00E65E8B">
        <w:rPr>
          <w:color w:val="000000"/>
          <w:sz w:val="24"/>
          <w:lang w:val="uk-UA"/>
        </w:rPr>
        <w:t>І</w:t>
      </w:r>
      <w:r w:rsidRPr="00E65E8B">
        <w:rPr>
          <w:color w:val="000000"/>
          <w:sz w:val="24"/>
        </w:rPr>
        <w:t xml:space="preserve">, 2000. </w:t>
      </w:r>
      <w:r w:rsidRPr="00E65E8B">
        <w:rPr>
          <w:color w:val="000000"/>
          <w:sz w:val="24"/>
          <w:lang w:val="en-US"/>
        </w:rPr>
        <w:t xml:space="preserve">− </w:t>
      </w:r>
      <w:r w:rsidRPr="00E65E8B">
        <w:rPr>
          <w:color w:val="000000"/>
          <w:sz w:val="24"/>
        </w:rPr>
        <w:t>Т</w:t>
      </w:r>
      <w:r w:rsidRPr="00E65E8B">
        <w:rPr>
          <w:color w:val="000000"/>
          <w:sz w:val="24"/>
          <w:lang w:val="en-US"/>
        </w:rPr>
        <w:t xml:space="preserve">.2. – </w:t>
      </w:r>
      <w:r w:rsidRPr="00E65E8B">
        <w:rPr>
          <w:color w:val="000000"/>
          <w:sz w:val="24"/>
        </w:rPr>
        <w:t>С</w:t>
      </w:r>
      <w:r w:rsidRPr="00E65E8B">
        <w:rPr>
          <w:color w:val="000000"/>
          <w:sz w:val="24"/>
          <w:lang w:val="en-US"/>
        </w:rPr>
        <w:t>.87–93.</w:t>
      </w:r>
    </w:p>
    <w:p w14:paraId="745EAF6F" w14:textId="77777777" w:rsidR="007D6025" w:rsidRPr="00E65E8B" w:rsidRDefault="007D6025" w:rsidP="00E65E8B">
      <w:pPr>
        <w:pStyle w:val="a7"/>
        <w:numPr>
          <w:ilvl w:val="0"/>
          <w:numId w:val="20"/>
        </w:numPr>
        <w:spacing w:before="240" w:after="240" w:line="360" w:lineRule="auto"/>
        <w:jc w:val="both"/>
        <w:rPr>
          <w:color w:val="000000"/>
          <w:sz w:val="24"/>
          <w:lang w:val="en-US"/>
        </w:rPr>
      </w:pPr>
      <w:r w:rsidRPr="00E65E8B">
        <w:rPr>
          <w:color w:val="000000"/>
          <w:sz w:val="24"/>
          <w:lang w:val="en-US"/>
        </w:rPr>
        <w:t xml:space="preserve">“Do you consider yourself a postmodern author?”: Interviews with Contemporary English Writers / Rudolf Freiburg, Jan Schnitker – K:, LIT Verlag Münster, 1999 - </w:t>
      </w:r>
      <w:r w:rsidRPr="00E65E8B">
        <w:rPr>
          <w:color w:val="000000"/>
          <w:sz w:val="24"/>
        </w:rPr>
        <w:t>ст</w:t>
      </w:r>
      <w:r w:rsidRPr="00E65E8B">
        <w:rPr>
          <w:color w:val="000000"/>
          <w:sz w:val="24"/>
          <w:lang w:val="en-US"/>
        </w:rPr>
        <w:t>. 52.</w:t>
      </w:r>
    </w:p>
    <w:p w14:paraId="6F7D3812" w14:textId="77777777" w:rsidR="007D6025" w:rsidRPr="00E65E8B" w:rsidRDefault="007D6025" w:rsidP="00E65E8B">
      <w:pPr>
        <w:pStyle w:val="a7"/>
        <w:numPr>
          <w:ilvl w:val="0"/>
          <w:numId w:val="20"/>
        </w:numPr>
        <w:spacing w:before="240" w:after="240" w:line="360" w:lineRule="auto"/>
        <w:jc w:val="both"/>
        <w:rPr>
          <w:color w:val="000000"/>
          <w:sz w:val="24"/>
          <w:lang w:val="en-US"/>
        </w:rPr>
      </w:pPr>
      <w:r w:rsidRPr="00E65E8B">
        <w:rPr>
          <w:color w:val="000000"/>
          <w:sz w:val="24"/>
          <w:lang w:val="en-US"/>
        </w:rPr>
        <w:t xml:space="preserve">Aughey A. The Politics of Englishness. - Manchester University Press, 2007. – 235 </w:t>
      </w:r>
      <w:r w:rsidRPr="00E65E8B">
        <w:rPr>
          <w:color w:val="000000"/>
          <w:sz w:val="24"/>
        </w:rPr>
        <w:t>р</w:t>
      </w:r>
      <w:r w:rsidRPr="00E65E8B">
        <w:rPr>
          <w:color w:val="000000"/>
          <w:sz w:val="24"/>
          <w:lang w:val="en-US"/>
        </w:rPr>
        <w:t>.</w:t>
      </w:r>
    </w:p>
    <w:p w14:paraId="31DD0965"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Barnes J. England, England / Julian Barnes. – L: Jonathan Cape, 1998. – 266 p.</w:t>
      </w:r>
    </w:p>
    <w:p w14:paraId="07BE2F1A"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Barnes J. Interviewed by Shusha Guppy [</w:t>
      </w:r>
      <w:r w:rsidRPr="00E65E8B">
        <w:rPr>
          <w:color w:val="000000"/>
          <w:sz w:val="24"/>
        </w:rPr>
        <w:t>Електронний</w:t>
      </w:r>
      <w:r w:rsidRPr="00E65E8B">
        <w:rPr>
          <w:color w:val="000000"/>
          <w:sz w:val="24"/>
          <w:lang w:val="en-US"/>
        </w:rPr>
        <w:t xml:space="preserve"> </w:t>
      </w:r>
      <w:r w:rsidRPr="00E65E8B">
        <w:rPr>
          <w:color w:val="000000"/>
          <w:sz w:val="24"/>
        </w:rPr>
        <w:t>ресурс</w:t>
      </w:r>
      <w:r w:rsidRPr="00E65E8B">
        <w:rPr>
          <w:color w:val="000000"/>
          <w:sz w:val="24"/>
          <w:lang w:val="en-US"/>
        </w:rPr>
        <w:t>] // The Art of Fiction, 2001, №165: [</w:t>
      </w:r>
      <w:r w:rsidRPr="00E65E8B">
        <w:rPr>
          <w:color w:val="000000"/>
          <w:sz w:val="24"/>
        </w:rPr>
        <w:t>сайт</w:t>
      </w:r>
      <w:r w:rsidRPr="00E65E8B">
        <w:rPr>
          <w:color w:val="000000"/>
          <w:sz w:val="24"/>
          <w:lang w:val="en-US"/>
        </w:rPr>
        <w:t xml:space="preserve">]. </w:t>
      </w:r>
      <w:r w:rsidRPr="00E65E8B">
        <w:rPr>
          <w:color w:val="000000"/>
          <w:sz w:val="24"/>
        </w:rPr>
        <w:t>Режим</w:t>
      </w:r>
      <w:r w:rsidRPr="00E65E8B">
        <w:rPr>
          <w:color w:val="000000"/>
          <w:sz w:val="24"/>
          <w:lang w:val="en-US"/>
        </w:rPr>
        <w:t xml:space="preserve"> </w:t>
      </w:r>
      <w:r w:rsidRPr="00E65E8B">
        <w:rPr>
          <w:color w:val="000000"/>
          <w:sz w:val="24"/>
        </w:rPr>
        <w:t>доступу</w:t>
      </w:r>
      <w:r w:rsidRPr="00E65E8B">
        <w:rPr>
          <w:color w:val="000000"/>
          <w:sz w:val="24"/>
          <w:lang w:val="en-US"/>
        </w:rPr>
        <w:t>: http://www.theparisreview.org/interviews/562/</w:t>
      </w:r>
    </w:p>
    <w:p w14:paraId="2621AFE5"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Bentley N. Re-writing Englishness: imagination nation in Julian Barnes's England, England and Zadie Smith's White Teeth Textual Practice 21(3), 2007, 483-504.</w:t>
      </w:r>
    </w:p>
    <w:p w14:paraId="7565A78D"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Berberich C. England? Whose England? (Re) construction English identities </w:t>
      </w:r>
      <w:r w:rsidRPr="00E65E8B">
        <w:rPr>
          <w:color w:val="000000"/>
          <w:sz w:val="24"/>
        </w:rPr>
        <w:t>в</w:t>
      </w:r>
      <w:r w:rsidRPr="00E65E8B">
        <w:rPr>
          <w:color w:val="000000"/>
          <w:sz w:val="24"/>
          <w:lang w:val="en-US"/>
        </w:rPr>
        <w:t xml:space="preserve"> Julian Barnes and W. G. Sebald, University of Derby, UK National Identities, Vol. 10, No. 2, June 2008, 167_184.</w:t>
      </w:r>
    </w:p>
    <w:p w14:paraId="57D9B160"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Berberich Ch. «A peculiarly English idiosyncrasy?»: Julian Barnes’s use of lists in England, England / Berberich Ch. // American, British and Canadian Studies. – 2009. – № 13. – </w:t>
      </w:r>
      <w:r w:rsidRPr="00E65E8B">
        <w:rPr>
          <w:color w:val="000000"/>
          <w:sz w:val="24"/>
        </w:rPr>
        <w:t>Р</w:t>
      </w:r>
      <w:r w:rsidRPr="00E65E8B">
        <w:rPr>
          <w:color w:val="000000"/>
          <w:sz w:val="24"/>
          <w:lang w:val="en-US"/>
        </w:rPr>
        <w:t>. 75–87.</w:t>
      </w:r>
    </w:p>
    <w:p w14:paraId="5576921B"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Easthope A. Englishness and National Culture / A. Easthope. – L.: Routledge, 1998. – 243 p.</w:t>
      </w:r>
    </w:p>
    <w:p w14:paraId="40CFF4AB"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Goode M. Knowing seizures: Julian Barnes, Jean-Paul Sartre, </w:t>
      </w:r>
      <w:r w:rsidRPr="00E65E8B">
        <w:rPr>
          <w:color w:val="000000"/>
          <w:sz w:val="24"/>
        </w:rPr>
        <w:t>і</w:t>
      </w:r>
      <w:r w:rsidRPr="00E65E8B">
        <w:rPr>
          <w:color w:val="000000"/>
          <w:sz w:val="24"/>
          <w:lang w:val="en-US"/>
        </w:rPr>
        <w:t xml:space="preserve"> erotics of postmodern condition, Textual Practice 19(1), 2005, 149-171.</w:t>
      </w:r>
    </w:p>
    <w:p w14:paraId="04EA1C51"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Grice H. P. Logic and conversation. — In: «Syntax and semantics», v. 3, ed. by P. Cole and J. L. Morgan, N. Y., Academic Press, 1975, p. 41—58.</w:t>
      </w:r>
    </w:p>
    <w:p w14:paraId="244CFAE3"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Guignery V. History in question(s): An interview with Julian Barnes//Conversations with Julian Barnes/Ed. By Vanessa Guignery </w:t>
      </w:r>
      <w:r w:rsidRPr="00E65E8B">
        <w:rPr>
          <w:color w:val="000000"/>
          <w:sz w:val="24"/>
        </w:rPr>
        <w:t>і</w:t>
      </w:r>
      <w:r w:rsidRPr="00E65E8B">
        <w:rPr>
          <w:color w:val="000000"/>
          <w:sz w:val="24"/>
          <w:lang w:val="en-US"/>
        </w:rPr>
        <w:t xml:space="preserve"> Ryan Roberts. University Press of Missisippy, 2009. P. 60.</w:t>
      </w:r>
    </w:p>
    <w:p w14:paraId="3841976E"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Guingnery V. The Fiction of Lulian Barnes / Vanessa Guingnery. – NY Palgrave Macmillan, 2006. – 168 </w:t>
      </w:r>
      <w:r w:rsidRPr="00E65E8B">
        <w:rPr>
          <w:color w:val="000000"/>
          <w:sz w:val="24"/>
        </w:rPr>
        <w:t>р</w:t>
      </w:r>
      <w:r w:rsidRPr="00E65E8B">
        <w:rPr>
          <w:color w:val="000000"/>
          <w:sz w:val="24"/>
          <w:lang w:val="en-US"/>
        </w:rPr>
        <w:t>.</w:t>
      </w:r>
    </w:p>
    <w:p w14:paraId="475B1CF2"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Julian Barnes and the Postmodern of Truth / Abigail G. Dalton - </w:t>
      </w:r>
      <w:r w:rsidRPr="00E65E8B">
        <w:rPr>
          <w:color w:val="000000"/>
          <w:sz w:val="24"/>
        </w:rPr>
        <w:t>К</w:t>
      </w:r>
      <w:r w:rsidRPr="00E65E8B">
        <w:rPr>
          <w:color w:val="000000"/>
          <w:sz w:val="24"/>
          <w:lang w:val="en-US"/>
        </w:rPr>
        <w:t xml:space="preserve">:, Wellesley College, 2008- </w:t>
      </w:r>
      <w:r w:rsidRPr="00E65E8B">
        <w:rPr>
          <w:color w:val="000000"/>
          <w:sz w:val="24"/>
        </w:rPr>
        <w:t>ст</w:t>
      </w:r>
      <w:r w:rsidRPr="00E65E8B">
        <w:rPr>
          <w:color w:val="000000"/>
          <w:sz w:val="24"/>
          <w:lang w:val="en-US"/>
        </w:rPr>
        <w:t>. 1-8.</w:t>
      </w:r>
    </w:p>
    <w:p w14:paraId="0D723C6B" w14:textId="77777777" w:rsidR="007D6025" w:rsidRPr="00E65E8B" w:rsidRDefault="007D6025" w:rsidP="00E65E8B">
      <w:pPr>
        <w:pStyle w:val="a7"/>
        <w:numPr>
          <w:ilvl w:val="0"/>
          <w:numId w:val="20"/>
        </w:numPr>
        <w:spacing w:before="240" w:after="240" w:line="360" w:lineRule="auto"/>
        <w:jc w:val="both"/>
        <w:rPr>
          <w:color w:val="000000"/>
          <w:sz w:val="24"/>
          <w:lang w:val="en-US"/>
        </w:rPr>
      </w:pPr>
      <w:r w:rsidRPr="00E65E8B">
        <w:rPr>
          <w:color w:val="000000"/>
          <w:sz w:val="24"/>
          <w:lang w:val="en-US"/>
        </w:rPr>
        <w:t xml:space="preserve">Kakutani M. England, England </w:t>
      </w:r>
      <w:r w:rsidRPr="00E65E8B">
        <w:rPr>
          <w:color w:val="000000"/>
          <w:sz w:val="24"/>
        </w:rPr>
        <w:t>як</w:t>
      </w:r>
      <w:r w:rsidRPr="00E65E8B">
        <w:rPr>
          <w:color w:val="000000"/>
          <w:sz w:val="24"/>
          <w:lang w:val="en-US"/>
        </w:rPr>
        <w:t xml:space="preserve"> Theme Park // New York Times. May. №11. 1991. – P. 7.</w:t>
      </w:r>
    </w:p>
    <w:p w14:paraId="728499CD"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 xml:space="preserve">Kumar K. The Making of English National Identity. - Cambridge: Cambridge University Press, 2003. – 354 </w:t>
      </w:r>
      <w:r w:rsidRPr="00E65E8B">
        <w:rPr>
          <w:color w:val="000000"/>
          <w:sz w:val="24"/>
        </w:rPr>
        <w:t>р</w:t>
      </w:r>
      <w:r w:rsidRPr="00E65E8B">
        <w:rPr>
          <w:color w:val="000000"/>
          <w:sz w:val="24"/>
          <w:lang w:val="en-US"/>
        </w:rPr>
        <w:t xml:space="preserve">. Featherstone S. Englishness: Twentieth Century Popular Culture and the Forming of English  Identity. - Edinburgh University Press, 2009. – 234 </w:t>
      </w:r>
      <w:r w:rsidRPr="00E65E8B">
        <w:rPr>
          <w:color w:val="000000"/>
          <w:sz w:val="24"/>
        </w:rPr>
        <w:t>р</w:t>
      </w:r>
      <w:r w:rsidRPr="00E65E8B">
        <w:rPr>
          <w:color w:val="000000"/>
          <w:sz w:val="24"/>
          <w:lang w:val="en-US"/>
        </w:rPr>
        <w:t>.</w:t>
      </w:r>
    </w:p>
    <w:p w14:paraId="640D51DE" w14:textId="77777777" w:rsidR="007D6025" w:rsidRPr="00E65E8B" w:rsidRDefault="007D6025" w:rsidP="00E65E8B">
      <w:pPr>
        <w:pStyle w:val="a7"/>
        <w:numPr>
          <w:ilvl w:val="0"/>
          <w:numId w:val="20"/>
        </w:numPr>
        <w:spacing w:before="240" w:after="240" w:line="360" w:lineRule="auto"/>
        <w:jc w:val="both"/>
        <w:rPr>
          <w:sz w:val="24"/>
          <w:lang w:val="en-US"/>
        </w:rPr>
      </w:pPr>
      <w:r w:rsidRPr="00E65E8B">
        <w:rPr>
          <w:color w:val="000000"/>
          <w:sz w:val="24"/>
          <w:lang w:val="en-US"/>
        </w:rPr>
        <w:t>Semino E. Representing Characters' Speech and Thought in Narrative Fiction: Study of England, England by Julian Barnes, Style: Volume 38, No, 4, Winter 2004.</w:t>
      </w:r>
    </w:p>
    <w:p w14:paraId="6E0AB05A" w14:textId="77777777" w:rsidR="007D6025" w:rsidRPr="00E65E8B" w:rsidRDefault="007D6025" w:rsidP="00E65E8B">
      <w:pPr>
        <w:spacing w:before="240" w:after="240" w:line="360" w:lineRule="auto"/>
        <w:ind w:left="360"/>
        <w:jc w:val="both"/>
        <w:rPr>
          <w:color w:val="000000"/>
          <w:sz w:val="24"/>
          <w:lang w:val="en-US"/>
        </w:rPr>
      </w:pPr>
    </w:p>
    <w:p w14:paraId="39FC9E13" w14:textId="77777777" w:rsidR="00634E87" w:rsidRPr="00E65E8B" w:rsidRDefault="00634E87" w:rsidP="00E65E8B">
      <w:pPr>
        <w:spacing w:before="240" w:after="240" w:line="360" w:lineRule="auto"/>
        <w:ind w:left="360" w:hanging="360"/>
        <w:jc w:val="both"/>
        <w:rPr>
          <w:color w:val="000000"/>
          <w:sz w:val="24"/>
          <w:lang w:val="en-US"/>
        </w:rPr>
      </w:pPr>
    </w:p>
    <w:p w14:paraId="16507808" w14:textId="77777777" w:rsidR="00623E56" w:rsidRPr="00E65E8B" w:rsidRDefault="00623E56" w:rsidP="00E65E8B">
      <w:pPr>
        <w:spacing w:before="240" w:after="240" w:line="360" w:lineRule="auto"/>
        <w:jc w:val="both"/>
        <w:rPr>
          <w:b/>
          <w:bCs/>
          <w:color w:val="000000"/>
          <w:sz w:val="24"/>
          <w:lang w:val="en-US"/>
        </w:rPr>
      </w:pPr>
    </w:p>
    <w:p w14:paraId="74548FCE" w14:textId="77777777" w:rsidR="00623E56" w:rsidRPr="00E65E8B" w:rsidRDefault="00623E56" w:rsidP="00E65E8B">
      <w:pPr>
        <w:spacing w:before="240" w:after="240" w:line="360" w:lineRule="auto"/>
        <w:jc w:val="both"/>
        <w:rPr>
          <w:b/>
          <w:bCs/>
          <w:color w:val="000000"/>
          <w:sz w:val="24"/>
          <w:lang w:val="en-US"/>
        </w:rPr>
      </w:pPr>
    </w:p>
    <w:p w14:paraId="347CBE38" w14:textId="77777777" w:rsidR="00B00568" w:rsidRDefault="00B00568" w:rsidP="00E65E8B">
      <w:pPr>
        <w:spacing w:before="240" w:after="240" w:line="360" w:lineRule="auto"/>
        <w:jc w:val="center"/>
        <w:rPr>
          <w:b/>
          <w:bCs/>
          <w:color w:val="000000"/>
          <w:sz w:val="24"/>
          <w:lang w:val="en-US"/>
        </w:rPr>
      </w:pPr>
    </w:p>
    <w:p w14:paraId="28CF1567" w14:textId="77777777" w:rsidR="00B00568" w:rsidRDefault="00B00568" w:rsidP="00E65E8B">
      <w:pPr>
        <w:spacing w:before="240" w:after="240" w:line="360" w:lineRule="auto"/>
        <w:jc w:val="center"/>
        <w:rPr>
          <w:b/>
          <w:bCs/>
          <w:color w:val="000000"/>
          <w:sz w:val="24"/>
          <w:lang w:val="en-US"/>
        </w:rPr>
      </w:pPr>
    </w:p>
    <w:p w14:paraId="3E770138" w14:textId="77777777" w:rsidR="00B00568" w:rsidRDefault="00B00568" w:rsidP="00E65E8B">
      <w:pPr>
        <w:spacing w:before="240" w:after="240" w:line="360" w:lineRule="auto"/>
        <w:jc w:val="center"/>
        <w:rPr>
          <w:b/>
          <w:bCs/>
          <w:color w:val="000000"/>
          <w:sz w:val="24"/>
          <w:lang w:val="en-US"/>
        </w:rPr>
      </w:pPr>
    </w:p>
    <w:p w14:paraId="3ED02FE3" w14:textId="77777777" w:rsidR="00B00568" w:rsidRDefault="00B00568" w:rsidP="00E65E8B">
      <w:pPr>
        <w:spacing w:before="240" w:after="240" w:line="360" w:lineRule="auto"/>
        <w:jc w:val="center"/>
        <w:rPr>
          <w:b/>
          <w:bCs/>
          <w:color w:val="000000"/>
          <w:sz w:val="24"/>
          <w:lang w:val="en-US"/>
        </w:rPr>
      </w:pPr>
    </w:p>
    <w:p w14:paraId="01F3B4C6" w14:textId="77777777" w:rsidR="00B00568" w:rsidRDefault="00B00568" w:rsidP="00E65E8B">
      <w:pPr>
        <w:spacing w:before="240" w:after="240" w:line="360" w:lineRule="auto"/>
        <w:jc w:val="center"/>
        <w:rPr>
          <w:b/>
          <w:bCs/>
          <w:color w:val="000000"/>
          <w:sz w:val="24"/>
          <w:lang w:val="en-US"/>
        </w:rPr>
      </w:pPr>
    </w:p>
    <w:p w14:paraId="05E266EC" w14:textId="77777777" w:rsidR="00B00568" w:rsidRDefault="00B00568" w:rsidP="00E65E8B">
      <w:pPr>
        <w:spacing w:before="240" w:after="240" w:line="360" w:lineRule="auto"/>
        <w:jc w:val="center"/>
        <w:rPr>
          <w:b/>
          <w:bCs/>
          <w:color w:val="000000"/>
          <w:sz w:val="24"/>
          <w:lang w:val="en-US"/>
        </w:rPr>
      </w:pPr>
    </w:p>
    <w:p w14:paraId="7C5AA9B3" w14:textId="77777777" w:rsidR="00B00568" w:rsidRDefault="00B00568" w:rsidP="00E65E8B">
      <w:pPr>
        <w:spacing w:before="240" w:after="240" w:line="360" w:lineRule="auto"/>
        <w:jc w:val="center"/>
        <w:rPr>
          <w:b/>
          <w:bCs/>
          <w:color w:val="000000"/>
          <w:sz w:val="24"/>
          <w:lang w:val="en-US"/>
        </w:rPr>
      </w:pPr>
    </w:p>
    <w:p w14:paraId="09E74BCA" w14:textId="77777777" w:rsidR="00B00568" w:rsidRDefault="00B00568" w:rsidP="00E65E8B">
      <w:pPr>
        <w:spacing w:before="240" w:after="240" w:line="360" w:lineRule="auto"/>
        <w:jc w:val="center"/>
        <w:rPr>
          <w:b/>
          <w:bCs/>
          <w:color w:val="000000"/>
          <w:sz w:val="24"/>
          <w:lang w:val="en-US"/>
        </w:rPr>
      </w:pPr>
    </w:p>
    <w:p w14:paraId="58732604" w14:textId="77777777" w:rsidR="00B00568" w:rsidRDefault="00B00568" w:rsidP="00E65E8B">
      <w:pPr>
        <w:spacing w:before="240" w:after="240" w:line="360" w:lineRule="auto"/>
        <w:jc w:val="center"/>
        <w:rPr>
          <w:b/>
          <w:bCs/>
          <w:color w:val="000000"/>
          <w:sz w:val="24"/>
          <w:lang w:val="en-US"/>
        </w:rPr>
      </w:pPr>
    </w:p>
    <w:p w14:paraId="3E7DC0AB" w14:textId="77777777" w:rsidR="00B00568" w:rsidRDefault="00B00568" w:rsidP="00E65E8B">
      <w:pPr>
        <w:spacing w:before="240" w:after="240" w:line="360" w:lineRule="auto"/>
        <w:jc w:val="center"/>
        <w:rPr>
          <w:b/>
          <w:bCs/>
          <w:color w:val="000000"/>
          <w:sz w:val="24"/>
          <w:lang w:val="en-US"/>
        </w:rPr>
      </w:pPr>
    </w:p>
    <w:p w14:paraId="538F5BB4" w14:textId="77777777" w:rsidR="00B00568" w:rsidRDefault="00B00568" w:rsidP="00E65E8B">
      <w:pPr>
        <w:spacing w:before="240" w:after="240" w:line="360" w:lineRule="auto"/>
        <w:jc w:val="center"/>
        <w:rPr>
          <w:b/>
          <w:bCs/>
          <w:color w:val="000000"/>
          <w:sz w:val="24"/>
          <w:lang w:val="en-US"/>
        </w:rPr>
      </w:pPr>
    </w:p>
    <w:p w14:paraId="3C57182B" w14:textId="77777777" w:rsidR="00B00568" w:rsidRDefault="00B00568" w:rsidP="00E65E8B">
      <w:pPr>
        <w:spacing w:before="240" w:after="240" w:line="360" w:lineRule="auto"/>
        <w:jc w:val="center"/>
        <w:rPr>
          <w:b/>
          <w:bCs/>
          <w:color w:val="000000"/>
          <w:sz w:val="24"/>
          <w:lang w:val="en-US"/>
        </w:rPr>
      </w:pPr>
    </w:p>
    <w:p w14:paraId="6539C212" w14:textId="77777777" w:rsidR="00B00568" w:rsidRDefault="00B00568" w:rsidP="00E65E8B">
      <w:pPr>
        <w:spacing w:before="240" w:after="240" w:line="360" w:lineRule="auto"/>
        <w:jc w:val="center"/>
        <w:rPr>
          <w:b/>
          <w:bCs/>
          <w:color w:val="000000"/>
          <w:sz w:val="24"/>
          <w:lang w:val="en-US"/>
        </w:rPr>
      </w:pPr>
    </w:p>
    <w:p w14:paraId="0EEFABB1" w14:textId="77777777" w:rsidR="00F33703" w:rsidRDefault="00F33703" w:rsidP="00E65E8B">
      <w:pPr>
        <w:spacing w:before="240" w:after="240" w:line="360" w:lineRule="auto"/>
        <w:jc w:val="center"/>
        <w:rPr>
          <w:b/>
          <w:bCs/>
          <w:color w:val="000000"/>
          <w:sz w:val="24"/>
          <w:lang w:val="en-US"/>
        </w:rPr>
      </w:pPr>
    </w:p>
    <w:p w14:paraId="2B4917FE" w14:textId="1F0E9ED2" w:rsidR="008D7D7B" w:rsidRPr="00E65E8B" w:rsidRDefault="00623E56" w:rsidP="00E65E8B">
      <w:pPr>
        <w:spacing w:before="240" w:after="240" w:line="360" w:lineRule="auto"/>
        <w:jc w:val="center"/>
        <w:rPr>
          <w:b/>
          <w:bCs/>
          <w:sz w:val="24"/>
          <w:lang w:val="en-US"/>
        </w:rPr>
      </w:pPr>
      <w:r w:rsidRPr="00E65E8B">
        <w:rPr>
          <w:b/>
          <w:bCs/>
          <w:color w:val="000000"/>
          <w:sz w:val="24"/>
          <w:lang w:val="en-US"/>
        </w:rPr>
        <w:t>SUMMURY</w:t>
      </w:r>
    </w:p>
    <w:p w14:paraId="2E2A43FD" w14:textId="53507601" w:rsidR="00634E87" w:rsidRPr="00E65E8B" w:rsidRDefault="00634E87" w:rsidP="00E65E8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4"/>
          <w:lang w:val="en-US" w:eastAsia="en-US"/>
        </w:rPr>
      </w:pPr>
      <w:r w:rsidRPr="00E65E8B">
        <w:rPr>
          <w:rFonts w:eastAsiaTheme="minorHAnsi"/>
          <w:sz w:val="24"/>
          <w:lang w:val="en-US" w:eastAsia="en-US"/>
        </w:rPr>
        <w:t>The communicative strategy of destroying the traditional understanding of English is traced on the concept of "home" allows Barnes to create complex ideological and aesthetic constructs, which combine elements of chronotopic shifts, retardation, details of psychological portraits of characters, techniques of "multimedia". Thanks to this communicative strategy "home" in Barnes's novel reveals the essence of this concept as part of the concept of English. These are the upbringing of children in the family and school, the moral aspects of the socialization of the individual, the relationship between children and parents, the problem of enrichment, the collapse of morality and so on.</w:t>
      </w:r>
    </w:p>
    <w:p w14:paraId="758E0548" w14:textId="2F00F328" w:rsidR="00634E87" w:rsidRPr="00E65E8B" w:rsidRDefault="00634E87" w:rsidP="00E65E8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4"/>
          <w:lang w:val="en-US" w:eastAsia="en-US"/>
        </w:rPr>
      </w:pPr>
      <w:r w:rsidRPr="00E65E8B">
        <w:rPr>
          <w:rFonts w:eastAsiaTheme="minorHAnsi"/>
          <w:sz w:val="24"/>
          <w:lang w:val="en-US" w:eastAsia="en-US"/>
        </w:rPr>
        <w:t>Barnes' use of irony and satire in the text of the novel blurs the basic idea of ​​the house, it breaks down, as a result of which the traditional perception of the house as a fortress and the house - the hearth is transformed, its artistic variations are constructed: house-ostrich, house of pink hopes . Due to the combination of these two types of communication strategies in Barnes's novel, the house as a component of the concept of English plays a plot role. This image serves as a compositional center (island-house), all plot lines are drawn to it, the content of which is supplemented, clarified and deepened due to the correlation with the island-house.</w:t>
      </w:r>
    </w:p>
    <w:p w14:paraId="646D8A20" w14:textId="77777777" w:rsidR="00634E87" w:rsidRPr="00E65E8B" w:rsidRDefault="00634E87" w:rsidP="00E65E8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4"/>
          <w:lang w:val="en-US" w:eastAsia="en-US"/>
        </w:rPr>
      </w:pPr>
      <w:r w:rsidRPr="00E65E8B">
        <w:rPr>
          <w:rFonts w:eastAsiaTheme="minorHAnsi"/>
          <w:sz w:val="24"/>
          <w:lang w:val="en-US" w:eastAsia="en-US"/>
        </w:rPr>
        <w:t>Due to the communicative tactics of transformation, another component of the notion of Englishness changes - "gentleman." Barnes's contemplative strategy of identifying new features of the concept actualizes contempt for individual freedom, and he tends to manipulate other people's lives as things. Fortunately. ”Fair play in Barnes’s novel is also part of the concept of Englishness and identifies the value of the inner world of the individual and often serves to reveal the meaning of the concept of“ gentleman. ”Jack Pitman does not feel remorse, he immediately notes the commercial benefits of his idea, achievement material prosperity for him above all.</w:t>
      </w:r>
    </w:p>
    <w:p w14:paraId="5958C7EA" w14:textId="77777777" w:rsidR="00634E87" w:rsidRPr="00E65E8B" w:rsidRDefault="00634E87" w:rsidP="00E65E8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4"/>
          <w:lang w:val="en-US" w:eastAsia="en-US"/>
        </w:rPr>
      </w:pPr>
      <w:r w:rsidRPr="00E65E8B">
        <w:rPr>
          <w:rFonts w:eastAsiaTheme="minorHAnsi"/>
          <w:sz w:val="24"/>
          <w:lang w:val="en-US" w:eastAsia="en-US"/>
        </w:rPr>
        <w:t>Communicative strategies for revealing the concept of "Englishness" in Barnes's novel refer to the characteristics of the national mentality of the British and is an expression of the concept of "English", which is understood as a set of different cultural components that make up the national uniqueness of the British. The specificity of the concept of "Englishness" as a literary category due to these communicative strategies should also be understood in the system of formed binary oppositions: "own" - "foreign", "national" - "non-national", "originality" - "another idea".Communication strategies define the theme of J. Barnes' novel - national identity and memory. National identity, Englishness due to the communicative strategy of breaking the usual stereotype of this concept rethinks, gives the author's understanding of the main components, namely culture, nationality, home, gentlemen. An equally important factor is the understanding and identification of these key components by the nation. The characters in Julian Barnes' novels usually lose these features, as conveyed by the different tactics in the novel "England, England« ". Julian Barnes's novel "England, England" is clearly postmodern and multifaceted in nature. Several eloquent postmodernist problems, which are consistently outlined in the work, give grounds to speak about this. The problem of the impossibility of establishing and ultimately knowing the ultimate truth, which has been supplanted by the postmodernist concept of meaning. Barnes's novel is based on the idea of ​​constructing a theme park (reserve, zone, the island itself), where all the artifacts and historical concepts that are traditionally stereotyped in the minds of foreigners are associated with an understanding of English.</w:t>
      </w:r>
    </w:p>
    <w:p w14:paraId="3DFA3120" w14:textId="77777777" w:rsidR="00634E87" w:rsidRPr="00E65E8B" w:rsidRDefault="00634E87" w:rsidP="00E65E8B">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spacing w:line="360" w:lineRule="auto"/>
        <w:jc w:val="both"/>
        <w:rPr>
          <w:rFonts w:eastAsiaTheme="minorHAnsi"/>
          <w:sz w:val="24"/>
          <w:lang w:val="en-US" w:eastAsia="en-US"/>
        </w:rPr>
      </w:pPr>
    </w:p>
    <w:sectPr w:rsidR="00634E87" w:rsidRPr="00E65E8B" w:rsidSect="00E65E8B">
      <w:footerReference w:type="default" r:id="rId7"/>
      <w:pgSz w:w="11906" w:h="16838"/>
      <w:pgMar w:top="1134" w:right="851" w:bottom="1134" w:left="1418" w:header="709" w:footer="709"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5B9C57" w14:textId="77777777" w:rsidR="00577751" w:rsidRDefault="00577751" w:rsidP="00F81EB7">
      <w:r>
        <w:separator/>
      </w:r>
    </w:p>
  </w:endnote>
  <w:endnote w:type="continuationSeparator" w:id="0">
    <w:p w14:paraId="7C331664" w14:textId="77777777" w:rsidR="00577751" w:rsidRDefault="00577751" w:rsidP="00F81E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58684985"/>
      <w:docPartObj>
        <w:docPartGallery w:val="Page Numbers (Bottom of Page)"/>
        <w:docPartUnique/>
      </w:docPartObj>
    </w:sdtPr>
    <w:sdtEndPr/>
    <w:sdtContent>
      <w:p w14:paraId="7B62E3F6" w14:textId="1FFED12C" w:rsidR="00E65E8B" w:rsidRDefault="00E65E8B">
        <w:pPr>
          <w:pStyle w:val="aa"/>
          <w:jc w:val="right"/>
        </w:pPr>
        <w:r>
          <w:fldChar w:fldCharType="begin"/>
        </w:r>
        <w:r>
          <w:instrText>PAGE   \* MERGEFORMAT</w:instrText>
        </w:r>
        <w:r>
          <w:fldChar w:fldCharType="separate"/>
        </w:r>
        <w:r w:rsidR="001267D4">
          <w:rPr>
            <w:noProof/>
          </w:rPr>
          <w:t>17</w:t>
        </w:r>
        <w:r>
          <w:fldChar w:fldCharType="end"/>
        </w:r>
      </w:p>
    </w:sdtContent>
  </w:sdt>
  <w:p w14:paraId="6410179C" w14:textId="77777777" w:rsidR="00E65E8B" w:rsidRPr="00E65E8B" w:rsidRDefault="00E65E8B">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C9D853" w14:textId="77777777" w:rsidR="00577751" w:rsidRDefault="00577751" w:rsidP="00F81EB7">
      <w:r>
        <w:separator/>
      </w:r>
    </w:p>
  </w:footnote>
  <w:footnote w:type="continuationSeparator" w:id="0">
    <w:p w14:paraId="2C3A37DA" w14:textId="77777777" w:rsidR="00577751" w:rsidRDefault="00577751" w:rsidP="00F81EB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2"/>
    <w:multiLevelType w:val="singleLevel"/>
    <w:tmpl w:val="00000002"/>
    <w:name w:val="WW8Num2"/>
    <w:lvl w:ilvl="0">
      <w:start w:val="1"/>
      <w:numFmt w:val="bullet"/>
      <w:lvlText w:val=""/>
      <w:lvlJc w:val="left"/>
      <w:pPr>
        <w:tabs>
          <w:tab w:val="num" w:pos="1440"/>
        </w:tabs>
        <w:ind w:left="1440" w:hanging="360"/>
      </w:pPr>
      <w:rPr>
        <w:rFonts w:ascii="Symbol" w:hAnsi="Symbol" w:cs="Times New Roman"/>
      </w:rPr>
    </w:lvl>
  </w:abstractNum>
  <w:abstractNum w:abstractNumId="1" w15:restartNumberingAfterBreak="0">
    <w:nsid w:val="00000003"/>
    <w:multiLevelType w:val="singleLevel"/>
    <w:tmpl w:val="00000003"/>
    <w:name w:val="WW8Num4"/>
    <w:lvl w:ilvl="0">
      <w:start w:val="1"/>
      <w:numFmt w:val="bullet"/>
      <w:lvlText w:val=""/>
      <w:lvlJc w:val="left"/>
      <w:pPr>
        <w:tabs>
          <w:tab w:val="num" w:pos="1800"/>
        </w:tabs>
        <w:ind w:left="1800" w:hanging="360"/>
      </w:pPr>
      <w:rPr>
        <w:rFonts w:ascii="Symbol" w:hAnsi="Symbol" w:cs="Times New Roman"/>
      </w:rPr>
    </w:lvl>
  </w:abstractNum>
  <w:abstractNum w:abstractNumId="2" w15:restartNumberingAfterBreak="0">
    <w:nsid w:val="00000004"/>
    <w:multiLevelType w:val="multilevel"/>
    <w:tmpl w:val="00000004"/>
    <w:name w:val="WW8Num5"/>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cs="Courier New"/>
      </w:r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3" w15:restartNumberingAfterBreak="0">
    <w:nsid w:val="00000006"/>
    <w:multiLevelType w:val="multilevel"/>
    <w:tmpl w:val="00000006"/>
    <w:name w:val="WW8Num10"/>
    <w:lvl w:ilvl="0">
      <w:start w:val="1"/>
      <w:numFmt w:val="decimal"/>
      <w:lvlText w:val="%1."/>
      <w:lvlJc w:val="left"/>
      <w:pPr>
        <w:tabs>
          <w:tab w:val="num" w:pos="900"/>
        </w:tabs>
        <w:ind w:left="900" w:hanging="360"/>
      </w:pPr>
    </w:lvl>
    <w:lvl w:ilvl="1">
      <w:start w:val="1"/>
      <w:numFmt w:val="decimal"/>
      <w:lvlText w:val="%2."/>
      <w:lvlJc w:val="left"/>
      <w:pPr>
        <w:tabs>
          <w:tab w:val="num" w:pos="1260"/>
        </w:tabs>
        <w:ind w:left="1260" w:hanging="360"/>
      </w:pPr>
    </w:lvl>
    <w:lvl w:ilvl="2">
      <w:start w:val="1"/>
      <w:numFmt w:val="decimal"/>
      <w:lvlText w:val="%3."/>
      <w:lvlJc w:val="left"/>
      <w:pPr>
        <w:tabs>
          <w:tab w:val="num" w:pos="1620"/>
        </w:tabs>
        <w:ind w:left="1620" w:hanging="360"/>
      </w:pPr>
    </w:lvl>
    <w:lvl w:ilvl="3">
      <w:start w:val="1"/>
      <w:numFmt w:val="decimal"/>
      <w:lvlText w:val="%4."/>
      <w:lvlJc w:val="left"/>
      <w:pPr>
        <w:tabs>
          <w:tab w:val="num" w:pos="1980"/>
        </w:tabs>
        <w:ind w:left="1980" w:hanging="360"/>
      </w:pPr>
    </w:lvl>
    <w:lvl w:ilvl="4">
      <w:start w:val="1"/>
      <w:numFmt w:val="decimal"/>
      <w:lvlText w:val="%5."/>
      <w:lvlJc w:val="left"/>
      <w:pPr>
        <w:tabs>
          <w:tab w:val="num" w:pos="2340"/>
        </w:tabs>
        <w:ind w:left="2340" w:hanging="360"/>
      </w:pPr>
    </w:lvl>
    <w:lvl w:ilvl="5">
      <w:start w:val="1"/>
      <w:numFmt w:val="decimal"/>
      <w:lvlText w:val="%6."/>
      <w:lvlJc w:val="left"/>
      <w:pPr>
        <w:tabs>
          <w:tab w:val="num" w:pos="2700"/>
        </w:tabs>
        <w:ind w:left="2700" w:hanging="360"/>
      </w:pPr>
    </w:lvl>
    <w:lvl w:ilvl="6">
      <w:start w:val="1"/>
      <w:numFmt w:val="decimal"/>
      <w:lvlText w:val="%7."/>
      <w:lvlJc w:val="left"/>
      <w:pPr>
        <w:tabs>
          <w:tab w:val="num" w:pos="3060"/>
        </w:tabs>
        <w:ind w:left="3060" w:hanging="360"/>
      </w:pPr>
    </w:lvl>
    <w:lvl w:ilvl="7">
      <w:start w:val="1"/>
      <w:numFmt w:val="decimal"/>
      <w:lvlText w:val="%8."/>
      <w:lvlJc w:val="left"/>
      <w:pPr>
        <w:tabs>
          <w:tab w:val="num" w:pos="3420"/>
        </w:tabs>
        <w:ind w:left="3420" w:hanging="360"/>
      </w:pPr>
    </w:lvl>
    <w:lvl w:ilvl="8">
      <w:start w:val="1"/>
      <w:numFmt w:val="decimal"/>
      <w:lvlText w:val="%9."/>
      <w:lvlJc w:val="left"/>
      <w:pPr>
        <w:tabs>
          <w:tab w:val="num" w:pos="3780"/>
        </w:tabs>
        <w:ind w:left="3780" w:hanging="360"/>
      </w:pPr>
    </w:lvl>
  </w:abstractNum>
  <w:abstractNum w:abstractNumId="4" w15:restartNumberingAfterBreak="0">
    <w:nsid w:val="0000000A"/>
    <w:multiLevelType w:val="multilevel"/>
    <w:tmpl w:val="0000000A"/>
    <w:name w:val="WW8Num14"/>
    <w:lvl w:ilvl="0">
      <w:start w:val="1"/>
      <w:numFmt w:val="decimal"/>
      <w:lvlText w:val="%1."/>
      <w:lvlJc w:val="left"/>
      <w:pPr>
        <w:tabs>
          <w:tab w:val="num" w:pos="1429"/>
        </w:tabs>
        <w:ind w:left="1429" w:hanging="360"/>
      </w:pPr>
    </w:lvl>
    <w:lvl w:ilvl="1">
      <w:start w:val="1"/>
      <w:numFmt w:val="bullet"/>
      <w:lvlText w:val=""/>
      <w:lvlJc w:val="left"/>
      <w:pPr>
        <w:tabs>
          <w:tab w:val="num" w:pos="2149"/>
        </w:tabs>
        <w:ind w:left="2149" w:hanging="360"/>
      </w:pPr>
      <w:rPr>
        <w:rFonts w:ascii="Wingdings" w:hAnsi="Wingdings"/>
      </w:rPr>
    </w:lvl>
    <w:lvl w:ilvl="2">
      <w:start w:val="1"/>
      <w:numFmt w:val="lowerRoman"/>
      <w:lvlText w:val="%3."/>
      <w:lvlJc w:val="left"/>
      <w:pPr>
        <w:tabs>
          <w:tab w:val="num" w:pos="2869"/>
        </w:tabs>
        <w:ind w:left="2869" w:hanging="180"/>
      </w:pPr>
    </w:lvl>
    <w:lvl w:ilvl="3">
      <w:start w:val="1"/>
      <w:numFmt w:val="decimal"/>
      <w:lvlText w:val="%4."/>
      <w:lvlJc w:val="left"/>
      <w:pPr>
        <w:tabs>
          <w:tab w:val="num" w:pos="3589"/>
        </w:tabs>
        <w:ind w:left="3589" w:hanging="360"/>
      </w:pPr>
    </w:lvl>
    <w:lvl w:ilvl="4">
      <w:start w:val="1"/>
      <w:numFmt w:val="lowerLetter"/>
      <w:lvlText w:val="%5."/>
      <w:lvlJc w:val="left"/>
      <w:pPr>
        <w:tabs>
          <w:tab w:val="num" w:pos="4309"/>
        </w:tabs>
        <w:ind w:left="4309" w:hanging="360"/>
      </w:pPr>
    </w:lvl>
    <w:lvl w:ilvl="5">
      <w:start w:val="1"/>
      <w:numFmt w:val="lowerRoman"/>
      <w:lvlText w:val="%6."/>
      <w:lvlJc w:val="left"/>
      <w:pPr>
        <w:tabs>
          <w:tab w:val="num" w:pos="5029"/>
        </w:tabs>
        <w:ind w:left="5029" w:hanging="180"/>
      </w:pPr>
    </w:lvl>
    <w:lvl w:ilvl="6">
      <w:start w:val="1"/>
      <w:numFmt w:val="decimal"/>
      <w:lvlText w:val="%7."/>
      <w:lvlJc w:val="left"/>
      <w:pPr>
        <w:tabs>
          <w:tab w:val="num" w:pos="5749"/>
        </w:tabs>
        <w:ind w:left="5749" w:hanging="360"/>
      </w:pPr>
    </w:lvl>
    <w:lvl w:ilvl="7">
      <w:start w:val="1"/>
      <w:numFmt w:val="lowerLetter"/>
      <w:lvlText w:val="%8."/>
      <w:lvlJc w:val="left"/>
      <w:pPr>
        <w:tabs>
          <w:tab w:val="num" w:pos="6469"/>
        </w:tabs>
        <w:ind w:left="6469" w:hanging="360"/>
      </w:pPr>
    </w:lvl>
    <w:lvl w:ilvl="8">
      <w:start w:val="1"/>
      <w:numFmt w:val="lowerRoman"/>
      <w:lvlText w:val="%9."/>
      <w:lvlJc w:val="left"/>
      <w:pPr>
        <w:tabs>
          <w:tab w:val="num" w:pos="7189"/>
        </w:tabs>
        <w:ind w:left="7189" w:hanging="180"/>
      </w:pPr>
    </w:lvl>
  </w:abstractNum>
  <w:abstractNum w:abstractNumId="5" w15:restartNumberingAfterBreak="0">
    <w:nsid w:val="0000000B"/>
    <w:multiLevelType w:val="singleLevel"/>
    <w:tmpl w:val="0000000B"/>
    <w:name w:val="WW8Num15"/>
    <w:lvl w:ilvl="0">
      <w:start w:val="1"/>
      <w:numFmt w:val="bullet"/>
      <w:lvlText w:val=""/>
      <w:lvlJc w:val="left"/>
      <w:pPr>
        <w:tabs>
          <w:tab w:val="num" w:pos="3237"/>
        </w:tabs>
        <w:ind w:left="3237" w:hanging="360"/>
      </w:pPr>
      <w:rPr>
        <w:rFonts w:ascii="Wingdings" w:hAnsi="Wingdings"/>
      </w:rPr>
    </w:lvl>
  </w:abstractNum>
  <w:abstractNum w:abstractNumId="6" w15:restartNumberingAfterBreak="0">
    <w:nsid w:val="0000000D"/>
    <w:multiLevelType w:val="singleLevel"/>
    <w:tmpl w:val="0000000D"/>
    <w:name w:val="WW8Num17"/>
    <w:lvl w:ilvl="0">
      <w:start w:val="1"/>
      <w:numFmt w:val="decimal"/>
      <w:lvlText w:val="%1."/>
      <w:lvlJc w:val="left"/>
      <w:pPr>
        <w:tabs>
          <w:tab w:val="num" w:pos="720"/>
        </w:tabs>
        <w:ind w:left="720" w:hanging="360"/>
      </w:pPr>
    </w:lvl>
  </w:abstractNum>
  <w:abstractNum w:abstractNumId="7" w15:restartNumberingAfterBreak="0">
    <w:nsid w:val="08A373EC"/>
    <w:multiLevelType w:val="hybridMultilevel"/>
    <w:tmpl w:val="492EF2E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 w15:restartNumberingAfterBreak="0">
    <w:nsid w:val="0E3B1FA7"/>
    <w:multiLevelType w:val="hybridMultilevel"/>
    <w:tmpl w:val="008654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20FB6D3A"/>
    <w:multiLevelType w:val="hybridMultilevel"/>
    <w:tmpl w:val="2DD813CE"/>
    <w:lvl w:ilvl="0" w:tplc="0419000F">
      <w:start w:val="1"/>
      <w:numFmt w:val="decimal"/>
      <w:lvlText w:val="%1."/>
      <w:lvlJc w:val="left"/>
      <w:pPr>
        <w:ind w:left="360"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0" w15:restartNumberingAfterBreak="0">
    <w:nsid w:val="374803A0"/>
    <w:multiLevelType w:val="hybridMultilevel"/>
    <w:tmpl w:val="687A9382"/>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9813B4C"/>
    <w:multiLevelType w:val="hybridMultilevel"/>
    <w:tmpl w:val="9A78847C"/>
    <w:lvl w:ilvl="0" w:tplc="303864CE">
      <w:start w:val="2"/>
      <w:numFmt w:val="bullet"/>
      <w:lvlText w:val="–"/>
      <w:lvlJc w:val="left"/>
      <w:pPr>
        <w:tabs>
          <w:tab w:val="num" w:pos="720"/>
        </w:tabs>
        <w:ind w:left="720" w:hanging="360"/>
      </w:pPr>
      <w:rPr>
        <w:rFonts w:ascii="Times New Roman" w:eastAsia="Times New Roman" w:hAnsi="Times New Roman" w:cs="Times New Roman"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AC55574"/>
    <w:multiLevelType w:val="hybridMultilevel"/>
    <w:tmpl w:val="10E6C37E"/>
    <w:lvl w:ilvl="0" w:tplc="2000000F">
      <w:start w:val="1"/>
      <w:numFmt w:val="decimal"/>
      <w:lvlText w:val="%1."/>
      <w:lvlJc w:val="left"/>
      <w:pPr>
        <w:ind w:left="644" w:hanging="360"/>
      </w:pPr>
    </w:lvl>
    <w:lvl w:ilvl="1" w:tplc="20000019" w:tentative="1">
      <w:start w:val="1"/>
      <w:numFmt w:val="lowerLetter"/>
      <w:lvlText w:val="%2."/>
      <w:lvlJc w:val="left"/>
      <w:pPr>
        <w:ind w:left="1364" w:hanging="360"/>
      </w:pPr>
    </w:lvl>
    <w:lvl w:ilvl="2" w:tplc="2000001B" w:tentative="1">
      <w:start w:val="1"/>
      <w:numFmt w:val="lowerRoman"/>
      <w:lvlText w:val="%3."/>
      <w:lvlJc w:val="right"/>
      <w:pPr>
        <w:ind w:left="2084" w:hanging="180"/>
      </w:pPr>
    </w:lvl>
    <w:lvl w:ilvl="3" w:tplc="2000000F" w:tentative="1">
      <w:start w:val="1"/>
      <w:numFmt w:val="decimal"/>
      <w:lvlText w:val="%4."/>
      <w:lvlJc w:val="left"/>
      <w:pPr>
        <w:ind w:left="2804" w:hanging="360"/>
      </w:pPr>
    </w:lvl>
    <w:lvl w:ilvl="4" w:tplc="20000019" w:tentative="1">
      <w:start w:val="1"/>
      <w:numFmt w:val="lowerLetter"/>
      <w:lvlText w:val="%5."/>
      <w:lvlJc w:val="left"/>
      <w:pPr>
        <w:ind w:left="3524" w:hanging="360"/>
      </w:pPr>
    </w:lvl>
    <w:lvl w:ilvl="5" w:tplc="2000001B" w:tentative="1">
      <w:start w:val="1"/>
      <w:numFmt w:val="lowerRoman"/>
      <w:lvlText w:val="%6."/>
      <w:lvlJc w:val="right"/>
      <w:pPr>
        <w:ind w:left="4244" w:hanging="180"/>
      </w:pPr>
    </w:lvl>
    <w:lvl w:ilvl="6" w:tplc="2000000F" w:tentative="1">
      <w:start w:val="1"/>
      <w:numFmt w:val="decimal"/>
      <w:lvlText w:val="%7."/>
      <w:lvlJc w:val="left"/>
      <w:pPr>
        <w:ind w:left="4964" w:hanging="360"/>
      </w:pPr>
    </w:lvl>
    <w:lvl w:ilvl="7" w:tplc="20000019" w:tentative="1">
      <w:start w:val="1"/>
      <w:numFmt w:val="lowerLetter"/>
      <w:lvlText w:val="%8."/>
      <w:lvlJc w:val="left"/>
      <w:pPr>
        <w:ind w:left="5684" w:hanging="360"/>
      </w:pPr>
    </w:lvl>
    <w:lvl w:ilvl="8" w:tplc="2000001B" w:tentative="1">
      <w:start w:val="1"/>
      <w:numFmt w:val="lowerRoman"/>
      <w:lvlText w:val="%9."/>
      <w:lvlJc w:val="right"/>
      <w:pPr>
        <w:ind w:left="6404" w:hanging="180"/>
      </w:pPr>
    </w:lvl>
  </w:abstractNum>
  <w:abstractNum w:abstractNumId="13" w15:restartNumberingAfterBreak="0">
    <w:nsid w:val="420C7ECF"/>
    <w:multiLevelType w:val="hybridMultilevel"/>
    <w:tmpl w:val="8D58CD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4" w15:restartNumberingAfterBreak="0">
    <w:nsid w:val="500E7DE8"/>
    <w:multiLevelType w:val="multilevel"/>
    <w:tmpl w:val="17D49F3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6F165B1"/>
    <w:multiLevelType w:val="multilevel"/>
    <w:tmpl w:val="235275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6F210F3F"/>
    <w:multiLevelType w:val="hybridMultilevel"/>
    <w:tmpl w:val="9D9AAEA6"/>
    <w:lvl w:ilvl="0" w:tplc="0419000F">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15:restartNumberingAfterBreak="0">
    <w:nsid w:val="7D5A3FE6"/>
    <w:multiLevelType w:val="multilevel"/>
    <w:tmpl w:val="280A6A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FDF51A6"/>
    <w:multiLevelType w:val="multilevel"/>
    <w:tmpl w:val="14428E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7FEC5FAD"/>
    <w:multiLevelType w:val="hybridMultilevel"/>
    <w:tmpl w:val="5B8A57EC"/>
    <w:lvl w:ilvl="0" w:tplc="718EE936">
      <w:start w:val="1"/>
      <w:numFmt w:val="decimal"/>
      <w:lvlText w:val="%1)"/>
      <w:lvlJc w:val="left"/>
      <w:pPr>
        <w:ind w:left="720" w:hanging="360"/>
      </w:pPr>
      <w:rPr>
        <w:rFonts w:ascii="Times New Roman" w:eastAsia="Times New Roman" w:hAnsi="Times New Roman" w:cs="Times New Roman"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7"/>
  </w:num>
  <w:num w:numId="2">
    <w:abstractNumId w:val="9"/>
  </w:num>
  <w:num w:numId="3">
    <w:abstractNumId w:val="19"/>
  </w:num>
  <w:num w:numId="4">
    <w:abstractNumId w:val="8"/>
  </w:num>
  <w:num w:numId="5">
    <w:abstractNumId w:val="14"/>
  </w:num>
  <w:num w:numId="6">
    <w:abstractNumId w:val="15"/>
  </w:num>
  <w:num w:numId="7">
    <w:abstractNumId w:val="18"/>
  </w:num>
  <w:num w:numId="8">
    <w:abstractNumId w:val="13"/>
  </w:num>
  <w:num w:numId="9">
    <w:abstractNumId w:val="0"/>
  </w:num>
  <w:num w:numId="10">
    <w:abstractNumId w:val="1"/>
  </w:num>
  <w:num w:numId="11">
    <w:abstractNumId w:val="2"/>
  </w:num>
  <w:num w:numId="12">
    <w:abstractNumId w:val="16"/>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num>
  <w:num w:numId="15">
    <w:abstractNumId w:val="4"/>
  </w:num>
  <w:num w:numId="16">
    <w:abstractNumId w:val="5"/>
  </w:num>
  <w:num w:numId="17">
    <w:abstractNumId w:val="3"/>
  </w:num>
  <w:num w:numId="18">
    <w:abstractNumId w:val="6"/>
  </w:num>
  <w:num w:numId="19">
    <w:abstractNumId w:val="10"/>
  </w:num>
  <w:num w:numId="2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33E3"/>
    <w:rsid w:val="0000566A"/>
    <w:rsid w:val="00010781"/>
    <w:rsid w:val="00017CE2"/>
    <w:rsid w:val="000440D4"/>
    <w:rsid w:val="00053843"/>
    <w:rsid w:val="000538D7"/>
    <w:rsid w:val="00056153"/>
    <w:rsid w:val="000651CC"/>
    <w:rsid w:val="00070C76"/>
    <w:rsid w:val="00071EA5"/>
    <w:rsid w:val="0007213F"/>
    <w:rsid w:val="000944DF"/>
    <w:rsid w:val="000B52A0"/>
    <w:rsid w:val="000B5870"/>
    <w:rsid w:val="000C6DD9"/>
    <w:rsid w:val="000E0D4D"/>
    <w:rsid w:val="001101B1"/>
    <w:rsid w:val="0011289F"/>
    <w:rsid w:val="001267D4"/>
    <w:rsid w:val="00134F8D"/>
    <w:rsid w:val="0015222F"/>
    <w:rsid w:val="0015684C"/>
    <w:rsid w:val="00157262"/>
    <w:rsid w:val="00197341"/>
    <w:rsid w:val="001C6968"/>
    <w:rsid w:val="001C7B51"/>
    <w:rsid w:val="001D511B"/>
    <w:rsid w:val="001E4E25"/>
    <w:rsid w:val="0020322B"/>
    <w:rsid w:val="00205C9B"/>
    <w:rsid w:val="0021258E"/>
    <w:rsid w:val="0022363B"/>
    <w:rsid w:val="00223F30"/>
    <w:rsid w:val="00270118"/>
    <w:rsid w:val="00280DFF"/>
    <w:rsid w:val="0028240D"/>
    <w:rsid w:val="002832D0"/>
    <w:rsid w:val="00286D9B"/>
    <w:rsid w:val="00287639"/>
    <w:rsid w:val="0029073C"/>
    <w:rsid w:val="0029336B"/>
    <w:rsid w:val="00297B92"/>
    <w:rsid w:val="002B2214"/>
    <w:rsid w:val="002C7CFB"/>
    <w:rsid w:val="002E1A27"/>
    <w:rsid w:val="002E2A81"/>
    <w:rsid w:val="00300279"/>
    <w:rsid w:val="00307349"/>
    <w:rsid w:val="00336352"/>
    <w:rsid w:val="00341306"/>
    <w:rsid w:val="0036000B"/>
    <w:rsid w:val="00373F51"/>
    <w:rsid w:val="00375F36"/>
    <w:rsid w:val="003872B5"/>
    <w:rsid w:val="003C38D0"/>
    <w:rsid w:val="003D01DA"/>
    <w:rsid w:val="003D6C13"/>
    <w:rsid w:val="003E05BF"/>
    <w:rsid w:val="003E40FF"/>
    <w:rsid w:val="00406878"/>
    <w:rsid w:val="0041784E"/>
    <w:rsid w:val="0043152D"/>
    <w:rsid w:val="0044292A"/>
    <w:rsid w:val="00444D1A"/>
    <w:rsid w:val="004668CD"/>
    <w:rsid w:val="004713B9"/>
    <w:rsid w:val="004752B2"/>
    <w:rsid w:val="00487D3B"/>
    <w:rsid w:val="004901FE"/>
    <w:rsid w:val="00494524"/>
    <w:rsid w:val="00497984"/>
    <w:rsid w:val="004D26D9"/>
    <w:rsid w:val="004D791A"/>
    <w:rsid w:val="004E4456"/>
    <w:rsid w:val="004E62B7"/>
    <w:rsid w:val="004F744E"/>
    <w:rsid w:val="00533B69"/>
    <w:rsid w:val="005408B2"/>
    <w:rsid w:val="005566BE"/>
    <w:rsid w:val="00556ADF"/>
    <w:rsid w:val="00562F70"/>
    <w:rsid w:val="00577751"/>
    <w:rsid w:val="0058280A"/>
    <w:rsid w:val="005940C5"/>
    <w:rsid w:val="005970BD"/>
    <w:rsid w:val="005A1148"/>
    <w:rsid w:val="005A195E"/>
    <w:rsid w:val="005D04E1"/>
    <w:rsid w:val="005D7918"/>
    <w:rsid w:val="005E34E3"/>
    <w:rsid w:val="005F74D5"/>
    <w:rsid w:val="00602477"/>
    <w:rsid w:val="0060371F"/>
    <w:rsid w:val="00607C1C"/>
    <w:rsid w:val="00612DDE"/>
    <w:rsid w:val="00614D02"/>
    <w:rsid w:val="00623E56"/>
    <w:rsid w:val="006333E3"/>
    <w:rsid w:val="00634E87"/>
    <w:rsid w:val="00641428"/>
    <w:rsid w:val="006472F6"/>
    <w:rsid w:val="006622AD"/>
    <w:rsid w:val="006823FE"/>
    <w:rsid w:val="006973BC"/>
    <w:rsid w:val="006D52AA"/>
    <w:rsid w:val="006D5387"/>
    <w:rsid w:val="006F2FBC"/>
    <w:rsid w:val="006F4728"/>
    <w:rsid w:val="006F4C8D"/>
    <w:rsid w:val="00712D03"/>
    <w:rsid w:val="00723B3D"/>
    <w:rsid w:val="00726756"/>
    <w:rsid w:val="007272A8"/>
    <w:rsid w:val="00735492"/>
    <w:rsid w:val="00737A39"/>
    <w:rsid w:val="007404CE"/>
    <w:rsid w:val="00744246"/>
    <w:rsid w:val="007878C5"/>
    <w:rsid w:val="007B2AEE"/>
    <w:rsid w:val="007B58A5"/>
    <w:rsid w:val="007D6025"/>
    <w:rsid w:val="007D7AAF"/>
    <w:rsid w:val="008032BF"/>
    <w:rsid w:val="008119DC"/>
    <w:rsid w:val="008131A8"/>
    <w:rsid w:val="0084028E"/>
    <w:rsid w:val="00850A4B"/>
    <w:rsid w:val="00851693"/>
    <w:rsid w:val="008527E2"/>
    <w:rsid w:val="008641FF"/>
    <w:rsid w:val="00866BA4"/>
    <w:rsid w:val="00877F1C"/>
    <w:rsid w:val="00885B47"/>
    <w:rsid w:val="00891335"/>
    <w:rsid w:val="008A653E"/>
    <w:rsid w:val="008B02B8"/>
    <w:rsid w:val="008C388A"/>
    <w:rsid w:val="008D7D7B"/>
    <w:rsid w:val="009015A5"/>
    <w:rsid w:val="00904CDB"/>
    <w:rsid w:val="00915837"/>
    <w:rsid w:val="0092385B"/>
    <w:rsid w:val="00926346"/>
    <w:rsid w:val="00934625"/>
    <w:rsid w:val="00947032"/>
    <w:rsid w:val="00983907"/>
    <w:rsid w:val="00987D83"/>
    <w:rsid w:val="009912AD"/>
    <w:rsid w:val="00996819"/>
    <w:rsid w:val="009A3751"/>
    <w:rsid w:val="009A4256"/>
    <w:rsid w:val="009B2135"/>
    <w:rsid w:val="009B3493"/>
    <w:rsid w:val="009B6E2A"/>
    <w:rsid w:val="009C5460"/>
    <w:rsid w:val="009C6EF1"/>
    <w:rsid w:val="009F0C87"/>
    <w:rsid w:val="009F103C"/>
    <w:rsid w:val="009F7EFF"/>
    <w:rsid w:val="00A07477"/>
    <w:rsid w:val="00A1474F"/>
    <w:rsid w:val="00A1613D"/>
    <w:rsid w:val="00A23B3B"/>
    <w:rsid w:val="00A23D26"/>
    <w:rsid w:val="00A24AC9"/>
    <w:rsid w:val="00A40D7D"/>
    <w:rsid w:val="00A41286"/>
    <w:rsid w:val="00A452BD"/>
    <w:rsid w:val="00A51F25"/>
    <w:rsid w:val="00A7436D"/>
    <w:rsid w:val="00A90B9C"/>
    <w:rsid w:val="00AA4456"/>
    <w:rsid w:val="00AC117C"/>
    <w:rsid w:val="00AC4120"/>
    <w:rsid w:val="00AC48EF"/>
    <w:rsid w:val="00AC6FB8"/>
    <w:rsid w:val="00AD5B9E"/>
    <w:rsid w:val="00AE6968"/>
    <w:rsid w:val="00AF4B9B"/>
    <w:rsid w:val="00B00568"/>
    <w:rsid w:val="00B0614B"/>
    <w:rsid w:val="00B11164"/>
    <w:rsid w:val="00B318BB"/>
    <w:rsid w:val="00B32382"/>
    <w:rsid w:val="00B67A50"/>
    <w:rsid w:val="00B73DE2"/>
    <w:rsid w:val="00B827CB"/>
    <w:rsid w:val="00B8390E"/>
    <w:rsid w:val="00BA38A9"/>
    <w:rsid w:val="00BA6203"/>
    <w:rsid w:val="00BB34FB"/>
    <w:rsid w:val="00BC393F"/>
    <w:rsid w:val="00BD775F"/>
    <w:rsid w:val="00BE0707"/>
    <w:rsid w:val="00BE734C"/>
    <w:rsid w:val="00BE7519"/>
    <w:rsid w:val="00BE75AD"/>
    <w:rsid w:val="00C213DE"/>
    <w:rsid w:val="00C23CED"/>
    <w:rsid w:val="00C36C3A"/>
    <w:rsid w:val="00C6300E"/>
    <w:rsid w:val="00C82CA9"/>
    <w:rsid w:val="00C954C5"/>
    <w:rsid w:val="00CA1470"/>
    <w:rsid w:val="00CA27F8"/>
    <w:rsid w:val="00CC1F75"/>
    <w:rsid w:val="00CC66B5"/>
    <w:rsid w:val="00CD49D3"/>
    <w:rsid w:val="00CD4ED1"/>
    <w:rsid w:val="00CE0C08"/>
    <w:rsid w:val="00CE2C03"/>
    <w:rsid w:val="00CE55EC"/>
    <w:rsid w:val="00CF3F88"/>
    <w:rsid w:val="00CF7030"/>
    <w:rsid w:val="00D235D5"/>
    <w:rsid w:val="00D42850"/>
    <w:rsid w:val="00D76461"/>
    <w:rsid w:val="00D81346"/>
    <w:rsid w:val="00D903F6"/>
    <w:rsid w:val="00D91E49"/>
    <w:rsid w:val="00D953AA"/>
    <w:rsid w:val="00DA4673"/>
    <w:rsid w:val="00DC04F0"/>
    <w:rsid w:val="00DC6A35"/>
    <w:rsid w:val="00DD7195"/>
    <w:rsid w:val="00DE140D"/>
    <w:rsid w:val="00DE5823"/>
    <w:rsid w:val="00E07685"/>
    <w:rsid w:val="00E259ED"/>
    <w:rsid w:val="00E45D2F"/>
    <w:rsid w:val="00E52A35"/>
    <w:rsid w:val="00E64E1B"/>
    <w:rsid w:val="00E65E8B"/>
    <w:rsid w:val="00E86A33"/>
    <w:rsid w:val="00EA700D"/>
    <w:rsid w:val="00ED363B"/>
    <w:rsid w:val="00ED3937"/>
    <w:rsid w:val="00EF0A88"/>
    <w:rsid w:val="00EF268C"/>
    <w:rsid w:val="00EF5A0E"/>
    <w:rsid w:val="00EF5FAB"/>
    <w:rsid w:val="00F0778E"/>
    <w:rsid w:val="00F202E6"/>
    <w:rsid w:val="00F24085"/>
    <w:rsid w:val="00F33703"/>
    <w:rsid w:val="00F65BF8"/>
    <w:rsid w:val="00F72352"/>
    <w:rsid w:val="00F81EB7"/>
    <w:rsid w:val="00F9470A"/>
    <w:rsid w:val="00FD4DB3"/>
    <w:rsid w:val="00FE1572"/>
    <w:rsid w:val="00FE3F16"/>
    <w:rsid w:val="00FF7E7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AB110BA"/>
  <w15:docId w15:val="{4AD713DD-D505-4D2F-A75A-FB643D58E9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D7D7B"/>
    <w:rPr>
      <w:rFonts w:ascii="Times New Roman" w:eastAsia="Times New Roman" w:hAnsi="Times New Roman" w:cs="Times New Roman"/>
      <w:sz w:val="28"/>
      <w:lang w:eastAsia="ru-RU"/>
    </w:rPr>
  </w:style>
  <w:style w:type="paragraph" w:styleId="1">
    <w:name w:val="heading 1"/>
    <w:basedOn w:val="a"/>
    <w:next w:val="a"/>
    <w:link w:val="10"/>
    <w:qFormat/>
    <w:rsid w:val="00996819"/>
    <w:pPr>
      <w:keepNext/>
      <w:spacing w:before="240" w:after="60"/>
      <w:outlineLvl w:val="0"/>
    </w:pPr>
    <w:rPr>
      <w:rFonts w:ascii="Arial" w:hAnsi="Arial" w:cs="Arial"/>
      <w:b/>
      <w:bCs/>
      <w:kern w:val="32"/>
      <w:sz w:val="32"/>
      <w:szCs w:val="32"/>
    </w:rPr>
  </w:style>
  <w:style w:type="paragraph" w:styleId="2">
    <w:name w:val="heading 2"/>
    <w:basedOn w:val="a"/>
    <w:next w:val="a"/>
    <w:link w:val="20"/>
    <w:unhideWhenUsed/>
    <w:qFormat/>
    <w:rsid w:val="004D791A"/>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4">
    <w:name w:val="heading 4"/>
    <w:basedOn w:val="a"/>
    <w:next w:val="a"/>
    <w:link w:val="40"/>
    <w:uiPriority w:val="9"/>
    <w:semiHidden/>
    <w:unhideWhenUsed/>
    <w:qFormat/>
    <w:rsid w:val="004D791A"/>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6333E3"/>
    <w:pPr>
      <w:spacing w:before="100" w:beforeAutospacing="1" w:after="100" w:afterAutospacing="1"/>
    </w:pPr>
  </w:style>
  <w:style w:type="character" w:styleId="a4">
    <w:name w:val="Strong"/>
    <w:basedOn w:val="a0"/>
    <w:uiPriority w:val="22"/>
    <w:qFormat/>
    <w:rsid w:val="006333E3"/>
    <w:rPr>
      <w:b/>
      <w:bCs/>
    </w:rPr>
  </w:style>
  <w:style w:type="character" w:customStyle="1" w:styleId="apple-converted-space">
    <w:name w:val="apple-converted-space"/>
    <w:basedOn w:val="a0"/>
    <w:rsid w:val="006333E3"/>
  </w:style>
  <w:style w:type="character" w:customStyle="1" w:styleId="h4">
    <w:name w:val="h4"/>
    <w:basedOn w:val="a0"/>
    <w:rsid w:val="006333E3"/>
  </w:style>
  <w:style w:type="character" w:customStyle="1" w:styleId="10">
    <w:name w:val="Заголовок 1 Знак"/>
    <w:basedOn w:val="a0"/>
    <w:link w:val="1"/>
    <w:rsid w:val="00996819"/>
    <w:rPr>
      <w:rFonts w:ascii="Arial" w:eastAsia="Times New Roman" w:hAnsi="Arial" w:cs="Arial"/>
      <w:b/>
      <w:bCs/>
      <w:kern w:val="32"/>
      <w:sz w:val="32"/>
      <w:szCs w:val="32"/>
      <w:lang w:eastAsia="ru-RU"/>
    </w:rPr>
  </w:style>
  <w:style w:type="paragraph" w:styleId="11">
    <w:name w:val="toc 1"/>
    <w:basedOn w:val="a"/>
    <w:next w:val="a"/>
    <w:autoRedefine/>
    <w:uiPriority w:val="39"/>
    <w:rsid w:val="00996819"/>
    <w:pPr>
      <w:tabs>
        <w:tab w:val="right" w:leader="dot" w:pos="9540"/>
      </w:tabs>
      <w:spacing w:line="360" w:lineRule="auto"/>
      <w:jc w:val="both"/>
    </w:pPr>
    <w:rPr>
      <w:b/>
      <w:szCs w:val="28"/>
      <w:lang w:val="uk-UA"/>
    </w:rPr>
  </w:style>
  <w:style w:type="character" w:styleId="a5">
    <w:name w:val="Hyperlink"/>
    <w:rsid w:val="00996819"/>
    <w:rPr>
      <w:color w:val="0000FF"/>
      <w:u w:val="single"/>
    </w:rPr>
  </w:style>
  <w:style w:type="character" w:customStyle="1" w:styleId="a6">
    <w:name w:val="Основной текст + Курсив"/>
    <w:rsid w:val="00996819"/>
    <w:rPr>
      <w:rFonts w:ascii="Times New Roman" w:hAnsi="Times New Roman"/>
      <w:i/>
      <w:color w:val="000000"/>
      <w:spacing w:val="0"/>
      <w:w w:val="100"/>
      <w:position w:val="0"/>
      <w:sz w:val="18"/>
      <w:u w:val="none"/>
      <w:lang w:val="uk-UA" w:eastAsia="x-none"/>
    </w:rPr>
  </w:style>
  <w:style w:type="paragraph" w:styleId="a7">
    <w:name w:val="List Paragraph"/>
    <w:basedOn w:val="a"/>
    <w:uiPriority w:val="34"/>
    <w:qFormat/>
    <w:rsid w:val="00996819"/>
    <w:pPr>
      <w:ind w:left="720"/>
      <w:contextualSpacing/>
    </w:pPr>
  </w:style>
  <w:style w:type="paragraph" w:styleId="a8">
    <w:name w:val="header"/>
    <w:basedOn w:val="a"/>
    <w:link w:val="a9"/>
    <w:uiPriority w:val="99"/>
    <w:unhideWhenUsed/>
    <w:rsid w:val="00F81EB7"/>
    <w:pPr>
      <w:tabs>
        <w:tab w:val="center" w:pos="4677"/>
        <w:tab w:val="right" w:pos="9355"/>
      </w:tabs>
    </w:pPr>
  </w:style>
  <w:style w:type="character" w:customStyle="1" w:styleId="a9">
    <w:name w:val="Верхний колонтитул Знак"/>
    <w:basedOn w:val="a0"/>
    <w:link w:val="a8"/>
    <w:uiPriority w:val="99"/>
    <w:rsid w:val="00F81EB7"/>
  </w:style>
  <w:style w:type="paragraph" w:styleId="aa">
    <w:name w:val="footer"/>
    <w:basedOn w:val="a"/>
    <w:link w:val="ab"/>
    <w:uiPriority w:val="99"/>
    <w:unhideWhenUsed/>
    <w:rsid w:val="00F81EB7"/>
    <w:pPr>
      <w:tabs>
        <w:tab w:val="center" w:pos="4677"/>
        <w:tab w:val="right" w:pos="9355"/>
      </w:tabs>
    </w:pPr>
  </w:style>
  <w:style w:type="character" w:customStyle="1" w:styleId="ab">
    <w:name w:val="Нижний колонтитул Знак"/>
    <w:basedOn w:val="a0"/>
    <w:link w:val="aa"/>
    <w:uiPriority w:val="99"/>
    <w:rsid w:val="00F81EB7"/>
  </w:style>
  <w:style w:type="character" w:customStyle="1" w:styleId="apple-tab-span">
    <w:name w:val="apple-tab-span"/>
    <w:basedOn w:val="a0"/>
    <w:rsid w:val="005D7918"/>
  </w:style>
  <w:style w:type="character" w:customStyle="1" w:styleId="20">
    <w:name w:val="Заголовок 2 Знак"/>
    <w:basedOn w:val="a0"/>
    <w:link w:val="2"/>
    <w:rsid w:val="004D791A"/>
    <w:rPr>
      <w:rFonts w:asciiTheme="majorHAnsi" w:eastAsiaTheme="majorEastAsia" w:hAnsiTheme="majorHAnsi" w:cstheme="majorBidi"/>
      <w:color w:val="2F5496" w:themeColor="accent1" w:themeShade="BF"/>
      <w:sz w:val="26"/>
      <w:szCs w:val="26"/>
    </w:rPr>
  </w:style>
  <w:style w:type="character" w:customStyle="1" w:styleId="40">
    <w:name w:val="Заголовок 4 Знак"/>
    <w:basedOn w:val="a0"/>
    <w:link w:val="4"/>
    <w:uiPriority w:val="9"/>
    <w:semiHidden/>
    <w:rsid w:val="004D791A"/>
    <w:rPr>
      <w:rFonts w:asciiTheme="majorHAnsi" w:eastAsiaTheme="majorEastAsia" w:hAnsiTheme="majorHAnsi" w:cstheme="majorBidi"/>
      <w:i/>
      <w:iCs/>
      <w:color w:val="2F5496" w:themeColor="accent1" w:themeShade="BF"/>
    </w:rPr>
  </w:style>
  <w:style w:type="paragraph" w:styleId="ac">
    <w:name w:val="Body Text"/>
    <w:basedOn w:val="a"/>
    <w:link w:val="ad"/>
    <w:rsid w:val="008D7D7B"/>
    <w:pPr>
      <w:spacing w:after="120"/>
    </w:pPr>
  </w:style>
  <w:style w:type="character" w:customStyle="1" w:styleId="ad">
    <w:name w:val="Основной текст Знак"/>
    <w:basedOn w:val="a0"/>
    <w:link w:val="ac"/>
    <w:rsid w:val="008D7D7B"/>
    <w:rPr>
      <w:rFonts w:ascii="Times New Roman" w:eastAsia="Times New Roman" w:hAnsi="Times New Roman" w:cs="Times New Roman"/>
      <w:sz w:val="28"/>
      <w:lang w:eastAsia="ru-RU"/>
    </w:rPr>
  </w:style>
  <w:style w:type="paragraph" w:customStyle="1" w:styleId="FR2">
    <w:name w:val="FR2"/>
    <w:rsid w:val="008D7D7B"/>
    <w:pPr>
      <w:widowControl w:val="0"/>
      <w:autoSpaceDE w:val="0"/>
      <w:autoSpaceDN w:val="0"/>
      <w:adjustRightInd w:val="0"/>
      <w:spacing w:before="220"/>
      <w:ind w:left="40" w:hanging="20"/>
    </w:pPr>
    <w:rPr>
      <w:rFonts w:ascii="Arial" w:eastAsia="Times New Roman" w:hAnsi="Arial" w:cs="Arial"/>
      <w:sz w:val="18"/>
      <w:szCs w:val="18"/>
      <w:lang w:val="uk-UA" w:eastAsia="uk-UA"/>
    </w:rPr>
  </w:style>
  <w:style w:type="paragraph" w:styleId="3">
    <w:name w:val="Body Text 3"/>
    <w:basedOn w:val="a"/>
    <w:link w:val="30"/>
    <w:rsid w:val="008D7D7B"/>
    <w:pPr>
      <w:spacing w:after="120"/>
    </w:pPr>
    <w:rPr>
      <w:sz w:val="16"/>
      <w:szCs w:val="16"/>
    </w:rPr>
  </w:style>
  <w:style w:type="character" w:customStyle="1" w:styleId="30">
    <w:name w:val="Основной текст 3 Знак"/>
    <w:basedOn w:val="a0"/>
    <w:link w:val="3"/>
    <w:rsid w:val="008D7D7B"/>
    <w:rPr>
      <w:rFonts w:ascii="Times New Roman" w:eastAsia="Times New Roman" w:hAnsi="Times New Roman" w:cs="Times New Roman"/>
      <w:sz w:val="16"/>
      <w:szCs w:val="16"/>
      <w:lang w:eastAsia="ru-RU"/>
    </w:rPr>
  </w:style>
  <w:style w:type="table" w:styleId="ae">
    <w:name w:val="Table Grid"/>
    <w:basedOn w:val="a1"/>
    <w:uiPriority w:val="39"/>
    <w:rsid w:val="008D7D7B"/>
    <w:rPr>
      <w:rFonts w:ascii="Times New Roman" w:hAnsi="Times New Roman"/>
      <w:sz w:val="28"/>
      <w:szCs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List"/>
    <w:basedOn w:val="a"/>
    <w:rsid w:val="008D7D7B"/>
    <w:pPr>
      <w:ind w:left="283" w:hanging="283"/>
    </w:pPr>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158926">
      <w:bodyDiv w:val="1"/>
      <w:marLeft w:val="0"/>
      <w:marRight w:val="0"/>
      <w:marTop w:val="0"/>
      <w:marBottom w:val="0"/>
      <w:divBdr>
        <w:top w:val="none" w:sz="0" w:space="0" w:color="auto"/>
        <w:left w:val="none" w:sz="0" w:space="0" w:color="auto"/>
        <w:bottom w:val="none" w:sz="0" w:space="0" w:color="auto"/>
        <w:right w:val="none" w:sz="0" w:space="0" w:color="auto"/>
      </w:divBdr>
    </w:div>
    <w:div w:id="70584747">
      <w:bodyDiv w:val="1"/>
      <w:marLeft w:val="0"/>
      <w:marRight w:val="0"/>
      <w:marTop w:val="0"/>
      <w:marBottom w:val="0"/>
      <w:divBdr>
        <w:top w:val="none" w:sz="0" w:space="0" w:color="auto"/>
        <w:left w:val="none" w:sz="0" w:space="0" w:color="auto"/>
        <w:bottom w:val="none" w:sz="0" w:space="0" w:color="auto"/>
        <w:right w:val="none" w:sz="0" w:space="0" w:color="auto"/>
      </w:divBdr>
      <w:divsChild>
        <w:div w:id="886989790">
          <w:marLeft w:val="0"/>
          <w:marRight w:val="0"/>
          <w:marTop w:val="0"/>
          <w:marBottom w:val="450"/>
          <w:divBdr>
            <w:top w:val="single" w:sz="6" w:space="12" w:color="DDDDDB"/>
            <w:left w:val="single" w:sz="6" w:space="15" w:color="DDDDDB"/>
            <w:bottom w:val="single" w:sz="6" w:space="12" w:color="DDDDDB"/>
            <w:right w:val="single" w:sz="6" w:space="15" w:color="DDDDDB"/>
          </w:divBdr>
        </w:div>
        <w:div w:id="2046828938">
          <w:marLeft w:val="0"/>
          <w:marRight w:val="0"/>
          <w:marTop w:val="0"/>
          <w:marBottom w:val="450"/>
          <w:divBdr>
            <w:top w:val="single" w:sz="6" w:space="12" w:color="DDDDDB"/>
            <w:left w:val="single" w:sz="6" w:space="14" w:color="DDDDDB"/>
            <w:bottom w:val="single" w:sz="6" w:space="12" w:color="DDDDDB"/>
            <w:right w:val="single" w:sz="6" w:space="14" w:color="DDDDDB"/>
          </w:divBdr>
        </w:div>
        <w:div w:id="1045174417">
          <w:marLeft w:val="0"/>
          <w:marRight w:val="0"/>
          <w:marTop w:val="0"/>
          <w:marBottom w:val="450"/>
          <w:divBdr>
            <w:top w:val="single" w:sz="6" w:space="12" w:color="DDDDDB"/>
            <w:left w:val="single" w:sz="6" w:space="15" w:color="DDDDDB"/>
            <w:bottom w:val="single" w:sz="6" w:space="12" w:color="DDDDDB"/>
            <w:right w:val="single" w:sz="6" w:space="15" w:color="DDDDDB"/>
          </w:divBdr>
        </w:div>
      </w:divsChild>
    </w:div>
    <w:div w:id="470948233">
      <w:bodyDiv w:val="1"/>
      <w:marLeft w:val="0"/>
      <w:marRight w:val="0"/>
      <w:marTop w:val="0"/>
      <w:marBottom w:val="0"/>
      <w:divBdr>
        <w:top w:val="none" w:sz="0" w:space="0" w:color="auto"/>
        <w:left w:val="none" w:sz="0" w:space="0" w:color="auto"/>
        <w:bottom w:val="none" w:sz="0" w:space="0" w:color="auto"/>
        <w:right w:val="none" w:sz="0" w:space="0" w:color="auto"/>
      </w:divBdr>
    </w:div>
    <w:div w:id="528446708">
      <w:bodyDiv w:val="1"/>
      <w:marLeft w:val="0"/>
      <w:marRight w:val="0"/>
      <w:marTop w:val="0"/>
      <w:marBottom w:val="0"/>
      <w:divBdr>
        <w:top w:val="none" w:sz="0" w:space="0" w:color="auto"/>
        <w:left w:val="none" w:sz="0" w:space="0" w:color="auto"/>
        <w:bottom w:val="none" w:sz="0" w:space="0" w:color="auto"/>
        <w:right w:val="none" w:sz="0" w:space="0" w:color="auto"/>
      </w:divBdr>
    </w:div>
    <w:div w:id="563612810">
      <w:bodyDiv w:val="1"/>
      <w:marLeft w:val="0"/>
      <w:marRight w:val="0"/>
      <w:marTop w:val="0"/>
      <w:marBottom w:val="0"/>
      <w:divBdr>
        <w:top w:val="none" w:sz="0" w:space="0" w:color="auto"/>
        <w:left w:val="none" w:sz="0" w:space="0" w:color="auto"/>
        <w:bottom w:val="none" w:sz="0" w:space="0" w:color="auto"/>
        <w:right w:val="none" w:sz="0" w:space="0" w:color="auto"/>
      </w:divBdr>
      <w:divsChild>
        <w:div w:id="551313258">
          <w:marLeft w:val="0"/>
          <w:marRight w:val="0"/>
          <w:marTop w:val="0"/>
          <w:marBottom w:val="0"/>
          <w:divBdr>
            <w:top w:val="none" w:sz="0" w:space="0" w:color="auto"/>
            <w:left w:val="none" w:sz="0" w:space="0" w:color="auto"/>
            <w:bottom w:val="none" w:sz="0" w:space="0" w:color="auto"/>
            <w:right w:val="none" w:sz="0" w:space="0" w:color="auto"/>
          </w:divBdr>
          <w:divsChild>
            <w:div w:id="1834250906">
              <w:marLeft w:val="0"/>
              <w:marRight w:val="0"/>
              <w:marTop w:val="0"/>
              <w:marBottom w:val="0"/>
              <w:divBdr>
                <w:top w:val="none" w:sz="0" w:space="0" w:color="auto"/>
                <w:left w:val="none" w:sz="0" w:space="0" w:color="auto"/>
                <w:bottom w:val="none" w:sz="0" w:space="0" w:color="auto"/>
                <w:right w:val="none" w:sz="0" w:space="0" w:color="auto"/>
              </w:divBdr>
              <w:divsChild>
                <w:div w:id="186409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2434895">
          <w:marLeft w:val="0"/>
          <w:marRight w:val="0"/>
          <w:marTop w:val="0"/>
          <w:marBottom w:val="0"/>
          <w:divBdr>
            <w:top w:val="none" w:sz="0" w:space="0" w:color="auto"/>
            <w:left w:val="none" w:sz="0" w:space="0" w:color="auto"/>
            <w:bottom w:val="none" w:sz="0" w:space="0" w:color="auto"/>
            <w:right w:val="none" w:sz="0" w:space="0" w:color="auto"/>
          </w:divBdr>
          <w:divsChild>
            <w:div w:id="177744224">
              <w:marLeft w:val="0"/>
              <w:marRight w:val="0"/>
              <w:marTop w:val="0"/>
              <w:marBottom w:val="0"/>
              <w:divBdr>
                <w:top w:val="none" w:sz="0" w:space="0" w:color="auto"/>
                <w:left w:val="none" w:sz="0" w:space="0" w:color="auto"/>
                <w:bottom w:val="none" w:sz="0" w:space="0" w:color="auto"/>
                <w:right w:val="none" w:sz="0" w:space="0" w:color="auto"/>
              </w:divBdr>
              <w:divsChild>
                <w:div w:id="450247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9093946">
          <w:marLeft w:val="0"/>
          <w:marRight w:val="0"/>
          <w:marTop w:val="0"/>
          <w:marBottom w:val="0"/>
          <w:divBdr>
            <w:top w:val="none" w:sz="0" w:space="0" w:color="auto"/>
            <w:left w:val="none" w:sz="0" w:space="0" w:color="auto"/>
            <w:bottom w:val="none" w:sz="0" w:space="0" w:color="auto"/>
            <w:right w:val="none" w:sz="0" w:space="0" w:color="auto"/>
          </w:divBdr>
          <w:divsChild>
            <w:div w:id="1365058492">
              <w:marLeft w:val="0"/>
              <w:marRight w:val="0"/>
              <w:marTop w:val="0"/>
              <w:marBottom w:val="0"/>
              <w:divBdr>
                <w:top w:val="none" w:sz="0" w:space="0" w:color="auto"/>
                <w:left w:val="none" w:sz="0" w:space="0" w:color="auto"/>
                <w:bottom w:val="none" w:sz="0" w:space="0" w:color="auto"/>
                <w:right w:val="none" w:sz="0" w:space="0" w:color="auto"/>
              </w:divBdr>
              <w:divsChild>
                <w:div w:id="41247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2592417">
          <w:marLeft w:val="0"/>
          <w:marRight w:val="0"/>
          <w:marTop w:val="0"/>
          <w:marBottom w:val="0"/>
          <w:divBdr>
            <w:top w:val="none" w:sz="0" w:space="0" w:color="auto"/>
            <w:left w:val="none" w:sz="0" w:space="0" w:color="auto"/>
            <w:bottom w:val="none" w:sz="0" w:space="0" w:color="auto"/>
            <w:right w:val="none" w:sz="0" w:space="0" w:color="auto"/>
          </w:divBdr>
          <w:divsChild>
            <w:div w:id="334184614">
              <w:marLeft w:val="0"/>
              <w:marRight w:val="0"/>
              <w:marTop w:val="0"/>
              <w:marBottom w:val="0"/>
              <w:divBdr>
                <w:top w:val="none" w:sz="0" w:space="0" w:color="auto"/>
                <w:left w:val="none" w:sz="0" w:space="0" w:color="auto"/>
                <w:bottom w:val="none" w:sz="0" w:space="0" w:color="auto"/>
                <w:right w:val="none" w:sz="0" w:space="0" w:color="auto"/>
              </w:divBdr>
              <w:divsChild>
                <w:div w:id="1097754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9148137">
      <w:bodyDiv w:val="1"/>
      <w:marLeft w:val="0"/>
      <w:marRight w:val="0"/>
      <w:marTop w:val="0"/>
      <w:marBottom w:val="0"/>
      <w:divBdr>
        <w:top w:val="none" w:sz="0" w:space="0" w:color="auto"/>
        <w:left w:val="none" w:sz="0" w:space="0" w:color="auto"/>
        <w:bottom w:val="none" w:sz="0" w:space="0" w:color="auto"/>
        <w:right w:val="none" w:sz="0" w:space="0" w:color="auto"/>
      </w:divBdr>
      <w:divsChild>
        <w:div w:id="435296757">
          <w:marLeft w:val="0"/>
          <w:marRight w:val="0"/>
          <w:marTop w:val="0"/>
          <w:marBottom w:val="0"/>
          <w:divBdr>
            <w:top w:val="none" w:sz="0" w:space="0" w:color="auto"/>
            <w:left w:val="none" w:sz="0" w:space="0" w:color="auto"/>
            <w:bottom w:val="none" w:sz="0" w:space="0" w:color="auto"/>
            <w:right w:val="none" w:sz="0" w:space="0" w:color="auto"/>
          </w:divBdr>
          <w:divsChild>
            <w:div w:id="2089421555">
              <w:marLeft w:val="0"/>
              <w:marRight w:val="0"/>
              <w:marTop w:val="0"/>
              <w:marBottom w:val="0"/>
              <w:divBdr>
                <w:top w:val="none" w:sz="0" w:space="0" w:color="auto"/>
                <w:left w:val="none" w:sz="0" w:space="0" w:color="auto"/>
                <w:bottom w:val="none" w:sz="0" w:space="0" w:color="auto"/>
                <w:right w:val="none" w:sz="0" w:space="0" w:color="auto"/>
              </w:divBdr>
              <w:divsChild>
                <w:div w:id="659694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3464084">
          <w:marLeft w:val="0"/>
          <w:marRight w:val="0"/>
          <w:marTop w:val="0"/>
          <w:marBottom w:val="0"/>
          <w:divBdr>
            <w:top w:val="none" w:sz="0" w:space="0" w:color="auto"/>
            <w:left w:val="none" w:sz="0" w:space="0" w:color="auto"/>
            <w:bottom w:val="none" w:sz="0" w:space="0" w:color="auto"/>
            <w:right w:val="none" w:sz="0" w:space="0" w:color="auto"/>
          </w:divBdr>
          <w:divsChild>
            <w:div w:id="644430446">
              <w:marLeft w:val="0"/>
              <w:marRight w:val="0"/>
              <w:marTop w:val="0"/>
              <w:marBottom w:val="0"/>
              <w:divBdr>
                <w:top w:val="none" w:sz="0" w:space="0" w:color="auto"/>
                <w:left w:val="none" w:sz="0" w:space="0" w:color="auto"/>
                <w:bottom w:val="none" w:sz="0" w:space="0" w:color="auto"/>
                <w:right w:val="none" w:sz="0" w:space="0" w:color="auto"/>
              </w:divBdr>
              <w:divsChild>
                <w:div w:id="1512376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94232">
          <w:marLeft w:val="0"/>
          <w:marRight w:val="0"/>
          <w:marTop w:val="0"/>
          <w:marBottom w:val="0"/>
          <w:divBdr>
            <w:top w:val="none" w:sz="0" w:space="0" w:color="auto"/>
            <w:left w:val="none" w:sz="0" w:space="0" w:color="auto"/>
            <w:bottom w:val="none" w:sz="0" w:space="0" w:color="auto"/>
            <w:right w:val="none" w:sz="0" w:space="0" w:color="auto"/>
          </w:divBdr>
          <w:divsChild>
            <w:div w:id="1882665844">
              <w:marLeft w:val="0"/>
              <w:marRight w:val="0"/>
              <w:marTop w:val="0"/>
              <w:marBottom w:val="0"/>
              <w:divBdr>
                <w:top w:val="none" w:sz="0" w:space="0" w:color="auto"/>
                <w:left w:val="none" w:sz="0" w:space="0" w:color="auto"/>
                <w:bottom w:val="none" w:sz="0" w:space="0" w:color="auto"/>
                <w:right w:val="none" w:sz="0" w:space="0" w:color="auto"/>
              </w:divBdr>
              <w:divsChild>
                <w:div w:id="146631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225023">
          <w:marLeft w:val="0"/>
          <w:marRight w:val="0"/>
          <w:marTop w:val="0"/>
          <w:marBottom w:val="0"/>
          <w:divBdr>
            <w:top w:val="none" w:sz="0" w:space="0" w:color="auto"/>
            <w:left w:val="none" w:sz="0" w:space="0" w:color="auto"/>
            <w:bottom w:val="none" w:sz="0" w:space="0" w:color="auto"/>
            <w:right w:val="none" w:sz="0" w:space="0" w:color="auto"/>
          </w:divBdr>
          <w:divsChild>
            <w:div w:id="1993637275">
              <w:marLeft w:val="0"/>
              <w:marRight w:val="0"/>
              <w:marTop w:val="0"/>
              <w:marBottom w:val="0"/>
              <w:divBdr>
                <w:top w:val="none" w:sz="0" w:space="0" w:color="auto"/>
                <w:left w:val="none" w:sz="0" w:space="0" w:color="auto"/>
                <w:bottom w:val="none" w:sz="0" w:space="0" w:color="auto"/>
                <w:right w:val="none" w:sz="0" w:space="0" w:color="auto"/>
              </w:divBdr>
              <w:divsChild>
                <w:div w:id="146303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9304223">
      <w:bodyDiv w:val="1"/>
      <w:marLeft w:val="0"/>
      <w:marRight w:val="0"/>
      <w:marTop w:val="0"/>
      <w:marBottom w:val="0"/>
      <w:divBdr>
        <w:top w:val="none" w:sz="0" w:space="0" w:color="auto"/>
        <w:left w:val="none" w:sz="0" w:space="0" w:color="auto"/>
        <w:bottom w:val="none" w:sz="0" w:space="0" w:color="auto"/>
        <w:right w:val="none" w:sz="0" w:space="0" w:color="auto"/>
      </w:divBdr>
      <w:divsChild>
        <w:div w:id="320348720">
          <w:marLeft w:val="0"/>
          <w:marRight w:val="0"/>
          <w:marTop w:val="0"/>
          <w:marBottom w:val="0"/>
          <w:divBdr>
            <w:top w:val="none" w:sz="0" w:space="0" w:color="auto"/>
            <w:left w:val="none" w:sz="0" w:space="0" w:color="auto"/>
            <w:bottom w:val="none" w:sz="0" w:space="0" w:color="auto"/>
            <w:right w:val="none" w:sz="0" w:space="0" w:color="auto"/>
          </w:divBdr>
          <w:divsChild>
            <w:div w:id="792795702">
              <w:marLeft w:val="0"/>
              <w:marRight w:val="0"/>
              <w:marTop w:val="0"/>
              <w:marBottom w:val="0"/>
              <w:divBdr>
                <w:top w:val="none" w:sz="0" w:space="0" w:color="auto"/>
                <w:left w:val="none" w:sz="0" w:space="0" w:color="auto"/>
                <w:bottom w:val="none" w:sz="0" w:space="0" w:color="auto"/>
                <w:right w:val="none" w:sz="0" w:space="0" w:color="auto"/>
              </w:divBdr>
              <w:divsChild>
                <w:div w:id="52043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5142">
          <w:marLeft w:val="0"/>
          <w:marRight w:val="0"/>
          <w:marTop w:val="0"/>
          <w:marBottom w:val="0"/>
          <w:divBdr>
            <w:top w:val="none" w:sz="0" w:space="0" w:color="auto"/>
            <w:left w:val="none" w:sz="0" w:space="0" w:color="auto"/>
            <w:bottom w:val="none" w:sz="0" w:space="0" w:color="auto"/>
            <w:right w:val="none" w:sz="0" w:space="0" w:color="auto"/>
          </w:divBdr>
          <w:divsChild>
            <w:div w:id="161238251">
              <w:marLeft w:val="0"/>
              <w:marRight w:val="0"/>
              <w:marTop w:val="0"/>
              <w:marBottom w:val="0"/>
              <w:divBdr>
                <w:top w:val="none" w:sz="0" w:space="0" w:color="auto"/>
                <w:left w:val="none" w:sz="0" w:space="0" w:color="auto"/>
                <w:bottom w:val="none" w:sz="0" w:space="0" w:color="auto"/>
                <w:right w:val="none" w:sz="0" w:space="0" w:color="auto"/>
              </w:divBdr>
              <w:divsChild>
                <w:div w:id="585919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1934069">
          <w:marLeft w:val="0"/>
          <w:marRight w:val="0"/>
          <w:marTop w:val="0"/>
          <w:marBottom w:val="0"/>
          <w:divBdr>
            <w:top w:val="none" w:sz="0" w:space="0" w:color="auto"/>
            <w:left w:val="none" w:sz="0" w:space="0" w:color="auto"/>
            <w:bottom w:val="none" w:sz="0" w:space="0" w:color="auto"/>
            <w:right w:val="none" w:sz="0" w:space="0" w:color="auto"/>
          </w:divBdr>
          <w:divsChild>
            <w:div w:id="523787313">
              <w:marLeft w:val="0"/>
              <w:marRight w:val="0"/>
              <w:marTop w:val="0"/>
              <w:marBottom w:val="0"/>
              <w:divBdr>
                <w:top w:val="none" w:sz="0" w:space="0" w:color="auto"/>
                <w:left w:val="none" w:sz="0" w:space="0" w:color="auto"/>
                <w:bottom w:val="none" w:sz="0" w:space="0" w:color="auto"/>
                <w:right w:val="none" w:sz="0" w:space="0" w:color="auto"/>
              </w:divBdr>
              <w:divsChild>
                <w:div w:id="1755281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685031">
          <w:marLeft w:val="0"/>
          <w:marRight w:val="0"/>
          <w:marTop w:val="0"/>
          <w:marBottom w:val="0"/>
          <w:divBdr>
            <w:top w:val="none" w:sz="0" w:space="0" w:color="auto"/>
            <w:left w:val="none" w:sz="0" w:space="0" w:color="auto"/>
            <w:bottom w:val="none" w:sz="0" w:space="0" w:color="auto"/>
            <w:right w:val="none" w:sz="0" w:space="0" w:color="auto"/>
          </w:divBdr>
          <w:divsChild>
            <w:div w:id="1578857994">
              <w:marLeft w:val="0"/>
              <w:marRight w:val="0"/>
              <w:marTop w:val="0"/>
              <w:marBottom w:val="0"/>
              <w:divBdr>
                <w:top w:val="none" w:sz="0" w:space="0" w:color="auto"/>
                <w:left w:val="none" w:sz="0" w:space="0" w:color="auto"/>
                <w:bottom w:val="none" w:sz="0" w:space="0" w:color="auto"/>
                <w:right w:val="none" w:sz="0" w:space="0" w:color="auto"/>
              </w:divBdr>
              <w:divsChild>
                <w:div w:id="1234661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8385685">
          <w:marLeft w:val="0"/>
          <w:marRight w:val="0"/>
          <w:marTop w:val="0"/>
          <w:marBottom w:val="0"/>
          <w:divBdr>
            <w:top w:val="none" w:sz="0" w:space="0" w:color="auto"/>
            <w:left w:val="none" w:sz="0" w:space="0" w:color="auto"/>
            <w:bottom w:val="none" w:sz="0" w:space="0" w:color="auto"/>
            <w:right w:val="none" w:sz="0" w:space="0" w:color="auto"/>
          </w:divBdr>
          <w:divsChild>
            <w:div w:id="12342866">
              <w:marLeft w:val="0"/>
              <w:marRight w:val="0"/>
              <w:marTop w:val="0"/>
              <w:marBottom w:val="0"/>
              <w:divBdr>
                <w:top w:val="none" w:sz="0" w:space="0" w:color="auto"/>
                <w:left w:val="none" w:sz="0" w:space="0" w:color="auto"/>
                <w:bottom w:val="none" w:sz="0" w:space="0" w:color="auto"/>
                <w:right w:val="none" w:sz="0" w:space="0" w:color="auto"/>
              </w:divBdr>
              <w:divsChild>
                <w:div w:id="629629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4885617">
          <w:marLeft w:val="0"/>
          <w:marRight w:val="0"/>
          <w:marTop w:val="0"/>
          <w:marBottom w:val="0"/>
          <w:divBdr>
            <w:top w:val="none" w:sz="0" w:space="0" w:color="auto"/>
            <w:left w:val="none" w:sz="0" w:space="0" w:color="auto"/>
            <w:bottom w:val="none" w:sz="0" w:space="0" w:color="auto"/>
            <w:right w:val="none" w:sz="0" w:space="0" w:color="auto"/>
          </w:divBdr>
          <w:divsChild>
            <w:div w:id="371001801">
              <w:marLeft w:val="0"/>
              <w:marRight w:val="0"/>
              <w:marTop w:val="0"/>
              <w:marBottom w:val="0"/>
              <w:divBdr>
                <w:top w:val="none" w:sz="0" w:space="0" w:color="auto"/>
                <w:left w:val="none" w:sz="0" w:space="0" w:color="auto"/>
                <w:bottom w:val="none" w:sz="0" w:space="0" w:color="auto"/>
                <w:right w:val="none" w:sz="0" w:space="0" w:color="auto"/>
              </w:divBdr>
              <w:divsChild>
                <w:div w:id="998857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0182608">
          <w:marLeft w:val="0"/>
          <w:marRight w:val="0"/>
          <w:marTop w:val="0"/>
          <w:marBottom w:val="0"/>
          <w:divBdr>
            <w:top w:val="none" w:sz="0" w:space="0" w:color="auto"/>
            <w:left w:val="none" w:sz="0" w:space="0" w:color="auto"/>
            <w:bottom w:val="none" w:sz="0" w:space="0" w:color="auto"/>
            <w:right w:val="none" w:sz="0" w:space="0" w:color="auto"/>
          </w:divBdr>
          <w:divsChild>
            <w:div w:id="344525449">
              <w:marLeft w:val="0"/>
              <w:marRight w:val="0"/>
              <w:marTop w:val="0"/>
              <w:marBottom w:val="0"/>
              <w:divBdr>
                <w:top w:val="none" w:sz="0" w:space="0" w:color="auto"/>
                <w:left w:val="none" w:sz="0" w:space="0" w:color="auto"/>
                <w:bottom w:val="none" w:sz="0" w:space="0" w:color="auto"/>
                <w:right w:val="none" w:sz="0" w:space="0" w:color="auto"/>
              </w:divBdr>
              <w:divsChild>
                <w:div w:id="1267888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722750">
          <w:marLeft w:val="0"/>
          <w:marRight w:val="0"/>
          <w:marTop w:val="0"/>
          <w:marBottom w:val="0"/>
          <w:divBdr>
            <w:top w:val="none" w:sz="0" w:space="0" w:color="auto"/>
            <w:left w:val="none" w:sz="0" w:space="0" w:color="auto"/>
            <w:bottom w:val="none" w:sz="0" w:space="0" w:color="auto"/>
            <w:right w:val="none" w:sz="0" w:space="0" w:color="auto"/>
          </w:divBdr>
          <w:divsChild>
            <w:div w:id="1695955932">
              <w:marLeft w:val="0"/>
              <w:marRight w:val="0"/>
              <w:marTop w:val="0"/>
              <w:marBottom w:val="0"/>
              <w:divBdr>
                <w:top w:val="none" w:sz="0" w:space="0" w:color="auto"/>
                <w:left w:val="none" w:sz="0" w:space="0" w:color="auto"/>
                <w:bottom w:val="none" w:sz="0" w:space="0" w:color="auto"/>
                <w:right w:val="none" w:sz="0" w:space="0" w:color="auto"/>
              </w:divBdr>
              <w:divsChild>
                <w:div w:id="117838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9269019">
          <w:marLeft w:val="0"/>
          <w:marRight w:val="0"/>
          <w:marTop w:val="0"/>
          <w:marBottom w:val="0"/>
          <w:divBdr>
            <w:top w:val="none" w:sz="0" w:space="0" w:color="auto"/>
            <w:left w:val="none" w:sz="0" w:space="0" w:color="auto"/>
            <w:bottom w:val="none" w:sz="0" w:space="0" w:color="auto"/>
            <w:right w:val="none" w:sz="0" w:space="0" w:color="auto"/>
          </w:divBdr>
          <w:divsChild>
            <w:div w:id="541601521">
              <w:marLeft w:val="0"/>
              <w:marRight w:val="0"/>
              <w:marTop w:val="0"/>
              <w:marBottom w:val="0"/>
              <w:divBdr>
                <w:top w:val="none" w:sz="0" w:space="0" w:color="auto"/>
                <w:left w:val="none" w:sz="0" w:space="0" w:color="auto"/>
                <w:bottom w:val="none" w:sz="0" w:space="0" w:color="auto"/>
                <w:right w:val="none" w:sz="0" w:space="0" w:color="auto"/>
              </w:divBdr>
              <w:divsChild>
                <w:div w:id="211158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9038102">
          <w:marLeft w:val="0"/>
          <w:marRight w:val="0"/>
          <w:marTop w:val="0"/>
          <w:marBottom w:val="0"/>
          <w:divBdr>
            <w:top w:val="none" w:sz="0" w:space="0" w:color="auto"/>
            <w:left w:val="none" w:sz="0" w:space="0" w:color="auto"/>
            <w:bottom w:val="none" w:sz="0" w:space="0" w:color="auto"/>
            <w:right w:val="none" w:sz="0" w:space="0" w:color="auto"/>
          </w:divBdr>
          <w:divsChild>
            <w:div w:id="527524960">
              <w:marLeft w:val="0"/>
              <w:marRight w:val="0"/>
              <w:marTop w:val="0"/>
              <w:marBottom w:val="0"/>
              <w:divBdr>
                <w:top w:val="none" w:sz="0" w:space="0" w:color="auto"/>
                <w:left w:val="none" w:sz="0" w:space="0" w:color="auto"/>
                <w:bottom w:val="none" w:sz="0" w:space="0" w:color="auto"/>
                <w:right w:val="none" w:sz="0" w:space="0" w:color="auto"/>
              </w:divBdr>
              <w:divsChild>
                <w:div w:id="8551925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6572532">
          <w:marLeft w:val="0"/>
          <w:marRight w:val="0"/>
          <w:marTop w:val="0"/>
          <w:marBottom w:val="0"/>
          <w:divBdr>
            <w:top w:val="none" w:sz="0" w:space="0" w:color="auto"/>
            <w:left w:val="none" w:sz="0" w:space="0" w:color="auto"/>
            <w:bottom w:val="none" w:sz="0" w:space="0" w:color="auto"/>
            <w:right w:val="none" w:sz="0" w:space="0" w:color="auto"/>
          </w:divBdr>
          <w:divsChild>
            <w:div w:id="1066798316">
              <w:marLeft w:val="0"/>
              <w:marRight w:val="0"/>
              <w:marTop w:val="0"/>
              <w:marBottom w:val="0"/>
              <w:divBdr>
                <w:top w:val="none" w:sz="0" w:space="0" w:color="auto"/>
                <w:left w:val="none" w:sz="0" w:space="0" w:color="auto"/>
                <w:bottom w:val="none" w:sz="0" w:space="0" w:color="auto"/>
                <w:right w:val="none" w:sz="0" w:space="0" w:color="auto"/>
              </w:divBdr>
              <w:divsChild>
                <w:div w:id="1427194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5541633">
      <w:bodyDiv w:val="1"/>
      <w:marLeft w:val="0"/>
      <w:marRight w:val="0"/>
      <w:marTop w:val="0"/>
      <w:marBottom w:val="0"/>
      <w:divBdr>
        <w:top w:val="none" w:sz="0" w:space="0" w:color="auto"/>
        <w:left w:val="none" w:sz="0" w:space="0" w:color="auto"/>
        <w:bottom w:val="none" w:sz="0" w:space="0" w:color="auto"/>
        <w:right w:val="none" w:sz="0" w:space="0" w:color="auto"/>
      </w:divBdr>
    </w:div>
    <w:div w:id="808670800">
      <w:bodyDiv w:val="1"/>
      <w:marLeft w:val="0"/>
      <w:marRight w:val="0"/>
      <w:marTop w:val="0"/>
      <w:marBottom w:val="0"/>
      <w:divBdr>
        <w:top w:val="none" w:sz="0" w:space="0" w:color="auto"/>
        <w:left w:val="none" w:sz="0" w:space="0" w:color="auto"/>
        <w:bottom w:val="none" w:sz="0" w:space="0" w:color="auto"/>
        <w:right w:val="none" w:sz="0" w:space="0" w:color="auto"/>
      </w:divBdr>
    </w:div>
    <w:div w:id="1004816681">
      <w:bodyDiv w:val="1"/>
      <w:marLeft w:val="0"/>
      <w:marRight w:val="0"/>
      <w:marTop w:val="0"/>
      <w:marBottom w:val="0"/>
      <w:divBdr>
        <w:top w:val="none" w:sz="0" w:space="0" w:color="auto"/>
        <w:left w:val="none" w:sz="0" w:space="0" w:color="auto"/>
        <w:bottom w:val="none" w:sz="0" w:space="0" w:color="auto"/>
        <w:right w:val="none" w:sz="0" w:space="0" w:color="auto"/>
      </w:divBdr>
    </w:div>
    <w:div w:id="1329208350">
      <w:bodyDiv w:val="1"/>
      <w:marLeft w:val="0"/>
      <w:marRight w:val="0"/>
      <w:marTop w:val="0"/>
      <w:marBottom w:val="0"/>
      <w:divBdr>
        <w:top w:val="none" w:sz="0" w:space="0" w:color="auto"/>
        <w:left w:val="none" w:sz="0" w:space="0" w:color="auto"/>
        <w:bottom w:val="none" w:sz="0" w:space="0" w:color="auto"/>
        <w:right w:val="none" w:sz="0" w:space="0" w:color="auto"/>
      </w:divBdr>
      <w:divsChild>
        <w:div w:id="333996079">
          <w:marLeft w:val="0"/>
          <w:marRight w:val="0"/>
          <w:marTop w:val="0"/>
          <w:marBottom w:val="0"/>
          <w:divBdr>
            <w:top w:val="none" w:sz="0" w:space="0" w:color="auto"/>
            <w:left w:val="none" w:sz="0" w:space="0" w:color="auto"/>
            <w:bottom w:val="none" w:sz="0" w:space="0" w:color="auto"/>
            <w:right w:val="none" w:sz="0" w:space="0" w:color="auto"/>
          </w:divBdr>
          <w:divsChild>
            <w:div w:id="1519008636">
              <w:marLeft w:val="0"/>
              <w:marRight w:val="0"/>
              <w:marTop w:val="0"/>
              <w:marBottom w:val="0"/>
              <w:divBdr>
                <w:top w:val="none" w:sz="0" w:space="0" w:color="auto"/>
                <w:left w:val="none" w:sz="0" w:space="0" w:color="auto"/>
                <w:bottom w:val="none" w:sz="0" w:space="0" w:color="auto"/>
                <w:right w:val="none" w:sz="0" w:space="0" w:color="auto"/>
              </w:divBdr>
              <w:divsChild>
                <w:div w:id="1306854990">
                  <w:marLeft w:val="0"/>
                  <w:marRight w:val="0"/>
                  <w:marTop w:val="0"/>
                  <w:marBottom w:val="0"/>
                  <w:divBdr>
                    <w:top w:val="none" w:sz="0" w:space="0" w:color="auto"/>
                    <w:left w:val="none" w:sz="0" w:space="0" w:color="auto"/>
                    <w:bottom w:val="none" w:sz="0" w:space="0" w:color="auto"/>
                    <w:right w:val="none" w:sz="0" w:space="0" w:color="auto"/>
                  </w:divBdr>
                </w:div>
              </w:divsChild>
            </w:div>
            <w:div w:id="1768578906">
              <w:marLeft w:val="0"/>
              <w:marRight w:val="0"/>
              <w:marTop w:val="0"/>
              <w:marBottom w:val="0"/>
              <w:divBdr>
                <w:top w:val="none" w:sz="0" w:space="0" w:color="auto"/>
                <w:left w:val="none" w:sz="0" w:space="0" w:color="auto"/>
                <w:bottom w:val="none" w:sz="0" w:space="0" w:color="auto"/>
                <w:right w:val="none" w:sz="0" w:space="0" w:color="auto"/>
              </w:divBdr>
              <w:divsChild>
                <w:div w:id="5409473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898524">
          <w:marLeft w:val="0"/>
          <w:marRight w:val="0"/>
          <w:marTop w:val="0"/>
          <w:marBottom w:val="0"/>
          <w:divBdr>
            <w:top w:val="none" w:sz="0" w:space="0" w:color="auto"/>
            <w:left w:val="none" w:sz="0" w:space="0" w:color="auto"/>
            <w:bottom w:val="none" w:sz="0" w:space="0" w:color="auto"/>
            <w:right w:val="none" w:sz="0" w:space="0" w:color="auto"/>
          </w:divBdr>
          <w:divsChild>
            <w:div w:id="411396254">
              <w:marLeft w:val="0"/>
              <w:marRight w:val="0"/>
              <w:marTop w:val="0"/>
              <w:marBottom w:val="0"/>
              <w:divBdr>
                <w:top w:val="none" w:sz="0" w:space="0" w:color="auto"/>
                <w:left w:val="none" w:sz="0" w:space="0" w:color="auto"/>
                <w:bottom w:val="none" w:sz="0" w:space="0" w:color="auto"/>
                <w:right w:val="none" w:sz="0" w:space="0" w:color="auto"/>
              </w:divBdr>
            </w:div>
          </w:divsChild>
        </w:div>
        <w:div w:id="259798969">
          <w:marLeft w:val="0"/>
          <w:marRight w:val="0"/>
          <w:marTop w:val="0"/>
          <w:marBottom w:val="0"/>
          <w:divBdr>
            <w:top w:val="none" w:sz="0" w:space="0" w:color="auto"/>
            <w:left w:val="none" w:sz="0" w:space="0" w:color="auto"/>
            <w:bottom w:val="none" w:sz="0" w:space="0" w:color="auto"/>
            <w:right w:val="none" w:sz="0" w:space="0" w:color="auto"/>
          </w:divBdr>
          <w:divsChild>
            <w:div w:id="11670156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0101247">
      <w:bodyDiv w:val="1"/>
      <w:marLeft w:val="0"/>
      <w:marRight w:val="0"/>
      <w:marTop w:val="0"/>
      <w:marBottom w:val="0"/>
      <w:divBdr>
        <w:top w:val="none" w:sz="0" w:space="0" w:color="auto"/>
        <w:left w:val="none" w:sz="0" w:space="0" w:color="auto"/>
        <w:bottom w:val="none" w:sz="0" w:space="0" w:color="auto"/>
        <w:right w:val="none" w:sz="0" w:space="0" w:color="auto"/>
      </w:divBdr>
    </w:div>
    <w:div w:id="1570726002">
      <w:bodyDiv w:val="1"/>
      <w:marLeft w:val="0"/>
      <w:marRight w:val="0"/>
      <w:marTop w:val="0"/>
      <w:marBottom w:val="0"/>
      <w:divBdr>
        <w:top w:val="none" w:sz="0" w:space="0" w:color="auto"/>
        <w:left w:val="none" w:sz="0" w:space="0" w:color="auto"/>
        <w:bottom w:val="none" w:sz="0" w:space="0" w:color="auto"/>
        <w:right w:val="none" w:sz="0" w:space="0" w:color="auto"/>
      </w:divBdr>
    </w:div>
    <w:div w:id="1938444225">
      <w:bodyDiv w:val="1"/>
      <w:marLeft w:val="0"/>
      <w:marRight w:val="0"/>
      <w:marTop w:val="0"/>
      <w:marBottom w:val="0"/>
      <w:divBdr>
        <w:top w:val="none" w:sz="0" w:space="0" w:color="auto"/>
        <w:left w:val="none" w:sz="0" w:space="0" w:color="auto"/>
        <w:bottom w:val="none" w:sz="0" w:space="0" w:color="auto"/>
        <w:right w:val="none" w:sz="0" w:space="0" w:color="auto"/>
      </w:divBdr>
      <w:divsChild>
        <w:div w:id="1101294257">
          <w:marLeft w:val="0"/>
          <w:marRight w:val="0"/>
          <w:marTop w:val="0"/>
          <w:marBottom w:val="0"/>
          <w:divBdr>
            <w:top w:val="none" w:sz="0" w:space="0" w:color="auto"/>
            <w:left w:val="none" w:sz="0" w:space="0" w:color="auto"/>
            <w:bottom w:val="none" w:sz="0" w:space="0" w:color="auto"/>
            <w:right w:val="none" w:sz="0" w:space="0" w:color="auto"/>
          </w:divBdr>
          <w:divsChild>
            <w:div w:id="718432719">
              <w:marLeft w:val="0"/>
              <w:marRight w:val="0"/>
              <w:marTop w:val="0"/>
              <w:marBottom w:val="0"/>
              <w:divBdr>
                <w:top w:val="none" w:sz="0" w:space="0" w:color="auto"/>
                <w:left w:val="none" w:sz="0" w:space="0" w:color="auto"/>
                <w:bottom w:val="none" w:sz="0" w:space="0" w:color="auto"/>
                <w:right w:val="none" w:sz="0" w:space="0" w:color="auto"/>
              </w:divBdr>
              <w:divsChild>
                <w:div w:id="288173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3013431">
          <w:marLeft w:val="0"/>
          <w:marRight w:val="0"/>
          <w:marTop w:val="0"/>
          <w:marBottom w:val="0"/>
          <w:divBdr>
            <w:top w:val="none" w:sz="0" w:space="0" w:color="auto"/>
            <w:left w:val="none" w:sz="0" w:space="0" w:color="auto"/>
            <w:bottom w:val="none" w:sz="0" w:space="0" w:color="auto"/>
            <w:right w:val="none" w:sz="0" w:space="0" w:color="auto"/>
          </w:divBdr>
          <w:divsChild>
            <w:div w:id="1397776222">
              <w:marLeft w:val="0"/>
              <w:marRight w:val="0"/>
              <w:marTop w:val="0"/>
              <w:marBottom w:val="0"/>
              <w:divBdr>
                <w:top w:val="none" w:sz="0" w:space="0" w:color="auto"/>
                <w:left w:val="none" w:sz="0" w:space="0" w:color="auto"/>
                <w:bottom w:val="none" w:sz="0" w:space="0" w:color="auto"/>
                <w:right w:val="none" w:sz="0" w:space="0" w:color="auto"/>
              </w:divBdr>
              <w:divsChild>
                <w:div w:id="535195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3681121">
          <w:marLeft w:val="0"/>
          <w:marRight w:val="0"/>
          <w:marTop w:val="0"/>
          <w:marBottom w:val="0"/>
          <w:divBdr>
            <w:top w:val="none" w:sz="0" w:space="0" w:color="auto"/>
            <w:left w:val="none" w:sz="0" w:space="0" w:color="auto"/>
            <w:bottom w:val="none" w:sz="0" w:space="0" w:color="auto"/>
            <w:right w:val="none" w:sz="0" w:space="0" w:color="auto"/>
          </w:divBdr>
          <w:divsChild>
            <w:div w:id="660810699">
              <w:marLeft w:val="0"/>
              <w:marRight w:val="0"/>
              <w:marTop w:val="0"/>
              <w:marBottom w:val="0"/>
              <w:divBdr>
                <w:top w:val="none" w:sz="0" w:space="0" w:color="auto"/>
                <w:left w:val="none" w:sz="0" w:space="0" w:color="auto"/>
                <w:bottom w:val="none" w:sz="0" w:space="0" w:color="auto"/>
                <w:right w:val="none" w:sz="0" w:space="0" w:color="auto"/>
              </w:divBdr>
              <w:divsChild>
                <w:div w:id="1643852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2000251">
          <w:marLeft w:val="0"/>
          <w:marRight w:val="0"/>
          <w:marTop w:val="0"/>
          <w:marBottom w:val="0"/>
          <w:divBdr>
            <w:top w:val="none" w:sz="0" w:space="0" w:color="auto"/>
            <w:left w:val="none" w:sz="0" w:space="0" w:color="auto"/>
            <w:bottom w:val="none" w:sz="0" w:space="0" w:color="auto"/>
            <w:right w:val="none" w:sz="0" w:space="0" w:color="auto"/>
          </w:divBdr>
          <w:divsChild>
            <w:div w:id="974409513">
              <w:marLeft w:val="0"/>
              <w:marRight w:val="0"/>
              <w:marTop w:val="0"/>
              <w:marBottom w:val="0"/>
              <w:divBdr>
                <w:top w:val="none" w:sz="0" w:space="0" w:color="auto"/>
                <w:left w:val="none" w:sz="0" w:space="0" w:color="auto"/>
                <w:bottom w:val="none" w:sz="0" w:space="0" w:color="auto"/>
                <w:right w:val="none" w:sz="0" w:space="0" w:color="auto"/>
              </w:divBdr>
              <w:divsChild>
                <w:div w:id="1290941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8896606">
          <w:marLeft w:val="0"/>
          <w:marRight w:val="0"/>
          <w:marTop w:val="0"/>
          <w:marBottom w:val="0"/>
          <w:divBdr>
            <w:top w:val="none" w:sz="0" w:space="0" w:color="auto"/>
            <w:left w:val="none" w:sz="0" w:space="0" w:color="auto"/>
            <w:bottom w:val="none" w:sz="0" w:space="0" w:color="auto"/>
            <w:right w:val="none" w:sz="0" w:space="0" w:color="auto"/>
          </w:divBdr>
          <w:divsChild>
            <w:div w:id="624896862">
              <w:marLeft w:val="0"/>
              <w:marRight w:val="0"/>
              <w:marTop w:val="0"/>
              <w:marBottom w:val="0"/>
              <w:divBdr>
                <w:top w:val="none" w:sz="0" w:space="0" w:color="auto"/>
                <w:left w:val="none" w:sz="0" w:space="0" w:color="auto"/>
                <w:bottom w:val="none" w:sz="0" w:space="0" w:color="auto"/>
                <w:right w:val="none" w:sz="0" w:space="0" w:color="auto"/>
              </w:divBdr>
              <w:divsChild>
                <w:div w:id="1344818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947999">
          <w:marLeft w:val="0"/>
          <w:marRight w:val="0"/>
          <w:marTop w:val="0"/>
          <w:marBottom w:val="0"/>
          <w:divBdr>
            <w:top w:val="none" w:sz="0" w:space="0" w:color="auto"/>
            <w:left w:val="none" w:sz="0" w:space="0" w:color="auto"/>
            <w:bottom w:val="none" w:sz="0" w:space="0" w:color="auto"/>
            <w:right w:val="none" w:sz="0" w:space="0" w:color="auto"/>
          </w:divBdr>
          <w:divsChild>
            <w:div w:id="844900709">
              <w:marLeft w:val="0"/>
              <w:marRight w:val="0"/>
              <w:marTop w:val="0"/>
              <w:marBottom w:val="0"/>
              <w:divBdr>
                <w:top w:val="none" w:sz="0" w:space="0" w:color="auto"/>
                <w:left w:val="none" w:sz="0" w:space="0" w:color="auto"/>
                <w:bottom w:val="none" w:sz="0" w:space="0" w:color="auto"/>
                <w:right w:val="none" w:sz="0" w:space="0" w:color="auto"/>
              </w:divBdr>
              <w:divsChild>
                <w:div w:id="291641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989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17</Pages>
  <Words>4787</Words>
  <Characters>27286</Characters>
  <Application>Microsoft Office Word</Application>
  <DocSecurity>0</DocSecurity>
  <Lines>227</Lines>
  <Paragraphs>64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32009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libonu</cp:lastModifiedBy>
  <cp:revision>2</cp:revision>
  <dcterms:created xsi:type="dcterms:W3CDTF">2022-09-14T08:04:00Z</dcterms:created>
  <dcterms:modified xsi:type="dcterms:W3CDTF">2022-09-14T08:04:00Z</dcterms:modified>
</cp:coreProperties>
</file>