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/>
          <w:bCs/>
        </w:rPr>
        <w:id w:val="897702643"/>
        <w:docPartObj>
          <w:docPartGallery w:val="Table of Contents"/>
          <w:docPartUnique/>
        </w:docPartObj>
      </w:sdtPr>
      <w:sdtEndPr>
        <w:rPr>
          <w:rFonts w:ascii="Times New Roman" w:hAnsi="Times New Roman" w:cs="Times New Roman"/>
          <w:b w:val="0"/>
          <w:bCs w:val="0"/>
          <w:sz w:val="28"/>
          <w:szCs w:val="28"/>
        </w:rPr>
      </w:sdtEndPr>
      <w:sdtContent>
        <w:p w:rsidR="00745768" w:rsidRPr="0081074D" w:rsidRDefault="00745768" w:rsidP="00745768">
          <w:pPr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Одеський національний університет імені </w:t>
          </w:r>
          <w:proofErr w:type="spellStart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І.І.Мечникова</w:t>
          </w:r>
          <w:proofErr w:type="spellEnd"/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Факультет </w:t>
          </w:r>
          <w:proofErr w:type="spellStart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романо</w:t>
          </w:r>
          <w:proofErr w:type="spellEnd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-германської філології</w:t>
          </w: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Кафедра </w:t>
          </w: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лексикології та стилістики </w:t>
          </w:r>
          <w:proofErr w:type="spellStart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англ</w:t>
          </w: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ійської</w:t>
          </w:r>
          <w:proofErr w:type="spellEnd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мови</w:t>
          </w: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32"/>
              <w:szCs w:val="32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b/>
              <w:sz w:val="32"/>
              <w:szCs w:val="32"/>
              <w:lang w:val="uk-UA" w:eastAsia="ru-RU"/>
            </w:rPr>
            <w:t>Д и п л о м н а   р о б о т а</w:t>
          </w: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магістра</w:t>
          </w: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color w:val="FF0000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на тему: «Лінгвістичні особливості реклами ресторанів»</w:t>
          </w: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4"/>
              <w:szCs w:val="24"/>
              <w:lang w:val="uk-UA" w:eastAsia="ru-RU"/>
            </w:rPr>
            <w:t>«</w:t>
          </w:r>
          <w:r w:rsidRPr="0081074D">
            <w:rPr>
              <w:rFonts w:ascii="Times New Roman" w:eastAsia="Times New Roman" w:hAnsi="Times New Roman" w:cs="Times New Roman"/>
              <w:sz w:val="24"/>
              <w:szCs w:val="24"/>
              <w:lang w:val="en-US" w:eastAsia="ru-RU"/>
            </w:rPr>
            <w:t>Linguistic peculiarities of English restaurant advertising</w:t>
          </w:r>
          <w:r w:rsidRPr="0081074D">
            <w:rPr>
              <w:rFonts w:ascii="Times New Roman" w:eastAsia="Times New Roman" w:hAnsi="Times New Roman" w:cs="Times New Roman"/>
              <w:sz w:val="24"/>
              <w:szCs w:val="24"/>
              <w:lang w:val="uk-UA" w:eastAsia="ru-RU"/>
            </w:rPr>
            <w:t>»</w:t>
          </w:r>
        </w:p>
        <w:p w:rsidR="00745768" w:rsidRPr="0081074D" w:rsidRDefault="00745768" w:rsidP="00745768">
          <w:pPr>
            <w:spacing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en-US" w:eastAsia="ru-RU"/>
            </w:rPr>
          </w:pPr>
        </w:p>
        <w:p w:rsidR="00745768" w:rsidRPr="0081074D" w:rsidRDefault="00745768" w:rsidP="00745768">
          <w:pPr>
            <w:spacing w:after="0" w:line="24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en-US" w:eastAsia="ru-RU"/>
            </w:rPr>
          </w:pPr>
        </w:p>
        <w:p w:rsidR="00745768" w:rsidRPr="0081074D" w:rsidRDefault="00745768" w:rsidP="00745768">
          <w:pPr>
            <w:spacing w:after="0" w:line="360" w:lineRule="auto"/>
            <w:jc w:val="center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   Виконала: студентка</w:t>
          </w: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 xml:space="preserve"> </w:t>
          </w: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заочної форми навчання</w:t>
          </w:r>
        </w:p>
        <w:p w:rsidR="00745768" w:rsidRPr="0081074D" w:rsidRDefault="00745768" w:rsidP="00745768">
          <w:pPr>
            <w:spacing w:after="0" w:line="360" w:lineRule="auto"/>
            <w:ind w:left="1980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спеціальності 035.041 Філологія (Германські мови  та літератури (переклад включно),                                         перша – англійська </w:t>
          </w:r>
        </w:p>
        <w:p w:rsidR="00745768" w:rsidRPr="0081074D" w:rsidRDefault="00745768" w:rsidP="00745768">
          <w:pPr>
            <w:spacing w:after="0" w:line="36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                           </w:t>
          </w:r>
          <w:proofErr w:type="spellStart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Гарасюта</w:t>
          </w:r>
          <w:proofErr w:type="spellEnd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Яна Андріївна</w:t>
          </w:r>
        </w:p>
        <w:p w:rsidR="00745768" w:rsidRPr="0081074D" w:rsidRDefault="00745768" w:rsidP="00745768">
          <w:pPr>
            <w:spacing w:after="0" w:line="36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                           Керівник     </w:t>
          </w:r>
          <w:proofErr w:type="spellStart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к.філол.н</w:t>
          </w:r>
          <w:proofErr w:type="spellEnd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., доц. </w:t>
          </w:r>
          <w:proofErr w:type="spellStart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Строченко</w:t>
          </w:r>
          <w:proofErr w:type="spellEnd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Л.В.</w:t>
          </w:r>
        </w:p>
        <w:p w:rsidR="00745768" w:rsidRPr="0081074D" w:rsidRDefault="00745768" w:rsidP="00745768">
          <w:pPr>
            <w:spacing w:after="0" w:line="36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                           Рецензент   </w:t>
          </w:r>
          <w:proofErr w:type="spellStart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к.філол.н</w:t>
          </w:r>
          <w:proofErr w:type="spellEnd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., доц. </w:t>
          </w:r>
          <w:proofErr w:type="spellStart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Єрьоменко</w:t>
          </w:r>
          <w:proofErr w:type="spellEnd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С.В.</w:t>
          </w:r>
        </w:p>
        <w:p w:rsidR="00745768" w:rsidRPr="0081074D" w:rsidRDefault="00745768" w:rsidP="00745768">
          <w:pPr>
            <w:spacing w:after="0" w:line="36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36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Рекомендовано до захисту:                          Захищено на засіданні ЕК № 3</w:t>
          </w:r>
        </w:p>
        <w:p w:rsidR="00745768" w:rsidRPr="0081074D" w:rsidRDefault="00745768" w:rsidP="00745768">
          <w:pPr>
            <w:spacing w:after="0" w:line="36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протокол засідання кафедри                         протокол №     від</w:t>
          </w:r>
        </w:p>
        <w:p w:rsidR="00745768" w:rsidRPr="0081074D" w:rsidRDefault="00745768" w:rsidP="00745768">
          <w:pPr>
            <w:spacing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№  3  від  </w:t>
          </w: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30.10.20</w:t>
          </w: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20                                      Оцінка________/____/____ </w:t>
          </w:r>
        </w:p>
        <w:p w:rsidR="00745768" w:rsidRPr="0081074D" w:rsidRDefault="00745768" w:rsidP="00745768">
          <w:pPr>
            <w:tabs>
              <w:tab w:val="left" w:pos="5295"/>
            </w:tabs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                                                                        </w:t>
          </w:r>
          <w:r w:rsidRPr="0081074D"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  <w:t xml:space="preserve">(за національною шкалою, шкалою </w:t>
          </w:r>
          <w:r w:rsidRPr="0081074D">
            <w:rPr>
              <w:rFonts w:ascii="Times New Roman" w:eastAsia="Times New Roman" w:hAnsi="Times New Roman" w:cs="Times New Roman"/>
              <w:sz w:val="20"/>
              <w:szCs w:val="20"/>
              <w:lang w:val="en-US" w:eastAsia="ru-RU"/>
            </w:rPr>
            <w:t>ECTS</w:t>
          </w:r>
          <w:r w:rsidRPr="0081074D">
            <w:rPr>
              <w:rFonts w:ascii="Times New Roman" w:eastAsia="Times New Roman" w:hAnsi="Times New Roman" w:cs="Times New Roman"/>
              <w:sz w:val="20"/>
              <w:szCs w:val="20"/>
              <w:lang w:eastAsia="ru-RU"/>
            </w:rPr>
            <w:t xml:space="preserve">, </w:t>
          </w:r>
          <w:r w:rsidRPr="0081074D"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  <w:t>бали)</w:t>
          </w:r>
        </w:p>
        <w:p w:rsidR="00745768" w:rsidRPr="0081074D" w:rsidRDefault="00745768" w:rsidP="00745768">
          <w:pPr>
            <w:spacing w:after="0" w:line="36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spacing w:after="0" w:line="360" w:lineRule="auto"/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Завідувач кафедри                                          Голова  ЕК  </w:t>
          </w:r>
        </w:p>
        <w:p w:rsidR="00745768" w:rsidRPr="0081074D" w:rsidRDefault="00745768" w:rsidP="00745768">
          <w:pPr>
            <w:spacing w:after="0" w:line="240" w:lineRule="auto"/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</w:pP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_________             </w:t>
          </w:r>
          <w:proofErr w:type="spellStart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>Колегаєва</w:t>
          </w:r>
          <w:proofErr w:type="spellEnd"/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val="uk-UA" w:eastAsia="ru-RU"/>
            </w:rPr>
            <w:t xml:space="preserve"> І.М.                _______                  </w:t>
          </w:r>
          <w:r w:rsidRPr="0081074D">
            <w:rPr>
              <w:rFonts w:ascii="Times New Roman" w:eastAsia="Times New Roman" w:hAnsi="Times New Roman" w:cs="Times New Roman"/>
              <w:sz w:val="28"/>
              <w:szCs w:val="28"/>
              <w:lang w:eastAsia="ru-RU"/>
            </w:rPr>
            <w:t>Карпенко О.Ю.</w:t>
          </w:r>
        </w:p>
        <w:p w:rsidR="00745768" w:rsidRPr="0081074D" w:rsidRDefault="00745768" w:rsidP="00745768">
          <w:pPr>
            <w:tabs>
              <w:tab w:val="left" w:pos="5280"/>
            </w:tabs>
            <w:spacing w:after="0" w:line="240" w:lineRule="auto"/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  <w:t>(підпис)</w:t>
          </w:r>
          <w:r w:rsidRPr="0081074D"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  <w:tab/>
            <w:t>(підпис)</w:t>
          </w:r>
        </w:p>
        <w:p w:rsidR="00745768" w:rsidRPr="0081074D" w:rsidRDefault="00745768" w:rsidP="00745768">
          <w:pPr>
            <w:tabs>
              <w:tab w:val="left" w:pos="5280"/>
            </w:tabs>
            <w:spacing w:after="0" w:line="360" w:lineRule="auto"/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  <w:t xml:space="preserve">                                                                         </w:t>
          </w:r>
        </w:p>
        <w:p w:rsidR="00745768" w:rsidRPr="0081074D" w:rsidRDefault="00745768" w:rsidP="00745768">
          <w:pPr>
            <w:tabs>
              <w:tab w:val="left" w:pos="5280"/>
            </w:tabs>
            <w:spacing w:after="0" w:line="360" w:lineRule="auto"/>
            <w:jc w:val="center"/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</w:pPr>
        </w:p>
        <w:p w:rsidR="00745768" w:rsidRPr="0081074D" w:rsidRDefault="00745768" w:rsidP="00745768">
          <w:pPr>
            <w:tabs>
              <w:tab w:val="left" w:pos="5280"/>
            </w:tabs>
            <w:spacing w:after="0" w:line="360" w:lineRule="auto"/>
            <w:jc w:val="center"/>
            <w:rPr>
              <w:rFonts w:ascii="Times New Roman" w:eastAsia="Times New Roman" w:hAnsi="Times New Roman" w:cs="Times New Roman"/>
              <w:sz w:val="20"/>
              <w:szCs w:val="20"/>
              <w:lang w:val="uk-UA" w:eastAsia="ru-RU"/>
            </w:rPr>
          </w:pPr>
          <w:r w:rsidRPr="0081074D">
            <w:rPr>
              <w:rFonts w:ascii="Times New Roman" w:eastAsia="Times New Roman" w:hAnsi="Times New Roman" w:cs="Times New Roman"/>
              <w:b/>
              <w:sz w:val="28"/>
              <w:szCs w:val="28"/>
              <w:lang w:val="uk-UA" w:eastAsia="ru-RU"/>
            </w:rPr>
            <w:t>Одеса – 2020</w:t>
          </w:r>
        </w:p>
        <w:p w:rsidR="00745768" w:rsidRPr="008E2AD3" w:rsidRDefault="00745768" w:rsidP="00745768">
          <w:pPr>
            <w:pStyle w:val="a5"/>
            <w:outlineLvl w:val="0"/>
            <w:rPr>
              <w:rFonts w:ascii="Times New Roman" w:hAnsi="Times New Roman" w:cs="Times New Roman"/>
            </w:rPr>
          </w:pPr>
        </w:p>
        <w:p w:rsidR="00745768" w:rsidRDefault="00745768" w:rsidP="00745768">
          <w:pPr>
            <w:pStyle w:val="11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r w:rsidRPr="008E2AD3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8E2AD3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8E2AD3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73704618" w:history="1">
            <w:r w:rsidRPr="003703A9">
              <w:rPr>
                <w:rStyle w:val="a4"/>
                <w:rFonts w:ascii="Times New Roman" w:hAnsi="Times New Roman" w:cs="Times New Roman"/>
                <w:noProof/>
              </w:rPr>
              <w:t>ВСТУП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_Toc73704618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11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19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РОЗДІЛ 1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_Toc73704619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6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11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0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ТЕОРИТИЧНІ ПЕРЕДУМОВИ ДОСЛІДЖЕННЯ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_Toc73704620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6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2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1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1.1. Поняття тексту в лінгвістиці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_Toc73704621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6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2"/>
            <w:tabs>
              <w:tab w:val="left" w:pos="880"/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2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</w:rPr>
              <w:t>1.2.</w:t>
            </w:r>
            <w:r w:rsidR="00745768">
              <w:rPr>
                <w:rFonts w:eastAsiaTheme="minorEastAsia"/>
                <w:noProof/>
                <w:lang w:val="uk-UA" w:eastAsia="uk-UA"/>
              </w:rPr>
              <w:tab/>
            </w:r>
            <w:r w:rsidR="00745768" w:rsidRPr="003703A9">
              <w:rPr>
                <w:rStyle w:val="a4"/>
                <w:rFonts w:ascii="Times New Roman" w:hAnsi="Times New Roman" w:cs="Times New Roman"/>
                <w:noProof/>
              </w:rPr>
              <w:t>Трактування дискурсу в сучасній лінгвістичній науці. Розмежування понять «текст» і «дискурс»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_Toc73704622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9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2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3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</w:rPr>
              <w:t>1.3. Рекламний дискурс у системі масових комунікацій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_Toc73704623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14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2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4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</w:rPr>
              <w:t>1.4. Механізм психологічного впливу друкованої реклами на реципієнта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_Toc73704624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18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11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5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</w:rPr>
              <w:t>РОЗДІЛ 2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_Toc73704625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23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11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6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</w:rPr>
              <w:t>ЛІНГВІСТИЧНІ ОСОБЛИВОСТІ РЕКЛАМИ РЕСТОРАНІВ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_Toc73704626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23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2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7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</w:rPr>
              <w:t>2.1. Лексичні засоби виразності в рекламі ресторанів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_Toc73704627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23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3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8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</w:rPr>
              <w:t>2.1.1. Емоційно-експресивна лексика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_Toc73704628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25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3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29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2.1.2. Тропи і стилістичні прийоми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_Toc73704629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32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3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30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2.1.3. Займенник першої і другої особи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_Toc73704630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39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2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31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2.2. Синтаксичні особливості рекламних текстів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_Toc73704631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42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2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32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3.1. Особливості структури рекламних текстів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_Toc73704632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49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2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33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3.2. Розподіл мовних засобів в компонентах змістовної структури рекламного тексту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_Toc73704633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53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11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34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ВИСНОВКИ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_Toc73704634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56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11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35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СПИСОК ВИКОРИСТАНОЇ ЛІТЕРАТУРИ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_Toc73704635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59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11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36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en-US"/>
              </w:rPr>
              <w:t>SUMMARY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_Toc73704636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66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Default="007707CC" w:rsidP="00745768">
          <w:pPr>
            <w:pStyle w:val="11"/>
            <w:tabs>
              <w:tab w:val="right" w:leader="dot" w:pos="9345"/>
            </w:tabs>
            <w:rPr>
              <w:rFonts w:eastAsiaTheme="minorEastAsia"/>
              <w:noProof/>
              <w:lang w:val="uk-UA" w:eastAsia="uk-UA"/>
            </w:rPr>
          </w:pPr>
          <w:hyperlink w:anchor="_Toc73704637" w:history="1">
            <w:r w:rsidR="00745768" w:rsidRPr="003703A9">
              <w:rPr>
                <w:rStyle w:val="a4"/>
                <w:rFonts w:ascii="Times New Roman" w:hAnsi="Times New Roman" w:cs="Times New Roman"/>
                <w:noProof/>
                <w:lang w:val="uk-UA"/>
              </w:rPr>
              <w:t>ДОДАТКИ</w:t>
            </w:r>
            <w:r w:rsidR="00745768">
              <w:rPr>
                <w:noProof/>
                <w:webHidden/>
              </w:rPr>
              <w:tab/>
            </w:r>
            <w:r w:rsidR="00745768">
              <w:rPr>
                <w:noProof/>
                <w:webHidden/>
              </w:rPr>
              <w:fldChar w:fldCharType="begin"/>
            </w:r>
            <w:r w:rsidR="00745768">
              <w:rPr>
                <w:noProof/>
                <w:webHidden/>
              </w:rPr>
              <w:instrText xml:space="preserve"> PAGEREF _Toc73704637 \h </w:instrText>
            </w:r>
            <w:r w:rsidR="00745768">
              <w:rPr>
                <w:noProof/>
                <w:webHidden/>
              </w:rPr>
            </w:r>
            <w:r w:rsidR="00745768">
              <w:rPr>
                <w:noProof/>
                <w:webHidden/>
              </w:rPr>
              <w:fldChar w:fldCharType="separate"/>
            </w:r>
            <w:r w:rsidR="00745768">
              <w:rPr>
                <w:noProof/>
                <w:webHidden/>
              </w:rPr>
              <w:t>68</w:t>
            </w:r>
            <w:r w:rsidR="00745768">
              <w:rPr>
                <w:noProof/>
                <w:webHidden/>
              </w:rPr>
              <w:fldChar w:fldCharType="end"/>
            </w:r>
          </w:hyperlink>
        </w:p>
        <w:p w:rsidR="00745768" w:rsidRPr="00EA115A" w:rsidRDefault="00745768" w:rsidP="00745768">
          <w:pPr>
            <w:outlineLvl w:val="0"/>
            <w:rPr>
              <w:rFonts w:ascii="Times New Roman" w:hAnsi="Times New Roman" w:cs="Times New Roman"/>
              <w:sz w:val="28"/>
              <w:szCs w:val="28"/>
            </w:rPr>
          </w:pPr>
          <w:r w:rsidRPr="008E2AD3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745768" w:rsidRDefault="00745768" w:rsidP="00745768">
      <w:pPr>
        <w:pStyle w:val="1"/>
        <w:spacing w:line="360" w:lineRule="auto"/>
        <w:rPr>
          <w:rFonts w:ascii="Times New Roman" w:eastAsiaTheme="minorHAnsi" w:hAnsi="Times New Roman" w:cs="Times New Roman"/>
          <w:b w:val="0"/>
          <w:bCs w:val="0"/>
          <w:color w:val="auto"/>
        </w:rPr>
      </w:pPr>
    </w:p>
    <w:p w:rsidR="00745768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45768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745768" w:rsidRDefault="00745768" w:rsidP="00745768">
      <w:pPr>
        <w:pStyle w:val="1"/>
        <w:jc w:val="center"/>
        <w:rPr>
          <w:rFonts w:ascii="Times New Roman" w:hAnsi="Times New Roman" w:cs="Times New Roman"/>
          <w:color w:val="auto"/>
          <w:lang w:val="uk-UA"/>
        </w:rPr>
      </w:pPr>
      <w:bookmarkStart w:id="0" w:name="_Toc73704618"/>
    </w:p>
    <w:p w:rsidR="00745768" w:rsidRPr="0081074D" w:rsidRDefault="00745768" w:rsidP="00745768">
      <w:pPr>
        <w:rPr>
          <w:lang w:val="uk-UA"/>
        </w:rPr>
      </w:pPr>
    </w:p>
    <w:p w:rsidR="00745768" w:rsidRDefault="00745768" w:rsidP="00745768">
      <w:pPr>
        <w:pStyle w:val="1"/>
        <w:jc w:val="center"/>
        <w:rPr>
          <w:rFonts w:ascii="Times New Roman" w:hAnsi="Times New Roman" w:cs="Times New Roman"/>
          <w:color w:val="auto"/>
          <w:lang w:val="uk-UA"/>
        </w:rPr>
      </w:pPr>
    </w:p>
    <w:p w:rsidR="00745768" w:rsidRDefault="00745768" w:rsidP="00745768">
      <w:pPr>
        <w:pStyle w:val="1"/>
        <w:jc w:val="center"/>
        <w:rPr>
          <w:rFonts w:ascii="Times New Roman" w:hAnsi="Times New Roman" w:cs="Times New Roman"/>
          <w:color w:val="auto"/>
          <w:lang w:val="uk-UA"/>
        </w:rPr>
      </w:pPr>
    </w:p>
    <w:p w:rsidR="00745768" w:rsidRPr="008D09CA" w:rsidRDefault="00745768" w:rsidP="00745768">
      <w:pPr>
        <w:pStyle w:val="1"/>
        <w:jc w:val="center"/>
        <w:rPr>
          <w:rFonts w:ascii="Times New Roman" w:hAnsi="Times New Roman" w:cs="Times New Roman"/>
          <w:color w:val="auto"/>
          <w:lang w:val="uk-UA"/>
        </w:rPr>
      </w:pPr>
      <w:r w:rsidRPr="008D09CA">
        <w:rPr>
          <w:rFonts w:ascii="Times New Roman" w:hAnsi="Times New Roman" w:cs="Times New Roman"/>
          <w:color w:val="auto"/>
          <w:lang w:val="uk-UA"/>
        </w:rPr>
        <w:t>ВСТУП</w:t>
      </w:r>
      <w:bookmarkEnd w:id="0"/>
    </w:p>
    <w:p w:rsidR="00745768" w:rsidRPr="008D09CA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45768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D09CA">
        <w:rPr>
          <w:rFonts w:ascii="Times New Roman" w:hAnsi="Times New Roman" w:cs="Times New Roman"/>
          <w:sz w:val="28"/>
          <w:szCs w:val="28"/>
          <w:lang w:val="uk-UA"/>
        </w:rPr>
        <w:t xml:space="preserve">У сучасному суспільстві кожна людина обов'язково стикається </w:t>
      </w:r>
      <w:r w:rsidR="007707CC">
        <w:rPr>
          <w:rFonts w:ascii="Times New Roman" w:hAnsi="Times New Roman" w:cs="Times New Roman"/>
          <w:sz w:val="28"/>
          <w:szCs w:val="28"/>
          <w:lang w:val="uk-UA"/>
        </w:rPr>
        <w:t>з рекламою, яка безперечно є од</w:t>
      </w:r>
      <w:r w:rsidRPr="008D09CA">
        <w:rPr>
          <w:rFonts w:ascii="Times New Roman" w:hAnsi="Times New Roman" w:cs="Times New Roman"/>
          <w:sz w:val="28"/>
          <w:szCs w:val="28"/>
          <w:lang w:val="uk-UA"/>
        </w:rPr>
        <w:t xml:space="preserve">ним з найважливіших способів донесення інформації, двигуном економіки, засобом розваги, дослідження. </w:t>
      </w:r>
      <w:r w:rsidRPr="00A027BE">
        <w:rPr>
          <w:rFonts w:ascii="Times New Roman" w:hAnsi="Times New Roman" w:cs="Times New Roman"/>
          <w:sz w:val="28"/>
          <w:szCs w:val="28"/>
        </w:rPr>
        <w:t xml:space="preserve">Таким чином, на </w:t>
      </w:r>
      <w:proofErr w:type="spellStart"/>
      <w:r w:rsidRPr="00A027BE">
        <w:rPr>
          <w:rFonts w:ascii="Times New Roman" w:hAnsi="Times New Roman" w:cs="Times New Roman"/>
          <w:sz w:val="28"/>
          <w:szCs w:val="28"/>
        </w:rPr>
        <w:t>сьогоднішній</w:t>
      </w:r>
      <w:proofErr w:type="spellEnd"/>
      <w:r w:rsidRPr="00A027BE">
        <w:rPr>
          <w:rFonts w:ascii="Times New Roman" w:hAnsi="Times New Roman" w:cs="Times New Roman"/>
          <w:sz w:val="28"/>
          <w:szCs w:val="28"/>
        </w:rPr>
        <w:t xml:space="preserve"> день реклама стала не </w:t>
      </w:r>
      <w:proofErr w:type="spellStart"/>
      <w:r w:rsidRPr="00A027BE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A027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7BE">
        <w:rPr>
          <w:rFonts w:ascii="Times New Roman" w:hAnsi="Times New Roman" w:cs="Times New Roman"/>
          <w:sz w:val="28"/>
          <w:szCs w:val="28"/>
        </w:rPr>
        <w:t>популярним</w:t>
      </w:r>
      <w:proofErr w:type="spellEnd"/>
      <w:r w:rsidRPr="00A027BE">
        <w:rPr>
          <w:rFonts w:ascii="Times New Roman" w:hAnsi="Times New Roman" w:cs="Times New Roman"/>
          <w:sz w:val="28"/>
          <w:szCs w:val="28"/>
        </w:rPr>
        <w:t xml:space="preserve">, але і </w:t>
      </w:r>
      <w:proofErr w:type="spellStart"/>
      <w:r w:rsidRPr="00A027BE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A027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7BE">
        <w:rPr>
          <w:rFonts w:ascii="Times New Roman" w:hAnsi="Times New Roman" w:cs="Times New Roman"/>
          <w:sz w:val="28"/>
          <w:szCs w:val="28"/>
        </w:rPr>
        <w:t>елементом</w:t>
      </w:r>
      <w:proofErr w:type="spellEnd"/>
      <w:r w:rsidRPr="00A027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7BE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A027B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027BE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A027BE">
        <w:rPr>
          <w:rFonts w:ascii="Times New Roman" w:hAnsi="Times New Roman" w:cs="Times New Roman"/>
          <w:sz w:val="28"/>
          <w:szCs w:val="28"/>
        </w:rPr>
        <w:t>.</w:t>
      </w:r>
    </w:p>
    <w:p w:rsidR="00745768" w:rsidRPr="00354D42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354D42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рекламного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повідомлення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лежить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рекламний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текст,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практичний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лінгвістиці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Багато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чому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рекламної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кампанії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залежить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мовного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оформлення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рекламного тексту, при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складанні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вдалий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відбір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доречне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посиленого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споживача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Мова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миттє</w:t>
      </w:r>
      <w:r>
        <w:rPr>
          <w:rFonts w:ascii="Times New Roman" w:hAnsi="Times New Roman" w:cs="Times New Roman"/>
          <w:sz w:val="28"/>
          <w:szCs w:val="28"/>
        </w:rPr>
        <w:t>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реагує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появу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ідей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подій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в будь-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якій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життєвій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Англомовна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реклама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займає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провідне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становище 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світовому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інформаційному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підігріває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дослідників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до рекламного тексту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ньому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високого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експресії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>.</w:t>
      </w:r>
    </w:p>
    <w:p w:rsidR="00745768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331EC">
        <w:rPr>
          <w:rFonts w:ascii="Times New Roman" w:hAnsi="Times New Roman" w:cs="Times New Roman"/>
          <w:b/>
          <w:sz w:val="28"/>
          <w:szCs w:val="28"/>
        </w:rPr>
        <w:t>Актуальність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обумовлена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підвищеним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інтересом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емоційної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оточення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знаходить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своє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відображення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емоційній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мові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рекламного тексту. </w:t>
      </w:r>
    </w:p>
    <w:p w:rsidR="00745768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31EC">
        <w:rPr>
          <w:rFonts w:ascii="Times New Roman" w:hAnsi="Times New Roman" w:cs="Times New Roman"/>
          <w:b/>
          <w:sz w:val="28"/>
          <w:szCs w:val="28"/>
          <w:lang w:val="uk-UA"/>
        </w:rPr>
        <w:t>Новизна</w:t>
      </w:r>
      <w:r w:rsidRPr="008331EC">
        <w:rPr>
          <w:rFonts w:ascii="Times New Roman" w:hAnsi="Times New Roman" w:cs="Times New Roman"/>
          <w:sz w:val="28"/>
          <w:szCs w:val="28"/>
          <w:lang w:val="uk-UA"/>
        </w:rPr>
        <w:t xml:space="preserve"> даної роботи полягає в тому, що, незважаючи на велику кількість і різноманіття лінгвістичних досліджень рекламних текстів, друкована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англомовна</w:t>
      </w:r>
      <w:r w:rsidRPr="008331EC">
        <w:rPr>
          <w:rFonts w:ascii="Times New Roman" w:hAnsi="Times New Roman" w:cs="Times New Roman"/>
          <w:sz w:val="28"/>
          <w:szCs w:val="28"/>
          <w:lang w:val="uk-UA"/>
        </w:rPr>
        <w:t xml:space="preserve"> реклама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ресторанів та закладів харчування</w:t>
      </w:r>
      <w:r w:rsidRPr="008331EC">
        <w:rPr>
          <w:rFonts w:ascii="Times New Roman" w:hAnsi="Times New Roman" w:cs="Times New Roman"/>
          <w:sz w:val="28"/>
          <w:szCs w:val="28"/>
          <w:lang w:val="uk-UA"/>
        </w:rPr>
        <w:t xml:space="preserve"> вперше аналізується в порівняльному аспекті з метою виявлення найбільш уживаних засобів мови, які використовуються для залучення уваги потенційних </w:t>
      </w:r>
      <w:r>
        <w:rPr>
          <w:rFonts w:ascii="Times New Roman" w:hAnsi="Times New Roman" w:cs="Times New Roman"/>
          <w:sz w:val="28"/>
          <w:szCs w:val="28"/>
          <w:lang w:val="uk-UA"/>
        </w:rPr>
        <w:t>клієнтів</w:t>
      </w:r>
      <w:r w:rsidRPr="008331E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45768" w:rsidRPr="00354D42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331EC">
        <w:rPr>
          <w:rFonts w:ascii="Times New Roman" w:hAnsi="Times New Roman" w:cs="Times New Roman"/>
          <w:b/>
          <w:sz w:val="28"/>
          <w:szCs w:val="28"/>
        </w:rPr>
        <w:t>Метою</w:t>
      </w:r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мовних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привернення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англомовній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рекламі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ресторан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647FA8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lastRenderedPageBreak/>
        <w:t>розподілу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в компонентах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змістовної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тексту. Для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поставленої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мети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виконати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31EC">
        <w:rPr>
          <w:rFonts w:ascii="Times New Roman" w:hAnsi="Times New Roman" w:cs="Times New Roman"/>
          <w:b/>
          <w:sz w:val="28"/>
          <w:szCs w:val="28"/>
        </w:rPr>
        <w:t>завдання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>:</w:t>
      </w:r>
    </w:p>
    <w:p w:rsidR="00745768" w:rsidRPr="00647FA8" w:rsidRDefault="00745768" w:rsidP="0074576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диску</w:t>
      </w:r>
      <w:r>
        <w:rPr>
          <w:rFonts w:ascii="Times New Roman" w:hAnsi="Times New Roman" w:cs="Times New Roman"/>
          <w:sz w:val="28"/>
          <w:szCs w:val="28"/>
        </w:rPr>
        <w:t xml:space="preserve">рсу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підходи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>;</w:t>
      </w:r>
    </w:p>
    <w:p w:rsidR="00745768" w:rsidRPr="00647FA8" w:rsidRDefault="00745768" w:rsidP="0074576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медіа</w:t>
      </w:r>
      <w:r w:rsidRPr="00647FA8">
        <w:rPr>
          <w:rFonts w:ascii="Times New Roman" w:hAnsi="Times New Roman" w:cs="Times New Roman"/>
          <w:sz w:val="28"/>
          <w:szCs w:val="28"/>
        </w:rPr>
        <w:t>дискурсу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та рекламного дискурсу</w:t>
      </w:r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745768" w:rsidRPr="00647FA8" w:rsidRDefault="00745768" w:rsidP="0074576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7FA8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изначити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вживані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рекламі</w:t>
      </w:r>
      <w:proofErr w:type="spellEnd"/>
      <w:r w:rsidR="007707CC">
        <w:rPr>
          <w:rFonts w:ascii="Times New Roman" w:hAnsi="Times New Roman" w:cs="Times New Roman"/>
          <w:sz w:val="28"/>
          <w:szCs w:val="28"/>
        </w:rPr>
        <w:t xml:space="preserve"> </w:t>
      </w:r>
      <w:bookmarkStart w:id="1" w:name="_GoBack"/>
      <w:bookmarkEnd w:id="1"/>
      <w:r w:rsidRPr="00647FA8">
        <w:rPr>
          <w:rFonts w:ascii="Times New Roman" w:hAnsi="Times New Roman" w:cs="Times New Roman"/>
          <w:sz w:val="28"/>
          <w:szCs w:val="28"/>
          <w:lang w:val="uk-UA"/>
        </w:rPr>
        <w:t>ресторанів</w:t>
      </w:r>
      <w:r w:rsidRPr="00647FA8">
        <w:rPr>
          <w:rFonts w:ascii="Times New Roman" w:hAnsi="Times New Roman" w:cs="Times New Roman"/>
          <w:sz w:val="28"/>
          <w:szCs w:val="28"/>
        </w:rPr>
        <w:t>;</w:t>
      </w:r>
    </w:p>
    <w:p w:rsidR="00745768" w:rsidRPr="00647FA8" w:rsidRDefault="00745768" w:rsidP="00745768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47FA8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становити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компонентах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структури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рекламного тексту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концентруються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виявлені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мовні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>;</w:t>
      </w:r>
    </w:p>
    <w:p w:rsidR="00745768" w:rsidRPr="00647FA8" w:rsidRDefault="00745768" w:rsidP="007457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47FA8">
        <w:rPr>
          <w:rFonts w:ascii="Times New Roman" w:hAnsi="Times New Roman" w:cs="Times New Roman"/>
          <w:sz w:val="28"/>
          <w:szCs w:val="28"/>
          <w:lang w:val="uk-UA"/>
        </w:rPr>
        <w:t>Оскільки в величезному інформаційному потоці виграють саме ті повідомлення, які виділяються на тлі інших і привертають увагу адресата, можна стверджувати, що залучення уваги є ключовим фактором у досягненні головної мети рекламодавця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(спонукання адресата до відвідування закладу</w:t>
      </w:r>
      <w:r w:rsidRPr="00647FA8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b/>
          <w:sz w:val="28"/>
          <w:szCs w:val="28"/>
        </w:rPr>
        <w:t>об'єкта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мовний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в рекламному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тексті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r w:rsidRPr="00233CEC">
        <w:rPr>
          <w:rFonts w:ascii="Times New Roman" w:hAnsi="Times New Roman" w:cs="Times New Roman"/>
          <w:b/>
          <w:sz w:val="28"/>
          <w:szCs w:val="28"/>
        </w:rPr>
        <w:t>предмета</w:t>
      </w:r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засоби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рекламі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47FA8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647FA8">
        <w:rPr>
          <w:rFonts w:ascii="Times New Roman" w:hAnsi="Times New Roman" w:cs="Times New Roman"/>
          <w:sz w:val="28"/>
          <w:szCs w:val="28"/>
        </w:rPr>
        <w:t>.</w:t>
      </w:r>
    </w:p>
    <w:p w:rsidR="00745768" w:rsidRPr="00354D42" w:rsidRDefault="00745768" w:rsidP="007457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31EC">
        <w:rPr>
          <w:rFonts w:ascii="Times New Roman" w:hAnsi="Times New Roman" w:cs="Times New Roman"/>
          <w:b/>
          <w:sz w:val="28"/>
          <w:szCs w:val="28"/>
        </w:rPr>
        <w:t xml:space="preserve">Методами </w:t>
      </w:r>
      <w:proofErr w:type="spellStart"/>
      <w:r w:rsidRPr="008331EC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рекламних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порівняльний метод</w:t>
      </w:r>
      <w:r w:rsidRPr="00354D42">
        <w:rPr>
          <w:rFonts w:ascii="Times New Roman" w:hAnsi="Times New Roman" w:cs="Times New Roman"/>
          <w:sz w:val="28"/>
          <w:szCs w:val="28"/>
        </w:rPr>
        <w:t xml:space="preserve"> та метод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лінгвістичного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опису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>.</w:t>
      </w:r>
    </w:p>
    <w:p w:rsidR="00745768" w:rsidRPr="00354D42" w:rsidRDefault="00745768" w:rsidP="007457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331EC">
        <w:rPr>
          <w:rFonts w:ascii="Times New Roman" w:hAnsi="Times New Roman" w:cs="Times New Roman"/>
          <w:b/>
          <w:sz w:val="28"/>
          <w:szCs w:val="28"/>
        </w:rPr>
        <w:t>Матеріалом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31EC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виступили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публікації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ресторанів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сайті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https://www.visitlondon.com/things-to-do/food-and-drink/restaurant</w:t>
      </w:r>
    </w:p>
    <w:p w:rsidR="00745768" w:rsidRPr="00354D42" w:rsidRDefault="00745768" w:rsidP="0074576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331EC">
        <w:rPr>
          <w:rFonts w:ascii="Times New Roman" w:hAnsi="Times New Roman" w:cs="Times New Roman"/>
          <w:b/>
          <w:sz w:val="28"/>
          <w:szCs w:val="28"/>
        </w:rPr>
        <w:t>Теоретико-</w:t>
      </w:r>
      <w:proofErr w:type="spellStart"/>
      <w:r w:rsidRPr="008331EC">
        <w:rPr>
          <w:rFonts w:ascii="Times New Roman" w:hAnsi="Times New Roman" w:cs="Times New Roman"/>
          <w:b/>
          <w:sz w:val="28"/>
          <w:szCs w:val="28"/>
        </w:rPr>
        <w:t>методологічну</w:t>
      </w:r>
      <w:proofErr w:type="spellEnd"/>
      <w:r w:rsidRPr="008331EC">
        <w:rPr>
          <w:rFonts w:ascii="Times New Roman" w:hAnsi="Times New Roman" w:cs="Times New Roman"/>
          <w:b/>
          <w:sz w:val="28"/>
          <w:szCs w:val="28"/>
        </w:rPr>
        <w:t xml:space="preserve"> основу</w:t>
      </w:r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Е.Беневіста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Е.С.Кубрякової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Н.Н.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Мироново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.Р. Гальперина, А.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54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Мороховс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Pr="00354D42">
        <w:rPr>
          <w:rFonts w:ascii="Times New Roman" w:hAnsi="Times New Roman" w:cs="Times New Roman"/>
          <w:sz w:val="28"/>
          <w:szCs w:val="28"/>
        </w:rPr>
        <w:t>кого.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54D42">
        <w:rPr>
          <w:rFonts w:ascii="Times New Roman" w:hAnsi="Times New Roman" w:cs="Times New Roman"/>
          <w:sz w:val="28"/>
          <w:szCs w:val="28"/>
        </w:rPr>
        <w:t xml:space="preserve">Теоретична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значущість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обумовлена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лінгвістичним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аналізом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рекламних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ресторанів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доповнюють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експресивності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яка активно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вивчається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дослідниками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>.</w:t>
      </w:r>
    </w:p>
    <w:p w:rsidR="00745768" w:rsidRPr="00354D42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331EC">
        <w:rPr>
          <w:rFonts w:ascii="Times New Roman" w:hAnsi="Times New Roman" w:cs="Times New Roman"/>
          <w:b/>
          <w:sz w:val="28"/>
          <w:szCs w:val="28"/>
        </w:rPr>
        <w:t xml:space="preserve">Практична </w:t>
      </w:r>
      <w:proofErr w:type="spellStart"/>
      <w:r w:rsidRPr="008331EC">
        <w:rPr>
          <w:rFonts w:ascii="Times New Roman" w:hAnsi="Times New Roman" w:cs="Times New Roman"/>
          <w:b/>
          <w:sz w:val="28"/>
          <w:szCs w:val="28"/>
        </w:rPr>
        <w:t>значущість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в тому,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корисні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маркетологам,</w:t>
      </w:r>
      <w:r w:rsidRPr="00233CEC">
        <w:t xml:space="preserve"> </w:t>
      </w:r>
      <w:r w:rsidRPr="00233CEC">
        <w:rPr>
          <w:rFonts w:ascii="Times New Roman" w:hAnsi="Times New Roman" w:cs="Times New Roman"/>
          <w:sz w:val="28"/>
          <w:szCs w:val="28"/>
        </w:rPr>
        <w:t xml:space="preserve">і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використовуватися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рекомендацій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створенні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рекламних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повідомлень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3CEC">
        <w:rPr>
          <w:rFonts w:ascii="Times New Roman" w:hAnsi="Times New Roman" w:cs="Times New Roman"/>
          <w:sz w:val="28"/>
          <w:szCs w:val="28"/>
        </w:rPr>
        <w:t xml:space="preserve">Вони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знайти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ході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як «Синтактика» і «Прагматика».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того, дана робота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цікава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студентам,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вивчають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теорію</w:t>
      </w:r>
      <w:proofErr w:type="spellEnd"/>
      <w:r w:rsidRPr="00233CE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33CEC">
        <w:rPr>
          <w:rFonts w:ascii="Times New Roman" w:hAnsi="Times New Roman" w:cs="Times New Roman"/>
          <w:sz w:val="28"/>
          <w:szCs w:val="28"/>
        </w:rPr>
        <w:t>кому</w:t>
      </w:r>
      <w:r>
        <w:rPr>
          <w:rFonts w:ascii="Times New Roman" w:hAnsi="Times New Roman" w:cs="Times New Roman"/>
          <w:sz w:val="28"/>
          <w:szCs w:val="28"/>
        </w:rPr>
        <w:t>нікації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рекламну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комунікацію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354D42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теоретикам і практикам,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займаються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проблемами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>.</w:t>
      </w:r>
    </w:p>
    <w:p w:rsidR="00745768" w:rsidRPr="00233CEC" w:rsidRDefault="00745768" w:rsidP="0074576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331EC">
        <w:rPr>
          <w:rFonts w:ascii="Times New Roman" w:hAnsi="Times New Roman" w:cs="Times New Roman"/>
          <w:b/>
          <w:sz w:val="28"/>
          <w:szCs w:val="28"/>
        </w:rPr>
        <w:t xml:space="preserve">Структура </w:t>
      </w:r>
      <w:proofErr w:type="spellStart"/>
      <w:r w:rsidRPr="008331EC">
        <w:rPr>
          <w:rFonts w:ascii="Times New Roman" w:hAnsi="Times New Roman" w:cs="Times New Roman"/>
          <w:b/>
          <w:sz w:val="28"/>
          <w:szCs w:val="28"/>
        </w:rPr>
        <w:t>роботи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обумовлена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метою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завданнями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вступу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трьох</w:t>
      </w:r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висновків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та списку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. Перший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розділ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присвячений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теоретичній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частині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загальної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теорії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рекламного дискурсу. У другому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розділі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аналізуються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лінгвістичні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ресторанів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третьому розділі аналізується структура побудови рекламних текстів. </w:t>
      </w:r>
      <w:r w:rsidRPr="00293A72">
        <w:rPr>
          <w:rFonts w:ascii="Times New Roman" w:hAnsi="Times New Roman" w:cs="Times New Roman"/>
          <w:sz w:val="28"/>
          <w:szCs w:val="28"/>
          <w:lang w:val="uk-UA"/>
        </w:rPr>
        <w:t>Загальний обсяг роботи – 6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293A72">
        <w:rPr>
          <w:rFonts w:ascii="Times New Roman" w:hAnsi="Times New Roman" w:cs="Times New Roman"/>
          <w:sz w:val="28"/>
          <w:szCs w:val="28"/>
          <w:lang w:val="uk-UA"/>
        </w:rPr>
        <w:t xml:space="preserve"> сторінок.</w:t>
      </w:r>
    </w:p>
    <w:p w:rsidR="00745768" w:rsidRPr="00354D42" w:rsidRDefault="00745768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5768" w:rsidRDefault="00745768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Pr="00445A10" w:rsidRDefault="0095065F" w:rsidP="0095065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2" w:name="_Toc73704634"/>
      <w:r w:rsidRPr="00445A10">
        <w:rPr>
          <w:rFonts w:ascii="Times New Roman" w:hAnsi="Times New Roman" w:cs="Times New Roman"/>
          <w:color w:val="auto"/>
          <w:lang w:val="uk-UA"/>
        </w:rPr>
        <w:t>ВИСНОВКИ</w:t>
      </w:r>
      <w:bookmarkEnd w:id="2"/>
    </w:p>
    <w:p w:rsidR="0095065F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95065F" w:rsidRPr="00354D42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Рекламний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текст -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особливий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вид тексту,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реалізуються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як 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усній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так і 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письмовій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формі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текст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заздалегідь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підготовлений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володіє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автономністю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спрямований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донесення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до адресата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певної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переважаючою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комерційною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метою -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привернути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адресата до того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чи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виду товару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послуги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спонукання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вибір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користь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рекламованого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товару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послуги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компанії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та бренду.</w:t>
      </w:r>
    </w:p>
    <w:p w:rsidR="0095065F" w:rsidRPr="00354D42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Створюючи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рекламний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текст, маркетолог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фахівець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ставить перед собою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- не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інформувати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читача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соціально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значущі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факти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події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явища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дійсності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але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обов'язково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дати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повідомляється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. Тим самим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функціонально-стильова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єдність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забезпечується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постійної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реалізацією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рекламних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текстах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інформативних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оціночних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>.</w:t>
      </w:r>
    </w:p>
    <w:p w:rsidR="0095065F" w:rsidRPr="003536A1" w:rsidRDefault="0095065F" w:rsidP="0095065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54D42">
        <w:rPr>
          <w:rFonts w:ascii="Times New Roman" w:hAnsi="Times New Roman" w:cs="Times New Roman"/>
          <w:sz w:val="28"/>
          <w:szCs w:val="28"/>
        </w:rPr>
        <w:t xml:space="preserve">         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Оцінку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назвати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онтологічною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властивістю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яка в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своїй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пізнавальній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кваліфікувати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навколишній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світ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. Будучи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яскравим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представником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прагматичного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залежна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думок і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смаків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мовця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>.</w:t>
      </w:r>
    </w:p>
    <w:p w:rsidR="0095065F" w:rsidRPr="003536A1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Реклама покликана вражати потенційного споживача, захопивши його увагу, і переконувати в необхідності придбання певного товару чи використання певної послуги. З метою надання подібного психологічного впливу використовуються різні комунікативні стратегії і тактики. В ході роботи було виявлено, що для залучення уваги адресата необхідні незвичайні </w:t>
      </w:r>
      <w:proofErr w:type="spellStart"/>
      <w:r w:rsidRPr="00D51E77">
        <w:rPr>
          <w:rFonts w:ascii="Times New Roman" w:hAnsi="Times New Roman" w:cs="Times New Roman"/>
          <w:sz w:val="28"/>
          <w:szCs w:val="28"/>
          <w:lang w:val="uk-UA"/>
        </w:rPr>
        <w:t>мовні</w:t>
      </w:r>
      <w:proofErr w:type="spellEnd"/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 засоби, здатні не тільки привести на реципієнта сильне враження, але і змусити його зробити вибір на користь рекламованого об’єкту. Цією метою і пояснюється вибір використовуваних в реклам</w:t>
      </w:r>
      <w:r>
        <w:rPr>
          <w:rFonts w:ascii="Times New Roman" w:hAnsi="Times New Roman" w:cs="Times New Roman"/>
          <w:sz w:val="28"/>
          <w:szCs w:val="28"/>
          <w:lang w:val="uk-UA"/>
        </w:rPr>
        <w:t>і виразних засобів.</w:t>
      </w:r>
    </w:p>
    <w:p w:rsidR="0095065F" w:rsidRPr="00F30AF0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30AF0">
        <w:rPr>
          <w:rFonts w:ascii="Times New Roman" w:hAnsi="Times New Roman" w:cs="Times New Roman"/>
          <w:sz w:val="28"/>
          <w:szCs w:val="28"/>
        </w:rPr>
        <w:t xml:space="preserve">Проведений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лексичної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складової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рекламних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текстів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дозволив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вживаним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мовним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залучення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англомовн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рекламі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забарвлена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лексика.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Подібна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лексика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найчастіше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опису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позитивних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унікальних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якості рекламованого закладу</w:t>
      </w:r>
      <w:r w:rsidRPr="00F30AF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 xml:space="preserve">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акцентування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емоціях,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відчує клієнт, відвідавши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данний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заклад.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емоційно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забарвлених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лексичних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одиниць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тексті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автору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два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апелювати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емоцій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адресата і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реалізувати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тактику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аргументування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. Як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зауважують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дослідники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рекламі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емоційних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закликів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раціональних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аргументів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значно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30AF0">
        <w:rPr>
          <w:rFonts w:ascii="Times New Roman" w:hAnsi="Times New Roman" w:cs="Times New Roman"/>
          <w:sz w:val="28"/>
          <w:szCs w:val="28"/>
        </w:rPr>
        <w:t>реклами</w:t>
      </w:r>
      <w:proofErr w:type="spellEnd"/>
      <w:r w:rsidRPr="00F30AF0">
        <w:rPr>
          <w:rFonts w:ascii="Times New Roman" w:hAnsi="Times New Roman" w:cs="Times New Roman"/>
          <w:sz w:val="28"/>
          <w:szCs w:val="28"/>
        </w:rPr>
        <w:t>.</w:t>
      </w:r>
    </w:p>
    <w:p w:rsidR="0095065F" w:rsidRPr="00D51E77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E77">
        <w:rPr>
          <w:rFonts w:ascii="Times New Roman" w:hAnsi="Times New Roman" w:cs="Times New Roman"/>
          <w:sz w:val="28"/>
          <w:szCs w:val="28"/>
          <w:lang w:val="uk-UA"/>
        </w:rPr>
        <w:t>Тропи і стилістичні прийоми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також дуже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 часто використовуються в рекламі, оскільки «вони є засобом залучення уваги адресата, створення яскравого незабутнього, неординарного образу ...», що, як було зазначено вище, є запорукою успішної реалізації основної прагматичної установки рекламного повідомлення.</w:t>
      </w:r>
    </w:p>
    <w:p w:rsidR="0095065F" w:rsidRPr="00D51E77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Найбільш часто вживаним серед тропів є </w:t>
      </w:r>
      <w:r w:rsidRPr="00D51E77">
        <w:rPr>
          <w:rFonts w:ascii="Times New Roman" w:hAnsi="Times New Roman" w:cs="Times New Roman"/>
          <w:b/>
          <w:sz w:val="28"/>
          <w:szCs w:val="28"/>
          <w:lang w:val="uk-UA"/>
        </w:rPr>
        <w:t>метафори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e.g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nose-to-tail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eating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air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times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an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extra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dose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yummy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healthiness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air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romanticism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51E77">
        <w:rPr>
          <w:rFonts w:ascii="Times New Roman" w:hAnsi="Times New Roman" w:cs="Times New Roman"/>
          <w:b/>
          <w:sz w:val="28"/>
          <w:szCs w:val="28"/>
          <w:lang w:val="uk-UA"/>
        </w:rPr>
        <w:t>епітети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e.g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eclectic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menu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lively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wine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bar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innovative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dishes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charming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bar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area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stylish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meal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, уособлення  </w:t>
      </w:r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e.g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menu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delivers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wide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range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restaurants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are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passionate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restaurants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offer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glass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windows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provide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D51E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Вживання прислів'їв, приказок, крилатих фраз і стійких </w:t>
      </w:r>
      <w:r w:rsidRPr="00D51E77">
        <w:rPr>
          <w:rFonts w:ascii="Times New Roman" w:hAnsi="Times New Roman" w:cs="Times New Roman"/>
          <w:b/>
          <w:i/>
          <w:sz w:val="28"/>
          <w:szCs w:val="28"/>
          <w:lang w:val="uk-UA"/>
        </w:rPr>
        <w:t>виразів</w:t>
      </w:r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(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e.g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mouth-watering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taste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tries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to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reach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for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stars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51E77">
        <w:rPr>
          <w:rFonts w:ascii="Times New Roman" w:hAnsi="Times New Roman" w:cs="Times New Roman"/>
          <w:b/>
          <w:sz w:val="28"/>
          <w:szCs w:val="28"/>
          <w:lang w:val="uk-UA"/>
        </w:rPr>
        <w:t>гра слів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e.g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taste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you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can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actually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taste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 w:rsidRPr="00D51E77">
        <w:rPr>
          <w:rFonts w:ascii="Times New Roman" w:hAnsi="Times New Roman" w:cs="Times New Roman"/>
          <w:b/>
          <w:sz w:val="28"/>
          <w:szCs w:val="28"/>
          <w:lang w:val="uk-UA"/>
        </w:rPr>
        <w:t>прийоми лексичного повтору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  що також привертає увагу читача, підкреслює значущість та посилює емоційний вплив тексту.</w:t>
      </w:r>
    </w:p>
    <w:p w:rsidR="0095065F" w:rsidRPr="00D51E77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E77">
        <w:rPr>
          <w:rFonts w:ascii="Times New Roman" w:hAnsi="Times New Roman" w:cs="Times New Roman"/>
          <w:b/>
          <w:sz w:val="28"/>
          <w:szCs w:val="28"/>
          <w:lang w:val="uk-UA"/>
        </w:rPr>
        <w:t>Займенники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 заслуговують окремого розгляду, оскільки вони є основним засобом реалізації такої комунікативної тактики, як інтимізація оповідання і діалогізація. Саме наявність займенників першої і особливо другої особи дозволяють рекламодавцю безпосередньо звернутися до споживача, тим самим залучаючи його увагу, а не просто описувати рекламований заклад.</w:t>
      </w:r>
    </w:p>
    <w:p w:rsidR="0095065F" w:rsidRPr="00D51E77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E77">
        <w:rPr>
          <w:rFonts w:ascii="Times New Roman" w:hAnsi="Times New Roman" w:cs="Times New Roman"/>
          <w:sz w:val="28"/>
          <w:szCs w:val="28"/>
          <w:lang w:val="uk-UA"/>
        </w:rPr>
        <w:t>Безумовно, лексичні засоби залучення уваги є основними, проте крім них в досліджуваних текстах зустрічаються також і синтаксичні засоби, які грають важливу роль в процесі залучення уваги, оскільки експресивне оформлення висловлювання дозволяє підвищити ефект впливу від лексики, яка міститься в ньому. Крім того, вибір розповідного, питального або спонукального висловлювання відповідно до завдань спілкування і конкретної ситуації має певне стилістично-експресивне значення.</w:t>
      </w:r>
    </w:p>
    <w:p w:rsidR="0095065F" w:rsidRPr="00D51E77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Pr="00D51E77">
        <w:rPr>
          <w:rFonts w:ascii="Times New Roman" w:hAnsi="Times New Roman" w:cs="Times New Roman"/>
          <w:sz w:val="28"/>
          <w:szCs w:val="28"/>
          <w:lang w:val="uk-UA"/>
        </w:rPr>
        <w:t>досліджуванній</w:t>
      </w:r>
      <w:proofErr w:type="spellEnd"/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 рекламі найбільш часто використовуються наступні синтаксичні конструкції: </w:t>
      </w:r>
      <w:r w:rsidRPr="00D51E77">
        <w:rPr>
          <w:rFonts w:ascii="Times New Roman" w:hAnsi="Times New Roman" w:cs="Times New Roman"/>
          <w:b/>
          <w:sz w:val="28"/>
          <w:szCs w:val="28"/>
          <w:lang w:val="uk-UA"/>
        </w:rPr>
        <w:t>еліпсис, риторичні питання, окличні речення та синтаксичний паралелізм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 xml:space="preserve">. Іншим потужним засобом рекламного тексту є імперативна форма дієслова </w:t>
      </w:r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E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at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drink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feel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grab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get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d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on’t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forget</w:t>
      </w:r>
      <w:proofErr w:type="spellEnd"/>
      <w:r w:rsidRPr="00D51E77">
        <w:rPr>
          <w:rFonts w:ascii="Times New Roman" w:hAnsi="Times New Roman" w:cs="Times New Roman"/>
          <w:i/>
          <w:sz w:val="28"/>
          <w:szCs w:val="28"/>
          <w:lang w:val="uk-UA"/>
        </w:rPr>
        <w:t>)</w:t>
      </w:r>
      <w:r w:rsidRPr="00D51E77">
        <w:rPr>
          <w:rFonts w:ascii="Times New Roman" w:hAnsi="Times New Roman" w:cs="Times New Roman"/>
          <w:sz w:val="28"/>
          <w:szCs w:val="28"/>
          <w:lang w:val="uk-UA"/>
        </w:rPr>
        <w:t>, оскільки вона допомагає спонукати потенційного клієнта відвідати рекламований заклад.</w:t>
      </w:r>
    </w:p>
    <w:p w:rsidR="0095065F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E77">
        <w:rPr>
          <w:rFonts w:ascii="Times New Roman" w:hAnsi="Times New Roman" w:cs="Times New Roman"/>
          <w:sz w:val="28"/>
          <w:szCs w:val="28"/>
          <w:lang w:val="uk-UA"/>
        </w:rPr>
        <w:t>Лінгвістичний аналіз реклами ресторанів показав, що лексичні засоби відіграють першорядну роль в додаванні повідомленням емоційності і експресивності, роблячи їх більш помітними і такими, що запам'ятовуються. Однак не слід випускати з уваги той факт, що синтаксис і загальна структура повідомлення відіграють не менш важливу роль, оскільки вони впорядковують лексику і дозволяють посилити її вплив на реципієнта. Отже, використовуючи лексику, яка найбільш вдало підходить для опису рекламованого закладу і відповідну очікуванням реципієнта, а також розташувавши її в необхідних структурних компонентах тексту, можна домогтися найбільшої ефективності впливу конкретного рекламного повідомлення.</w:t>
      </w:r>
      <w:r w:rsidRPr="00F30AF0">
        <w:t xml:space="preserve"> </w:t>
      </w:r>
    </w:p>
    <w:p w:rsidR="0095065F" w:rsidRDefault="0095065F" w:rsidP="0095065F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5BB4">
        <w:rPr>
          <w:rFonts w:ascii="Times New Roman" w:hAnsi="Times New Roman" w:cs="Times New Roman"/>
          <w:sz w:val="28"/>
          <w:szCs w:val="28"/>
          <w:lang w:val="uk-UA"/>
        </w:rPr>
        <w:t>Завдяки своїй здатності формувати певний стиль споживання суспільства за допомогою яскравих образів і незвичайних концептів реклама є невід'ємним елементом культури, що робить її особливо привабливою для вивчення в рамках багатьох наук, в тому числі лінгвістики.</w:t>
      </w:r>
    </w:p>
    <w:p w:rsidR="0095065F" w:rsidRDefault="0095065F" w:rsidP="0095065F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5065F" w:rsidRDefault="0095065F" w:rsidP="0095065F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5065F" w:rsidRDefault="0095065F" w:rsidP="0095065F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5065F" w:rsidRDefault="0095065F" w:rsidP="0095065F">
      <w:pPr>
        <w:spacing w:after="0" w:line="36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014E2D" w:rsidRDefault="00014E2D" w:rsidP="0095065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bookmarkStart w:id="3" w:name="_Toc73704635"/>
    </w:p>
    <w:p w:rsidR="0095065F" w:rsidRPr="00445A10" w:rsidRDefault="0095065F" w:rsidP="0095065F">
      <w:pPr>
        <w:pStyle w:val="1"/>
        <w:spacing w:before="0" w:line="360" w:lineRule="auto"/>
        <w:jc w:val="center"/>
        <w:rPr>
          <w:rFonts w:ascii="Times New Roman" w:hAnsi="Times New Roman" w:cs="Times New Roman"/>
          <w:color w:val="auto"/>
          <w:lang w:val="uk-UA"/>
        </w:rPr>
      </w:pPr>
      <w:r w:rsidRPr="00445A10">
        <w:rPr>
          <w:rFonts w:ascii="Times New Roman" w:hAnsi="Times New Roman" w:cs="Times New Roman"/>
          <w:color w:val="auto"/>
          <w:lang w:val="uk-UA"/>
        </w:rPr>
        <w:t>СПИСОК ВИКОРИСТАНОЇ ЛІТЕРАТУРИ</w:t>
      </w:r>
      <w:bookmarkEnd w:id="3"/>
    </w:p>
    <w:p w:rsidR="0095065F" w:rsidRDefault="0095065F" w:rsidP="0095065F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Наукова</w:t>
      </w:r>
      <w:proofErr w:type="spellEnd"/>
      <w:r w:rsidRPr="00354D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54D42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</w:p>
    <w:p w:rsidR="0095065F" w:rsidRPr="00E642E1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6698">
        <w:rPr>
          <w:rFonts w:ascii="Times New Roman" w:hAnsi="Times New Roman" w:cs="Times New Roman"/>
          <w:sz w:val="28"/>
          <w:szCs w:val="28"/>
        </w:rPr>
        <w:t xml:space="preserve">Андреева Н. П. Лингвистические и стилистические особенности английской терминологии рекламы и рекламных </w:t>
      </w:r>
      <w:proofErr w:type="gramStart"/>
      <w:r w:rsidRPr="00D96698">
        <w:rPr>
          <w:rFonts w:ascii="Times New Roman" w:hAnsi="Times New Roman" w:cs="Times New Roman"/>
          <w:sz w:val="28"/>
          <w:szCs w:val="28"/>
        </w:rPr>
        <w:t>текстов :</w:t>
      </w:r>
      <w:proofErr w:type="gramEnd"/>
      <w:r w:rsidRPr="00D96698">
        <w:rPr>
          <w:rFonts w:ascii="Times New Roman" w:hAnsi="Times New Roman" w:cs="Times New Roman"/>
          <w:sz w:val="28"/>
          <w:szCs w:val="28"/>
        </w:rPr>
        <w:t xml:space="preserve"> на материале английских и американских реклам: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дисc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>…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канд.филол.наук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: 10.02.04 – германские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язики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/ Н.П. Андреева. </w:t>
      </w:r>
      <w:proofErr w:type="gramStart"/>
      <w:r w:rsidRPr="00D96698">
        <w:rPr>
          <w:rFonts w:ascii="Times New Roman" w:hAnsi="Times New Roman" w:cs="Times New Roman"/>
          <w:sz w:val="28"/>
          <w:szCs w:val="28"/>
        </w:rPr>
        <w:t>–  Омск</w:t>
      </w:r>
      <w:proofErr w:type="gramEnd"/>
      <w:r w:rsidRPr="00D96698">
        <w:rPr>
          <w:rFonts w:ascii="Times New Roman" w:hAnsi="Times New Roman" w:cs="Times New Roman"/>
          <w:sz w:val="28"/>
          <w:szCs w:val="28"/>
        </w:rPr>
        <w:t>, 2007. – 209 с.</w:t>
      </w:r>
    </w:p>
    <w:p w:rsidR="0095065F" w:rsidRPr="00E642E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642E1">
        <w:rPr>
          <w:rFonts w:ascii="Times New Roman" w:hAnsi="Times New Roman" w:cs="Times New Roman"/>
          <w:sz w:val="28"/>
          <w:szCs w:val="28"/>
        </w:rPr>
        <w:t>Арнольд, И.В. Стилистика современного английского языка: (Стилистика декодирования): учеб. пособие / И.В. Арнольд. – М.: Просвещение, 1990. – 300 с.</w:t>
      </w:r>
    </w:p>
    <w:p w:rsidR="0095065F" w:rsidRPr="00E642E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642E1">
        <w:rPr>
          <w:rFonts w:ascii="Times New Roman" w:hAnsi="Times New Roman" w:cs="Times New Roman"/>
          <w:sz w:val="28"/>
          <w:szCs w:val="28"/>
        </w:rPr>
        <w:t xml:space="preserve">Арутюнова Н. Д. Фактор адресата / Н.Д. Арутюнова //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Изв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>. АН СССР. Сер. Лит. и яз. – 1981. –Т. 40. – №4. – С. 356–357.</w:t>
      </w:r>
    </w:p>
    <w:p w:rsidR="0095065F" w:rsidRPr="00E642E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642E1">
        <w:rPr>
          <w:rFonts w:ascii="Times New Roman" w:hAnsi="Times New Roman" w:cs="Times New Roman"/>
          <w:sz w:val="28"/>
          <w:szCs w:val="28"/>
        </w:rPr>
        <w:t>"Аспекты общей и частной лингвистической теории текста" [под ред. Слюсаревой Н.А.]  — М.: Наука, 1982. — 365 с.</w:t>
      </w:r>
    </w:p>
    <w:p w:rsidR="0095065F" w:rsidRPr="00E642E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Бархударов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, Л.С. Структура простого предложения современного английского языка: учеб. Пособие / Л.С.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Бархударов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>. – М.: Высшая школа, 1966. – 201 с.</w:t>
      </w:r>
    </w:p>
    <w:p w:rsidR="0095065F" w:rsidRPr="00E642E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Бенвенист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 Э. Общая лингвистика / Э.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Бенвенист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 // Пер. с фр.  </w:t>
      </w:r>
      <w:proofErr w:type="gramStart"/>
      <w:r w:rsidRPr="00E642E1">
        <w:rPr>
          <w:rFonts w:ascii="Times New Roman" w:hAnsi="Times New Roman" w:cs="Times New Roman"/>
          <w:sz w:val="28"/>
          <w:szCs w:val="28"/>
        </w:rPr>
        <w:t>–  М.</w:t>
      </w:r>
      <w:proofErr w:type="gramEnd"/>
      <w:r w:rsidRPr="00E642E1">
        <w:rPr>
          <w:rFonts w:ascii="Times New Roman" w:hAnsi="Times New Roman" w:cs="Times New Roman"/>
          <w:sz w:val="28"/>
          <w:szCs w:val="28"/>
        </w:rPr>
        <w:t xml:space="preserve">: Прогресс, 1975. –  447 с.  </w:t>
      </w:r>
    </w:p>
    <w:p w:rsidR="0095065F" w:rsidRPr="00E642E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642E1">
        <w:rPr>
          <w:rFonts w:ascii="Times New Roman" w:hAnsi="Times New Roman" w:cs="Times New Roman"/>
          <w:sz w:val="28"/>
          <w:szCs w:val="28"/>
        </w:rPr>
        <w:t>ан Дейк, Т.А. Язык. Познание. Коммуникация: пер. с англ. / под. Ред. В.И. Герасимова. – М.: Прогресс, 1989. – 312 с.</w:t>
      </w:r>
    </w:p>
    <w:p w:rsidR="0095065F" w:rsidRPr="00E642E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642E1">
        <w:rPr>
          <w:rFonts w:ascii="Times New Roman" w:hAnsi="Times New Roman" w:cs="Times New Roman"/>
          <w:sz w:val="28"/>
          <w:szCs w:val="28"/>
        </w:rPr>
        <w:t xml:space="preserve">Гальперин И.Р. Стилистика английского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язика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 / И.Р. Гельперин. – М.: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Либpoком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>, 2010. — Изд. 5-е. — 336 с.</w:t>
      </w:r>
    </w:p>
    <w:p w:rsidR="0095065F" w:rsidRPr="00E642E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Голоднов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, А.В.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Лингвопрагматические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 особенности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персуазивной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E642E1">
        <w:rPr>
          <w:rFonts w:ascii="Times New Roman" w:hAnsi="Times New Roman" w:cs="Times New Roman"/>
          <w:sz w:val="28"/>
          <w:szCs w:val="28"/>
        </w:rPr>
        <w:t>коммуникации :</w:t>
      </w:r>
      <w:proofErr w:type="gramEnd"/>
      <w:r w:rsidRPr="00E642E1">
        <w:rPr>
          <w:rFonts w:ascii="Times New Roman" w:hAnsi="Times New Roman" w:cs="Times New Roman"/>
          <w:sz w:val="28"/>
          <w:szCs w:val="28"/>
        </w:rPr>
        <w:t xml:space="preserve"> на примере соврем.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немецкояз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. рекламы :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. ... канд.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E642E1">
        <w:rPr>
          <w:rFonts w:ascii="Times New Roman" w:hAnsi="Times New Roman" w:cs="Times New Roman"/>
          <w:sz w:val="28"/>
          <w:szCs w:val="28"/>
        </w:rPr>
        <w:t>наук :</w:t>
      </w:r>
      <w:proofErr w:type="gramEnd"/>
      <w:r w:rsidRPr="00E642E1">
        <w:rPr>
          <w:rFonts w:ascii="Times New Roman" w:hAnsi="Times New Roman" w:cs="Times New Roman"/>
          <w:sz w:val="28"/>
          <w:szCs w:val="28"/>
        </w:rPr>
        <w:t xml:space="preserve"> 10.02.04 /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Голоднов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 А.В. – СПб., 2003. – 247 с.</w:t>
      </w:r>
    </w:p>
    <w:p w:rsidR="0095065F" w:rsidRPr="00E642E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Гольман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 И.А. Рекламное планирование. Рекламные технологии. Организация рекламной деятельности. Записки московского рекламиста / И.А.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Гольман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E642E1">
        <w:rPr>
          <w:rFonts w:ascii="Times New Roman" w:hAnsi="Times New Roman" w:cs="Times New Roman"/>
          <w:sz w:val="28"/>
          <w:szCs w:val="28"/>
        </w:rPr>
        <w:t>—  М.</w:t>
      </w:r>
      <w:proofErr w:type="gramEnd"/>
      <w:r w:rsidRPr="00E642E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E642E1">
        <w:rPr>
          <w:rFonts w:ascii="Times New Roman" w:hAnsi="Times New Roman" w:cs="Times New Roman"/>
          <w:sz w:val="28"/>
          <w:szCs w:val="28"/>
        </w:rPr>
        <w:t>Гелла-принт</w:t>
      </w:r>
      <w:proofErr w:type="spellEnd"/>
      <w:r w:rsidRPr="00E642E1">
        <w:rPr>
          <w:rFonts w:ascii="Times New Roman" w:hAnsi="Times New Roman" w:cs="Times New Roman"/>
          <w:sz w:val="28"/>
          <w:szCs w:val="28"/>
        </w:rPr>
        <w:t>, 1996. — 320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Дайк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Т.А Язык. Познание. Коммуникация/ Т.Я.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Дайк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// Пер. с англ.: Сб. работ / сост. В. В. Петров [под ред. В. И. Герасимова] / Вступ. ст. Ю. Н.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Караулова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и В. В. Петрова. </w:t>
      </w:r>
      <w:proofErr w:type="gramStart"/>
      <w:r w:rsidRPr="00D96698">
        <w:rPr>
          <w:rFonts w:ascii="Times New Roman" w:hAnsi="Times New Roman" w:cs="Times New Roman"/>
          <w:sz w:val="28"/>
          <w:szCs w:val="28"/>
        </w:rPr>
        <w:t>–  М.</w:t>
      </w:r>
      <w:proofErr w:type="gramEnd"/>
      <w:r w:rsidRPr="00D96698">
        <w:rPr>
          <w:rFonts w:ascii="Times New Roman" w:hAnsi="Times New Roman" w:cs="Times New Roman"/>
          <w:sz w:val="28"/>
          <w:szCs w:val="28"/>
        </w:rPr>
        <w:t>: Прогресс, 1989. – 312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Джефкинс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, Ф. Реклама: Учеб. пособие для вузов / Ф.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Джефкинс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; пер. с англ. под ред. Б.Л. Еремина. – М.: ЮНИТИ-ДАНА, 2002. – 543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Джугенхаймер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, Д.У. Основы рекламного дела; Учебник / Д.У.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Джугенхаймер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, Г.И. Уайт. –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Пер.с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англ. – Самара: АООТ "Корпорация "Федоров", 1996 – 479 с. 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Добросклонская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Т.Г.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Медиатекст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: теория и методы изучения / Т.Г.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Добросклонская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Вестн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Моск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. ун-та. Сер. 10. Журналистика. – 2005. –  №2. – С. 28–34.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Дурицкая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Н. К. Лексические особенности англоязычных рекламных текстов [Электронный ресурс] / Н. К. </w:t>
      </w:r>
      <w:proofErr w:type="spellStart"/>
      <w:proofErr w:type="gramStart"/>
      <w:r w:rsidRPr="00D96698">
        <w:rPr>
          <w:rFonts w:ascii="Times New Roman" w:hAnsi="Times New Roman" w:cs="Times New Roman"/>
          <w:sz w:val="28"/>
          <w:szCs w:val="28"/>
        </w:rPr>
        <w:t>Дурицкая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 –</w:t>
      </w:r>
      <w:proofErr w:type="gramEnd"/>
      <w:r w:rsidRPr="00D96698">
        <w:rPr>
          <w:rFonts w:ascii="Times New Roman" w:hAnsi="Times New Roman" w:cs="Times New Roman"/>
          <w:sz w:val="28"/>
          <w:szCs w:val="28"/>
        </w:rPr>
        <w:t xml:space="preserve"> Режим доступа: </w:t>
      </w:r>
      <w:hyperlink r:id="rId5" w:history="1">
        <w:r w:rsidRPr="00D96698">
          <w:rPr>
            <w:rStyle w:val="a4"/>
            <w:rFonts w:ascii="Times New Roman" w:hAnsi="Times New Roman" w:cs="Times New Roman"/>
            <w:sz w:val="28"/>
            <w:szCs w:val="28"/>
          </w:rPr>
          <w:t>http://cyberleninka.ru/article/n/leksicheskie-osobennosti-angloyazychnyh-reklamnyh-tekstov</w:t>
        </w:r>
      </w:hyperlink>
      <w:r w:rsidRPr="00D96698">
        <w:rPr>
          <w:rFonts w:ascii="Times New Roman" w:hAnsi="Times New Roman" w:cs="Times New Roman"/>
          <w:sz w:val="28"/>
          <w:szCs w:val="28"/>
        </w:rPr>
        <w:t>.</w:t>
      </w:r>
    </w:p>
    <w:p w:rsidR="0095065F" w:rsidRPr="00BF445C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>Иванова, Е.С. Коммуникативная эффективность англоязычной рекламы (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когнитивно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-семантические основания):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Дис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. … канд.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Филол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. Наук (10.02.04) / Е.С. Иванова – М.: 2002. – 24 с.</w:t>
      </w:r>
    </w:p>
    <w:p w:rsidR="0095065F" w:rsidRPr="00BF445C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F445C">
        <w:rPr>
          <w:rFonts w:ascii="Times New Roman" w:hAnsi="Times New Roman" w:cs="Times New Roman"/>
          <w:sz w:val="28"/>
          <w:szCs w:val="28"/>
        </w:rPr>
        <w:t>Іванова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Т. П.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Стилистична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інтерпретація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тексту / Т. П.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Іванова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О.П.Брандес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>. – М.: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школа, 1991. – 144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>Измайлова М.А. Психология рекламной деятельности / М.А. Измайлова. – М.: Дашков и К, 2008. – 444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 xml:space="preserve">Ильичева, И.Л. Специфика звуковой организации рекламного текста (на примере англоязычной рекламы) / И.Л. Ильичева // Вестник БГУ 2/2007– серия 4 – под ред.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Рудь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, В.Р. – Минск: БГУ, 2007. – с.81-85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Ишмуратов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А. Т. Логико-когнитивный анализ онтологии дискурса / А.Т.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Ишмуратов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//Рациональность и семиотика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дискурса.Сб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. трудов: [АНУ Институт </w:t>
      </w:r>
      <w:proofErr w:type="gramStart"/>
      <w:r w:rsidRPr="009C2883">
        <w:rPr>
          <w:rFonts w:ascii="Times New Roman" w:hAnsi="Times New Roman" w:cs="Times New Roman"/>
          <w:sz w:val="28"/>
          <w:szCs w:val="28"/>
        </w:rPr>
        <w:t>Ф-и</w:t>
      </w:r>
      <w:proofErr w:type="gramEnd"/>
      <w:r w:rsidRPr="009C2883">
        <w:rPr>
          <w:rFonts w:ascii="Times New Roman" w:hAnsi="Times New Roman" w:cs="Times New Roman"/>
          <w:sz w:val="28"/>
          <w:szCs w:val="28"/>
        </w:rPr>
        <w:t>] – К.: Наук. Думка, 1994. – 252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 xml:space="preserve">Кармин, А.С. Психология рекламы /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А.С.Кармин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. – Санкт-Петербург: ДНК, 2004. – 509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Кафтанджиев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Х. Тексты печатной рекламы / Х.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Кафтанжиев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. – М.: Смысл, 1995. – 71 с.</w:t>
      </w:r>
    </w:p>
    <w:p w:rsidR="0095065F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Колесина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В.В. О некоторых особенностях игры слов в рекламном и публицистическом тексте / В.В.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Колесина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// Вестник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Моск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. ун-та. Сер. 19, Лингвистика и межкультурная коммуникация. –  2002. – N 3. </w:t>
      </w:r>
      <w:proofErr w:type="gramStart"/>
      <w:r w:rsidRPr="00D96698">
        <w:rPr>
          <w:rFonts w:ascii="Times New Roman" w:hAnsi="Times New Roman" w:cs="Times New Roman"/>
          <w:sz w:val="28"/>
          <w:szCs w:val="28"/>
        </w:rPr>
        <w:t>–  С.</w:t>
      </w:r>
      <w:proofErr w:type="gramEnd"/>
      <w:r w:rsidRPr="00D96698">
        <w:rPr>
          <w:rFonts w:ascii="Times New Roman" w:hAnsi="Times New Roman" w:cs="Times New Roman"/>
          <w:sz w:val="28"/>
          <w:szCs w:val="28"/>
        </w:rPr>
        <w:t xml:space="preserve"> 39-49.</w:t>
      </w:r>
    </w:p>
    <w:p w:rsidR="0095065F" w:rsidRPr="00321122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6698">
        <w:rPr>
          <w:rFonts w:ascii="Times New Roman" w:hAnsi="Times New Roman" w:cs="Times New Roman"/>
          <w:sz w:val="28"/>
          <w:szCs w:val="28"/>
        </w:rPr>
        <w:t xml:space="preserve">Крамаренко М.Л.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Аксіологічна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прагмасемантика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англомовного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рекламного тексту: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дис.на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здобуття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наук.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канд.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філол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. наук: спец. 10.02.04 –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германські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/ М.Л. Крамаренко. –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Донецьк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>, 2005. – 24 с.</w:t>
      </w:r>
    </w:p>
    <w:p w:rsidR="0095065F" w:rsidRPr="00321122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21122">
        <w:rPr>
          <w:rFonts w:ascii="Times New Roman" w:hAnsi="Times New Roman" w:cs="Times New Roman"/>
          <w:sz w:val="28"/>
          <w:szCs w:val="28"/>
        </w:rPr>
        <w:t>Ксензенко</w:t>
      </w:r>
      <w:proofErr w:type="spellEnd"/>
      <w:r w:rsidRPr="00321122">
        <w:rPr>
          <w:rFonts w:ascii="Times New Roman" w:hAnsi="Times New Roman" w:cs="Times New Roman"/>
          <w:sz w:val="28"/>
          <w:szCs w:val="28"/>
        </w:rPr>
        <w:t xml:space="preserve"> С.А. Как создается рекламный текст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С.А.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Ксензенко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21122">
        <w:rPr>
          <w:rFonts w:ascii="Times New Roman" w:hAnsi="Times New Roman" w:cs="Times New Roman"/>
          <w:sz w:val="28"/>
          <w:szCs w:val="28"/>
        </w:rPr>
        <w:t xml:space="preserve"> – М.: диалог-МГУ, 1998.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1122">
        <w:rPr>
          <w:rFonts w:ascii="Times New Roman" w:hAnsi="Times New Roman" w:cs="Times New Roman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23 с.</w:t>
      </w:r>
    </w:p>
    <w:p w:rsidR="0095065F" w:rsidRPr="00BF445C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Кубрякова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Е. С. Про текст і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критерії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// Текст. Структура 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445C">
        <w:rPr>
          <w:rFonts w:ascii="Times New Roman" w:hAnsi="Times New Roman" w:cs="Times New Roman"/>
          <w:sz w:val="28"/>
          <w:szCs w:val="28"/>
        </w:rPr>
        <w:t xml:space="preserve">семантика. Т. 1. – М.: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Вища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школа, 2001. – С. 72 – 81.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6698">
        <w:rPr>
          <w:rFonts w:ascii="Times New Roman" w:hAnsi="Times New Roman" w:cs="Times New Roman"/>
          <w:sz w:val="28"/>
          <w:szCs w:val="28"/>
        </w:rPr>
        <w:t xml:space="preserve">Куликова Е.В. Языковая специфика рекламного дискурса /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Е.В.Куликова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// Вестник Нижегородского университета им. Н.И. Лобачевского. Серия «Филология. Искусствоведение». – 2008. –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>. 4. –   С. 197–205.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 xml:space="preserve">Лебедев-Любимов, А.Н. Психология рекламы / А.Н. Лебедев-Любимов [и др.]. – 2-е изд. – Санкт-Петербург: Питер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принт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, 2006. – 384 с.</w:t>
      </w:r>
    </w:p>
    <w:p w:rsidR="0095065F" w:rsidRPr="00321122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Лойко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В.В. До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маніпуляції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суспільною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свідомістю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політичному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дискурсі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ЗМІ [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ресурс] // В.В.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Лойко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. –Режим доступу:http://www.nbuv.gov.ua/portal/soc_gum/vzhdu/2011_57/vip_57_38.pdf</w:t>
      </w:r>
    </w:p>
    <w:p w:rsidR="0095065F" w:rsidRPr="00321122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Морозова И. Слагая слоганы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И. Морозова</w:t>
      </w:r>
      <w:r w:rsidRPr="00321122">
        <w:rPr>
          <w:rFonts w:ascii="Times New Roman" w:hAnsi="Times New Roman" w:cs="Times New Roman"/>
          <w:sz w:val="28"/>
          <w:szCs w:val="28"/>
        </w:rPr>
        <w:t xml:space="preserve"> – М.: РИП-Холдинг, 2003.</w:t>
      </w:r>
      <w:r w:rsidRPr="00321122">
        <w:t xml:space="preserve"> </w:t>
      </w:r>
      <w:r w:rsidRPr="00321122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148 с.</w:t>
      </w:r>
    </w:p>
    <w:p w:rsidR="0095065F" w:rsidRPr="00321122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321122">
        <w:rPr>
          <w:rFonts w:ascii="Times New Roman" w:hAnsi="Times New Roman" w:cs="Times New Roman"/>
          <w:sz w:val="28"/>
          <w:szCs w:val="28"/>
        </w:rPr>
        <w:t>Мороховский</w:t>
      </w:r>
      <w:proofErr w:type="spellEnd"/>
      <w:r w:rsidRPr="00321122">
        <w:rPr>
          <w:rFonts w:ascii="Times New Roman" w:hAnsi="Times New Roman" w:cs="Times New Roman"/>
          <w:sz w:val="28"/>
          <w:szCs w:val="28"/>
        </w:rPr>
        <w:t xml:space="preserve"> А. И. К проблеме текста и его категорий / А.И. </w:t>
      </w:r>
      <w:proofErr w:type="spellStart"/>
      <w:r w:rsidRPr="00321122">
        <w:rPr>
          <w:rFonts w:ascii="Times New Roman" w:hAnsi="Times New Roman" w:cs="Times New Roman"/>
          <w:sz w:val="28"/>
          <w:szCs w:val="28"/>
        </w:rPr>
        <w:t>Мороховский</w:t>
      </w:r>
      <w:proofErr w:type="spellEnd"/>
      <w:r w:rsidRPr="00321122">
        <w:rPr>
          <w:rFonts w:ascii="Times New Roman" w:hAnsi="Times New Roman" w:cs="Times New Roman"/>
          <w:sz w:val="28"/>
          <w:szCs w:val="28"/>
        </w:rPr>
        <w:t xml:space="preserve"> // Текст и его категориальные признаки: [Сб. науч. Тр./КГПИИЯ] – К., 1989. – C. 3-8.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96698">
        <w:rPr>
          <w:rFonts w:ascii="Times New Roman" w:hAnsi="Times New Roman" w:cs="Times New Roman"/>
          <w:sz w:val="28"/>
          <w:szCs w:val="28"/>
        </w:rPr>
        <w:t>Миронова Н.Н. Дискурс-анализ оценочной семантики / Н.Н Миронова. – М.: НВИ−ТЕЗАУРУС, 1997. – 158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Окаева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, А.Б. К вопросу об организации англоязычного рекламного текста / А.Б.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Окаева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// Форма, значение и функции единиц языка и речи: Материалы доклада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Междунар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. науч. </w:t>
      </w:r>
      <w:proofErr w:type="spellStart"/>
      <w:proofErr w:type="gramStart"/>
      <w:r w:rsidRPr="009C2883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.,</w:t>
      </w:r>
      <w:proofErr w:type="gramEnd"/>
      <w:r w:rsidRPr="009C2883">
        <w:rPr>
          <w:rFonts w:ascii="Times New Roman" w:hAnsi="Times New Roman" w:cs="Times New Roman"/>
          <w:sz w:val="28"/>
          <w:szCs w:val="28"/>
        </w:rPr>
        <w:t xml:space="preserve"> Минск,16-17 мая 2002 г. – Мн., 2002. – Ч.2. – с.103-104.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Окаева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, А. Б. Лексическая структура текстов рекламы различной длинны / А.Б.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Окаева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// Материалы ежегодной научной конференции преподавателей и аспирантов университета, 21-22 апреля 2005г.: в 5ч. – Мн.: 2005. – Ч.3. – с.177-180.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Окаева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, А.Б. Особенности использования имен существительных в англоязычных рекламных текстах / А.Б.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Окаева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// Слово в языке и речи. – Мн.: 2000. – с.130-137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Окаева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, А.Б. Тематические группы лексики в англоязычном рекламном тексте / А.Б.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Окаева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// Материалы ежегодной научной конференции преподавателей и аспирантов университета, 18-19 апреля 2006г.: в 5ч./ МГЛУ: под ред. Н.П. Барановой. – Минск, 2006. – Ч.3. – с.96-98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>Панкратов, Ф.Г. Рекламная деятельность: Учебник для студентов высших учебных заведений / Ф.Г. Панкратов [и др.]. – 5-е изд. – М.: «Дашков и КО», 2002. – 364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 xml:space="preserve">Пирогова Ю.К., Паршина П.Б. Рекламный текст: семиотика и лингвистика /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Ю.К.Пирогова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>, П.Б. Паршина. – М.: Издательский дом Гребенникова, – 2000. – 270 с.</w:t>
      </w:r>
    </w:p>
    <w:p w:rsidR="0095065F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Полукаров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В.Л. Рекламная коммуникация / В.Л.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Полукаров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>. – М.: Дашков и К, 2002. – 294 с.</w:t>
      </w:r>
    </w:p>
    <w:p w:rsidR="0095065F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D96698">
        <w:rPr>
          <w:rFonts w:ascii="Times New Roman" w:hAnsi="Times New Roman" w:cs="Times New Roman"/>
          <w:sz w:val="28"/>
          <w:szCs w:val="28"/>
        </w:rPr>
        <w:t>Почепцов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 Г.Г.</w:t>
      </w:r>
      <w:proofErr w:type="gramEnd"/>
      <w:r w:rsidRPr="00D96698">
        <w:rPr>
          <w:rFonts w:ascii="Times New Roman" w:hAnsi="Times New Roman" w:cs="Times New Roman"/>
          <w:sz w:val="28"/>
          <w:szCs w:val="28"/>
        </w:rPr>
        <w:t xml:space="preserve"> Теория и практика коммуникации / Г.Г.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Почепцов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>. – М.: Центр, 1998. – 352 с.</w:t>
      </w:r>
    </w:p>
    <w:p w:rsidR="0095065F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Почепцов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Г.Г. Теория коммуникации [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ресурс] / Г.Г.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Почепцов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. – Режим доступу: </w:t>
      </w:r>
      <w:hyperlink r:id="rId6" w:history="1">
        <w:r w:rsidRPr="00D96698">
          <w:rPr>
            <w:rStyle w:val="a4"/>
            <w:rFonts w:ascii="Times New Roman" w:hAnsi="Times New Roman" w:cs="Times New Roman"/>
            <w:sz w:val="28"/>
            <w:szCs w:val="28"/>
          </w:rPr>
          <w:t>http://www.nir.ru/socio/articles/poch.htm</w:t>
        </w:r>
      </w:hyperlink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 xml:space="preserve">Рекламный дискурс и рекламный </w:t>
      </w:r>
      <w:proofErr w:type="gramStart"/>
      <w:r w:rsidRPr="009C2883">
        <w:rPr>
          <w:rFonts w:ascii="Times New Roman" w:hAnsi="Times New Roman" w:cs="Times New Roman"/>
          <w:sz w:val="28"/>
          <w:szCs w:val="28"/>
        </w:rPr>
        <w:t>текст :</w:t>
      </w:r>
      <w:proofErr w:type="gramEnd"/>
      <w:r w:rsidRPr="009C288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колл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 / [под ред. Колокольцевой Т.Н.,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Ионова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 С.В. и др.] – М.: Флинта: Наука, 2011. – 294 с.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 xml:space="preserve">Розенталь Д.Э., Кохтев H.H. Язык рекламных текстов / Д.Э. </w:t>
      </w:r>
      <w:proofErr w:type="spellStart"/>
      <w:r w:rsidRPr="009C2883">
        <w:rPr>
          <w:rFonts w:ascii="Times New Roman" w:hAnsi="Times New Roman" w:cs="Times New Roman"/>
          <w:sz w:val="28"/>
          <w:szCs w:val="28"/>
        </w:rPr>
        <w:t>Розентель</w:t>
      </w:r>
      <w:proofErr w:type="spellEnd"/>
      <w:r w:rsidRPr="009C2883">
        <w:rPr>
          <w:rFonts w:ascii="Times New Roman" w:hAnsi="Times New Roman" w:cs="Times New Roman"/>
          <w:sz w:val="28"/>
          <w:szCs w:val="28"/>
        </w:rPr>
        <w:t xml:space="preserve">, Н.Н. Кохтев. </w:t>
      </w:r>
      <w:proofErr w:type="gramStart"/>
      <w:r w:rsidRPr="009C2883">
        <w:rPr>
          <w:rFonts w:ascii="Times New Roman" w:hAnsi="Times New Roman" w:cs="Times New Roman"/>
          <w:sz w:val="28"/>
          <w:szCs w:val="28"/>
        </w:rPr>
        <w:t>–  М.</w:t>
      </w:r>
      <w:proofErr w:type="gramEnd"/>
      <w:r w:rsidRPr="009C2883">
        <w:rPr>
          <w:rFonts w:ascii="Times New Roman" w:hAnsi="Times New Roman" w:cs="Times New Roman"/>
          <w:sz w:val="28"/>
          <w:szCs w:val="28"/>
        </w:rPr>
        <w:t xml:space="preserve"> : Наука, 1981.  –  С. 29–32.</w:t>
      </w:r>
    </w:p>
    <w:p w:rsidR="0095065F" w:rsidRPr="009C2883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6698">
        <w:rPr>
          <w:rFonts w:ascii="Times New Roman" w:hAnsi="Times New Roman" w:cs="Times New Roman"/>
          <w:sz w:val="28"/>
          <w:szCs w:val="28"/>
        </w:rPr>
        <w:t>Ромат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Е.В. Реклама: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и </w:t>
      </w:r>
      <w:proofErr w:type="gramStart"/>
      <w:r w:rsidRPr="00D96698">
        <w:rPr>
          <w:rFonts w:ascii="Times New Roman" w:hAnsi="Times New Roman" w:cs="Times New Roman"/>
          <w:sz w:val="28"/>
          <w:szCs w:val="28"/>
        </w:rPr>
        <w:t>практика,  /</w:t>
      </w:r>
      <w:proofErr w:type="gramEnd"/>
      <w:r w:rsidRPr="00D96698">
        <w:rPr>
          <w:rFonts w:ascii="Times New Roman" w:hAnsi="Times New Roman" w:cs="Times New Roman"/>
          <w:sz w:val="28"/>
          <w:szCs w:val="28"/>
        </w:rPr>
        <w:t xml:space="preserve"> Е.В.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Ромат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// Учебник для вузов. </w:t>
      </w:r>
      <w:proofErr w:type="gramStart"/>
      <w:r w:rsidRPr="00D96698">
        <w:rPr>
          <w:rFonts w:ascii="Times New Roman" w:hAnsi="Times New Roman" w:cs="Times New Roman"/>
          <w:sz w:val="28"/>
          <w:szCs w:val="28"/>
        </w:rPr>
        <w:t>—  Питер</w:t>
      </w:r>
      <w:proofErr w:type="gramEnd"/>
      <w:r w:rsidRPr="00D96698">
        <w:rPr>
          <w:rFonts w:ascii="Times New Roman" w:hAnsi="Times New Roman" w:cs="Times New Roman"/>
          <w:sz w:val="28"/>
          <w:szCs w:val="28"/>
        </w:rPr>
        <w:t>, 2004. — Изд. 8-е.  — 176 с.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2883">
        <w:rPr>
          <w:rFonts w:ascii="Times New Roman" w:hAnsi="Times New Roman" w:cs="Times New Roman"/>
          <w:sz w:val="28"/>
          <w:szCs w:val="28"/>
        </w:rPr>
        <w:t>Степанов Г. В. Язык. Литература. Поэтика / Г.В. Степанов. – М.: Наука, 1988. – 120 с.</w:t>
      </w:r>
    </w:p>
    <w:p w:rsidR="0095065F" w:rsidRPr="00BF445C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3374">
        <w:rPr>
          <w:rFonts w:ascii="Times New Roman" w:hAnsi="Times New Roman" w:cs="Times New Roman"/>
          <w:sz w:val="28"/>
          <w:szCs w:val="28"/>
        </w:rPr>
        <w:t>Сэндидж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 xml:space="preserve">, Ч. Реклама. Теория и практика. / Ч. </w:t>
      </w:r>
      <w:proofErr w:type="spellStart"/>
      <w:r w:rsidRPr="00653374">
        <w:rPr>
          <w:rFonts w:ascii="Times New Roman" w:hAnsi="Times New Roman" w:cs="Times New Roman"/>
          <w:sz w:val="28"/>
          <w:szCs w:val="28"/>
        </w:rPr>
        <w:t>Сэндидж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 xml:space="preserve">, В. </w:t>
      </w:r>
      <w:proofErr w:type="spellStart"/>
      <w:r w:rsidRPr="00653374">
        <w:rPr>
          <w:rFonts w:ascii="Times New Roman" w:hAnsi="Times New Roman" w:cs="Times New Roman"/>
          <w:sz w:val="28"/>
          <w:szCs w:val="28"/>
        </w:rPr>
        <w:t>Фрайбургер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53374">
        <w:rPr>
          <w:rFonts w:ascii="Times New Roman" w:hAnsi="Times New Roman" w:cs="Times New Roman"/>
          <w:sz w:val="28"/>
          <w:szCs w:val="28"/>
        </w:rPr>
        <w:t>Ротцолла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>. – Пер. с англ. – М.: Прогресс, 1989. – с.64</w:t>
      </w:r>
    </w:p>
    <w:p w:rsidR="0095065F" w:rsidRPr="00BF445C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F445C">
        <w:rPr>
          <w:rFonts w:ascii="Times New Roman" w:hAnsi="Times New Roman" w:cs="Times New Roman"/>
          <w:sz w:val="28"/>
          <w:szCs w:val="28"/>
        </w:rPr>
        <w:t>Тураєва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З. Я.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Лінгвістика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тексту: (Текст: структура и семантика).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для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F445C">
        <w:rPr>
          <w:rFonts w:ascii="Times New Roman" w:hAnsi="Times New Roman" w:cs="Times New Roman"/>
          <w:sz w:val="28"/>
          <w:szCs w:val="28"/>
        </w:rPr>
        <w:t xml:space="preserve">студентов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ін-тів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BF445C">
        <w:rPr>
          <w:rFonts w:ascii="Times New Roman" w:hAnsi="Times New Roman" w:cs="Times New Roman"/>
          <w:sz w:val="28"/>
          <w:szCs w:val="28"/>
        </w:rPr>
        <w:t>Иностр</w:t>
      </w:r>
      <w:proofErr w:type="spellEnd"/>
      <w:r w:rsidRPr="00BF445C">
        <w:rPr>
          <w:rFonts w:ascii="Times New Roman" w:hAnsi="Times New Roman" w:cs="Times New Roman"/>
          <w:sz w:val="28"/>
          <w:szCs w:val="28"/>
        </w:rPr>
        <w:t>. яз.» / З. Я. Тураева – М.: Просвещение, 1986. – 127 с.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3374">
        <w:rPr>
          <w:rFonts w:ascii="Times New Roman" w:hAnsi="Times New Roman" w:cs="Times New Roman"/>
          <w:sz w:val="28"/>
          <w:szCs w:val="28"/>
        </w:rPr>
        <w:t>Ученова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 xml:space="preserve">, В.В. История рекламы, или Метаморфозы рекламного образа. Учебник для ВУЗов / В.В. </w:t>
      </w:r>
      <w:proofErr w:type="spellStart"/>
      <w:r w:rsidRPr="00653374">
        <w:rPr>
          <w:rFonts w:ascii="Times New Roman" w:hAnsi="Times New Roman" w:cs="Times New Roman"/>
          <w:sz w:val="28"/>
          <w:szCs w:val="28"/>
        </w:rPr>
        <w:t>Ученова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>, Н.В. Старых –М.: ЮНИТИ-ДАНА, 1999. – 336 с.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3374">
        <w:rPr>
          <w:rFonts w:ascii="Times New Roman" w:hAnsi="Times New Roman" w:cs="Times New Roman"/>
          <w:sz w:val="28"/>
          <w:szCs w:val="28"/>
        </w:rPr>
        <w:t xml:space="preserve">Ушакова Т. А. Павлова Н. Д. </w:t>
      </w:r>
      <w:proofErr w:type="spellStart"/>
      <w:r w:rsidRPr="00653374">
        <w:rPr>
          <w:rFonts w:ascii="Times New Roman" w:hAnsi="Times New Roman" w:cs="Times New Roman"/>
          <w:sz w:val="28"/>
          <w:szCs w:val="28"/>
        </w:rPr>
        <w:t>Заясова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 xml:space="preserve"> И. А. Роль человека в общении / Т.А. Ушакова, Н.Д. Павлова, И.А. </w:t>
      </w:r>
      <w:proofErr w:type="spellStart"/>
      <w:r w:rsidRPr="00653374">
        <w:rPr>
          <w:rFonts w:ascii="Times New Roman" w:hAnsi="Times New Roman" w:cs="Times New Roman"/>
          <w:sz w:val="28"/>
          <w:szCs w:val="28"/>
        </w:rPr>
        <w:t>Заясова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>. – М.: Наука, 1989. – 192 с.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3374">
        <w:rPr>
          <w:rFonts w:ascii="Times New Roman" w:hAnsi="Times New Roman" w:cs="Times New Roman"/>
          <w:sz w:val="28"/>
          <w:szCs w:val="28"/>
        </w:rPr>
        <w:t xml:space="preserve">Уэллс, У. Реклама: Принципы и практика. / У. Уэллс Д. </w:t>
      </w:r>
      <w:proofErr w:type="spellStart"/>
      <w:r w:rsidRPr="00653374">
        <w:rPr>
          <w:rFonts w:ascii="Times New Roman" w:hAnsi="Times New Roman" w:cs="Times New Roman"/>
          <w:sz w:val="28"/>
          <w:szCs w:val="28"/>
        </w:rPr>
        <w:t>Бернет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Pr="00653374">
        <w:rPr>
          <w:rFonts w:ascii="Times New Roman" w:hAnsi="Times New Roman" w:cs="Times New Roman"/>
          <w:sz w:val="28"/>
          <w:szCs w:val="28"/>
        </w:rPr>
        <w:t>Мориарти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 xml:space="preserve">. – 3-е изд. – пер. с англ. под редакцией С.Г. </w:t>
      </w:r>
      <w:proofErr w:type="spellStart"/>
      <w:r w:rsidRPr="00653374">
        <w:rPr>
          <w:rFonts w:ascii="Times New Roman" w:hAnsi="Times New Roman" w:cs="Times New Roman"/>
          <w:sz w:val="28"/>
          <w:szCs w:val="28"/>
        </w:rPr>
        <w:t>Бодук</w:t>
      </w:r>
      <w:proofErr w:type="spellEnd"/>
      <w:r w:rsidRPr="00653374">
        <w:rPr>
          <w:rFonts w:ascii="Times New Roman" w:hAnsi="Times New Roman" w:cs="Times New Roman"/>
          <w:sz w:val="28"/>
          <w:szCs w:val="28"/>
        </w:rPr>
        <w:t xml:space="preserve"> – Санкт-Петербург: Питер – 2001 – 800 с.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3374">
        <w:rPr>
          <w:rFonts w:ascii="Times New Roman" w:hAnsi="Times New Roman" w:cs="Times New Roman"/>
          <w:sz w:val="28"/>
          <w:szCs w:val="28"/>
        </w:rPr>
        <w:t>Чернявская, В.Е. Дискурс власти и власть дискурса: проблемы речевого воздействия: Учеб. пособие / В.Е. Чернявская – М.: Флинта: Наука, 2006. – 136 с.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C6B25">
        <w:rPr>
          <w:rFonts w:ascii="Times New Roman" w:hAnsi="Times New Roman" w:cs="Times New Roman"/>
          <w:sz w:val="28"/>
          <w:szCs w:val="28"/>
        </w:rPr>
        <w:t>Шуванов</w:t>
      </w:r>
      <w:proofErr w:type="spellEnd"/>
      <w:r w:rsidRPr="00BC6B25">
        <w:rPr>
          <w:rFonts w:ascii="Times New Roman" w:hAnsi="Times New Roman" w:cs="Times New Roman"/>
          <w:sz w:val="28"/>
          <w:szCs w:val="28"/>
        </w:rPr>
        <w:t xml:space="preserve">, В.И. Психология рекламы: учебное пособие по специальности "Реклама" / </w:t>
      </w:r>
      <w:proofErr w:type="spellStart"/>
      <w:r w:rsidRPr="00BC6B25">
        <w:rPr>
          <w:rFonts w:ascii="Times New Roman" w:hAnsi="Times New Roman" w:cs="Times New Roman"/>
          <w:sz w:val="28"/>
          <w:szCs w:val="28"/>
        </w:rPr>
        <w:t>В.И.Шуванов</w:t>
      </w:r>
      <w:proofErr w:type="spellEnd"/>
      <w:r w:rsidRPr="00BC6B25">
        <w:rPr>
          <w:rFonts w:ascii="Times New Roman" w:hAnsi="Times New Roman" w:cs="Times New Roman"/>
          <w:sz w:val="28"/>
          <w:szCs w:val="28"/>
        </w:rPr>
        <w:t>. - Российский государственный торгово-экономический университет. - Ростов-на-Дону: Феникс, 2005. – 314 с.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653374">
        <w:rPr>
          <w:rFonts w:ascii="Times New Roman" w:hAnsi="Times New Roman" w:cs="Times New Roman"/>
          <w:sz w:val="28"/>
          <w:szCs w:val="28"/>
          <w:lang w:val="en-US"/>
        </w:rPr>
        <w:t>Coulthard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 M. An Introduction to Discourse Analysis (Applied Linguistics and Language Study) </w:t>
      </w:r>
      <w:proofErr w:type="gramStart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/  </w:t>
      </w:r>
      <w:r w:rsidRPr="00653374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en-US"/>
        </w:rPr>
        <w:t>Coulthard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Pr="00653374">
        <w:rPr>
          <w:rFonts w:ascii="Times New Roman" w:hAnsi="Times New Roman" w:cs="Times New Roman"/>
          <w:sz w:val="28"/>
          <w:szCs w:val="28"/>
          <w:lang w:val="en-US"/>
        </w:rPr>
        <w:t>–  L</w:t>
      </w:r>
      <w:proofErr w:type="gram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.: Longman, 1985. </w:t>
      </w:r>
      <w:proofErr w:type="gramStart"/>
      <w:r w:rsidRPr="00653374">
        <w:rPr>
          <w:rFonts w:ascii="Times New Roman" w:hAnsi="Times New Roman" w:cs="Times New Roman"/>
          <w:sz w:val="28"/>
          <w:szCs w:val="28"/>
          <w:lang w:val="en-US"/>
        </w:rPr>
        <w:t>–  211</w:t>
      </w:r>
      <w:proofErr w:type="gram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 p.</w:t>
      </w:r>
    </w:p>
    <w:p w:rsidR="0095065F" w:rsidRPr="00D96698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D96698">
        <w:rPr>
          <w:rFonts w:ascii="Times New Roman" w:hAnsi="Times New Roman" w:cs="Times New Roman"/>
          <w:sz w:val="28"/>
          <w:szCs w:val="28"/>
          <w:lang w:val="en-US"/>
        </w:rPr>
        <w:t xml:space="preserve">Edwards Ch. Mundy. Retail Advertising and Sales Promotion / Ch. Edwards. </w:t>
      </w:r>
      <w:proofErr w:type="gramStart"/>
      <w:r w:rsidRPr="00D96698">
        <w:rPr>
          <w:rFonts w:ascii="Times New Roman" w:hAnsi="Times New Roman" w:cs="Times New Roman"/>
          <w:sz w:val="28"/>
          <w:szCs w:val="28"/>
          <w:lang w:val="en-US"/>
        </w:rPr>
        <w:t>—  N</w:t>
      </w:r>
      <w:proofErr w:type="gramEnd"/>
      <w:r w:rsidRPr="00D96698">
        <w:rPr>
          <w:rFonts w:ascii="Times New Roman" w:hAnsi="Times New Roman" w:cs="Times New Roman"/>
          <w:sz w:val="28"/>
          <w:szCs w:val="28"/>
          <w:lang w:val="en-US"/>
        </w:rPr>
        <w:t xml:space="preserve">. Y., 1981. </w:t>
      </w:r>
      <w:proofErr w:type="gramStart"/>
      <w:r w:rsidRPr="00D96698">
        <w:rPr>
          <w:rFonts w:ascii="Times New Roman" w:hAnsi="Times New Roman" w:cs="Times New Roman"/>
          <w:sz w:val="28"/>
          <w:szCs w:val="28"/>
          <w:lang w:val="en-US"/>
        </w:rPr>
        <w:t>—  P</w:t>
      </w:r>
      <w:proofErr w:type="gramEnd"/>
      <w:r w:rsidRPr="00D96698">
        <w:rPr>
          <w:rFonts w:ascii="Times New Roman" w:hAnsi="Times New Roman" w:cs="Times New Roman"/>
          <w:sz w:val="28"/>
          <w:szCs w:val="28"/>
          <w:lang w:val="en-US"/>
        </w:rPr>
        <w:t>. 2— 3.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D96698">
        <w:rPr>
          <w:rFonts w:ascii="Times New Roman" w:hAnsi="Times New Roman" w:cs="Times New Roman"/>
          <w:sz w:val="28"/>
          <w:szCs w:val="28"/>
          <w:lang w:val="en-US"/>
        </w:rPr>
        <w:t>Palek</w:t>
      </w:r>
      <w:proofErr w:type="spellEnd"/>
      <w:r w:rsidRPr="00D96698">
        <w:rPr>
          <w:rFonts w:ascii="Times New Roman" w:hAnsi="Times New Roman" w:cs="Times New Roman"/>
          <w:sz w:val="28"/>
          <w:szCs w:val="28"/>
          <w:lang w:val="en-US"/>
        </w:rPr>
        <w:t xml:space="preserve"> B. Reference and Text / B. </w:t>
      </w:r>
      <w:proofErr w:type="spellStart"/>
      <w:r w:rsidRPr="00D96698">
        <w:rPr>
          <w:rFonts w:ascii="Times New Roman" w:hAnsi="Times New Roman" w:cs="Times New Roman"/>
          <w:sz w:val="28"/>
          <w:szCs w:val="28"/>
          <w:lang w:val="en-US"/>
        </w:rPr>
        <w:t>Palek</w:t>
      </w:r>
      <w:proofErr w:type="spellEnd"/>
      <w:r w:rsidRPr="00D96698">
        <w:rPr>
          <w:rFonts w:ascii="Times New Roman" w:hAnsi="Times New Roman" w:cs="Times New Roman"/>
          <w:sz w:val="28"/>
          <w:szCs w:val="28"/>
          <w:lang w:val="en-US"/>
        </w:rPr>
        <w:t xml:space="preserve"> // Grammars and Descriptions: [Ed by T.A van </w:t>
      </w:r>
      <w:proofErr w:type="spellStart"/>
      <w:r w:rsidRPr="00D96698">
        <w:rPr>
          <w:rFonts w:ascii="Times New Roman" w:hAnsi="Times New Roman" w:cs="Times New Roman"/>
          <w:sz w:val="28"/>
          <w:szCs w:val="28"/>
          <w:lang w:val="en-US"/>
        </w:rPr>
        <w:t>Dijk</w:t>
      </w:r>
      <w:proofErr w:type="spellEnd"/>
      <w:r w:rsidRPr="00D96698">
        <w:rPr>
          <w:rFonts w:ascii="Times New Roman" w:hAnsi="Times New Roman" w:cs="Times New Roman"/>
          <w:sz w:val="28"/>
          <w:szCs w:val="28"/>
          <w:lang w:val="en-US"/>
        </w:rPr>
        <w:t xml:space="preserve"> and J. Petofi] – N. Y.: de </w:t>
      </w:r>
      <w:proofErr w:type="spellStart"/>
      <w:r w:rsidRPr="00D96698">
        <w:rPr>
          <w:rFonts w:ascii="Times New Roman" w:hAnsi="Times New Roman" w:cs="Times New Roman"/>
          <w:sz w:val="28"/>
          <w:szCs w:val="28"/>
          <w:lang w:val="en-US"/>
        </w:rPr>
        <w:t>Guyter</w:t>
      </w:r>
      <w:proofErr w:type="spellEnd"/>
      <w:r w:rsidRPr="00D96698">
        <w:rPr>
          <w:rFonts w:ascii="Times New Roman" w:hAnsi="Times New Roman" w:cs="Times New Roman"/>
          <w:sz w:val="28"/>
          <w:szCs w:val="28"/>
          <w:lang w:val="en-US"/>
        </w:rPr>
        <w:t>, 1947. – 251 c.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Philip, R.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en-US"/>
        </w:rPr>
        <w:t>Cateora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, International Marketing/ R.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en-US"/>
        </w:rPr>
        <w:t>Cateora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 Philip – </w:t>
      </w:r>
      <w:proofErr w:type="gramStart"/>
      <w:r w:rsidRPr="00653374">
        <w:rPr>
          <w:rFonts w:ascii="Times New Roman" w:hAnsi="Times New Roman" w:cs="Times New Roman"/>
          <w:sz w:val="28"/>
          <w:szCs w:val="28"/>
          <w:lang w:val="en-US"/>
        </w:rPr>
        <w:t>7th</w:t>
      </w:r>
      <w:proofErr w:type="gram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 edition – Boston: IRWIN, 1989. – 589 c. 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Philip Ward Burton, Which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en-US"/>
        </w:rPr>
        <w:t>ad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 pulled best? - Chicago: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en-US"/>
        </w:rPr>
        <w:t>Сrain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en-US"/>
        </w:rPr>
        <w:t>, 1981.</w:t>
      </w:r>
    </w:p>
    <w:p w:rsidR="0095065F" w:rsidRPr="00321122" w:rsidRDefault="0095065F" w:rsidP="0095065F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321122">
        <w:rPr>
          <w:rFonts w:ascii="Times New Roman" w:hAnsi="Times New Roman" w:cs="Times New Roman"/>
          <w:sz w:val="28"/>
          <w:szCs w:val="28"/>
          <w:lang w:val="uk-UA"/>
        </w:rPr>
        <w:t>Словники</w:t>
      </w:r>
    </w:p>
    <w:p w:rsidR="0095065F" w:rsidRPr="003536A1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53374">
        <w:rPr>
          <w:rFonts w:ascii="Times New Roman" w:hAnsi="Times New Roman" w:cs="Times New Roman"/>
          <w:sz w:val="28"/>
          <w:szCs w:val="28"/>
          <w:lang w:val="uk-UA"/>
        </w:rPr>
        <w:t>Ахманова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uk-UA"/>
        </w:rPr>
        <w:t xml:space="preserve"> О.С.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uk-UA"/>
        </w:rPr>
        <w:t>Словарь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uk-UA"/>
        </w:rPr>
        <w:t>лингвистических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uk-UA"/>
        </w:rPr>
        <w:t>терминов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uk-UA"/>
        </w:rPr>
        <w:t>Изд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uk-UA"/>
        </w:rPr>
        <w:t xml:space="preserve">. 2-е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uk-UA"/>
        </w:rPr>
        <w:t>стереотипное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uk-UA"/>
        </w:rPr>
        <w:t xml:space="preserve"> / О.С.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uk-UA"/>
        </w:rPr>
        <w:t>Ахманова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uk-UA"/>
        </w:rPr>
        <w:t xml:space="preserve">. – М.: </w:t>
      </w:r>
      <w:proofErr w:type="spellStart"/>
      <w:r w:rsidRPr="00653374">
        <w:rPr>
          <w:rFonts w:ascii="Times New Roman" w:hAnsi="Times New Roman" w:cs="Times New Roman"/>
          <w:sz w:val="28"/>
          <w:szCs w:val="28"/>
          <w:lang w:val="uk-UA"/>
        </w:rPr>
        <w:t>Едиториал</w:t>
      </w:r>
      <w:proofErr w:type="spellEnd"/>
      <w:r w:rsidRPr="00653374">
        <w:rPr>
          <w:rFonts w:ascii="Times New Roman" w:hAnsi="Times New Roman" w:cs="Times New Roman"/>
          <w:sz w:val="28"/>
          <w:szCs w:val="28"/>
          <w:lang w:val="uk-UA"/>
        </w:rPr>
        <w:t xml:space="preserve"> УРСС, 2004. – 576 с.</w:t>
      </w:r>
    </w:p>
    <w:p w:rsidR="0095065F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Гельгардт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Р.Р., Ожегов С.И. Словарь русского языка, 2-е изд./ Р.Р.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Гельгарт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>, С.И. Ожегов // Вопросы языкознания. — 1953. — № 3. — С. 131—139.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Жеребило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 xml:space="preserve"> Т.В. Словарь лингвистических терминов </w:t>
      </w:r>
      <w:proofErr w:type="gramStart"/>
      <w:r w:rsidRPr="00D96698">
        <w:rPr>
          <w:rFonts w:ascii="Times New Roman" w:hAnsi="Times New Roman" w:cs="Times New Roman"/>
          <w:sz w:val="28"/>
          <w:szCs w:val="28"/>
        </w:rPr>
        <w:t>[ Изд.</w:t>
      </w:r>
      <w:proofErr w:type="gramEnd"/>
      <w:r w:rsidRPr="00D96698">
        <w:rPr>
          <w:rFonts w:ascii="Times New Roman" w:hAnsi="Times New Roman" w:cs="Times New Roman"/>
          <w:sz w:val="28"/>
          <w:szCs w:val="28"/>
        </w:rPr>
        <w:t xml:space="preserve"> 5-е, </w:t>
      </w:r>
      <w:proofErr w:type="spellStart"/>
      <w:r w:rsidRPr="00D96698">
        <w:rPr>
          <w:rFonts w:ascii="Times New Roman" w:hAnsi="Times New Roman" w:cs="Times New Roman"/>
          <w:sz w:val="28"/>
          <w:szCs w:val="28"/>
        </w:rPr>
        <w:t>испр</w:t>
      </w:r>
      <w:proofErr w:type="spellEnd"/>
      <w:r w:rsidRPr="00D96698">
        <w:rPr>
          <w:rFonts w:ascii="Times New Roman" w:hAnsi="Times New Roman" w:cs="Times New Roman"/>
          <w:sz w:val="28"/>
          <w:szCs w:val="28"/>
        </w:rPr>
        <w:t>. и доп.] – Назрань: ООО «Пилигрим», 2010. – 486 с.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653374">
        <w:rPr>
          <w:rFonts w:ascii="Times New Roman" w:hAnsi="Times New Roman" w:cs="Times New Roman"/>
          <w:sz w:val="28"/>
          <w:szCs w:val="28"/>
        </w:rPr>
        <w:t xml:space="preserve">Ярцева, В.Н. Лингвистический энциклопедический словарь / под ред. Ярцевой, В.Н.- М.: Советская Энциклопедия, 1990. – 685 с. </w:t>
      </w:r>
    </w:p>
    <w:p w:rsidR="0095065F" w:rsidRPr="00653374" w:rsidRDefault="0095065F" w:rsidP="0095065F">
      <w:pPr>
        <w:pStyle w:val="a3"/>
        <w:numPr>
          <w:ilvl w:val="0"/>
          <w:numId w:val="2"/>
        </w:numPr>
        <w:spacing w:line="360" w:lineRule="auto"/>
        <w:jc w:val="both"/>
        <w:rPr>
          <w:rStyle w:val="a4"/>
          <w:rFonts w:ascii="Times New Roman" w:hAnsi="Times New Roman" w:cs="Times New Roman"/>
          <w:sz w:val="28"/>
          <w:szCs w:val="28"/>
        </w:rPr>
      </w:pPr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Oxford Dictionary of </w:t>
      </w:r>
      <w:proofErr w:type="gramStart"/>
      <w:r w:rsidRPr="00653374">
        <w:rPr>
          <w:rFonts w:ascii="Times New Roman" w:hAnsi="Times New Roman" w:cs="Times New Roman"/>
          <w:sz w:val="28"/>
          <w:szCs w:val="28"/>
          <w:lang w:val="en-US"/>
        </w:rPr>
        <w:t>English  [</w:t>
      </w:r>
      <w:proofErr w:type="gramEnd"/>
      <w:r w:rsidRPr="00653374">
        <w:rPr>
          <w:rFonts w:ascii="Times New Roman" w:hAnsi="Times New Roman" w:cs="Times New Roman"/>
          <w:sz w:val="28"/>
          <w:szCs w:val="28"/>
          <w:lang w:val="en-US"/>
        </w:rPr>
        <w:t xml:space="preserve">Electronic resource] / Oxford Dictionary of English, 8th edition, Oxford University Press, 2011.  – Access mode: </w:t>
      </w:r>
      <w:hyperlink r:id="rId7" w:history="1">
        <w:r w:rsidRPr="00653374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https://en.oxforddictionaries.com</w:t>
        </w:r>
      </w:hyperlink>
    </w:p>
    <w:p w:rsidR="0095065F" w:rsidRPr="00321122" w:rsidRDefault="0095065F" w:rsidP="0095065F">
      <w:pPr>
        <w:spacing w:after="0" w:line="360" w:lineRule="auto"/>
        <w:jc w:val="center"/>
        <w:rPr>
          <w:rStyle w:val="a4"/>
          <w:rFonts w:ascii="Times New Roman" w:hAnsi="Times New Roman" w:cs="Times New Roman"/>
          <w:sz w:val="28"/>
          <w:szCs w:val="28"/>
        </w:rPr>
      </w:pPr>
      <w:proofErr w:type="spellStart"/>
      <w:r w:rsidRPr="00321122">
        <w:rPr>
          <w:rStyle w:val="a4"/>
          <w:rFonts w:ascii="Times New Roman" w:hAnsi="Times New Roman" w:cs="Times New Roman"/>
          <w:sz w:val="28"/>
          <w:szCs w:val="28"/>
        </w:rPr>
        <w:t>Матеріали</w:t>
      </w:r>
      <w:proofErr w:type="spellEnd"/>
      <w:r w:rsidRPr="00321122">
        <w:rPr>
          <w:rStyle w:val="a4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21122">
        <w:rPr>
          <w:rStyle w:val="a4"/>
          <w:rFonts w:ascii="Times New Roman" w:hAnsi="Times New Roman" w:cs="Times New Roman"/>
          <w:sz w:val="28"/>
          <w:szCs w:val="28"/>
        </w:rPr>
        <w:t>дослідження</w:t>
      </w:r>
      <w:proofErr w:type="spellEnd"/>
    </w:p>
    <w:p w:rsidR="0095065F" w:rsidRPr="000B7B70" w:rsidRDefault="0095065F" w:rsidP="0095065F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12FAE">
        <w:rPr>
          <w:rFonts w:ascii="Times New Roman" w:hAnsi="Times New Roman" w:cs="Times New Roman"/>
          <w:sz w:val="28"/>
          <w:szCs w:val="28"/>
          <w:lang w:val="en-US"/>
        </w:rPr>
        <w:t xml:space="preserve">Visit London. Official visitor guide [Electronic resource] / Popular Restaurants.  – Access mode:   </w:t>
      </w:r>
      <w:hyperlink r:id="rId8" w:history="1">
        <w:r w:rsidRPr="00012FAE">
          <w:rPr>
            <w:rStyle w:val="a4"/>
            <w:rFonts w:ascii="Times New Roman" w:hAnsi="Times New Roman" w:cs="Times New Roman"/>
            <w:color w:val="000000" w:themeColor="text1"/>
            <w:sz w:val="28"/>
            <w:szCs w:val="28"/>
            <w:lang w:val="en-US"/>
          </w:rPr>
          <w:t>https://www.visitlondon.com/things-to-do/food-and-drink/restaurant</w:t>
        </w:r>
      </w:hyperlink>
    </w:p>
    <w:p w:rsidR="0095065F" w:rsidRP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5065F" w:rsidRP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5065F" w:rsidRP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5065F" w:rsidRP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95065F" w:rsidRPr="0095065F" w:rsidRDefault="0095065F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745768" w:rsidRPr="0095065F" w:rsidRDefault="00745768" w:rsidP="0074576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B6607" w:rsidRPr="0095065F" w:rsidRDefault="005B6607">
      <w:pPr>
        <w:rPr>
          <w:lang w:val="en-US"/>
        </w:rPr>
      </w:pPr>
    </w:p>
    <w:sectPr w:rsidR="005B6607" w:rsidRPr="009506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5B11D7"/>
    <w:multiLevelType w:val="hybridMultilevel"/>
    <w:tmpl w:val="504E22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6963961"/>
    <w:multiLevelType w:val="hybridMultilevel"/>
    <w:tmpl w:val="1D32468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4DB"/>
    <w:rsid w:val="00014E2D"/>
    <w:rsid w:val="005B6607"/>
    <w:rsid w:val="00745768"/>
    <w:rsid w:val="007707CC"/>
    <w:rsid w:val="0092536E"/>
    <w:rsid w:val="0095065F"/>
    <w:rsid w:val="00BF24DB"/>
    <w:rsid w:val="00CE38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D50509-2BCB-4FCA-8681-DF9B7013E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5768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74576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4576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a3">
    <w:name w:val="List Paragraph"/>
    <w:basedOn w:val="a"/>
    <w:uiPriority w:val="34"/>
    <w:qFormat/>
    <w:rsid w:val="0074576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45768"/>
    <w:rPr>
      <w:color w:val="0563C1" w:themeColor="hyperlink"/>
      <w:u w:val="single"/>
    </w:rPr>
  </w:style>
  <w:style w:type="paragraph" w:styleId="a5">
    <w:name w:val="TOC Heading"/>
    <w:basedOn w:val="1"/>
    <w:next w:val="a"/>
    <w:uiPriority w:val="39"/>
    <w:unhideWhenUsed/>
    <w:qFormat/>
    <w:rsid w:val="00745768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qFormat/>
    <w:rsid w:val="00745768"/>
    <w:pPr>
      <w:spacing w:after="100"/>
    </w:pPr>
  </w:style>
  <w:style w:type="paragraph" w:styleId="2">
    <w:name w:val="toc 2"/>
    <w:basedOn w:val="a"/>
    <w:next w:val="a"/>
    <w:autoRedefine/>
    <w:uiPriority w:val="39"/>
    <w:unhideWhenUsed/>
    <w:qFormat/>
    <w:rsid w:val="00745768"/>
    <w:pPr>
      <w:spacing w:after="100"/>
      <w:ind w:left="220"/>
    </w:pPr>
  </w:style>
  <w:style w:type="paragraph" w:styleId="3">
    <w:name w:val="toc 3"/>
    <w:basedOn w:val="a"/>
    <w:next w:val="a"/>
    <w:autoRedefine/>
    <w:uiPriority w:val="39"/>
    <w:unhideWhenUsed/>
    <w:qFormat/>
    <w:rsid w:val="00745768"/>
    <w:pPr>
      <w:spacing w:after="100"/>
      <w:ind w:left="44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visitlondon.com/things-to-do/food-and-drink/restaurant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n.oxforddictionaries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nir.ru/socio/articles/poch.htm" TargetMode="External"/><Relationship Id="rId5" Type="http://schemas.openxmlformats.org/officeDocument/2006/relationships/hyperlink" Target="http://cyberleninka.ru/article/n/leksicheskie-osobennosti-angloyazychnyh-reklamnyh-tekstov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15</Pages>
  <Words>3346</Words>
  <Characters>19076</Characters>
  <Application>Microsoft Office Word</Application>
  <DocSecurity>0</DocSecurity>
  <Lines>158</Lines>
  <Paragraphs>44</Paragraphs>
  <ScaleCrop>false</ScaleCrop>
  <Company/>
  <LinksUpToDate>false</LinksUpToDate>
  <CharactersWithSpaces>22378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9</cp:revision>
  <dcterms:created xsi:type="dcterms:W3CDTF">2021-11-25T13:22:00Z</dcterms:created>
  <dcterms:modified xsi:type="dcterms:W3CDTF">2022-04-04T08:47:00Z</dcterms:modified>
</cp:coreProperties>
</file>