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C77" w:rsidRPr="00320B2B" w:rsidRDefault="00726C77" w:rsidP="00726C77">
      <w:pPr>
        <w:rPr>
          <w:rFonts w:ascii="Times New Roman" w:hAnsi="Times New Roman" w:cs="Times New Roman"/>
          <w:sz w:val="28"/>
          <w:szCs w:val="28"/>
          <w:lang w:val="uk-UA"/>
        </w:rPr>
      </w:pPr>
      <w:r>
        <w:rPr>
          <w:sz w:val="36"/>
          <w:szCs w:val="36"/>
          <w:lang w:val="uk-UA"/>
        </w:rPr>
        <w:t xml:space="preserve">                  </w:t>
      </w:r>
      <w:r w:rsidRPr="00463861">
        <w:rPr>
          <w:rFonts w:ascii="Times New Roman" w:hAnsi="Times New Roman" w:cs="Times New Roman"/>
          <w:sz w:val="28"/>
          <w:szCs w:val="28"/>
          <w:lang w:val="uk-UA"/>
        </w:rPr>
        <w:t>Одеський національний університет імені І.І.Мечникова</w:t>
      </w:r>
    </w:p>
    <w:p w:rsidR="00726C77" w:rsidRPr="00463861" w:rsidRDefault="00726C77" w:rsidP="00726C77">
      <w:pPr>
        <w:rPr>
          <w:rFonts w:ascii="Times New Roman" w:hAnsi="Times New Roman" w:cs="Times New Roman"/>
          <w:sz w:val="28"/>
          <w:szCs w:val="28"/>
          <w:lang w:val="uk-UA"/>
        </w:rPr>
      </w:pPr>
      <w:r w:rsidRPr="00463861">
        <w:rPr>
          <w:sz w:val="32"/>
          <w:szCs w:val="32"/>
          <w:lang w:val="uk-UA"/>
        </w:rPr>
        <w:t xml:space="preserve">                                </w:t>
      </w:r>
      <w:r>
        <w:rPr>
          <w:sz w:val="32"/>
          <w:szCs w:val="32"/>
          <w:lang w:val="uk-UA"/>
        </w:rPr>
        <w:t xml:space="preserve">        </w:t>
      </w:r>
      <w:r w:rsidRPr="00463861">
        <w:rPr>
          <w:rFonts w:ascii="Times New Roman" w:hAnsi="Times New Roman" w:cs="Times New Roman"/>
          <w:sz w:val="28"/>
          <w:szCs w:val="28"/>
          <w:lang w:val="uk-UA"/>
        </w:rPr>
        <w:t>ФІЛОЛОГІЧНИЙ ФАКУЛЬТЕТ</w:t>
      </w:r>
    </w:p>
    <w:p w:rsidR="00726C77" w:rsidRDefault="00726C77" w:rsidP="00726C77">
      <w:pPr>
        <w:rPr>
          <w:rFonts w:ascii="Times New Roman" w:hAnsi="Times New Roman" w:cs="Times New Roman"/>
          <w:sz w:val="28"/>
          <w:szCs w:val="28"/>
          <w:lang w:val="uk-UA"/>
        </w:rPr>
      </w:pPr>
      <w:r>
        <w:rPr>
          <w:sz w:val="32"/>
          <w:szCs w:val="32"/>
          <w:lang w:val="uk-UA"/>
        </w:rPr>
        <w:t xml:space="preserve">                                           </w:t>
      </w:r>
      <w:r w:rsidRPr="007679F7">
        <w:rPr>
          <w:rFonts w:ascii="Times New Roman" w:hAnsi="Times New Roman" w:cs="Times New Roman"/>
          <w:sz w:val="28"/>
          <w:szCs w:val="28"/>
          <w:lang w:val="uk-UA"/>
        </w:rPr>
        <w:t>Кафедра українс</w:t>
      </w:r>
      <w:r>
        <w:rPr>
          <w:rFonts w:ascii="Times New Roman" w:hAnsi="Times New Roman" w:cs="Times New Roman"/>
          <w:sz w:val="28"/>
          <w:szCs w:val="28"/>
          <w:lang w:val="uk-UA"/>
        </w:rPr>
        <w:t>ької мови</w:t>
      </w:r>
    </w:p>
    <w:p w:rsidR="00726C7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26C77" w:rsidRPr="007D4F22"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755A4">
        <w:rPr>
          <w:rFonts w:ascii="Times New Roman" w:hAnsi="Times New Roman" w:cs="Times New Roman"/>
          <w:b/>
          <w:sz w:val="28"/>
          <w:szCs w:val="28"/>
          <w:lang w:val="uk-UA"/>
        </w:rPr>
        <w:t>Д</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и</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п</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л</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о</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м</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н</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а</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р</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о</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б</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от</w:t>
      </w:r>
      <w:r>
        <w:rPr>
          <w:rFonts w:ascii="Times New Roman" w:hAnsi="Times New Roman" w:cs="Times New Roman"/>
          <w:b/>
          <w:sz w:val="28"/>
          <w:szCs w:val="28"/>
          <w:lang w:val="uk-UA"/>
        </w:rPr>
        <w:t xml:space="preserve"> </w:t>
      </w:r>
      <w:r w:rsidRPr="00A755A4">
        <w:rPr>
          <w:rFonts w:ascii="Times New Roman" w:hAnsi="Times New Roman" w:cs="Times New Roman"/>
          <w:b/>
          <w:sz w:val="28"/>
          <w:szCs w:val="28"/>
          <w:lang w:val="uk-UA"/>
        </w:rPr>
        <w:t>а</w:t>
      </w:r>
      <w:r w:rsidRPr="00A755A4">
        <w:rPr>
          <w:b/>
          <w:sz w:val="28"/>
          <w:szCs w:val="28"/>
          <w:lang w:val="uk-UA"/>
        </w:rPr>
        <w:t xml:space="preserve"> </w:t>
      </w:r>
    </w:p>
    <w:p w:rsidR="00726C77" w:rsidRPr="00FD499F" w:rsidRDefault="00726C77" w:rsidP="00726C77">
      <w:pPr>
        <w:rPr>
          <w:rFonts w:ascii="Times New Roman" w:hAnsi="Times New Roman" w:cs="Times New Roman"/>
          <w:sz w:val="28"/>
          <w:szCs w:val="28"/>
        </w:rPr>
      </w:pPr>
      <w:r w:rsidRPr="008A73F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A73F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A73FA">
        <w:rPr>
          <w:rFonts w:ascii="Times New Roman" w:hAnsi="Times New Roman" w:cs="Times New Roman"/>
          <w:sz w:val="28"/>
          <w:szCs w:val="28"/>
          <w:lang w:val="uk-UA"/>
        </w:rPr>
        <w:t xml:space="preserve"> бакалавра</w:t>
      </w:r>
      <w:r w:rsidRPr="008A73FA">
        <w:rPr>
          <w:rFonts w:ascii="Times New Roman" w:hAnsi="Times New Roman" w:cs="Times New Roman"/>
          <w:sz w:val="36"/>
          <w:szCs w:val="36"/>
          <w:lang w:val="uk-UA"/>
        </w:rPr>
        <w:t xml:space="preserve">           </w:t>
      </w:r>
    </w:p>
    <w:p w:rsidR="00726C77" w:rsidRDefault="00726C77" w:rsidP="00726C77">
      <w:pPr>
        <w:ind w:left="284"/>
        <w:jc w:val="center"/>
        <w:rPr>
          <w:rFonts w:ascii="Times New Roman" w:hAnsi="Times New Roman" w:cs="Times New Roman"/>
          <w:sz w:val="28"/>
          <w:szCs w:val="28"/>
          <w:lang w:val="uk-UA"/>
        </w:rPr>
      </w:pPr>
      <w:r w:rsidRPr="00486F57">
        <w:rPr>
          <w:rFonts w:ascii="Times New Roman" w:hAnsi="Times New Roman" w:cs="Times New Roman"/>
          <w:sz w:val="28"/>
          <w:szCs w:val="28"/>
          <w:lang w:val="uk-UA"/>
        </w:rPr>
        <w:t>на тему</w:t>
      </w:r>
      <w:r w:rsidRPr="005733A8">
        <w:rPr>
          <w:rFonts w:ascii="Times New Roman" w:hAnsi="Times New Roman" w:cs="Times New Roman"/>
          <w:sz w:val="28"/>
          <w:szCs w:val="28"/>
        </w:rPr>
        <w:t>:</w:t>
      </w:r>
      <w:r w:rsidRPr="00486F57">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Лексико-семантичні особливості прізвиськ  школярів                </w:t>
      </w:r>
      <w:r w:rsidRPr="00A57D92">
        <w:rPr>
          <w:rFonts w:ascii="Times New Roman" w:hAnsi="Times New Roman" w:cs="Times New Roman"/>
          <w:b/>
          <w:sz w:val="28"/>
          <w:szCs w:val="28"/>
        </w:rPr>
        <w:t xml:space="preserve">  </w:t>
      </w:r>
      <w:r w:rsidRPr="00282C3C">
        <w:rPr>
          <w:rFonts w:ascii="Times New Roman" w:hAnsi="Times New Roman" w:cs="Times New Roman"/>
          <w:sz w:val="2"/>
          <w:szCs w:val="2"/>
          <w:lang w:val="uk-UA"/>
        </w:rPr>
        <w:t xml:space="preserve">……...  </w:t>
      </w:r>
      <w:r>
        <w:rPr>
          <w:rFonts w:ascii="Times New Roman" w:hAnsi="Times New Roman" w:cs="Times New Roman"/>
          <w:sz w:val="28"/>
          <w:szCs w:val="36"/>
          <w:lang w:val="uk-UA"/>
        </w:rPr>
        <w:t xml:space="preserve"> </w:t>
      </w:r>
      <w:r w:rsidRPr="00282C3C">
        <w:rPr>
          <w:rFonts w:ascii="Times New Roman" w:hAnsi="Times New Roman" w:cs="Times New Roman"/>
          <w:sz w:val="2"/>
          <w:szCs w:val="2"/>
          <w:lang w:val="uk-UA"/>
        </w:rPr>
        <w:t>…</w:t>
      </w:r>
      <w:r>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w:t>
      </w:r>
      <w:r>
        <w:rPr>
          <w:rFonts w:ascii="Times New Roman" w:hAnsi="Times New Roman" w:cs="Times New Roman"/>
          <w:b/>
          <w:sz w:val="28"/>
          <w:szCs w:val="28"/>
          <w:lang w:val="uk-UA"/>
        </w:rPr>
        <w:t>(молодші , середні та старші класи)</w:t>
      </w:r>
      <w:r w:rsidRPr="00486F5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726C77" w:rsidRPr="0056537F" w:rsidRDefault="00726C77" w:rsidP="00726C77">
      <w:pPr>
        <w:ind w:left="1701"/>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Lexico- semantic features of  nicknames of schoolchildren</w:t>
      </w:r>
      <w:r w:rsidRPr="00990A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56537F">
        <w:rPr>
          <w:rFonts w:ascii="Times New Roman" w:hAnsi="Times New Roman" w:cs="Times New Roman"/>
          <w:sz w:val="28"/>
          <w:szCs w:val="28"/>
          <w:lang w:val="en-US"/>
        </w:rPr>
        <w:t xml:space="preserve">  </w:t>
      </w:r>
      <w:r w:rsidRPr="00990A8B">
        <w:rPr>
          <w:rFonts w:ascii="Times New Roman" w:hAnsi="Times New Roman" w:cs="Times New Roman"/>
          <w:sz w:val="28"/>
          <w:szCs w:val="28"/>
          <w:lang w:val="en-US"/>
        </w:rPr>
        <w:t xml:space="preserve">  </w:t>
      </w:r>
      <w:r w:rsidRPr="00282C3C">
        <w:rPr>
          <w:rFonts w:ascii="Times New Roman" w:hAnsi="Times New Roman" w:cs="Times New Roman"/>
          <w:sz w:val="2"/>
          <w:szCs w:val="2"/>
          <w:lang w:val="uk-UA"/>
        </w:rPr>
        <w:t xml:space="preserve">………...  </w:t>
      </w:r>
      <w:r>
        <w:rPr>
          <w:rFonts w:ascii="Times New Roman" w:hAnsi="Times New Roman" w:cs="Times New Roman"/>
          <w:sz w:val="28"/>
          <w:szCs w:val="36"/>
          <w:lang w:val="uk-UA"/>
        </w:rPr>
        <w:t xml:space="preserve">         </w:t>
      </w:r>
      <w:r w:rsidRPr="0056537F">
        <w:rPr>
          <w:rFonts w:ascii="Times New Roman" w:hAnsi="Times New Roman" w:cs="Times New Roman"/>
          <w:sz w:val="28"/>
          <w:szCs w:val="28"/>
          <w:lang w:val="uk-UA"/>
        </w:rPr>
        <w:t xml:space="preserve">( </w:t>
      </w:r>
      <w:r>
        <w:rPr>
          <w:rFonts w:ascii="Times New Roman" w:hAnsi="Times New Roman" w:cs="Times New Roman"/>
          <w:sz w:val="28"/>
          <w:szCs w:val="28"/>
          <w:lang w:val="en-US"/>
        </w:rPr>
        <w:t>junior</w:t>
      </w:r>
      <w:r w:rsidRPr="0056537F">
        <w:rPr>
          <w:rFonts w:ascii="Times New Roman" w:hAnsi="Times New Roman" w:cs="Times New Roman"/>
          <w:sz w:val="28"/>
          <w:szCs w:val="28"/>
          <w:lang w:val="uk-UA"/>
        </w:rPr>
        <w:t xml:space="preserve"> , </w:t>
      </w:r>
      <w:r>
        <w:rPr>
          <w:rFonts w:ascii="Times New Roman" w:hAnsi="Times New Roman" w:cs="Times New Roman"/>
          <w:sz w:val="28"/>
          <w:szCs w:val="28"/>
          <w:lang w:val="en-US"/>
        </w:rPr>
        <w:t>middle</w:t>
      </w:r>
      <w:r w:rsidRPr="0056537F">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56537F">
        <w:rPr>
          <w:rFonts w:ascii="Times New Roman" w:hAnsi="Times New Roman" w:cs="Times New Roman"/>
          <w:sz w:val="28"/>
          <w:szCs w:val="28"/>
          <w:lang w:val="uk-UA"/>
        </w:rPr>
        <w:t xml:space="preserve"> </w:t>
      </w:r>
      <w:r>
        <w:rPr>
          <w:rFonts w:ascii="Times New Roman" w:hAnsi="Times New Roman" w:cs="Times New Roman"/>
          <w:sz w:val="28"/>
          <w:szCs w:val="28"/>
          <w:lang w:val="en-US"/>
        </w:rPr>
        <w:t>senior</w:t>
      </w:r>
      <w:r w:rsidRPr="0056537F">
        <w:rPr>
          <w:rFonts w:ascii="Times New Roman" w:hAnsi="Times New Roman" w:cs="Times New Roman"/>
          <w:sz w:val="28"/>
          <w:szCs w:val="28"/>
          <w:lang w:val="uk-UA"/>
        </w:rPr>
        <w:t xml:space="preserve"> </w:t>
      </w:r>
      <w:r>
        <w:rPr>
          <w:rFonts w:ascii="Times New Roman" w:hAnsi="Times New Roman" w:cs="Times New Roman"/>
          <w:sz w:val="28"/>
          <w:szCs w:val="28"/>
          <w:lang w:val="en-US"/>
        </w:rPr>
        <w:t>classes</w:t>
      </w:r>
      <w:r w:rsidRPr="0056537F">
        <w:rPr>
          <w:rFonts w:ascii="Times New Roman" w:hAnsi="Times New Roman" w:cs="Times New Roman"/>
          <w:sz w:val="28"/>
          <w:szCs w:val="28"/>
          <w:lang w:val="uk-UA"/>
        </w:rPr>
        <w:t>) .</w:t>
      </w:r>
    </w:p>
    <w:p w:rsidR="00726C77" w:rsidRPr="002915D9" w:rsidRDefault="00726C77" w:rsidP="00726C77">
      <w:pPr>
        <w:rPr>
          <w:rFonts w:ascii="Times New Roman" w:hAnsi="Times New Roman" w:cs="Times New Roman"/>
          <w:sz w:val="36"/>
          <w:szCs w:val="36"/>
          <w:lang w:val="uk-UA"/>
        </w:rPr>
      </w:pPr>
    </w:p>
    <w:p w:rsidR="0018671C" w:rsidRDefault="00726C77" w:rsidP="00726C77">
      <w:pPr>
        <w:spacing w:line="240" w:lineRule="atLeast"/>
        <w:ind w:left="708"/>
        <w:jc w:val="right"/>
        <w:rPr>
          <w:rFonts w:ascii="Times New Roman" w:hAnsi="Times New Roman" w:cs="Times New Roman"/>
          <w:sz w:val="28"/>
          <w:szCs w:val="36"/>
          <w:lang w:val="uk-UA"/>
        </w:rPr>
      </w:pPr>
      <w:r w:rsidRPr="00486F57">
        <w:rPr>
          <w:rFonts w:ascii="Times New Roman" w:hAnsi="Times New Roman" w:cs="Times New Roman"/>
          <w:sz w:val="36"/>
          <w:szCs w:val="36"/>
          <w:lang w:val="uk-UA"/>
        </w:rPr>
        <w:t xml:space="preserve">   </w:t>
      </w:r>
      <w:r>
        <w:rPr>
          <w:rFonts w:ascii="Times New Roman" w:hAnsi="Times New Roman" w:cs="Times New Roman"/>
          <w:sz w:val="36"/>
          <w:szCs w:val="36"/>
          <w:lang w:val="uk-UA"/>
        </w:rPr>
        <w:t xml:space="preserve">           </w:t>
      </w:r>
      <w:r w:rsidRPr="00486F57">
        <w:rPr>
          <w:rFonts w:ascii="Times New Roman" w:hAnsi="Times New Roman" w:cs="Times New Roman"/>
          <w:sz w:val="28"/>
          <w:szCs w:val="36"/>
          <w:lang w:val="uk-UA"/>
        </w:rPr>
        <w:t>Виконала</w:t>
      </w:r>
      <w:r>
        <w:rPr>
          <w:rFonts w:ascii="Times New Roman" w:hAnsi="Times New Roman" w:cs="Times New Roman"/>
          <w:sz w:val="28"/>
          <w:szCs w:val="36"/>
          <w:lang w:val="uk-UA"/>
        </w:rPr>
        <w:t xml:space="preserve"> </w:t>
      </w:r>
      <w:r w:rsidRPr="0056537F">
        <w:rPr>
          <w:rFonts w:ascii="Times New Roman" w:hAnsi="Times New Roman" w:cs="Times New Roman"/>
          <w:sz w:val="28"/>
          <w:szCs w:val="36"/>
          <w:lang w:val="uk-UA"/>
        </w:rPr>
        <w:t>:</w:t>
      </w:r>
      <w:r w:rsidRPr="00486F57">
        <w:rPr>
          <w:rFonts w:ascii="Times New Roman" w:hAnsi="Times New Roman" w:cs="Times New Roman"/>
          <w:sz w:val="28"/>
          <w:szCs w:val="36"/>
          <w:lang w:val="uk-UA"/>
        </w:rPr>
        <w:t xml:space="preserve">  студентка</w:t>
      </w:r>
      <w:r w:rsidRPr="0056537F">
        <w:rPr>
          <w:rFonts w:ascii="Times New Roman" w:hAnsi="Times New Roman" w:cs="Times New Roman"/>
          <w:sz w:val="28"/>
          <w:szCs w:val="36"/>
          <w:lang w:val="uk-UA"/>
        </w:rPr>
        <w:t xml:space="preserve"> </w:t>
      </w:r>
      <w:r w:rsidRPr="00486F57">
        <w:rPr>
          <w:rFonts w:ascii="Times New Roman" w:hAnsi="Times New Roman" w:cs="Times New Roman"/>
          <w:sz w:val="28"/>
          <w:szCs w:val="36"/>
          <w:lang w:val="en-US"/>
        </w:rPr>
        <w:t>V</w:t>
      </w:r>
      <w:r w:rsidRPr="0056537F">
        <w:rPr>
          <w:rFonts w:ascii="Times New Roman" w:hAnsi="Times New Roman" w:cs="Times New Roman"/>
          <w:sz w:val="28"/>
          <w:szCs w:val="36"/>
          <w:lang w:val="uk-UA"/>
        </w:rPr>
        <w:t xml:space="preserve"> курсу  </w:t>
      </w:r>
      <w:r>
        <w:rPr>
          <w:rFonts w:ascii="Times New Roman" w:hAnsi="Times New Roman" w:cs="Times New Roman"/>
          <w:sz w:val="28"/>
          <w:szCs w:val="36"/>
          <w:lang w:val="uk-UA"/>
        </w:rPr>
        <w:t xml:space="preserve">заочної  форми навчання                    </w:t>
      </w:r>
      <w:r w:rsidRPr="00486F57">
        <w:rPr>
          <w:rFonts w:ascii="Times New Roman" w:hAnsi="Times New Roman" w:cs="Times New Roman"/>
          <w:sz w:val="28"/>
          <w:szCs w:val="36"/>
          <w:lang w:val="uk-UA"/>
        </w:rPr>
        <w:t>напряму п</w:t>
      </w:r>
      <w:r>
        <w:rPr>
          <w:rFonts w:ascii="Times New Roman" w:hAnsi="Times New Roman" w:cs="Times New Roman"/>
          <w:sz w:val="28"/>
          <w:szCs w:val="36"/>
          <w:lang w:val="uk-UA"/>
        </w:rPr>
        <w:t>ідготовки</w:t>
      </w:r>
      <w:r>
        <w:rPr>
          <w:rFonts w:ascii="Times New Roman" w:hAnsi="Times New Roman" w:cs="Times New Roman"/>
          <w:sz w:val="28"/>
          <w:szCs w:val="36"/>
          <w:lang w:val="uk-UA"/>
        </w:rPr>
        <w:t xml:space="preserve"> </w:t>
      </w:r>
      <w:r>
        <w:rPr>
          <w:rFonts w:ascii="Times New Roman" w:hAnsi="Times New Roman" w:cs="Times New Roman"/>
          <w:sz w:val="28"/>
          <w:szCs w:val="36"/>
          <w:lang w:val="uk-UA"/>
        </w:rPr>
        <w:t>6.020303</w:t>
      </w:r>
      <w:r>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«філологія»      </w:t>
      </w:r>
      <w:r w:rsidRPr="00486F57">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w:t>
      </w:r>
      <w:r w:rsidRPr="00282C3C">
        <w:rPr>
          <w:rFonts w:ascii="Times New Roman" w:hAnsi="Times New Roman" w:cs="Times New Roman"/>
          <w:sz w:val="2"/>
          <w:szCs w:val="2"/>
          <w:lang w:val="uk-UA"/>
        </w:rPr>
        <w:t xml:space="preserve">………...  </w:t>
      </w:r>
      <w:r>
        <w:rPr>
          <w:rFonts w:ascii="Times New Roman" w:hAnsi="Times New Roman" w:cs="Times New Roman"/>
          <w:sz w:val="28"/>
          <w:szCs w:val="36"/>
          <w:lang w:val="uk-UA"/>
        </w:rPr>
        <w:t xml:space="preserve">                 </w:t>
      </w:r>
    </w:p>
    <w:p w:rsidR="00726C77" w:rsidRPr="0056537F" w:rsidRDefault="00726C77" w:rsidP="00726C77">
      <w:pPr>
        <w:spacing w:line="240" w:lineRule="atLeast"/>
        <w:ind w:left="708"/>
        <w:jc w:val="right"/>
        <w:rPr>
          <w:rFonts w:ascii="Times New Roman" w:hAnsi="Times New Roman" w:cs="Times New Roman"/>
          <w:sz w:val="28"/>
          <w:szCs w:val="36"/>
          <w:lang w:val="uk-UA"/>
        </w:rPr>
      </w:pPr>
      <w:r w:rsidRPr="00A26AEF">
        <w:rPr>
          <w:rFonts w:ascii="Times New Roman" w:hAnsi="Times New Roman" w:cs="Times New Roman"/>
          <w:sz w:val="28"/>
          <w:szCs w:val="36"/>
          <w:lang w:val="uk-UA"/>
        </w:rPr>
        <w:t>Замогильна Наталія  Олександрівна</w:t>
      </w:r>
      <w:r>
        <w:rPr>
          <w:rFonts w:ascii="Times New Roman" w:hAnsi="Times New Roman" w:cs="Times New Roman"/>
          <w:sz w:val="28"/>
          <w:szCs w:val="36"/>
          <w:lang w:val="uk-UA"/>
        </w:rPr>
        <w:t xml:space="preserve">    </w:t>
      </w:r>
    </w:p>
    <w:p w:rsidR="00726C77" w:rsidRPr="00A26AEF" w:rsidRDefault="00726C77" w:rsidP="00726C77">
      <w:pPr>
        <w:spacing w:line="240" w:lineRule="atLeast"/>
        <w:ind w:right="-284"/>
        <w:jc w:val="right"/>
        <w:rPr>
          <w:rFonts w:ascii="Times New Roman" w:hAnsi="Times New Roman" w:cs="Times New Roman"/>
          <w:sz w:val="28"/>
          <w:szCs w:val="36"/>
          <w:lang w:val="uk-UA"/>
        </w:rPr>
      </w:pPr>
      <w:r>
        <w:rPr>
          <w:rFonts w:ascii="Times New Roman" w:hAnsi="Times New Roman" w:cs="Times New Roman"/>
          <w:sz w:val="28"/>
          <w:szCs w:val="36"/>
          <w:lang w:val="uk-UA"/>
        </w:rPr>
        <w:t xml:space="preserve">                            Керівник </w:t>
      </w:r>
      <w:r w:rsidRPr="00A26AEF">
        <w:rPr>
          <w:rFonts w:ascii="Times New Roman" w:hAnsi="Times New Roman" w:cs="Times New Roman"/>
          <w:sz w:val="28"/>
          <w:szCs w:val="36"/>
          <w:lang w:val="uk-UA"/>
        </w:rPr>
        <w:t>:</w:t>
      </w:r>
      <w:r>
        <w:rPr>
          <w:rFonts w:ascii="Times New Roman" w:hAnsi="Times New Roman" w:cs="Times New Roman"/>
          <w:sz w:val="28"/>
          <w:szCs w:val="36"/>
          <w:lang w:val="uk-UA"/>
        </w:rPr>
        <w:t xml:space="preserve"> к.філол.н., доц.Антонюк О.В.________</w:t>
      </w:r>
      <w:r w:rsidRPr="00A26AEF">
        <w:rPr>
          <w:rFonts w:ascii="Times New Roman" w:hAnsi="Times New Roman" w:cs="Times New Roman"/>
          <w:sz w:val="28"/>
          <w:szCs w:val="36"/>
          <w:lang w:val="uk-UA"/>
        </w:rPr>
        <w:t xml:space="preserve">   </w:t>
      </w:r>
    </w:p>
    <w:p w:rsidR="00726C77" w:rsidRPr="00A26AEF" w:rsidRDefault="00726C77" w:rsidP="00726C77">
      <w:pPr>
        <w:spacing w:line="240" w:lineRule="atLeast"/>
        <w:jc w:val="right"/>
        <w:rPr>
          <w:rFonts w:ascii="Times New Roman" w:hAnsi="Times New Roman" w:cs="Times New Roman"/>
          <w:sz w:val="28"/>
          <w:szCs w:val="36"/>
          <w:lang w:val="uk-UA"/>
        </w:rPr>
      </w:pPr>
      <w:r w:rsidRPr="00A26AEF">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Рецен</w:t>
      </w:r>
      <w:r w:rsidRPr="00A26AEF">
        <w:rPr>
          <w:rFonts w:ascii="Times New Roman" w:hAnsi="Times New Roman" w:cs="Times New Roman"/>
          <w:sz w:val="28"/>
          <w:szCs w:val="36"/>
          <w:lang w:val="uk-UA"/>
        </w:rPr>
        <w:t xml:space="preserve">зент : к.філол.н.,доц. </w:t>
      </w:r>
      <w:r>
        <w:rPr>
          <w:rFonts w:ascii="Times New Roman" w:hAnsi="Times New Roman" w:cs="Times New Roman"/>
          <w:sz w:val="28"/>
          <w:szCs w:val="36"/>
          <w:lang w:val="uk-UA"/>
        </w:rPr>
        <w:t>Хаценко Л.І.</w:t>
      </w:r>
    </w:p>
    <w:p w:rsidR="00726C77" w:rsidRDefault="00726C77" w:rsidP="00726C77">
      <w:pPr>
        <w:rPr>
          <w:rFonts w:ascii="Times New Roman" w:hAnsi="Times New Roman" w:cs="Times New Roman"/>
          <w:sz w:val="28"/>
          <w:szCs w:val="36"/>
          <w:u w:val="single"/>
          <w:lang w:val="uk-UA"/>
        </w:rPr>
      </w:pPr>
    </w:p>
    <w:p w:rsidR="00726C77" w:rsidRDefault="00726C77" w:rsidP="00726C77">
      <w:pPr>
        <w:ind w:left="-142"/>
        <w:jc w:val="right"/>
        <w:rPr>
          <w:rFonts w:ascii="Times New Roman" w:hAnsi="Times New Roman" w:cs="Times New Roman"/>
          <w:sz w:val="16"/>
          <w:szCs w:val="16"/>
          <w:lang w:val="uk-UA"/>
        </w:rPr>
      </w:pPr>
      <w:r>
        <w:rPr>
          <w:rFonts w:ascii="Times New Roman" w:hAnsi="Times New Roman" w:cs="Times New Roman"/>
          <w:sz w:val="28"/>
          <w:szCs w:val="36"/>
          <w:lang w:val="uk-UA"/>
        </w:rPr>
        <w:t xml:space="preserve">    </w:t>
      </w:r>
      <w:r w:rsidRPr="008E463D">
        <w:rPr>
          <w:rFonts w:ascii="Times New Roman" w:hAnsi="Times New Roman" w:cs="Times New Roman"/>
          <w:sz w:val="28"/>
          <w:szCs w:val="36"/>
          <w:lang w:val="uk-UA"/>
        </w:rPr>
        <w:t>Рекомендовано до захисту</w:t>
      </w:r>
      <w:r w:rsidRPr="00894484">
        <w:rPr>
          <w:rFonts w:ascii="Times New Roman" w:hAnsi="Times New Roman" w:cs="Times New Roman"/>
          <w:sz w:val="28"/>
          <w:szCs w:val="36"/>
        </w:rPr>
        <w:t>:</w:t>
      </w:r>
      <w:r w:rsidRPr="008E463D">
        <w:rPr>
          <w:rFonts w:ascii="Times New Roman" w:hAnsi="Times New Roman" w:cs="Times New Roman"/>
          <w:sz w:val="28"/>
          <w:szCs w:val="36"/>
          <w:lang w:val="uk-UA"/>
        </w:rPr>
        <w:t xml:space="preserve"> </w:t>
      </w:r>
      <w:r>
        <w:rPr>
          <w:rFonts w:ascii="Times New Roman" w:hAnsi="Times New Roman" w:cs="Times New Roman"/>
          <w:sz w:val="28"/>
          <w:szCs w:val="36"/>
        </w:rPr>
        <w:t xml:space="preserve">  </w:t>
      </w:r>
      <w:r w:rsidRPr="00894484">
        <w:rPr>
          <w:rFonts w:ascii="Times New Roman" w:hAnsi="Times New Roman" w:cs="Times New Roman"/>
          <w:sz w:val="28"/>
          <w:szCs w:val="36"/>
        </w:rPr>
        <w:t xml:space="preserve">                 </w:t>
      </w:r>
      <w:r>
        <w:rPr>
          <w:rFonts w:ascii="Times New Roman" w:hAnsi="Times New Roman" w:cs="Times New Roman"/>
          <w:sz w:val="28"/>
          <w:szCs w:val="36"/>
        </w:rPr>
        <w:t xml:space="preserve">       </w:t>
      </w:r>
      <w:r>
        <w:rPr>
          <w:rFonts w:ascii="Times New Roman" w:hAnsi="Times New Roman" w:cs="Times New Roman"/>
          <w:sz w:val="28"/>
          <w:szCs w:val="36"/>
        </w:rPr>
        <w:t xml:space="preserve"> </w:t>
      </w:r>
      <w:r>
        <w:rPr>
          <w:rFonts w:ascii="Times New Roman" w:hAnsi="Times New Roman" w:cs="Times New Roman"/>
          <w:sz w:val="28"/>
          <w:szCs w:val="36"/>
          <w:lang w:val="uk-UA"/>
        </w:rPr>
        <w:t>Захищено на засіданні ЕК №</w:t>
      </w:r>
      <w:r>
        <w:rPr>
          <w:rFonts w:ascii="Times New Roman" w:hAnsi="Times New Roman" w:cs="Times New Roman"/>
          <w:sz w:val="28"/>
          <w:szCs w:val="36"/>
          <w:lang w:val="uk-UA"/>
        </w:rPr>
        <w:t>1</w:t>
      </w:r>
      <w:r w:rsidRPr="00894484">
        <w:rPr>
          <w:rFonts w:ascii="Times New Roman" w:hAnsi="Times New Roman" w:cs="Times New Roman"/>
          <w:sz w:val="28"/>
          <w:szCs w:val="36"/>
        </w:rPr>
        <w:t xml:space="preserve">                                                  </w:t>
      </w:r>
      <w:r w:rsidRPr="008E463D">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протокол засідання кафедри        </w:t>
      </w:r>
      <w:r>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протокол №___від _____2018  р.                                                                     №___від __ _________2018 р.</w:t>
      </w:r>
      <w:r w:rsidRPr="00F1478E">
        <w:rPr>
          <w:sz w:val="28"/>
          <w:szCs w:val="36"/>
          <w:lang w:val="uk-UA"/>
        </w:rPr>
        <w:tab/>
        <w:t xml:space="preserve">     </w:t>
      </w:r>
      <w:r>
        <w:rPr>
          <w:sz w:val="28"/>
          <w:szCs w:val="36"/>
          <w:lang w:val="uk-UA"/>
        </w:rPr>
        <w:t xml:space="preserve">                 </w:t>
      </w:r>
      <w:r w:rsidRPr="00AF6640">
        <w:rPr>
          <w:rFonts w:ascii="Times New Roman" w:hAnsi="Times New Roman" w:cs="Times New Roman"/>
          <w:sz w:val="28"/>
          <w:szCs w:val="36"/>
          <w:lang w:val="uk-UA"/>
        </w:rPr>
        <w:t xml:space="preserve">Оцінка </w:t>
      </w:r>
      <w:r w:rsidRPr="00F1478E">
        <w:rPr>
          <w:sz w:val="28"/>
          <w:szCs w:val="36"/>
          <w:lang w:val="uk-UA"/>
        </w:rPr>
        <w:t xml:space="preserve"> </w:t>
      </w:r>
      <w:r>
        <w:rPr>
          <w:sz w:val="28"/>
          <w:szCs w:val="36"/>
          <w:lang w:val="uk-UA"/>
        </w:rPr>
        <w:t>______</w:t>
      </w:r>
      <w:r>
        <w:rPr>
          <w:sz w:val="28"/>
          <w:szCs w:val="36"/>
        </w:rPr>
        <w:t>/______/____</w:t>
      </w:r>
      <w:r>
        <w:rPr>
          <w:sz w:val="28"/>
          <w:szCs w:val="36"/>
          <w:lang w:val="uk-UA"/>
        </w:rPr>
        <w:t xml:space="preserve">  </w:t>
      </w:r>
    </w:p>
    <w:p w:rsidR="00726C77" w:rsidRDefault="00726C77" w:rsidP="00726C77">
      <w:pPr>
        <w:spacing w:line="240" w:lineRule="auto"/>
        <w:ind w:left="-142"/>
        <w:jc w:val="right"/>
        <w:rPr>
          <w:sz w:val="28"/>
          <w:szCs w:val="36"/>
          <w:lang w:val="uk-UA"/>
        </w:rPr>
      </w:pPr>
      <w:r>
        <w:rPr>
          <w:rFonts w:ascii="Times New Roman" w:hAnsi="Times New Roman" w:cs="Times New Roman"/>
          <w:sz w:val="16"/>
          <w:szCs w:val="16"/>
          <w:lang w:val="uk-UA"/>
        </w:rPr>
        <w:t xml:space="preserve">(за національною шкалою,шкалою </w:t>
      </w:r>
      <w:r>
        <w:rPr>
          <w:rFonts w:ascii="Times New Roman" w:hAnsi="Times New Roman" w:cs="Times New Roman"/>
          <w:sz w:val="16"/>
          <w:szCs w:val="16"/>
          <w:lang w:val="en-US"/>
        </w:rPr>
        <w:t>ECTS</w:t>
      </w:r>
      <w:r>
        <w:rPr>
          <w:rFonts w:ascii="Times New Roman" w:hAnsi="Times New Roman" w:cs="Times New Roman"/>
          <w:sz w:val="16"/>
          <w:szCs w:val="16"/>
          <w:lang w:val="uk-UA"/>
        </w:rPr>
        <w:t>,бали)</w:t>
      </w:r>
      <w:r w:rsidRPr="00F1478E">
        <w:rPr>
          <w:sz w:val="28"/>
          <w:szCs w:val="36"/>
          <w:lang w:val="uk-UA"/>
        </w:rPr>
        <w:t xml:space="preserve">                  </w:t>
      </w:r>
      <w:r w:rsidRPr="00AC7B10">
        <w:rPr>
          <w:sz w:val="28"/>
          <w:szCs w:val="36"/>
          <w:lang w:val="uk-UA"/>
        </w:rPr>
        <w:t xml:space="preserve">           </w:t>
      </w:r>
    </w:p>
    <w:p w:rsidR="00726C77" w:rsidRPr="00320B2B" w:rsidRDefault="00726C77" w:rsidP="00726C77">
      <w:pPr>
        <w:spacing w:line="240" w:lineRule="auto"/>
        <w:ind w:left="-142"/>
        <w:jc w:val="right"/>
        <w:rPr>
          <w:rFonts w:ascii="Times New Roman" w:hAnsi="Times New Roman" w:cs="Times New Roman"/>
          <w:sz w:val="28"/>
          <w:szCs w:val="36"/>
          <w:lang w:val="uk-UA"/>
        </w:rPr>
      </w:pPr>
      <w:r>
        <w:rPr>
          <w:rFonts w:ascii="Times New Roman" w:hAnsi="Times New Roman" w:cs="Times New Roman"/>
          <w:sz w:val="28"/>
          <w:szCs w:val="36"/>
          <w:lang w:val="uk-UA"/>
        </w:rPr>
        <w:t xml:space="preserve">    </w:t>
      </w:r>
      <w:r w:rsidRPr="00AF6640">
        <w:rPr>
          <w:rFonts w:ascii="Times New Roman" w:hAnsi="Times New Roman" w:cs="Times New Roman"/>
          <w:sz w:val="28"/>
          <w:szCs w:val="36"/>
          <w:lang w:val="uk-UA"/>
        </w:rPr>
        <w:t>Завідувач кафедри</w:t>
      </w:r>
      <w:r>
        <w:rPr>
          <w:rFonts w:ascii="Times New Roman" w:hAnsi="Times New Roman" w:cs="Times New Roman"/>
          <w:sz w:val="28"/>
          <w:szCs w:val="36"/>
          <w:lang w:val="uk-UA"/>
        </w:rPr>
        <w:tab/>
        <w:t xml:space="preserve">                                         Голова  ЕК</w:t>
      </w:r>
    </w:p>
    <w:p w:rsidR="00726C77" w:rsidRDefault="00726C77" w:rsidP="00726C77">
      <w:pPr>
        <w:tabs>
          <w:tab w:val="left" w:pos="2805"/>
        </w:tabs>
        <w:spacing w:line="240" w:lineRule="auto"/>
        <w:jc w:val="right"/>
        <w:rPr>
          <w:rFonts w:ascii="Times New Roman" w:hAnsi="Times New Roman" w:cs="Times New Roman"/>
          <w:sz w:val="28"/>
          <w:szCs w:val="36"/>
          <w:lang w:val="uk-UA"/>
        </w:rPr>
      </w:pPr>
      <w:r>
        <w:rPr>
          <w:rFonts w:ascii="Times New Roman" w:hAnsi="Times New Roman" w:cs="Times New Roman"/>
          <w:sz w:val="28"/>
          <w:szCs w:val="36"/>
          <w:lang w:val="uk-UA"/>
        </w:rPr>
        <w:t xml:space="preserve">   ______   проф. Ковалевська Т.Ю.                      ______  проф. Ковалевська Т.Ю.            </w:t>
      </w:r>
    </w:p>
    <w:p w:rsidR="00726C77" w:rsidRDefault="00726C77" w:rsidP="00726C77">
      <w:pPr>
        <w:tabs>
          <w:tab w:val="left" w:pos="2805"/>
        </w:tabs>
        <w:spacing w:line="240" w:lineRule="auto"/>
        <w:jc w:val="right"/>
        <w:rPr>
          <w:rFonts w:ascii="Times New Roman" w:hAnsi="Times New Roman" w:cs="Times New Roman"/>
          <w:sz w:val="28"/>
          <w:szCs w:val="36"/>
          <w:lang w:val="uk-UA"/>
        </w:rPr>
      </w:pPr>
      <w:r>
        <w:rPr>
          <w:rFonts w:ascii="Times New Roman" w:hAnsi="Times New Roman" w:cs="Times New Roman"/>
          <w:sz w:val="16"/>
          <w:szCs w:val="16"/>
          <w:lang w:val="uk-UA"/>
        </w:rPr>
        <w:t xml:space="preserve">         (підпис)</w:t>
      </w:r>
      <w:r>
        <w:rPr>
          <w:rFonts w:ascii="Times New Roman" w:hAnsi="Times New Roman" w:cs="Times New Roman"/>
          <w:sz w:val="28"/>
          <w:szCs w:val="36"/>
          <w:lang w:val="uk-UA"/>
        </w:rPr>
        <w:t xml:space="preserve">                                                                       </w:t>
      </w:r>
      <w:r>
        <w:rPr>
          <w:rFonts w:ascii="Times New Roman" w:hAnsi="Times New Roman" w:cs="Times New Roman"/>
          <w:sz w:val="16"/>
          <w:szCs w:val="16"/>
          <w:lang w:val="uk-UA"/>
        </w:rPr>
        <w:t>(підпис)</w:t>
      </w:r>
    </w:p>
    <w:p w:rsidR="00726C77" w:rsidRPr="00AC13F7" w:rsidRDefault="00726C77" w:rsidP="00726C77">
      <w:pPr>
        <w:jc w:val="right"/>
        <w:rPr>
          <w:sz w:val="14"/>
          <w:szCs w:val="14"/>
          <w:lang w:val="uk-UA"/>
        </w:rPr>
      </w:pPr>
      <w:r w:rsidRPr="00AC13F7">
        <w:rPr>
          <w:sz w:val="14"/>
          <w:szCs w:val="14"/>
          <w:lang w:val="uk-UA"/>
        </w:rPr>
        <w:t xml:space="preserve">                                                                     </w:t>
      </w:r>
    </w:p>
    <w:p w:rsidR="00726C77" w:rsidRDefault="00726C77" w:rsidP="00726C77">
      <w:pPr>
        <w:spacing w:line="240" w:lineRule="auto"/>
        <w:rPr>
          <w:sz w:val="28"/>
          <w:szCs w:val="36"/>
          <w:lang w:val="uk-UA"/>
        </w:rPr>
      </w:pPr>
      <w:r>
        <w:rPr>
          <w:sz w:val="28"/>
          <w:szCs w:val="36"/>
          <w:lang w:val="uk-UA"/>
        </w:rPr>
        <w:t xml:space="preserve">                                             </w:t>
      </w:r>
    </w:p>
    <w:p w:rsidR="00726C77" w:rsidRDefault="00726C77" w:rsidP="00726C77">
      <w:pPr>
        <w:spacing w:line="240" w:lineRule="auto"/>
        <w:rPr>
          <w:sz w:val="28"/>
          <w:szCs w:val="36"/>
          <w:lang w:val="uk-UA"/>
        </w:rPr>
      </w:pPr>
    </w:p>
    <w:p w:rsidR="00726C77" w:rsidRPr="00FD499F" w:rsidRDefault="00726C77" w:rsidP="00726C77">
      <w:pPr>
        <w:spacing w:line="240" w:lineRule="auto"/>
        <w:rPr>
          <w:rFonts w:ascii="Times New Roman" w:hAnsi="Times New Roman" w:cs="Times New Roman"/>
          <w:b/>
          <w:sz w:val="28"/>
          <w:szCs w:val="36"/>
          <w:lang w:val="uk-UA"/>
        </w:rPr>
      </w:pPr>
      <w:r>
        <w:rPr>
          <w:sz w:val="28"/>
          <w:szCs w:val="36"/>
          <w:lang w:val="uk-UA"/>
        </w:rPr>
        <w:t xml:space="preserve">                                                             </w:t>
      </w:r>
      <w:r>
        <w:rPr>
          <w:rFonts w:ascii="Times New Roman" w:hAnsi="Times New Roman" w:cs="Times New Roman"/>
          <w:sz w:val="28"/>
          <w:szCs w:val="36"/>
          <w:lang w:val="uk-UA"/>
        </w:rPr>
        <w:t xml:space="preserve"> </w:t>
      </w:r>
      <w:r w:rsidRPr="00F1478E">
        <w:rPr>
          <w:rFonts w:ascii="Times New Roman" w:hAnsi="Times New Roman" w:cs="Times New Roman"/>
          <w:sz w:val="28"/>
          <w:szCs w:val="36"/>
          <w:lang w:val="uk-UA"/>
        </w:rPr>
        <w:t xml:space="preserve"> </w:t>
      </w:r>
      <w:r w:rsidRPr="00FD499F">
        <w:rPr>
          <w:rFonts w:ascii="Times New Roman" w:hAnsi="Times New Roman" w:cs="Times New Roman"/>
          <w:b/>
          <w:sz w:val="28"/>
          <w:szCs w:val="36"/>
          <w:lang w:val="uk-UA"/>
        </w:rPr>
        <w:t>Одеса-2018</w:t>
      </w:r>
    </w:p>
    <w:p w:rsidR="00726C77" w:rsidRPr="00F1478E" w:rsidRDefault="00726C77" w:rsidP="00726C77">
      <w:pPr>
        <w:spacing w:line="240" w:lineRule="auto"/>
        <w:rPr>
          <w:rFonts w:ascii="Times New Roman" w:hAnsi="Times New Roman" w:cs="Times New Roman"/>
          <w:sz w:val="28"/>
          <w:szCs w:val="36"/>
          <w:lang w:val="uk-UA"/>
        </w:rPr>
      </w:pPr>
      <w:r>
        <w:rPr>
          <w:rFonts w:ascii="Times New Roman" w:hAnsi="Times New Roman" w:cs="Times New Roman"/>
          <w:sz w:val="28"/>
          <w:szCs w:val="36"/>
          <w:lang w:val="uk-UA"/>
        </w:rPr>
        <w:t xml:space="preserve">                   </w:t>
      </w:r>
      <w:r w:rsidRPr="00F1478E">
        <w:rPr>
          <w:rFonts w:ascii="Times New Roman" w:hAnsi="Times New Roman" w:cs="Times New Roman"/>
          <w:sz w:val="28"/>
          <w:szCs w:val="36"/>
          <w:lang w:val="uk-UA"/>
        </w:rPr>
        <w:t xml:space="preserve"> </w:t>
      </w:r>
    </w:p>
    <w:p w:rsidR="00726C77" w:rsidRPr="00A15C26"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A15C26">
        <w:rPr>
          <w:rFonts w:ascii="Times New Roman" w:hAnsi="Times New Roman" w:cs="Times New Roman"/>
          <w:sz w:val="28"/>
          <w:szCs w:val="28"/>
          <w:lang w:val="uk-UA"/>
        </w:rPr>
        <w:t xml:space="preserve">Зміст </w:t>
      </w:r>
    </w:p>
    <w:p w:rsidR="00726C77" w:rsidRPr="00171D5D" w:rsidRDefault="00726C77" w:rsidP="00726C77">
      <w:pPr>
        <w:rPr>
          <w:rFonts w:ascii="Times New Roman" w:hAnsi="Times New Roman" w:cs="Times New Roman"/>
          <w:sz w:val="28"/>
          <w:szCs w:val="28"/>
          <w:lang w:val="uk-UA"/>
        </w:rPr>
      </w:pPr>
      <w:r w:rsidRPr="00A15C26">
        <w:rPr>
          <w:rFonts w:ascii="Times New Roman" w:hAnsi="Times New Roman" w:cs="Times New Roman"/>
          <w:sz w:val="28"/>
          <w:szCs w:val="28"/>
          <w:lang w:val="uk-UA"/>
        </w:rPr>
        <w:t>Вступ</w:t>
      </w:r>
      <w:r w:rsidRPr="00171D5D">
        <w:rPr>
          <w:rFonts w:ascii="Times New Roman" w:hAnsi="Times New Roman" w:cs="Times New Roman"/>
          <w:sz w:val="28"/>
          <w:szCs w:val="28"/>
          <w:lang w:val="uk-UA"/>
        </w:rPr>
        <w:t>………………………………………………………………</w:t>
      </w:r>
      <w:r>
        <w:rPr>
          <w:rFonts w:ascii="Times New Roman" w:hAnsi="Times New Roman" w:cs="Times New Roman"/>
          <w:sz w:val="28"/>
          <w:szCs w:val="28"/>
          <w:lang w:val="uk-UA"/>
        </w:rPr>
        <w:t>3</w:t>
      </w:r>
    </w:p>
    <w:p w:rsidR="00726C77" w:rsidRPr="00A15C26"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Розділ 1</w:t>
      </w:r>
      <w:r w:rsidRPr="00A15C26">
        <w:rPr>
          <w:rFonts w:ascii="Times New Roman" w:hAnsi="Times New Roman" w:cs="Times New Roman"/>
          <w:sz w:val="28"/>
          <w:szCs w:val="28"/>
          <w:lang w:val="uk-UA"/>
        </w:rPr>
        <w:t>.Антропонімна категор</w:t>
      </w:r>
      <w:r>
        <w:rPr>
          <w:rFonts w:ascii="Times New Roman" w:hAnsi="Times New Roman" w:cs="Times New Roman"/>
          <w:sz w:val="28"/>
          <w:szCs w:val="28"/>
          <w:lang w:val="uk-UA"/>
        </w:rPr>
        <w:t>ія прізвиськ в українській мові..8</w:t>
      </w:r>
    </w:p>
    <w:p w:rsidR="00726C77" w:rsidRPr="00A15C26" w:rsidRDefault="00726C77" w:rsidP="00726C77">
      <w:pPr>
        <w:rPr>
          <w:rFonts w:ascii="Times New Roman" w:hAnsi="Times New Roman" w:cs="Times New Roman"/>
          <w:sz w:val="28"/>
          <w:szCs w:val="28"/>
          <w:lang w:val="uk-UA"/>
        </w:rPr>
      </w:pPr>
      <w:r w:rsidRPr="00A15C26">
        <w:rPr>
          <w:rFonts w:ascii="Times New Roman" w:hAnsi="Times New Roman" w:cs="Times New Roman"/>
          <w:sz w:val="28"/>
          <w:szCs w:val="28"/>
          <w:lang w:val="uk-UA"/>
        </w:rPr>
        <w:t>1.1.З історії вивчення  прізвиськ у слов</w:t>
      </w:r>
      <w:r w:rsidRPr="00A15C26">
        <w:rPr>
          <w:rFonts w:ascii="Times New Roman" w:hAnsi="Times New Roman" w:cs="Times New Roman"/>
          <w:sz w:val="28"/>
          <w:szCs w:val="28"/>
        </w:rPr>
        <w:t>`</w:t>
      </w:r>
      <w:r w:rsidRPr="00A15C26">
        <w:rPr>
          <w:rFonts w:ascii="Times New Roman" w:hAnsi="Times New Roman" w:cs="Times New Roman"/>
          <w:sz w:val="28"/>
          <w:szCs w:val="28"/>
          <w:lang w:val="uk-UA"/>
        </w:rPr>
        <w:t>янському  мовознавстві</w:t>
      </w:r>
      <w:r>
        <w:rPr>
          <w:rFonts w:ascii="Times New Roman" w:hAnsi="Times New Roman" w:cs="Times New Roman"/>
          <w:sz w:val="28"/>
          <w:szCs w:val="28"/>
          <w:lang w:val="uk-UA"/>
        </w:rPr>
        <w:t>..8</w:t>
      </w:r>
    </w:p>
    <w:p w:rsidR="00726C77" w:rsidRPr="0029432E" w:rsidRDefault="00726C77" w:rsidP="00726C77">
      <w:pPr>
        <w:rPr>
          <w:rFonts w:ascii="Times New Roman" w:hAnsi="Times New Roman" w:cs="Times New Roman"/>
          <w:sz w:val="28"/>
          <w:szCs w:val="28"/>
          <w:lang w:val="uk-UA"/>
        </w:rPr>
      </w:pPr>
      <w:r w:rsidRPr="00A15C26">
        <w:rPr>
          <w:rFonts w:ascii="Times New Roman" w:hAnsi="Times New Roman" w:cs="Times New Roman"/>
          <w:sz w:val="28"/>
          <w:szCs w:val="28"/>
          <w:lang w:val="uk-UA"/>
        </w:rPr>
        <w:t>1.2.Сучасний стан вивчення українських прізвиськ</w:t>
      </w:r>
      <w:r>
        <w:rPr>
          <w:rFonts w:ascii="Times New Roman" w:hAnsi="Times New Roman" w:cs="Times New Roman"/>
          <w:sz w:val="28"/>
          <w:szCs w:val="28"/>
        </w:rPr>
        <w:t>……………1</w:t>
      </w:r>
      <w:r>
        <w:rPr>
          <w:rFonts w:ascii="Times New Roman" w:hAnsi="Times New Roman" w:cs="Times New Roman"/>
          <w:sz w:val="28"/>
          <w:szCs w:val="28"/>
          <w:lang w:val="uk-UA"/>
        </w:rPr>
        <w:t>1</w:t>
      </w:r>
    </w:p>
    <w:p w:rsidR="00726C77" w:rsidRPr="004D4B5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1.3.Дослідження прізвиськ Одещини…………………………….14</w:t>
      </w:r>
    </w:p>
    <w:p w:rsidR="00726C7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1.4</w:t>
      </w:r>
      <w:r w:rsidRPr="00A15C26">
        <w:rPr>
          <w:rFonts w:ascii="Times New Roman" w:hAnsi="Times New Roman" w:cs="Times New Roman"/>
          <w:sz w:val="28"/>
          <w:szCs w:val="28"/>
          <w:lang w:val="uk-UA"/>
        </w:rPr>
        <w:t>.Специфіка функціонування прізвиськ</w:t>
      </w:r>
      <w:r w:rsidRPr="00761CEB">
        <w:rPr>
          <w:rFonts w:ascii="Times New Roman" w:hAnsi="Times New Roman" w:cs="Times New Roman"/>
          <w:sz w:val="28"/>
          <w:szCs w:val="28"/>
          <w:lang w:val="uk-UA"/>
        </w:rPr>
        <w:t>…………………………</w:t>
      </w:r>
      <w:r>
        <w:rPr>
          <w:rFonts w:ascii="Times New Roman" w:hAnsi="Times New Roman" w:cs="Times New Roman"/>
          <w:sz w:val="28"/>
          <w:szCs w:val="28"/>
          <w:lang w:val="uk-UA"/>
        </w:rPr>
        <w:t>14</w:t>
      </w:r>
    </w:p>
    <w:p w:rsidR="00726C7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Розділ 2. Особливості винекнення прізвиськ школярів………….21</w:t>
      </w:r>
    </w:p>
    <w:p w:rsidR="00726C7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1.Винекнення  прізвиськ у школі……………………………………21</w:t>
      </w:r>
    </w:p>
    <w:p w:rsidR="00726C77" w:rsidRPr="00A15C26"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2.Вплив прізвиськ на особистість дитини…………………………..24</w:t>
      </w:r>
    </w:p>
    <w:p w:rsidR="00726C77" w:rsidRPr="00A15C26"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Розділ 3.</w:t>
      </w:r>
      <w:r w:rsidRPr="00A15C26">
        <w:rPr>
          <w:rFonts w:ascii="Times New Roman" w:hAnsi="Times New Roman" w:cs="Times New Roman"/>
          <w:sz w:val="28"/>
          <w:szCs w:val="28"/>
          <w:lang w:val="uk-UA"/>
        </w:rPr>
        <w:t xml:space="preserve"> </w:t>
      </w:r>
      <w:r>
        <w:rPr>
          <w:rFonts w:ascii="Times New Roman" w:hAnsi="Times New Roman" w:cs="Times New Roman"/>
          <w:sz w:val="28"/>
          <w:szCs w:val="28"/>
          <w:lang w:val="uk-UA"/>
        </w:rPr>
        <w:t>Лексико –семантичні групи прізвиськ………………......28</w:t>
      </w:r>
    </w:p>
    <w:p w:rsidR="00726C77" w:rsidRPr="00531CE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3</w:t>
      </w:r>
      <w:r w:rsidRPr="00A15C26">
        <w:rPr>
          <w:rFonts w:ascii="Times New Roman" w:hAnsi="Times New Roman" w:cs="Times New Roman"/>
          <w:sz w:val="28"/>
          <w:szCs w:val="28"/>
          <w:lang w:val="uk-UA"/>
        </w:rPr>
        <w:t>.1.Статистичні характеристики прізвищ  школярів</w:t>
      </w:r>
      <w:r w:rsidRPr="00531CE7">
        <w:rPr>
          <w:rFonts w:ascii="Times New Roman" w:hAnsi="Times New Roman" w:cs="Times New Roman"/>
          <w:sz w:val="28"/>
          <w:szCs w:val="28"/>
          <w:lang w:val="uk-UA"/>
        </w:rPr>
        <w:t>…………………</w:t>
      </w:r>
      <w:r>
        <w:rPr>
          <w:rFonts w:ascii="Times New Roman" w:hAnsi="Times New Roman" w:cs="Times New Roman"/>
          <w:sz w:val="28"/>
          <w:szCs w:val="28"/>
          <w:lang w:val="uk-UA"/>
        </w:rPr>
        <w:t>..28</w:t>
      </w:r>
    </w:p>
    <w:p w:rsidR="00726C77" w:rsidRPr="00531CE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3</w:t>
      </w:r>
      <w:r w:rsidRPr="00A15C26">
        <w:rPr>
          <w:rFonts w:ascii="Times New Roman" w:hAnsi="Times New Roman" w:cs="Times New Roman"/>
          <w:sz w:val="28"/>
          <w:szCs w:val="28"/>
          <w:lang w:val="uk-UA"/>
        </w:rPr>
        <w:t>.2.Мотивація неофіційних  антропонімів за ознаками носія</w:t>
      </w:r>
      <w:r w:rsidRPr="00531CE7">
        <w:rPr>
          <w:rFonts w:ascii="Times New Roman" w:hAnsi="Times New Roman" w:cs="Times New Roman"/>
          <w:sz w:val="28"/>
          <w:szCs w:val="28"/>
          <w:lang w:val="uk-UA"/>
        </w:rPr>
        <w:t>……</w:t>
      </w:r>
      <w:r>
        <w:rPr>
          <w:rFonts w:ascii="Times New Roman" w:hAnsi="Times New Roman" w:cs="Times New Roman"/>
          <w:sz w:val="28"/>
          <w:szCs w:val="28"/>
          <w:lang w:val="uk-UA"/>
        </w:rPr>
        <w:t>……..29</w:t>
      </w:r>
    </w:p>
    <w:p w:rsidR="00726C77" w:rsidRPr="00A15C26"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3</w:t>
      </w:r>
      <w:r w:rsidRPr="00A15C26">
        <w:rPr>
          <w:rFonts w:ascii="Times New Roman" w:hAnsi="Times New Roman" w:cs="Times New Roman"/>
          <w:sz w:val="28"/>
          <w:szCs w:val="28"/>
          <w:lang w:val="uk-UA"/>
        </w:rPr>
        <w:t>.2.1.Прізвиська ,мотивовані зовнішністю носія……………………</w:t>
      </w:r>
      <w:r>
        <w:rPr>
          <w:rFonts w:ascii="Times New Roman" w:hAnsi="Times New Roman" w:cs="Times New Roman"/>
          <w:sz w:val="28"/>
          <w:szCs w:val="28"/>
          <w:lang w:val="uk-UA"/>
        </w:rPr>
        <w:t>……29</w:t>
      </w:r>
    </w:p>
    <w:p w:rsidR="00726C77" w:rsidRPr="00531CE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3.2.2. Прізвиська,що вказують на         </w:t>
      </w:r>
      <w:r w:rsidRPr="00A15C26">
        <w:rPr>
          <w:rFonts w:ascii="Times New Roman" w:hAnsi="Times New Roman" w:cs="Times New Roman"/>
          <w:sz w:val="28"/>
          <w:szCs w:val="28"/>
          <w:lang w:val="uk-UA"/>
        </w:rPr>
        <w:t>звички………………………</w:t>
      </w:r>
      <w:r>
        <w:rPr>
          <w:rFonts w:ascii="Times New Roman" w:hAnsi="Times New Roman" w:cs="Times New Roman"/>
          <w:sz w:val="28"/>
          <w:szCs w:val="28"/>
          <w:lang w:val="uk-UA"/>
        </w:rPr>
        <w:t>…………………………</w:t>
      </w:r>
      <w:r w:rsidRPr="004B773D">
        <w:rPr>
          <w:rFonts w:ascii="Times New Roman" w:hAnsi="Times New Roman" w:cs="Times New Roman"/>
          <w:sz w:val="28"/>
          <w:szCs w:val="28"/>
          <w:lang w:val="uk-UA"/>
        </w:rPr>
        <w:t>…</w:t>
      </w:r>
      <w:r>
        <w:rPr>
          <w:rFonts w:ascii="Times New Roman" w:hAnsi="Times New Roman" w:cs="Times New Roman"/>
          <w:sz w:val="28"/>
          <w:szCs w:val="28"/>
          <w:lang w:val="uk-UA"/>
        </w:rPr>
        <w:t>…………………..33                 В</w:t>
      </w:r>
      <w:r w:rsidRPr="00A15C26">
        <w:rPr>
          <w:rFonts w:ascii="Times New Roman" w:hAnsi="Times New Roman" w:cs="Times New Roman"/>
          <w:sz w:val="28"/>
          <w:szCs w:val="28"/>
          <w:lang w:val="uk-UA"/>
        </w:rPr>
        <w:t>исновки</w:t>
      </w:r>
      <w:r w:rsidRPr="004B773D">
        <w:rPr>
          <w:rFonts w:ascii="Times New Roman" w:hAnsi="Times New Roman" w:cs="Times New Roman"/>
          <w:sz w:val="28"/>
          <w:szCs w:val="28"/>
          <w:lang w:val="uk-UA"/>
        </w:rPr>
        <w:t>…………………………………………………………………….</w:t>
      </w:r>
      <w:r>
        <w:rPr>
          <w:rFonts w:ascii="Times New Roman" w:hAnsi="Times New Roman" w:cs="Times New Roman"/>
          <w:sz w:val="28"/>
          <w:szCs w:val="28"/>
          <w:lang w:val="uk-UA"/>
        </w:rPr>
        <w:t>35</w:t>
      </w:r>
    </w:p>
    <w:p w:rsidR="00726C77" w:rsidRPr="00531CE7" w:rsidRDefault="00726C77" w:rsidP="00726C77">
      <w:pPr>
        <w:rPr>
          <w:sz w:val="32"/>
          <w:szCs w:val="32"/>
          <w:lang w:val="uk-UA"/>
        </w:rPr>
      </w:pPr>
      <w:r w:rsidRPr="00A15C26">
        <w:rPr>
          <w:rFonts w:ascii="Times New Roman" w:hAnsi="Times New Roman" w:cs="Times New Roman"/>
          <w:sz w:val="28"/>
          <w:szCs w:val="28"/>
          <w:lang w:val="uk-UA"/>
        </w:rPr>
        <w:t>Список використаної літератури</w:t>
      </w:r>
      <w:r w:rsidRPr="00A15C26">
        <w:rPr>
          <w:rFonts w:ascii="Times New Roman" w:hAnsi="Times New Roman" w:cs="Times New Roman"/>
          <w:sz w:val="28"/>
          <w:szCs w:val="28"/>
        </w:rPr>
        <w:t>……………………………………</w:t>
      </w:r>
      <w:r>
        <w:rPr>
          <w:rFonts w:ascii="Times New Roman" w:hAnsi="Times New Roman" w:cs="Times New Roman"/>
          <w:sz w:val="28"/>
          <w:szCs w:val="28"/>
          <w:lang w:val="uk-UA"/>
        </w:rPr>
        <w:t>……….39</w:t>
      </w: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Default="00726C77" w:rsidP="00726C77">
      <w:pPr>
        <w:ind w:left="1701" w:right="567" w:hanging="57"/>
        <w:rPr>
          <w:rFonts w:ascii="Times New Roman" w:hAnsi="Times New Roman" w:cs="Times New Roman"/>
          <w:sz w:val="28"/>
          <w:szCs w:val="28"/>
          <w:lang w:val="uk-UA"/>
        </w:rPr>
      </w:pPr>
    </w:p>
    <w:p w:rsidR="00726C77" w:rsidRPr="00D0759B" w:rsidRDefault="00726C77" w:rsidP="00726C77">
      <w:pPr>
        <w:ind w:left="1701" w:right="567" w:hanging="57"/>
        <w:rPr>
          <w:rFonts w:ascii="Times New Roman" w:hAnsi="Times New Roman" w:cs="Times New Roman"/>
          <w:sz w:val="28"/>
          <w:szCs w:val="28"/>
          <w:lang w:val="uk-UA"/>
        </w:rPr>
      </w:pPr>
      <w:r w:rsidRPr="00B32E71">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ВСТУП</w:t>
      </w:r>
    </w:p>
    <w:p w:rsidR="00726C77" w:rsidRDefault="00726C77" w:rsidP="00726C77">
      <w:pPr>
        <w:tabs>
          <w:tab w:val="left" w:pos="1418"/>
          <w:tab w:val="left" w:pos="3920"/>
        </w:tabs>
        <w:spacing w:after="100" w:afterAutospacing="1" w:line="360" w:lineRule="auto"/>
        <w:ind w:left="-426" w:right="-1"/>
        <w:jc w:val="both"/>
        <w:rPr>
          <w:rFonts w:ascii="Times New Roman" w:hAnsi="Times New Roman" w:cs="Times New Roman"/>
          <w:sz w:val="28"/>
          <w:szCs w:val="28"/>
          <w:lang w:val="uk-UA"/>
        </w:rPr>
      </w:pPr>
      <w:r w:rsidRPr="00D0759B">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 xml:space="preserve"> української</w:t>
      </w:r>
      <w:r>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 xml:space="preserve"> лексики</w:t>
      </w:r>
      <w:r w:rsidRPr="008E7128">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 xml:space="preserve"> характерні</w:t>
      </w:r>
      <w:r w:rsidRPr="008E7128">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 xml:space="preserve"> діалектні</w:t>
      </w:r>
      <w:r w:rsidRPr="008E7128">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 xml:space="preserve"> й </w:t>
      </w:r>
      <w:r w:rsidRPr="008E7128">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територіальні відмінності, які зумовлюють семантичне, експресивне  та структурне різноманіття й багатство українського живого мовлення. Паралельно з офіційними найменуваннями (особове ім’я, найменування по батькові (патронім) та прізвище) функціонують неофіційні антропоніми, найпоширенішими з яких є прізвиська. Царина їхнього функціонування охоплює соціальні й територіальні мікросередовища, як-от: окремий населений пункт, вулиця, школа, колектив тощо. У сучасному мовознавстві</w:t>
      </w:r>
      <w:r w:rsidRPr="008E7128">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 xml:space="preserve"> завершується </w:t>
      </w:r>
      <w:r w:rsidRPr="008E7128">
        <w:rPr>
          <w:rFonts w:ascii="Times New Roman" w:hAnsi="Times New Roman" w:cs="Times New Roman"/>
          <w:sz w:val="28"/>
          <w:szCs w:val="28"/>
          <w:lang w:val="uk-UA"/>
        </w:rPr>
        <w:t xml:space="preserve"> </w:t>
      </w:r>
      <w:r w:rsidRPr="00D0759B">
        <w:rPr>
          <w:rFonts w:ascii="Times New Roman" w:hAnsi="Times New Roman" w:cs="Times New Roman"/>
          <w:sz w:val="28"/>
          <w:szCs w:val="28"/>
          <w:lang w:val="uk-UA"/>
        </w:rPr>
        <w:t>вивчення, інвентаризація й лексикографічне упорядкування офіційних антропонімів, тоді як прізвиська як репрезентанти живого народного мовлення й вияви кмітливості та експресивності народного генія залишаються недостатньо вивченими на теренах окремих ареалів. З огляду на це наприкінці ХХ – на початку ХХІ ст. актуальними стали дослідження неофіційних антропонімів на теренах регіонів України, у результаті чого з’явилися дослідження прізвиськ Закарпаття (П. Чучка), Бойківщини (Д. Бучко й Г. Бучко), північно-західних регіонів України (В. Чабаненко), Західного Полісся (Г. Аркушин), Середнього Полісся (І. Козубенко), Галичини (Р. Осташ), Гуцульщини (М. Лесюк), Донеччини (О. Антонюк), Луганщини (Н. Федотова), Наддністрянщини (М. Наливайко).</w:t>
      </w:r>
      <w:r>
        <w:rPr>
          <w:rFonts w:ascii="Times New Roman" w:hAnsi="Times New Roman" w:cs="Times New Roman"/>
          <w:sz w:val="28"/>
          <w:szCs w:val="28"/>
          <w:lang w:val="uk-UA"/>
        </w:rPr>
        <w:t xml:space="preserve"> </w:t>
      </w:r>
    </w:p>
    <w:p w:rsidR="00726C77" w:rsidRPr="00D0759B"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r w:rsidRPr="008E7128">
        <w:rPr>
          <w:rFonts w:ascii="Times New Roman" w:hAnsi="Times New Roman" w:cs="Times New Roman"/>
          <w:sz w:val="28"/>
          <w:szCs w:val="28"/>
          <w:lang w:val="uk-UA"/>
        </w:rPr>
        <w:t xml:space="preserve"> Останнім часом стало зрозуміло, що структурний та семантичний підходи не задовольняють повною мірою всебічне виствітлення предмету дослідження, оскільки, крім діалектних та експресивних особливостей, антропонімний матеріал містить багату концептосферу, вбирає в себе широкі асоціативно-метафоричні, етнолінгвальні та аксіологічні компоненти. </w:t>
      </w:r>
      <w:r w:rsidRPr="00B32E71">
        <w:rPr>
          <w:rFonts w:ascii="Times New Roman" w:hAnsi="Times New Roman" w:cs="Times New Roman"/>
          <w:sz w:val="28"/>
          <w:szCs w:val="28"/>
          <w:lang w:val="uk-UA"/>
        </w:rPr>
        <w:t xml:space="preserve">У зв’язку з цим предмет дослідження неофіційних антропонімів постійно розширюється, залучаючи до методологічної бази функціональний, когнітологічний і психолінгвістичний інструментарій. </w:t>
      </w:r>
    </w:p>
    <w:p w:rsidR="00726C77" w:rsidRDefault="00726C77" w:rsidP="00726C77">
      <w:pPr>
        <w:tabs>
          <w:tab w:val="left" w:pos="1276"/>
          <w:tab w:val="left" w:pos="3920"/>
        </w:tabs>
        <w:spacing w:after="120" w:line="360" w:lineRule="auto"/>
        <w:ind w:left="-426"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Pr>
          <w:rFonts w:ascii="Times New Roman" w:hAnsi="Times New Roman" w:cs="Times New Roman"/>
          <w:sz w:val="28"/>
          <w:szCs w:val="28"/>
        </w:rPr>
        <w:t>арод</w:t>
      </w:r>
      <w:r>
        <w:rPr>
          <w:rFonts w:ascii="Times New Roman" w:hAnsi="Times New Roman" w:cs="Times New Roman"/>
          <w:sz w:val="28"/>
          <w:szCs w:val="28"/>
          <w:lang w:val="uk-UA"/>
        </w:rPr>
        <w:t>н</w:t>
      </w:r>
      <w:r w:rsidRPr="008E7128">
        <w:rPr>
          <w:rFonts w:ascii="Times New Roman" w:hAnsi="Times New Roman" w:cs="Times New Roman"/>
          <w:sz w:val="28"/>
          <w:szCs w:val="28"/>
        </w:rPr>
        <w:t xml:space="preserve">орозмовна </w:t>
      </w:r>
      <w:r w:rsidRPr="00C85581">
        <w:rPr>
          <w:rFonts w:ascii="Times New Roman" w:hAnsi="Times New Roman" w:cs="Times New Roman"/>
          <w:sz w:val="28"/>
          <w:szCs w:val="28"/>
        </w:rPr>
        <w:t xml:space="preserve"> </w:t>
      </w:r>
      <w:r w:rsidRPr="008E7128">
        <w:rPr>
          <w:rFonts w:ascii="Times New Roman" w:hAnsi="Times New Roman" w:cs="Times New Roman"/>
          <w:sz w:val="28"/>
          <w:szCs w:val="28"/>
        </w:rPr>
        <w:t xml:space="preserve">база </w:t>
      </w:r>
      <w:r w:rsidRPr="00C85581">
        <w:rPr>
          <w:rFonts w:ascii="Times New Roman" w:hAnsi="Times New Roman" w:cs="Times New Roman"/>
          <w:sz w:val="28"/>
          <w:szCs w:val="28"/>
        </w:rPr>
        <w:t xml:space="preserve"> </w:t>
      </w:r>
      <w:r w:rsidRPr="008E7128">
        <w:rPr>
          <w:rFonts w:ascii="Times New Roman" w:hAnsi="Times New Roman" w:cs="Times New Roman"/>
          <w:sz w:val="28"/>
          <w:szCs w:val="28"/>
        </w:rPr>
        <w:t xml:space="preserve">прізвиськ </w:t>
      </w:r>
      <w:r w:rsidRPr="00B32E71">
        <w:rPr>
          <w:rFonts w:ascii="Times New Roman" w:hAnsi="Times New Roman" w:cs="Times New Roman"/>
          <w:sz w:val="28"/>
          <w:szCs w:val="28"/>
        </w:rPr>
        <w:t xml:space="preserve"> </w:t>
      </w:r>
      <w:r w:rsidRPr="008E7128">
        <w:rPr>
          <w:rFonts w:ascii="Times New Roman" w:hAnsi="Times New Roman" w:cs="Times New Roman"/>
          <w:sz w:val="28"/>
          <w:szCs w:val="28"/>
          <w:lang w:val="uk-UA"/>
        </w:rPr>
        <w:t xml:space="preserve">Роздільнянщини </w:t>
      </w:r>
      <w:r w:rsidRPr="00B32E71">
        <w:rPr>
          <w:rFonts w:ascii="Times New Roman" w:hAnsi="Times New Roman" w:cs="Times New Roman"/>
          <w:sz w:val="28"/>
          <w:szCs w:val="28"/>
        </w:rPr>
        <w:t xml:space="preserve"> </w:t>
      </w:r>
      <w:r w:rsidRPr="008E7128">
        <w:rPr>
          <w:rFonts w:ascii="Times New Roman" w:hAnsi="Times New Roman" w:cs="Times New Roman"/>
          <w:sz w:val="28"/>
          <w:szCs w:val="28"/>
        </w:rPr>
        <w:t xml:space="preserve">досі не </w:t>
      </w:r>
      <w:r>
        <w:rPr>
          <w:rFonts w:ascii="Times New Roman" w:hAnsi="Times New Roman" w:cs="Times New Roman"/>
          <w:sz w:val="28"/>
          <w:szCs w:val="28"/>
        </w:rPr>
        <w:t>була</w:t>
      </w:r>
      <w:r w:rsidRPr="00B32E71">
        <w:rPr>
          <w:rFonts w:ascii="Times New Roman" w:hAnsi="Times New Roman" w:cs="Times New Roman"/>
          <w:sz w:val="28"/>
          <w:szCs w:val="28"/>
        </w:rPr>
        <w:t xml:space="preserve"> </w:t>
      </w:r>
      <w:r w:rsidRPr="008E7128">
        <w:rPr>
          <w:rFonts w:ascii="Times New Roman" w:hAnsi="Times New Roman" w:cs="Times New Roman"/>
          <w:sz w:val="28"/>
          <w:szCs w:val="28"/>
        </w:rPr>
        <w:t xml:space="preserve"> об’єктом </w:t>
      </w:r>
      <w:r w:rsidRPr="008E7128">
        <w:rPr>
          <w:rFonts w:ascii="Times New Roman" w:hAnsi="Times New Roman" w:cs="Times New Roman"/>
          <w:sz w:val="28"/>
          <w:szCs w:val="28"/>
          <w:lang w:val="uk-UA"/>
        </w:rPr>
        <w:t xml:space="preserve">      </w:t>
      </w:r>
      <w:r w:rsidRPr="008E7128">
        <w:rPr>
          <w:rFonts w:ascii="Times New Roman" w:hAnsi="Times New Roman" w:cs="Times New Roman"/>
          <w:sz w:val="28"/>
          <w:szCs w:val="28"/>
        </w:rPr>
        <w:t>спеціального вивчення, незважаючи на те, що антропонімна</w:t>
      </w:r>
      <w:r w:rsidRPr="00B32E71">
        <w:rPr>
          <w:rFonts w:ascii="Times New Roman" w:hAnsi="Times New Roman" w:cs="Times New Roman"/>
          <w:sz w:val="28"/>
          <w:szCs w:val="28"/>
        </w:rPr>
        <w:t xml:space="preserve"> </w:t>
      </w:r>
      <w:r w:rsidRPr="008E7128">
        <w:rPr>
          <w:rFonts w:ascii="Times New Roman" w:hAnsi="Times New Roman" w:cs="Times New Roman"/>
          <w:sz w:val="28"/>
          <w:szCs w:val="28"/>
        </w:rPr>
        <w:t xml:space="preserve"> карта України стає все більш заповненою й окресленою. Це зумовлює потребу в різнобічному вивченні неофіційного антропонімікону вказаного регіону із залученням як традиційних (структура, семантика, мотивація), так і новаторських (асоціативна природа, аксіологія, функціональність) </w:t>
      </w:r>
      <w:r w:rsidRPr="008E7128">
        <w:rPr>
          <w:rFonts w:ascii="Times New Roman" w:hAnsi="Times New Roman" w:cs="Times New Roman"/>
          <w:sz w:val="28"/>
          <w:szCs w:val="28"/>
        </w:rPr>
        <w:lastRenderedPageBreak/>
        <w:t xml:space="preserve">підходів. Специфіка прізвиськ ареалу </w:t>
      </w:r>
      <w:r w:rsidRPr="008E7128">
        <w:rPr>
          <w:rFonts w:ascii="Times New Roman" w:hAnsi="Times New Roman" w:cs="Times New Roman"/>
          <w:sz w:val="28"/>
          <w:szCs w:val="28"/>
          <w:lang w:val="uk-UA"/>
        </w:rPr>
        <w:t xml:space="preserve">Роздільнянщини  </w:t>
      </w:r>
      <w:r w:rsidRPr="008E7128">
        <w:rPr>
          <w:rFonts w:ascii="Times New Roman" w:hAnsi="Times New Roman" w:cs="Times New Roman"/>
          <w:sz w:val="28"/>
          <w:szCs w:val="28"/>
        </w:rPr>
        <w:t xml:space="preserve"> цікава тим, що на тлі місцевих говірок </w:t>
      </w:r>
      <w:r>
        <w:rPr>
          <w:rFonts w:ascii="Times New Roman" w:hAnsi="Times New Roman" w:cs="Times New Roman"/>
          <w:sz w:val="28"/>
          <w:szCs w:val="28"/>
          <w:lang w:val="uk-UA"/>
        </w:rPr>
        <w:t xml:space="preserve"> </w:t>
      </w:r>
      <w:r w:rsidRPr="008E7128">
        <w:rPr>
          <w:rFonts w:ascii="Times New Roman" w:hAnsi="Times New Roman" w:cs="Times New Roman"/>
          <w:sz w:val="28"/>
          <w:szCs w:val="28"/>
        </w:rPr>
        <w:t xml:space="preserve">спостерігаються протилежні тенденції: з одного боку, – поступове згасання архаїчних типів неофіційних найменувань (пропатроніми, проандроніми, сімейно-родові найменування), носіями яких є люди переважно старшого покоління, з іншого, – усе більшого поширення набувають молодіжні прізвиська, семантична й мотиваційна основа яких скерована на характеристичну деталь, вияви субкультури, іноді – латенції в межах мікросоціальних груп. Взаємодія цих протилежних тенденцій разом із недостатньою дослідженістю  зумовлюють актуальність теми </w:t>
      </w:r>
      <w:r w:rsidRPr="008E7128">
        <w:rPr>
          <w:rFonts w:ascii="Times New Roman" w:hAnsi="Times New Roman" w:cs="Times New Roman"/>
          <w:sz w:val="28"/>
          <w:szCs w:val="28"/>
          <w:lang w:val="uk-UA"/>
        </w:rPr>
        <w:t>кваліфікаційної роботи</w:t>
      </w:r>
      <w:r w:rsidRPr="008E7128">
        <w:rPr>
          <w:rFonts w:ascii="Times New Roman" w:hAnsi="Times New Roman" w:cs="Times New Roman"/>
          <w:sz w:val="28"/>
          <w:szCs w:val="28"/>
        </w:rPr>
        <w:t>.</w:t>
      </w:r>
    </w:p>
    <w:p w:rsidR="00726C77" w:rsidRPr="00B32E71" w:rsidRDefault="00726C77" w:rsidP="00726C77">
      <w:pPr>
        <w:tabs>
          <w:tab w:val="left" w:pos="1276"/>
          <w:tab w:val="left" w:pos="3920"/>
        </w:tabs>
        <w:spacing w:before="120" w:after="120" w:line="360" w:lineRule="auto"/>
        <w:ind w:left="-426" w:right="-1"/>
        <w:jc w:val="both"/>
        <w:rPr>
          <w:rFonts w:ascii="Times New Roman" w:hAnsi="Times New Roman" w:cs="Times New Roman"/>
          <w:sz w:val="28"/>
          <w:szCs w:val="28"/>
          <w:lang w:val="uk-UA"/>
        </w:rPr>
      </w:pPr>
      <w:r w:rsidRPr="006A0148">
        <w:rPr>
          <w:rFonts w:ascii="Times New Roman" w:hAnsi="Times New Roman" w:cs="Times New Roman"/>
          <w:b/>
          <w:sz w:val="28"/>
          <w:szCs w:val="28"/>
          <w:lang w:val="uk-UA"/>
        </w:rPr>
        <w:t>Мета роботи</w:t>
      </w:r>
      <w:r w:rsidRPr="00010A0F">
        <w:rPr>
          <w:rFonts w:ascii="Times New Roman" w:hAnsi="Times New Roman" w:cs="Times New Roman"/>
          <w:sz w:val="28"/>
          <w:szCs w:val="28"/>
          <w:lang w:val="uk-UA"/>
        </w:rPr>
        <w:t>-</w:t>
      </w:r>
      <w:r>
        <w:rPr>
          <w:rFonts w:ascii="Times New Roman" w:hAnsi="Times New Roman" w:cs="Times New Roman"/>
          <w:sz w:val="28"/>
          <w:szCs w:val="28"/>
          <w:lang w:val="uk-UA"/>
        </w:rPr>
        <w:t>зібрати і проаналізувати прізвиська учнів Буцинівського навчально-виховного комплексу «Загальноосвітньої школи І_ІІІ ступенів –дошкільний навчальний заклад» Роздільнянського району Одеської області,показати їх соціальну сутність та роль в побутовій комунікації сучасних школярів,зв’язок  з історичними та культурологічними традиціями.</w:t>
      </w:r>
    </w:p>
    <w:p w:rsidR="00726C77" w:rsidRPr="00BF16A3"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r w:rsidRPr="00312645">
        <w:rPr>
          <w:rFonts w:ascii="Times New Roman" w:hAnsi="Times New Roman" w:cs="Times New Roman"/>
          <w:b/>
          <w:sz w:val="28"/>
          <w:szCs w:val="28"/>
          <w:lang w:val="uk-UA"/>
        </w:rPr>
        <w:t>Мета дослідження</w:t>
      </w:r>
      <w:r w:rsidRPr="008E7128">
        <w:rPr>
          <w:rFonts w:ascii="Times New Roman" w:hAnsi="Times New Roman" w:cs="Times New Roman"/>
          <w:sz w:val="28"/>
          <w:szCs w:val="28"/>
          <w:lang w:val="uk-UA"/>
        </w:rPr>
        <w:t xml:space="preserve"> передбачає розв’язання таких завдань: </w:t>
      </w:r>
      <w:r>
        <w:rPr>
          <w:rFonts w:ascii="Times New Roman" w:hAnsi="Times New Roman" w:cs="Times New Roman"/>
          <w:sz w:val="28"/>
          <w:szCs w:val="28"/>
          <w:lang w:val="uk-UA"/>
        </w:rPr>
        <w:t xml:space="preserve">                                      </w:t>
      </w:r>
      <w:r w:rsidRPr="008E7128">
        <w:rPr>
          <w:rFonts w:ascii="Times New Roman" w:hAnsi="Times New Roman" w:cs="Times New Roman"/>
          <w:sz w:val="28"/>
          <w:szCs w:val="28"/>
          <w:lang w:val="uk-UA"/>
        </w:rPr>
        <w:t xml:space="preserve"> за спеціально розробленими анкетами провести опитування респондентів на те</w:t>
      </w:r>
      <w:r>
        <w:rPr>
          <w:rFonts w:ascii="Times New Roman" w:hAnsi="Times New Roman" w:cs="Times New Roman"/>
          <w:sz w:val="28"/>
          <w:szCs w:val="28"/>
          <w:lang w:val="uk-UA"/>
        </w:rPr>
        <w:t>ренах вищезгаданої школи.                                                                                                                           В</w:t>
      </w:r>
      <w:r w:rsidRPr="008E7128">
        <w:rPr>
          <w:rFonts w:ascii="Times New Roman" w:hAnsi="Times New Roman" w:cs="Times New Roman"/>
          <w:sz w:val="28"/>
          <w:szCs w:val="28"/>
          <w:lang w:val="uk-UA"/>
        </w:rPr>
        <w:t>изначити загальні проблеми класифікації неофіційних антропонімів, способи надання прізвиськ, їхню відмінність від псевдонімів та основні аспекти функціонування;</w:t>
      </w:r>
      <w:r>
        <w:rPr>
          <w:rFonts w:ascii="Times New Roman" w:hAnsi="Times New Roman" w:cs="Times New Roman"/>
          <w:sz w:val="28"/>
          <w:szCs w:val="28"/>
          <w:lang w:val="uk-UA"/>
        </w:rPr>
        <w:t xml:space="preserve">                                                                                                                              О</w:t>
      </w:r>
      <w:r w:rsidRPr="008E7128">
        <w:rPr>
          <w:rFonts w:ascii="Times New Roman" w:hAnsi="Times New Roman" w:cs="Times New Roman"/>
          <w:sz w:val="28"/>
          <w:szCs w:val="28"/>
          <w:lang w:val="uk-UA"/>
        </w:rPr>
        <w:t>характеризувати мотиваційні типи неофіційних антропонімів за різними вихідними озна</w:t>
      </w:r>
      <w:r>
        <w:rPr>
          <w:rFonts w:ascii="Times New Roman" w:hAnsi="Times New Roman" w:cs="Times New Roman"/>
          <w:sz w:val="28"/>
          <w:szCs w:val="28"/>
          <w:lang w:val="uk-UA"/>
        </w:rPr>
        <w:t>ками.</w:t>
      </w:r>
      <w:r w:rsidRPr="000173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Джерелом інформації </w:t>
      </w:r>
      <w:r w:rsidRPr="008E7128">
        <w:rPr>
          <w:rFonts w:ascii="Times New Roman" w:hAnsi="Times New Roman" w:cs="Times New Roman"/>
          <w:sz w:val="28"/>
          <w:szCs w:val="28"/>
          <w:lang w:val="uk-UA"/>
        </w:rPr>
        <w:t xml:space="preserve"> роботи послугували матеріали антропонімного фактажу, зіб</w:t>
      </w:r>
      <w:r>
        <w:rPr>
          <w:rFonts w:ascii="Times New Roman" w:hAnsi="Times New Roman" w:cs="Times New Roman"/>
          <w:sz w:val="28"/>
          <w:szCs w:val="28"/>
          <w:lang w:val="uk-UA"/>
        </w:rPr>
        <w:t xml:space="preserve">раного  у  селі Буцинівка  Роздільнянського району </w:t>
      </w:r>
      <w:r w:rsidRPr="008E7128">
        <w:rPr>
          <w:rFonts w:ascii="Times New Roman" w:hAnsi="Times New Roman" w:cs="Times New Roman"/>
          <w:sz w:val="28"/>
          <w:szCs w:val="28"/>
          <w:lang w:val="uk-UA"/>
        </w:rPr>
        <w:t xml:space="preserve"> Одеської  області. Унаслідок обстеження</w:t>
      </w:r>
      <w:r>
        <w:rPr>
          <w:rFonts w:ascii="Times New Roman" w:hAnsi="Times New Roman" w:cs="Times New Roman"/>
          <w:sz w:val="28"/>
          <w:szCs w:val="28"/>
          <w:lang w:val="uk-UA"/>
        </w:rPr>
        <w:t xml:space="preserve"> прізвиськ  </w:t>
      </w:r>
      <w:r w:rsidRPr="008E7128">
        <w:rPr>
          <w:rFonts w:ascii="Times New Roman" w:hAnsi="Times New Roman" w:cs="Times New Roman"/>
          <w:sz w:val="28"/>
          <w:szCs w:val="28"/>
          <w:lang w:val="uk-UA"/>
        </w:rPr>
        <w:t>на досліджуваній території</w:t>
      </w:r>
      <w:r>
        <w:rPr>
          <w:rFonts w:ascii="Times New Roman" w:hAnsi="Times New Roman" w:cs="Times New Roman"/>
          <w:sz w:val="28"/>
          <w:szCs w:val="28"/>
          <w:lang w:val="uk-UA"/>
        </w:rPr>
        <w:t xml:space="preserve">  </w:t>
      </w:r>
      <w:r w:rsidRPr="008E7128">
        <w:rPr>
          <w:rFonts w:ascii="Times New Roman" w:hAnsi="Times New Roman" w:cs="Times New Roman"/>
          <w:sz w:val="28"/>
          <w:szCs w:val="28"/>
          <w:lang w:val="uk-UA"/>
        </w:rPr>
        <w:t>виявлено близько 100 оди</w:t>
      </w:r>
      <w:r>
        <w:rPr>
          <w:rFonts w:ascii="Times New Roman" w:hAnsi="Times New Roman" w:cs="Times New Roman"/>
          <w:sz w:val="28"/>
          <w:szCs w:val="28"/>
          <w:lang w:val="uk-UA"/>
        </w:rPr>
        <w:t xml:space="preserve">ниць  прізвиськ.                                                                                                                     </w:t>
      </w:r>
      <w:r>
        <w:rPr>
          <w:rFonts w:ascii="Times New Roman" w:hAnsi="Times New Roman" w:cs="Times New Roman"/>
          <w:b/>
          <w:sz w:val="28"/>
          <w:szCs w:val="28"/>
          <w:lang w:val="uk-UA"/>
        </w:rPr>
        <w:t>Предмет</w:t>
      </w:r>
      <w:r w:rsidRPr="00923496">
        <w:rPr>
          <w:rFonts w:ascii="Times New Roman" w:hAnsi="Times New Roman" w:cs="Times New Roman"/>
          <w:b/>
          <w:sz w:val="28"/>
          <w:szCs w:val="28"/>
          <w:lang w:val="uk-UA"/>
        </w:rPr>
        <w:t>ом дослідження</w:t>
      </w:r>
      <w:r>
        <w:rPr>
          <w:rFonts w:ascii="Times New Roman" w:hAnsi="Times New Roman" w:cs="Times New Roman"/>
          <w:sz w:val="28"/>
          <w:szCs w:val="28"/>
          <w:lang w:val="uk-UA"/>
        </w:rPr>
        <w:t xml:space="preserve"> стало побутування прізвиськ серед учнів Буцинівського НВК Роздільнянського району Одеської області.                                                </w:t>
      </w:r>
      <w:r w:rsidRPr="00312645">
        <w:rPr>
          <w:rFonts w:ascii="Times New Roman" w:hAnsi="Times New Roman" w:cs="Times New Roman"/>
          <w:b/>
          <w:sz w:val="28"/>
          <w:szCs w:val="28"/>
          <w:lang w:val="uk-UA"/>
        </w:rPr>
        <w:t>Об’єктом дослідження</w:t>
      </w:r>
      <w:r w:rsidRPr="008E7128">
        <w:rPr>
          <w:rFonts w:ascii="Times New Roman" w:hAnsi="Times New Roman" w:cs="Times New Roman"/>
          <w:sz w:val="28"/>
          <w:szCs w:val="28"/>
          <w:lang w:val="uk-UA"/>
        </w:rPr>
        <w:t xml:space="preserve"> є неофіційні антропоніми </w:t>
      </w:r>
      <w:r>
        <w:rPr>
          <w:rFonts w:ascii="Times New Roman" w:hAnsi="Times New Roman" w:cs="Times New Roman"/>
          <w:sz w:val="28"/>
          <w:szCs w:val="28"/>
          <w:lang w:val="uk-UA"/>
        </w:rPr>
        <w:t xml:space="preserve"> </w:t>
      </w:r>
      <w:r w:rsidRPr="008E7128">
        <w:rPr>
          <w:rFonts w:ascii="Times New Roman" w:hAnsi="Times New Roman" w:cs="Times New Roman"/>
          <w:sz w:val="28"/>
          <w:szCs w:val="28"/>
          <w:lang w:val="uk-UA"/>
        </w:rPr>
        <w:t>Роздільнянського району  в Одеській області в сукупності їх загальноукраїнських, регіональних (діалектних), синх</w:t>
      </w:r>
      <w:r>
        <w:rPr>
          <w:rFonts w:ascii="Times New Roman" w:hAnsi="Times New Roman" w:cs="Times New Roman"/>
          <w:sz w:val="28"/>
          <w:szCs w:val="28"/>
          <w:lang w:val="uk-UA"/>
        </w:rPr>
        <w:t>ронних мовних (сленг, «суржик»),</w:t>
      </w:r>
      <w:r w:rsidRPr="008E7128">
        <w:rPr>
          <w:rFonts w:ascii="Times New Roman" w:hAnsi="Times New Roman" w:cs="Times New Roman"/>
          <w:sz w:val="28"/>
          <w:szCs w:val="28"/>
          <w:lang w:val="uk-UA"/>
        </w:rPr>
        <w:t xml:space="preserve"> міжм</w:t>
      </w:r>
      <w:r>
        <w:rPr>
          <w:rFonts w:ascii="Times New Roman" w:hAnsi="Times New Roman" w:cs="Times New Roman"/>
          <w:sz w:val="28"/>
          <w:szCs w:val="28"/>
          <w:lang w:val="uk-UA"/>
        </w:rPr>
        <w:t>овних (українсько-російська ) ,</w:t>
      </w:r>
      <w:r w:rsidRPr="008E7128">
        <w:rPr>
          <w:rFonts w:ascii="Times New Roman" w:hAnsi="Times New Roman" w:cs="Times New Roman"/>
          <w:sz w:val="28"/>
          <w:szCs w:val="28"/>
          <w:lang w:val="uk-UA"/>
        </w:rPr>
        <w:t>а  особливо субкультурних (дитяча, молодіжна, побутова галузі) особливостей.</w:t>
      </w:r>
      <w:r>
        <w:rPr>
          <w:rFonts w:ascii="Times New Roman" w:hAnsi="Times New Roman" w:cs="Times New Roman"/>
          <w:sz w:val="28"/>
          <w:szCs w:val="28"/>
          <w:lang w:val="uk-UA"/>
        </w:rPr>
        <w:t xml:space="preserve">                                                                                                         </w:t>
      </w:r>
      <w:r w:rsidRPr="00312645">
        <w:rPr>
          <w:rFonts w:ascii="Times New Roman" w:hAnsi="Times New Roman" w:cs="Times New Roman"/>
          <w:b/>
          <w:sz w:val="28"/>
          <w:szCs w:val="28"/>
          <w:lang w:val="uk-UA"/>
        </w:rPr>
        <w:t>Методика дослідження.</w:t>
      </w:r>
      <w:r w:rsidRPr="008E7128">
        <w:rPr>
          <w:rFonts w:ascii="Times New Roman" w:hAnsi="Times New Roman" w:cs="Times New Roman"/>
          <w:sz w:val="28"/>
          <w:szCs w:val="28"/>
          <w:lang w:val="uk-UA"/>
        </w:rPr>
        <w:t xml:space="preserve"> Теоретико-методологічним підгрунтям  кваліфікаційної роботи слугували </w:t>
      </w:r>
      <w:r w:rsidRPr="008E7128">
        <w:rPr>
          <w:rFonts w:ascii="Times New Roman" w:hAnsi="Times New Roman" w:cs="Times New Roman"/>
          <w:sz w:val="28"/>
          <w:szCs w:val="28"/>
          <w:lang w:val="uk-UA"/>
        </w:rPr>
        <w:lastRenderedPageBreak/>
        <w:t xml:space="preserve">концепції багатьох українських вчених. </w:t>
      </w:r>
      <w:r w:rsidRPr="00493E78">
        <w:rPr>
          <w:rFonts w:ascii="Times New Roman" w:hAnsi="Times New Roman" w:cs="Times New Roman"/>
          <w:sz w:val="28"/>
          <w:szCs w:val="28"/>
          <w:lang w:val="uk-UA"/>
        </w:rPr>
        <w:t xml:space="preserve">Особливо плідним було </w:t>
      </w:r>
      <w:r w:rsidRPr="008E7128">
        <w:rPr>
          <w:rFonts w:ascii="Times New Roman" w:hAnsi="Times New Roman" w:cs="Times New Roman"/>
          <w:sz w:val="28"/>
          <w:szCs w:val="28"/>
          <w:lang w:val="uk-UA"/>
        </w:rPr>
        <w:t xml:space="preserve">звернення </w:t>
      </w:r>
      <w:r w:rsidRPr="00493E78">
        <w:rPr>
          <w:rFonts w:ascii="Times New Roman" w:hAnsi="Times New Roman" w:cs="Times New Roman"/>
          <w:sz w:val="28"/>
          <w:szCs w:val="28"/>
          <w:lang w:val="uk-UA"/>
        </w:rPr>
        <w:t xml:space="preserve"> до праць О. Антонюк, Г. Бучко, , Г. Аркушина, </w:t>
      </w:r>
      <w:r w:rsidRPr="008E7128">
        <w:rPr>
          <w:rFonts w:ascii="Times New Roman" w:hAnsi="Times New Roman" w:cs="Times New Roman"/>
          <w:sz w:val="28"/>
          <w:szCs w:val="28"/>
          <w:lang w:val="uk-UA"/>
        </w:rPr>
        <w:t>О.Суперанської,</w:t>
      </w:r>
      <w:r>
        <w:rPr>
          <w:rFonts w:ascii="Times New Roman" w:hAnsi="Times New Roman" w:cs="Times New Roman"/>
          <w:sz w:val="28"/>
          <w:szCs w:val="28"/>
          <w:lang w:val="uk-UA"/>
        </w:rPr>
        <w:t xml:space="preserve">   </w:t>
      </w:r>
      <w:r w:rsidRPr="00493E78">
        <w:rPr>
          <w:rFonts w:ascii="Times New Roman" w:hAnsi="Times New Roman" w:cs="Times New Roman"/>
          <w:sz w:val="28"/>
          <w:szCs w:val="28"/>
          <w:lang w:val="uk-UA"/>
        </w:rPr>
        <w:t xml:space="preserve"> П. Чучки та ін</w:t>
      </w:r>
      <w:r w:rsidRPr="008E7128">
        <w:rPr>
          <w:rFonts w:ascii="Times New Roman" w:hAnsi="Times New Roman" w:cs="Times New Roman"/>
          <w:sz w:val="28"/>
          <w:szCs w:val="28"/>
          <w:lang w:val="uk-UA"/>
        </w:rPr>
        <w:t xml:space="preserve">.Специфіка досліджуваного об’єкта зумовила використання комплексу лінгвістичних методів і прийомів аналізу фактичного матеріалу.Відповідно до </w:t>
      </w:r>
      <w:r>
        <w:rPr>
          <w:rFonts w:ascii="Times New Roman" w:hAnsi="Times New Roman" w:cs="Times New Roman"/>
          <w:sz w:val="28"/>
          <w:szCs w:val="28"/>
          <w:lang w:val="uk-UA"/>
        </w:rPr>
        <w:t xml:space="preserve">завдань дослідження в кваліфікаційній </w:t>
      </w:r>
      <w:r w:rsidRPr="008E7128">
        <w:rPr>
          <w:rFonts w:ascii="Times New Roman" w:hAnsi="Times New Roman" w:cs="Times New Roman"/>
          <w:sz w:val="28"/>
          <w:szCs w:val="28"/>
          <w:lang w:val="uk-UA"/>
        </w:rPr>
        <w:t xml:space="preserve"> роботі  застосовано різноманітні методи:  елементи етимологічного аналізу застосовано для визначення походжен</w:t>
      </w:r>
      <w:r>
        <w:rPr>
          <w:rFonts w:ascii="Times New Roman" w:hAnsi="Times New Roman" w:cs="Times New Roman"/>
          <w:sz w:val="28"/>
          <w:szCs w:val="28"/>
          <w:lang w:val="uk-UA"/>
        </w:rPr>
        <w:t xml:space="preserve">ня прізвиськ; елементи компонентного аналізу </w:t>
      </w:r>
      <w:r w:rsidRPr="008E7128">
        <w:rPr>
          <w:rFonts w:ascii="Times New Roman" w:hAnsi="Times New Roman" w:cs="Times New Roman"/>
          <w:sz w:val="28"/>
          <w:szCs w:val="28"/>
          <w:lang w:val="uk-UA"/>
        </w:rPr>
        <w:t xml:space="preserve"> використано з метою з’ясування метафорично-метонімічного й конотативного потенціалу досліджуваних одиниць, а також метод лінгвістичного опису, який окреслив загальні лексичні й граматичні особливості неофіційних антропонімів Роздільнянщини. Прийом ка</w:t>
      </w:r>
      <w:r>
        <w:rPr>
          <w:rFonts w:ascii="Times New Roman" w:hAnsi="Times New Roman" w:cs="Times New Roman"/>
          <w:sz w:val="28"/>
          <w:szCs w:val="28"/>
          <w:lang w:val="uk-UA"/>
        </w:rPr>
        <w:t xml:space="preserve">тегорійного </w:t>
      </w:r>
      <w:r w:rsidRPr="008E7128">
        <w:rPr>
          <w:rFonts w:ascii="Times New Roman" w:hAnsi="Times New Roman" w:cs="Times New Roman"/>
          <w:sz w:val="28"/>
          <w:szCs w:val="28"/>
          <w:lang w:val="uk-UA"/>
        </w:rPr>
        <w:t xml:space="preserve"> аналізу допоміг встановити термінологічний зміст поняття прізвисько у його співвідношенні з іншими різновидами антропонімів.</w:t>
      </w:r>
      <w:r>
        <w:rPr>
          <w:rFonts w:ascii="Times New Roman" w:hAnsi="Times New Roman" w:cs="Times New Roman"/>
          <w:sz w:val="28"/>
          <w:szCs w:val="28"/>
          <w:lang w:val="uk-UA"/>
        </w:rPr>
        <w:t xml:space="preserve">                                                                                           </w:t>
      </w:r>
      <w:r w:rsidRPr="000F4C00">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дослідження полягає у спробі  частково вивчити сематику та функціонування сучасних прізвиськ школярів як категорії ідентифікації особистості в межах певної спільноти.</w:t>
      </w:r>
      <w:r w:rsidRPr="001C10AE">
        <w:rPr>
          <w:rFonts w:ascii="Times New Roman" w:eastAsia="Times New Roman" w:hAnsi="Times New Roman" w:cs="Times New Roman"/>
          <w:sz w:val="28"/>
          <w:szCs w:val="28"/>
          <w:lang w:val="uk-UA" w:eastAsia="ru-RU"/>
        </w:rPr>
        <w:t>Саме в сільській місцевості прізвиська побутують найбільш актив</w:t>
      </w:r>
      <w:r>
        <w:rPr>
          <w:rFonts w:ascii="Times New Roman" w:eastAsia="Times New Roman" w:hAnsi="Times New Roman" w:cs="Times New Roman"/>
          <w:sz w:val="28"/>
          <w:szCs w:val="28"/>
          <w:lang w:val="uk-UA" w:eastAsia="ru-RU"/>
        </w:rPr>
        <w:t xml:space="preserve">но через різні </w:t>
      </w:r>
      <w:r w:rsidRPr="001C10AE">
        <w:rPr>
          <w:rFonts w:ascii="Times New Roman" w:eastAsia="Times New Roman" w:hAnsi="Times New Roman" w:cs="Times New Roman"/>
          <w:sz w:val="28"/>
          <w:szCs w:val="28"/>
          <w:lang w:val="uk-UA" w:eastAsia="ru-RU"/>
        </w:rPr>
        <w:t xml:space="preserve"> об’єктивн</w:t>
      </w:r>
      <w:r>
        <w:rPr>
          <w:rFonts w:ascii="Times New Roman" w:eastAsia="Times New Roman" w:hAnsi="Times New Roman" w:cs="Times New Roman"/>
          <w:sz w:val="28"/>
          <w:szCs w:val="28"/>
          <w:lang w:val="uk-UA" w:eastAsia="ru-RU"/>
        </w:rPr>
        <w:t xml:space="preserve">і </w:t>
      </w:r>
      <w:r w:rsidRPr="001C10AE">
        <w:rPr>
          <w:rFonts w:ascii="Times New Roman" w:eastAsia="Times New Roman" w:hAnsi="Times New Roman" w:cs="Times New Roman"/>
          <w:sz w:val="28"/>
          <w:szCs w:val="28"/>
          <w:lang w:val="uk-UA" w:eastAsia="ru-RU"/>
        </w:rPr>
        <w:t xml:space="preserve"> причин</w:t>
      </w:r>
      <w:r>
        <w:rPr>
          <w:rFonts w:ascii="Times New Roman" w:eastAsia="Times New Roman" w:hAnsi="Times New Roman" w:cs="Times New Roman"/>
          <w:sz w:val="28"/>
          <w:szCs w:val="28"/>
          <w:lang w:val="uk-UA" w:eastAsia="ru-RU"/>
        </w:rPr>
        <w:t>и</w:t>
      </w:r>
      <w:r w:rsidRPr="001C10AE">
        <w:rPr>
          <w:rFonts w:ascii="Times New Roman" w:eastAsia="Times New Roman" w:hAnsi="Times New Roman" w:cs="Times New Roman"/>
          <w:sz w:val="28"/>
          <w:szCs w:val="28"/>
          <w:lang w:val="uk-UA" w:eastAsia="ru-RU"/>
        </w:rPr>
        <w:t>: своєрідний контингент сільських жителів, специфічна соціальна сфера, невеликі колективи, в яких люди добре знають одне одного, існува</w:t>
      </w:r>
      <w:r>
        <w:rPr>
          <w:rFonts w:ascii="Times New Roman" w:eastAsia="Times New Roman" w:hAnsi="Times New Roman" w:cs="Times New Roman"/>
          <w:sz w:val="28"/>
          <w:szCs w:val="28"/>
          <w:lang w:val="uk-UA" w:eastAsia="ru-RU"/>
        </w:rPr>
        <w:t>ння фольклорних традицій тощо</w:t>
      </w:r>
      <w:r w:rsidRPr="001C10A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uk-UA"/>
        </w:rPr>
        <w:t>К</w:t>
      </w:r>
      <w:r w:rsidRPr="00A23AA1">
        <w:rPr>
          <w:rFonts w:ascii="Times New Roman" w:eastAsia="Times New Roman" w:hAnsi="Times New Roman" w:cs="Times New Roman"/>
          <w:bCs/>
          <w:sz w:val="28"/>
          <w:szCs w:val="28"/>
          <w:lang w:val="uk-UA" w:eastAsia="uk-UA"/>
        </w:rPr>
        <w:t xml:space="preserve">ожне </w:t>
      </w:r>
      <w:r w:rsidRPr="00A23AA1">
        <w:rPr>
          <w:rFonts w:ascii="Times New Roman" w:eastAsia="Times New Roman" w:hAnsi="Times New Roman" w:cs="Times New Roman"/>
          <w:sz w:val="28"/>
          <w:szCs w:val="28"/>
          <w:lang w:val="uk-UA" w:eastAsia="uk-UA"/>
        </w:rPr>
        <w:t>слово з</w:t>
      </w:r>
      <w:r>
        <w:rPr>
          <w:rFonts w:ascii="Times New Roman" w:eastAsia="Times New Roman" w:hAnsi="Times New Roman" w:cs="Times New Roman"/>
          <w:sz w:val="28"/>
          <w:szCs w:val="28"/>
          <w:lang w:val="uk-UA" w:eastAsia="uk-UA"/>
        </w:rPr>
        <w:t xml:space="preserve">абарвлюється тим середовищем, в </w:t>
      </w:r>
      <w:r w:rsidRPr="00A23AA1">
        <w:rPr>
          <w:rFonts w:ascii="Times New Roman" w:eastAsia="Times New Roman" w:hAnsi="Times New Roman" w:cs="Times New Roman"/>
          <w:sz w:val="28"/>
          <w:szCs w:val="28"/>
          <w:lang w:val="uk-UA" w:eastAsia="uk-UA"/>
        </w:rPr>
        <w:t>якому переваж</w:t>
      </w:r>
      <w:r>
        <w:rPr>
          <w:rFonts w:ascii="Times New Roman" w:eastAsia="Times New Roman" w:hAnsi="Times New Roman" w:cs="Times New Roman"/>
          <w:sz w:val="28"/>
          <w:szCs w:val="28"/>
          <w:lang w:val="uk-UA" w:eastAsia="uk-UA"/>
        </w:rPr>
        <w:t xml:space="preserve">но </w:t>
      </w:r>
      <w:r w:rsidRPr="00A23AA1">
        <w:rPr>
          <w:rFonts w:ascii="Times New Roman" w:eastAsia="Times New Roman" w:hAnsi="Times New Roman" w:cs="Times New Roman"/>
          <w:sz w:val="28"/>
          <w:szCs w:val="28"/>
          <w:lang w:val="uk-UA" w:eastAsia="uk-UA"/>
        </w:rPr>
        <w:t>вживається</w:t>
      </w:r>
      <w:r>
        <w:rPr>
          <w:rFonts w:ascii="Times New Roman" w:eastAsia="Times New Roman" w:hAnsi="Times New Roman" w:cs="Times New Roman"/>
          <w:sz w:val="28"/>
          <w:szCs w:val="28"/>
          <w:lang w:val="uk-UA" w:eastAsia="uk-UA"/>
        </w:rPr>
        <w:t xml:space="preserve">. </w:t>
      </w:r>
      <w:r w:rsidRPr="00A23AA1">
        <w:rPr>
          <w:rFonts w:ascii="Times New Roman" w:eastAsia="Times New Roman" w:hAnsi="Times New Roman" w:cs="Times New Roman"/>
          <w:sz w:val="28"/>
          <w:szCs w:val="28"/>
          <w:lang w:val="uk-UA" w:eastAsia="uk-UA"/>
        </w:rPr>
        <w:t xml:space="preserve">Це стосується й </w:t>
      </w:r>
      <w:r>
        <w:rPr>
          <w:rFonts w:ascii="Times New Roman" w:eastAsia="Times New Roman" w:hAnsi="Times New Roman" w:cs="Times New Roman"/>
          <w:sz w:val="28"/>
          <w:szCs w:val="28"/>
          <w:lang w:val="uk-UA" w:eastAsia="uk-UA"/>
        </w:rPr>
        <w:t xml:space="preserve">шкільних прізвиськ сільської школи.                                                                                     </w:t>
      </w:r>
      <w:r w:rsidRPr="00BF16A3">
        <w:rPr>
          <w:rFonts w:ascii="Times New Roman" w:eastAsia="Times New Roman" w:hAnsi="Times New Roman" w:cs="Times New Roman"/>
          <w:b/>
          <w:sz w:val="28"/>
          <w:szCs w:val="28"/>
          <w:lang w:val="uk-UA" w:eastAsia="uk-UA"/>
        </w:rPr>
        <w:t>Актуальність роботи</w:t>
      </w:r>
      <w:r>
        <w:rPr>
          <w:rFonts w:ascii="Times New Roman" w:eastAsia="Times New Roman" w:hAnsi="Times New Roman" w:cs="Times New Roman"/>
          <w:b/>
          <w:sz w:val="28"/>
          <w:szCs w:val="28"/>
          <w:lang w:val="uk-UA" w:eastAsia="uk-UA"/>
        </w:rPr>
        <w:t xml:space="preserve"> полягає </w:t>
      </w:r>
      <w:r>
        <w:rPr>
          <w:rFonts w:ascii="Times New Roman" w:eastAsia="Times New Roman" w:hAnsi="Times New Roman" w:cs="Times New Roman"/>
          <w:sz w:val="28"/>
          <w:szCs w:val="28"/>
          <w:lang w:val="uk-UA" w:eastAsia="uk-UA"/>
        </w:rPr>
        <w:t xml:space="preserve"> в тому ,що дане дослідження дає можливість  частково розглянути сучасні прізвиська школярів як антропонімічну категорію,значущу для ідентифікації особистості в побутовій комунікації учнів школи.</w:t>
      </w:r>
    </w:p>
    <w:p w:rsidR="00726C77" w:rsidRPr="008E7128"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r w:rsidRPr="001C10AE">
        <w:rPr>
          <w:rFonts w:ascii="Times New Roman" w:eastAsia="Times New Roman" w:hAnsi="Times New Roman" w:cs="Times New Roman"/>
          <w:b/>
          <w:sz w:val="28"/>
          <w:szCs w:val="28"/>
          <w:lang w:val="uk-UA" w:eastAsia="ru-RU"/>
        </w:rPr>
        <w:t xml:space="preserve">Практичне значення </w:t>
      </w:r>
      <w:r w:rsidRPr="001C10AE">
        <w:rPr>
          <w:rFonts w:ascii="Times New Roman" w:eastAsia="Times New Roman" w:hAnsi="Times New Roman" w:cs="Times New Roman"/>
          <w:sz w:val="28"/>
          <w:szCs w:val="28"/>
          <w:lang w:val="uk-UA" w:eastAsia="ru-RU"/>
        </w:rPr>
        <w:t>роботи</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полягає в тому, що матеріали й результати дослідження стануть у нагоді при розробці теоретичних і практичних проблем ономастики, при укладанні ант</w:t>
      </w:r>
      <w:r>
        <w:rPr>
          <w:rFonts w:ascii="Times New Roman" w:eastAsia="Times New Roman" w:hAnsi="Times New Roman" w:cs="Times New Roman"/>
          <w:sz w:val="28"/>
          <w:szCs w:val="28"/>
          <w:lang w:val="uk-UA" w:eastAsia="ru-RU"/>
        </w:rPr>
        <w:t xml:space="preserve">ропонімних атласів і словників, </w:t>
      </w:r>
      <w:r w:rsidRPr="001C10AE">
        <w:rPr>
          <w:rFonts w:ascii="Times New Roman" w:eastAsia="Times New Roman" w:hAnsi="Times New Roman" w:cs="Times New Roman"/>
          <w:sz w:val="28"/>
          <w:szCs w:val="28"/>
          <w:lang w:val="uk-UA" w:eastAsia="ru-RU"/>
        </w:rPr>
        <w:t>будуть корисними у дослідженнях з лексикології, діалектології, культури мовлення та соціолінгвістики, при читанні спецкурсів з ономастики. Слід зазначити, що саме прізвиська серед найменувань найменше вивчені теоретично, і тому будь-яке дослідження є вагомим внеском в теорію виникн</w:t>
      </w:r>
      <w:r>
        <w:rPr>
          <w:rFonts w:ascii="Times New Roman" w:eastAsia="Times New Roman" w:hAnsi="Times New Roman" w:cs="Times New Roman"/>
          <w:sz w:val="28"/>
          <w:szCs w:val="28"/>
          <w:lang w:val="uk-UA" w:eastAsia="ru-RU"/>
        </w:rPr>
        <w:t xml:space="preserve">ення та функціонування прізвиськ.                                                                                                                   </w:t>
      </w:r>
      <w:r w:rsidRPr="00B80707">
        <w:rPr>
          <w:rFonts w:ascii="Times New Roman" w:hAnsi="Times New Roman" w:cs="Times New Roman"/>
          <w:b/>
          <w:sz w:val="28"/>
          <w:szCs w:val="28"/>
          <w:lang w:val="uk-UA"/>
        </w:rPr>
        <w:t>Структура й обсяг курсової роботи</w:t>
      </w:r>
      <w:r>
        <w:rPr>
          <w:rFonts w:ascii="Times New Roman" w:hAnsi="Times New Roman" w:cs="Times New Roman"/>
          <w:sz w:val="28"/>
          <w:szCs w:val="28"/>
          <w:lang w:val="uk-UA"/>
        </w:rPr>
        <w:t xml:space="preserve">.                                                                                       </w:t>
      </w:r>
      <w:r w:rsidRPr="008E7128">
        <w:rPr>
          <w:rFonts w:ascii="Times New Roman" w:hAnsi="Times New Roman" w:cs="Times New Roman"/>
          <w:sz w:val="28"/>
          <w:szCs w:val="28"/>
          <w:lang w:val="uk-UA"/>
        </w:rPr>
        <w:t xml:space="preserve">Робота </w:t>
      </w:r>
      <w:r w:rsidRPr="008E7128">
        <w:rPr>
          <w:rFonts w:ascii="Times New Roman" w:hAnsi="Times New Roman" w:cs="Times New Roman"/>
          <w:sz w:val="28"/>
          <w:szCs w:val="28"/>
          <w:lang w:val="uk-UA"/>
        </w:rPr>
        <w:lastRenderedPageBreak/>
        <w:t>складається зі вступу, трьох розділів, висновків, списку використаної літе</w:t>
      </w:r>
      <w:r>
        <w:rPr>
          <w:rFonts w:ascii="Times New Roman" w:hAnsi="Times New Roman" w:cs="Times New Roman"/>
          <w:sz w:val="28"/>
          <w:szCs w:val="28"/>
          <w:lang w:val="uk-UA"/>
        </w:rPr>
        <w:t>ратури (33</w:t>
      </w:r>
      <w:r w:rsidRPr="008E7128">
        <w:rPr>
          <w:rFonts w:ascii="Times New Roman" w:hAnsi="Times New Roman" w:cs="Times New Roman"/>
          <w:sz w:val="28"/>
          <w:szCs w:val="28"/>
          <w:lang w:val="uk-UA"/>
        </w:rPr>
        <w:t>позицій)</w:t>
      </w:r>
      <w:r>
        <w:rPr>
          <w:rFonts w:ascii="Times New Roman" w:hAnsi="Times New Roman" w:cs="Times New Roman"/>
          <w:sz w:val="28"/>
          <w:szCs w:val="28"/>
          <w:lang w:val="uk-UA"/>
        </w:rPr>
        <w:t xml:space="preserve"> та додатків</w:t>
      </w:r>
      <w:r w:rsidRPr="008E7128">
        <w:rPr>
          <w:rFonts w:ascii="Times New Roman" w:hAnsi="Times New Roman" w:cs="Times New Roman"/>
          <w:sz w:val="28"/>
          <w:szCs w:val="28"/>
          <w:lang w:val="uk-UA"/>
        </w:rPr>
        <w:t xml:space="preserve"> .У вступі обґрунтовано тему дослідження та її актуальність, визначено об’єкт, предмет, мету, розкрито завдання та методи дослідження, наукову новизну, теоретичне та практичне значення отриманих результатів, подано основну джерельну базу. У першому розділі «Антропонімна категорія прізвиськ в українській мові» коротко описано історію та сучасний стан вивчення прізвиськ у вітчизняному мовознавстві, з’ясовано лінгвістичний статус прізвиська, відмежовано категорію прізвиська від псевдонімів та інших антропонімних класів; окреслено методику дослідження, способи надання й загальні аспекти функціонування прізвиськ. Дру</w:t>
      </w:r>
      <w:r>
        <w:rPr>
          <w:rFonts w:ascii="Times New Roman" w:hAnsi="Times New Roman" w:cs="Times New Roman"/>
          <w:sz w:val="28"/>
          <w:szCs w:val="28"/>
          <w:lang w:val="uk-UA"/>
        </w:rPr>
        <w:t>гий розділ «Особливості винекнення прізвиськ  у шкільному суспільстві</w:t>
      </w:r>
      <w:r w:rsidRPr="008E7128">
        <w:rPr>
          <w:rFonts w:ascii="Times New Roman" w:hAnsi="Times New Roman" w:cs="Times New Roman"/>
          <w:sz w:val="28"/>
          <w:szCs w:val="28"/>
          <w:lang w:val="uk-UA"/>
        </w:rPr>
        <w:t>»,</w:t>
      </w:r>
      <w:r>
        <w:rPr>
          <w:rFonts w:ascii="Times New Roman" w:hAnsi="Times New Roman" w:cs="Times New Roman"/>
          <w:sz w:val="28"/>
          <w:szCs w:val="28"/>
          <w:lang w:val="uk-UA"/>
        </w:rPr>
        <w:t xml:space="preserve"> «Лексико-семантичні групи прізвиськ»</w:t>
      </w:r>
      <w:r w:rsidRPr="008E7128">
        <w:rPr>
          <w:rFonts w:ascii="Times New Roman" w:hAnsi="Times New Roman" w:cs="Times New Roman"/>
          <w:sz w:val="28"/>
          <w:szCs w:val="28"/>
          <w:lang w:val="uk-UA"/>
        </w:rPr>
        <w:t>, дані розділи  присвячений принципам і мотивам номінації пізвиськ , зокрема – статистичним характеристикам, мотивації за ознаками носіїв, індивідуальних прізвиськ. Висновків,які містять стислий виклад  результатів дослідження.Додатків, на яких зосереджено перелік досліджуваних прізвиськ.</w:t>
      </w:r>
    </w:p>
    <w:p w:rsidR="00726C77"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r w:rsidRPr="008E7128">
        <w:rPr>
          <w:rFonts w:ascii="Times New Roman" w:hAnsi="Times New Roman" w:cs="Times New Roman"/>
          <w:sz w:val="28"/>
          <w:szCs w:val="28"/>
          <w:lang w:val="uk-UA"/>
        </w:rPr>
        <w:t xml:space="preserve">Повний обсяг курсової роботи – </w:t>
      </w:r>
      <w:r>
        <w:rPr>
          <w:rFonts w:ascii="Times New Roman" w:hAnsi="Times New Roman" w:cs="Times New Roman"/>
          <w:sz w:val="28"/>
          <w:szCs w:val="28"/>
          <w:lang w:val="uk-UA"/>
        </w:rPr>
        <w:t>42</w:t>
      </w:r>
      <w:r w:rsidRPr="008E7128">
        <w:rPr>
          <w:rFonts w:ascii="Times New Roman" w:hAnsi="Times New Roman" w:cs="Times New Roman"/>
          <w:sz w:val="28"/>
          <w:szCs w:val="28"/>
          <w:lang w:val="uk-UA"/>
        </w:rPr>
        <w:t xml:space="preserve"> сторін</w:t>
      </w:r>
      <w:r>
        <w:rPr>
          <w:rFonts w:ascii="Times New Roman" w:hAnsi="Times New Roman" w:cs="Times New Roman"/>
          <w:sz w:val="28"/>
          <w:szCs w:val="28"/>
          <w:lang w:val="uk-UA"/>
        </w:rPr>
        <w:t>ки</w:t>
      </w:r>
      <w:r w:rsidRPr="008E7128">
        <w:rPr>
          <w:rFonts w:ascii="Times New Roman" w:hAnsi="Times New Roman" w:cs="Times New Roman"/>
          <w:sz w:val="28"/>
          <w:szCs w:val="28"/>
          <w:lang w:val="uk-UA"/>
        </w:rPr>
        <w:t>.</w:t>
      </w:r>
    </w:p>
    <w:p w:rsidR="00726C77"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726C77"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726C77" w:rsidRDefault="00726C77"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3F0035" w:rsidRDefault="003F0035"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3F0035" w:rsidRDefault="003F0035"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3F0035" w:rsidRDefault="003F0035"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3F0035" w:rsidRDefault="003F0035"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3F0035" w:rsidRDefault="003F0035"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3F0035" w:rsidRPr="008E7128" w:rsidRDefault="003F0035" w:rsidP="00726C77">
      <w:pPr>
        <w:tabs>
          <w:tab w:val="left" w:pos="1276"/>
          <w:tab w:val="left" w:pos="3920"/>
        </w:tabs>
        <w:spacing w:after="100" w:afterAutospacing="1" w:line="360" w:lineRule="auto"/>
        <w:ind w:left="-426" w:right="-1"/>
        <w:jc w:val="both"/>
        <w:rPr>
          <w:rFonts w:ascii="Times New Roman" w:hAnsi="Times New Roman" w:cs="Times New Roman"/>
          <w:sz w:val="28"/>
          <w:szCs w:val="28"/>
          <w:lang w:val="uk-UA"/>
        </w:rPr>
      </w:pPr>
    </w:p>
    <w:p w:rsidR="00726C77" w:rsidRPr="00AA151F" w:rsidRDefault="00726C77" w:rsidP="00726C77">
      <w:pPr>
        <w:rPr>
          <w:rFonts w:ascii="Times New Roman" w:hAnsi="Times New Roman" w:cs="Times New Roman"/>
          <w:sz w:val="28"/>
          <w:szCs w:val="28"/>
          <w:lang w:val="uk-UA"/>
        </w:rPr>
      </w:pPr>
      <w:r>
        <w:rPr>
          <w:rFonts w:ascii="Times New Roman" w:hAnsi="Times New Roman" w:cs="Times New Roman"/>
          <w:sz w:val="28"/>
          <w:lang w:val="uk-UA"/>
        </w:rPr>
        <w:lastRenderedPageBreak/>
        <w:t xml:space="preserve">                                                 ВИСНОВКИ</w:t>
      </w:r>
    </w:p>
    <w:p w:rsidR="00726C77" w:rsidRPr="00AA151F" w:rsidRDefault="00726C77" w:rsidP="00726C77">
      <w:pPr>
        <w:spacing w:line="360" w:lineRule="auto"/>
        <w:rPr>
          <w:rFonts w:ascii="Times New Roman" w:hAnsi="Times New Roman" w:cs="Times New Roman"/>
          <w:sz w:val="28"/>
        </w:rPr>
      </w:pPr>
      <w:r w:rsidRPr="00AA151F">
        <w:rPr>
          <w:rFonts w:ascii="Times New Roman" w:hAnsi="Times New Roman" w:cs="Times New Roman"/>
          <w:sz w:val="28"/>
        </w:rPr>
        <w:t>Неофіційні антропоніми є структурно, мотиваційно, семантично й експресивно багатим пластом живого народного мовлення, який зазнавав писемної фіксації в літописах, художній літературі, а з середини ХІХ ст. привернув увагу дослідників в рамках народо- та мовознавства. Якщо власне лінгвістичний підхід до явищ неофіційної антропонімії припадає на межу ХІХ – ХХ ст., то з середини ХХ ст. проводиться масова робота з фіксації, інвентаризації й опису ономастичного матеріалу, робляться важливі теоретичні напрацювання науковцями П. Чучкою, М. Худашем, Р. Осташем, В. Чабаненком, що поклало початок до сучасного багатоаспектного вивчення регіональної ономастики.До перших належать особливості офіційного імені та його варіанти, до</w:t>
      </w:r>
      <w:r>
        <w:rPr>
          <w:rFonts w:ascii="Times New Roman" w:hAnsi="Times New Roman" w:cs="Times New Roman"/>
          <w:sz w:val="28"/>
          <w:lang w:val="uk-UA"/>
        </w:rPr>
        <w:t xml:space="preserve"> </w:t>
      </w:r>
      <w:r w:rsidRPr="00AA151F">
        <w:rPr>
          <w:rFonts w:ascii="Times New Roman" w:hAnsi="Times New Roman" w:cs="Times New Roman"/>
          <w:sz w:val="28"/>
        </w:rPr>
        <w:t>д</w:t>
      </w:r>
      <w:r>
        <w:rPr>
          <w:rFonts w:ascii="Times New Roman" w:hAnsi="Times New Roman" w:cs="Times New Roman"/>
          <w:sz w:val="28"/>
          <w:lang w:val="uk-UA"/>
        </w:rPr>
        <w:t>р</w:t>
      </w:r>
      <w:r w:rsidRPr="00AA151F">
        <w:rPr>
          <w:rFonts w:ascii="Times New Roman" w:hAnsi="Times New Roman" w:cs="Times New Roman"/>
          <w:sz w:val="28"/>
        </w:rPr>
        <w:t xml:space="preserve">угих – </w:t>
      </w:r>
      <w:r>
        <w:rPr>
          <w:rFonts w:ascii="Times New Roman" w:hAnsi="Times New Roman" w:cs="Times New Roman"/>
          <w:sz w:val="28"/>
          <w:lang w:val="uk-UA"/>
        </w:rPr>
        <w:t xml:space="preserve"> </w:t>
      </w:r>
      <w:r w:rsidRPr="00AA151F">
        <w:rPr>
          <w:rFonts w:ascii="Times New Roman" w:hAnsi="Times New Roman" w:cs="Times New Roman"/>
          <w:sz w:val="28"/>
        </w:rPr>
        <w:t>зовнішні та внутрішні риси носія, вікові та соціальні</w:t>
      </w:r>
      <w:r>
        <w:rPr>
          <w:rFonts w:ascii="Times New Roman" w:hAnsi="Times New Roman" w:cs="Times New Roman"/>
          <w:sz w:val="28"/>
          <w:lang w:val="uk-UA"/>
        </w:rPr>
        <w:t xml:space="preserve"> </w:t>
      </w:r>
      <w:r w:rsidRPr="00AA151F">
        <w:rPr>
          <w:rFonts w:ascii="Times New Roman" w:hAnsi="Times New Roman" w:cs="Times New Roman"/>
          <w:sz w:val="28"/>
        </w:rPr>
        <w:t xml:space="preserve"> особливості </w:t>
      </w:r>
      <w:r>
        <w:rPr>
          <w:rFonts w:ascii="Times New Roman" w:hAnsi="Times New Roman" w:cs="Times New Roman"/>
          <w:sz w:val="28"/>
          <w:lang w:val="uk-UA"/>
        </w:rPr>
        <w:t xml:space="preserve"> .</w:t>
      </w:r>
      <w:r w:rsidRPr="00AA151F">
        <w:rPr>
          <w:rFonts w:ascii="Times New Roman" w:hAnsi="Times New Roman" w:cs="Times New Roman"/>
          <w:sz w:val="28"/>
        </w:rPr>
        <w:t xml:space="preserve">У результаті проведеного дослідження згідно з поставленими завданнями зроблено такі висновки: </w:t>
      </w:r>
    </w:p>
    <w:p w:rsidR="00726C77" w:rsidRPr="00AA151F" w:rsidRDefault="00726C77" w:rsidP="00726C77">
      <w:pPr>
        <w:spacing w:line="360" w:lineRule="auto"/>
        <w:rPr>
          <w:rFonts w:ascii="Times New Roman" w:hAnsi="Times New Roman" w:cs="Times New Roman"/>
          <w:sz w:val="28"/>
        </w:rPr>
      </w:pPr>
      <w:r w:rsidRPr="00AA151F">
        <w:rPr>
          <w:rFonts w:ascii="Times New Roman" w:hAnsi="Times New Roman" w:cs="Times New Roman"/>
          <w:sz w:val="28"/>
        </w:rPr>
        <w:t>1. Неофіційні антропоніми є структурно, мотиваційно, семантично й експресивно багатим пластом живого народного мовлення, який зазнавав писемної фіксації в літописах, художній літературі, а з середини ХІХ ст. привернув увагу дослідників в рамках народо- та мовознавства. Якщо власне лінгвістичний</w:t>
      </w:r>
      <w:r>
        <w:rPr>
          <w:rFonts w:ascii="Times New Roman" w:hAnsi="Times New Roman" w:cs="Times New Roman"/>
          <w:sz w:val="28"/>
          <w:lang w:val="uk-UA"/>
        </w:rPr>
        <w:t xml:space="preserve"> </w:t>
      </w:r>
      <w:r w:rsidRPr="00AA151F">
        <w:rPr>
          <w:rFonts w:ascii="Times New Roman" w:hAnsi="Times New Roman" w:cs="Times New Roman"/>
          <w:sz w:val="28"/>
        </w:rPr>
        <w:t xml:space="preserve"> підхід до явищ неофіційної антропонімії</w:t>
      </w:r>
      <w:r>
        <w:rPr>
          <w:rFonts w:ascii="Times New Roman" w:hAnsi="Times New Roman" w:cs="Times New Roman"/>
          <w:sz w:val="28"/>
          <w:lang w:val="uk-UA"/>
        </w:rPr>
        <w:t xml:space="preserve"> </w:t>
      </w:r>
      <w:r w:rsidRPr="00AA151F">
        <w:rPr>
          <w:rFonts w:ascii="Times New Roman" w:hAnsi="Times New Roman" w:cs="Times New Roman"/>
          <w:sz w:val="28"/>
        </w:rPr>
        <w:t xml:space="preserve"> припадає на межу ХІХ – ХХ ст., то з середини</w:t>
      </w:r>
      <w:r>
        <w:rPr>
          <w:rFonts w:ascii="Times New Roman" w:hAnsi="Times New Roman" w:cs="Times New Roman"/>
          <w:sz w:val="28"/>
          <w:lang w:val="uk-UA"/>
        </w:rPr>
        <w:t xml:space="preserve"> </w:t>
      </w:r>
      <w:r w:rsidRPr="00AA151F">
        <w:rPr>
          <w:rFonts w:ascii="Times New Roman" w:hAnsi="Times New Roman" w:cs="Times New Roman"/>
          <w:sz w:val="28"/>
        </w:rPr>
        <w:t xml:space="preserve"> ХХ ст. проводиться масова робота з фіксації, інвентаризації й опису ономастичного матеріалу, робляться важливі теоретичні напрацювання науковцями</w:t>
      </w:r>
      <w:r>
        <w:rPr>
          <w:rFonts w:ascii="Times New Roman" w:hAnsi="Times New Roman" w:cs="Times New Roman"/>
          <w:sz w:val="28"/>
          <w:lang w:val="uk-UA"/>
        </w:rPr>
        <w:t xml:space="preserve"> </w:t>
      </w:r>
      <w:r w:rsidRPr="00AA151F">
        <w:rPr>
          <w:rFonts w:ascii="Times New Roman" w:hAnsi="Times New Roman" w:cs="Times New Roman"/>
          <w:sz w:val="28"/>
        </w:rPr>
        <w:t xml:space="preserve"> П. </w:t>
      </w:r>
      <w:r>
        <w:rPr>
          <w:rFonts w:ascii="Times New Roman" w:hAnsi="Times New Roman" w:cs="Times New Roman"/>
          <w:sz w:val="28"/>
          <w:lang w:val="uk-UA"/>
        </w:rPr>
        <w:t xml:space="preserve"> </w:t>
      </w:r>
      <w:r w:rsidRPr="00AA151F">
        <w:rPr>
          <w:rFonts w:ascii="Times New Roman" w:hAnsi="Times New Roman" w:cs="Times New Roman"/>
          <w:sz w:val="28"/>
        </w:rPr>
        <w:t>Чучкою,</w:t>
      </w:r>
      <w:r>
        <w:rPr>
          <w:rFonts w:ascii="Times New Roman" w:hAnsi="Times New Roman" w:cs="Times New Roman"/>
          <w:sz w:val="28"/>
          <w:lang w:val="uk-UA"/>
        </w:rPr>
        <w:t xml:space="preserve"> </w:t>
      </w:r>
      <w:r w:rsidRPr="00AA151F">
        <w:rPr>
          <w:rFonts w:ascii="Times New Roman" w:hAnsi="Times New Roman" w:cs="Times New Roman"/>
          <w:sz w:val="28"/>
        </w:rPr>
        <w:t xml:space="preserve"> М. Худашем, Р. Осташем, В. Чабаненком, що поклало початок до сучасного багатоаспектного вивчення регіональної ономастики.</w:t>
      </w:r>
    </w:p>
    <w:p w:rsidR="00726C77" w:rsidRPr="00AA151F" w:rsidRDefault="00726C77" w:rsidP="00726C77">
      <w:pPr>
        <w:spacing w:line="360" w:lineRule="auto"/>
        <w:rPr>
          <w:rFonts w:ascii="Times New Roman" w:hAnsi="Times New Roman" w:cs="Times New Roman"/>
          <w:sz w:val="28"/>
        </w:rPr>
      </w:pPr>
      <w:r w:rsidRPr="00AA151F">
        <w:rPr>
          <w:rFonts w:ascii="Times New Roman" w:hAnsi="Times New Roman" w:cs="Times New Roman"/>
          <w:sz w:val="28"/>
        </w:rPr>
        <w:t xml:space="preserve"> 2. Проблематика дослідження прізвиськ триаспектна (визначення дефініції, обсягу й класифікації прізвиськ). Неофіційні антропоніми – це прізвиська (надані оточенням або самонабуті антропоніми з метою ідентифікації й характеризації), прізвиськові утворення, атипові та діалектні варіанти імен, що мають відтінок характеризації й конотації. Відмінність прізвиськ від псевдонімів полягає у тому, що псевдоніми: а) є самоназвами; б) виконують функцію латенції; в) можуть функціонувати у писемному мовленні й в офіційних сферах, натомість прізвиська функціонують як </w:t>
      </w:r>
      <w:r w:rsidRPr="00AA151F">
        <w:rPr>
          <w:rFonts w:ascii="Times New Roman" w:hAnsi="Times New Roman" w:cs="Times New Roman"/>
          <w:sz w:val="28"/>
        </w:rPr>
        <w:lastRenderedPageBreak/>
        <w:t>характеристичні й ідентифікувальні, можуть стосуватися груп людей (сімейно-родові, територіальні) й функціонують виключно в усному мовленні., специфіка ситуації, в якій відбувся акт набуття прізвиська. Проаналізований матеріал дозоляє виділити власне індивідуальні прізвиська, шкільні назви, вуличні назви, внутрішньосімейні назви, серед яких найпоширеніші відантропонімічні (відпрізвищеві й відіменні).</w:t>
      </w:r>
    </w:p>
    <w:p w:rsidR="00726C77" w:rsidRPr="00AA151F" w:rsidRDefault="00726C77" w:rsidP="00726C77">
      <w:pPr>
        <w:spacing w:line="360" w:lineRule="auto"/>
        <w:rPr>
          <w:rFonts w:ascii="Times New Roman" w:hAnsi="Times New Roman" w:cs="Times New Roman"/>
          <w:sz w:val="28"/>
        </w:rPr>
      </w:pPr>
      <w:r w:rsidRPr="00AA151F">
        <w:rPr>
          <w:rFonts w:ascii="Times New Roman" w:hAnsi="Times New Roman" w:cs="Times New Roman"/>
          <w:sz w:val="28"/>
          <w:lang w:val="uk-UA"/>
        </w:rPr>
        <w:t>3</w:t>
      </w:r>
      <w:r w:rsidRPr="00AA151F">
        <w:rPr>
          <w:rFonts w:ascii="Times New Roman" w:hAnsi="Times New Roman" w:cs="Times New Roman"/>
          <w:sz w:val="28"/>
        </w:rPr>
        <w:t>. Класифікація неофіційних антропонімів багатоаспектна й включає мотиваційні, семантичні й структурні параметри. Найрозгалуженішими є мотиваційні класифікації (за фізичними (зовнішніми) якостями, психічними рисами, родом діяльності, особливостями мовлення, вчинками, етнічними й територіальними ознаками, місцем у громаді тощо). Семантичні класифікації пов’язані з мотиваційними й включають лексико-семантичні розряди лексики, від якої походять прізвиська та напрями метафорично-метонімічних перенесень. Група структурних класифікацій виокремилася у результаті групування прізвиськ: а) за кількістю компонентів; б) за співвідношенням словотвірних засобів.</w:t>
      </w:r>
    </w:p>
    <w:p w:rsidR="00726C77" w:rsidRPr="00AA151F" w:rsidRDefault="00726C77" w:rsidP="00726C77">
      <w:pPr>
        <w:spacing w:line="360" w:lineRule="auto"/>
        <w:rPr>
          <w:rFonts w:ascii="Times New Roman" w:hAnsi="Times New Roman" w:cs="Times New Roman"/>
          <w:sz w:val="28"/>
          <w:lang w:val="uk-UA"/>
        </w:rPr>
      </w:pPr>
      <w:r w:rsidRPr="00AA151F">
        <w:rPr>
          <w:rFonts w:ascii="Times New Roman" w:hAnsi="Times New Roman" w:cs="Times New Roman"/>
          <w:sz w:val="28"/>
        </w:rPr>
        <w:t xml:space="preserve"> </w:t>
      </w:r>
      <w:r w:rsidRPr="00AA151F">
        <w:rPr>
          <w:rFonts w:ascii="Times New Roman" w:hAnsi="Times New Roman" w:cs="Times New Roman"/>
          <w:sz w:val="28"/>
          <w:lang w:val="uk-UA"/>
        </w:rPr>
        <w:t>4</w:t>
      </w:r>
      <w:r w:rsidRPr="00AA151F">
        <w:rPr>
          <w:rFonts w:ascii="Times New Roman" w:hAnsi="Times New Roman" w:cs="Times New Roman"/>
          <w:sz w:val="28"/>
        </w:rPr>
        <w:t xml:space="preserve">. Методика дослідження неофіційних антропонімів </w:t>
      </w:r>
      <w:r>
        <w:rPr>
          <w:rFonts w:ascii="Times New Roman" w:hAnsi="Times New Roman" w:cs="Times New Roman"/>
          <w:sz w:val="28"/>
          <w:lang w:val="uk-UA"/>
        </w:rPr>
        <w:t xml:space="preserve">Роздільнянщини  </w:t>
      </w:r>
      <w:r w:rsidRPr="00AA151F">
        <w:rPr>
          <w:rFonts w:ascii="Times New Roman" w:hAnsi="Times New Roman" w:cs="Times New Roman"/>
          <w:sz w:val="28"/>
        </w:rPr>
        <w:t>була реалізована послідовним застосуванням таких етапів: а) розробка й практичне експедиційне використання питальника з фіксацією фактичного матеріалу; б) лінгвістичні методи (семантичний</w:t>
      </w:r>
      <w:r>
        <w:rPr>
          <w:rFonts w:ascii="Times New Roman" w:hAnsi="Times New Roman" w:cs="Times New Roman"/>
          <w:sz w:val="28"/>
        </w:rPr>
        <w:t xml:space="preserve">, </w:t>
      </w:r>
      <w:r>
        <w:rPr>
          <w:rFonts w:ascii="Times New Roman" w:hAnsi="Times New Roman" w:cs="Times New Roman"/>
          <w:sz w:val="28"/>
          <w:lang w:val="uk-UA"/>
        </w:rPr>
        <w:t>мотиваційний</w:t>
      </w:r>
      <w:r>
        <w:rPr>
          <w:rFonts w:ascii="Times New Roman" w:hAnsi="Times New Roman" w:cs="Times New Roman"/>
          <w:sz w:val="28"/>
        </w:rPr>
        <w:t>).</w:t>
      </w:r>
      <w:r>
        <w:rPr>
          <w:rFonts w:ascii="Times New Roman" w:hAnsi="Times New Roman" w:cs="Times New Roman"/>
          <w:sz w:val="28"/>
          <w:lang w:val="uk-UA"/>
        </w:rPr>
        <w:t xml:space="preserve"> </w:t>
      </w:r>
      <w:r w:rsidRPr="00D12075">
        <w:rPr>
          <w:rFonts w:ascii="Times New Roman" w:hAnsi="Times New Roman" w:cs="Times New Roman"/>
          <w:sz w:val="28"/>
          <w:lang w:val="uk-UA"/>
        </w:rPr>
        <w:t xml:space="preserve">Найважливіше при цьому було здійснення мотиваційного аналізу, який реалізовувався, з одного боку, встановленням дериваційних та асоціативно-метафоричних відношень, з іншого, – доповнювався анкетними даними. </w:t>
      </w:r>
      <w:r w:rsidRPr="00AA151F">
        <w:rPr>
          <w:rFonts w:ascii="Times New Roman" w:hAnsi="Times New Roman" w:cs="Times New Roman"/>
          <w:sz w:val="28"/>
        </w:rPr>
        <w:t xml:space="preserve">Власне словотвірний аналіз проводився шляхом встановлення: а) способів перенесення при реалізації лексико-семантичних способів; б) визначення мотивувальних основ і  дериваційних формантів при морфологічних способах творення . </w:t>
      </w:r>
    </w:p>
    <w:p w:rsidR="00726C77" w:rsidRPr="00AA151F" w:rsidRDefault="00726C77" w:rsidP="00726C77">
      <w:pPr>
        <w:spacing w:line="360" w:lineRule="auto"/>
        <w:rPr>
          <w:rFonts w:ascii="Times New Roman" w:hAnsi="Times New Roman" w:cs="Times New Roman"/>
          <w:sz w:val="28"/>
          <w:lang w:val="uk-UA"/>
        </w:rPr>
      </w:pPr>
      <w:r w:rsidRPr="00AA151F">
        <w:rPr>
          <w:rFonts w:ascii="Times New Roman" w:hAnsi="Times New Roman" w:cs="Times New Roman"/>
          <w:sz w:val="28"/>
          <w:lang w:val="uk-UA"/>
        </w:rPr>
        <w:t xml:space="preserve">5. Статистичні характеристики прізвиськ засвідчують, що в різних співвідношеннях у регіоні представлені індивідуальні, родичівські, групові та повторювані прізвиська. Домінувальними є мотивовані індивідуальні й повторювані. Спорадичними є сімейно-родові прізвиська, які занепадають у регіоні як продуктивний тип. Поширеними є повторювані прізвиська з екстралінгвальною мотивацією </w:t>
      </w:r>
    </w:p>
    <w:p w:rsidR="00726C77" w:rsidRPr="00AA151F" w:rsidRDefault="00726C77" w:rsidP="00726C77">
      <w:pPr>
        <w:spacing w:line="360" w:lineRule="auto"/>
        <w:rPr>
          <w:rFonts w:ascii="Times New Roman" w:hAnsi="Times New Roman" w:cs="Times New Roman"/>
          <w:sz w:val="28"/>
          <w:lang w:val="uk-UA"/>
        </w:rPr>
      </w:pPr>
      <w:r w:rsidRPr="00AA151F">
        <w:rPr>
          <w:rFonts w:ascii="Times New Roman" w:hAnsi="Times New Roman" w:cs="Times New Roman"/>
          <w:sz w:val="28"/>
          <w:lang w:val="uk-UA"/>
        </w:rPr>
        <w:lastRenderedPageBreak/>
        <w:t>6. Загальні мотиваційні узагальнення засвідчують, що масив аналізованих прізвиськ поділяється на вмотивовані (71 %), внутрішня форма яких прозора або вказується респондентами на етапі збору матеріалу; умовно невмотивовані (27 %), потребують семантичного й етимологічного аналізу або ж є етимологічно непрозорими; багатомотивовані (2%), в яких поєднуються кілька мотиваційних ознак (здебільшого формальна (офіційне ім’я носія) й реальна (зовнішність, внутрішні риси тощо). Серед прізвиськ досліджуваного регіону виокремлюються такі мотиваційні типи: а) прізвиська, мотивовані зовнішністю носія (фізичними вадами, індивідуальними особливостями частин тіла, зросту, специфікою тілобудови, кольором волосся, його наявністю на обличчі або тілі, загальним зовнішнім виглядом носія, специфікою одягу, манери одягатися, прикрашати себе, манерами руху носія, запахом, віком, схожістю носія з іншими особами тощо); б) прізвиська, мотивовані внутрішніми (психічними) рисами людини (позитивними – допитливість, цікавість, доброта, весела вдача; негативними – жорстокий або злий характер, неврівноваженість, хитрість, занудність, надокучливість, мовчазність, жадібність, злодійкуватість, брехливість та розгубленість), домінувальною є мотивація за позитивними рисами; в) прізвиська, мотивовані звичками, вподобаннями й родом діяльності людини; г) прізвиська, мотивовані особливостями мовлення носія (за частим уживанням окремих слів або фраз, за неправильною вимовою власного імені або окремих слів, нечіткою вимовою або темпом мовлення носія); ґ) прізвиська, мотивовані національною та соціальною належністю, пов’язані з реальним статусом, індивідуальними історіями називання або асоціацією зовнішності з відповідним статусом. Експресивний потенціал прізвиськ визначається наявністю кореневої або афіксальної додаткової семантики.</w:t>
      </w:r>
    </w:p>
    <w:p w:rsidR="00726C77" w:rsidRPr="00AA151F" w:rsidRDefault="00726C77" w:rsidP="00726C77">
      <w:pPr>
        <w:spacing w:line="360" w:lineRule="auto"/>
        <w:rPr>
          <w:rFonts w:ascii="Times New Roman" w:hAnsi="Times New Roman" w:cs="Times New Roman"/>
          <w:sz w:val="28"/>
          <w:lang w:val="uk-UA"/>
        </w:rPr>
      </w:pPr>
      <w:r w:rsidRPr="00AA151F">
        <w:rPr>
          <w:rFonts w:ascii="Times New Roman" w:hAnsi="Times New Roman" w:cs="Times New Roman"/>
          <w:sz w:val="28"/>
          <w:lang w:val="uk-UA"/>
        </w:rPr>
        <w:t xml:space="preserve"> Отже, палітра неофіційних антропонімів Роздільнянщини  засвідчує реалізацію усього діапазону мотиваційних та словотвірних ознак, характерних для інших регіонів України. Специфічними є відмирання проандронімних та пропатронімних назв, автохтонних сімейно-родових та територіальних прізвиськ, розвиток неофіційних імен в молодіжних мікросередовищах, де актуальними стають формально-фонетичні перетворення, уніфіксація, мотивація лексемами, що не мають зв’язку з іменем або ознаками носія. </w:t>
      </w:r>
    </w:p>
    <w:p w:rsidR="00726C77" w:rsidRPr="007313C9" w:rsidRDefault="00726C77" w:rsidP="00726C77">
      <w:pPr>
        <w:rPr>
          <w:rFonts w:ascii="Times New Roman" w:hAnsi="Times New Roman" w:cs="Times New Roman"/>
          <w:b/>
          <w:sz w:val="28"/>
          <w:szCs w:val="28"/>
          <w:lang w:val="uk-UA"/>
        </w:rPr>
      </w:pPr>
      <w:bookmarkStart w:id="0" w:name="_GoBack"/>
      <w:bookmarkEnd w:id="0"/>
      <w:r w:rsidRPr="00726C77">
        <w:rPr>
          <w:rFonts w:ascii="Times New Roman" w:hAnsi="Times New Roman" w:cs="Times New Roman"/>
          <w:sz w:val="28"/>
          <w:szCs w:val="28"/>
          <w:lang w:val="uk-UA"/>
        </w:rPr>
        <w:lastRenderedPageBreak/>
        <w:t xml:space="preserve"> </w:t>
      </w:r>
      <w:r w:rsidRPr="00215158">
        <w:rPr>
          <w:rFonts w:ascii="Times New Roman" w:hAnsi="Times New Roman" w:cs="Times New Roman"/>
          <w:sz w:val="28"/>
          <w:szCs w:val="28"/>
          <w:lang w:val="uk-UA"/>
        </w:rPr>
        <w:t xml:space="preserve">                                 </w:t>
      </w:r>
      <w:r w:rsidRPr="007313C9">
        <w:rPr>
          <w:rFonts w:ascii="Times New Roman" w:hAnsi="Times New Roman" w:cs="Times New Roman"/>
          <w:b/>
          <w:sz w:val="28"/>
          <w:szCs w:val="28"/>
          <w:lang w:val="uk-UA"/>
        </w:rPr>
        <w:t>Список використаної літератури</w:t>
      </w:r>
    </w:p>
    <w:p w:rsidR="00726C77" w:rsidRPr="00607624" w:rsidRDefault="00726C77" w:rsidP="00726C77">
      <w:pPr>
        <w:tabs>
          <w:tab w:val="left" w:pos="142"/>
        </w:tabs>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A0175">
        <w:rPr>
          <w:rFonts w:ascii="Times New Roman" w:hAnsi="Times New Roman" w:cs="Times New Roman"/>
          <w:sz w:val="28"/>
          <w:szCs w:val="28"/>
          <w:lang w:val="uk-UA"/>
        </w:rPr>
        <w:t>Антонюк</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 xml:space="preserve"> О. В. Лексико</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семантична група прізвиськ, що вказують на звички</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 уподобання</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 xml:space="preserve">, вчинки </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 xml:space="preserve">людини </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(на матеріалі антропонімії Донеччини) / О. В. Антонюк // Ак</w:t>
      </w:r>
      <w:r>
        <w:rPr>
          <w:rFonts w:ascii="Times New Roman" w:hAnsi="Times New Roman" w:cs="Times New Roman"/>
          <w:sz w:val="28"/>
          <w:szCs w:val="28"/>
          <w:lang w:val="uk-UA"/>
        </w:rPr>
        <w:t xml:space="preserve">туальні питання антропоніміки </w:t>
      </w:r>
      <w:r w:rsidRPr="00607624">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7A0175">
        <w:rPr>
          <w:rFonts w:ascii="Times New Roman" w:hAnsi="Times New Roman" w:cs="Times New Roman"/>
          <w:sz w:val="28"/>
          <w:szCs w:val="28"/>
          <w:lang w:val="uk-UA"/>
        </w:rPr>
        <w:t>ідп. ред.</w:t>
      </w:r>
      <w:r>
        <w:rPr>
          <w:rFonts w:ascii="Times New Roman" w:hAnsi="Times New Roman" w:cs="Times New Roman"/>
          <w:sz w:val="28"/>
          <w:szCs w:val="28"/>
          <w:lang w:val="uk-UA"/>
        </w:rPr>
        <w:t xml:space="preserve">                       </w:t>
      </w:r>
      <w:r w:rsidRPr="007A0175">
        <w:rPr>
          <w:rFonts w:ascii="Times New Roman" w:hAnsi="Times New Roman" w:cs="Times New Roman"/>
          <w:sz w:val="28"/>
          <w:szCs w:val="28"/>
          <w:lang w:val="uk-UA"/>
        </w:rPr>
        <w:t xml:space="preserve"> </w:t>
      </w:r>
      <w:r w:rsidRPr="00607624">
        <w:rPr>
          <w:rFonts w:ascii="Times New Roman" w:hAnsi="Times New Roman" w:cs="Times New Roman"/>
          <w:sz w:val="28"/>
          <w:szCs w:val="28"/>
          <w:lang w:val="uk-UA"/>
        </w:rPr>
        <w:t>І. В. Єфименко. – К., 2005. – С.25 – 30.</w:t>
      </w:r>
    </w:p>
    <w:p w:rsidR="00726C7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607624">
        <w:rPr>
          <w:rFonts w:ascii="Times New Roman" w:hAnsi="Times New Roman" w:cs="Times New Roman"/>
          <w:sz w:val="28"/>
          <w:szCs w:val="28"/>
          <w:lang w:val="uk-UA"/>
        </w:rPr>
        <w:t>Антонюк</w:t>
      </w:r>
      <w:r>
        <w:rPr>
          <w:rFonts w:ascii="Times New Roman" w:hAnsi="Times New Roman" w:cs="Times New Roman"/>
          <w:sz w:val="28"/>
          <w:szCs w:val="28"/>
          <w:lang w:val="uk-UA"/>
        </w:rPr>
        <w:t xml:space="preserve"> </w:t>
      </w:r>
      <w:r w:rsidRPr="00607624">
        <w:rPr>
          <w:rFonts w:ascii="Times New Roman" w:hAnsi="Times New Roman" w:cs="Times New Roman"/>
          <w:sz w:val="28"/>
          <w:szCs w:val="28"/>
          <w:lang w:val="uk-UA"/>
        </w:rPr>
        <w:t xml:space="preserve"> О</w:t>
      </w:r>
      <w:r>
        <w:rPr>
          <w:rFonts w:ascii="Times New Roman" w:hAnsi="Times New Roman" w:cs="Times New Roman"/>
          <w:sz w:val="28"/>
          <w:szCs w:val="28"/>
          <w:lang w:val="uk-UA"/>
        </w:rPr>
        <w:t xml:space="preserve"> </w:t>
      </w:r>
      <w:r w:rsidRPr="006076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В</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Сучасні </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прізвиська</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Донеччини </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(семантика</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і структура)</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дис. … на</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здобуття</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наук. Ступеня</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канд. філол. наук : 10.02.01 –</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українська мова</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 </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О. В. Антонюк</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xml:space="preserve"> – Донецьк</w:t>
      </w:r>
      <w:r>
        <w:rPr>
          <w:rFonts w:ascii="Times New Roman" w:hAnsi="Times New Roman" w:cs="Times New Roman"/>
          <w:sz w:val="28"/>
          <w:szCs w:val="28"/>
          <w:lang w:val="uk-UA"/>
        </w:rPr>
        <w:t xml:space="preserve"> </w:t>
      </w:r>
      <w:r w:rsidRPr="007A0175">
        <w:rPr>
          <w:rFonts w:ascii="Times New Roman" w:hAnsi="Times New Roman" w:cs="Times New Roman"/>
          <w:sz w:val="28"/>
          <w:szCs w:val="28"/>
        </w:rPr>
        <w:t>, 2011. – 296 с.</w:t>
      </w:r>
    </w:p>
    <w:p w:rsidR="00726C77" w:rsidRPr="00607624" w:rsidRDefault="00726C77" w:rsidP="00726C77">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t xml:space="preserve">3.  </w:t>
      </w:r>
      <w:r>
        <w:rPr>
          <w:rFonts w:ascii="Times New Roman" w:hAnsi="Times New Roman"/>
          <w:sz w:val="28"/>
          <w:szCs w:val="28"/>
          <w:lang w:val="uk-UA"/>
        </w:rPr>
        <w:t xml:space="preserve">Архипов Г. А. Прозвища жителей деревни Средние Юры / Г. А. Архипов // Ономастика Поволжья. –  Уфа, 1973. –  Вып. 3. </w:t>
      </w:r>
      <w:r>
        <w:rPr>
          <w:rFonts w:ascii="Times New Roman" w:hAnsi="Times New Roman"/>
          <w:sz w:val="28"/>
          <w:szCs w:val="28"/>
        </w:rPr>
        <w:t>–</w:t>
      </w:r>
      <w:r>
        <w:rPr>
          <w:rFonts w:ascii="Times New Roman" w:hAnsi="Times New Roman"/>
          <w:sz w:val="28"/>
          <w:szCs w:val="28"/>
          <w:lang w:val="uk-UA"/>
        </w:rPr>
        <w:t xml:space="preserve"> С. 24 –38.                             </w:t>
      </w:r>
    </w:p>
    <w:p w:rsidR="00726C77" w:rsidRPr="00607624" w:rsidRDefault="00726C77" w:rsidP="00726C77">
      <w:pPr>
        <w:spacing w:after="0" w:line="360" w:lineRule="auto"/>
        <w:jc w:val="both"/>
        <w:rPr>
          <w:rFonts w:ascii="Times New Roman" w:hAnsi="Times New Roman"/>
          <w:sz w:val="28"/>
          <w:szCs w:val="28"/>
          <w:lang w:val="uk-UA"/>
        </w:rPr>
      </w:pPr>
      <w:r>
        <w:rPr>
          <w:rFonts w:ascii="Times New Roman" w:eastAsia="Times New Roman" w:hAnsi="Times New Roman" w:cs="Times New Roman"/>
          <w:sz w:val="28"/>
          <w:szCs w:val="28"/>
          <w:lang w:val="uk-UA" w:eastAsia="ru-RU"/>
        </w:rPr>
        <w:t>4. Берестнев  Г. И. Прозвище как фактор самосознания</w:t>
      </w:r>
      <w:r w:rsidRPr="0060762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Г.И.Берестнев</w:t>
      </w:r>
      <w:r w:rsidRPr="0060762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Семантические единиц</w:t>
      </w:r>
      <w:r>
        <w:rPr>
          <w:rFonts w:ascii="Times New Roman" w:eastAsia="Times New Roman" w:hAnsi="Times New Roman" w:cs="Times New Roman"/>
          <w:sz w:val="28"/>
          <w:szCs w:val="28"/>
          <w:lang w:eastAsia="ru-RU"/>
        </w:rPr>
        <w:t>ы  и категории русского языка в диахронии</w:t>
      </w:r>
      <w:r w:rsidRPr="0060762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б. науч. трудов.</w:t>
      </w:r>
      <w:r w:rsidRPr="00607624">
        <w:rPr>
          <w:rFonts w:ascii="Times New Roman" w:eastAsia="Times New Roman" w:hAnsi="Times New Roman" w:cs="Times New Roman"/>
          <w:sz w:val="28"/>
          <w:szCs w:val="28"/>
          <w:lang w:val="uk-UA" w:eastAsia="ru-RU"/>
        </w:rPr>
        <w:t xml:space="preserve"> </w:t>
      </w:r>
      <w:r w:rsidRPr="007B3361">
        <w:rPr>
          <w:rFonts w:ascii="Times New Roman" w:hAnsi="Times New Roman" w:cs="Times New Roman"/>
          <w:sz w:val="28"/>
          <w:szCs w:val="28"/>
        </w:rPr>
        <w:t>–</w:t>
      </w:r>
      <w:r>
        <w:rPr>
          <w:rFonts w:ascii="Times New Roman" w:hAnsi="Times New Roman" w:cs="Times New Roman"/>
          <w:sz w:val="28"/>
          <w:szCs w:val="28"/>
          <w:lang w:val="uk-UA"/>
        </w:rPr>
        <w:t xml:space="preserve"> Калининград</w:t>
      </w:r>
      <w:r w:rsidRPr="00607624">
        <w:rPr>
          <w:rFonts w:ascii="Times New Roman" w:hAnsi="Times New Roman" w:cs="Times New Roman"/>
          <w:sz w:val="28"/>
          <w:szCs w:val="28"/>
        </w:rPr>
        <w:t xml:space="preserve"> : </w:t>
      </w:r>
      <w:r>
        <w:rPr>
          <w:rFonts w:ascii="Times New Roman" w:hAnsi="Times New Roman" w:cs="Times New Roman"/>
          <w:sz w:val="28"/>
          <w:szCs w:val="28"/>
          <w:lang w:val="uk-UA"/>
        </w:rPr>
        <w:t xml:space="preserve">КГУ ,1997. </w:t>
      </w:r>
      <w:r w:rsidRPr="007B3361">
        <w:rPr>
          <w:rFonts w:ascii="Times New Roman" w:hAnsi="Times New Roman" w:cs="Times New Roman"/>
          <w:sz w:val="28"/>
          <w:szCs w:val="28"/>
        </w:rPr>
        <w:t>–</w:t>
      </w:r>
      <w:r>
        <w:rPr>
          <w:rFonts w:ascii="Times New Roman" w:hAnsi="Times New Roman" w:cs="Times New Roman"/>
          <w:sz w:val="28"/>
          <w:szCs w:val="28"/>
          <w:lang w:val="uk-UA"/>
        </w:rPr>
        <w:t xml:space="preserve"> С.31-37.</w:t>
      </w:r>
    </w:p>
    <w:p w:rsidR="00726C77" w:rsidRPr="00726C77" w:rsidRDefault="00726C77" w:rsidP="00726C7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Бренер Н. М. Від прізвища до прізвиська – асоціати Луганщини.</w:t>
      </w:r>
      <w:r w:rsidRPr="001C10AE">
        <w:rPr>
          <w:rFonts w:ascii="Times New Roman" w:eastAsia="Times New Roman" w:hAnsi="Times New Roman" w:cs="Times New Roman"/>
          <w:sz w:val="28"/>
          <w:szCs w:val="28"/>
          <w:lang w:val="uk-UA" w:eastAsia="ru-RU"/>
        </w:rPr>
        <w:t xml:space="preserve"> Наукові </w:t>
      </w:r>
      <w:r>
        <w:rPr>
          <w:rFonts w:ascii="Times New Roman" w:eastAsia="Times New Roman" w:hAnsi="Times New Roman" w:cs="Times New Roman"/>
          <w:sz w:val="28"/>
          <w:szCs w:val="28"/>
          <w:lang w:val="uk-UA" w:eastAsia="ru-RU"/>
        </w:rPr>
        <w:t xml:space="preserve">записки. Серія: Мовознавство </w:t>
      </w:r>
      <w:r w:rsidRPr="001C10AE">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 xml:space="preserve"> Тернопіль: ГДПУ, 2003. – Випуск 1. </w:t>
      </w:r>
    </w:p>
    <w:p w:rsidR="00726C77" w:rsidRPr="001C10AE" w:rsidRDefault="00726C77" w:rsidP="00726C7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Pr="001C10AE">
        <w:rPr>
          <w:rFonts w:ascii="Times New Roman" w:eastAsia="Times New Roman" w:hAnsi="Times New Roman" w:cs="Times New Roman"/>
          <w:sz w:val="28"/>
          <w:szCs w:val="28"/>
          <w:lang w:val="uk-UA" w:eastAsia="ru-RU"/>
        </w:rPr>
        <w:t>Бренер Н.</w:t>
      </w:r>
      <w:r>
        <w:rPr>
          <w:rFonts w:ascii="Times New Roman" w:eastAsia="Times New Roman" w:hAnsi="Times New Roman" w:cs="Times New Roman"/>
          <w:sz w:val="28"/>
          <w:szCs w:val="28"/>
          <w:lang w:val="uk-UA" w:eastAsia="ru-RU"/>
        </w:rPr>
        <w:t xml:space="preserve"> М. Прізвиська як продукт словоу</w:t>
      </w:r>
      <w:r w:rsidRPr="001C10AE">
        <w:rPr>
          <w:rFonts w:ascii="Times New Roman" w:eastAsia="Times New Roman" w:hAnsi="Times New Roman" w:cs="Times New Roman"/>
          <w:sz w:val="28"/>
          <w:szCs w:val="28"/>
          <w:lang w:val="uk-UA" w:eastAsia="ru-RU"/>
        </w:rPr>
        <w:t xml:space="preserve">творювальної фантазії народу </w:t>
      </w:r>
      <w:r w:rsidRPr="00726C77">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 xml:space="preserve">Н .М. Бренер </w:t>
      </w:r>
      <w:r w:rsidRPr="001C10AE">
        <w:rPr>
          <w:rFonts w:ascii="Times New Roman" w:eastAsia="Times New Roman" w:hAnsi="Times New Roman" w:cs="Times New Roman"/>
          <w:sz w:val="28"/>
          <w:szCs w:val="28"/>
          <w:lang w:val="uk-UA" w:eastAsia="ru-RU"/>
        </w:rPr>
        <w:t>// Образне слово Луганщини</w:t>
      </w:r>
      <w:r>
        <w:rPr>
          <w:rFonts w:ascii="Times New Roman" w:eastAsia="Times New Roman" w:hAnsi="Times New Roman" w:cs="Times New Roman"/>
          <w:sz w:val="28"/>
          <w:szCs w:val="28"/>
          <w:lang w:val="uk-UA" w:eastAsia="ru-RU"/>
        </w:rPr>
        <w:t xml:space="preserve"> : тези і регіон. наук.-практ. конф. з укр</w:t>
      </w:r>
      <w:r w:rsidRPr="001C10AE">
        <w:rPr>
          <w:rFonts w:ascii="Times New Roman" w:eastAsia="Times New Roman" w:hAnsi="Times New Roman" w:cs="Times New Roman"/>
          <w:sz w:val="28"/>
          <w:szCs w:val="28"/>
          <w:lang w:val="uk-UA" w:eastAsia="ru-RU"/>
        </w:rPr>
        <w:t>. мови</w:t>
      </w:r>
      <w:r>
        <w:rPr>
          <w:rFonts w:ascii="Times New Roman" w:eastAsia="Times New Roman" w:hAnsi="Times New Roman" w:cs="Times New Roman"/>
          <w:sz w:val="28"/>
          <w:szCs w:val="28"/>
          <w:lang w:val="uk-UA" w:eastAsia="ru-RU"/>
        </w:rPr>
        <w:t xml:space="preserve">. – Вип. 1. – Луганськ, 2002. </w:t>
      </w:r>
      <w:r w:rsidRPr="001C10AE">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 xml:space="preserve">  С. 37 – 39. </w:t>
      </w:r>
    </w:p>
    <w:p w:rsidR="00726C77"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Pr>
          <w:rFonts w:ascii="Times New Roman" w:hAnsi="Times New Roman"/>
          <w:sz w:val="28"/>
          <w:szCs w:val="28"/>
          <w:lang w:val="uk-UA"/>
        </w:rPr>
        <w:t>Бучко Г . Є . Народно-побутова  антропонімія  Бойківщини  /  Г. Є. Бучко , Д . Г. Бучко  // Linguistіca slavica : Ювілейний збірник на пошану І. М. Желєзняк. – К. : Кий, 2002. – С. 3-14.</w:t>
      </w:r>
    </w:p>
    <w:p w:rsidR="00726C77" w:rsidRPr="001C10AE" w:rsidRDefault="00726C77" w:rsidP="00726C7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8. </w:t>
      </w:r>
      <w:r w:rsidRPr="00545F28">
        <w:rPr>
          <w:rFonts w:ascii="Times New Roman" w:eastAsia="Times New Roman" w:hAnsi="Times New Roman" w:cs="Times New Roman"/>
          <w:sz w:val="28"/>
          <w:szCs w:val="28"/>
          <w:lang w:eastAsia="ru-RU"/>
        </w:rPr>
        <w:t>Вежбицкая</w:t>
      </w:r>
      <w:r>
        <w:rPr>
          <w:rFonts w:ascii="Times New Roman" w:eastAsia="Times New Roman" w:hAnsi="Times New Roman" w:cs="Times New Roman"/>
          <w:sz w:val="28"/>
          <w:szCs w:val="28"/>
          <w:lang w:val="uk-UA" w:eastAsia="ru-RU"/>
        </w:rPr>
        <w:t xml:space="preserve"> </w:t>
      </w:r>
      <w:r w:rsidRPr="00545F28">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val="uk-UA" w:eastAsia="ru-RU"/>
        </w:rPr>
        <w:t xml:space="preserve"> М.</w:t>
      </w:r>
      <w:r w:rsidRPr="001C10AE">
        <w:rPr>
          <w:rFonts w:ascii="Times New Roman" w:eastAsia="Times New Roman" w:hAnsi="Times New Roman" w:cs="Times New Roman"/>
          <w:sz w:val="28"/>
          <w:szCs w:val="28"/>
          <w:lang w:eastAsia="ru-RU"/>
        </w:rPr>
        <w:t xml:space="preserve"> Понимание культур через посре</w:t>
      </w:r>
      <w:r>
        <w:rPr>
          <w:rFonts w:ascii="Times New Roman" w:eastAsia="Times New Roman" w:hAnsi="Times New Roman" w:cs="Times New Roman"/>
          <w:sz w:val="28"/>
          <w:szCs w:val="28"/>
          <w:lang w:eastAsia="ru-RU"/>
        </w:rPr>
        <w:t>дство ключевых слов</w:t>
      </w:r>
      <w:r w:rsidRPr="000A49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А.М. Вежбицкая . </w:t>
      </w:r>
      <w:r w:rsidRPr="001C10AE">
        <w:rPr>
          <w:rFonts w:ascii="Times New Roman" w:eastAsia="Times New Roman" w:hAnsi="Times New Roman" w:cs="Times New Roman"/>
          <w:sz w:val="28"/>
          <w:szCs w:val="28"/>
          <w:lang w:eastAsia="ru-RU"/>
        </w:rPr>
        <w:t xml:space="preserve"> – М.: Языки </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eastAsia="ru-RU"/>
        </w:rPr>
        <w:t xml:space="preserve">словянской </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eastAsia="ru-RU"/>
        </w:rPr>
        <w:t>культуры</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eastAsia="ru-RU"/>
        </w:rPr>
        <w:t>, 2001. – С. 288.</w:t>
      </w:r>
    </w:p>
    <w:p w:rsidR="00726C77" w:rsidRPr="001E68E0"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1E68E0">
        <w:rPr>
          <w:rFonts w:ascii="Times New Roman" w:hAnsi="Times New Roman" w:cs="Times New Roman"/>
          <w:sz w:val="28"/>
          <w:szCs w:val="28"/>
          <w:lang w:val="uk-UA"/>
        </w:rPr>
        <w:t>Демчук</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 О</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 Слов’янські автохтонні особові власні імена в побуті українців</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 xml:space="preserve"> </w:t>
      </w:r>
      <w:r w:rsidRPr="001E68E0">
        <w:rPr>
          <w:rFonts w:ascii="Times New Roman" w:hAnsi="Times New Roman" w:cs="Times New Roman"/>
          <w:sz w:val="28"/>
          <w:szCs w:val="28"/>
          <w:lang w:val="en-US"/>
        </w:rPr>
        <w:t>XIV</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en-US"/>
        </w:rPr>
        <w:t>XVII</w:t>
      </w:r>
      <w:r w:rsidRPr="001E68E0">
        <w:rPr>
          <w:rFonts w:ascii="Times New Roman" w:hAnsi="Times New Roman" w:cs="Times New Roman"/>
          <w:sz w:val="28"/>
          <w:szCs w:val="28"/>
          <w:lang w:val="uk-UA"/>
        </w:rPr>
        <w:t xml:space="preserve"> ст. / М</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 О. Демчук</w:t>
      </w:r>
      <w:r>
        <w:rPr>
          <w:rFonts w:ascii="Times New Roman" w:hAnsi="Times New Roman" w:cs="Times New Roman"/>
          <w:sz w:val="28"/>
          <w:szCs w:val="28"/>
          <w:lang w:val="uk-UA"/>
        </w:rPr>
        <w:t xml:space="preserve"> </w:t>
      </w:r>
      <w:r w:rsidRPr="001E68E0">
        <w:rPr>
          <w:rFonts w:ascii="Times New Roman" w:hAnsi="Times New Roman" w:cs="Times New Roman"/>
          <w:sz w:val="28"/>
          <w:szCs w:val="28"/>
          <w:lang w:val="uk-UA"/>
        </w:rPr>
        <w:t xml:space="preserve">. – К. : Наук. думка, 1988. – 169 [2] </w:t>
      </w:r>
      <w:r w:rsidRPr="001E68E0">
        <w:rPr>
          <w:rFonts w:ascii="Times New Roman" w:hAnsi="Times New Roman" w:cs="Times New Roman"/>
          <w:sz w:val="28"/>
          <w:szCs w:val="28"/>
          <w:lang w:val="en-US"/>
        </w:rPr>
        <w:t>c</w:t>
      </w:r>
    </w:p>
    <w:p w:rsidR="00726C77" w:rsidRPr="001C10AE" w:rsidRDefault="00726C77" w:rsidP="00726C7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10. </w:t>
      </w:r>
      <w:r w:rsidRPr="001C10AE">
        <w:rPr>
          <w:rFonts w:ascii="Times New Roman" w:eastAsia="Times New Roman" w:hAnsi="Times New Roman" w:cs="Times New Roman"/>
          <w:sz w:val="28"/>
          <w:szCs w:val="28"/>
          <w:lang w:val="uk-UA" w:eastAsia="ru-RU"/>
        </w:rPr>
        <w:t>Денисова Т. Т. Прозвища как вид антропонимов и их</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функционирование в современной</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речевой</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коммуникации</w:t>
      </w:r>
      <w:r w:rsidRPr="006323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63231B">
        <w:rPr>
          <w:rFonts w:ascii="Times New Roman" w:eastAsia="Times New Roman" w:hAnsi="Times New Roman" w:cs="Times New Roman"/>
          <w:sz w:val="28"/>
          <w:szCs w:val="28"/>
          <w:lang w:eastAsia="ru-RU"/>
        </w:rPr>
        <w:t>/</w:t>
      </w:r>
      <w:r w:rsidRPr="001C10AE">
        <w:rPr>
          <w:rFonts w:ascii="Times New Roman" w:eastAsia="Times New Roman" w:hAnsi="Times New Roman" w:cs="Times New Roman"/>
          <w:sz w:val="28"/>
          <w:szCs w:val="28"/>
          <w:lang w:val="uk-UA" w:eastAsia="ru-RU"/>
        </w:rPr>
        <w:t xml:space="preserve"> </w:t>
      </w:r>
      <w:r w:rsidRPr="006323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Т .Т. Денисова . – Смоленськ, 2007. </w:t>
      </w:r>
      <w:r w:rsidRPr="001C10A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С. 37</w:t>
      </w:r>
    </w:p>
    <w:p w:rsidR="00726C77" w:rsidRPr="00881393" w:rsidRDefault="00726C77" w:rsidP="00726C77">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11.</w:t>
      </w:r>
      <w:r w:rsidRPr="00BC4426">
        <w:rPr>
          <w:rFonts w:ascii="Times New Roman" w:eastAsia="Times New Roman" w:hAnsi="Times New Roman" w:cs="Times New Roman"/>
          <w:sz w:val="28"/>
          <w:szCs w:val="28"/>
          <w:lang w:val="uk-UA" w:eastAsia="ru-RU"/>
        </w:rPr>
        <w:t xml:space="preserve"> </w:t>
      </w:r>
      <w:r w:rsidRPr="00963BC0">
        <w:rPr>
          <w:rFonts w:ascii="Times New Roman" w:eastAsia="Times New Roman" w:hAnsi="Times New Roman" w:cs="Times New Roman"/>
          <w:sz w:val="28"/>
          <w:szCs w:val="28"/>
          <w:lang w:val="uk-UA" w:eastAsia="ru-RU"/>
        </w:rPr>
        <w:t>Егоров</w:t>
      </w:r>
      <w:r>
        <w:rPr>
          <w:rFonts w:ascii="Times New Roman" w:eastAsia="Times New Roman" w:hAnsi="Times New Roman" w:cs="Times New Roman"/>
          <w:sz w:val="28"/>
          <w:szCs w:val="28"/>
          <w:lang w:val="uk-UA" w:eastAsia="ru-RU"/>
        </w:rPr>
        <w:t xml:space="preserve">  </w:t>
      </w:r>
      <w:r w:rsidRPr="00963BC0">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 xml:space="preserve"> </w:t>
      </w:r>
      <w:r w:rsidRPr="00963BC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963BC0">
        <w:rPr>
          <w:rFonts w:ascii="Times New Roman" w:eastAsia="Times New Roman" w:hAnsi="Times New Roman" w:cs="Times New Roman"/>
          <w:sz w:val="28"/>
          <w:szCs w:val="28"/>
          <w:lang w:val="uk-UA" w:eastAsia="ru-RU"/>
        </w:rPr>
        <w:t>Р</w:t>
      </w:r>
      <w:r>
        <w:rPr>
          <w:rFonts w:ascii="Times New Roman" w:eastAsia="Times New Roman" w:hAnsi="Times New Roman" w:cs="Times New Roman"/>
          <w:sz w:val="28"/>
          <w:szCs w:val="28"/>
          <w:lang w:val="uk-UA" w:eastAsia="ru-RU"/>
        </w:rPr>
        <w:t xml:space="preserve"> </w:t>
      </w:r>
      <w:r w:rsidRPr="00963BC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О</w:t>
      </w:r>
      <w:r w:rsidRPr="00963BC0">
        <w:rPr>
          <w:rFonts w:ascii="Times New Roman" w:eastAsia="Times New Roman" w:hAnsi="Times New Roman" w:cs="Times New Roman"/>
          <w:sz w:val="28"/>
          <w:szCs w:val="28"/>
          <w:lang w:val="uk-UA" w:eastAsia="ru-RU"/>
        </w:rPr>
        <w:t>с</w:t>
      </w:r>
      <w:r>
        <w:rPr>
          <w:rFonts w:ascii="Times New Roman" w:eastAsia="Times New Roman" w:hAnsi="Times New Roman" w:cs="Times New Roman"/>
          <w:sz w:val="28"/>
          <w:szCs w:val="28"/>
          <w:lang w:val="uk-UA" w:eastAsia="ru-RU"/>
        </w:rPr>
        <w:t>обенности подросткового общения</w:t>
      </w:r>
      <w:r w:rsidRPr="00C50A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C50A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Д. Р. Егорова . – </w:t>
      </w:r>
      <w:r w:rsidRPr="00963BC0">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айкоп, 2009.</w:t>
      </w:r>
    </w:p>
    <w:p w:rsidR="00726C77" w:rsidRPr="001C10AE" w:rsidRDefault="00726C77" w:rsidP="00726C7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12. </w:t>
      </w:r>
      <w:r w:rsidRPr="00545F28">
        <w:rPr>
          <w:rFonts w:ascii="Times New Roman" w:eastAsia="Times New Roman" w:hAnsi="Times New Roman" w:cs="Times New Roman"/>
          <w:sz w:val="28"/>
          <w:szCs w:val="28"/>
          <w:lang w:val="uk-UA" w:eastAsia="ru-RU"/>
        </w:rPr>
        <w:t>Карташова И.</w:t>
      </w:r>
      <w:r>
        <w:rPr>
          <w:rFonts w:ascii="Times New Roman" w:eastAsia="Times New Roman" w:hAnsi="Times New Roman" w:cs="Times New Roman"/>
          <w:sz w:val="28"/>
          <w:szCs w:val="28"/>
          <w:lang w:val="uk-UA" w:eastAsia="ru-RU"/>
        </w:rPr>
        <w:t xml:space="preserve"> О.</w:t>
      </w:r>
      <w:r w:rsidRPr="001C10AE">
        <w:rPr>
          <w:rFonts w:ascii="Times New Roman" w:eastAsia="Times New Roman" w:hAnsi="Times New Roman" w:cs="Times New Roman"/>
          <w:sz w:val="28"/>
          <w:szCs w:val="28"/>
          <w:lang w:val="uk-UA" w:eastAsia="ru-RU"/>
        </w:rPr>
        <w:t>Образность</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народн</w:t>
      </w:r>
      <w:r>
        <w:rPr>
          <w:rFonts w:ascii="Times New Roman" w:eastAsia="Times New Roman" w:hAnsi="Times New Roman" w:cs="Times New Roman"/>
          <w:sz w:val="28"/>
          <w:szCs w:val="28"/>
          <w:lang w:eastAsia="ru-RU"/>
        </w:rPr>
        <w:t>ых прозвищ</w:t>
      </w:r>
      <w:r>
        <w:rPr>
          <w:rFonts w:ascii="Times New Roman" w:eastAsia="Times New Roman" w:hAnsi="Times New Roman" w:cs="Times New Roman"/>
          <w:sz w:val="28"/>
          <w:szCs w:val="28"/>
          <w:lang w:val="uk-UA" w:eastAsia="ru-RU"/>
        </w:rPr>
        <w:t xml:space="preserve"> </w:t>
      </w:r>
      <w:r w:rsidRPr="00656F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т</w:t>
      </w:r>
      <w:r w:rsidRPr="001C10AE">
        <w:rPr>
          <w:rFonts w:ascii="Times New Roman" w:eastAsia="Times New Roman" w:hAnsi="Times New Roman" w:cs="Times New Roman"/>
          <w:sz w:val="28"/>
          <w:szCs w:val="28"/>
          <w:lang w:eastAsia="ru-RU"/>
        </w:rPr>
        <w:t xml:space="preserve">езисы   </w:t>
      </w:r>
      <w:r w:rsidRPr="001C10AE">
        <w:rPr>
          <w:rFonts w:ascii="Times New Roman" w:eastAsia="Times New Roman" w:hAnsi="Times New Roman" w:cs="Times New Roman"/>
          <w:sz w:val="28"/>
          <w:szCs w:val="28"/>
          <w:lang w:val="uk-UA" w:eastAsia="ru-RU"/>
        </w:rPr>
        <w:t>І</w:t>
      </w:r>
      <w:r w:rsidRPr="001C10AE">
        <w:rPr>
          <w:rFonts w:ascii="Times New Roman" w:eastAsia="Times New Roman" w:hAnsi="Times New Roman" w:cs="Times New Roman"/>
          <w:sz w:val="28"/>
          <w:szCs w:val="28"/>
          <w:lang w:eastAsia="ru-RU"/>
        </w:rPr>
        <w:t>Х научной конференции</w:t>
      </w:r>
      <w:r w:rsidRPr="00656F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656F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И. О. Карташова </w:t>
      </w:r>
      <w:r w:rsidRPr="00656FB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eastAsia="ru-RU"/>
        </w:rPr>
        <w:t xml:space="preserve"> Челябинск</w:t>
      </w:r>
      <w:r>
        <w:rPr>
          <w:rFonts w:ascii="Times New Roman" w:eastAsia="Times New Roman" w:hAnsi="Times New Roman" w:cs="Times New Roman"/>
          <w:sz w:val="28"/>
          <w:szCs w:val="28"/>
          <w:lang w:val="uk-UA" w:eastAsia="ru-RU"/>
        </w:rPr>
        <w:t xml:space="preserve"> </w:t>
      </w:r>
      <w:r w:rsidRPr="001C10AE">
        <w:rPr>
          <w:rFonts w:ascii="Times New Roman" w:eastAsia="Times New Roman" w:hAnsi="Times New Roman" w:cs="Times New Roman"/>
          <w:sz w:val="28"/>
          <w:szCs w:val="28"/>
          <w:lang w:eastAsia="ru-RU"/>
        </w:rPr>
        <w:t xml:space="preserve">: ЧТУ, 1985. – С. 50. </w:t>
      </w:r>
    </w:p>
    <w:p w:rsidR="00726C77" w:rsidRDefault="00726C77" w:rsidP="00726C77">
      <w:pPr>
        <w:spacing w:after="0" w:line="360" w:lineRule="auto"/>
        <w:jc w:val="both"/>
        <w:rPr>
          <w:rFonts w:ascii="Times New Roman" w:hAnsi="Times New Roman"/>
          <w:sz w:val="28"/>
          <w:szCs w:val="28"/>
          <w:lang w:val="uk-UA"/>
        </w:rPr>
      </w:pPr>
      <w:r>
        <w:rPr>
          <w:rFonts w:ascii="Times New Roman" w:eastAsia="Times New Roman" w:hAnsi="Times New Roman" w:cs="Times New Roman"/>
          <w:sz w:val="28"/>
          <w:szCs w:val="28"/>
          <w:lang w:val="uk-UA" w:eastAsia="ru-RU"/>
        </w:rPr>
        <w:lastRenderedPageBreak/>
        <w:t>13.</w:t>
      </w:r>
      <w:r>
        <w:rPr>
          <w:rFonts w:ascii="Times New Roman" w:hAnsi="Times New Roman"/>
          <w:sz w:val="28"/>
          <w:szCs w:val="28"/>
          <w:lang w:val="uk-UA"/>
        </w:rPr>
        <w:t xml:space="preserve"> </w:t>
      </w:r>
      <w:r>
        <w:rPr>
          <w:rFonts w:ascii="Times New Roman" w:hAnsi="Times New Roman"/>
          <w:sz w:val="28"/>
          <w:szCs w:val="28"/>
        </w:rPr>
        <w:t>Микитин-Дружинець М. Л. Мотиваційна база сімейно-родових та колективно-територіальних прізвиськ Стрийщини / М. Л. Микитин- Дружинець // Записки з ономастики. – Одеса , 2010. – Вип. 13. – С. 84</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9</w:t>
      </w:r>
      <w:r>
        <w:rPr>
          <w:rFonts w:ascii="Times New Roman" w:hAnsi="Times New Roman"/>
          <w:sz w:val="28"/>
          <w:szCs w:val="28"/>
          <w:lang w:val="uk-UA"/>
        </w:rPr>
        <w:t>0.</w:t>
      </w:r>
    </w:p>
    <w:p w:rsidR="00726C77" w:rsidRDefault="00726C77" w:rsidP="00726C7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14.</w:t>
      </w:r>
      <w:r w:rsidRPr="001C10A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Наливайко М. Я. Сучасні прізвища Наддністров</w:t>
      </w:r>
      <w:r w:rsidRPr="00A352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я.Наукові записки. Серія</w:t>
      </w:r>
      <w:r w:rsidRPr="00A352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A352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val="uk-UA" w:eastAsia="ru-RU"/>
        </w:rPr>
        <w:t xml:space="preserve">овознавство. </w:t>
      </w:r>
      <w:r w:rsidRPr="001C10A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Тернопіль </w:t>
      </w:r>
      <w:r w:rsidRPr="00A352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ГДПУ, 2003.</w:t>
      </w:r>
      <w:r w:rsidRPr="007F12DB">
        <w:rPr>
          <w:rFonts w:ascii="Times New Roman" w:hAnsi="Times New Roman"/>
          <w:sz w:val="28"/>
          <w:szCs w:val="28"/>
        </w:rPr>
        <w:t xml:space="preserve"> </w:t>
      </w:r>
      <w:r>
        <w:rPr>
          <w:rFonts w:ascii="Times New Roman" w:hAnsi="Times New Roman"/>
          <w:sz w:val="28"/>
          <w:szCs w:val="28"/>
        </w:rPr>
        <w:t>–</w:t>
      </w:r>
      <w:r>
        <w:rPr>
          <w:rFonts w:ascii="Times New Roman" w:eastAsia="Times New Roman" w:hAnsi="Times New Roman" w:cs="Times New Roman"/>
          <w:sz w:val="28"/>
          <w:szCs w:val="28"/>
          <w:lang w:val="uk-UA" w:eastAsia="ru-RU"/>
        </w:rPr>
        <w:t xml:space="preserve">  Вип. 1. </w:t>
      </w:r>
    </w:p>
    <w:p w:rsidR="00726C77" w:rsidRPr="00345C4B" w:rsidRDefault="00726C77" w:rsidP="00726C77">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 xml:space="preserve">15. </w:t>
      </w:r>
      <w:r w:rsidRPr="00345C4B">
        <w:rPr>
          <w:rFonts w:ascii="Times New Roman" w:hAnsi="Times New Roman" w:cs="Times New Roman"/>
          <w:sz w:val="28"/>
          <w:szCs w:val="28"/>
        </w:rPr>
        <w:t>Осташ Р. И. Украинская антропонимия первой половины ХVІІ века. Мужские личные имена (на материале Реестра Запорожского Войска 1649 г.): автореф. дис. … на соискание ученой степени канд. филол. наук : 10.02.01 /</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Р. И</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Осташ. Ужгород. ун-т. – Ужгород, 1987. – 16 с.</w:t>
      </w:r>
    </w:p>
    <w:p w:rsidR="00726C77" w:rsidRPr="00345C4B" w:rsidRDefault="00726C77" w:rsidP="00726C77">
      <w:pPr>
        <w:rPr>
          <w:rFonts w:ascii="Times New Roman" w:hAnsi="Times New Roman" w:cs="Times New Roman"/>
          <w:sz w:val="28"/>
          <w:szCs w:val="28"/>
        </w:rPr>
      </w:pPr>
      <w:r>
        <w:rPr>
          <w:rFonts w:ascii="Times New Roman" w:hAnsi="Times New Roman" w:cs="Times New Roman"/>
          <w:sz w:val="28"/>
          <w:szCs w:val="28"/>
          <w:lang w:val="uk-UA"/>
        </w:rPr>
        <w:t xml:space="preserve">16. </w:t>
      </w:r>
      <w:r w:rsidRPr="00345C4B">
        <w:rPr>
          <w:rFonts w:ascii="Times New Roman" w:hAnsi="Times New Roman" w:cs="Times New Roman"/>
          <w:sz w:val="28"/>
          <w:szCs w:val="28"/>
        </w:rPr>
        <w:t xml:space="preserve">Свашенко </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А.</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О. Антропонімія </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старої</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Лохвиччини</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 А. О. Свашенко </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Українська</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історична та діалектна лексика</w:t>
      </w:r>
      <w:r>
        <w:rPr>
          <w:rFonts w:ascii="Times New Roman" w:hAnsi="Times New Roman" w:cs="Times New Roman"/>
          <w:sz w:val="28"/>
          <w:szCs w:val="28"/>
          <w:lang w:val="uk-UA"/>
        </w:rPr>
        <w:t xml:space="preserve"> </w:t>
      </w:r>
      <w:r w:rsidRPr="00345C4B">
        <w:rPr>
          <w:rFonts w:ascii="Times New Roman" w:hAnsi="Times New Roman" w:cs="Times New Roman"/>
          <w:sz w:val="28"/>
          <w:szCs w:val="28"/>
        </w:rPr>
        <w:t xml:space="preserve"> / Львів. нац. ун- т ім. І. Франка. – Львів : ЛНУ, 2003. – Вип. 4. – С. 309 – 317</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t>17</w:t>
      </w:r>
      <w:r>
        <w:rPr>
          <w:rFonts w:ascii="Times New Roman" w:hAnsi="Times New Roman"/>
          <w:sz w:val="28"/>
          <w:szCs w:val="28"/>
          <w:lang w:val="uk-UA"/>
        </w:rPr>
        <w:t>. </w:t>
      </w:r>
      <w:r>
        <w:rPr>
          <w:rFonts w:ascii="Times New Roman" w:hAnsi="Times New Roman"/>
          <w:sz w:val="28"/>
          <w:szCs w:val="28"/>
        </w:rPr>
        <w:t>Сеник Г. В. Особливості мовлення як джерело створення прізвиськ / Г.</w:t>
      </w:r>
      <w:r>
        <w:rPr>
          <w:rFonts w:ascii="Times New Roman" w:hAnsi="Times New Roman"/>
          <w:sz w:val="28"/>
          <w:szCs w:val="28"/>
          <w:lang w:val="uk-UA"/>
        </w:rPr>
        <w:t> </w:t>
      </w:r>
      <w:r>
        <w:rPr>
          <w:rFonts w:ascii="Times New Roman" w:hAnsi="Times New Roman"/>
          <w:sz w:val="28"/>
          <w:szCs w:val="28"/>
        </w:rPr>
        <w:t>В.</w:t>
      </w:r>
      <w:r>
        <w:rPr>
          <w:rFonts w:ascii="Times New Roman" w:hAnsi="Times New Roman"/>
          <w:sz w:val="28"/>
          <w:szCs w:val="28"/>
          <w:lang w:val="uk-UA"/>
        </w:rPr>
        <w:t> </w:t>
      </w:r>
      <w:r>
        <w:rPr>
          <w:rFonts w:ascii="Times New Roman" w:hAnsi="Times New Roman"/>
          <w:sz w:val="28"/>
          <w:szCs w:val="28"/>
        </w:rPr>
        <w:t>Сеник // Записки з ономастики : зб. наук. праць. – Одеса</w:t>
      </w:r>
      <w:r>
        <w:rPr>
          <w:lang w:val="uk-UA"/>
        </w:rPr>
        <w:t xml:space="preserve"> </w:t>
      </w:r>
      <w:r>
        <w:rPr>
          <w:rFonts w:ascii="Times New Roman" w:hAnsi="Times New Roman"/>
          <w:sz w:val="28"/>
          <w:szCs w:val="28"/>
        </w:rPr>
        <w:t>: Астропринт, 2000. – Вип. 4. – С. 30</w:t>
      </w:r>
      <w:r>
        <w:rPr>
          <w:rFonts w:ascii="Times New Roman" w:hAnsi="Times New Roman"/>
          <w:sz w:val="28"/>
          <w:szCs w:val="28"/>
          <w:lang w:val="uk-UA"/>
        </w:rPr>
        <w:t> </w:t>
      </w:r>
      <w:r>
        <w:rPr>
          <w:rFonts w:ascii="Times New Roman" w:hAnsi="Times New Roman"/>
          <w:sz w:val="28"/>
          <w:szCs w:val="28"/>
        </w:rPr>
        <w:t>–</w:t>
      </w:r>
      <w:r>
        <w:rPr>
          <w:rFonts w:ascii="Times New Roman" w:hAnsi="Times New Roman"/>
          <w:sz w:val="28"/>
          <w:szCs w:val="28"/>
          <w:lang w:val="uk-UA"/>
        </w:rPr>
        <w:t> </w:t>
      </w:r>
      <w:r>
        <w:rPr>
          <w:rFonts w:ascii="Times New Roman" w:hAnsi="Times New Roman"/>
          <w:sz w:val="28"/>
          <w:szCs w:val="28"/>
        </w:rPr>
        <w:t xml:space="preserve">36. </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18.</w:t>
      </w:r>
      <w:r>
        <w:rPr>
          <w:lang w:val="uk-UA"/>
        </w:rPr>
        <w:t> </w:t>
      </w:r>
      <w:r>
        <w:rPr>
          <w:rFonts w:ascii="Times New Roman" w:hAnsi="Times New Roman"/>
          <w:sz w:val="28"/>
          <w:szCs w:val="28"/>
        </w:rPr>
        <w:t>Сеник Г. В. Прізвиська Наддністрянщини / Г. В. Сеник // Записки з ономастики: зб. наук. праць. – Одеса</w:t>
      </w:r>
      <w:r>
        <w:rPr>
          <w:rFonts w:ascii="Times New Roman" w:hAnsi="Times New Roman"/>
          <w:sz w:val="28"/>
          <w:szCs w:val="28"/>
          <w:lang w:val="uk-UA"/>
        </w:rPr>
        <w:t> </w:t>
      </w:r>
      <w:r>
        <w:rPr>
          <w:rFonts w:ascii="Times New Roman" w:hAnsi="Times New Roman"/>
          <w:sz w:val="28"/>
          <w:szCs w:val="28"/>
        </w:rPr>
        <w:t xml:space="preserve">: Астропринт, 2005. – Вип. 8. – С. 22–30. </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19. </w:t>
      </w:r>
      <w:r>
        <w:rPr>
          <w:rFonts w:ascii="Times New Roman" w:hAnsi="Times New Roman"/>
          <w:sz w:val="28"/>
          <w:szCs w:val="28"/>
        </w:rPr>
        <w:t>Сеник Г. В. Прізвиська Одещини / Г. В. Сеник // Записки з ономастики: зб. наук. праць. – Одеса</w:t>
      </w:r>
      <w:r>
        <w:rPr>
          <w:rFonts w:ascii="Times New Roman" w:hAnsi="Times New Roman"/>
          <w:sz w:val="28"/>
          <w:szCs w:val="28"/>
          <w:lang w:val="uk-UA"/>
        </w:rPr>
        <w:t> </w:t>
      </w:r>
      <w:r>
        <w:rPr>
          <w:rFonts w:ascii="Times New Roman" w:hAnsi="Times New Roman"/>
          <w:sz w:val="28"/>
          <w:szCs w:val="28"/>
        </w:rPr>
        <w:t>: Астропринт</w:t>
      </w:r>
      <w:r>
        <w:rPr>
          <w:rFonts w:ascii="Times New Roman" w:hAnsi="Times New Roman"/>
          <w:sz w:val="28"/>
          <w:szCs w:val="28"/>
          <w:lang w:val="uk-UA"/>
        </w:rPr>
        <w:t xml:space="preserve"> </w:t>
      </w:r>
      <w:r>
        <w:rPr>
          <w:rFonts w:ascii="Times New Roman" w:hAnsi="Times New Roman"/>
          <w:sz w:val="28"/>
          <w:szCs w:val="28"/>
        </w:rPr>
        <w:t>, 2009. – Вип. 12. – С. 20</w:t>
      </w:r>
      <w:r>
        <w:rPr>
          <w:rFonts w:ascii="Times New Roman" w:hAnsi="Times New Roman"/>
          <w:sz w:val="28"/>
          <w:szCs w:val="28"/>
          <w:lang w:val="uk-UA"/>
        </w:rPr>
        <w:t> </w:t>
      </w:r>
      <w:r>
        <w:rPr>
          <w:rFonts w:ascii="Times New Roman" w:hAnsi="Times New Roman"/>
          <w:sz w:val="28"/>
          <w:szCs w:val="28"/>
        </w:rPr>
        <w:t>–</w:t>
      </w:r>
      <w:r>
        <w:rPr>
          <w:rFonts w:ascii="Times New Roman" w:hAnsi="Times New Roman"/>
          <w:sz w:val="28"/>
          <w:szCs w:val="28"/>
          <w:lang w:val="uk-UA"/>
        </w:rPr>
        <w:t> </w:t>
      </w:r>
      <w:r>
        <w:rPr>
          <w:rFonts w:ascii="Times New Roman" w:hAnsi="Times New Roman"/>
          <w:sz w:val="28"/>
          <w:szCs w:val="28"/>
        </w:rPr>
        <w:t xml:space="preserve">30. </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20. </w:t>
      </w:r>
      <w:r>
        <w:rPr>
          <w:rFonts w:ascii="Times New Roman" w:hAnsi="Times New Roman"/>
          <w:sz w:val="28"/>
          <w:szCs w:val="28"/>
        </w:rPr>
        <w:t>Сеник Г. В. Трансонімізовані прізвиська / Г. В. Сеник // Записки з ономастики : зб. наук. праць. – Одеса : Астропринт, 2001. – Вип. 5. – С. 42</w:t>
      </w:r>
      <w:r>
        <w:rPr>
          <w:rFonts w:ascii="Times New Roman" w:hAnsi="Times New Roman"/>
          <w:sz w:val="28"/>
          <w:szCs w:val="28"/>
          <w:lang w:val="uk-UA"/>
        </w:rPr>
        <w:t> </w:t>
      </w:r>
      <w:r>
        <w:rPr>
          <w:rFonts w:ascii="Times New Roman" w:hAnsi="Times New Roman"/>
          <w:sz w:val="28"/>
          <w:szCs w:val="28"/>
        </w:rPr>
        <w:t>–</w:t>
      </w:r>
      <w:r>
        <w:rPr>
          <w:rFonts w:ascii="Times New Roman" w:hAnsi="Times New Roman"/>
          <w:sz w:val="28"/>
          <w:szCs w:val="28"/>
          <w:lang w:val="uk-UA"/>
        </w:rPr>
        <w:t> </w:t>
      </w:r>
      <w:r>
        <w:rPr>
          <w:rFonts w:ascii="Times New Roman" w:hAnsi="Times New Roman"/>
          <w:sz w:val="28"/>
          <w:szCs w:val="28"/>
        </w:rPr>
        <w:t>45.</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21. Сумцов Н. Уличныя клички / Н. Сумцов // Киевская старина. – К., 1889. – Т. 24. – № 1– 3. – С. 403 – 417.</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22. Суперанская А. В. Общая теория имени собственного / А. В. Суперанская. – М. : Наука, 1973. – 366 с.</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23. Тимінський М. В. До проблеми мотиваційної класифікації сучасних індивідуальних прізвиськ / М. В. Тимінський // Мовознавство. – 1987. – № 3. – С. 64 – 68.</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24.</w:t>
      </w:r>
      <w:r>
        <w:rPr>
          <w:lang w:val="uk-UA"/>
        </w:rPr>
        <w:t xml:space="preserve"> </w:t>
      </w:r>
      <w:r>
        <w:rPr>
          <w:rFonts w:ascii="Times New Roman" w:hAnsi="Times New Roman"/>
          <w:sz w:val="28"/>
          <w:szCs w:val="28"/>
        </w:rPr>
        <w:t>Ушаков Н. Н. Прозвищные и личные неофициальные имена (к вопросу о границах прозвища) / Н. Н. Ушаков // Имя нарицательное и собственное. – М.</w:t>
      </w:r>
      <w:r>
        <w:rPr>
          <w:rFonts w:ascii="Times New Roman" w:hAnsi="Times New Roman"/>
          <w:sz w:val="28"/>
          <w:szCs w:val="28"/>
          <w:lang w:val="uk-UA"/>
        </w:rPr>
        <w:t> </w:t>
      </w:r>
      <w:r>
        <w:rPr>
          <w:rFonts w:ascii="Times New Roman" w:hAnsi="Times New Roman"/>
          <w:sz w:val="28"/>
          <w:szCs w:val="28"/>
        </w:rPr>
        <w:t>: Наука, 1978. – С. 146 – 173.</w:t>
      </w:r>
    </w:p>
    <w:p w:rsidR="00726C77" w:rsidRPr="00072126" w:rsidRDefault="00726C77" w:rsidP="00726C77">
      <w:pPr>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Pr="00DE7CE9">
        <w:rPr>
          <w:rFonts w:ascii="Times New Roman" w:hAnsi="Times New Roman" w:cs="Times New Roman"/>
          <w:sz w:val="28"/>
          <w:szCs w:val="28"/>
        </w:rPr>
        <w:t xml:space="preserve"> </w:t>
      </w:r>
      <w:r w:rsidRPr="000B1D92">
        <w:rPr>
          <w:rFonts w:ascii="Times New Roman" w:hAnsi="Times New Roman" w:cs="Times New Roman"/>
          <w:sz w:val="28"/>
          <w:szCs w:val="28"/>
        </w:rPr>
        <w:t>Франко</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 xml:space="preserve"> І. Я. </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Причинки до української ономастики</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 xml:space="preserve"> / </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Іван Франко. – К. : Наук</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 думка</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 1982. – С. 391-426. – (</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 xml:space="preserve">Зібрання </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творів</w:t>
      </w:r>
      <w:r>
        <w:rPr>
          <w:rFonts w:ascii="Times New Roman" w:hAnsi="Times New Roman" w:cs="Times New Roman"/>
          <w:sz w:val="28"/>
          <w:szCs w:val="28"/>
          <w:lang w:val="uk-UA"/>
        </w:rPr>
        <w:t xml:space="preserve"> </w:t>
      </w:r>
      <w:r w:rsidRPr="000B1D92">
        <w:rPr>
          <w:rFonts w:ascii="Times New Roman" w:hAnsi="Times New Roman" w:cs="Times New Roman"/>
          <w:sz w:val="28"/>
          <w:szCs w:val="28"/>
        </w:rPr>
        <w:t xml:space="preserve"> у 50-ти т. / І. Франко</w:t>
      </w:r>
      <w:r>
        <w:rPr>
          <w:rFonts w:ascii="Times New Roman" w:hAnsi="Times New Roman" w:cs="Times New Roman"/>
          <w:sz w:val="28"/>
          <w:szCs w:val="28"/>
          <w:lang w:val="uk-UA"/>
        </w:rPr>
        <w:t>)</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lastRenderedPageBreak/>
        <w:t>26.</w:t>
      </w:r>
      <w:r w:rsidRPr="00DE7CE9">
        <w:rPr>
          <w:rFonts w:ascii="Times New Roman" w:eastAsia="Times New Roman" w:hAnsi="Times New Roman" w:cs="Times New Roman"/>
          <w:sz w:val="28"/>
          <w:szCs w:val="28"/>
          <w:lang w:val="uk-UA" w:eastAsia="ru-RU"/>
        </w:rPr>
        <w:t xml:space="preserve"> </w:t>
      </w:r>
      <w:r>
        <w:rPr>
          <w:rFonts w:ascii="Times New Roman" w:hAnsi="Times New Roman"/>
          <w:sz w:val="28"/>
          <w:szCs w:val="28"/>
          <w:lang w:val="uk-UA"/>
        </w:rPr>
        <w:t>Хрустик Н.</w:t>
      </w:r>
      <w:r>
        <w:rPr>
          <w:rFonts w:ascii="Times New Roman" w:hAnsi="Times New Roman"/>
          <w:sz w:val="28"/>
          <w:szCs w:val="28"/>
          <w:lang w:val="en-US"/>
        </w:rPr>
        <w:t> </w:t>
      </w:r>
      <w:r>
        <w:rPr>
          <w:rFonts w:ascii="Times New Roman" w:hAnsi="Times New Roman"/>
          <w:sz w:val="28"/>
          <w:szCs w:val="28"/>
          <w:lang w:val="uk-UA"/>
        </w:rPr>
        <w:t>М. Прізвиська як вид усної народної творчості /  Н. М. Хрустик // Мова та стиль українського фольклору : зб. наук. пр. – К., 1996. – С. 80 – 84.</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27. Худаш М. Л. З історії української антропонімії </w:t>
      </w:r>
      <w:r w:rsidRPr="00D939BB">
        <w:rPr>
          <w:rFonts w:ascii="Times New Roman" w:hAnsi="Times New Roman"/>
          <w:sz w:val="28"/>
          <w:szCs w:val="28"/>
          <w:lang w:val="uk-UA"/>
        </w:rPr>
        <w:t>/</w:t>
      </w:r>
      <w:r>
        <w:rPr>
          <w:rFonts w:ascii="Times New Roman" w:hAnsi="Times New Roman"/>
          <w:sz w:val="28"/>
          <w:szCs w:val="28"/>
          <w:lang w:val="uk-UA"/>
        </w:rPr>
        <w:t xml:space="preserve"> М. Л. Худаш . – К.: Наукова думка, 1977. – 236 с. </w:t>
      </w:r>
    </w:p>
    <w:p w:rsidR="00726C77" w:rsidRPr="00D448B3" w:rsidRDefault="00726C77" w:rsidP="00726C77">
      <w:p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28.</w:t>
      </w:r>
      <w:r w:rsidRPr="00DE7CE9">
        <w:rPr>
          <w:rFonts w:ascii="Times New Roman" w:hAnsi="Times New Roman" w:cs="Times New Roman"/>
          <w:sz w:val="28"/>
          <w:szCs w:val="28"/>
          <w:lang w:val="uk-UA"/>
        </w:rPr>
        <w:t xml:space="preserve"> Чабаненко В. А. Прізвиська в системі експресивних засобів народнорозмовної мови (на матеріалі говірок Запорізької та Дніпропетровської областей) / В. А. Чабаненко // Повідомлення українсь</w:t>
      </w:r>
      <w:r>
        <w:rPr>
          <w:rFonts w:ascii="Times New Roman" w:hAnsi="Times New Roman" w:cs="Times New Roman"/>
          <w:sz w:val="28"/>
          <w:szCs w:val="28"/>
          <w:lang w:val="uk-UA"/>
        </w:rPr>
        <w:t>кої ономастичної комісії. – К.</w:t>
      </w:r>
      <w:r w:rsidRPr="00D448B3">
        <w:rPr>
          <w:rFonts w:ascii="Times New Roman" w:hAnsi="Times New Roman" w:cs="Times New Roman"/>
          <w:sz w:val="28"/>
          <w:szCs w:val="28"/>
          <w:lang w:val="uk-UA"/>
        </w:rPr>
        <w:t xml:space="preserve">: </w:t>
      </w:r>
      <w:r w:rsidRPr="00DE7CE9">
        <w:rPr>
          <w:rFonts w:ascii="Times New Roman" w:hAnsi="Times New Roman" w:cs="Times New Roman"/>
          <w:sz w:val="28"/>
          <w:szCs w:val="28"/>
          <w:lang w:val="uk-UA"/>
        </w:rPr>
        <w:t>1976. – Вип. 14. – С. 16 – 19.</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t>29.</w:t>
      </w:r>
      <w:r w:rsidRPr="00D448B3">
        <w:rPr>
          <w:rFonts w:ascii="Times New Roman" w:hAnsi="Times New Roman" w:cs="Times New Roman"/>
          <w:sz w:val="28"/>
          <w:szCs w:val="28"/>
        </w:rPr>
        <w:t xml:space="preserve"> </w:t>
      </w:r>
      <w:r>
        <w:rPr>
          <w:rFonts w:ascii="Times New Roman" w:hAnsi="Times New Roman"/>
          <w:sz w:val="28"/>
          <w:szCs w:val="28"/>
          <w:lang w:val="uk-UA"/>
        </w:rPr>
        <w:t>. Чучка П. П. Антропонімія Закарпаття : дис. … на здобуття наук. ступеня доктора філол. наук : 10.661 «Мови народів СРСР (українська мова)» / П. П. Чучка. – Ужгород, 1969. – 987 с.</w:t>
      </w:r>
    </w:p>
    <w:p w:rsidR="00726C77" w:rsidRDefault="00726C77" w:rsidP="00726C77">
      <w:pPr>
        <w:spacing w:after="0" w:line="360" w:lineRule="auto"/>
        <w:jc w:val="both"/>
        <w:rPr>
          <w:rFonts w:ascii="Times New Roman" w:hAnsi="Times New Roman"/>
          <w:color w:val="000000"/>
          <w:sz w:val="28"/>
          <w:szCs w:val="28"/>
          <w:lang w:val="uk-UA"/>
        </w:rPr>
      </w:pPr>
      <w:r>
        <w:rPr>
          <w:rFonts w:ascii="Times New Roman" w:hAnsi="Times New Roman"/>
          <w:iCs/>
          <w:color w:val="000000"/>
          <w:sz w:val="28"/>
          <w:szCs w:val="28"/>
          <w:lang w:val="uk-UA"/>
        </w:rPr>
        <w:t>3</w:t>
      </w:r>
      <w:r w:rsidRPr="00E86613">
        <w:rPr>
          <w:rFonts w:ascii="Times New Roman" w:hAnsi="Times New Roman"/>
          <w:iCs/>
          <w:color w:val="000000"/>
          <w:sz w:val="28"/>
          <w:szCs w:val="28"/>
          <w:lang w:val="uk-UA"/>
        </w:rPr>
        <w:t>0</w:t>
      </w:r>
      <w:r>
        <w:rPr>
          <w:rFonts w:ascii="Times New Roman" w:hAnsi="Times New Roman"/>
          <w:iCs/>
          <w:color w:val="000000"/>
          <w:sz w:val="28"/>
          <w:szCs w:val="28"/>
          <w:lang w:val="uk-UA"/>
        </w:rPr>
        <w:t>.</w:t>
      </w:r>
      <w:r>
        <w:rPr>
          <w:rFonts w:ascii="Times New Roman" w:hAnsi="Times New Roman"/>
          <w:i/>
          <w:iCs/>
          <w:color w:val="000000"/>
          <w:sz w:val="28"/>
          <w:szCs w:val="28"/>
          <w:lang w:val="uk-UA"/>
        </w:rPr>
        <w:t> </w:t>
      </w:r>
      <w:r>
        <w:rPr>
          <w:rFonts w:ascii="Times New Roman" w:hAnsi="Times New Roman"/>
          <w:iCs/>
          <w:color w:val="000000"/>
          <w:sz w:val="28"/>
          <w:szCs w:val="28"/>
          <w:lang w:val="uk-UA"/>
        </w:rPr>
        <w:t>Шульська Н</w:t>
      </w:r>
      <w:r>
        <w:rPr>
          <w:rFonts w:ascii="Times New Roman" w:hAnsi="Times New Roman"/>
          <w:i/>
          <w:iCs/>
          <w:color w:val="000000"/>
          <w:sz w:val="28"/>
          <w:szCs w:val="28"/>
          <w:lang w:val="uk-UA"/>
        </w:rPr>
        <w:t xml:space="preserve">. </w:t>
      </w:r>
      <w:r>
        <w:rPr>
          <w:rFonts w:ascii="Times New Roman" w:hAnsi="Times New Roman"/>
          <w:color w:val="000000"/>
          <w:sz w:val="28"/>
          <w:szCs w:val="28"/>
          <w:lang w:val="uk-UA"/>
        </w:rPr>
        <w:t>Прізвисько як об’єкт наукового опису (до дефініцій терміна)</w:t>
      </w:r>
      <w:r>
        <w:rPr>
          <w:rFonts w:ascii="Times New Roman" w:hAnsi="Times New Roman"/>
          <w:color w:val="000000"/>
          <w:sz w:val="28"/>
          <w:szCs w:val="28"/>
          <w:lang w:val="uk-UA"/>
        </w:rPr>
        <w:br/>
        <w:t xml:space="preserve">/ Н. Шульська // </w:t>
      </w:r>
      <w:r>
        <w:rPr>
          <w:rFonts w:ascii="Times New Roman" w:hAnsi="Times New Roman"/>
          <w:color w:val="000000"/>
          <w:sz w:val="28"/>
          <w:szCs w:val="28"/>
        </w:rPr>
        <w:t>http</w:t>
      </w:r>
      <w:r>
        <w:rPr>
          <w:rFonts w:ascii="Times New Roman" w:hAnsi="Times New Roman"/>
          <w:color w:val="000000"/>
          <w:sz w:val="28"/>
          <w:szCs w:val="28"/>
          <w:lang w:val="uk-UA"/>
        </w:rPr>
        <w:t>://</w:t>
      </w:r>
      <w:r>
        <w:rPr>
          <w:rFonts w:ascii="Times New Roman" w:hAnsi="Times New Roman"/>
          <w:color w:val="000000"/>
          <w:sz w:val="28"/>
          <w:szCs w:val="28"/>
        </w:rPr>
        <w:t>esnuir</w:t>
      </w:r>
      <w:r>
        <w:rPr>
          <w:rFonts w:ascii="Times New Roman" w:hAnsi="Times New Roman"/>
          <w:color w:val="000000"/>
          <w:sz w:val="28"/>
          <w:szCs w:val="28"/>
          <w:lang w:val="uk-UA"/>
        </w:rPr>
        <w:t>.</w:t>
      </w:r>
      <w:r>
        <w:rPr>
          <w:rFonts w:ascii="Times New Roman" w:hAnsi="Times New Roman"/>
          <w:color w:val="000000"/>
          <w:sz w:val="28"/>
          <w:szCs w:val="28"/>
        </w:rPr>
        <w:t>eenu</w:t>
      </w:r>
      <w:r>
        <w:rPr>
          <w:rFonts w:ascii="Times New Roman" w:hAnsi="Times New Roman"/>
          <w:color w:val="000000"/>
          <w:sz w:val="28"/>
          <w:szCs w:val="28"/>
          <w:lang w:val="uk-UA"/>
        </w:rPr>
        <w:t>.</w:t>
      </w:r>
      <w:r>
        <w:rPr>
          <w:rFonts w:ascii="Times New Roman" w:hAnsi="Times New Roman"/>
          <w:color w:val="000000"/>
          <w:sz w:val="28"/>
          <w:szCs w:val="28"/>
        </w:rPr>
        <w:t>edu</w:t>
      </w:r>
      <w:r>
        <w:rPr>
          <w:rFonts w:ascii="Times New Roman" w:hAnsi="Times New Roman"/>
          <w:color w:val="000000"/>
          <w:sz w:val="28"/>
          <w:szCs w:val="28"/>
          <w:lang w:val="uk-UA"/>
        </w:rPr>
        <w:t>.</w:t>
      </w:r>
      <w:r>
        <w:rPr>
          <w:rFonts w:ascii="Times New Roman" w:hAnsi="Times New Roman"/>
          <w:color w:val="000000"/>
          <w:sz w:val="28"/>
          <w:szCs w:val="28"/>
        </w:rPr>
        <w:t>ua</w:t>
      </w:r>
      <w:r>
        <w:rPr>
          <w:rFonts w:ascii="Times New Roman" w:hAnsi="Times New Roman"/>
          <w:color w:val="000000"/>
          <w:sz w:val="28"/>
          <w:szCs w:val="28"/>
          <w:lang w:val="uk-UA"/>
        </w:rPr>
        <w:t>/</w:t>
      </w:r>
      <w:r>
        <w:rPr>
          <w:rFonts w:ascii="Times New Roman" w:hAnsi="Times New Roman"/>
          <w:color w:val="000000"/>
          <w:sz w:val="28"/>
          <w:szCs w:val="28"/>
        </w:rPr>
        <w:t>bitstream</w:t>
      </w:r>
      <w:r>
        <w:rPr>
          <w:rFonts w:ascii="Times New Roman" w:hAnsi="Times New Roman"/>
          <w:color w:val="000000"/>
          <w:sz w:val="28"/>
          <w:szCs w:val="28"/>
          <w:lang w:val="uk-UA"/>
        </w:rPr>
        <w:t xml:space="preserve">/123456789/549/1/ </w:t>
      </w:r>
      <w:r>
        <w:rPr>
          <w:rFonts w:ascii="Times New Roman" w:hAnsi="Times New Roman"/>
          <w:color w:val="000000"/>
          <w:sz w:val="28"/>
          <w:szCs w:val="28"/>
        </w:rPr>
        <w:t>nickname</w:t>
      </w:r>
      <w:r>
        <w:rPr>
          <w:rFonts w:ascii="Times New Roman" w:hAnsi="Times New Roman"/>
          <w:color w:val="000000"/>
          <w:sz w:val="28"/>
          <w:szCs w:val="28"/>
          <w:lang w:val="uk-UA"/>
        </w:rPr>
        <w:t xml:space="preserve">. </w:t>
      </w:r>
      <w:r>
        <w:rPr>
          <w:rFonts w:ascii="Times New Roman" w:hAnsi="Times New Roman"/>
          <w:color w:val="000000"/>
          <w:sz w:val="28"/>
          <w:szCs w:val="28"/>
        </w:rPr>
        <w:t>pdf</w:t>
      </w:r>
    </w:p>
    <w:p w:rsidR="00726C77" w:rsidRPr="00726C77" w:rsidRDefault="00726C77" w:rsidP="00726C77">
      <w:pPr>
        <w:rPr>
          <w:rFonts w:ascii="Times New Roman" w:hAnsi="Times New Roman" w:cs="Times New Roman"/>
          <w:sz w:val="28"/>
          <w:szCs w:val="28"/>
          <w:lang w:val="uk-UA"/>
        </w:rPr>
      </w:pPr>
    </w:p>
    <w:p w:rsidR="00726C77" w:rsidRDefault="00726C77" w:rsidP="00726C77">
      <w:pPr>
        <w:rPr>
          <w:rFonts w:ascii="Times New Roman" w:hAnsi="Times New Roman" w:cs="Times New Roman"/>
          <w:b/>
          <w:sz w:val="28"/>
          <w:szCs w:val="28"/>
          <w:lang w:val="uk-UA"/>
        </w:rPr>
      </w:pPr>
      <w:r w:rsidRPr="00726C7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26C77">
        <w:rPr>
          <w:rFonts w:ascii="Times New Roman" w:hAnsi="Times New Roman" w:cs="Times New Roman"/>
          <w:sz w:val="28"/>
          <w:szCs w:val="28"/>
          <w:lang w:val="uk-UA"/>
        </w:rPr>
        <w:t xml:space="preserve">   </w:t>
      </w:r>
      <w:r w:rsidRPr="00E86613">
        <w:rPr>
          <w:rFonts w:ascii="Times New Roman" w:hAnsi="Times New Roman" w:cs="Times New Roman"/>
          <w:b/>
          <w:sz w:val="28"/>
          <w:szCs w:val="28"/>
          <w:lang w:val="uk-UA"/>
        </w:rPr>
        <w:t>Довідкова  література</w:t>
      </w:r>
    </w:p>
    <w:p w:rsidR="00726C77" w:rsidRDefault="00726C77" w:rsidP="00726C77">
      <w:pPr>
        <w:spacing w:after="0" w:line="360" w:lineRule="auto"/>
        <w:jc w:val="both"/>
        <w:rPr>
          <w:rFonts w:ascii="Times New Roman" w:hAnsi="Times New Roman"/>
          <w:color w:val="000000"/>
          <w:sz w:val="28"/>
          <w:szCs w:val="28"/>
          <w:lang w:val="uk-UA"/>
        </w:rPr>
      </w:pPr>
      <w:r w:rsidRPr="00E86613">
        <w:rPr>
          <w:rFonts w:ascii="Times New Roman" w:hAnsi="Times New Roman" w:cs="Times New Roman"/>
          <w:sz w:val="28"/>
          <w:szCs w:val="28"/>
          <w:lang w:val="uk-UA"/>
        </w:rPr>
        <w:t>31</w:t>
      </w:r>
      <w:r>
        <w:rPr>
          <w:rFonts w:ascii="Times New Roman" w:hAnsi="Times New Roman" w:cs="Times New Roman"/>
          <w:sz w:val="28"/>
          <w:szCs w:val="28"/>
          <w:lang w:val="uk-UA"/>
        </w:rPr>
        <w:t>.</w:t>
      </w:r>
      <w:r>
        <w:rPr>
          <w:rFonts w:ascii="Times New Roman" w:hAnsi="Times New Roman"/>
          <w:color w:val="000000"/>
          <w:sz w:val="28"/>
          <w:szCs w:val="28"/>
          <w:lang w:val="uk-UA"/>
        </w:rPr>
        <w:t>  Словник української ономастичної термінології / [уклад. Бучко Д. Г., Ткачова Н. В.]. – Харків: Ранок-НТ, 2012. – 256 с.</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32.  СУМ : Словник української мови.  –  К., 1970 – 1980. – Т. 1-11.</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33. Українська мова : енциклопедія / ред. В. М. Русанівський – К. : Українська енциклопедія ім. М. П. Бажана, 2004. – 824 с.</w:t>
      </w:r>
    </w:p>
    <w:p w:rsidR="00726C77" w:rsidRDefault="00726C77" w:rsidP="00726C7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34. Чучка П. П. Прізвища закарпатських українців : Історико-етимологічний словник / П. П. Чучка. – Львів: Світ, 2005. – 704 с. </w:t>
      </w:r>
    </w:p>
    <w:p w:rsidR="00726C77" w:rsidRPr="00726C77" w:rsidRDefault="00726C77" w:rsidP="00726C77">
      <w:pPr>
        <w:rPr>
          <w:rFonts w:ascii="Times New Roman" w:hAnsi="Times New Roman" w:cs="Times New Roman"/>
          <w:sz w:val="28"/>
          <w:szCs w:val="28"/>
          <w:lang w:val="uk-UA"/>
        </w:rPr>
      </w:pPr>
    </w:p>
    <w:p w:rsidR="00726C77" w:rsidRPr="00013C29" w:rsidRDefault="00726C77" w:rsidP="007E358B">
      <w:pPr>
        <w:spacing w:line="360" w:lineRule="auto"/>
        <w:rPr>
          <w:rFonts w:ascii="Times New Roman" w:hAnsi="Times New Roman" w:cs="Times New Roman"/>
          <w:sz w:val="28"/>
          <w:szCs w:val="28"/>
          <w:lang w:val="uk-UA"/>
        </w:rPr>
      </w:pPr>
    </w:p>
    <w:sectPr w:rsidR="00726C77" w:rsidRPr="00013C29" w:rsidSect="00726C77">
      <w:pgSz w:w="11906" w:h="16838"/>
      <w:pgMar w:top="1134" w:right="707"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060" w:rsidRDefault="00E12060" w:rsidP="009B769D">
      <w:pPr>
        <w:spacing w:after="0" w:line="240" w:lineRule="auto"/>
      </w:pPr>
      <w:r>
        <w:separator/>
      </w:r>
    </w:p>
  </w:endnote>
  <w:endnote w:type="continuationSeparator" w:id="0">
    <w:p w:rsidR="00E12060" w:rsidRDefault="00E12060" w:rsidP="009B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060" w:rsidRDefault="00E12060" w:rsidP="009B769D">
      <w:pPr>
        <w:spacing w:after="0" w:line="240" w:lineRule="auto"/>
      </w:pPr>
      <w:r>
        <w:separator/>
      </w:r>
    </w:p>
  </w:footnote>
  <w:footnote w:type="continuationSeparator" w:id="0">
    <w:p w:rsidR="00E12060" w:rsidRDefault="00E12060" w:rsidP="009B76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31"/>
    <w:rsid w:val="00013C29"/>
    <w:rsid w:val="000372FB"/>
    <w:rsid w:val="00042262"/>
    <w:rsid w:val="00097703"/>
    <w:rsid w:val="000B4D62"/>
    <w:rsid w:val="00123A62"/>
    <w:rsid w:val="00130057"/>
    <w:rsid w:val="001459D2"/>
    <w:rsid w:val="00160B23"/>
    <w:rsid w:val="00160C79"/>
    <w:rsid w:val="0018671C"/>
    <w:rsid w:val="001D24A3"/>
    <w:rsid w:val="00297B69"/>
    <w:rsid w:val="0030442D"/>
    <w:rsid w:val="00311B3F"/>
    <w:rsid w:val="003179B4"/>
    <w:rsid w:val="003427EC"/>
    <w:rsid w:val="00371337"/>
    <w:rsid w:val="003C15BF"/>
    <w:rsid w:val="003F0035"/>
    <w:rsid w:val="0045161E"/>
    <w:rsid w:val="0045723A"/>
    <w:rsid w:val="00481B16"/>
    <w:rsid w:val="004F7448"/>
    <w:rsid w:val="005211A8"/>
    <w:rsid w:val="0053000F"/>
    <w:rsid w:val="00580A96"/>
    <w:rsid w:val="005835F3"/>
    <w:rsid w:val="0059515C"/>
    <w:rsid w:val="005C04B4"/>
    <w:rsid w:val="00601247"/>
    <w:rsid w:val="00613264"/>
    <w:rsid w:val="00644795"/>
    <w:rsid w:val="006A42D4"/>
    <w:rsid w:val="006C41AF"/>
    <w:rsid w:val="006D12D3"/>
    <w:rsid w:val="006D3098"/>
    <w:rsid w:val="00726C77"/>
    <w:rsid w:val="00733AC5"/>
    <w:rsid w:val="00752345"/>
    <w:rsid w:val="007D417D"/>
    <w:rsid w:val="007E358B"/>
    <w:rsid w:val="007F5BE5"/>
    <w:rsid w:val="00817E6E"/>
    <w:rsid w:val="00857D4D"/>
    <w:rsid w:val="00883104"/>
    <w:rsid w:val="00932003"/>
    <w:rsid w:val="009B5047"/>
    <w:rsid w:val="009B769D"/>
    <w:rsid w:val="009F0EC9"/>
    <w:rsid w:val="009F2277"/>
    <w:rsid w:val="009F7FF1"/>
    <w:rsid w:val="00A63768"/>
    <w:rsid w:val="00AF5245"/>
    <w:rsid w:val="00B371A9"/>
    <w:rsid w:val="00B455ED"/>
    <w:rsid w:val="00BE3D34"/>
    <w:rsid w:val="00C066A6"/>
    <w:rsid w:val="00C23B53"/>
    <w:rsid w:val="00C37B7A"/>
    <w:rsid w:val="00C62591"/>
    <w:rsid w:val="00D254B5"/>
    <w:rsid w:val="00D2725C"/>
    <w:rsid w:val="00D460DC"/>
    <w:rsid w:val="00D67C69"/>
    <w:rsid w:val="00DB6CDF"/>
    <w:rsid w:val="00DD1F90"/>
    <w:rsid w:val="00DD2FA5"/>
    <w:rsid w:val="00E12060"/>
    <w:rsid w:val="00E50C31"/>
    <w:rsid w:val="00E939B1"/>
    <w:rsid w:val="00EB7621"/>
    <w:rsid w:val="00EE7CEB"/>
    <w:rsid w:val="00F0735B"/>
    <w:rsid w:val="00F2625B"/>
    <w:rsid w:val="00F56E3C"/>
    <w:rsid w:val="17761916"/>
    <w:rsid w:val="1D7B5267"/>
    <w:rsid w:val="3A021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C2D8CB-01EA-4CF7-A544-6CB7088A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69D"/>
    <w:rPr>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9B769D"/>
    <w:pPr>
      <w:tabs>
        <w:tab w:val="center" w:pos="4677"/>
        <w:tab w:val="right" w:pos="9355"/>
      </w:tabs>
      <w:spacing w:after="0" w:line="240" w:lineRule="auto"/>
    </w:pPr>
  </w:style>
  <w:style w:type="paragraph" w:styleId="a5">
    <w:name w:val="header"/>
    <w:basedOn w:val="a"/>
    <w:link w:val="a6"/>
    <w:uiPriority w:val="99"/>
    <w:unhideWhenUsed/>
    <w:rsid w:val="009B769D"/>
    <w:pPr>
      <w:tabs>
        <w:tab w:val="center" w:pos="4677"/>
        <w:tab w:val="right" w:pos="9355"/>
      </w:tabs>
      <w:spacing w:after="0" w:line="240" w:lineRule="auto"/>
    </w:pPr>
  </w:style>
  <w:style w:type="paragraph" w:customStyle="1" w:styleId="1">
    <w:name w:val="正文1"/>
    <w:rsid w:val="009B769D"/>
    <w:pPr>
      <w:spacing w:before="100" w:beforeAutospacing="1" w:after="100" w:afterAutospacing="1" w:line="273" w:lineRule="auto"/>
    </w:pPr>
    <w:rPr>
      <w:rFonts w:ascii="Calibri" w:eastAsia="Times New Roman" w:hAnsi="Calibri" w:cs="Times New Roman"/>
      <w:sz w:val="24"/>
      <w:szCs w:val="24"/>
      <w:lang w:eastAsia="zh-CN"/>
    </w:rPr>
  </w:style>
  <w:style w:type="paragraph" w:customStyle="1" w:styleId="10">
    <w:name w:val="Абзац списка1"/>
    <w:basedOn w:val="a"/>
    <w:rsid w:val="009B769D"/>
    <w:pPr>
      <w:spacing w:before="100" w:beforeAutospacing="1" w:after="100" w:afterAutospacing="1" w:line="273" w:lineRule="auto"/>
      <w:contextualSpacing/>
    </w:pPr>
    <w:rPr>
      <w:rFonts w:ascii="Calibri" w:eastAsia="Times New Roman" w:hAnsi="Calibri" w:cs="Times New Roman"/>
      <w:sz w:val="24"/>
      <w:szCs w:val="24"/>
    </w:rPr>
  </w:style>
  <w:style w:type="character" w:customStyle="1" w:styleId="a6">
    <w:name w:val="Верхний колонтитул Знак"/>
    <w:basedOn w:val="a0"/>
    <w:link w:val="a5"/>
    <w:uiPriority w:val="99"/>
    <w:semiHidden/>
    <w:qFormat/>
    <w:rsid w:val="009B769D"/>
  </w:style>
  <w:style w:type="character" w:customStyle="1" w:styleId="a4">
    <w:name w:val="Нижний колонтитул Знак"/>
    <w:basedOn w:val="a0"/>
    <w:link w:val="a3"/>
    <w:uiPriority w:val="99"/>
    <w:semiHidden/>
    <w:rsid w:val="009B769D"/>
  </w:style>
  <w:style w:type="paragraph" w:styleId="a7">
    <w:name w:val="Normal (Web)"/>
    <w:basedOn w:val="a"/>
    <w:uiPriority w:val="99"/>
    <w:unhideWhenUsed/>
    <w:rsid w:val="00726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726C77"/>
    <w:pPr>
      <w:spacing w:after="0" w:line="240" w:lineRule="auto"/>
    </w:pPr>
    <w:rPr>
      <w:rFonts w:ascii="Calibri" w:eastAsia="Calibri" w:hAnsi="Calibri" w:cs="Times New Roman"/>
      <w:sz w:val="22"/>
      <w:szCs w:val="22"/>
      <w:lang w:val="uk-UA" w:eastAsia="en-US"/>
    </w:rPr>
  </w:style>
  <w:style w:type="character" w:styleId="a9">
    <w:name w:val="Strong"/>
    <w:basedOn w:val="a0"/>
    <w:uiPriority w:val="22"/>
    <w:qFormat/>
    <w:rsid w:val="00726C77"/>
    <w:rPr>
      <w:b/>
      <w:bCs/>
    </w:rPr>
  </w:style>
  <w:style w:type="paragraph" w:styleId="aa">
    <w:name w:val="List Paragraph"/>
    <w:basedOn w:val="a"/>
    <w:uiPriority w:val="34"/>
    <w:qFormat/>
    <w:rsid w:val="00726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F84FE3-B019-45C3-9E04-146605FF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3598</Words>
  <Characters>20512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student</cp:lastModifiedBy>
  <cp:revision>2</cp:revision>
  <cp:lastPrinted>2018-06-12T07:31:00Z</cp:lastPrinted>
  <dcterms:created xsi:type="dcterms:W3CDTF">2018-10-10T10:49:00Z</dcterms:created>
  <dcterms:modified xsi:type="dcterms:W3CDTF">2018-10-10T10:49:00Z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