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48E3" w:rsidRPr="00FB238E" w:rsidRDefault="006648E3" w:rsidP="0045035C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u w:val="single"/>
          <w:lang w:val="uk-UA"/>
        </w:rPr>
      </w:pPr>
    </w:p>
    <w:p w:rsidR="006648E3" w:rsidRPr="0011126F" w:rsidRDefault="006648E3" w:rsidP="0045035C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6648E3" w:rsidRPr="00FA5806" w:rsidRDefault="006648E3" w:rsidP="0045035C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6648E3" w:rsidRPr="00063EDE" w:rsidRDefault="006648E3" w:rsidP="0045035C">
      <w:pPr>
        <w:pBdr>
          <w:bottom w:val="single" w:sz="4" w:space="1" w:color="auto"/>
        </w:pBdr>
        <w:spacing w:before="240"/>
        <w:jc w:val="center"/>
        <w:rPr>
          <w:b/>
          <w:sz w:val="28"/>
          <w:szCs w:val="28"/>
        </w:rPr>
      </w:pPr>
      <w:r w:rsidRPr="00DF2C0C">
        <w:rPr>
          <w:b/>
          <w:sz w:val="28"/>
          <w:szCs w:val="28"/>
        </w:rPr>
        <w:t xml:space="preserve">Інститут математики, економіки і механіки </w:t>
      </w:r>
    </w:p>
    <w:p w:rsidR="006648E3" w:rsidRPr="007B73A2" w:rsidRDefault="006648E3" w:rsidP="0045035C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6648E3" w:rsidRPr="00332287" w:rsidRDefault="006648E3" w:rsidP="0045035C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загальної психології і психології розвитку особистості</w:t>
      </w:r>
    </w:p>
    <w:p w:rsidR="006648E3" w:rsidRPr="00FA5806" w:rsidRDefault="006648E3" w:rsidP="0045035C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6648E3" w:rsidRPr="00C11F1C" w:rsidRDefault="006648E3" w:rsidP="0045035C">
      <w:pPr>
        <w:rPr>
          <w:b/>
          <w:spacing w:val="60"/>
          <w:sz w:val="40"/>
          <w:szCs w:val="40"/>
        </w:rPr>
      </w:pPr>
    </w:p>
    <w:p w:rsidR="006648E3" w:rsidRPr="007B73A2" w:rsidRDefault="006648E3" w:rsidP="0045035C">
      <w:pPr>
        <w:jc w:val="center"/>
        <w:rPr>
          <w:b/>
          <w:spacing w:val="60"/>
          <w:sz w:val="32"/>
          <w:szCs w:val="32"/>
        </w:rPr>
      </w:pPr>
      <w:bookmarkStart w:id="0" w:name="OLE_LINK3"/>
      <w:r w:rsidRPr="007B73A2">
        <w:rPr>
          <w:b/>
          <w:spacing w:val="60"/>
          <w:sz w:val="32"/>
          <w:szCs w:val="32"/>
        </w:rPr>
        <w:t>Дипломна робота</w:t>
      </w:r>
    </w:p>
    <w:bookmarkEnd w:id="0"/>
    <w:p w:rsidR="006648E3" w:rsidRPr="00BC3916" w:rsidRDefault="006648E3" w:rsidP="0045035C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 w:rsidRPr="00BC3916">
        <w:rPr>
          <w:sz w:val="28"/>
          <w:szCs w:val="28"/>
        </w:rPr>
        <w:t xml:space="preserve">спеціаліста </w:t>
      </w:r>
    </w:p>
    <w:p w:rsidR="006648E3" w:rsidRPr="00FA5806" w:rsidRDefault="006648E3" w:rsidP="0045035C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(освітньо-кваліфікаційний рівень)</w:t>
      </w:r>
    </w:p>
    <w:p w:rsidR="006648E3" w:rsidRPr="00FA5806" w:rsidRDefault="006648E3" w:rsidP="0045035C">
      <w:pPr>
        <w:rPr>
          <w:sz w:val="28"/>
          <w:szCs w:val="28"/>
        </w:rPr>
      </w:pPr>
    </w:p>
    <w:p w:rsidR="006648E3" w:rsidRPr="00BC3916" w:rsidRDefault="006648E3" w:rsidP="0045035C">
      <w:pPr>
        <w:tabs>
          <w:tab w:val="right" w:pos="9355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bookmarkStart w:id="1" w:name="OLE_LINK1"/>
      <w:bookmarkStart w:id="2" w:name="OLE_LINK2"/>
      <w:r>
        <w:rPr>
          <w:sz w:val="28"/>
          <w:szCs w:val="28"/>
          <w:u w:val="single"/>
          <w:lang w:val="uk-UA"/>
        </w:rPr>
        <w:t>Психологічна структура суб</w:t>
      </w:r>
      <w:r w:rsidRPr="0045035C">
        <w:rPr>
          <w:sz w:val="28"/>
          <w:szCs w:val="28"/>
          <w:u w:val="single"/>
        </w:rPr>
        <w:t>’</w:t>
      </w:r>
      <w:r>
        <w:rPr>
          <w:sz w:val="28"/>
          <w:szCs w:val="28"/>
          <w:u w:val="single"/>
          <w:lang w:val="uk-UA"/>
        </w:rPr>
        <w:t>єктної аддикції</w:t>
      </w:r>
      <w:bookmarkEnd w:id="1"/>
      <w:bookmarkEnd w:id="2"/>
      <w:r w:rsidRPr="00BC3916">
        <w:rPr>
          <w:b/>
          <w:sz w:val="28"/>
          <w:szCs w:val="28"/>
        </w:rPr>
        <w:t>»</w:t>
      </w:r>
    </w:p>
    <w:p w:rsidR="006648E3" w:rsidRPr="00BC3916" w:rsidRDefault="006648E3" w:rsidP="0045035C">
      <w:pPr>
        <w:jc w:val="center"/>
        <w:rPr>
          <w:sz w:val="28"/>
          <w:szCs w:val="28"/>
          <w:lang w:val="en-US"/>
        </w:rPr>
      </w:pPr>
      <w:bookmarkStart w:id="3" w:name="OLE_LINK4"/>
      <w:bookmarkStart w:id="4" w:name="OLE_LINK5"/>
      <w:r w:rsidRPr="00BC3916">
        <w:rPr>
          <w:sz w:val="28"/>
          <w:szCs w:val="28"/>
          <w:lang w:val="en-US"/>
        </w:rPr>
        <w:t>«</w:t>
      </w:r>
      <w:r w:rsidRPr="0045035C">
        <w:rPr>
          <w:lang w:val="en-US"/>
        </w:rPr>
        <w:t xml:space="preserve"> </w:t>
      </w:r>
      <w:r w:rsidRPr="0045035C">
        <w:rPr>
          <w:sz w:val="28"/>
          <w:szCs w:val="28"/>
          <w:lang w:val="en-US"/>
        </w:rPr>
        <w:t xml:space="preserve">Psychological structure of the subject addicts </w:t>
      </w:r>
      <w:r w:rsidRPr="00BC3916">
        <w:rPr>
          <w:sz w:val="28"/>
          <w:szCs w:val="28"/>
          <w:lang w:val="en-US"/>
        </w:rPr>
        <w:t>»</w:t>
      </w:r>
    </w:p>
    <w:p w:rsidR="006648E3" w:rsidRPr="00BC3916" w:rsidRDefault="006648E3" w:rsidP="0045035C">
      <w:pPr>
        <w:rPr>
          <w:sz w:val="28"/>
          <w:szCs w:val="28"/>
          <w:u w:val="single"/>
          <w:lang w:val="en-US"/>
        </w:rPr>
      </w:pPr>
    </w:p>
    <w:bookmarkEnd w:id="3"/>
    <w:bookmarkEnd w:id="4"/>
    <w:p w:rsidR="006648E3" w:rsidRPr="00BC3916" w:rsidRDefault="006648E3" w:rsidP="0045035C">
      <w:pPr>
        <w:rPr>
          <w:sz w:val="28"/>
          <w:szCs w:val="28"/>
          <w:u w:val="single"/>
          <w:lang w:val="en-US"/>
        </w:rPr>
      </w:pPr>
    </w:p>
    <w:p w:rsidR="006648E3" w:rsidRDefault="006648E3" w:rsidP="0045035C">
      <w:pPr>
        <w:ind w:left="2268"/>
        <w:rPr>
          <w:sz w:val="28"/>
          <w:szCs w:val="28"/>
        </w:rPr>
      </w:pPr>
      <w:r w:rsidRPr="00BC3916">
        <w:rPr>
          <w:sz w:val="28"/>
          <w:szCs w:val="28"/>
        </w:rPr>
        <w:t xml:space="preserve">Виконала: студентка </w:t>
      </w:r>
      <w:r>
        <w:rPr>
          <w:sz w:val="28"/>
          <w:szCs w:val="28"/>
          <w:lang w:val="uk-UA"/>
        </w:rPr>
        <w:t>денної</w:t>
      </w:r>
      <w:r w:rsidRPr="00FA5806">
        <w:rPr>
          <w:sz w:val="28"/>
          <w:szCs w:val="28"/>
        </w:rPr>
        <w:t xml:space="preserve"> форми навчання</w:t>
      </w:r>
    </w:p>
    <w:p w:rsidR="006648E3" w:rsidRPr="00BC3916" w:rsidRDefault="006648E3" w:rsidP="0045035C">
      <w:pPr>
        <w:ind w:left="1416" w:firstLine="708"/>
        <w:rPr>
          <w:sz w:val="28"/>
          <w:szCs w:val="28"/>
        </w:rPr>
      </w:pPr>
      <w:r w:rsidRPr="00BC3916">
        <w:rPr>
          <w:sz w:val="28"/>
          <w:szCs w:val="28"/>
        </w:rPr>
        <w:t xml:space="preserve">напряму підготовки/ спеціальності 7.03010201«Психологія </w:t>
      </w:r>
    </w:p>
    <w:p w:rsidR="006648E3" w:rsidRPr="00093B2D" w:rsidRDefault="006648E3" w:rsidP="0045035C">
      <w:pPr>
        <w:tabs>
          <w:tab w:val="right" w:pos="9355"/>
        </w:tabs>
        <w:ind w:left="2268"/>
        <w:rPr>
          <w:sz w:val="28"/>
          <w:szCs w:val="28"/>
          <w:u w:val="single"/>
        </w:rPr>
      </w:pPr>
      <w:r>
        <w:rPr>
          <w:sz w:val="28"/>
          <w:szCs w:val="28"/>
          <w:u w:val="single"/>
          <w:lang w:val="uk-UA"/>
        </w:rPr>
        <w:t>Ратайчук Анастасія Ген</w:t>
      </w:r>
      <w:r>
        <w:rPr>
          <w:sz w:val="28"/>
          <w:szCs w:val="28"/>
          <w:u w:val="single"/>
        </w:rPr>
        <w:t>н</w:t>
      </w:r>
      <w:r>
        <w:rPr>
          <w:sz w:val="28"/>
          <w:szCs w:val="28"/>
          <w:u w:val="single"/>
          <w:lang w:val="uk-UA"/>
        </w:rPr>
        <w:t>адіївна</w:t>
      </w:r>
      <w:r w:rsidRPr="00093B2D">
        <w:rPr>
          <w:sz w:val="28"/>
          <w:szCs w:val="28"/>
          <w:u w:val="single"/>
        </w:rPr>
        <w:tab/>
      </w:r>
    </w:p>
    <w:p w:rsidR="006648E3" w:rsidRDefault="006648E3" w:rsidP="0045035C">
      <w:pPr>
        <w:tabs>
          <w:tab w:val="left" w:pos="3969"/>
        </w:tabs>
        <w:ind w:left="2836"/>
        <w:rPr>
          <w:sz w:val="20"/>
          <w:szCs w:val="20"/>
        </w:rPr>
      </w:pPr>
      <w:r>
        <w:rPr>
          <w:sz w:val="20"/>
          <w:szCs w:val="20"/>
        </w:rPr>
        <w:tab/>
        <w:t>(прізвище, ім’я, по-батькові</w:t>
      </w:r>
      <w:r w:rsidRPr="00FA5806">
        <w:rPr>
          <w:sz w:val="20"/>
          <w:szCs w:val="20"/>
        </w:rPr>
        <w:t>)</w:t>
      </w:r>
    </w:p>
    <w:p w:rsidR="006648E3" w:rsidRPr="0045035C" w:rsidRDefault="006648E3" w:rsidP="0045035C">
      <w:pPr>
        <w:tabs>
          <w:tab w:val="left" w:pos="7938"/>
          <w:tab w:val="right" w:pos="9355"/>
        </w:tabs>
        <w:ind w:left="2268"/>
        <w:rPr>
          <w:sz w:val="28"/>
          <w:szCs w:val="28"/>
          <w:lang w:val="uk-UA"/>
        </w:rPr>
      </w:pPr>
      <w:r w:rsidRPr="00093B2D">
        <w:rPr>
          <w:sz w:val="28"/>
          <w:szCs w:val="28"/>
        </w:rPr>
        <w:t>Керівник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канд. психол. наук, доц. Крюкова М.А.</w:t>
      </w:r>
    </w:p>
    <w:p w:rsidR="006648E3" w:rsidRPr="0045035C" w:rsidRDefault="006648E3" w:rsidP="0045035C">
      <w:pPr>
        <w:ind w:left="3544"/>
        <w:rPr>
          <w:sz w:val="20"/>
          <w:szCs w:val="20"/>
          <w:lang w:val="uk-UA"/>
        </w:rPr>
      </w:pPr>
      <w:r w:rsidRPr="0045035C">
        <w:rPr>
          <w:sz w:val="20"/>
          <w:szCs w:val="20"/>
          <w:lang w:val="uk-UA"/>
        </w:rPr>
        <w:t>(науковий ступінь, вчене звання, прізвище та ініціали, підпис)</w:t>
      </w:r>
    </w:p>
    <w:p w:rsidR="006648E3" w:rsidRPr="00C76459" w:rsidRDefault="006648E3" w:rsidP="0045035C">
      <w:pPr>
        <w:tabs>
          <w:tab w:val="right" w:pos="7938"/>
        </w:tabs>
        <w:ind w:left="2268"/>
        <w:rPr>
          <w:sz w:val="28"/>
          <w:szCs w:val="28"/>
        </w:rPr>
      </w:pPr>
      <w:r>
        <w:rPr>
          <w:sz w:val="28"/>
          <w:szCs w:val="28"/>
        </w:rPr>
        <w:t>Рецензент</w:t>
      </w:r>
      <w:r w:rsidRPr="00614B53">
        <w:rPr>
          <w:sz w:val="28"/>
          <w:szCs w:val="28"/>
        </w:rPr>
        <w:t xml:space="preserve"> </w:t>
      </w:r>
      <w:r>
        <w:rPr>
          <w:sz w:val="28"/>
          <w:szCs w:val="28"/>
        </w:rPr>
        <w:t>канд. психол. наук, Кононенко О.</w:t>
      </w:r>
      <w:r w:rsidRPr="00614B5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.  </w:t>
      </w:r>
      <w:r w:rsidRPr="00093B2D">
        <w:rPr>
          <w:sz w:val="28"/>
          <w:szCs w:val="28"/>
          <w:u w:val="single"/>
        </w:rPr>
        <w:tab/>
      </w:r>
    </w:p>
    <w:p w:rsidR="006648E3" w:rsidRPr="00FA5806" w:rsidRDefault="006648E3" w:rsidP="0045035C">
      <w:pPr>
        <w:ind w:left="3544"/>
        <w:rPr>
          <w:sz w:val="20"/>
          <w:szCs w:val="20"/>
        </w:rPr>
      </w:pPr>
      <w:r>
        <w:rPr>
          <w:sz w:val="20"/>
          <w:szCs w:val="20"/>
        </w:rPr>
        <w:t>(науковий ступінь, вчене звання,</w:t>
      </w:r>
      <w:r w:rsidRPr="00FA5806">
        <w:rPr>
          <w:sz w:val="20"/>
          <w:szCs w:val="20"/>
        </w:rPr>
        <w:t xml:space="preserve"> прізвище та ініціали)</w:t>
      </w:r>
    </w:p>
    <w:p w:rsidR="006648E3" w:rsidRDefault="006648E3" w:rsidP="0045035C">
      <w:pPr>
        <w:rPr>
          <w:sz w:val="28"/>
          <w:szCs w:val="28"/>
        </w:rPr>
      </w:pPr>
    </w:p>
    <w:p w:rsidR="006648E3" w:rsidRDefault="006648E3" w:rsidP="0045035C">
      <w:pPr>
        <w:ind w:left="3969"/>
        <w:rPr>
          <w:sz w:val="28"/>
          <w:szCs w:val="28"/>
        </w:rPr>
      </w:pPr>
      <w:bookmarkStart w:id="5" w:name="OLE_LINK6"/>
      <w:bookmarkStart w:id="6" w:name="OLE_LINK7"/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6648E3" w:rsidRPr="001E3025" w:rsidTr="002E235F">
        <w:trPr>
          <w:jc w:val="center"/>
        </w:trPr>
        <w:tc>
          <w:tcPr>
            <w:tcW w:w="4967" w:type="dxa"/>
          </w:tcPr>
          <w:p w:rsidR="006648E3" w:rsidRPr="001E3025" w:rsidRDefault="006648E3" w:rsidP="002E235F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6648E3" w:rsidRPr="001E3025" w:rsidRDefault="006648E3" w:rsidP="002E235F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6648E3" w:rsidRPr="001E3025" w:rsidRDefault="006648E3" w:rsidP="002E235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№_____ від ____</w:t>
            </w:r>
            <w:r w:rsidRPr="001E3025">
              <w:rPr>
                <w:sz w:val="28"/>
                <w:szCs w:val="28"/>
              </w:rPr>
              <w:t>_______</w:t>
            </w:r>
            <w:r>
              <w:rPr>
                <w:sz w:val="28"/>
                <w:szCs w:val="28"/>
              </w:rPr>
              <w:t>_____</w:t>
            </w:r>
            <w:r w:rsidRPr="00063EDE"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6648E3" w:rsidRPr="001E3025" w:rsidRDefault="006648E3" w:rsidP="002E235F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6648E3" w:rsidRPr="001E3025" w:rsidRDefault="006648E3" w:rsidP="002E235F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6648E3" w:rsidRPr="001E3025" w:rsidRDefault="006648E3" w:rsidP="002E235F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  <w:t>(прізвище, ініціали)</w:t>
            </w:r>
          </w:p>
        </w:tc>
        <w:tc>
          <w:tcPr>
            <w:tcW w:w="4678" w:type="dxa"/>
          </w:tcPr>
          <w:p w:rsidR="006648E3" w:rsidRPr="001E3025" w:rsidRDefault="006648E3" w:rsidP="002E235F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Захищено на засіданні ЕК №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6648E3" w:rsidRPr="001E3025" w:rsidRDefault="006648E3" w:rsidP="002E235F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№____ від</w:t>
            </w:r>
            <w:r w:rsidRPr="001E3025">
              <w:rPr>
                <w:sz w:val="28"/>
                <w:szCs w:val="28"/>
              </w:rPr>
              <w:t xml:space="preserve"> ______</w:t>
            </w:r>
            <w:r>
              <w:rPr>
                <w:sz w:val="28"/>
                <w:szCs w:val="28"/>
              </w:rPr>
              <w:t>_____</w:t>
            </w:r>
            <w:r w:rsidRPr="00DF2C0C">
              <w:rPr>
                <w:sz w:val="28"/>
                <w:szCs w:val="28"/>
              </w:rPr>
              <w:t>_</w:t>
            </w:r>
            <w:r w:rsidRPr="001E3025">
              <w:rPr>
                <w:sz w:val="28"/>
                <w:szCs w:val="28"/>
              </w:rPr>
              <w:tab/>
              <w:t>р.</w:t>
            </w:r>
          </w:p>
          <w:p w:rsidR="006648E3" w:rsidRPr="001E3025" w:rsidRDefault="006648E3" w:rsidP="002E235F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11126F">
              <w:rPr>
                <w:sz w:val="28"/>
                <w:szCs w:val="28"/>
              </w:rPr>
              <w:t>___</w:t>
            </w:r>
            <w:r>
              <w:rPr>
                <w:sz w:val="28"/>
                <w:szCs w:val="28"/>
              </w:rPr>
              <w:t>/</w:t>
            </w:r>
            <w:r w:rsidRPr="0011126F">
              <w:rPr>
                <w:sz w:val="28"/>
                <w:szCs w:val="28"/>
              </w:rPr>
              <w:t>_____</w:t>
            </w:r>
          </w:p>
          <w:p w:rsidR="006648E3" w:rsidRPr="001E3025" w:rsidRDefault="006648E3" w:rsidP="002E235F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</w:t>
            </w:r>
            <w:r w:rsidRPr="001E3025">
              <w:rPr>
                <w:sz w:val="20"/>
                <w:szCs w:val="20"/>
              </w:rPr>
              <w:t>)</w:t>
            </w:r>
          </w:p>
          <w:p w:rsidR="006648E3" w:rsidRPr="001E3025" w:rsidRDefault="006648E3" w:rsidP="002E235F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6648E3" w:rsidRPr="001E3025" w:rsidRDefault="006648E3" w:rsidP="002E235F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6648E3" w:rsidRPr="001E3025" w:rsidRDefault="006648E3" w:rsidP="002E235F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  <w:t>(прізвище, ініціали)</w:t>
            </w:r>
          </w:p>
        </w:tc>
      </w:tr>
      <w:bookmarkEnd w:id="5"/>
      <w:bookmarkEnd w:id="6"/>
      <w:tr w:rsidR="006648E3" w:rsidRPr="001E3025" w:rsidTr="002E235F">
        <w:trPr>
          <w:jc w:val="center"/>
        </w:trPr>
        <w:tc>
          <w:tcPr>
            <w:tcW w:w="4967" w:type="dxa"/>
          </w:tcPr>
          <w:p w:rsidR="006648E3" w:rsidRPr="001E3025" w:rsidRDefault="006648E3" w:rsidP="002E235F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6648E3" w:rsidRPr="001E3025" w:rsidRDefault="006648E3" w:rsidP="002E235F">
            <w:pPr>
              <w:rPr>
                <w:sz w:val="28"/>
                <w:szCs w:val="28"/>
              </w:rPr>
            </w:pPr>
          </w:p>
        </w:tc>
      </w:tr>
    </w:tbl>
    <w:p w:rsidR="006648E3" w:rsidRDefault="006648E3" w:rsidP="0045035C">
      <w:pPr>
        <w:jc w:val="center"/>
        <w:rPr>
          <w:b/>
          <w:sz w:val="28"/>
          <w:szCs w:val="28"/>
        </w:rPr>
      </w:pPr>
      <w:bookmarkStart w:id="7" w:name="OLE_LINK8"/>
    </w:p>
    <w:p w:rsidR="006648E3" w:rsidRDefault="006648E3" w:rsidP="0045035C">
      <w:pPr>
        <w:jc w:val="center"/>
        <w:rPr>
          <w:b/>
          <w:sz w:val="28"/>
          <w:szCs w:val="28"/>
        </w:rPr>
      </w:pPr>
    </w:p>
    <w:p w:rsidR="006648E3" w:rsidRDefault="006648E3" w:rsidP="0045035C">
      <w:pPr>
        <w:jc w:val="center"/>
        <w:rPr>
          <w:b/>
          <w:sz w:val="28"/>
          <w:szCs w:val="28"/>
        </w:rPr>
      </w:pPr>
    </w:p>
    <w:p w:rsidR="006648E3" w:rsidRDefault="006648E3" w:rsidP="0045035C">
      <w:pPr>
        <w:jc w:val="center"/>
        <w:rPr>
          <w:b/>
          <w:sz w:val="28"/>
          <w:szCs w:val="28"/>
        </w:rPr>
      </w:pPr>
    </w:p>
    <w:p w:rsidR="006648E3" w:rsidRPr="004F7931" w:rsidRDefault="006648E3" w:rsidP="0045035C">
      <w:pPr>
        <w:jc w:val="center"/>
        <w:rPr>
          <w:sz w:val="28"/>
          <w:szCs w:val="28"/>
        </w:rPr>
      </w:pPr>
      <w:r w:rsidRPr="004F7931">
        <w:rPr>
          <w:sz w:val="28"/>
          <w:szCs w:val="28"/>
        </w:rPr>
        <w:t>Одеса – 201</w:t>
      </w:r>
      <w:r w:rsidRPr="004F7931">
        <w:rPr>
          <w:sz w:val="28"/>
          <w:szCs w:val="28"/>
          <w:lang w:val="uk-UA"/>
        </w:rPr>
        <w:t>7</w:t>
      </w:r>
      <w:r w:rsidRPr="004F7931">
        <w:rPr>
          <w:sz w:val="28"/>
          <w:szCs w:val="28"/>
        </w:rPr>
        <w:t xml:space="preserve"> </w:t>
      </w:r>
    </w:p>
    <w:bookmarkEnd w:id="7"/>
    <w:p w:rsidR="006648E3" w:rsidRDefault="006648E3" w:rsidP="0045035C">
      <w:pPr>
        <w:pStyle w:val="a3"/>
        <w:jc w:val="center"/>
        <w:rPr>
          <w:kern w:val="1"/>
          <w:szCs w:val="28"/>
          <w:lang w:val="uk-UA"/>
        </w:rPr>
      </w:pPr>
    </w:p>
    <w:p w:rsidR="006648E3" w:rsidRDefault="006648E3" w:rsidP="0045035C">
      <w:pPr>
        <w:pStyle w:val="a3"/>
        <w:jc w:val="center"/>
        <w:rPr>
          <w:b/>
          <w:kern w:val="1"/>
          <w:szCs w:val="28"/>
          <w:lang w:val="uk-UA"/>
        </w:rPr>
      </w:pPr>
      <w:r w:rsidRPr="00AB594B">
        <w:rPr>
          <w:b/>
          <w:kern w:val="1"/>
          <w:szCs w:val="28"/>
          <w:lang w:val="uk-UA"/>
        </w:rPr>
        <w:lastRenderedPageBreak/>
        <w:t>ЗМІСТ</w:t>
      </w:r>
    </w:p>
    <w:p w:rsidR="006648E3" w:rsidRPr="00AB594B" w:rsidRDefault="006648E3" w:rsidP="0045035C">
      <w:pPr>
        <w:pStyle w:val="a3"/>
        <w:jc w:val="center"/>
        <w:rPr>
          <w:b/>
          <w:kern w:val="1"/>
          <w:szCs w:val="28"/>
          <w:lang w:val="uk-UA"/>
        </w:rPr>
      </w:pPr>
    </w:p>
    <w:p w:rsidR="006648E3" w:rsidRPr="006F5F87" w:rsidRDefault="006648E3" w:rsidP="0045035C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sz w:val="28"/>
          <w:szCs w:val="28"/>
          <w:lang w:val="uk-UA"/>
        </w:rPr>
        <w:t>3</w:t>
      </w:r>
    </w:p>
    <w:p w:rsidR="006648E3" w:rsidRPr="006F5F87" w:rsidRDefault="006648E3" w:rsidP="006F5F87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Р</w:t>
      </w:r>
      <w:r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</w:rPr>
        <w:t>ЗД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 xml:space="preserve">Л </w:t>
      </w:r>
      <w:r w:rsidRPr="00E9544D">
        <w:rPr>
          <w:b/>
          <w:sz w:val="28"/>
          <w:szCs w:val="28"/>
        </w:rPr>
        <w:t xml:space="preserve">1. </w:t>
      </w:r>
      <w:r w:rsidRPr="003F28FE">
        <w:rPr>
          <w:b/>
          <w:sz w:val="28"/>
          <w:szCs w:val="28"/>
        </w:rPr>
        <w:t>СТРУКТУРНІ КОМПОНЕНТИ ТА ПСИХОЛОГІЧНІ УМОВИ ФОРМУВАННЯ СУБ’ЄКТНОЇ АДДИКЦІЇ</w:t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6</w:t>
      </w:r>
    </w:p>
    <w:p w:rsidR="006648E3" w:rsidRPr="006F5F87" w:rsidRDefault="006648E3" w:rsidP="006F5F87">
      <w:pPr>
        <w:pStyle w:val="af9"/>
        <w:numPr>
          <w:ilvl w:val="1"/>
          <w:numId w:val="25"/>
        </w:numPr>
        <w:spacing w:line="360" w:lineRule="auto"/>
        <w:jc w:val="both"/>
        <w:rPr>
          <w:sz w:val="28"/>
          <w:szCs w:val="28"/>
          <w:lang w:val="uk-UA"/>
        </w:rPr>
      </w:pPr>
      <w:r w:rsidRPr="006F5F87">
        <w:rPr>
          <w:sz w:val="28"/>
          <w:szCs w:val="28"/>
        </w:rPr>
        <w:t xml:space="preserve">Проблема аддиктивної поведінки в сучасній психологічній </w:t>
      </w:r>
    </w:p>
    <w:p w:rsidR="006648E3" w:rsidRPr="006F5F87" w:rsidRDefault="006648E3" w:rsidP="006F5F87">
      <w:pPr>
        <w:pStyle w:val="af9"/>
        <w:spacing w:line="360" w:lineRule="auto"/>
        <w:ind w:left="1428"/>
        <w:jc w:val="both"/>
        <w:rPr>
          <w:sz w:val="28"/>
          <w:szCs w:val="28"/>
          <w:lang w:val="uk-UA"/>
        </w:rPr>
      </w:pPr>
      <w:r w:rsidRPr="006F5F87">
        <w:rPr>
          <w:sz w:val="28"/>
          <w:szCs w:val="28"/>
          <w:lang w:val="uk-UA"/>
        </w:rPr>
        <w:t>науці</w:t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 w:rsidRPr="006F5F87">
        <w:rPr>
          <w:b/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6</w:t>
      </w:r>
    </w:p>
    <w:p w:rsidR="006648E3" w:rsidRPr="006F5F87" w:rsidRDefault="006648E3" w:rsidP="006F5F87">
      <w:pPr>
        <w:pStyle w:val="af9"/>
        <w:numPr>
          <w:ilvl w:val="1"/>
          <w:numId w:val="25"/>
        </w:numPr>
        <w:spacing w:line="360" w:lineRule="auto"/>
        <w:jc w:val="both"/>
        <w:rPr>
          <w:sz w:val="28"/>
          <w:szCs w:val="28"/>
          <w:lang w:val="uk-UA"/>
        </w:rPr>
      </w:pPr>
      <w:r w:rsidRPr="006F5F87">
        <w:rPr>
          <w:sz w:val="28"/>
          <w:szCs w:val="28"/>
          <w:lang w:val="uk-UA"/>
        </w:rPr>
        <w:t xml:space="preserve">Методологічне підгрунтя дослідження проблеми </w:t>
      </w:r>
    </w:p>
    <w:p w:rsidR="006648E3" w:rsidRPr="006F5F87" w:rsidRDefault="006648E3" w:rsidP="006F5F87">
      <w:pPr>
        <w:pStyle w:val="af9"/>
        <w:spacing w:line="360" w:lineRule="auto"/>
        <w:ind w:left="1428"/>
        <w:jc w:val="both"/>
        <w:rPr>
          <w:sz w:val="28"/>
          <w:szCs w:val="28"/>
          <w:lang w:val="uk-UA"/>
        </w:rPr>
      </w:pPr>
      <w:r w:rsidRPr="006F5F87">
        <w:rPr>
          <w:sz w:val="28"/>
          <w:szCs w:val="28"/>
          <w:lang w:val="uk-UA"/>
        </w:rPr>
        <w:t>суб’єктної адд</w:t>
      </w:r>
      <w:r>
        <w:rPr>
          <w:sz w:val="28"/>
          <w:szCs w:val="28"/>
          <w:lang w:val="uk-UA"/>
        </w:rPr>
        <w:t>и</w:t>
      </w:r>
      <w:r w:rsidRPr="006F5F87">
        <w:rPr>
          <w:sz w:val="28"/>
          <w:szCs w:val="28"/>
          <w:lang w:val="uk-UA"/>
        </w:rPr>
        <w:t>кції</w:t>
      </w:r>
      <w:r w:rsidRPr="006F5F87">
        <w:rPr>
          <w:sz w:val="28"/>
          <w:szCs w:val="28"/>
          <w:lang w:val="uk-UA"/>
        </w:rPr>
        <w:tab/>
      </w:r>
      <w:r w:rsidRPr="006F5F87">
        <w:rPr>
          <w:sz w:val="28"/>
          <w:szCs w:val="28"/>
          <w:lang w:val="uk-UA"/>
        </w:rPr>
        <w:tab/>
      </w:r>
      <w:r w:rsidRPr="006F5F87">
        <w:rPr>
          <w:sz w:val="28"/>
          <w:szCs w:val="28"/>
          <w:lang w:val="uk-UA"/>
        </w:rPr>
        <w:tab/>
      </w:r>
      <w:r w:rsidRPr="006F5F87">
        <w:rPr>
          <w:sz w:val="28"/>
          <w:szCs w:val="28"/>
          <w:lang w:val="uk-UA"/>
        </w:rPr>
        <w:tab/>
      </w:r>
      <w:r w:rsidRPr="006F5F87">
        <w:rPr>
          <w:sz w:val="28"/>
          <w:szCs w:val="28"/>
          <w:lang w:val="uk-UA"/>
        </w:rPr>
        <w:tab/>
      </w:r>
      <w:r w:rsidRPr="006F5F87">
        <w:rPr>
          <w:sz w:val="28"/>
          <w:szCs w:val="28"/>
          <w:lang w:val="uk-UA"/>
        </w:rPr>
        <w:tab/>
      </w:r>
      <w:r w:rsidRPr="006F5F87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11</w:t>
      </w:r>
    </w:p>
    <w:p w:rsidR="006648E3" w:rsidRPr="00FB56F0" w:rsidRDefault="006648E3" w:rsidP="00614B53">
      <w:pPr>
        <w:spacing w:line="360" w:lineRule="auto"/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  <w:lang w:val="uk-UA"/>
        </w:rPr>
        <w:t>1.</w:t>
      </w:r>
      <w:r w:rsidRPr="006F5F87">
        <w:rPr>
          <w:sz w:val="28"/>
          <w:szCs w:val="28"/>
          <w:lang w:val="uk-UA"/>
        </w:rPr>
        <w:t>3.</w:t>
      </w:r>
      <w:r>
        <w:rPr>
          <w:b/>
          <w:sz w:val="28"/>
          <w:szCs w:val="28"/>
          <w:lang w:val="uk-UA"/>
        </w:rPr>
        <w:tab/>
      </w:r>
      <w:r w:rsidRPr="00614B53">
        <w:rPr>
          <w:sz w:val="28"/>
          <w:szCs w:val="28"/>
        </w:rPr>
        <w:t>Загальнопсихологічні передумови вивчення феномену суб’єктної аддикції</w:t>
      </w:r>
    </w:p>
    <w:p w:rsidR="006648E3" w:rsidRPr="006F5F87" w:rsidRDefault="006648E3" w:rsidP="006F5F87">
      <w:pPr>
        <w:spacing w:line="360" w:lineRule="auto"/>
        <w:ind w:left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 w:rsidRPr="005B75C9">
        <w:rPr>
          <w:b/>
          <w:sz w:val="28"/>
          <w:szCs w:val="28"/>
        </w:rPr>
        <w:t xml:space="preserve">                              </w:t>
      </w:r>
      <w:r>
        <w:rPr>
          <w:sz w:val="28"/>
          <w:szCs w:val="28"/>
          <w:lang w:val="uk-UA"/>
        </w:rPr>
        <w:t>20</w:t>
      </w:r>
    </w:p>
    <w:p w:rsidR="006648E3" w:rsidRPr="006F5F87" w:rsidRDefault="006648E3" w:rsidP="0045035C">
      <w:pPr>
        <w:spacing w:line="360" w:lineRule="auto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  <w:r w:rsidRPr="00A33D4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д</w:t>
      </w:r>
      <w:r w:rsidRPr="00A33D4B">
        <w:rPr>
          <w:b/>
          <w:sz w:val="28"/>
          <w:szCs w:val="28"/>
        </w:rPr>
        <w:t>о пер</w:t>
      </w:r>
      <w:r>
        <w:rPr>
          <w:b/>
          <w:sz w:val="28"/>
          <w:szCs w:val="28"/>
          <w:lang w:val="uk-UA"/>
        </w:rPr>
        <w:t>шого</w:t>
      </w:r>
      <w:r w:rsidRPr="00A33D4B">
        <w:rPr>
          <w:b/>
          <w:sz w:val="28"/>
          <w:szCs w:val="28"/>
        </w:rPr>
        <w:t xml:space="preserve"> р</w:t>
      </w:r>
      <w:r>
        <w:rPr>
          <w:b/>
          <w:sz w:val="28"/>
          <w:szCs w:val="28"/>
          <w:lang w:val="uk-UA"/>
        </w:rPr>
        <w:t>о</w:t>
      </w:r>
      <w:r w:rsidRPr="00A33D4B">
        <w:rPr>
          <w:b/>
          <w:sz w:val="28"/>
          <w:szCs w:val="28"/>
        </w:rPr>
        <w:t>зд</w:t>
      </w:r>
      <w:r>
        <w:rPr>
          <w:b/>
          <w:sz w:val="28"/>
          <w:szCs w:val="28"/>
          <w:lang w:val="uk-UA"/>
        </w:rPr>
        <w:t>і</w:t>
      </w:r>
      <w:r w:rsidRPr="00A33D4B">
        <w:rPr>
          <w:b/>
          <w:sz w:val="28"/>
          <w:szCs w:val="28"/>
        </w:rPr>
        <w:t>лу</w:t>
      </w:r>
      <w:r w:rsidRPr="00A33D4B">
        <w:rPr>
          <w:b/>
          <w:sz w:val="28"/>
          <w:szCs w:val="28"/>
        </w:rPr>
        <w:tab/>
      </w:r>
      <w:r w:rsidRPr="00A33D4B">
        <w:rPr>
          <w:b/>
          <w:sz w:val="28"/>
          <w:szCs w:val="28"/>
        </w:rPr>
        <w:tab/>
      </w:r>
      <w:r w:rsidRPr="00A33D4B">
        <w:rPr>
          <w:b/>
          <w:sz w:val="28"/>
          <w:szCs w:val="28"/>
        </w:rPr>
        <w:tab/>
      </w:r>
      <w:r w:rsidRPr="00A33D4B">
        <w:rPr>
          <w:b/>
          <w:sz w:val="28"/>
          <w:szCs w:val="28"/>
        </w:rPr>
        <w:tab/>
      </w:r>
      <w:r w:rsidRPr="00A33D4B">
        <w:rPr>
          <w:b/>
          <w:sz w:val="28"/>
          <w:szCs w:val="28"/>
        </w:rPr>
        <w:tab/>
      </w:r>
      <w:r w:rsidRPr="00A33D4B">
        <w:rPr>
          <w:b/>
          <w:sz w:val="28"/>
          <w:szCs w:val="28"/>
        </w:rPr>
        <w:tab/>
      </w:r>
      <w:r w:rsidRPr="00A33D4B">
        <w:rPr>
          <w:b/>
          <w:sz w:val="28"/>
          <w:szCs w:val="28"/>
        </w:rPr>
        <w:tab/>
      </w:r>
      <w:r w:rsidRPr="006F5F87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5</w:t>
      </w:r>
    </w:p>
    <w:p w:rsidR="006648E3" w:rsidRPr="004F7931" w:rsidRDefault="006648E3" w:rsidP="006F5F87">
      <w:pPr>
        <w:spacing w:line="360" w:lineRule="auto"/>
        <w:ind w:firstLine="709"/>
        <w:jc w:val="both"/>
        <w:rPr>
          <w:b/>
          <w:caps/>
          <w:sz w:val="28"/>
          <w:szCs w:val="28"/>
          <w:lang w:val="uk-UA"/>
        </w:rPr>
      </w:pPr>
      <w:r>
        <w:rPr>
          <w:b/>
          <w:sz w:val="28"/>
          <w:szCs w:val="28"/>
        </w:rPr>
        <w:t>Р</w:t>
      </w:r>
      <w:r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</w:rPr>
        <w:t>ЗД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Л</w:t>
      </w:r>
      <w:r w:rsidRPr="00C529D4">
        <w:rPr>
          <w:b/>
          <w:sz w:val="28"/>
          <w:szCs w:val="28"/>
        </w:rPr>
        <w:t xml:space="preserve"> 2.</w:t>
      </w:r>
      <w:r w:rsidRPr="00C529D4">
        <w:rPr>
          <w:sz w:val="28"/>
          <w:szCs w:val="28"/>
        </w:rPr>
        <w:t xml:space="preserve"> </w:t>
      </w:r>
      <w:r>
        <w:rPr>
          <w:b/>
          <w:caps/>
          <w:sz w:val="28"/>
          <w:szCs w:val="28"/>
        </w:rPr>
        <w:t>ОРГАНІЗ</w:t>
      </w:r>
      <w:r w:rsidRPr="004268B0">
        <w:rPr>
          <w:b/>
          <w:caps/>
          <w:sz w:val="28"/>
          <w:szCs w:val="28"/>
        </w:rPr>
        <w:t>АЦ</w:t>
      </w:r>
      <w:r>
        <w:rPr>
          <w:b/>
          <w:caps/>
          <w:sz w:val="28"/>
          <w:szCs w:val="28"/>
        </w:rPr>
        <w:t>І</w:t>
      </w:r>
      <w:r w:rsidRPr="004268B0">
        <w:rPr>
          <w:b/>
          <w:caps/>
          <w:sz w:val="28"/>
          <w:szCs w:val="28"/>
        </w:rPr>
        <w:t xml:space="preserve">Я </w:t>
      </w:r>
      <w:r>
        <w:rPr>
          <w:b/>
          <w:caps/>
          <w:sz w:val="28"/>
          <w:szCs w:val="28"/>
        </w:rPr>
        <w:t>та</w:t>
      </w:r>
      <w:r w:rsidRPr="004268B0">
        <w:rPr>
          <w:b/>
          <w:caps/>
          <w:sz w:val="28"/>
          <w:szCs w:val="28"/>
        </w:rPr>
        <w:t xml:space="preserve"> МЕТОДИЧ</w:t>
      </w:r>
      <w:r>
        <w:rPr>
          <w:b/>
          <w:caps/>
          <w:sz w:val="28"/>
          <w:szCs w:val="28"/>
        </w:rPr>
        <w:t>НЕ</w:t>
      </w:r>
      <w:r w:rsidRPr="004268B0">
        <w:rPr>
          <w:b/>
          <w:caps/>
          <w:sz w:val="28"/>
          <w:szCs w:val="28"/>
        </w:rPr>
        <w:t xml:space="preserve"> </w:t>
      </w:r>
      <w:r>
        <w:rPr>
          <w:b/>
          <w:caps/>
          <w:sz w:val="28"/>
          <w:szCs w:val="28"/>
        </w:rPr>
        <w:t>ЗАБЕЗПЕЧЕННЯ е</w:t>
      </w:r>
      <w:r w:rsidRPr="004268B0">
        <w:rPr>
          <w:b/>
          <w:caps/>
          <w:sz w:val="28"/>
          <w:szCs w:val="28"/>
        </w:rPr>
        <w:t>МП</w:t>
      </w:r>
      <w:r>
        <w:rPr>
          <w:b/>
          <w:caps/>
          <w:sz w:val="28"/>
          <w:szCs w:val="28"/>
        </w:rPr>
        <w:t>і</w:t>
      </w:r>
      <w:r w:rsidRPr="004268B0">
        <w:rPr>
          <w:b/>
          <w:caps/>
          <w:sz w:val="28"/>
          <w:szCs w:val="28"/>
        </w:rPr>
        <w:t>РИЧ</w:t>
      </w:r>
      <w:r>
        <w:rPr>
          <w:b/>
          <w:caps/>
          <w:sz w:val="28"/>
          <w:szCs w:val="28"/>
        </w:rPr>
        <w:t>ного</w:t>
      </w:r>
      <w:r w:rsidRPr="004268B0">
        <w:rPr>
          <w:b/>
          <w:caps/>
          <w:sz w:val="28"/>
          <w:szCs w:val="28"/>
        </w:rPr>
        <w:t xml:space="preserve"> </w:t>
      </w:r>
      <w:r>
        <w:rPr>
          <w:b/>
          <w:caps/>
          <w:sz w:val="28"/>
          <w:szCs w:val="28"/>
        </w:rPr>
        <w:t xml:space="preserve">дослідження </w:t>
      </w:r>
      <w:r>
        <w:rPr>
          <w:b/>
          <w:caps/>
          <w:sz w:val="28"/>
          <w:szCs w:val="28"/>
          <w:lang w:val="uk-UA"/>
        </w:rPr>
        <w:t>ПСИХОЛОГІЧНОЇ СТРУКТУРИ СУБ</w:t>
      </w:r>
      <w:r w:rsidRPr="004F7931">
        <w:rPr>
          <w:b/>
          <w:caps/>
          <w:sz w:val="28"/>
          <w:szCs w:val="28"/>
        </w:rPr>
        <w:t>’</w:t>
      </w:r>
      <w:r>
        <w:rPr>
          <w:b/>
          <w:caps/>
          <w:sz w:val="28"/>
          <w:szCs w:val="28"/>
          <w:lang w:val="uk-UA"/>
        </w:rPr>
        <w:t>єктної аддикції</w:t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 w:rsidRPr="006F5F87">
        <w:rPr>
          <w:caps/>
          <w:sz w:val="28"/>
          <w:szCs w:val="28"/>
          <w:lang w:val="uk-UA"/>
        </w:rPr>
        <w:t>3</w:t>
      </w:r>
      <w:r>
        <w:rPr>
          <w:caps/>
          <w:sz w:val="28"/>
          <w:szCs w:val="28"/>
          <w:lang w:val="uk-UA"/>
        </w:rPr>
        <w:t>8</w:t>
      </w:r>
    </w:p>
    <w:p w:rsidR="006648E3" w:rsidRPr="006F5F87" w:rsidRDefault="006648E3" w:rsidP="006F5F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529D4">
        <w:rPr>
          <w:sz w:val="28"/>
          <w:szCs w:val="28"/>
        </w:rPr>
        <w:t xml:space="preserve">2.1. </w:t>
      </w:r>
      <w:r w:rsidRPr="006F5F87">
        <w:rPr>
          <w:sz w:val="28"/>
          <w:szCs w:val="28"/>
          <w:lang w:val="uk-UA"/>
        </w:rPr>
        <w:t>Основні етапи організації та проведення дослідження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38</w:t>
      </w:r>
    </w:p>
    <w:p w:rsidR="006648E3" w:rsidRPr="006F5F87" w:rsidRDefault="006648E3" w:rsidP="006F5F87">
      <w:pPr>
        <w:pStyle w:val="11"/>
        <w:rPr>
          <w:bCs/>
          <w:lang w:val="uk-UA"/>
        </w:rPr>
      </w:pPr>
      <w:r w:rsidRPr="006F5F87">
        <w:rPr>
          <w:szCs w:val="28"/>
          <w:lang w:val="uk-UA"/>
        </w:rPr>
        <w:t xml:space="preserve">2.2. </w:t>
      </w:r>
      <w:r w:rsidRPr="006F5F87">
        <w:rPr>
          <w:bCs/>
          <w:lang w:val="uk-UA"/>
        </w:rPr>
        <w:t>Методики дослідження суб’єктной аддикції</w:t>
      </w:r>
      <w:r w:rsidRPr="006F5F87">
        <w:rPr>
          <w:szCs w:val="28"/>
          <w:lang w:val="uk-UA"/>
        </w:rPr>
        <w:tab/>
      </w:r>
      <w:r w:rsidRPr="006F5F87">
        <w:rPr>
          <w:szCs w:val="28"/>
          <w:lang w:val="uk-UA"/>
        </w:rPr>
        <w:tab/>
      </w:r>
      <w:r>
        <w:rPr>
          <w:szCs w:val="28"/>
          <w:lang w:val="uk-UA"/>
        </w:rPr>
        <w:tab/>
        <w:t>42</w:t>
      </w:r>
    </w:p>
    <w:p w:rsidR="006648E3" w:rsidRPr="00484D3F" w:rsidRDefault="006648E3" w:rsidP="00484D3F">
      <w:pPr>
        <w:spacing w:line="360" w:lineRule="auto"/>
        <w:ind w:firstLine="709"/>
        <w:jc w:val="both"/>
        <w:rPr>
          <w:color w:val="FF0000"/>
          <w:sz w:val="28"/>
          <w:lang w:val="uk-UA"/>
        </w:rPr>
      </w:pPr>
      <w:r w:rsidRPr="006F5F87">
        <w:rPr>
          <w:b/>
          <w:sz w:val="28"/>
          <w:szCs w:val="28"/>
          <w:lang w:val="uk-UA"/>
        </w:rPr>
        <w:t>Р</w:t>
      </w:r>
      <w:r>
        <w:rPr>
          <w:b/>
          <w:sz w:val="28"/>
          <w:szCs w:val="28"/>
          <w:lang w:val="uk-UA"/>
        </w:rPr>
        <w:t>О</w:t>
      </w:r>
      <w:r w:rsidRPr="006F5F87">
        <w:rPr>
          <w:b/>
          <w:sz w:val="28"/>
          <w:szCs w:val="28"/>
          <w:lang w:val="uk-UA"/>
        </w:rPr>
        <w:t>ЗД</w:t>
      </w:r>
      <w:r>
        <w:rPr>
          <w:b/>
          <w:sz w:val="28"/>
          <w:szCs w:val="28"/>
          <w:lang w:val="uk-UA"/>
        </w:rPr>
        <w:t>І</w:t>
      </w:r>
      <w:r w:rsidRPr="006F5F87">
        <w:rPr>
          <w:b/>
          <w:sz w:val="28"/>
          <w:szCs w:val="28"/>
          <w:lang w:val="uk-UA"/>
        </w:rPr>
        <w:t>Л 3</w:t>
      </w:r>
      <w:r w:rsidRPr="006F5F87">
        <w:rPr>
          <w:sz w:val="28"/>
          <w:szCs w:val="28"/>
          <w:lang w:val="uk-UA"/>
        </w:rPr>
        <w:t xml:space="preserve">. </w:t>
      </w:r>
      <w:r w:rsidRPr="006F5F87">
        <w:rPr>
          <w:b/>
          <w:caps/>
          <w:sz w:val="28"/>
          <w:szCs w:val="28"/>
          <w:lang w:val="uk-UA"/>
        </w:rPr>
        <w:t>еМПіРИЧн</w:t>
      </w:r>
      <w:r>
        <w:rPr>
          <w:b/>
          <w:caps/>
          <w:sz w:val="28"/>
          <w:szCs w:val="28"/>
          <w:lang w:val="uk-UA"/>
        </w:rPr>
        <w:t>е</w:t>
      </w:r>
      <w:r w:rsidRPr="006F5F87">
        <w:rPr>
          <w:b/>
          <w:caps/>
          <w:sz w:val="28"/>
          <w:szCs w:val="28"/>
          <w:lang w:val="uk-UA"/>
        </w:rPr>
        <w:t xml:space="preserve"> дослідження </w:t>
      </w:r>
      <w:r>
        <w:rPr>
          <w:b/>
          <w:caps/>
          <w:sz w:val="28"/>
          <w:szCs w:val="28"/>
          <w:lang w:val="uk-UA"/>
        </w:rPr>
        <w:t>ПСИХОЛОГІЧНОЇ СТРУКТУРИ СУБ</w:t>
      </w:r>
      <w:r w:rsidRPr="006F5F87">
        <w:rPr>
          <w:b/>
          <w:caps/>
          <w:sz w:val="28"/>
          <w:szCs w:val="28"/>
          <w:lang w:val="uk-UA"/>
        </w:rPr>
        <w:t>’</w:t>
      </w:r>
      <w:r>
        <w:rPr>
          <w:b/>
          <w:caps/>
          <w:sz w:val="28"/>
          <w:szCs w:val="28"/>
          <w:lang w:val="uk-UA"/>
        </w:rPr>
        <w:t>єктної аддикції</w:t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b/>
          <w:caps/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45</w:t>
      </w:r>
    </w:p>
    <w:p w:rsidR="006648E3" w:rsidRPr="00484D3F" w:rsidRDefault="006648E3" w:rsidP="00484D3F">
      <w:pPr>
        <w:pStyle w:val="31"/>
        <w:ind w:right="0"/>
        <w:jc w:val="both"/>
        <w:rPr>
          <w:iCs w:val="0"/>
          <w:lang w:val="uk-UA"/>
        </w:rPr>
      </w:pPr>
      <w:r>
        <w:t xml:space="preserve">3.1. </w:t>
      </w:r>
      <w:r w:rsidRPr="00484D3F">
        <w:rPr>
          <w:lang w:val="uk-UA"/>
        </w:rPr>
        <w:t>Особливості впливу психологічних чинників на формування суб</w:t>
      </w:r>
      <w:r w:rsidRPr="00484D3F">
        <w:t>’</w:t>
      </w:r>
      <w:r w:rsidRPr="00484D3F">
        <w:rPr>
          <w:lang w:val="uk-UA"/>
        </w:rPr>
        <w:t>єктної аддикції</w:t>
      </w:r>
      <w:r>
        <w:rPr>
          <w:iCs w:val="0"/>
        </w:rPr>
        <w:tab/>
      </w:r>
      <w:r>
        <w:rPr>
          <w:iCs w:val="0"/>
        </w:rPr>
        <w:tab/>
      </w:r>
      <w:r>
        <w:rPr>
          <w:iCs w:val="0"/>
        </w:rPr>
        <w:tab/>
      </w:r>
      <w:r>
        <w:rPr>
          <w:iCs w:val="0"/>
        </w:rPr>
        <w:tab/>
      </w:r>
      <w:r>
        <w:rPr>
          <w:iCs w:val="0"/>
        </w:rPr>
        <w:tab/>
      </w:r>
      <w:r>
        <w:rPr>
          <w:iCs w:val="0"/>
          <w:lang w:val="uk-UA"/>
        </w:rPr>
        <w:tab/>
      </w:r>
      <w:r>
        <w:rPr>
          <w:iCs w:val="0"/>
          <w:lang w:val="uk-UA"/>
        </w:rPr>
        <w:tab/>
      </w:r>
      <w:r>
        <w:rPr>
          <w:iCs w:val="0"/>
          <w:lang w:val="uk-UA"/>
        </w:rPr>
        <w:tab/>
      </w:r>
      <w:r>
        <w:rPr>
          <w:iCs w:val="0"/>
        </w:rPr>
        <w:tab/>
      </w:r>
      <w:r>
        <w:rPr>
          <w:iCs w:val="0"/>
          <w:lang w:val="uk-UA"/>
        </w:rPr>
        <w:t>45</w:t>
      </w:r>
    </w:p>
    <w:p w:rsidR="006648E3" w:rsidRPr="00484D3F" w:rsidRDefault="006648E3" w:rsidP="00484D3F">
      <w:pPr>
        <w:pStyle w:val="2001"/>
        <w:ind w:firstLine="720"/>
        <w:rPr>
          <w:iCs/>
          <w:sz w:val="28"/>
          <w:lang w:val="uk-UA"/>
        </w:rPr>
      </w:pPr>
      <w:r w:rsidRPr="00484D3F">
        <w:rPr>
          <w:iCs/>
          <w:sz w:val="28"/>
          <w:lang w:val="uk-UA"/>
        </w:rPr>
        <w:t xml:space="preserve">3.2. </w:t>
      </w:r>
      <w:r w:rsidRPr="00484D3F">
        <w:rPr>
          <w:iCs/>
          <w:sz w:val="28"/>
          <w:szCs w:val="24"/>
          <w:lang w:val="uk-UA"/>
        </w:rPr>
        <w:t>Вивчення зв'язку особистісних особливостей з формуванням суб’єктної аддикції в контексті теорії акцентуацій К.Леонгарда</w:t>
      </w:r>
      <w:r>
        <w:rPr>
          <w:iCs/>
          <w:sz w:val="28"/>
          <w:szCs w:val="24"/>
          <w:lang w:val="uk-UA"/>
        </w:rPr>
        <w:tab/>
      </w:r>
      <w:r w:rsidRPr="00484D3F"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>49</w:t>
      </w:r>
    </w:p>
    <w:p w:rsidR="006648E3" w:rsidRPr="00484D3F" w:rsidRDefault="006648E3" w:rsidP="00484D3F">
      <w:pPr>
        <w:spacing w:line="360" w:lineRule="auto"/>
        <w:ind w:firstLine="708"/>
        <w:jc w:val="both"/>
        <w:rPr>
          <w:iCs/>
          <w:sz w:val="28"/>
          <w:lang w:val="uk-UA"/>
        </w:rPr>
      </w:pPr>
      <w:r>
        <w:rPr>
          <w:iCs/>
          <w:sz w:val="28"/>
        </w:rPr>
        <w:t>3.3.</w:t>
      </w:r>
      <w:r w:rsidRPr="007041F5">
        <w:rPr>
          <w:iCs/>
          <w:sz w:val="28"/>
        </w:rPr>
        <w:t xml:space="preserve"> </w:t>
      </w:r>
      <w:r w:rsidRPr="00484D3F">
        <w:rPr>
          <w:iCs/>
          <w:sz w:val="28"/>
          <w:lang w:val="uk-UA"/>
        </w:rPr>
        <w:t>Особливості ставлення до сексу та сексуального життя у суб</w:t>
      </w:r>
      <w:r w:rsidRPr="00484D3F">
        <w:rPr>
          <w:iCs/>
          <w:sz w:val="28"/>
        </w:rPr>
        <w:t>’</w:t>
      </w:r>
      <w:r w:rsidRPr="00484D3F">
        <w:rPr>
          <w:iCs/>
          <w:sz w:val="28"/>
          <w:lang w:val="uk-UA"/>
        </w:rPr>
        <w:t>єктних аддиктів</w:t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  <w:t>51</w:t>
      </w:r>
    </w:p>
    <w:p w:rsidR="006648E3" w:rsidRPr="00484D3F" w:rsidRDefault="006648E3" w:rsidP="00484D3F">
      <w:pPr>
        <w:spacing w:line="360" w:lineRule="auto"/>
        <w:ind w:firstLine="708"/>
        <w:rPr>
          <w:b/>
          <w:iCs/>
          <w:sz w:val="28"/>
          <w:lang w:val="uk-UA"/>
        </w:rPr>
      </w:pPr>
      <w:r w:rsidRPr="00484D3F">
        <w:rPr>
          <w:b/>
          <w:iCs/>
          <w:sz w:val="28"/>
          <w:lang w:val="uk-UA"/>
        </w:rPr>
        <w:t>Висновки</w:t>
      </w:r>
      <w:r w:rsidRPr="00484D3F">
        <w:rPr>
          <w:b/>
          <w:iCs/>
          <w:sz w:val="28"/>
        </w:rPr>
        <w:t xml:space="preserve"> </w:t>
      </w:r>
      <w:r w:rsidRPr="00484D3F">
        <w:rPr>
          <w:b/>
          <w:iCs/>
          <w:sz w:val="28"/>
          <w:lang w:val="uk-UA"/>
        </w:rPr>
        <w:t>д</w:t>
      </w:r>
      <w:r w:rsidRPr="00A33D4B">
        <w:rPr>
          <w:b/>
          <w:iCs/>
          <w:sz w:val="28"/>
        </w:rPr>
        <w:t>о треть</w:t>
      </w:r>
      <w:r>
        <w:rPr>
          <w:b/>
          <w:iCs/>
          <w:sz w:val="28"/>
          <w:lang w:val="uk-UA"/>
        </w:rPr>
        <w:t>ого</w:t>
      </w:r>
      <w:r w:rsidRPr="00A33D4B">
        <w:rPr>
          <w:b/>
          <w:iCs/>
          <w:sz w:val="28"/>
        </w:rPr>
        <w:t xml:space="preserve"> р</w:t>
      </w:r>
      <w:r>
        <w:rPr>
          <w:b/>
          <w:iCs/>
          <w:sz w:val="28"/>
          <w:lang w:val="uk-UA"/>
        </w:rPr>
        <w:t>о</w:t>
      </w:r>
      <w:r>
        <w:rPr>
          <w:b/>
          <w:iCs/>
          <w:sz w:val="28"/>
        </w:rPr>
        <w:t>зделу</w:t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 w:rsidRPr="00614B53">
        <w:rPr>
          <w:iCs/>
          <w:sz w:val="28"/>
          <w:lang w:val="uk-UA"/>
        </w:rPr>
        <w:t>56</w:t>
      </w:r>
    </w:p>
    <w:p w:rsidR="006648E3" w:rsidRPr="00484D3F" w:rsidRDefault="006648E3" w:rsidP="00484D3F">
      <w:pPr>
        <w:spacing w:line="360" w:lineRule="auto"/>
        <w:ind w:firstLine="708"/>
        <w:rPr>
          <w:iCs/>
          <w:sz w:val="28"/>
          <w:lang w:val="uk-UA"/>
        </w:rPr>
      </w:pPr>
      <w:r>
        <w:rPr>
          <w:b/>
          <w:iCs/>
          <w:sz w:val="28"/>
          <w:lang w:val="uk-UA"/>
        </w:rPr>
        <w:t>ВИСНОВКИ</w:t>
      </w:r>
      <w:r w:rsidRPr="00DE7795">
        <w:rPr>
          <w:b/>
          <w:iCs/>
          <w:sz w:val="28"/>
        </w:rPr>
        <w:t xml:space="preserve"> </w:t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  <w:lang w:val="uk-UA"/>
        </w:rPr>
        <w:t>57</w:t>
      </w:r>
    </w:p>
    <w:p w:rsidR="006648E3" w:rsidRPr="00484D3F" w:rsidRDefault="006648E3" w:rsidP="0045035C">
      <w:pPr>
        <w:spacing w:line="360" w:lineRule="auto"/>
        <w:rPr>
          <w:iCs/>
          <w:sz w:val="28"/>
          <w:lang w:val="uk-UA"/>
        </w:rPr>
      </w:pPr>
      <w:r w:rsidRPr="00DE7795">
        <w:rPr>
          <w:b/>
          <w:iCs/>
          <w:sz w:val="28"/>
        </w:rPr>
        <w:t xml:space="preserve">Список </w:t>
      </w:r>
      <w:r>
        <w:rPr>
          <w:b/>
          <w:iCs/>
          <w:sz w:val="28"/>
          <w:lang w:val="uk-UA"/>
        </w:rPr>
        <w:t>використаних джерел</w:t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  <w:lang w:val="uk-UA"/>
        </w:rPr>
        <w:tab/>
      </w:r>
      <w:r>
        <w:rPr>
          <w:b/>
          <w:iCs/>
          <w:sz w:val="28"/>
        </w:rPr>
        <w:tab/>
      </w:r>
      <w:r>
        <w:rPr>
          <w:b/>
          <w:iCs/>
          <w:sz w:val="28"/>
        </w:rPr>
        <w:tab/>
      </w:r>
      <w:r>
        <w:rPr>
          <w:iCs/>
          <w:sz w:val="28"/>
          <w:lang w:val="uk-UA"/>
        </w:rPr>
        <w:t>58</w:t>
      </w:r>
    </w:p>
    <w:p w:rsidR="006648E3" w:rsidRPr="00484D3F" w:rsidRDefault="006648E3" w:rsidP="0045035C">
      <w:pPr>
        <w:spacing w:line="360" w:lineRule="auto"/>
        <w:rPr>
          <w:iCs/>
          <w:sz w:val="28"/>
          <w:lang w:val="uk-UA"/>
        </w:rPr>
      </w:pPr>
      <w:r>
        <w:rPr>
          <w:iCs/>
          <w:sz w:val="28"/>
          <w:lang w:val="uk-UA"/>
        </w:rPr>
        <w:t>Додатки</w:t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</w:r>
      <w:r>
        <w:rPr>
          <w:iCs/>
          <w:sz w:val="28"/>
          <w:lang w:val="uk-UA"/>
        </w:rPr>
        <w:tab/>
        <w:t>66</w:t>
      </w:r>
    </w:p>
    <w:p w:rsidR="006648E3" w:rsidRPr="00C529D4" w:rsidRDefault="006648E3" w:rsidP="0045035C">
      <w:pPr>
        <w:spacing w:line="360" w:lineRule="auto"/>
        <w:rPr>
          <w:iCs/>
          <w:sz w:val="28"/>
          <w:szCs w:val="28"/>
        </w:rPr>
      </w:pPr>
    </w:p>
    <w:p w:rsidR="006648E3" w:rsidRPr="00DF646A" w:rsidRDefault="006648E3" w:rsidP="0045035C">
      <w:pPr>
        <w:pStyle w:val="11"/>
        <w:jc w:val="center"/>
        <w:rPr>
          <w:b/>
          <w:lang w:val="uk-UA"/>
        </w:rPr>
      </w:pPr>
      <w:r>
        <w:rPr>
          <w:b/>
          <w:lang w:val="uk-UA"/>
        </w:rPr>
        <w:t>ВСТУП</w:t>
      </w:r>
    </w:p>
    <w:p w:rsidR="006648E3" w:rsidRDefault="006648E3" w:rsidP="0045035C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6648E3" w:rsidRDefault="006648E3" w:rsidP="0044710E">
      <w:pPr>
        <w:pStyle w:val="32"/>
        <w:ind w:firstLine="708"/>
        <w:jc w:val="both"/>
        <w:rPr>
          <w:b w:val="0"/>
        </w:rPr>
      </w:pPr>
      <w:r>
        <w:t xml:space="preserve">Актуальність дослідження. </w:t>
      </w:r>
      <w:r>
        <w:rPr>
          <w:b w:val="0"/>
        </w:rPr>
        <w:tab/>
        <w:t>Сьогодення українського суспільства пред’являє високі вимоги до особистісної лабільності – і в економіці, і в науці, і в політиці – у всіх сферах суспільного життя наростають зміни, людині приходиться приймати багато складних рішень в одиницю часу. Сучасна реальність є такою, що особистість не завжди має можливість реалізувати прагнення до фізичного і психологічного комфорту, а певна локалізація відповідальності дозволяє їй уникнути цього стану. Суб’</w:t>
      </w:r>
      <w:r w:rsidRPr="009037EA">
        <w:rPr>
          <w:b w:val="0"/>
          <w:lang w:val="ru-RU"/>
        </w:rPr>
        <w:t>єктна аддикція представляє собою специфічну форму</w:t>
      </w:r>
      <w:r>
        <w:rPr>
          <w:b w:val="0"/>
          <w:lang w:val="ru-RU"/>
        </w:rPr>
        <w:t xml:space="preserve"> </w:t>
      </w:r>
      <w:r w:rsidRPr="009037EA">
        <w:rPr>
          <w:b w:val="0"/>
          <w:lang w:val="ru-RU"/>
        </w:rPr>
        <w:t xml:space="preserve">екстернального локусу контролю як провідної характеристики </w:t>
      </w:r>
      <w:r>
        <w:rPr>
          <w:b w:val="0"/>
          <w:lang w:val="ru-RU"/>
        </w:rPr>
        <w:t xml:space="preserve">особистості цього типу. </w:t>
      </w:r>
      <w:r w:rsidRPr="003E0209">
        <w:rPr>
          <w:b w:val="0"/>
        </w:rPr>
        <w:t>Проблема</w:t>
      </w:r>
      <w:r>
        <w:rPr>
          <w:b w:val="0"/>
        </w:rPr>
        <w:t xml:space="preserve"> психологічної залежності від іншої людини є актуальною як за руйнівними внутрішньоособистісними наслідками, так і за ускладненими адаптаційними можливостями в проблемних життєвих ситуаціях. Суб’єктний аддикт фактично набуває постійної фіксації на конкретній людині або на інтенсивних емоціях, які вона викликає, цей процес повністю охоплює людину та починає керувати його життям.</w:t>
      </w:r>
    </w:p>
    <w:p w:rsidR="006648E3" w:rsidRPr="005D6A86" w:rsidRDefault="006648E3" w:rsidP="0044710E">
      <w:pPr>
        <w:pStyle w:val="32"/>
        <w:jc w:val="both"/>
        <w:rPr>
          <w:b w:val="0"/>
        </w:rPr>
      </w:pPr>
      <w:r w:rsidRPr="0050615D">
        <w:rPr>
          <w:b w:val="0"/>
        </w:rPr>
        <w:tab/>
      </w:r>
      <w:r>
        <w:rPr>
          <w:b w:val="0"/>
        </w:rPr>
        <w:t xml:space="preserve">Традиції дослідження різних аспектів аддиктивної особистості в більшій мірі розвинені у зарубіжній психології </w:t>
      </w:r>
      <w:r w:rsidRPr="00C4744A">
        <w:rPr>
          <w:b w:val="0"/>
        </w:rPr>
        <w:t>(</w:t>
      </w:r>
      <w:r w:rsidRPr="00C4744A">
        <w:rPr>
          <w:b w:val="0"/>
          <w:szCs w:val="28"/>
          <w:lang w:val="en-US"/>
        </w:rPr>
        <w:t>J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S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Baer</w:t>
      </w:r>
      <w:r w:rsidRPr="00C4744A">
        <w:rPr>
          <w:b w:val="0"/>
          <w:szCs w:val="28"/>
        </w:rPr>
        <w:t xml:space="preserve">, </w:t>
      </w:r>
      <w:r w:rsidRPr="00C4744A">
        <w:rPr>
          <w:b w:val="0"/>
          <w:szCs w:val="28"/>
          <w:lang w:val="en-US"/>
        </w:rPr>
        <w:t>D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M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Donovan</w:t>
      </w:r>
      <w:r>
        <w:rPr>
          <w:b w:val="0"/>
          <w:szCs w:val="28"/>
        </w:rPr>
        <w:t>,</w:t>
      </w:r>
      <w:r w:rsidRPr="00C4744A">
        <w:rPr>
          <w:b w:val="0"/>
          <w:szCs w:val="28"/>
        </w:rPr>
        <w:t xml:space="preserve">  </w:t>
      </w:r>
      <w:r w:rsidRPr="00C4744A">
        <w:rPr>
          <w:b w:val="0"/>
          <w:szCs w:val="28"/>
          <w:lang w:val="en-US"/>
        </w:rPr>
        <w:t>D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R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Kivlahan</w:t>
      </w:r>
      <w:r>
        <w:rPr>
          <w:b w:val="0"/>
          <w:szCs w:val="28"/>
        </w:rPr>
        <w:t xml:space="preserve">, </w:t>
      </w:r>
      <w:r w:rsidRPr="00C4744A">
        <w:rPr>
          <w:b w:val="0"/>
          <w:szCs w:val="28"/>
          <w:lang w:val="en-US"/>
        </w:rPr>
        <w:t>M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Landry</w:t>
      </w:r>
      <w:r>
        <w:rPr>
          <w:b w:val="0"/>
          <w:szCs w:val="28"/>
        </w:rPr>
        <w:t xml:space="preserve">, </w:t>
      </w:r>
      <w:r w:rsidRPr="00C4744A">
        <w:rPr>
          <w:b w:val="0"/>
          <w:szCs w:val="28"/>
          <w:lang w:val="en-US"/>
        </w:rPr>
        <w:t>W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R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Miller</w:t>
      </w:r>
      <w:r w:rsidRPr="00C4744A">
        <w:rPr>
          <w:b w:val="0"/>
          <w:szCs w:val="28"/>
        </w:rPr>
        <w:t xml:space="preserve">, </w:t>
      </w:r>
      <w:r w:rsidRPr="00C4744A">
        <w:rPr>
          <w:b w:val="0"/>
          <w:szCs w:val="28"/>
          <w:lang w:val="en-US"/>
        </w:rPr>
        <w:t>G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A</w:t>
      </w:r>
      <w:r w:rsidRPr="00C4744A">
        <w:rPr>
          <w:b w:val="0"/>
          <w:szCs w:val="28"/>
        </w:rPr>
        <w:t>.</w:t>
      </w:r>
      <w:r w:rsidRPr="00C4744A">
        <w:rPr>
          <w:b w:val="0"/>
          <w:szCs w:val="28"/>
          <w:lang w:val="en-US"/>
        </w:rPr>
        <w:t>Marlatt</w:t>
      </w:r>
      <w:r>
        <w:rPr>
          <w:b w:val="0"/>
          <w:szCs w:val="28"/>
        </w:rPr>
        <w:t xml:space="preserve">, </w:t>
      </w:r>
      <w:r w:rsidRPr="00C4744A">
        <w:rPr>
          <w:b w:val="0"/>
          <w:szCs w:val="28"/>
        </w:rPr>
        <w:t>Ч.Райкрофт</w:t>
      </w:r>
      <w:r>
        <w:rPr>
          <w:szCs w:val="28"/>
        </w:rPr>
        <w:t xml:space="preserve"> </w:t>
      </w:r>
      <w:r>
        <w:rPr>
          <w:b w:val="0"/>
          <w:szCs w:val="28"/>
        </w:rPr>
        <w:t>та ін.).</w:t>
      </w:r>
      <w:r w:rsidRPr="00C4744A">
        <w:rPr>
          <w:b w:val="0"/>
          <w:szCs w:val="28"/>
        </w:rPr>
        <w:t xml:space="preserve"> </w:t>
      </w:r>
      <w:r>
        <w:rPr>
          <w:b w:val="0"/>
        </w:rPr>
        <w:t>Не дивлячись на те, що феномен суб</w:t>
      </w:r>
      <w:r w:rsidRPr="0050615D">
        <w:rPr>
          <w:b w:val="0"/>
        </w:rPr>
        <w:t>’</w:t>
      </w:r>
      <w:r>
        <w:rPr>
          <w:b w:val="0"/>
        </w:rPr>
        <w:t xml:space="preserve">єктної аддикції є новим для вітчизняного наукового простору, його дослідження має передумови розвитку у психології, зокрема, у наукових здобутках </w:t>
      </w:r>
      <w:r w:rsidRPr="00C4744A">
        <w:rPr>
          <w:b w:val="0"/>
          <w:szCs w:val="28"/>
        </w:rPr>
        <w:t>В.С.Бітенського</w:t>
      </w:r>
      <w:r>
        <w:rPr>
          <w:szCs w:val="28"/>
        </w:rPr>
        <w:t xml:space="preserve">, </w:t>
      </w:r>
      <w:r w:rsidRPr="00C4744A">
        <w:rPr>
          <w:b w:val="0"/>
          <w:szCs w:val="28"/>
        </w:rPr>
        <w:t>М.Г.Гаранян</w:t>
      </w:r>
      <w:r>
        <w:rPr>
          <w:szCs w:val="28"/>
        </w:rPr>
        <w:t xml:space="preserve">, </w:t>
      </w:r>
      <w:r w:rsidRPr="00C4744A">
        <w:rPr>
          <w:b w:val="0"/>
          <w:szCs w:val="28"/>
        </w:rPr>
        <w:t>М.Ю.Городнової</w:t>
      </w:r>
      <w:r>
        <w:rPr>
          <w:szCs w:val="28"/>
        </w:rPr>
        <w:t xml:space="preserve">, </w:t>
      </w:r>
      <w:r w:rsidRPr="00C4744A">
        <w:rPr>
          <w:b w:val="0"/>
          <w:szCs w:val="28"/>
        </w:rPr>
        <w:t>Н.В.Дмитрієвої</w:t>
      </w:r>
      <w:r>
        <w:rPr>
          <w:b w:val="0"/>
          <w:szCs w:val="28"/>
        </w:rPr>
        <w:t xml:space="preserve">, </w:t>
      </w:r>
      <w:r w:rsidRPr="00C4744A">
        <w:rPr>
          <w:b w:val="0"/>
          <w:szCs w:val="28"/>
        </w:rPr>
        <w:t>Т.О.Донських, Ц.П.Короленко</w:t>
      </w:r>
      <w:r>
        <w:rPr>
          <w:szCs w:val="28"/>
        </w:rPr>
        <w:t xml:space="preserve">, </w:t>
      </w:r>
      <w:r>
        <w:rPr>
          <w:b w:val="0"/>
          <w:szCs w:val="28"/>
        </w:rPr>
        <w:t>А</w:t>
      </w:r>
      <w:r w:rsidRPr="00C4744A">
        <w:rPr>
          <w:b w:val="0"/>
          <w:szCs w:val="28"/>
        </w:rPr>
        <w:t>.Є.Лічко</w:t>
      </w:r>
      <w:r>
        <w:rPr>
          <w:b w:val="0"/>
          <w:szCs w:val="28"/>
        </w:rPr>
        <w:t xml:space="preserve">, </w:t>
      </w:r>
      <w:r w:rsidRPr="00C4744A">
        <w:rPr>
          <w:b w:val="0"/>
          <w:szCs w:val="28"/>
        </w:rPr>
        <w:t>В.Д.Менделевича</w:t>
      </w:r>
      <w:r>
        <w:rPr>
          <w:b w:val="0"/>
          <w:szCs w:val="28"/>
        </w:rPr>
        <w:t>,</w:t>
      </w:r>
      <w:r w:rsidRPr="006F5A15">
        <w:rPr>
          <w:szCs w:val="28"/>
        </w:rPr>
        <w:t xml:space="preserve"> </w:t>
      </w:r>
      <w:r w:rsidRPr="005D6A86">
        <w:rPr>
          <w:b w:val="0"/>
          <w:szCs w:val="28"/>
        </w:rPr>
        <w:t>Г.В.Старшенбаума</w:t>
      </w:r>
      <w:r>
        <w:rPr>
          <w:b w:val="0"/>
          <w:szCs w:val="28"/>
        </w:rPr>
        <w:t xml:space="preserve">, </w:t>
      </w:r>
      <w:r w:rsidRPr="005D6A86">
        <w:rPr>
          <w:b w:val="0"/>
          <w:szCs w:val="28"/>
        </w:rPr>
        <w:t>А.Б.Холмогорової, О.В.Худякова</w:t>
      </w:r>
      <w:r>
        <w:rPr>
          <w:b w:val="0"/>
          <w:szCs w:val="28"/>
        </w:rPr>
        <w:t xml:space="preserve"> та ін.</w:t>
      </w:r>
    </w:p>
    <w:p w:rsidR="006648E3" w:rsidRDefault="006648E3" w:rsidP="0044710E">
      <w:pPr>
        <w:pStyle w:val="32"/>
        <w:ind w:firstLine="708"/>
        <w:jc w:val="both"/>
        <w:rPr>
          <w:b w:val="0"/>
        </w:rPr>
      </w:pPr>
      <w:r>
        <w:rPr>
          <w:b w:val="0"/>
        </w:rPr>
        <w:t xml:space="preserve">Крім того, для розуміння сутності особистості суб’єктного аддикта особливого значення набуває семантика поняття «значущий інший», введеного Г.Салліваном та пояснене в подальшому А.В.Петровським. Значущість особистості, від якої формується психологічна залежність, </w:t>
      </w:r>
      <w:r>
        <w:rPr>
          <w:b w:val="0"/>
        </w:rPr>
        <w:lastRenderedPageBreak/>
        <w:t>визначається емоційною привабливістю, її інформативністю, інституціолізованою роллю та, в першу чергу, можливістю відчути психологічну захищеність.</w:t>
      </w:r>
    </w:p>
    <w:p w:rsidR="006648E3" w:rsidRPr="006E37DA" w:rsidRDefault="006648E3" w:rsidP="0044710E">
      <w:pPr>
        <w:spacing w:line="360" w:lineRule="auto"/>
        <w:ind w:firstLine="709"/>
        <w:jc w:val="both"/>
        <w:rPr>
          <w:sz w:val="28"/>
          <w:szCs w:val="28"/>
          <w:lang w:eastAsia="uk-UA"/>
        </w:rPr>
      </w:pPr>
      <w:r w:rsidRPr="006E37DA">
        <w:rPr>
          <w:sz w:val="28"/>
          <w:szCs w:val="28"/>
          <w:lang w:eastAsia="uk-UA"/>
        </w:rPr>
        <w:t>Принципово важливим для розуміння механізмів становлення особистості</w:t>
      </w:r>
      <w:r>
        <w:rPr>
          <w:sz w:val="28"/>
          <w:szCs w:val="28"/>
          <w:lang w:eastAsia="uk-UA"/>
        </w:rPr>
        <w:t xml:space="preserve"> суб</w:t>
      </w:r>
      <w:r w:rsidRPr="006E37DA">
        <w:rPr>
          <w:sz w:val="28"/>
          <w:szCs w:val="28"/>
          <w:lang w:eastAsia="uk-UA"/>
        </w:rPr>
        <w:t>’</w:t>
      </w:r>
      <w:r>
        <w:rPr>
          <w:sz w:val="28"/>
          <w:szCs w:val="28"/>
          <w:lang w:eastAsia="uk-UA"/>
        </w:rPr>
        <w:t>єктного аддикта</w:t>
      </w:r>
      <w:r w:rsidRPr="006E37DA">
        <w:rPr>
          <w:sz w:val="28"/>
          <w:szCs w:val="28"/>
          <w:lang w:eastAsia="uk-UA"/>
        </w:rPr>
        <w:t xml:space="preserve">, </w:t>
      </w:r>
      <w:r>
        <w:rPr>
          <w:sz w:val="28"/>
          <w:szCs w:val="28"/>
          <w:lang w:eastAsia="uk-UA"/>
        </w:rPr>
        <w:t>є</w:t>
      </w:r>
      <w:r w:rsidRPr="006E37DA">
        <w:rPr>
          <w:sz w:val="28"/>
          <w:szCs w:val="28"/>
          <w:lang w:eastAsia="uk-UA"/>
        </w:rPr>
        <w:t xml:space="preserve"> підхід до розуміння ставлення суб’єкта до себе і як до процесу і як до результату. </w:t>
      </w:r>
    </w:p>
    <w:p w:rsidR="006648E3" w:rsidRPr="004F7931" w:rsidRDefault="006648E3" w:rsidP="0044710E">
      <w:pPr>
        <w:spacing w:line="360" w:lineRule="auto"/>
        <w:ind w:firstLine="709"/>
        <w:jc w:val="both"/>
        <w:rPr>
          <w:sz w:val="28"/>
          <w:szCs w:val="28"/>
        </w:rPr>
      </w:pPr>
      <w:r w:rsidRPr="006E37DA">
        <w:rPr>
          <w:sz w:val="28"/>
          <w:szCs w:val="28"/>
          <w:lang w:eastAsia="uk-UA"/>
        </w:rPr>
        <w:t xml:space="preserve">Складність, багатогранність та недостатня досліджуваність основних структурних компонентів особистості </w:t>
      </w:r>
      <w:r>
        <w:rPr>
          <w:sz w:val="28"/>
          <w:szCs w:val="28"/>
          <w:lang w:eastAsia="uk-UA"/>
        </w:rPr>
        <w:t>суб</w:t>
      </w:r>
      <w:r w:rsidRPr="004F7931">
        <w:rPr>
          <w:sz w:val="28"/>
          <w:szCs w:val="28"/>
          <w:lang w:eastAsia="uk-UA"/>
        </w:rPr>
        <w:t>’</w:t>
      </w:r>
      <w:r>
        <w:rPr>
          <w:sz w:val="28"/>
          <w:szCs w:val="28"/>
          <w:lang w:eastAsia="uk-UA"/>
        </w:rPr>
        <w:t>єктного аддикта</w:t>
      </w:r>
      <w:r w:rsidRPr="006E37DA">
        <w:rPr>
          <w:sz w:val="28"/>
          <w:szCs w:val="28"/>
          <w:lang w:eastAsia="uk-UA"/>
        </w:rPr>
        <w:t xml:space="preserve"> та їхній взаємозв’язок й зумовили </w:t>
      </w:r>
      <w:r>
        <w:rPr>
          <w:sz w:val="28"/>
          <w:szCs w:val="28"/>
          <w:lang w:val="uk-UA" w:eastAsia="uk-UA"/>
        </w:rPr>
        <w:t>вибір</w:t>
      </w:r>
      <w:r>
        <w:rPr>
          <w:sz w:val="28"/>
          <w:szCs w:val="28"/>
          <w:lang w:eastAsia="uk-UA"/>
        </w:rPr>
        <w:t xml:space="preserve"> теми </w:t>
      </w:r>
      <w:r>
        <w:rPr>
          <w:sz w:val="28"/>
          <w:szCs w:val="28"/>
          <w:lang w:val="uk-UA" w:eastAsia="uk-UA"/>
        </w:rPr>
        <w:t>дипломної роботи</w:t>
      </w:r>
      <w:r w:rsidRPr="006E37DA">
        <w:rPr>
          <w:sz w:val="28"/>
          <w:szCs w:val="28"/>
          <w:lang w:eastAsia="uk-UA"/>
        </w:rPr>
        <w:t xml:space="preserve"> </w:t>
      </w:r>
      <w:r w:rsidRPr="004F7931">
        <w:rPr>
          <w:sz w:val="28"/>
          <w:szCs w:val="28"/>
          <w:lang w:eastAsia="uk-UA"/>
        </w:rPr>
        <w:t>“</w:t>
      </w:r>
      <w:r w:rsidRPr="004F7931">
        <w:rPr>
          <w:sz w:val="28"/>
          <w:szCs w:val="28"/>
          <w:lang w:val="uk-UA"/>
        </w:rPr>
        <w:t xml:space="preserve">Психологічна </w:t>
      </w:r>
      <w:bookmarkStart w:id="8" w:name="OLE_LINK15"/>
      <w:bookmarkStart w:id="9" w:name="OLE_LINK16"/>
      <w:r w:rsidRPr="004F7931">
        <w:rPr>
          <w:sz w:val="28"/>
          <w:szCs w:val="28"/>
          <w:lang w:val="uk-UA"/>
        </w:rPr>
        <w:t>структура суб</w:t>
      </w:r>
      <w:r w:rsidRPr="004F7931">
        <w:rPr>
          <w:sz w:val="28"/>
          <w:szCs w:val="28"/>
        </w:rPr>
        <w:t>’</w:t>
      </w:r>
      <w:r w:rsidRPr="004F7931">
        <w:rPr>
          <w:sz w:val="28"/>
          <w:szCs w:val="28"/>
          <w:lang w:val="uk-UA"/>
        </w:rPr>
        <w:t>єктної аддикції</w:t>
      </w:r>
      <w:r w:rsidRPr="004F7931">
        <w:rPr>
          <w:sz w:val="28"/>
          <w:szCs w:val="28"/>
          <w:lang w:eastAsia="uk-UA"/>
        </w:rPr>
        <w:t xml:space="preserve"> </w:t>
      </w:r>
      <w:bookmarkEnd w:id="8"/>
      <w:bookmarkEnd w:id="9"/>
      <w:r w:rsidRPr="004F7931">
        <w:rPr>
          <w:sz w:val="28"/>
          <w:szCs w:val="28"/>
          <w:lang w:eastAsia="uk-UA"/>
        </w:rPr>
        <w:t>”.</w:t>
      </w:r>
    </w:p>
    <w:p w:rsidR="006648E3" w:rsidRPr="0044710E" w:rsidRDefault="006648E3" w:rsidP="0044710E">
      <w:pPr>
        <w:spacing w:line="360" w:lineRule="auto"/>
        <w:ind w:firstLine="708"/>
        <w:jc w:val="both"/>
        <w:rPr>
          <w:sz w:val="28"/>
          <w:lang w:val="uk-UA"/>
        </w:rPr>
      </w:pPr>
      <w:r w:rsidRPr="0044710E">
        <w:rPr>
          <w:b/>
          <w:sz w:val="28"/>
          <w:lang w:val="uk-UA"/>
        </w:rPr>
        <w:t>Мета дослідження:</w:t>
      </w:r>
      <w:r w:rsidRPr="0044710E">
        <w:rPr>
          <w:sz w:val="28"/>
          <w:lang w:val="uk-UA"/>
        </w:rPr>
        <w:t xml:space="preserve"> теоретико-емпіричне </w:t>
      </w:r>
      <w:r>
        <w:rPr>
          <w:sz w:val="28"/>
          <w:lang w:val="uk-UA"/>
        </w:rPr>
        <w:t xml:space="preserve">дослідження </w:t>
      </w:r>
      <w:r w:rsidRPr="0044710E">
        <w:rPr>
          <w:sz w:val="28"/>
          <w:lang w:val="uk-UA"/>
        </w:rPr>
        <w:t>психологічних</w:t>
      </w:r>
      <w:r w:rsidRPr="0044710E">
        <w:rPr>
          <w:b/>
          <w:sz w:val="28"/>
          <w:lang w:val="uk-UA"/>
        </w:rPr>
        <w:t xml:space="preserve"> </w:t>
      </w:r>
      <w:r w:rsidRPr="0044710E">
        <w:rPr>
          <w:sz w:val="28"/>
          <w:lang w:val="uk-UA"/>
        </w:rPr>
        <w:t xml:space="preserve">особливостей </w:t>
      </w:r>
      <w:r w:rsidRPr="004F7931">
        <w:rPr>
          <w:sz w:val="28"/>
          <w:szCs w:val="28"/>
          <w:lang w:val="uk-UA"/>
        </w:rPr>
        <w:t>структур</w:t>
      </w:r>
      <w:r>
        <w:rPr>
          <w:sz w:val="28"/>
          <w:szCs w:val="28"/>
          <w:lang w:val="uk-UA"/>
        </w:rPr>
        <w:t>и</w:t>
      </w:r>
      <w:r w:rsidRPr="004F7931">
        <w:rPr>
          <w:sz w:val="28"/>
          <w:szCs w:val="28"/>
          <w:lang w:val="uk-UA"/>
        </w:rPr>
        <w:t xml:space="preserve"> суб</w:t>
      </w:r>
      <w:r w:rsidRPr="004F7931">
        <w:rPr>
          <w:sz w:val="28"/>
          <w:szCs w:val="28"/>
        </w:rPr>
        <w:t>’</w:t>
      </w:r>
      <w:r w:rsidRPr="004F7931">
        <w:rPr>
          <w:sz w:val="28"/>
          <w:szCs w:val="28"/>
          <w:lang w:val="uk-UA"/>
        </w:rPr>
        <w:t>єктної аддикції</w:t>
      </w:r>
      <w:r w:rsidRPr="0044710E">
        <w:rPr>
          <w:sz w:val="28"/>
          <w:lang w:val="uk-UA"/>
        </w:rPr>
        <w:t>.</w:t>
      </w:r>
    </w:p>
    <w:p w:rsidR="006648E3" w:rsidRDefault="006648E3" w:rsidP="0044710E">
      <w:pPr>
        <w:spacing w:line="360" w:lineRule="auto"/>
        <w:ind w:firstLine="708"/>
        <w:jc w:val="both"/>
        <w:rPr>
          <w:sz w:val="28"/>
        </w:rPr>
      </w:pPr>
      <w:r>
        <w:rPr>
          <w:b/>
          <w:sz w:val="28"/>
        </w:rPr>
        <w:t>Завдання дослідження</w:t>
      </w:r>
      <w:r>
        <w:rPr>
          <w:sz w:val="28"/>
        </w:rPr>
        <w:t>:</w:t>
      </w:r>
    </w:p>
    <w:p w:rsidR="006648E3" w:rsidRDefault="006648E3" w:rsidP="0044710E">
      <w:pPr>
        <w:spacing w:line="360" w:lineRule="auto"/>
        <w:ind w:firstLine="708"/>
        <w:jc w:val="both"/>
        <w:rPr>
          <w:sz w:val="28"/>
        </w:rPr>
      </w:pPr>
      <w:r>
        <w:rPr>
          <w:sz w:val="28"/>
        </w:rPr>
        <w:t>1. На основі теоретичного аналізу психологічної проблематики виявити основні підходи, що склалися у науці до вивчення суб</w:t>
      </w:r>
      <w:r w:rsidRPr="00B503A9">
        <w:rPr>
          <w:sz w:val="28"/>
        </w:rPr>
        <w:t>’</w:t>
      </w:r>
      <w:r>
        <w:rPr>
          <w:sz w:val="28"/>
        </w:rPr>
        <w:t xml:space="preserve">єктної аддикції. </w:t>
      </w:r>
    </w:p>
    <w:p w:rsidR="006648E3" w:rsidRPr="008510D6" w:rsidRDefault="006648E3" w:rsidP="0044710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</w:rPr>
        <w:t xml:space="preserve">2. </w:t>
      </w:r>
      <w:bookmarkStart w:id="10" w:name="OLE_LINK19"/>
      <w:bookmarkStart w:id="11" w:name="OLE_LINK20"/>
      <w:r>
        <w:rPr>
          <w:sz w:val="28"/>
          <w:lang w:val="uk-UA"/>
        </w:rPr>
        <w:t xml:space="preserve">Виявити </w:t>
      </w:r>
      <w:bookmarkEnd w:id="10"/>
      <w:bookmarkEnd w:id="11"/>
      <w:r w:rsidRPr="008510D6">
        <w:rPr>
          <w:sz w:val="28"/>
          <w:szCs w:val="28"/>
          <w:lang w:val="uk-UA"/>
        </w:rPr>
        <w:t>особливості впливу психологічних чинників на формування суб</w:t>
      </w:r>
      <w:r w:rsidRPr="008510D6">
        <w:rPr>
          <w:sz w:val="28"/>
          <w:szCs w:val="28"/>
        </w:rPr>
        <w:t>’</w:t>
      </w:r>
      <w:r w:rsidRPr="008510D6">
        <w:rPr>
          <w:sz w:val="28"/>
          <w:szCs w:val="28"/>
          <w:lang w:val="uk-UA"/>
        </w:rPr>
        <w:t>єктної аддикції</w:t>
      </w:r>
      <w:r w:rsidRPr="008510D6">
        <w:rPr>
          <w:sz w:val="28"/>
          <w:szCs w:val="28"/>
        </w:rPr>
        <w:t>.</w:t>
      </w:r>
    </w:p>
    <w:p w:rsidR="006648E3" w:rsidRPr="008510D6" w:rsidRDefault="006648E3" w:rsidP="0044710E">
      <w:pPr>
        <w:spacing w:line="360" w:lineRule="auto"/>
        <w:ind w:firstLine="708"/>
        <w:jc w:val="both"/>
        <w:rPr>
          <w:sz w:val="28"/>
        </w:rPr>
      </w:pPr>
      <w:r>
        <w:rPr>
          <w:sz w:val="28"/>
        </w:rPr>
        <w:t xml:space="preserve">3. </w:t>
      </w:r>
      <w:r>
        <w:rPr>
          <w:sz w:val="28"/>
          <w:lang w:val="uk-UA"/>
        </w:rPr>
        <w:t>Виявити</w:t>
      </w:r>
      <w:r w:rsidRPr="008510D6">
        <w:rPr>
          <w:iCs/>
          <w:sz w:val="28"/>
          <w:lang w:val="uk-UA"/>
        </w:rPr>
        <w:t xml:space="preserve"> </w:t>
      </w:r>
      <w:r>
        <w:rPr>
          <w:iCs/>
          <w:sz w:val="28"/>
          <w:lang w:val="uk-UA"/>
        </w:rPr>
        <w:t>акцентуйовані риси суб</w:t>
      </w:r>
      <w:r w:rsidRPr="008510D6">
        <w:rPr>
          <w:iCs/>
          <w:sz w:val="28"/>
        </w:rPr>
        <w:t>’</w:t>
      </w:r>
      <w:r>
        <w:rPr>
          <w:iCs/>
          <w:sz w:val="28"/>
          <w:lang w:val="uk-UA"/>
        </w:rPr>
        <w:t>єктних аддиктів</w:t>
      </w:r>
      <w:r w:rsidRPr="008510D6">
        <w:rPr>
          <w:sz w:val="28"/>
        </w:rPr>
        <w:t>.</w:t>
      </w:r>
    </w:p>
    <w:p w:rsidR="006648E3" w:rsidRPr="008510D6" w:rsidRDefault="006648E3" w:rsidP="008510D6">
      <w:pPr>
        <w:spacing w:line="360" w:lineRule="auto"/>
        <w:ind w:firstLine="708"/>
        <w:jc w:val="both"/>
        <w:rPr>
          <w:iCs/>
          <w:sz w:val="28"/>
          <w:lang w:val="uk-UA"/>
        </w:rPr>
      </w:pPr>
      <w:r>
        <w:rPr>
          <w:sz w:val="28"/>
        </w:rPr>
        <w:t xml:space="preserve">4. </w:t>
      </w:r>
      <w:r>
        <w:rPr>
          <w:sz w:val="28"/>
          <w:lang w:val="uk-UA"/>
        </w:rPr>
        <w:t xml:space="preserve">Розглянути </w:t>
      </w:r>
      <w:r>
        <w:rPr>
          <w:iCs/>
          <w:sz w:val="28"/>
          <w:lang w:val="uk-UA"/>
        </w:rPr>
        <w:t>о</w:t>
      </w:r>
      <w:r w:rsidRPr="008510D6">
        <w:rPr>
          <w:iCs/>
          <w:sz w:val="28"/>
          <w:lang w:val="uk-UA"/>
        </w:rPr>
        <w:t>собливості ставлення до сексу та сексуального життя у суб</w:t>
      </w:r>
      <w:r w:rsidRPr="008510D6">
        <w:rPr>
          <w:iCs/>
          <w:sz w:val="28"/>
        </w:rPr>
        <w:t>’</w:t>
      </w:r>
      <w:r w:rsidRPr="008510D6">
        <w:rPr>
          <w:iCs/>
          <w:sz w:val="28"/>
          <w:lang w:val="uk-UA"/>
        </w:rPr>
        <w:t>єктних аддиктів</w:t>
      </w:r>
    </w:p>
    <w:p w:rsidR="006648E3" w:rsidRPr="00B503A9" w:rsidRDefault="006648E3" w:rsidP="0044710E">
      <w:pPr>
        <w:pStyle w:val="21"/>
        <w:ind w:firstLine="708"/>
        <w:rPr>
          <w:szCs w:val="28"/>
        </w:rPr>
      </w:pPr>
      <w:r w:rsidRPr="00B503A9">
        <w:rPr>
          <w:b/>
          <w:szCs w:val="28"/>
        </w:rPr>
        <w:t>Об’єкт дослідження:</w:t>
      </w:r>
      <w:r w:rsidRPr="00B503A9">
        <w:rPr>
          <w:szCs w:val="28"/>
        </w:rPr>
        <w:t xml:space="preserve"> особливості особистості суб’єктного аддикта. </w:t>
      </w:r>
    </w:p>
    <w:p w:rsidR="006648E3" w:rsidRPr="00B503A9" w:rsidRDefault="006648E3" w:rsidP="0044710E">
      <w:pPr>
        <w:pStyle w:val="21"/>
        <w:ind w:firstLine="708"/>
        <w:rPr>
          <w:szCs w:val="28"/>
        </w:rPr>
      </w:pPr>
      <w:r w:rsidRPr="00B503A9">
        <w:rPr>
          <w:b/>
          <w:szCs w:val="28"/>
        </w:rPr>
        <w:t xml:space="preserve">Предмет дослідження: </w:t>
      </w:r>
      <w:r w:rsidRPr="00B503A9">
        <w:rPr>
          <w:szCs w:val="28"/>
        </w:rPr>
        <w:t xml:space="preserve">якісні характеристики психологічної </w:t>
      </w:r>
      <w:r>
        <w:rPr>
          <w:szCs w:val="28"/>
        </w:rPr>
        <w:t xml:space="preserve">залежності </w:t>
      </w:r>
      <w:r w:rsidRPr="00B503A9">
        <w:rPr>
          <w:szCs w:val="28"/>
        </w:rPr>
        <w:t>суб’єктн</w:t>
      </w:r>
      <w:r>
        <w:rPr>
          <w:szCs w:val="28"/>
        </w:rPr>
        <w:t>ого</w:t>
      </w:r>
      <w:r w:rsidRPr="00B503A9">
        <w:rPr>
          <w:szCs w:val="28"/>
        </w:rPr>
        <w:t xml:space="preserve"> аддикт</w:t>
      </w:r>
      <w:r>
        <w:rPr>
          <w:szCs w:val="28"/>
        </w:rPr>
        <w:t>а</w:t>
      </w:r>
      <w:r w:rsidRPr="00B503A9">
        <w:rPr>
          <w:szCs w:val="28"/>
        </w:rPr>
        <w:t>.</w:t>
      </w:r>
    </w:p>
    <w:p w:rsidR="006648E3" w:rsidRDefault="006648E3" w:rsidP="0044710E">
      <w:pPr>
        <w:spacing w:line="360" w:lineRule="auto"/>
        <w:ind w:firstLine="709"/>
        <w:jc w:val="both"/>
        <w:rPr>
          <w:sz w:val="28"/>
        </w:rPr>
      </w:pPr>
      <w:r>
        <w:rPr>
          <w:b/>
          <w:sz w:val="28"/>
        </w:rPr>
        <w:t>Методи дослідження</w:t>
      </w:r>
      <w:r>
        <w:rPr>
          <w:sz w:val="28"/>
        </w:rPr>
        <w:t xml:space="preserve">. Теоретичні методи: аналіз і систематизація  наукової літератури з досліджуваної проблематики. </w:t>
      </w:r>
    </w:p>
    <w:p w:rsidR="006648E3" w:rsidRPr="003A2158" w:rsidRDefault="006648E3" w:rsidP="000930F3">
      <w:pPr>
        <w:pStyle w:val="2001"/>
        <w:ind w:firstLine="720"/>
        <w:rPr>
          <w:bCs/>
          <w:iCs/>
          <w:sz w:val="28"/>
          <w:szCs w:val="28"/>
        </w:rPr>
      </w:pPr>
      <w:r>
        <w:rPr>
          <w:sz w:val="28"/>
        </w:rPr>
        <w:t xml:space="preserve">Емпіричні методи: </w:t>
      </w:r>
      <w:r w:rsidRPr="003A2158">
        <w:rPr>
          <w:sz w:val="28"/>
          <w:szCs w:val="28"/>
          <w:lang w:val="uk-UA"/>
        </w:rPr>
        <w:t>Анкета «</w:t>
      </w:r>
      <w:r w:rsidRPr="003A2158">
        <w:rPr>
          <w:sz w:val="28"/>
          <w:szCs w:val="28"/>
        </w:rPr>
        <w:t>Д</w:t>
      </w:r>
      <w:r>
        <w:rPr>
          <w:sz w:val="28"/>
          <w:szCs w:val="28"/>
          <w:lang w:val="uk-UA"/>
        </w:rPr>
        <w:t>і</w:t>
      </w:r>
      <w:r w:rsidRPr="003A2158">
        <w:rPr>
          <w:sz w:val="28"/>
          <w:szCs w:val="28"/>
        </w:rPr>
        <w:t>агностич</w:t>
      </w:r>
      <w:r>
        <w:rPr>
          <w:sz w:val="28"/>
          <w:szCs w:val="28"/>
          <w:lang w:val="uk-UA"/>
        </w:rPr>
        <w:t>н</w:t>
      </w:r>
      <w:r w:rsidRPr="003A2158">
        <w:rPr>
          <w:sz w:val="28"/>
          <w:szCs w:val="28"/>
        </w:rPr>
        <w:t xml:space="preserve">е </w:t>
      </w:r>
      <w:r>
        <w:rPr>
          <w:sz w:val="28"/>
          <w:szCs w:val="28"/>
          <w:lang w:val="uk-UA"/>
        </w:rPr>
        <w:t>і</w:t>
      </w:r>
      <w:r w:rsidRPr="003A2158">
        <w:rPr>
          <w:sz w:val="28"/>
          <w:szCs w:val="28"/>
        </w:rPr>
        <w:t>нтерв</w:t>
      </w:r>
      <w:r w:rsidRPr="00DF646A">
        <w:rPr>
          <w:sz w:val="28"/>
          <w:szCs w:val="28"/>
        </w:rPr>
        <w:t>’</w:t>
      </w:r>
      <w:r w:rsidRPr="003A2158">
        <w:rPr>
          <w:sz w:val="28"/>
          <w:szCs w:val="28"/>
        </w:rPr>
        <w:t>ю</w:t>
      </w:r>
      <w:r w:rsidRPr="003A2158">
        <w:rPr>
          <w:sz w:val="28"/>
          <w:szCs w:val="28"/>
          <w:lang w:val="uk-UA"/>
        </w:rPr>
        <w:t>»</w:t>
      </w:r>
      <w:r w:rsidRPr="003A2158">
        <w:rPr>
          <w:sz w:val="28"/>
          <w:szCs w:val="28"/>
        </w:rPr>
        <w:t xml:space="preserve">; </w:t>
      </w:r>
      <w:r>
        <w:rPr>
          <w:sz w:val="28"/>
          <w:szCs w:val="28"/>
          <w:lang w:val="uk-UA"/>
        </w:rPr>
        <w:t>опитувальник</w:t>
      </w:r>
      <w:r w:rsidRPr="00DF646A">
        <w:rPr>
          <w:sz w:val="28"/>
          <w:szCs w:val="28"/>
        </w:rPr>
        <w:t xml:space="preserve"> </w:t>
      </w:r>
      <w:r w:rsidRPr="003A2158">
        <w:rPr>
          <w:sz w:val="28"/>
          <w:szCs w:val="28"/>
          <w:lang w:val="uk-UA"/>
        </w:rPr>
        <w:t>«</w:t>
      </w:r>
      <w:r w:rsidRPr="003A2158">
        <w:rPr>
          <w:sz w:val="28"/>
          <w:szCs w:val="28"/>
        </w:rPr>
        <w:t>Реакц</w:t>
      </w:r>
      <w:r>
        <w:rPr>
          <w:sz w:val="28"/>
          <w:szCs w:val="28"/>
          <w:lang w:val="uk-UA"/>
        </w:rPr>
        <w:t>ії подружжя</w:t>
      </w:r>
      <w:r w:rsidRPr="003A2158">
        <w:rPr>
          <w:sz w:val="28"/>
          <w:szCs w:val="28"/>
        </w:rPr>
        <w:t xml:space="preserve"> на конфл</w:t>
      </w:r>
      <w:r>
        <w:rPr>
          <w:sz w:val="28"/>
          <w:szCs w:val="28"/>
          <w:lang w:val="uk-UA"/>
        </w:rPr>
        <w:t>і</w:t>
      </w:r>
      <w:r w:rsidRPr="003A2158">
        <w:rPr>
          <w:sz w:val="28"/>
          <w:szCs w:val="28"/>
        </w:rPr>
        <w:t>кт</w:t>
      </w:r>
      <w:r w:rsidRPr="003A2158">
        <w:rPr>
          <w:sz w:val="28"/>
          <w:szCs w:val="28"/>
          <w:lang w:val="uk-UA"/>
        </w:rPr>
        <w:t>»</w:t>
      </w:r>
      <w:r w:rsidRPr="003A2158">
        <w:rPr>
          <w:sz w:val="28"/>
          <w:szCs w:val="28"/>
        </w:rPr>
        <w:t xml:space="preserve"> А.С.</w:t>
      </w:r>
      <w:r w:rsidRPr="003A2158">
        <w:rPr>
          <w:bCs/>
          <w:iCs/>
          <w:sz w:val="28"/>
          <w:szCs w:val="28"/>
        </w:rPr>
        <w:t>Кочаряна</w:t>
      </w:r>
      <w:r w:rsidRPr="003A2158">
        <w:rPr>
          <w:bCs/>
          <w:iCs/>
          <w:sz w:val="28"/>
          <w:szCs w:val="28"/>
          <w:lang w:val="uk-UA"/>
        </w:rPr>
        <w:t>;</w:t>
      </w:r>
      <w:r w:rsidRPr="003A2158">
        <w:rPr>
          <w:bCs/>
          <w:iCs/>
          <w:sz w:val="28"/>
          <w:szCs w:val="28"/>
        </w:rPr>
        <w:t xml:space="preserve"> Шкала </w:t>
      </w:r>
      <w:r>
        <w:rPr>
          <w:bCs/>
          <w:iCs/>
          <w:sz w:val="28"/>
          <w:szCs w:val="28"/>
          <w:lang w:val="uk-UA"/>
        </w:rPr>
        <w:t xml:space="preserve">співзалежності </w:t>
      </w:r>
      <w:r>
        <w:rPr>
          <w:bCs/>
          <w:iCs/>
          <w:sz w:val="28"/>
          <w:szCs w:val="28"/>
        </w:rPr>
        <w:t>В.Д.</w:t>
      </w:r>
      <w:r w:rsidRPr="003A2158">
        <w:rPr>
          <w:bCs/>
          <w:iCs/>
          <w:sz w:val="28"/>
          <w:szCs w:val="28"/>
        </w:rPr>
        <w:t xml:space="preserve">Москаленко; </w:t>
      </w:r>
      <w:r w:rsidRPr="003A2158">
        <w:rPr>
          <w:sz w:val="28"/>
          <w:szCs w:val="28"/>
        </w:rPr>
        <w:t>16-факторн</w:t>
      </w:r>
      <w:r>
        <w:rPr>
          <w:sz w:val="28"/>
          <w:szCs w:val="28"/>
          <w:lang w:val="uk-UA"/>
        </w:rPr>
        <w:t>и</w:t>
      </w:r>
      <w:r w:rsidRPr="003A2158">
        <w:rPr>
          <w:sz w:val="28"/>
          <w:szCs w:val="28"/>
        </w:rPr>
        <w:t xml:space="preserve">й </w:t>
      </w:r>
      <w:r>
        <w:rPr>
          <w:sz w:val="28"/>
          <w:szCs w:val="28"/>
          <w:lang w:val="uk-UA"/>
        </w:rPr>
        <w:t>особистісний опитувальник</w:t>
      </w:r>
      <w:r w:rsidRPr="003A2158">
        <w:rPr>
          <w:sz w:val="28"/>
          <w:szCs w:val="28"/>
        </w:rPr>
        <w:t xml:space="preserve"> Р.Б. Кеттелла</w:t>
      </w:r>
      <w:r w:rsidRPr="003A215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опитувальник</w:t>
      </w:r>
      <w:r w:rsidRPr="003A2158">
        <w:rPr>
          <w:sz w:val="28"/>
          <w:szCs w:val="28"/>
        </w:rPr>
        <w:t xml:space="preserve"> установок </w:t>
      </w:r>
      <w:r>
        <w:rPr>
          <w:sz w:val="28"/>
          <w:szCs w:val="28"/>
          <w:lang w:val="uk-UA"/>
        </w:rPr>
        <w:t>до</w:t>
      </w:r>
      <w:r w:rsidRPr="003A2158">
        <w:rPr>
          <w:sz w:val="28"/>
          <w:szCs w:val="28"/>
        </w:rPr>
        <w:t xml:space="preserve"> сексу </w:t>
      </w:r>
      <w:r w:rsidRPr="003A2158">
        <w:rPr>
          <w:sz w:val="28"/>
          <w:szCs w:val="28"/>
          <w:lang w:val="uk-UA"/>
        </w:rPr>
        <w:t>Г.</w:t>
      </w:r>
      <w:r w:rsidRPr="003A2158">
        <w:rPr>
          <w:sz w:val="28"/>
          <w:szCs w:val="28"/>
        </w:rPr>
        <w:t>Айзенка</w:t>
      </w:r>
      <w:r w:rsidRPr="003A2158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>опитувальник</w:t>
      </w:r>
      <w:r w:rsidRPr="003A2158">
        <w:rPr>
          <w:sz w:val="28"/>
          <w:szCs w:val="28"/>
        </w:rPr>
        <w:t xml:space="preserve"> «Д</w:t>
      </w:r>
      <w:r>
        <w:rPr>
          <w:sz w:val="28"/>
          <w:szCs w:val="28"/>
          <w:lang w:val="uk-UA"/>
        </w:rPr>
        <w:t>і</w:t>
      </w:r>
      <w:r w:rsidRPr="003A2158">
        <w:rPr>
          <w:sz w:val="28"/>
          <w:szCs w:val="28"/>
        </w:rPr>
        <w:t xml:space="preserve">агностика </w:t>
      </w:r>
      <w:r>
        <w:rPr>
          <w:sz w:val="28"/>
          <w:szCs w:val="28"/>
          <w:lang w:val="uk-UA"/>
        </w:rPr>
        <w:lastRenderedPageBreak/>
        <w:t>міжособистісних</w:t>
      </w:r>
      <w:r w:rsidRPr="003A215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відносин</w:t>
      </w:r>
      <w:r w:rsidRPr="003A2158">
        <w:rPr>
          <w:sz w:val="28"/>
          <w:szCs w:val="28"/>
        </w:rPr>
        <w:t>» Т. Л</w:t>
      </w:r>
      <w:r>
        <w:rPr>
          <w:sz w:val="28"/>
          <w:szCs w:val="28"/>
          <w:lang w:val="uk-UA"/>
        </w:rPr>
        <w:t>і</w:t>
      </w:r>
      <w:r w:rsidRPr="003A2158">
        <w:rPr>
          <w:sz w:val="28"/>
          <w:szCs w:val="28"/>
        </w:rPr>
        <w:t>р</w:t>
      </w:r>
      <w:r>
        <w:rPr>
          <w:sz w:val="28"/>
          <w:szCs w:val="28"/>
          <w:lang w:val="uk-UA"/>
        </w:rPr>
        <w:t>і</w:t>
      </w:r>
      <w:r>
        <w:rPr>
          <w:lang w:val="uk-UA"/>
        </w:rPr>
        <w:t xml:space="preserve">; </w:t>
      </w:r>
      <w:r w:rsidRPr="00366500">
        <w:rPr>
          <w:bCs/>
          <w:iCs/>
          <w:sz w:val="28"/>
          <w:szCs w:val="28"/>
        </w:rPr>
        <w:t>Характеролог</w:t>
      </w:r>
      <w:r>
        <w:rPr>
          <w:bCs/>
          <w:iCs/>
          <w:sz w:val="28"/>
          <w:szCs w:val="28"/>
          <w:lang w:val="uk-UA"/>
        </w:rPr>
        <w:t>і</w:t>
      </w:r>
      <w:r w:rsidRPr="00366500">
        <w:rPr>
          <w:bCs/>
          <w:iCs/>
          <w:sz w:val="28"/>
          <w:szCs w:val="28"/>
        </w:rPr>
        <w:t>ч</w:t>
      </w:r>
      <w:r>
        <w:rPr>
          <w:bCs/>
          <w:iCs/>
          <w:sz w:val="28"/>
          <w:szCs w:val="28"/>
          <w:lang w:val="uk-UA"/>
        </w:rPr>
        <w:t>н</w:t>
      </w:r>
      <w:r w:rsidRPr="00366500">
        <w:rPr>
          <w:bCs/>
          <w:iCs/>
          <w:sz w:val="28"/>
          <w:szCs w:val="28"/>
        </w:rPr>
        <w:t xml:space="preserve">ий </w:t>
      </w:r>
      <w:r>
        <w:rPr>
          <w:bCs/>
          <w:iCs/>
          <w:sz w:val="28"/>
          <w:szCs w:val="28"/>
          <w:lang w:val="uk-UA"/>
        </w:rPr>
        <w:t xml:space="preserve">опитувальник </w:t>
      </w:r>
      <w:r w:rsidRPr="00366500">
        <w:rPr>
          <w:bCs/>
          <w:iCs/>
          <w:sz w:val="28"/>
          <w:szCs w:val="28"/>
        </w:rPr>
        <w:t>Леонгарда</w:t>
      </w:r>
      <w:r>
        <w:rPr>
          <w:bCs/>
          <w:iCs/>
          <w:sz w:val="28"/>
          <w:szCs w:val="28"/>
          <w:lang w:val="uk-UA"/>
        </w:rPr>
        <w:t>-Шмишека;</w:t>
      </w:r>
      <w:r w:rsidRPr="003A2158">
        <w:rPr>
          <w:b/>
          <w:bCs/>
        </w:rPr>
        <w:t xml:space="preserve"> </w:t>
      </w:r>
      <w:r w:rsidRPr="003A2158">
        <w:rPr>
          <w:bCs/>
          <w:sz w:val="28"/>
          <w:szCs w:val="28"/>
        </w:rPr>
        <w:t>Методика М</w:t>
      </w:r>
      <w:r>
        <w:rPr>
          <w:bCs/>
          <w:sz w:val="28"/>
          <w:szCs w:val="28"/>
          <w:lang w:val="uk-UA"/>
        </w:rPr>
        <w:t>і</w:t>
      </w:r>
      <w:r w:rsidRPr="003A2158">
        <w:rPr>
          <w:bCs/>
          <w:sz w:val="28"/>
          <w:szCs w:val="28"/>
        </w:rPr>
        <w:t>ф (Маскул</w:t>
      </w:r>
      <w:r>
        <w:rPr>
          <w:bCs/>
          <w:sz w:val="28"/>
          <w:szCs w:val="28"/>
          <w:lang w:val="uk-UA"/>
        </w:rPr>
        <w:t>і</w:t>
      </w:r>
      <w:r w:rsidRPr="003A2158">
        <w:rPr>
          <w:bCs/>
          <w:sz w:val="28"/>
          <w:szCs w:val="28"/>
        </w:rPr>
        <w:t>нн</w:t>
      </w:r>
      <w:r>
        <w:rPr>
          <w:bCs/>
          <w:sz w:val="28"/>
          <w:szCs w:val="28"/>
          <w:lang w:val="uk-UA"/>
        </w:rPr>
        <w:t>і</w:t>
      </w:r>
      <w:r w:rsidRPr="003A2158">
        <w:rPr>
          <w:bCs/>
          <w:sz w:val="28"/>
          <w:szCs w:val="28"/>
        </w:rPr>
        <w:t xml:space="preserve">сть </w:t>
      </w:r>
      <w:r>
        <w:rPr>
          <w:bCs/>
          <w:sz w:val="28"/>
          <w:szCs w:val="28"/>
          <w:lang w:val="uk-UA"/>
        </w:rPr>
        <w:t>і</w:t>
      </w:r>
      <w:r w:rsidRPr="003A2158">
        <w:rPr>
          <w:bCs/>
          <w:sz w:val="28"/>
          <w:szCs w:val="28"/>
        </w:rPr>
        <w:t xml:space="preserve"> Фем</w:t>
      </w:r>
      <w:r>
        <w:rPr>
          <w:bCs/>
          <w:sz w:val="28"/>
          <w:szCs w:val="28"/>
          <w:lang w:val="uk-UA"/>
        </w:rPr>
        <w:t>і</w:t>
      </w:r>
      <w:r w:rsidRPr="003A2158">
        <w:rPr>
          <w:bCs/>
          <w:sz w:val="28"/>
          <w:szCs w:val="28"/>
        </w:rPr>
        <w:t>н</w:t>
      </w:r>
      <w:r>
        <w:rPr>
          <w:bCs/>
          <w:sz w:val="28"/>
          <w:szCs w:val="28"/>
          <w:lang w:val="uk-UA"/>
        </w:rPr>
        <w:t>і</w:t>
      </w:r>
      <w:r w:rsidRPr="003A2158">
        <w:rPr>
          <w:bCs/>
          <w:sz w:val="28"/>
          <w:szCs w:val="28"/>
        </w:rPr>
        <w:t>нн</w:t>
      </w:r>
      <w:r>
        <w:rPr>
          <w:bCs/>
          <w:sz w:val="28"/>
          <w:szCs w:val="28"/>
          <w:lang w:val="uk-UA"/>
        </w:rPr>
        <w:t>і</w:t>
      </w:r>
      <w:r w:rsidRPr="003A2158">
        <w:rPr>
          <w:bCs/>
          <w:sz w:val="28"/>
          <w:szCs w:val="28"/>
        </w:rPr>
        <w:t>сть)</w:t>
      </w:r>
      <w:r>
        <w:rPr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С.Бем</w:t>
      </w:r>
      <w:r w:rsidRPr="003A2158">
        <w:rPr>
          <w:iCs/>
          <w:sz w:val="28"/>
          <w:szCs w:val="28"/>
        </w:rPr>
        <w:t>.</w:t>
      </w:r>
    </w:p>
    <w:p w:rsidR="006648E3" w:rsidRPr="00612513" w:rsidRDefault="006648E3" w:rsidP="0044710E">
      <w:pPr>
        <w:spacing w:line="360" w:lineRule="auto"/>
        <w:ind w:firstLine="709"/>
        <w:jc w:val="both"/>
        <w:rPr>
          <w:sz w:val="28"/>
          <w:szCs w:val="28"/>
        </w:rPr>
      </w:pPr>
    </w:p>
    <w:p w:rsidR="006648E3" w:rsidRPr="00DF646A" w:rsidRDefault="006648E3" w:rsidP="0044710E">
      <w:pPr>
        <w:spacing w:line="360" w:lineRule="auto"/>
        <w:ind w:firstLine="709"/>
        <w:jc w:val="both"/>
        <w:rPr>
          <w:b/>
          <w:sz w:val="28"/>
        </w:rPr>
      </w:pPr>
      <w:r w:rsidRPr="00DF646A">
        <w:rPr>
          <w:sz w:val="28"/>
        </w:rPr>
        <w:t>Для статистичної обробки даних буде використана комп’ютерна програма SSPS v11.5 for Windows.</w:t>
      </w:r>
    </w:p>
    <w:p w:rsidR="006648E3" w:rsidRPr="00FB05DB" w:rsidRDefault="006648E3" w:rsidP="0028621D">
      <w:pPr>
        <w:pStyle w:val="31"/>
        <w:jc w:val="both"/>
      </w:pPr>
      <w:r>
        <w:rPr>
          <w:iCs w:val="0"/>
          <w:spacing w:val="-9"/>
          <w:szCs w:val="28"/>
        </w:rPr>
        <w:t xml:space="preserve">В </w:t>
      </w:r>
      <w:r>
        <w:rPr>
          <w:iCs w:val="0"/>
          <w:spacing w:val="-9"/>
          <w:szCs w:val="28"/>
          <w:lang w:val="uk-UA"/>
        </w:rPr>
        <w:t>дослідженні прийняли участь 126 жінок віком 32-35 років</w:t>
      </w:r>
      <w:r>
        <w:t>.</w:t>
      </w:r>
      <w:r w:rsidRPr="0028621D">
        <w:t xml:space="preserve"> </w:t>
      </w:r>
      <w:r>
        <w:rPr>
          <w:lang w:val="uk-UA"/>
        </w:rPr>
        <w:t xml:space="preserve">Дослідження </w:t>
      </w:r>
      <w:r w:rsidRPr="00316A7C">
        <w:t>б</w:t>
      </w:r>
      <w:r>
        <w:rPr>
          <w:lang w:val="uk-UA"/>
        </w:rPr>
        <w:t>у</w:t>
      </w:r>
      <w:r w:rsidRPr="00316A7C">
        <w:t xml:space="preserve">ло проведено в </w:t>
      </w:r>
      <w:r>
        <w:rPr>
          <w:lang w:val="uk-UA"/>
        </w:rPr>
        <w:t>і</w:t>
      </w:r>
      <w:r w:rsidRPr="00316A7C">
        <w:t xml:space="preserve">нтернет – </w:t>
      </w:r>
      <w:r>
        <w:rPr>
          <w:lang w:val="uk-UA"/>
        </w:rPr>
        <w:t>спільнотах</w:t>
      </w:r>
      <w:r>
        <w:t xml:space="preserve"> груп</w:t>
      </w:r>
      <w:r w:rsidRPr="00316A7C">
        <w:t xml:space="preserve"> «Ал – Анон»</w:t>
      </w:r>
      <w:r>
        <w:t xml:space="preserve"> </w:t>
      </w:r>
      <w:r>
        <w:rPr>
          <w:lang w:val="uk-UA"/>
        </w:rPr>
        <w:t>та</w:t>
      </w:r>
      <w:r>
        <w:t xml:space="preserve"> на баз</w:t>
      </w:r>
      <w:r>
        <w:rPr>
          <w:lang w:val="uk-UA"/>
        </w:rPr>
        <w:t>і</w:t>
      </w:r>
      <w:r>
        <w:t xml:space="preserve"> реаб</w:t>
      </w:r>
      <w:r>
        <w:rPr>
          <w:lang w:val="uk-UA"/>
        </w:rPr>
        <w:t>і</w:t>
      </w:r>
      <w:r>
        <w:t>л</w:t>
      </w:r>
      <w:r>
        <w:rPr>
          <w:lang w:val="uk-UA"/>
        </w:rPr>
        <w:t>і</w:t>
      </w:r>
      <w:r>
        <w:t>тац</w:t>
      </w:r>
      <w:r>
        <w:rPr>
          <w:lang w:val="uk-UA"/>
        </w:rPr>
        <w:t>ційного</w:t>
      </w:r>
      <w:r>
        <w:t xml:space="preserve"> центра «Ступени», </w:t>
      </w:r>
      <w:r>
        <w:rPr>
          <w:lang w:val="uk-UA"/>
        </w:rPr>
        <w:t>м</w:t>
      </w:r>
      <w:r>
        <w:t>. Одеса.</w:t>
      </w:r>
    </w:p>
    <w:p w:rsidR="006648E3" w:rsidRPr="00DF646A" w:rsidRDefault="006648E3" w:rsidP="0045035C">
      <w:pPr>
        <w:pStyle w:val="31"/>
        <w:ind w:right="0"/>
        <w:jc w:val="both"/>
        <w:rPr>
          <w:lang w:val="uk-UA"/>
        </w:rPr>
      </w:pPr>
      <w:r w:rsidRPr="00DF646A">
        <w:rPr>
          <w:b/>
          <w:iCs w:val="0"/>
        </w:rPr>
        <w:t>Практичне значення дослідження.</w:t>
      </w:r>
      <w:r w:rsidRPr="00DF646A">
        <w:rPr>
          <w:iCs w:val="0"/>
        </w:rPr>
        <w:t xml:space="preserve"> Отримані результати можуть застосовуватися в роботі практичних психологів, які займаються проблемами залежності, в сімейних консультаціях для ранньої діагностики схильності до формування співзалежних відносин з метою подальшої психокорекції і т</w:t>
      </w:r>
      <w:r>
        <w:rPr>
          <w:iCs w:val="0"/>
        </w:rPr>
        <w:t>. п.</w:t>
      </w:r>
    </w:p>
    <w:p w:rsidR="006648E3" w:rsidRPr="00171333" w:rsidRDefault="006648E3" w:rsidP="00DF646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F646A">
        <w:rPr>
          <w:b/>
          <w:sz w:val="28"/>
          <w:szCs w:val="28"/>
          <w:lang w:val="uk-UA"/>
        </w:rPr>
        <w:t>Структура роботи.</w:t>
      </w:r>
      <w:r w:rsidRPr="00DF646A">
        <w:rPr>
          <w:sz w:val="28"/>
          <w:szCs w:val="28"/>
          <w:lang w:val="uk-UA"/>
        </w:rPr>
        <w:t xml:space="preserve"> </w:t>
      </w:r>
      <w:r w:rsidRPr="00171333">
        <w:rPr>
          <w:sz w:val="28"/>
          <w:szCs w:val="28"/>
          <w:lang w:val="uk-UA"/>
        </w:rPr>
        <w:t xml:space="preserve">Дипломна робота </w:t>
      </w:r>
      <w:r>
        <w:rPr>
          <w:sz w:val="28"/>
          <w:szCs w:val="28"/>
          <w:lang w:val="uk-UA"/>
        </w:rPr>
        <w:t>складається зі вступу, трьох розділів, висновків, списку використаних джерел та додатків. Список літератури містить 85 джерел, з них 6 – іноземною мовою.</w:t>
      </w:r>
    </w:p>
    <w:p w:rsidR="006648E3" w:rsidRPr="00DF646A" w:rsidRDefault="006648E3" w:rsidP="0045035C">
      <w:pPr>
        <w:pStyle w:val="31"/>
        <w:ind w:right="0"/>
        <w:jc w:val="both"/>
        <w:rPr>
          <w:b/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614B5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Default="006648E3" w:rsidP="0045035C">
      <w:pPr>
        <w:pStyle w:val="31"/>
        <w:ind w:right="0"/>
        <w:jc w:val="both"/>
        <w:rPr>
          <w:lang w:val="uk-UA"/>
        </w:rPr>
      </w:pPr>
    </w:p>
    <w:p w:rsidR="006648E3" w:rsidRPr="00DA48D9" w:rsidRDefault="006648E3" w:rsidP="0045035C">
      <w:pPr>
        <w:pStyle w:val="31"/>
        <w:ind w:right="0"/>
        <w:jc w:val="both"/>
        <w:rPr>
          <w:lang w:val="uk-UA"/>
        </w:rPr>
      </w:pPr>
      <w:bookmarkStart w:id="12" w:name="_GoBack"/>
      <w:bookmarkEnd w:id="12"/>
    </w:p>
    <w:p w:rsidR="006648E3" w:rsidRPr="00AE5AD8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6648E3" w:rsidRDefault="006648E3" w:rsidP="00AE5AD8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П</w:t>
      </w:r>
      <w:r w:rsidRPr="00AE5AD8">
        <w:rPr>
          <w:sz w:val="28"/>
          <w:szCs w:val="28"/>
          <w:lang w:val="uk-UA"/>
        </w:rPr>
        <w:t>роблема типологізації аддиктивної поведінки, виокремлення нових її форм на сьогодні у сучасній психологічній науці залишається актуальною та недостатньо опрацьованою, оскільки різні дослідники виходять з різного розуміння залежної поведінки та залежної особистості як загальнопсихологічної проблеми.</w:t>
      </w:r>
      <w:r>
        <w:rPr>
          <w:b/>
          <w:sz w:val="28"/>
          <w:szCs w:val="28"/>
          <w:lang w:val="uk-UA"/>
        </w:rPr>
        <w:t xml:space="preserve"> </w:t>
      </w:r>
      <w:r w:rsidRPr="00AE5AD8">
        <w:rPr>
          <w:sz w:val="28"/>
          <w:szCs w:val="28"/>
          <w:lang w:val="uk-UA"/>
        </w:rPr>
        <w:t>Найбільш</w:t>
      </w:r>
      <w:r w:rsidRPr="00AE5AD8">
        <w:rPr>
          <w:b/>
          <w:sz w:val="28"/>
          <w:szCs w:val="28"/>
          <w:lang w:val="uk-UA"/>
        </w:rPr>
        <w:t xml:space="preserve"> </w:t>
      </w:r>
      <w:r w:rsidRPr="00AE5AD8">
        <w:rPr>
          <w:sz w:val="28"/>
          <w:szCs w:val="28"/>
          <w:lang w:val="uk-UA"/>
        </w:rPr>
        <w:t>поширеними</w:t>
      </w:r>
      <w:r w:rsidRPr="00AE5AD8">
        <w:rPr>
          <w:b/>
          <w:sz w:val="28"/>
          <w:szCs w:val="28"/>
          <w:lang w:val="uk-UA"/>
        </w:rPr>
        <w:t xml:space="preserve"> є </w:t>
      </w:r>
      <w:r w:rsidRPr="00AE5AD8">
        <w:rPr>
          <w:sz w:val="28"/>
          <w:szCs w:val="28"/>
          <w:lang w:val="uk-UA"/>
        </w:rPr>
        <w:t>соціальний, загальнопсихологічний, психіатричний, етнокультурний, віковий, гендерний, професійний та феноменологічний підходи, які базуються на різних уявленнях про особливості тих чи інших станда</w:t>
      </w:r>
      <w:r>
        <w:rPr>
          <w:sz w:val="28"/>
          <w:szCs w:val="28"/>
          <w:lang w:val="uk-UA"/>
        </w:rPr>
        <w:t>ртів поведінки або відхилень від</w:t>
      </w:r>
      <w:r w:rsidRPr="00AE5AD8">
        <w:rPr>
          <w:sz w:val="28"/>
          <w:szCs w:val="28"/>
          <w:lang w:val="uk-UA"/>
        </w:rPr>
        <w:t xml:space="preserve"> них. </w:t>
      </w:r>
      <w:r w:rsidRPr="00614B53">
        <w:rPr>
          <w:sz w:val="28"/>
          <w:szCs w:val="28"/>
          <w:lang w:val="uk-UA"/>
        </w:rPr>
        <w:t>Більшість з них розглядають різні аддикції як форми девіантної поведінки різного ступені соціальної небезпеки, тому найбільш коректним для дослідження проблеми суб’єктної аддикції є феноменологічний підхід, який, на відміну від інших, дозволяє не тільки враховувати всі відхилення від норми (соціально небезпечні або руйнівні), але й розглядати їх як варіанти індивідуальної поведінки, нейтральні з боку суспільної моралі. Крім того, саме феноменологічний підхід дозволяє науковцям дослідити генезис та походження тієї чи іншої форми психологічної (нехімічної) залежності та сформувати основні психотерапевтичні способи її корекції.</w:t>
      </w:r>
    </w:p>
    <w:p w:rsidR="006648E3" w:rsidRDefault="006648E3" w:rsidP="00AE5AD8">
      <w:pPr>
        <w:pStyle w:val="31"/>
        <w:ind w:right="0"/>
        <w:jc w:val="both"/>
        <w:rPr>
          <w:bCs/>
          <w:iCs w:val="0"/>
          <w:lang w:val="uk-UA"/>
        </w:rPr>
      </w:pPr>
      <w:r>
        <w:rPr>
          <w:szCs w:val="28"/>
          <w:lang w:val="uk-UA"/>
        </w:rPr>
        <w:t xml:space="preserve">2. </w:t>
      </w:r>
      <w:r>
        <w:rPr>
          <w:bCs/>
          <w:iCs w:val="0"/>
          <w:lang w:val="uk-UA"/>
        </w:rPr>
        <w:t>П</w:t>
      </w:r>
      <w:r w:rsidRPr="005875D3">
        <w:rPr>
          <w:bCs/>
          <w:iCs w:val="0"/>
          <w:lang w:val="uk-UA"/>
        </w:rPr>
        <w:t>ровідну роль у формуванні суб'єктної адикції грають поєднання фем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>н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>нн</w:t>
      </w:r>
      <w:r>
        <w:rPr>
          <w:bCs/>
          <w:iCs w:val="0"/>
          <w:lang w:val="uk-UA"/>
        </w:rPr>
        <w:t>и</w:t>
      </w:r>
      <w:r w:rsidRPr="005875D3">
        <w:rPr>
          <w:bCs/>
          <w:iCs w:val="0"/>
          <w:lang w:val="uk-UA"/>
        </w:rPr>
        <w:t>х якостей жінки з активним функціонуванням захисного механізму проекції і тиском супер-Его. Крім того, було встановлено, що до розвитку суб'єктної адикції більш схильні фем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>н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>нн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 xml:space="preserve"> жінки, що володіють такими традиційно належними в соціумі до жіночих рисами, як поступливість, м'якість, чутливість, сором'язливість, ніжність, сердечність, здатність до співчуття, співпереживання та ін Жінки, що складають цю групу, не схильні до домінування, фем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>н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>нн</w:t>
      </w:r>
      <w:r>
        <w:rPr>
          <w:bCs/>
          <w:iCs w:val="0"/>
          <w:lang w:val="uk-UA"/>
        </w:rPr>
        <w:t>і</w:t>
      </w:r>
      <w:r w:rsidRPr="005875D3">
        <w:rPr>
          <w:bCs/>
          <w:iCs w:val="0"/>
          <w:lang w:val="uk-UA"/>
        </w:rPr>
        <w:t xml:space="preserve"> жінки дружелюбніше маскулінних. </w:t>
      </w:r>
    </w:p>
    <w:p w:rsidR="006648E3" w:rsidRPr="00AE5AD8" w:rsidRDefault="006648E3" w:rsidP="00AE5AD8">
      <w:pPr>
        <w:pStyle w:val="2001"/>
        <w:ind w:firstLine="720"/>
        <w:rPr>
          <w:sz w:val="28"/>
          <w:lang w:val="uk-UA"/>
        </w:rPr>
      </w:pPr>
      <w:r>
        <w:rPr>
          <w:b/>
          <w:iCs/>
          <w:sz w:val="28"/>
          <w:lang w:val="uk-UA"/>
        </w:rPr>
        <w:t>3.</w:t>
      </w:r>
      <w:r w:rsidRPr="00AE5AD8">
        <w:rPr>
          <w:sz w:val="28"/>
          <w:lang w:val="uk-UA"/>
        </w:rPr>
        <w:t xml:space="preserve"> для </w:t>
      </w:r>
      <w:r>
        <w:rPr>
          <w:sz w:val="28"/>
          <w:lang w:val="uk-UA"/>
        </w:rPr>
        <w:t>досліджуваної вибірки</w:t>
      </w:r>
      <w:r w:rsidRPr="00AE5AD8">
        <w:rPr>
          <w:sz w:val="28"/>
          <w:lang w:val="uk-UA"/>
        </w:rPr>
        <w:t xml:space="preserve"> характерні низькі значення г</w:t>
      </w:r>
      <w:r>
        <w:rPr>
          <w:sz w:val="28"/>
          <w:lang w:val="uk-UA"/>
        </w:rPr>
        <w:t>і</w:t>
      </w:r>
      <w:r w:rsidRPr="00AE5AD8">
        <w:rPr>
          <w:sz w:val="28"/>
          <w:lang w:val="uk-UA"/>
        </w:rPr>
        <w:t>пертимност</w:t>
      </w:r>
      <w:r>
        <w:rPr>
          <w:sz w:val="28"/>
          <w:lang w:val="uk-UA"/>
        </w:rPr>
        <w:t>і</w:t>
      </w:r>
      <w:r w:rsidRPr="00AE5AD8">
        <w:rPr>
          <w:sz w:val="28"/>
          <w:lang w:val="uk-UA"/>
        </w:rPr>
        <w:t xml:space="preserve">, </w:t>
      </w:r>
      <w:r>
        <w:rPr>
          <w:sz w:val="28"/>
          <w:lang w:val="uk-UA"/>
        </w:rPr>
        <w:t>які</w:t>
      </w:r>
      <w:r w:rsidRPr="00AE5AD8">
        <w:rPr>
          <w:sz w:val="28"/>
          <w:lang w:val="uk-UA"/>
        </w:rPr>
        <w:t xml:space="preserve"> вказують на зниження життєвої активності, відчуття втрати значущого об'єкта, тугу за ним, почуття самотності, невдачі, незахищеності. </w:t>
      </w:r>
    </w:p>
    <w:p w:rsidR="006648E3" w:rsidRDefault="006648E3" w:rsidP="00AE5AD8">
      <w:pPr>
        <w:pStyle w:val="2001"/>
        <w:ind w:firstLine="720"/>
        <w:rPr>
          <w:sz w:val="28"/>
          <w:lang w:val="uk-UA"/>
        </w:rPr>
      </w:pPr>
      <w:r w:rsidRPr="000B0CD5">
        <w:rPr>
          <w:sz w:val="28"/>
        </w:rPr>
        <w:lastRenderedPageBreak/>
        <w:t xml:space="preserve">Було встановлено взаємозв'язок між ступенем співзалежності та самооцінкою, а </w:t>
      </w:r>
      <w:r>
        <w:rPr>
          <w:sz w:val="28"/>
          <w:lang w:val="uk-UA"/>
        </w:rPr>
        <w:t>також</w:t>
      </w:r>
      <w:r>
        <w:rPr>
          <w:sz w:val="28"/>
        </w:rPr>
        <w:t xml:space="preserve"> спонтанністю і ко</w:t>
      </w:r>
      <w:r w:rsidRPr="000B0CD5">
        <w:rPr>
          <w:sz w:val="28"/>
        </w:rPr>
        <w:t>муникативн</w:t>
      </w:r>
      <w:r>
        <w:rPr>
          <w:sz w:val="28"/>
          <w:lang w:val="uk-UA"/>
        </w:rPr>
        <w:t>і</w:t>
      </w:r>
      <w:r>
        <w:rPr>
          <w:sz w:val="28"/>
        </w:rPr>
        <w:t>ст</w:t>
      </w:r>
      <w:r w:rsidRPr="000B0CD5">
        <w:rPr>
          <w:sz w:val="28"/>
        </w:rPr>
        <w:t xml:space="preserve">ю. Чим більше у досліджених жінок виражена співзалежність, тим більш виражені у них труднощі в комунікації та спонтанному </w:t>
      </w:r>
      <w:r>
        <w:rPr>
          <w:sz w:val="28"/>
          <w:lang w:val="uk-UA"/>
        </w:rPr>
        <w:t>від</w:t>
      </w:r>
      <w:r w:rsidRPr="000B0CD5">
        <w:rPr>
          <w:sz w:val="28"/>
        </w:rPr>
        <w:t>реаг</w:t>
      </w:r>
      <w:r>
        <w:rPr>
          <w:sz w:val="28"/>
          <w:lang w:val="uk-UA"/>
        </w:rPr>
        <w:t>у</w:t>
      </w:r>
      <w:r w:rsidRPr="000B0CD5">
        <w:rPr>
          <w:sz w:val="28"/>
        </w:rPr>
        <w:t>ван</w:t>
      </w:r>
      <w:r>
        <w:rPr>
          <w:sz w:val="28"/>
          <w:lang w:val="uk-UA"/>
        </w:rPr>
        <w:t>ні</w:t>
      </w:r>
      <w:r w:rsidRPr="000B0CD5">
        <w:rPr>
          <w:sz w:val="28"/>
        </w:rPr>
        <w:t xml:space="preserve"> на чинники середовища, тим нижче у них самооцінка, тим вони </w:t>
      </w:r>
      <w:r>
        <w:rPr>
          <w:sz w:val="28"/>
          <w:lang w:val="uk-UA"/>
        </w:rPr>
        <w:t>інтровертованіші</w:t>
      </w:r>
      <w:r w:rsidRPr="000B0CD5">
        <w:rPr>
          <w:sz w:val="28"/>
        </w:rPr>
        <w:t>, більш риг</w:t>
      </w:r>
      <w:r>
        <w:rPr>
          <w:sz w:val="28"/>
          <w:lang w:val="uk-UA"/>
        </w:rPr>
        <w:t>і</w:t>
      </w:r>
      <w:r w:rsidRPr="000B0CD5">
        <w:rPr>
          <w:sz w:val="28"/>
        </w:rPr>
        <w:t>дн</w:t>
      </w:r>
      <w:r>
        <w:rPr>
          <w:sz w:val="28"/>
          <w:lang w:val="uk-UA"/>
        </w:rPr>
        <w:t>і</w:t>
      </w:r>
      <w:r w:rsidRPr="000B0CD5">
        <w:rPr>
          <w:sz w:val="28"/>
        </w:rPr>
        <w:t>.</w:t>
      </w:r>
      <w:r w:rsidRPr="000B0CD5">
        <w:rPr>
          <w:sz w:val="28"/>
          <w:lang w:val="uk-UA"/>
        </w:rPr>
        <w:t xml:space="preserve"> Жінки, батьківська сім'я яких характеризувалася наявністю залежності, відрізнялися достовірно (р&lt;0,05) більш низькими значеннями </w:t>
      </w:r>
      <w:r>
        <w:rPr>
          <w:sz w:val="28"/>
          <w:lang w:val="uk-UA"/>
        </w:rPr>
        <w:t>е</w:t>
      </w:r>
      <w:r w:rsidRPr="000B0CD5">
        <w:rPr>
          <w:sz w:val="28"/>
          <w:lang w:val="uk-UA"/>
        </w:rPr>
        <w:t>мотивност</w:t>
      </w:r>
      <w:r>
        <w:rPr>
          <w:sz w:val="28"/>
          <w:lang w:val="uk-UA"/>
        </w:rPr>
        <w:t>і</w:t>
      </w:r>
      <w:r w:rsidRPr="000B0CD5">
        <w:rPr>
          <w:sz w:val="28"/>
          <w:lang w:val="uk-UA"/>
        </w:rPr>
        <w:t xml:space="preserve">. </w:t>
      </w:r>
      <w:r w:rsidRPr="000B0CD5">
        <w:rPr>
          <w:sz w:val="28"/>
        </w:rPr>
        <w:t>Наявність в анамнезі залежної поведінки у кровних родичів досліджених жінок є фактором ризику по відношенню до формування у них адекватної гендерної ідентичності.</w:t>
      </w:r>
    </w:p>
    <w:p w:rsidR="006648E3" w:rsidRDefault="006648E3" w:rsidP="00AE5AD8">
      <w:pPr>
        <w:spacing w:line="360" w:lineRule="auto"/>
        <w:ind w:firstLine="708"/>
        <w:jc w:val="both"/>
        <w:rPr>
          <w:sz w:val="28"/>
          <w:szCs w:val="20"/>
          <w:lang w:val="uk-UA"/>
        </w:rPr>
      </w:pPr>
      <w:r>
        <w:rPr>
          <w:b/>
          <w:iCs/>
          <w:sz w:val="28"/>
          <w:lang w:val="uk-UA"/>
        </w:rPr>
        <w:t xml:space="preserve">4. </w:t>
      </w:r>
      <w:r>
        <w:rPr>
          <w:sz w:val="28"/>
          <w:szCs w:val="20"/>
          <w:lang w:val="uk-UA"/>
        </w:rPr>
        <w:t>Н</w:t>
      </w:r>
      <w:r w:rsidRPr="00815479">
        <w:rPr>
          <w:sz w:val="28"/>
          <w:szCs w:val="20"/>
          <w:lang w:val="uk-UA"/>
        </w:rPr>
        <w:t>аявність залежно</w:t>
      </w:r>
      <w:r>
        <w:rPr>
          <w:sz w:val="28"/>
          <w:szCs w:val="20"/>
          <w:lang w:val="uk-UA"/>
        </w:rPr>
        <w:t xml:space="preserve">ї </w:t>
      </w:r>
      <w:r w:rsidRPr="00815479">
        <w:rPr>
          <w:sz w:val="28"/>
          <w:szCs w:val="20"/>
          <w:lang w:val="uk-UA"/>
        </w:rPr>
        <w:t>поведінки як у самих жінок, так і кровних родичів (батьків, сибл</w:t>
      </w:r>
      <w:r>
        <w:rPr>
          <w:sz w:val="28"/>
          <w:szCs w:val="20"/>
          <w:lang w:val="uk-UA"/>
        </w:rPr>
        <w:t>і</w:t>
      </w:r>
      <w:r w:rsidRPr="00815479">
        <w:rPr>
          <w:sz w:val="28"/>
          <w:szCs w:val="20"/>
          <w:lang w:val="uk-UA"/>
        </w:rPr>
        <w:t>нг</w:t>
      </w:r>
      <w:r>
        <w:rPr>
          <w:sz w:val="28"/>
          <w:szCs w:val="20"/>
          <w:lang w:val="uk-UA"/>
        </w:rPr>
        <w:t>і</w:t>
      </w:r>
      <w:r w:rsidRPr="00815479">
        <w:rPr>
          <w:sz w:val="28"/>
          <w:szCs w:val="20"/>
          <w:lang w:val="uk-UA"/>
        </w:rPr>
        <w:t xml:space="preserve">в) взаємопов'язане з певною дезадаптацією в сексуальних взаєминах. </w:t>
      </w:r>
      <w:r>
        <w:rPr>
          <w:sz w:val="28"/>
          <w:szCs w:val="20"/>
          <w:lang w:val="uk-UA"/>
        </w:rPr>
        <w:t xml:space="preserve">Наприклад, </w:t>
      </w:r>
      <w:r w:rsidRPr="000D0F7F">
        <w:rPr>
          <w:sz w:val="28"/>
        </w:rPr>
        <w:t>агресивний патерн поведінки у сексуальних взаємовідносинах пов'язаний з наявністю в анамнезі різного роду залежностей, як власної, так і батьківської</w:t>
      </w: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Pr="00831095" w:rsidRDefault="006648E3" w:rsidP="0038673C">
      <w:pPr>
        <w:spacing w:line="360" w:lineRule="auto"/>
        <w:jc w:val="center"/>
        <w:rPr>
          <w:b/>
          <w:sz w:val="28"/>
          <w:szCs w:val="28"/>
        </w:rPr>
      </w:pPr>
      <w:bookmarkStart w:id="13" w:name="OLE_LINK38"/>
      <w:bookmarkStart w:id="14" w:name="OLE_LINK39"/>
      <w:r w:rsidRPr="00831095">
        <w:rPr>
          <w:b/>
          <w:sz w:val="28"/>
          <w:szCs w:val="28"/>
        </w:rPr>
        <w:t>Список використаних джерел</w:t>
      </w:r>
    </w:p>
    <w:p w:rsidR="006648E3" w:rsidRDefault="006648E3" w:rsidP="0038673C">
      <w:pPr>
        <w:spacing w:line="360" w:lineRule="auto"/>
        <w:rPr>
          <w:sz w:val="28"/>
          <w:szCs w:val="28"/>
        </w:rPr>
      </w:pPr>
    </w:p>
    <w:p w:rsidR="006648E3" w:rsidRPr="00431B68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Абульханова-Славская К.А. Деятельность и психология личности/ К.А.Абульханова-Славская . – М.: Наука, 1980. – 334с.</w:t>
      </w:r>
    </w:p>
    <w:p w:rsidR="006648E3" w:rsidRPr="00503172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Алешина Ю.Е. Полоролевая дифференциация как комплексный показатель отношений супругов / Ю.Е.Алешина, И.Ю.Борисов//Вест.Моск.ун-та. Серия Психология. – 1989. - №2. – С.4-53.</w:t>
      </w:r>
    </w:p>
    <w:p w:rsidR="006648E3" w:rsidRPr="00EC0C61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Ананьев Б.Г.Человек как предмет познания / Б.Г.Ананьев. – СПб.: Питер. – 2001. – 288с.</w:t>
      </w:r>
    </w:p>
    <w:p w:rsidR="006648E3" w:rsidRPr="00FA0A8B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Анастази А.</w:t>
      </w:r>
      <w:r w:rsidRPr="00FA0A8B">
        <w:rPr>
          <w:sz w:val="28"/>
          <w:szCs w:val="28"/>
        </w:rPr>
        <w:t xml:space="preserve"> Психологическое тестирование./А. Анастази, С. Урбина. – СПб.: Питер, 2001. – 668 с</w:t>
      </w:r>
    </w:p>
    <w:p w:rsidR="006648E3" w:rsidRPr="00854DD1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Андреева Г.М. К проблеме психологии социального познания /Г.М.Андреева//Мир психологии. – 1999. - №3. – С.15-23.</w:t>
      </w:r>
    </w:p>
    <w:p w:rsidR="006648E3" w:rsidRPr="00F61C0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854DD1">
        <w:rPr>
          <w:sz w:val="28"/>
          <w:szCs w:val="28"/>
        </w:rPr>
        <w:t>Андрєєва Я.Ф. Образа і прощення: психологічний аспект/ Я.Ф.Андрєєва</w:t>
      </w:r>
      <w:r>
        <w:rPr>
          <w:sz w:val="28"/>
          <w:szCs w:val="28"/>
        </w:rPr>
        <w:t xml:space="preserve">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С.24-30.</w:t>
      </w:r>
    </w:p>
    <w:p w:rsidR="006648E3" w:rsidRPr="00205364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Балл Г.А. К анализу стратегий психологического воздействия /Г.А.Балл//</w:t>
      </w:r>
      <w:r w:rsidRPr="007370F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Майєвтика у системі психологічних знань. </w:t>
      </w:r>
      <w:r w:rsidRPr="007370F8">
        <w:rPr>
          <w:sz w:val="28"/>
          <w:szCs w:val="28"/>
        </w:rPr>
        <w:t>[</w:t>
      </w:r>
      <w:r>
        <w:rPr>
          <w:sz w:val="28"/>
          <w:szCs w:val="28"/>
        </w:rPr>
        <w:t>Тези Міжнародної наукової конференції</w:t>
      </w:r>
      <w:r w:rsidRPr="007370F8">
        <w:rPr>
          <w:sz w:val="28"/>
          <w:szCs w:val="28"/>
        </w:rPr>
        <w:t>]</w:t>
      </w:r>
      <w:r>
        <w:rPr>
          <w:sz w:val="28"/>
          <w:szCs w:val="28"/>
        </w:rPr>
        <w:t>.</w:t>
      </w:r>
      <w:r w:rsidRPr="007370F8">
        <w:rPr>
          <w:sz w:val="28"/>
          <w:szCs w:val="28"/>
        </w:rPr>
        <w:t xml:space="preserve">-- </w:t>
      </w:r>
      <w:r>
        <w:rPr>
          <w:sz w:val="28"/>
          <w:szCs w:val="28"/>
        </w:rPr>
        <w:t xml:space="preserve"> Київ, 1993. - С.7.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205364">
        <w:rPr>
          <w:sz w:val="28"/>
          <w:szCs w:val="28"/>
        </w:rPr>
        <w:t>Балл Г.О.Засвоєння соціальних норм і творча активність особистості / Г.О.Балл</w:t>
      </w:r>
      <w:r>
        <w:rPr>
          <w:sz w:val="28"/>
          <w:szCs w:val="28"/>
        </w:rPr>
        <w:t>// Психологія. Вип.29. – К.: Освіта, 1987. – С.13-20.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3A0ADE">
        <w:rPr>
          <w:sz w:val="28"/>
          <w:szCs w:val="28"/>
        </w:rPr>
        <w:t>Бех І.Д. Психологічний аналіз довільної поведінки особистості/ І.Д.Бех//</w:t>
      </w:r>
      <w:r>
        <w:rPr>
          <w:sz w:val="28"/>
          <w:szCs w:val="28"/>
        </w:rPr>
        <w:t>Психологія. Вип.41. – К.: Освіта, 1993. – С.3-10.</w:t>
      </w:r>
    </w:p>
    <w:p w:rsidR="006648E3" w:rsidRPr="00FD356F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Бобнева М.И. Нормы общения и внутренний мир личности/ М.И.Бобнева//Проблемы общения в психологии. – М.: Наука, 1981. – С.34-48.</w:t>
      </w:r>
    </w:p>
    <w:p w:rsidR="006648E3" w:rsidRPr="00FD356F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Бурлачук Л. Ф.</w:t>
      </w:r>
      <w:r w:rsidRPr="00FD356F">
        <w:rPr>
          <w:sz w:val="28"/>
          <w:szCs w:val="28"/>
        </w:rPr>
        <w:t xml:space="preserve"> Словник-довідник по психодіагностиці /Л.Ф.</w:t>
      </w:r>
      <w:r w:rsidRPr="00FD356F">
        <w:rPr>
          <w:sz w:val="28"/>
          <w:szCs w:val="28"/>
          <w:lang w:val="en-US"/>
        </w:rPr>
        <w:t> </w:t>
      </w:r>
      <w:r w:rsidRPr="00FD356F">
        <w:rPr>
          <w:sz w:val="28"/>
          <w:szCs w:val="28"/>
        </w:rPr>
        <w:t>Бурлачук, С.М.</w:t>
      </w:r>
      <w:r w:rsidRPr="00FD356F">
        <w:rPr>
          <w:sz w:val="28"/>
          <w:szCs w:val="28"/>
          <w:lang w:val="en-US"/>
        </w:rPr>
        <w:t> </w:t>
      </w:r>
      <w:r w:rsidRPr="00FD356F">
        <w:rPr>
          <w:sz w:val="28"/>
          <w:szCs w:val="28"/>
        </w:rPr>
        <w:t>Морозов.</w:t>
      </w:r>
      <w:r>
        <w:rPr>
          <w:sz w:val="28"/>
          <w:szCs w:val="28"/>
        </w:rPr>
        <w:t xml:space="preserve"> - СПб.: Пітер Запятых, 1999.</w:t>
      </w:r>
      <w:r w:rsidRPr="00FD356F">
        <w:rPr>
          <w:sz w:val="28"/>
          <w:szCs w:val="28"/>
        </w:rPr>
        <w:t xml:space="preserve"> - 356 </w:t>
      </w:r>
      <w:r>
        <w:rPr>
          <w:sz w:val="28"/>
          <w:szCs w:val="28"/>
        </w:rPr>
        <w:t>с.</w:t>
      </w:r>
    </w:p>
    <w:p w:rsidR="006648E3" w:rsidRPr="00FD356F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Бурлачук Л.Ф. К психологической теории ситуации/ Л.Ф.Бурлачук, Н.Б.Михайлова//Психологический журнал. – 2002. - №1. – Т.23, №1. – С.5-17.</w:t>
      </w:r>
    </w:p>
    <w:p w:rsidR="006648E3" w:rsidRPr="00924911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rFonts w:eastAsia="MS Mincho"/>
          <w:sz w:val="28"/>
          <w:szCs w:val="28"/>
        </w:rPr>
        <w:t xml:space="preserve">Боришевський М.Й. Екстраполяція теоретичних принципів психологічної науки у контекст практичної психології /М.Й.Боришевський.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С.113-120.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Васьківська С.В. Метафора архетипічного циклу досвіду в аналізі психологічних проблем людини / С.В.Васьківська//Наукові записки Інституту психології ім.Г.С.Костюка АПН України. – 2005. – Вип.26. – Т.1. – С.222-229.</w:t>
      </w:r>
    </w:p>
    <w:p w:rsidR="006648E3" w:rsidRPr="00D01C98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D01C98">
        <w:rPr>
          <w:sz w:val="28"/>
          <w:szCs w:val="28"/>
        </w:rPr>
        <w:t>Водопьянова Н.Е. Психодиагностика стресса</w:t>
      </w:r>
      <w:r>
        <w:rPr>
          <w:sz w:val="28"/>
          <w:szCs w:val="28"/>
        </w:rPr>
        <w:t xml:space="preserve"> /Н.Е.Водопьянова</w:t>
      </w:r>
      <w:r w:rsidRPr="00D01C98">
        <w:rPr>
          <w:sz w:val="28"/>
          <w:szCs w:val="28"/>
        </w:rPr>
        <w:t>. – СПб.:Питер, 2009. – 213</w:t>
      </w:r>
      <w:r>
        <w:rPr>
          <w:sz w:val="28"/>
          <w:szCs w:val="28"/>
        </w:rPr>
        <w:t>с.</w:t>
      </w:r>
    </w:p>
    <w:p w:rsidR="006648E3" w:rsidRPr="00F8550E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Гавриленко Я.А. Особливості жіночої міжособистісної залежності в любовних стосунках періоду ранньої юності / Я.А.Гавриленко.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</w:t>
      </w:r>
    </w:p>
    <w:p w:rsidR="006648E3" w:rsidRPr="0076589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Гаранян Н.Г. Замысловатый танец современной пары / Н.Г.Гаранян, А.Б.Холмогорова//Семейная психология и семейная терапия. – М., 2000. - №1. – С.3-11.</w:t>
      </w:r>
    </w:p>
    <w:p w:rsidR="006648E3" w:rsidRPr="00D62400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893EE7">
        <w:rPr>
          <w:rFonts w:eastAsia="MS Mincho"/>
          <w:sz w:val="28"/>
          <w:szCs w:val="28"/>
        </w:rPr>
        <w:t>Гассин Э.А.Психология прощения//Вопросы психологии. = 1999. - №4. – С.93-104.</w:t>
      </w:r>
    </w:p>
    <w:p w:rsidR="006648E3" w:rsidRPr="001316E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rFonts w:eastAsia="MS Mincho"/>
          <w:sz w:val="28"/>
          <w:szCs w:val="28"/>
        </w:rPr>
        <w:t>Гільова Л.Л. Аксіологічний підхід до проблеми формування морального образу «Я» особистості/ Л.Л.Гільова//</w:t>
      </w:r>
      <w:r>
        <w:rPr>
          <w:sz w:val="28"/>
          <w:szCs w:val="28"/>
        </w:rPr>
        <w:t>Наукові записки Інституту психології ім.Г.С.Костюка АПН України. – 2005. – Вип.26. – Т.1. – С.349-358.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Головська І.Г. Професійні та особистісні якості суб’єкта психологічного впливу /Наука і освіта.№ 6-7, 2004. С.59-62.</w:t>
      </w:r>
    </w:p>
    <w:p w:rsidR="006648E3" w:rsidRPr="0016799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Горностай П.П.Личностные характеристики ролевого поведения / П.П.Горностай//Вісник Харківського державного університету. – 1999. - №439. – С.18-22.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167995">
        <w:rPr>
          <w:sz w:val="28"/>
          <w:szCs w:val="28"/>
        </w:rPr>
        <w:t xml:space="preserve">Диагностика здоровья. Психологический практикум </w:t>
      </w:r>
      <w:r w:rsidRPr="003C01AA">
        <w:rPr>
          <w:sz w:val="28"/>
          <w:szCs w:val="28"/>
        </w:rPr>
        <w:t>[</w:t>
      </w:r>
      <w:r w:rsidRPr="00167995">
        <w:rPr>
          <w:sz w:val="28"/>
          <w:szCs w:val="28"/>
        </w:rPr>
        <w:t xml:space="preserve"> Под ред.. проф. Г.С. Никифорова</w:t>
      </w:r>
      <w:r w:rsidRPr="0038673C">
        <w:rPr>
          <w:sz w:val="28"/>
          <w:szCs w:val="28"/>
        </w:rPr>
        <w:t>]</w:t>
      </w:r>
      <w:r>
        <w:rPr>
          <w:sz w:val="28"/>
          <w:szCs w:val="28"/>
        </w:rPr>
        <w:t>. – СПб.: Речь, 2007. –</w:t>
      </w:r>
      <w:r w:rsidRPr="00167995">
        <w:rPr>
          <w:sz w:val="28"/>
          <w:szCs w:val="28"/>
        </w:rPr>
        <w:t xml:space="preserve"> 712</w:t>
      </w:r>
      <w:r>
        <w:rPr>
          <w:sz w:val="28"/>
          <w:szCs w:val="28"/>
        </w:rPr>
        <w:t>с.</w:t>
      </w:r>
    </w:p>
    <w:p w:rsidR="006648E3" w:rsidRPr="0016799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Егоров А.Ю. Нехимические зависимости /А.Ю.Егоров. – СПб: Речь, 2007. – 190с.</w:t>
      </w:r>
    </w:p>
    <w:p w:rsidR="006648E3" w:rsidRPr="00B91D90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Жидко М.Е. особенности структуры самооценки и самости у мужчин с отношениями супружекой зависимости /М.Е.Жидко //Наука і освіта. – 2004. - №6-7. – С.94 – 98.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Журавель А.В. Использование кросс-культурного подхода и трех стадий партнерских отношений в решении семейных конфликтов /А.В.Журавель.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С.406-413.</w:t>
      </w:r>
    </w:p>
    <w:p w:rsidR="006648E3" w:rsidRPr="0080277F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Иванов М. Влияние ролевых компьютерных игр на формирование психологической зависимости человека от компьютера </w:t>
      </w:r>
      <w:r>
        <w:rPr>
          <w:sz w:val="28"/>
          <w:szCs w:val="28"/>
        </w:rPr>
        <w:br/>
        <w:t>М.Иванов//</w:t>
      </w:r>
      <w:r>
        <w:rPr>
          <w:sz w:val="28"/>
        </w:rPr>
        <w:t>Психология зависимости. – Мн.: Харвест, 2005. – С.152-175.</w:t>
      </w:r>
    </w:p>
    <w:p w:rsidR="006648E3" w:rsidRPr="001316E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Идентичность: Хрестоматия /Сост. Л.Б.Шнейдер. – М., 2003. – 272 с.</w:t>
      </w:r>
    </w:p>
    <w:p w:rsidR="006648E3" w:rsidRPr="00F855FE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F855FE">
        <w:rPr>
          <w:sz w:val="28"/>
          <w:szCs w:val="28"/>
        </w:rPr>
        <w:t>Ильин Е.П. Психология индивидуальных различий</w:t>
      </w:r>
      <w:r>
        <w:rPr>
          <w:sz w:val="28"/>
          <w:szCs w:val="28"/>
        </w:rPr>
        <w:t>/ Е.П.Ильин</w:t>
      </w:r>
      <w:r w:rsidRPr="00F855FE">
        <w:rPr>
          <w:sz w:val="28"/>
          <w:szCs w:val="28"/>
        </w:rPr>
        <w:t xml:space="preserve">. – СПб.: Питер, 2004. – </w:t>
      </w:r>
      <w:r>
        <w:rPr>
          <w:sz w:val="28"/>
          <w:szCs w:val="28"/>
        </w:rPr>
        <w:t>756с.</w:t>
      </w:r>
    </w:p>
    <w:p w:rsidR="006648E3" w:rsidRPr="004B30D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Кернберг О.Ф. Отношения любви: норма и патология / О.Ф.Кернберг. – М.: Независ.фирма «Класс», 2000. – 256с.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Ковальчук З.Я. Форми емоційних стосунків у системі «вчитель-учень».</w:t>
      </w:r>
      <w:r w:rsidRPr="00A57778">
        <w:rPr>
          <w:sz w:val="28"/>
          <w:szCs w:val="28"/>
        </w:rPr>
        <w:t xml:space="preserve"> </w:t>
      </w:r>
      <w:r>
        <w:rPr>
          <w:sz w:val="28"/>
          <w:szCs w:val="28"/>
        </w:rPr>
        <w:t>/Наука і освіта.№ 6-7, 2004. С.121-124.</w:t>
      </w:r>
    </w:p>
    <w:p w:rsidR="006648E3" w:rsidRPr="00503172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Короленко Ц.П. Психология 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>озависимости/Ц.П.Короленко, Н.В.Дмитриева//Научно-методический альтманах. – Выпуск 7. – Новосибирск. – 2002. – С.72-84.</w:t>
      </w:r>
    </w:p>
    <w:p w:rsidR="006648E3" w:rsidRPr="009E196B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Котляров А.В.Другие наркотики или </w:t>
      </w:r>
      <w:r>
        <w:rPr>
          <w:sz w:val="28"/>
          <w:szCs w:val="28"/>
          <w:lang w:val="en-US"/>
        </w:rPr>
        <w:t>Homo</w:t>
      </w:r>
      <w:r w:rsidRPr="009E196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Addictus</w:t>
      </w:r>
      <w:r>
        <w:rPr>
          <w:sz w:val="28"/>
          <w:szCs w:val="28"/>
        </w:rPr>
        <w:t>: Человек изавиимый /А.В.Котляров. – М.:Психотерапия, 2006. – 460с.</w:t>
      </w:r>
    </w:p>
    <w:p w:rsidR="006648E3" w:rsidRPr="00F61C0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Кроливец Е.С. Влияние «маятникообразного воспитания» на формирование личности /Е.С.Кроливец.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С.592-597.</w:t>
      </w:r>
    </w:p>
    <w:p w:rsidR="006648E3" w:rsidRPr="007C7B31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Коцарь А.В. Особливості психосексуального розвитку хворих на невроз жінок, що знаходяться у відносинах подружньої залежності / </w:t>
      </w:r>
      <w:r>
        <w:rPr>
          <w:sz w:val="28"/>
          <w:szCs w:val="28"/>
        </w:rPr>
        <w:lastRenderedPageBreak/>
        <w:t>А.В.Коцарь. – Автореф. дис.. на здобуття наук. ступеня канд.психол.наук. – К., 2002. – 19с.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Кочарян А.С. Полоролевые факторы формирования взаимозависимых отношений супругов/ А.С.Кочарян, М.Е.Жидко, А.В.Коцарь//Выник Харкывького уныверситету, серыя Психологыя, 2002. - №550. – Ч.2. – С.125-129. </w:t>
      </w:r>
    </w:p>
    <w:p w:rsidR="006648E3" w:rsidRPr="00854DD1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Кузьмин Е.С.</w:t>
      </w:r>
      <w:r w:rsidRPr="00F61C0A">
        <w:rPr>
          <w:sz w:val="28"/>
          <w:szCs w:val="28"/>
        </w:rPr>
        <w:t xml:space="preserve"> Эмпирические характеристики отношений человека к человеку</w:t>
      </w:r>
      <w:r>
        <w:rPr>
          <w:sz w:val="28"/>
          <w:szCs w:val="28"/>
        </w:rPr>
        <w:t>/</w:t>
      </w:r>
      <w:r w:rsidRPr="00F61C0A">
        <w:rPr>
          <w:sz w:val="28"/>
          <w:szCs w:val="28"/>
        </w:rPr>
        <w:t>Е.С.Кузьмин</w:t>
      </w:r>
      <w:r>
        <w:rPr>
          <w:sz w:val="28"/>
          <w:szCs w:val="28"/>
        </w:rPr>
        <w:t>, Г.Л.</w:t>
      </w:r>
      <w:r w:rsidRPr="00F61C0A">
        <w:rPr>
          <w:sz w:val="28"/>
          <w:szCs w:val="28"/>
        </w:rPr>
        <w:t>Бардиер</w:t>
      </w:r>
      <w:r>
        <w:rPr>
          <w:sz w:val="28"/>
          <w:szCs w:val="28"/>
        </w:rPr>
        <w:t>, А.П.</w:t>
      </w:r>
      <w:r w:rsidRPr="00F61C0A">
        <w:rPr>
          <w:sz w:val="28"/>
          <w:szCs w:val="28"/>
        </w:rPr>
        <w:t>Марьяненко // Вестни</w:t>
      </w:r>
      <w:r>
        <w:rPr>
          <w:sz w:val="28"/>
          <w:szCs w:val="28"/>
        </w:rPr>
        <w:t>к ЛГУ. – 1982. - №11. – С. 49-54.</w:t>
      </w:r>
    </w:p>
    <w:p w:rsidR="006648E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Личко А.Е. Подростковая психиатрия / А.Е.Личко. – Л.: Медицина, 1985. – 458с.</w:t>
      </w:r>
    </w:p>
    <w:p w:rsidR="006648E3" w:rsidRPr="007157C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 w:rsidRPr="007157C3">
        <w:rPr>
          <w:rFonts w:eastAsia="MS Mincho"/>
          <w:sz w:val="28"/>
          <w:szCs w:val="28"/>
        </w:rPr>
        <w:t>Ломов Б.Ф. Методологические и теоретические проблемы психологии</w:t>
      </w:r>
      <w:r>
        <w:rPr>
          <w:rFonts w:eastAsia="MS Mincho"/>
          <w:sz w:val="28"/>
          <w:szCs w:val="28"/>
        </w:rPr>
        <w:t xml:space="preserve"> / Б.Ф.Ломов</w:t>
      </w:r>
      <w:r w:rsidRPr="007157C3">
        <w:rPr>
          <w:rFonts w:eastAsia="MS Mincho"/>
          <w:sz w:val="28"/>
          <w:szCs w:val="28"/>
        </w:rPr>
        <w:t>. – М.: Педагогика, 1984. – 364 с.</w:t>
      </w:r>
      <w:r>
        <w:rPr>
          <w:rFonts w:eastAsia="MS Mincho"/>
          <w:sz w:val="28"/>
          <w:szCs w:val="28"/>
        </w:rPr>
        <w:t xml:space="preserve"> – (</w:t>
      </w:r>
      <w:r>
        <w:rPr>
          <w:rFonts w:eastAsia="MS Mincho"/>
          <w:sz w:val="28"/>
          <w:szCs w:val="28"/>
          <w:lang w:val="uk-UA"/>
        </w:rPr>
        <w:t>Першотвір).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Максименко С.Д. «Одиниці аналізу» розвитку особистості: методологія питання /С.Д.Максименко//Наука і освіта.№ 6-7, 2004. С. 162-166.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Максименко С.Д. Генеза психологічного становлення особистості /С.Д.Максименко//Проблеми сучасної психології. – Вип.1. – Кам</w:t>
      </w:r>
      <w:r w:rsidRPr="00236559">
        <w:rPr>
          <w:sz w:val="28"/>
          <w:szCs w:val="28"/>
        </w:rPr>
        <w:t>’</w:t>
      </w:r>
      <w:r>
        <w:rPr>
          <w:sz w:val="28"/>
          <w:szCs w:val="28"/>
        </w:rPr>
        <w:t>янець-Подільский, 2008. – С.3-15.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Маноха И.П. «Психологическое влияние» как исходній механизм майевтики (онтологический аспект)/ Майєвтика у системі психологічних знань. Тези Міжнародної наукової конференції 15-16 квітня 1993 р. Київ, 1993. С.59-62.</w:t>
      </w:r>
    </w:p>
    <w:p w:rsidR="006648E3" w:rsidRPr="00050FB4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Маслоу А. Психология бытия /А.Маслоу [</w:t>
      </w:r>
      <w:r w:rsidRPr="00050FB4">
        <w:rPr>
          <w:rFonts w:eastAsia="MS Mincho"/>
          <w:sz w:val="28"/>
          <w:szCs w:val="28"/>
        </w:rPr>
        <w:t xml:space="preserve">пер.з англ. </w:t>
      </w:r>
      <w:r>
        <w:rPr>
          <w:rFonts w:eastAsia="MS Mincho"/>
          <w:sz w:val="28"/>
          <w:szCs w:val="28"/>
          <w:lang w:val="uk-UA"/>
        </w:rPr>
        <w:t>І.Д.Трифонова</w:t>
      </w:r>
      <w:r>
        <w:rPr>
          <w:rFonts w:eastAsia="MS Mincho"/>
          <w:sz w:val="28"/>
          <w:szCs w:val="28"/>
        </w:rPr>
        <w:t>]</w:t>
      </w:r>
      <w:r>
        <w:rPr>
          <w:rFonts w:eastAsia="MS Mincho"/>
          <w:sz w:val="28"/>
          <w:szCs w:val="28"/>
          <w:lang w:val="uk-UA"/>
        </w:rPr>
        <w:t>. – М.: «Рефлбук», К.: «Ваклер», 1997. – 304с. – (Першотвір).</w:t>
      </w:r>
    </w:p>
    <w:p w:rsidR="006648E3" w:rsidRPr="00147620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Мельник Е.М.. Особенности преодоления ситуаций неопределенности, обусловленные типом эмоциональности и индивидуально-типологическими чертами /Наука і освіта.№ 7-8, 2005. С.130-132.</w:t>
      </w:r>
    </w:p>
    <w:p w:rsidR="006648E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Менделевич В.Д. Парадоксы взаимосвязей зависимой личности и расстройств зависимого поведения / В.Д.Менделевич, И.А.Новиков//Архив психиатрии. – 2002. - №4. – С.129-133.</w:t>
      </w:r>
    </w:p>
    <w:p w:rsidR="006648E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 w:rsidRPr="007157C3">
        <w:rPr>
          <w:rFonts w:eastAsia="MS Mincho"/>
          <w:sz w:val="28"/>
          <w:szCs w:val="28"/>
        </w:rPr>
        <w:lastRenderedPageBreak/>
        <w:t>Мерлин В.С. Структура личности: характер, способности, самосознание</w:t>
      </w:r>
      <w:r>
        <w:rPr>
          <w:rFonts w:eastAsia="MS Mincho"/>
          <w:sz w:val="28"/>
          <w:szCs w:val="28"/>
        </w:rPr>
        <w:t>/ В.С. Мерлин</w:t>
      </w:r>
      <w:r>
        <w:rPr>
          <w:rFonts w:eastAsia="MS Mincho"/>
          <w:sz w:val="28"/>
          <w:szCs w:val="28"/>
          <w:lang w:val="uk-UA"/>
        </w:rPr>
        <w:t>. -</w:t>
      </w:r>
      <w:r w:rsidRPr="007157C3">
        <w:rPr>
          <w:rFonts w:eastAsia="MS Mincho"/>
          <w:sz w:val="28"/>
          <w:szCs w:val="28"/>
        </w:rPr>
        <w:t xml:space="preserve"> Перм. гос. пед. ин-т, Урал. отд-ние О-ва психологов СССР при АН СССР. – Пермь: ПГТИ, 1990.- 107 с.</w:t>
      </w:r>
    </w:p>
    <w:p w:rsidR="006648E3" w:rsidRPr="007157C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Москаленко В.Д. Зависимость: семейная болезнь / В.Д.Москаленко. – М.: Наука, 2002 – 182с.</w:t>
      </w:r>
    </w:p>
    <w:p w:rsidR="006648E3" w:rsidRPr="00F27B0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Мясищев В.Н. Личность и неврозы/ В.Н.Мясищев. – Л., 1960. – 234с.</w:t>
      </w:r>
    </w:p>
    <w:p w:rsidR="006648E3" w:rsidRPr="001964E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F27B05">
        <w:rPr>
          <w:sz w:val="28"/>
          <w:szCs w:val="28"/>
        </w:rPr>
        <w:t>Напрасна О.Б. Самопізнання та реорієнтація у психоконсультуванні (адлеріанський підхід)</w:t>
      </w:r>
      <w:r>
        <w:rPr>
          <w:sz w:val="28"/>
          <w:szCs w:val="28"/>
        </w:rPr>
        <w:t>/О.Б.</w:t>
      </w:r>
      <w:r w:rsidRPr="00F27B05">
        <w:rPr>
          <w:sz w:val="28"/>
          <w:szCs w:val="28"/>
        </w:rPr>
        <w:t>Напрасна</w:t>
      </w:r>
      <w:r>
        <w:rPr>
          <w:sz w:val="28"/>
          <w:szCs w:val="28"/>
        </w:rPr>
        <w:t xml:space="preserve">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С.130-136.</w:t>
      </w:r>
    </w:p>
    <w:p w:rsidR="006648E3" w:rsidRPr="00F61C0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Непомнящая Н.И. Психодиагностика личности: Теория и практика /Н.И.Непомнящая . – М.:Владос, 2003. – 345с.</w:t>
      </w:r>
    </w:p>
    <w:p w:rsidR="006648E3" w:rsidRPr="005A566D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Обозов Н.Н. Межличностные отношения. -  Л., 1979. – 159 с.</w:t>
      </w:r>
    </w:p>
    <w:p w:rsidR="006648E3" w:rsidRPr="0066236B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 w:rsidRPr="007157C3">
        <w:rPr>
          <w:rFonts w:eastAsia="MS Mincho"/>
          <w:sz w:val="28"/>
          <w:szCs w:val="28"/>
        </w:rPr>
        <w:t>Общая психодиагностика: Основы психодиагностики, немед. психотерапии и психол. консультирования: [Учеб. пособие для ун-тов по спец. «Психология»/ А.А. Бодалев и др.]</w:t>
      </w:r>
      <w:r>
        <w:rPr>
          <w:rFonts w:eastAsia="MS Mincho"/>
          <w:sz w:val="28"/>
          <w:szCs w:val="28"/>
          <w:lang w:val="uk-UA"/>
        </w:rPr>
        <w:t>,</w:t>
      </w:r>
      <w:r w:rsidRPr="007157C3">
        <w:rPr>
          <w:rFonts w:eastAsia="MS Mincho"/>
          <w:sz w:val="28"/>
          <w:szCs w:val="28"/>
        </w:rPr>
        <w:t xml:space="preserve"> </w:t>
      </w:r>
      <w:r w:rsidRPr="00F37DFB">
        <w:rPr>
          <w:rFonts w:eastAsia="MS Mincho"/>
          <w:sz w:val="28"/>
          <w:szCs w:val="28"/>
        </w:rPr>
        <w:t>[</w:t>
      </w:r>
      <w:r>
        <w:rPr>
          <w:rFonts w:eastAsia="MS Mincho"/>
          <w:sz w:val="28"/>
          <w:szCs w:val="28"/>
        </w:rPr>
        <w:t>п</w:t>
      </w:r>
      <w:r w:rsidRPr="007157C3">
        <w:rPr>
          <w:rFonts w:eastAsia="MS Mincho"/>
          <w:sz w:val="28"/>
          <w:szCs w:val="28"/>
        </w:rPr>
        <w:t>од ред. А.А. Бодалева, В.В. Столина</w:t>
      </w:r>
      <w:r w:rsidRPr="00F37DFB">
        <w:rPr>
          <w:rFonts w:eastAsia="MS Mincho"/>
          <w:sz w:val="28"/>
          <w:szCs w:val="28"/>
        </w:rPr>
        <w:t>]</w:t>
      </w:r>
      <w:r w:rsidRPr="007157C3">
        <w:rPr>
          <w:rFonts w:eastAsia="MS Mincho"/>
          <w:sz w:val="28"/>
          <w:szCs w:val="28"/>
        </w:rPr>
        <w:t>. – М.: Изд-во Моск. ун-та - 1987.- 303 с.</w:t>
      </w:r>
    </w:p>
    <w:p w:rsidR="006648E3" w:rsidRPr="0066236B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  <w:lang w:val="uk-UA"/>
        </w:rPr>
      </w:pPr>
      <w:r>
        <w:rPr>
          <w:rFonts w:eastAsia="MS Mincho"/>
          <w:sz w:val="28"/>
          <w:szCs w:val="28"/>
          <w:lang w:val="uk-UA"/>
        </w:rPr>
        <w:t>Одарій Т.В. Проблема діагностики суб</w:t>
      </w:r>
      <w:r w:rsidRPr="0066236B">
        <w:rPr>
          <w:rFonts w:eastAsia="MS Mincho"/>
          <w:sz w:val="28"/>
          <w:szCs w:val="28"/>
          <w:lang w:val="uk-UA"/>
        </w:rPr>
        <w:t>’</w:t>
      </w:r>
      <w:r>
        <w:rPr>
          <w:rFonts w:eastAsia="MS Mincho"/>
          <w:sz w:val="28"/>
          <w:szCs w:val="28"/>
          <w:lang w:val="uk-UA"/>
        </w:rPr>
        <w:t xml:space="preserve">єктної аддикції / Т.В.Одарій. – </w:t>
      </w:r>
      <w:r w:rsidRPr="0066236B">
        <w:rPr>
          <w:rFonts w:eastAsia="MS Mincho"/>
          <w:sz w:val="28"/>
          <w:szCs w:val="28"/>
          <w:lang w:val="uk-UA"/>
        </w:rPr>
        <w:t>[</w:t>
      </w:r>
      <w:r>
        <w:rPr>
          <w:rFonts w:eastAsia="MS Mincho"/>
          <w:sz w:val="28"/>
          <w:szCs w:val="28"/>
          <w:lang w:val="uk-UA"/>
        </w:rPr>
        <w:t>Матеріали ІІ Всеукраїнського психологічного конгресу, присвяченого 110 ріниці від дня народження Г.С.Костюка</w:t>
      </w:r>
      <w:r w:rsidRPr="0066236B">
        <w:rPr>
          <w:rFonts w:eastAsia="MS Mincho"/>
          <w:sz w:val="28"/>
          <w:szCs w:val="28"/>
          <w:lang w:val="uk-UA"/>
        </w:rPr>
        <w:t>]</w:t>
      </w:r>
      <w:r>
        <w:rPr>
          <w:rFonts w:eastAsia="MS Mincho"/>
          <w:sz w:val="28"/>
          <w:szCs w:val="28"/>
          <w:lang w:val="uk-UA"/>
        </w:rPr>
        <w:t>. – Т.ІІ. – К.: ДП «Інформаційно-аналітичне агенство», 2010. – С.269-272.</w:t>
      </w:r>
    </w:p>
    <w:p w:rsidR="006648E3" w:rsidRPr="00567D5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  <w:lang w:val="uk-UA"/>
        </w:rPr>
        <w:t xml:space="preserve">Олександров Ю.М. Життєві ситуації у контексті саморегуляції та благополуччя особистості / Ю.М.Олександров. </w:t>
      </w:r>
      <w:r w:rsidRPr="0066236B">
        <w:rPr>
          <w:sz w:val="28"/>
          <w:szCs w:val="28"/>
          <w:lang w:val="uk-UA"/>
        </w:rPr>
        <w:t>[Матеріали Міжнар.н</w:t>
      </w:r>
      <w:r w:rsidRPr="005D0430">
        <w:rPr>
          <w:sz w:val="28"/>
          <w:szCs w:val="28"/>
          <w:lang w:val="uk-UA"/>
        </w:rPr>
        <w:t>а</w:t>
      </w:r>
      <w:r w:rsidRPr="0038673C">
        <w:rPr>
          <w:sz w:val="28"/>
          <w:szCs w:val="28"/>
          <w:lang w:val="uk-UA"/>
        </w:rPr>
        <w:t xml:space="preserve">ук.-практ.конференції][23-24 квітня 2009р., Херсонський держ. університет].- </w:t>
      </w:r>
      <w:r>
        <w:rPr>
          <w:sz w:val="28"/>
          <w:szCs w:val="28"/>
        </w:rPr>
        <w:t>Херсон, 2009. – С</w:t>
      </w:r>
      <w:r>
        <w:rPr>
          <w:sz w:val="28"/>
          <w:szCs w:val="28"/>
          <w:lang w:val="uk-UA"/>
        </w:rPr>
        <w:t>.142-150.</w:t>
      </w:r>
    </w:p>
    <w:p w:rsidR="006648E3" w:rsidRPr="00B24E14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 w:rsidRPr="007157C3">
        <w:rPr>
          <w:rFonts w:eastAsia="MS Mincho"/>
          <w:sz w:val="28"/>
          <w:szCs w:val="28"/>
        </w:rPr>
        <w:t>Орбан Л.Э. Становление личности</w:t>
      </w:r>
      <w:r>
        <w:rPr>
          <w:rFonts w:eastAsia="MS Mincho"/>
          <w:sz w:val="28"/>
          <w:szCs w:val="28"/>
        </w:rPr>
        <w:t xml:space="preserve"> / Л.Э. Орбан</w:t>
      </w:r>
      <w:r w:rsidRPr="007157C3">
        <w:rPr>
          <w:rFonts w:eastAsia="MS Mincho"/>
          <w:sz w:val="28"/>
          <w:szCs w:val="28"/>
        </w:rPr>
        <w:t>. – М.: Луч, 1992.- 112 с.</w:t>
      </w:r>
    </w:p>
    <w:p w:rsidR="006648E3" w:rsidRPr="00567D5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Пезешкиан Н. 33 и 1 форма партнерства / Н.Пезешкиан. – М.: Институт позитивной психотерапии, 2005. – 288с.</w:t>
      </w:r>
    </w:p>
    <w:p w:rsidR="006648E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  <w:lang w:val="uk-UA"/>
        </w:rPr>
      </w:pPr>
      <w:r>
        <w:rPr>
          <w:rFonts w:eastAsia="MS Mincho"/>
          <w:sz w:val="28"/>
          <w:szCs w:val="28"/>
        </w:rPr>
        <w:t>Петровский А.В. Трехфакторная модель значимого другого / А.В.Петровский // Вопросы психологии. – 1991. - №1. – С.34-36.</w:t>
      </w:r>
    </w:p>
    <w:p w:rsidR="006648E3" w:rsidRPr="006D15B7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  <w:lang w:val="uk-UA"/>
        </w:rPr>
      </w:pPr>
      <w:r w:rsidRPr="006D15B7">
        <w:rPr>
          <w:rFonts w:eastAsia="MS Mincho"/>
          <w:sz w:val="28"/>
          <w:szCs w:val="28"/>
          <w:lang w:val="uk-UA"/>
        </w:rPr>
        <w:lastRenderedPageBreak/>
        <w:t>Петровский В.А. Личность: феномен субъектности В.А.Петровский. - Ростов-на-Дону.: Изд-во Ростовского ун-та, 1993. - 345 с.</w:t>
      </w:r>
    </w:p>
    <w:p w:rsidR="006648E3" w:rsidRDefault="006648E3" w:rsidP="0038673C">
      <w:pPr>
        <w:pStyle w:val="af7"/>
        <w:numPr>
          <w:ilvl w:val="0"/>
          <w:numId w:val="23"/>
        </w:numPr>
        <w:spacing w:line="360" w:lineRule="auto"/>
        <w:jc w:val="both"/>
        <w:rPr>
          <w:sz w:val="28"/>
        </w:rPr>
      </w:pPr>
      <w:r>
        <w:rPr>
          <w:sz w:val="28"/>
        </w:rPr>
        <w:t>Психологи</w:t>
      </w:r>
      <w:r>
        <w:rPr>
          <w:sz w:val="28"/>
          <w:lang w:val="uk-UA"/>
        </w:rPr>
        <w:t>я.</w:t>
      </w:r>
      <w:r>
        <w:rPr>
          <w:sz w:val="28"/>
        </w:rPr>
        <w:t xml:space="preserve"> </w:t>
      </w:r>
      <w:r>
        <w:rPr>
          <w:sz w:val="28"/>
          <w:lang w:val="uk-UA"/>
        </w:rPr>
        <w:t>С</w:t>
      </w:r>
      <w:r>
        <w:rPr>
          <w:sz w:val="28"/>
        </w:rPr>
        <w:t>ловарь</w:t>
      </w:r>
      <w:r>
        <w:rPr>
          <w:sz w:val="28"/>
          <w:lang w:val="uk-UA"/>
        </w:rPr>
        <w:t xml:space="preserve"> </w:t>
      </w:r>
      <w:r w:rsidRPr="00E8725A">
        <w:rPr>
          <w:sz w:val="28"/>
        </w:rPr>
        <w:t>[</w:t>
      </w:r>
      <w:r>
        <w:rPr>
          <w:sz w:val="28"/>
        </w:rPr>
        <w:t>под ред.А.В.Петровского, М.Г.Ярошевского</w:t>
      </w:r>
      <w:r w:rsidRPr="00E8725A">
        <w:rPr>
          <w:sz w:val="28"/>
        </w:rPr>
        <w:t>]</w:t>
      </w:r>
      <w:r>
        <w:rPr>
          <w:sz w:val="28"/>
        </w:rPr>
        <w:t xml:space="preserve"> – М.: Политиздат, 1990. – 494 с.</w:t>
      </w:r>
    </w:p>
    <w:p w:rsidR="006648E3" w:rsidRPr="003752A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Психология развивающейся личности. Под ред. А.В.Петровского. М., 1997.</w:t>
      </w:r>
    </w:p>
    <w:p w:rsidR="006648E3" w:rsidRPr="00813D82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Психология зависимости/Сост. К.В.Сельченок. – Мн., 2005. – 592 с.</w:t>
      </w:r>
    </w:p>
    <w:p w:rsidR="006648E3" w:rsidRPr="00FA6709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FA6709">
        <w:rPr>
          <w:sz w:val="28"/>
          <w:szCs w:val="28"/>
        </w:rPr>
        <w:t xml:space="preserve">Реан А.А. Психология изучения личности : Учеб.пособие. - СПб., Издательство Михайлова В.А., 1999. </w:t>
      </w:r>
      <w:r>
        <w:rPr>
          <w:sz w:val="28"/>
          <w:szCs w:val="28"/>
        </w:rPr>
        <w:t>–</w:t>
      </w:r>
      <w:r w:rsidRPr="00FA6709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  <w:r w:rsidRPr="00FA6709">
        <w:rPr>
          <w:sz w:val="28"/>
          <w:szCs w:val="28"/>
        </w:rPr>
        <w:t>96-105</w:t>
      </w:r>
      <w:r>
        <w:rPr>
          <w:sz w:val="28"/>
          <w:szCs w:val="28"/>
        </w:rPr>
        <w:t>.</w:t>
      </w:r>
    </w:p>
    <w:p w:rsidR="006648E3" w:rsidRPr="001316E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813D82">
        <w:rPr>
          <w:sz w:val="28"/>
          <w:szCs w:val="28"/>
        </w:rPr>
        <w:t xml:space="preserve">Редько В.В. </w:t>
      </w:r>
      <w:r>
        <w:rPr>
          <w:sz w:val="28"/>
          <w:szCs w:val="28"/>
        </w:rPr>
        <w:t>П</w:t>
      </w:r>
      <w:r w:rsidRPr="00813D82">
        <w:rPr>
          <w:sz w:val="28"/>
          <w:szCs w:val="28"/>
        </w:rPr>
        <w:t>сихологічні механізми прийняття рішень у побутовій діяльності</w:t>
      </w:r>
      <w:r>
        <w:rPr>
          <w:rFonts w:eastAsia="MS Mincho"/>
          <w:sz w:val="28"/>
          <w:szCs w:val="28"/>
        </w:rPr>
        <w:t xml:space="preserve">: автореф. дис. на здобуття наук.ступеня к.психол.наук: спец. </w:t>
      </w:r>
      <w:r w:rsidRPr="0043072A">
        <w:rPr>
          <w:rFonts w:eastAsia="MS Mincho"/>
          <w:sz w:val="28"/>
          <w:szCs w:val="28"/>
        </w:rPr>
        <w:t>19.00.01 «загальна психологія, історія психології»</w:t>
      </w:r>
      <w:r>
        <w:rPr>
          <w:rFonts w:eastAsia="MS Mincho"/>
          <w:sz w:val="28"/>
          <w:szCs w:val="28"/>
        </w:rPr>
        <w:t xml:space="preserve"> /В.В.Редько. – Київ, 2003. – 20с.</w:t>
      </w:r>
    </w:p>
    <w:p w:rsidR="006648E3" w:rsidRPr="003752A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Рейковский Я. Просоциальная деятельность и понятие собственного «Я»// Вестник МГУ. Серия Психология. – 1981. - №1. – С.14-22.</w:t>
      </w:r>
    </w:p>
    <w:p w:rsidR="006648E3" w:rsidRPr="007157C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 w:rsidRPr="007157C3">
        <w:rPr>
          <w:rFonts w:eastAsia="MS Mincho"/>
          <w:sz w:val="28"/>
          <w:szCs w:val="28"/>
        </w:rPr>
        <w:t>Романова И.А. Основные направления исследования самопонимания в зарубежной психологии</w:t>
      </w:r>
      <w:r>
        <w:rPr>
          <w:rFonts w:eastAsia="MS Mincho"/>
          <w:sz w:val="28"/>
          <w:szCs w:val="28"/>
          <w:lang w:val="uk-UA"/>
        </w:rPr>
        <w:t xml:space="preserve"> / И.А.Романова </w:t>
      </w:r>
      <w:r w:rsidRPr="007157C3">
        <w:rPr>
          <w:rFonts w:eastAsia="MS Mincho"/>
          <w:sz w:val="28"/>
          <w:szCs w:val="28"/>
        </w:rPr>
        <w:t>// Психологический журнал</w:t>
      </w:r>
      <w:r>
        <w:rPr>
          <w:rFonts w:eastAsia="MS Mincho"/>
          <w:sz w:val="28"/>
          <w:szCs w:val="28"/>
          <w:lang w:val="uk-UA"/>
        </w:rPr>
        <w:t>. –</w:t>
      </w:r>
      <w:r w:rsidRPr="007157C3">
        <w:rPr>
          <w:rFonts w:eastAsia="MS Mincho"/>
          <w:sz w:val="28"/>
          <w:szCs w:val="28"/>
        </w:rPr>
        <w:t xml:space="preserve"> 2001</w:t>
      </w:r>
      <w:r>
        <w:rPr>
          <w:rFonts w:eastAsia="MS Mincho"/>
          <w:sz w:val="28"/>
          <w:szCs w:val="28"/>
          <w:lang w:val="uk-UA"/>
        </w:rPr>
        <w:t>. – Т.</w:t>
      </w:r>
      <w:r w:rsidRPr="007157C3">
        <w:rPr>
          <w:rFonts w:eastAsia="MS Mincho"/>
          <w:sz w:val="28"/>
          <w:szCs w:val="28"/>
        </w:rPr>
        <w:t>22</w:t>
      </w:r>
      <w:r>
        <w:rPr>
          <w:rFonts w:eastAsia="MS Mincho"/>
          <w:sz w:val="28"/>
          <w:szCs w:val="28"/>
          <w:lang w:val="uk-UA"/>
        </w:rPr>
        <w:t xml:space="preserve">. - </w:t>
      </w:r>
      <w:r w:rsidRPr="007157C3">
        <w:rPr>
          <w:rFonts w:eastAsia="MS Mincho"/>
          <w:sz w:val="28"/>
          <w:szCs w:val="28"/>
        </w:rPr>
        <w:t xml:space="preserve"> № 1</w:t>
      </w:r>
      <w:r>
        <w:rPr>
          <w:rFonts w:eastAsia="MS Mincho"/>
          <w:sz w:val="28"/>
          <w:szCs w:val="28"/>
          <w:lang w:val="uk-UA"/>
        </w:rPr>
        <w:t>. - С</w:t>
      </w:r>
      <w:r w:rsidRPr="007157C3">
        <w:rPr>
          <w:rFonts w:eastAsia="MS Mincho"/>
          <w:sz w:val="28"/>
          <w:szCs w:val="28"/>
        </w:rPr>
        <w:t>. 102-112.</w:t>
      </w:r>
    </w:p>
    <w:p w:rsidR="006648E3" w:rsidRPr="00567D5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 w:rsidRPr="007157C3">
        <w:rPr>
          <w:rFonts w:eastAsia="MS Mincho"/>
          <w:sz w:val="28"/>
          <w:szCs w:val="28"/>
        </w:rPr>
        <w:t>Рубинштейн С.Л. Основы общей  психологии. - СПб.: Питер Ком,1999.-     720 с.</w:t>
      </w:r>
      <w:r>
        <w:rPr>
          <w:rFonts w:eastAsia="MS Mincho"/>
          <w:sz w:val="28"/>
          <w:szCs w:val="28"/>
          <w:lang w:val="uk-UA"/>
        </w:rPr>
        <w:t xml:space="preserve"> - (Першотвір).</w:t>
      </w:r>
    </w:p>
    <w:p w:rsidR="006648E3" w:rsidRPr="007157C3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</w:rPr>
      </w:pPr>
      <w:r>
        <w:rPr>
          <w:sz w:val="28"/>
          <w:szCs w:val="28"/>
        </w:rPr>
        <w:t xml:space="preserve">Рувинский Л.И. </w:t>
      </w:r>
      <w:r w:rsidRPr="007157C3">
        <w:rPr>
          <w:sz w:val="28"/>
          <w:szCs w:val="28"/>
        </w:rPr>
        <w:t>Психология Самовос</w:t>
      </w:r>
      <w:r>
        <w:rPr>
          <w:sz w:val="28"/>
          <w:szCs w:val="28"/>
        </w:rPr>
        <w:t>питания</w:t>
      </w:r>
      <w:r>
        <w:rPr>
          <w:sz w:val="28"/>
          <w:szCs w:val="28"/>
          <w:lang w:val="uk-UA"/>
        </w:rPr>
        <w:t xml:space="preserve"> / Л.И.Рувинский, А.Е.Соколова</w:t>
      </w:r>
      <w:r w:rsidRPr="007157C3">
        <w:rPr>
          <w:sz w:val="28"/>
          <w:szCs w:val="28"/>
        </w:rPr>
        <w:t xml:space="preserve">. – М.: </w:t>
      </w:r>
      <w:r>
        <w:rPr>
          <w:sz w:val="28"/>
          <w:szCs w:val="28"/>
          <w:lang w:val="uk-UA"/>
        </w:rPr>
        <w:t>П</w:t>
      </w:r>
      <w:r w:rsidRPr="007157C3">
        <w:rPr>
          <w:sz w:val="28"/>
          <w:szCs w:val="28"/>
        </w:rPr>
        <w:t>росвещение, 1982. – 143 с.</w:t>
      </w:r>
    </w:p>
    <w:p w:rsidR="006648E3" w:rsidRPr="00682740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Руководство по аддиктологии /Под ред. В.Д.Менделевича. Спб. – 2007. – 768 с.</w:t>
      </w:r>
    </w:p>
    <w:p w:rsidR="006648E3" w:rsidRPr="00D625C0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D625C0">
        <w:rPr>
          <w:sz w:val="28"/>
          <w:szCs w:val="28"/>
        </w:rPr>
        <w:t>Семиченко В.А. Психічні стани</w:t>
      </w:r>
      <w:r>
        <w:rPr>
          <w:sz w:val="28"/>
          <w:szCs w:val="28"/>
        </w:rPr>
        <w:t xml:space="preserve"> /В.А.Семіченко</w:t>
      </w:r>
      <w:r w:rsidRPr="00D625C0">
        <w:rPr>
          <w:sz w:val="28"/>
          <w:szCs w:val="28"/>
        </w:rPr>
        <w:t xml:space="preserve">. – К.: „Магістр-S”. 1998. – </w:t>
      </w:r>
      <w:r>
        <w:rPr>
          <w:sz w:val="28"/>
          <w:szCs w:val="28"/>
        </w:rPr>
        <w:t>235с.</w:t>
      </w:r>
      <w:r w:rsidRPr="00D625C0">
        <w:rPr>
          <w:sz w:val="28"/>
          <w:szCs w:val="28"/>
        </w:rPr>
        <w:t>.</w:t>
      </w:r>
    </w:p>
    <w:p w:rsidR="006648E3" w:rsidRPr="00EA603E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682740">
        <w:rPr>
          <w:sz w:val="28"/>
          <w:szCs w:val="28"/>
        </w:rPr>
        <w:t xml:space="preserve">Середницька І.Я. психологічні особливості осіб з різним рівнем і типом кризи ідентичності </w:t>
      </w:r>
      <w:r>
        <w:rPr>
          <w:sz w:val="28"/>
          <w:szCs w:val="28"/>
        </w:rPr>
        <w:t>/І.Я.Середницька//Наука і освіта.- 2004. - № 6-7, С.261-264.</w:t>
      </w:r>
    </w:p>
    <w:p w:rsidR="006648E3" w:rsidRPr="004A79F5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Смолинская О.В. К обоснованию экспериментального изучения гендерных особенностей созависимой личности /О.В.Смолинская.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С.416-423.</w:t>
      </w:r>
    </w:p>
    <w:p w:rsidR="006648E3" w:rsidRPr="003752A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4A79F5">
        <w:rPr>
          <w:sz w:val="28"/>
          <w:szCs w:val="28"/>
        </w:rPr>
        <w:t>Солодухова О.Г.Суб’</w:t>
      </w:r>
      <w:r>
        <w:rPr>
          <w:sz w:val="28"/>
          <w:szCs w:val="28"/>
        </w:rPr>
        <w:t xml:space="preserve">єктивні відношення особистості в аспекті «Я-концепції»/ О.Г.Солодухова, А.П.Кіян. </w:t>
      </w:r>
      <w:r w:rsidRPr="00D22BC7">
        <w:rPr>
          <w:sz w:val="28"/>
          <w:szCs w:val="28"/>
        </w:rPr>
        <w:t>[</w:t>
      </w:r>
      <w:r>
        <w:rPr>
          <w:sz w:val="28"/>
          <w:szCs w:val="28"/>
        </w:rPr>
        <w:t>Матеріали Міжнар.наук.-практ.конференції</w:t>
      </w:r>
      <w:r w:rsidRPr="00D22BC7">
        <w:rPr>
          <w:sz w:val="28"/>
          <w:szCs w:val="28"/>
        </w:rPr>
        <w:t>][</w:t>
      </w:r>
      <w:r>
        <w:rPr>
          <w:sz w:val="28"/>
          <w:szCs w:val="28"/>
        </w:rPr>
        <w:t>23-24 квітня 2009р., Херсонський держ. університет</w:t>
      </w:r>
      <w:r w:rsidRPr="00D22BC7">
        <w:rPr>
          <w:sz w:val="28"/>
          <w:szCs w:val="28"/>
        </w:rPr>
        <w:t>]</w:t>
      </w:r>
      <w:r>
        <w:rPr>
          <w:sz w:val="28"/>
          <w:szCs w:val="28"/>
        </w:rPr>
        <w:t>.- Херсон, 2009. – С.436-441.</w:t>
      </w:r>
    </w:p>
    <w:p w:rsidR="006648E3" w:rsidRPr="00FA0A8B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Старшенбаум Г.В. Аддиктология, психология и психотерапия зависимостей. Москва, 2006. – 367 с.</w:t>
      </w:r>
    </w:p>
    <w:p w:rsidR="006648E3" w:rsidRPr="00FA0A8B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FA0A8B">
        <w:rPr>
          <w:sz w:val="28"/>
          <w:szCs w:val="28"/>
        </w:rPr>
        <w:t>Сидоренко Е.В. Методы математической обработки в психологии. /Е.В.Сидоренко. Изд-во "Социально-психологический центр, 1996. - 349 с.</w:t>
      </w:r>
    </w:p>
    <w:p w:rsidR="006648E3" w:rsidRPr="004E2720" w:rsidRDefault="006648E3" w:rsidP="0038673C">
      <w:pPr>
        <w:pStyle w:val="af7"/>
        <w:numPr>
          <w:ilvl w:val="0"/>
          <w:numId w:val="23"/>
        </w:numPr>
        <w:spacing w:after="0" w:line="360" w:lineRule="auto"/>
        <w:jc w:val="both"/>
        <w:rPr>
          <w:rFonts w:eastAsia="MS Mincho"/>
          <w:sz w:val="28"/>
          <w:szCs w:val="28"/>
          <w:lang w:val="uk-UA"/>
        </w:rPr>
      </w:pPr>
      <w:r>
        <w:rPr>
          <w:sz w:val="28"/>
          <w:szCs w:val="28"/>
        </w:rPr>
        <w:t xml:space="preserve">Титаренко Т.М.Жизненный мир личности: структурно-генетический подход6 </w:t>
      </w:r>
      <w:r>
        <w:rPr>
          <w:rFonts w:eastAsia="MS Mincho"/>
          <w:sz w:val="28"/>
          <w:szCs w:val="28"/>
          <w:lang w:val="uk-UA"/>
        </w:rPr>
        <w:t xml:space="preserve">автореф. дис. на здобуття наук.ступеня доктора.психол.наук: спец. </w:t>
      </w:r>
      <w:r w:rsidRPr="0043072A">
        <w:rPr>
          <w:rFonts w:eastAsia="MS Mincho"/>
          <w:sz w:val="28"/>
          <w:szCs w:val="28"/>
          <w:lang w:val="uk-UA"/>
        </w:rPr>
        <w:t>19.00.01 «загальна психологія, історія психології»</w:t>
      </w:r>
      <w:r>
        <w:rPr>
          <w:rFonts w:eastAsia="MS Mincho"/>
          <w:sz w:val="28"/>
          <w:szCs w:val="28"/>
          <w:lang w:val="uk-UA"/>
        </w:rPr>
        <w:t xml:space="preserve"> /Т.М.</w:t>
      </w:r>
      <w:r>
        <w:rPr>
          <w:sz w:val="28"/>
          <w:szCs w:val="28"/>
        </w:rPr>
        <w:t>Титаренко</w:t>
      </w:r>
      <w:r>
        <w:rPr>
          <w:rFonts w:eastAsia="MS Mincho"/>
          <w:sz w:val="28"/>
          <w:szCs w:val="28"/>
          <w:lang w:val="uk-UA"/>
        </w:rPr>
        <w:t>. – Київ, 1994. – 32с.</w:t>
      </w:r>
    </w:p>
    <w:p w:rsidR="006648E3" w:rsidRPr="00854DD1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Хараш А.У. Восприятие человека человеком как воздействие на другого. М., 1990.</w:t>
      </w:r>
    </w:p>
    <w:p w:rsidR="006648E3" w:rsidRPr="00C12188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Хорни К. Невротическая личность нашего времени/ К.Хорни. – М.: Наука, 1993. – 234с.</w:t>
      </w:r>
    </w:p>
    <w:p w:rsidR="006648E3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C12188">
        <w:rPr>
          <w:sz w:val="28"/>
          <w:szCs w:val="28"/>
        </w:rPr>
        <w:t>Енциклопедія психодіагностики. Психодіагностика дорослих. Самара: Видавничий Дім "Бахра</w:t>
      </w:r>
      <w:r>
        <w:rPr>
          <w:sz w:val="28"/>
          <w:szCs w:val="28"/>
        </w:rPr>
        <w:t>х</w:t>
      </w:r>
      <w:r w:rsidRPr="00C12188">
        <w:rPr>
          <w:sz w:val="28"/>
          <w:szCs w:val="28"/>
        </w:rPr>
        <w:t xml:space="preserve"> - М", 2009. </w:t>
      </w:r>
      <w:r>
        <w:rPr>
          <w:sz w:val="28"/>
          <w:szCs w:val="28"/>
        </w:rPr>
        <w:t xml:space="preserve">– </w:t>
      </w:r>
      <w:r w:rsidRPr="00C12188">
        <w:rPr>
          <w:sz w:val="28"/>
          <w:szCs w:val="28"/>
        </w:rPr>
        <w:t>305</w:t>
      </w:r>
      <w:r>
        <w:rPr>
          <w:sz w:val="28"/>
          <w:szCs w:val="28"/>
        </w:rPr>
        <w:t>с</w:t>
      </w:r>
      <w:r w:rsidRPr="00C12188">
        <w:rPr>
          <w:sz w:val="28"/>
          <w:szCs w:val="28"/>
        </w:rPr>
        <w:t xml:space="preserve">. </w:t>
      </w:r>
    </w:p>
    <w:p w:rsidR="006648E3" w:rsidRPr="005D0430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5D0430">
        <w:rPr>
          <w:sz w:val="28"/>
          <w:szCs w:val="28"/>
        </w:rPr>
        <w:t xml:space="preserve">Энциклопедия психодиагностики. Психодиагностика семьи. Самара: Издательский Дом «Бахрах-М», 2009. </w:t>
      </w:r>
      <w:r>
        <w:rPr>
          <w:sz w:val="28"/>
          <w:szCs w:val="28"/>
        </w:rPr>
        <w:t>– 428с.</w:t>
      </w:r>
    </w:p>
    <w:p w:rsidR="006648E3" w:rsidRPr="004016A0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0D183A">
        <w:rPr>
          <w:sz w:val="28"/>
          <w:szCs w:val="28"/>
        </w:rPr>
        <w:t>Яценко Т.С. Порівняльна характеристика понять «дезінтеграція» та «інтеграція» у працях Казімєжа Домбровськог</w:t>
      </w:r>
      <w:r>
        <w:rPr>
          <w:sz w:val="28"/>
          <w:szCs w:val="28"/>
        </w:rPr>
        <w:t>о</w:t>
      </w:r>
      <w:r w:rsidRPr="000D183A">
        <w:rPr>
          <w:sz w:val="28"/>
          <w:szCs w:val="28"/>
        </w:rPr>
        <w:t xml:space="preserve"> і в груповій психокорекції</w:t>
      </w:r>
      <w:r>
        <w:rPr>
          <w:sz w:val="28"/>
          <w:szCs w:val="28"/>
        </w:rPr>
        <w:t>/ Т.С.Яценко, С.М.</w:t>
      </w:r>
      <w:r w:rsidRPr="00431B68">
        <w:rPr>
          <w:sz w:val="28"/>
          <w:szCs w:val="28"/>
        </w:rPr>
        <w:t>Аврамченко</w:t>
      </w:r>
      <w:r>
        <w:rPr>
          <w:sz w:val="28"/>
          <w:szCs w:val="28"/>
        </w:rPr>
        <w:t>//Діалог культур: Україна в світовому контексті. Філософія освіти. – Львів:Українські технології. – 2002. – Вип.7. – С.130</w:t>
      </w:r>
      <w:r w:rsidRPr="00C12188">
        <w:rPr>
          <w:sz w:val="28"/>
          <w:szCs w:val="28"/>
        </w:rPr>
        <w:t>-2</w:t>
      </w:r>
      <w:r>
        <w:rPr>
          <w:sz w:val="28"/>
          <w:szCs w:val="28"/>
        </w:rPr>
        <w:t>23.</w:t>
      </w:r>
    </w:p>
    <w:p w:rsidR="006648E3" w:rsidRPr="00B01E77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lastRenderedPageBreak/>
        <w:t>Landry M</w:t>
      </w:r>
      <w:r w:rsidRPr="004016A0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Addiction diagnostic update DSM-III-R psychoactive substances use disorder </w:t>
      </w:r>
      <w:r w:rsidRPr="004016A0">
        <w:rPr>
          <w:sz w:val="28"/>
          <w:szCs w:val="28"/>
          <w:lang w:val="en-US"/>
        </w:rPr>
        <w:t>//</w:t>
      </w:r>
      <w:r>
        <w:rPr>
          <w:sz w:val="28"/>
          <w:szCs w:val="28"/>
          <w:lang w:val="en-US"/>
        </w:rPr>
        <w:t>J</w:t>
      </w:r>
      <w:r w:rsidRPr="004016A0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Psychoact</w:t>
      </w:r>
      <w:r w:rsidRPr="004016A0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Drugs</w:t>
      </w:r>
      <w:r w:rsidRPr="004016A0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1987</w:t>
      </w:r>
      <w:r w:rsidRPr="004016A0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V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19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N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4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>P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379-381</w:t>
      </w:r>
      <w:r>
        <w:rPr>
          <w:sz w:val="28"/>
          <w:szCs w:val="28"/>
        </w:rPr>
        <w:t>.</w:t>
      </w:r>
    </w:p>
    <w:p w:rsidR="006648E3" w:rsidRPr="008B5C79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Marks I</w:t>
      </w:r>
      <w:r w:rsidRPr="008B5C79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Behavioral </w:t>
      </w:r>
      <w:r w:rsidRPr="008B5C79">
        <w:rPr>
          <w:sz w:val="28"/>
          <w:szCs w:val="28"/>
          <w:lang w:val="en-US"/>
        </w:rPr>
        <w:t>(</w:t>
      </w:r>
      <w:r>
        <w:rPr>
          <w:sz w:val="28"/>
          <w:szCs w:val="28"/>
          <w:lang w:val="en-US"/>
        </w:rPr>
        <w:t>non chemikal</w:t>
      </w:r>
      <w:r w:rsidRPr="008B5C79">
        <w:rPr>
          <w:sz w:val="28"/>
          <w:szCs w:val="28"/>
          <w:lang w:val="en-US"/>
        </w:rPr>
        <w:t>)</w:t>
      </w:r>
      <w:r>
        <w:rPr>
          <w:sz w:val="28"/>
          <w:szCs w:val="28"/>
          <w:lang w:val="en-US"/>
        </w:rPr>
        <w:t xml:space="preserve"> addictions</w:t>
      </w:r>
      <w:r w:rsidRPr="008B5C79">
        <w:rPr>
          <w:sz w:val="28"/>
          <w:szCs w:val="28"/>
          <w:lang w:val="en-US"/>
        </w:rPr>
        <w:t>//</w:t>
      </w:r>
      <w:r>
        <w:rPr>
          <w:sz w:val="28"/>
          <w:szCs w:val="28"/>
          <w:lang w:val="en-US"/>
        </w:rPr>
        <w:t>British J</w:t>
      </w:r>
      <w:r w:rsidRPr="008B5C79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Addict</w:t>
      </w:r>
      <w:r w:rsidRPr="008B5C79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1990</w:t>
      </w:r>
      <w:r w:rsidRPr="008B5C79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>.85.Р.223-252.</w:t>
      </w:r>
    </w:p>
    <w:p w:rsidR="006648E3" w:rsidRPr="0038673C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Miller W</w:t>
      </w:r>
      <w:r w:rsidRPr="004016A0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R.</w:t>
      </w:r>
      <w:r w:rsidRPr="0038673C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Rollnick J</w:t>
      </w:r>
      <w:r w:rsidRPr="00164B13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Motivational intervieir</w:t>
      </w:r>
      <w:r w:rsidRPr="00164B13">
        <w:rPr>
          <w:sz w:val="28"/>
          <w:szCs w:val="28"/>
          <w:lang w:val="en-US"/>
        </w:rPr>
        <w:t xml:space="preserve">: </w:t>
      </w:r>
      <w:r>
        <w:rPr>
          <w:sz w:val="28"/>
          <w:szCs w:val="28"/>
          <w:lang w:val="en-US"/>
        </w:rPr>
        <w:t>Preparing people to change Addictive Behavior</w:t>
      </w:r>
      <w:r w:rsidRPr="00164B13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Guilford</w:t>
      </w:r>
      <w:r w:rsidRPr="00164B13">
        <w:rPr>
          <w:sz w:val="28"/>
          <w:szCs w:val="28"/>
          <w:lang w:val="en-US"/>
        </w:rPr>
        <w:t>, 1991.</w:t>
      </w:r>
    </w:p>
    <w:p w:rsidR="006648E3" w:rsidRPr="0038673C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Peele S</w:t>
      </w:r>
      <w:r w:rsidRPr="0038673C">
        <w:rPr>
          <w:sz w:val="28"/>
          <w:szCs w:val="28"/>
          <w:lang w:val="en-US"/>
        </w:rPr>
        <w:t>.</w:t>
      </w:r>
      <w:r w:rsidRPr="00164B13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Brodsky A</w:t>
      </w:r>
      <w:r w:rsidRPr="00164B13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Love and addiction</w:t>
      </w:r>
      <w:r w:rsidRPr="00164B13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Taplinger</w:t>
      </w:r>
      <w:r w:rsidRPr="00164B13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N</w:t>
      </w:r>
      <w:r w:rsidRPr="00164B13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Y</w:t>
      </w:r>
      <w:r w:rsidRPr="00164B13">
        <w:rPr>
          <w:sz w:val="28"/>
          <w:szCs w:val="28"/>
          <w:lang w:val="en-US"/>
        </w:rPr>
        <w:t>., 1975.</w:t>
      </w:r>
    </w:p>
    <w:p w:rsidR="006648E3" w:rsidRPr="0038673C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Shaef A</w:t>
      </w:r>
      <w:r w:rsidRPr="00314CC2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W</w:t>
      </w:r>
      <w:r w:rsidRPr="00314CC2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When society becomes an addict</w:t>
      </w:r>
      <w:r w:rsidRPr="00314CC2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San Francisco</w:t>
      </w:r>
      <w:r w:rsidRPr="00314CC2">
        <w:rPr>
          <w:sz w:val="28"/>
          <w:szCs w:val="28"/>
          <w:lang w:val="en-US"/>
        </w:rPr>
        <w:t xml:space="preserve">: </w:t>
      </w:r>
      <w:r>
        <w:rPr>
          <w:sz w:val="28"/>
          <w:szCs w:val="28"/>
          <w:lang w:val="en-US"/>
        </w:rPr>
        <w:t>Harper and Row</w:t>
      </w:r>
      <w:r w:rsidRPr="00314CC2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Publishers</w:t>
      </w:r>
      <w:r w:rsidRPr="00314CC2">
        <w:rPr>
          <w:sz w:val="28"/>
          <w:szCs w:val="28"/>
          <w:lang w:val="en-US"/>
        </w:rPr>
        <w:t>, 1987.</w:t>
      </w:r>
    </w:p>
    <w:p w:rsidR="006648E3" w:rsidRPr="00DF646A" w:rsidRDefault="006648E3" w:rsidP="0038673C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Walters G</w:t>
      </w:r>
      <w:r w:rsidRPr="00690634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D</w:t>
      </w:r>
      <w:r w:rsidRPr="00690634">
        <w:rPr>
          <w:sz w:val="28"/>
          <w:szCs w:val="28"/>
          <w:lang w:val="en-US"/>
        </w:rPr>
        <w:t xml:space="preserve">., </w:t>
      </w:r>
      <w:r>
        <w:rPr>
          <w:sz w:val="28"/>
          <w:szCs w:val="28"/>
          <w:lang w:val="en-US"/>
        </w:rPr>
        <w:t xml:space="preserve">Gilbert </w:t>
      </w:r>
      <w:r>
        <w:rPr>
          <w:sz w:val="28"/>
          <w:szCs w:val="28"/>
        </w:rPr>
        <w:t>А</w:t>
      </w:r>
      <w:r w:rsidRPr="00690634"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>А</w:t>
      </w:r>
      <w:r w:rsidRPr="00690634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Defining addiction</w:t>
      </w:r>
      <w:r w:rsidRPr="00690634">
        <w:rPr>
          <w:sz w:val="28"/>
          <w:szCs w:val="28"/>
          <w:lang w:val="en-US"/>
        </w:rPr>
        <w:t xml:space="preserve">: </w:t>
      </w:r>
      <w:r>
        <w:rPr>
          <w:sz w:val="28"/>
          <w:szCs w:val="28"/>
          <w:lang w:val="en-US"/>
        </w:rPr>
        <w:t xml:space="preserve">Contrasting views of clients and experts </w:t>
      </w:r>
      <w:r w:rsidRPr="00280322">
        <w:rPr>
          <w:sz w:val="28"/>
          <w:szCs w:val="28"/>
          <w:lang w:val="en-US"/>
        </w:rPr>
        <w:t>//</w:t>
      </w:r>
      <w:r>
        <w:rPr>
          <w:sz w:val="28"/>
          <w:szCs w:val="28"/>
          <w:lang w:val="en-US"/>
        </w:rPr>
        <w:t>Addictional Research</w:t>
      </w:r>
      <w:r w:rsidRPr="00280322">
        <w:rPr>
          <w:sz w:val="28"/>
          <w:szCs w:val="28"/>
          <w:lang w:val="en-US"/>
        </w:rPr>
        <w:t xml:space="preserve">, 2000. </w:t>
      </w:r>
      <w:r>
        <w:rPr>
          <w:sz w:val="28"/>
          <w:szCs w:val="28"/>
          <w:lang w:val="en-US"/>
        </w:rPr>
        <w:t>V</w:t>
      </w:r>
      <w:r w:rsidRPr="00DF646A">
        <w:rPr>
          <w:sz w:val="28"/>
          <w:szCs w:val="28"/>
          <w:lang w:val="en-US"/>
        </w:rPr>
        <w:t xml:space="preserve">.8. </w:t>
      </w:r>
      <w:r>
        <w:rPr>
          <w:sz w:val="28"/>
          <w:szCs w:val="28"/>
          <w:lang w:val="en-US"/>
        </w:rPr>
        <w:t>N</w:t>
      </w:r>
      <w:r w:rsidRPr="00DF646A">
        <w:rPr>
          <w:sz w:val="28"/>
          <w:szCs w:val="28"/>
          <w:lang w:val="en-US"/>
        </w:rPr>
        <w:t xml:space="preserve">.3. </w:t>
      </w:r>
      <w:r>
        <w:rPr>
          <w:sz w:val="28"/>
          <w:szCs w:val="28"/>
        </w:rPr>
        <w:t>Р</w:t>
      </w:r>
      <w:r w:rsidRPr="00DF646A">
        <w:rPr>
          <w:sz w:val="28"/>
          <w:szCs w:val="28"/>
          <w:lang w:val="en-US"/>
        </w:rPr>
        <w:t>.211-212.</w:t>
      </w: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bookmarkEnd w:id="13"/>
    <w:bookmarkEnd w:id="14"/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Default="006648E3" w:rsidP="003867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648E3" w:rsidRPr="0038673C" w:rsidRDefault="006648E3" w:rsidP="0038673C">
      <w:pPr>
        <w:spacing w:line="360" w:lineRule="auto"/>
        <w:jc w:val="center"/>
        <w:rPr>
          <w:b/>
          <w:sz w:val="28"/>
          <w:szCs w:val="28"/>
        </w:rPr>
      </w:pPr>
      <w:r w:rsidRPr="0038673C">
        <w:rPr>
          <w:b/>
          <w:sz w:val="28"/>
          <w:szCs w:val="28"/>
        </w:rPr>
        <w:t>Додатки</w:t>
      </w:r>
    </w:p>
    <w:p w:rsidR="006648E3" w:rsidRDefault="006648E3" w:rsidP="0038673C">
      <w:pPr>
        <w:spacing w:line="360" w:lineRule="auto"/>
        <w:jc w:val="both"/>
        <w:rPr>
          <w:sz w:val="28"/>
          <w:szCs w:val="28"/>
          <w:lang w:val="en-US"/>
        </w:rPr>
      </w:pPr>
    </w:p>
    <w:p w:rsidR="006648E3" w:rsidRPr="00015AF3" w:rsidRDefault="006648E3" w:rsidP="00415493">
      <w:pPr>
        <w:spacing w:before="100" w:beforeAutospacing="1" w:after="100" w:afterAutospacing="1" w:line="360" w:lineRule="auto"/>
        <w:jc w:val="center"/>
        <w:rPr>
          <w:sz w:val="28"/>
          <w:szCs w:val="28"/>
        </w:rPr>
      </w:pPr>
      <w:r w:rsidRPr="00015AF3">
        <w:rPr>
          <w:b/>
          <w:sz w:val="28"/>
          <w:szCs w:val="28"/>
        </w:rPr>
        <w:t>Тест на созависимость</w:t>
      </w:r>
      <w:r w:rsidRPr="00015AF3">
        <w:rPr>
          <w:sz w:val="28"/>
          <w:szCs w:val="28"/>
        </w:rPr>
        <w:t>. (Москаленко В.Д.)</w:t>
      </w:r>
    </w:p>
    <w:p w:rsidR="006648E3" w:rsidRPr="00015AF3" w:rsidRDefault="006648E3" w:rsidP="00415493">
      <w:pPr>
        <w:spacing w:line="360" w:lineRule="auto"/>
        <w:rPr>
          <w:sz w:val="28"/>
          <w:szCs w:val="28"/>
        </w:rPr>
      </w:pPr>
      <w:r w:rsidRPr="00015AF3">
        <w:rPr>
          <w:b/>
          <w:bCs/>
          <w:sz w:val="28"/>
          <w:szCs w:val="28"/>
        </w:rPr>
        <w:t>Поставьте цифры от 1 до 4 при ответе на каждый вопрос</w:t>
      </w:r>
      <w:r w:rsidRPr="00015AF3">
        <w:rPr>
          <w:sz w:val="28"/>
          <w:szCs w:val="28"/>
        </w:rPr>
        <w:t>:</w:t>
      </w:r>
      <w:r w:rsidRPr="00015AF3">
        <w:rPr>
          <w:sz w:val="28"/>
          <w:szCs w:val="28"/>
        </w:rPr>
        <w:br/>
        <w:t>1. Я склонен (склонна) брать на себя ответственность за чувства иили поведение других людей.</w:t>
      </w:r>
      <w:r w:rsidRPr="00015AF3">
        <w:rPr>
          <w:sz w:val="28"/>
          <w:szCs w:val="28"/>
        </w:rPr>
        <w:br/>
      </w:r>
      <w:r w:rsidRPr="00015AF3">
        <w:rPr>
          <w:sz w:val="28"/>
          <w:szCs w:val="28"/>
        </w:rPr>
        <w:lastRenderedPageBreak/>
        <w:t>2. Я затрудняюсь идентифицировать свои чувства, такие как счастье, злость, смущение, уныние или возбуждение.</w:t>
      </w:r>
      <w:r w:rsidRPr="00015AF3">
        <w:rPr>
          <w:sz w:val="28"/>
          <w:szCs w:val="28"/>
        </w:rPr>
        <w:br/>
        <w:t>3. Мне тяжело выражать свои чувства.</w:t>
      </w:r>
      <w:r w:rsidRPr="00015AF3">
        <w:rPr>
          <w:sz w:val="28"/>
          <w:szCs w:val="28"/>
        </w:rPr>
        <w:br/>
        <w:t>4. Я испытываю страх или беспокойство при мысли о том, как другие отреагируют на мои чувства или поведение.</w:t>
      </w:r>
      <w:r w:rsidRPr="00015AF3">
        <w:rPr>
          <w:sz w:val="28"/>
          <w:szCs w:val="28"/>
        </w:rPr>
        <w:br/>
        <w:t>5. Я свожу к минимуму проблемы и отрицаю или изменяю правду о чувствах или поведении людей, с которыми общаюсь.</w:t>
      </w:r>
      <w:r w:rsidRPr="00015AF3">
        <w:rPr>
          <w:sz w:val="28"/>
          <w:szCs w:val="28"/>
        </w:rPr>
        <w:br/>
        <w:t>6. Мне трудно устанавливать или поддерживать тесные взаимоотношения.</w:t>
      </w:r>
      <w:r w:rsidRPr="00015AF3">
        <w:rPr>
          <w:sz w:val="28"/>
          <w:szCs w:val="28"/>
        </w:rPr>
        <w:br/>
        <w:t>7. Я боюсь быть отвергнутым (отвергнутой)</w:t>
      </w:r>
      <w:r w:rsidRPr="00015AF3">
        <w:rPr>
          <w:sz w:val="28"/>
          <w:szCs w:val="28"/>
        </w:rPr>
        <w:br/>
        <w:t>8. Я стараюсь добиваться во всем совершенства и сужу себя строго.</w:t>
      </w:r>
      <w:r w:rsidRPr="00015AF3">
        <w:rPr>
          <w:sz w:val="28"/>
          <w:szCs w:val="28"/>
        </w:rPr>
        <w:br/>
        <w:t>9. Мне трудно принимать решения.</w:t>
      </w:r>
      <w:r w:rsidRPr="00015AF3">
        <w:rPr>
          <w:sz w:val="28"/>
          <w:szCs w:val="28"/>
        </w:rPr>
        <w:br/>
        <w:t>10. Я склонен (склонна) полагаться на мнения других, а не действовать по своему усмотрению.</w:t>
      </w:r>
      <w:r w:rsidRPr="00015AF3">
        <w:rPr>
          <w:sz w:val="28"/>
          <w:szCs w:val="28"/>
        </w:rPr>
        <w:br/>
        <w:t>11. Я склонен (склонна) ставить желания и потребности других людей на первый план.</w:t>
      </w:r>
      <w:r w:rsidRPr="00015AF3">
        <w:rPr>
          <w:sz w:val="28"/>
          <w:szCs w:val="28"/>
        </w:rPr>
        <w:br/>
        <w:t>12. Я склонен (склонна) ценить мнение других людей выше своего собственного.</w:t>
      </w:r>
      <w:r w:rsidRPr="00015AF3">
        <w:rPr>
          <w:sz w:val="28"/>
          <w:szCs w:val="28"/>
        </w:rPr>
        <w:br/>
        <w:t>13. Мое ощущение собственного достоинства идет извне, в зависимости от мнения или действия других людей, которые, как мне кажется, больше в этом разбираются.</w:t>
      </w:r>
      <w:r w:rsidRPr="00015AF3">
        <w:rPr>
          <w:sz w:val="28"/>
          <w:szCs w:val="28"/>
        </w:rPr>
        <w:br/>
        <w:t>14. Я находу, что тяжело быть уязвимым (уязвимой) и просить о помощи.</w:t>
      </w:r>
      <w:r w:rsidRPr="00015AF3">
        <w:rPr>
          <w:sz w:val="28"/>
          <w:szCs w:val="28"/>
        </w:rPr>
        <w:br/>
        <w:t>15. Я всегда подвергаюсь контролю или стремлюсь контролировать, и наоборот, всегда слежу за тем, чтобы никогда не оказаться ответственным (ответственной).</w:t>
      </w:r>
      <w:r w:rsidRPr="00015AF3">
        <w:rPr>
          <w:sz w:val="28"/>
          <w:szCs w:val="28"/>
        </w:rPr>
        <w:br/>
        <w:t>16. Я слишком лоялен (лояльна) к другим, даже в том случае, когда эта лояльность не оправдывается.</w:t>
      </w:r>
      <w:r w:rsidRPr="00015AF3">
        <w:rPr>
          <w:sz w:val="28"/>
          <w:szCs w:val="28"/>
        </w:rPr>
        <w:br/>
        <w:t>17. У меня привычка рассматривать ситуации по принципу «все или ничего».</w:t>
      </w:r>
      <w:r w:rsidRPr="00015AF3">
        <w:rPr>
          <w:sz w:val="28"/>
          <w:szCs w:val="28"/>
        </w:rPr>
        <w:br/>
        <w:t>18. Я очень толерантен (толерантна) к непоследовательности и смешанным поручениям.</w:t>
      </w:r>
      <w:r w:rsidRPr="00015AF3">
        <w:rPr>
          <w:sz w:val="28"/>
          <w:szCs w:val="28"/>
        </w:rPr>
        <w:br/>
        <w:t>19. В моей жизни происходят эмоциональные кризисы и хаос.</w:t>
      </w:r>
      <w:r w:rsidRPr="00015AF3">
        <w:rPr>
          <w:sz w:val="28"/>
          <w:szCs w:val="28"/>
        </w:rPr>
        <w:br/>
      </w:r>
      <w:r w:rsidRPr="00015AF3">
        <w:rPr>
          <w:sz w:val="28"/>
          <w:szCs w:val="28"/>
        </w:rPr>
        <w:lastRenderedPageBreak/>
        <w:t>20. Я стараюсь искать взаимоотношения там, где чувствую себя «нужным(ой)», и пытаюсь затем сохранять их.</w:t>
      </w:r>
      <w:r w:rsidRPr="00015AF3">
        <w:rPr>
          <w:sz w:val="28"/>
          <w:szCs w:val="28"/>
        </w:rPr>
        <w:br/>
      </w:r>
      <w:r w:rsidRPr="00015AF3">
        <w:rPr>
          <w:sz w:val="28"/>
          <w:szCs w:val="28"/>
        </w:rPr>
        <w:br/>
      </w:r>
      <w:r w:rsidRPr="00015AF3">
        <w:rPr>
          <w:b/>
          <w:bCs/>
          <w:sz w:val="28"/>
          <w:szCs w:val="28"/>
        </w:rPr>
        <w:t>Теперь подсчитайте очки</w:t>
      </w:r>
      <w:r w:rsidRPr="00015AF3">
        <w:rPr>
          <w:sz w:val="28"/>
          <w:szCs w:val="28"/>
        </w:rPr>
        <w:t xml:space="preserve">. Чтобы получить общий результат, сложите цифры. Чтобы интерпретировать свой уровень созависимости, воспользуйтесь следующей шкалой: </w:t>
      </w:r>
      <w:r w:rsidRPr="00015AF3">
        <w:rPr>
          <w:sz w:val="28"/>
          <w:szCs w:val="28"/>
        </w:rPr>
        <w:br/>
      </w:r>
      <w:r w:rsidRPr="00015AF3">
        <w:rPr>
          <w:b/>
          <w:bCs/>
          <w:sz w:val="28"/>
          <w:szCs w:val="28"/>
        </w:rPr>
        <w:t>60-80</w:t>
      </w:r>
      <w:r w:rsidRPr="00015AF3">
        <w:rPr>
          <w:sz w:val="28"/>
          <w:szCs w:val="28"/>
        </w:rPr>
        <w:t xml:space="preserve"> – очень высокая степень созависимых моделей.</w:t>
      </w:r>
      <w:r w:rsidRPr="00015AF3">
        <w:rPr>
          <w:sz w:val="28"/>
          <w:szCs w:val="28"/>
        </w:rPr>
        <w:br/>
      </w:r>
      <w:r w:rsidRPr="00015AF3">
        <w:rPr>
          <w:b/>
          <w:bCs/>
          <w:sz w:val="28"/>
          <w:szCs w:val="28"/>
        </w:rPr>
        <w:t>40-59</w:t>
      </w:r>
      <w:r w:rsidRPr="00015AF3">
        <w:rPr>
          <w:sz w:val="28"/>
          <w:szCs w:val="28"/>
        </w:rPr>
        <w:t xml:space="preserve"> – высокая степень созависимых моделей</w:t>
      </w:r>
      <w:r w:rsidRPr="00015AF3">
        <w:rPr>
          <w:sz w:val="28"/>
          <w:szCs w:val="28"/>
        </w:rPr>
        <w:br/>
      </w:r>
      <w:r w:rsidRPr="00015AF3">
        <w:rPr>
          <w:b/>
          <w:bCs/>
          <w:sz w:val="28"/>
          <w:szCs w:val="28"/>
        </w:rPr>
        <w:t>30-39</w:t>
      </w:r>
      <w:r w:rsidRPr="00015AF3">
        <w:rPr>
          <w:sz w:val="28"/>
          <w:szCs w:val="28"/>
        </w:rPr>
        <w:t xml:space="preserve"> – средняя степень созависимых иили контрзависимых моделей</w:t>
      </w:r>
      <w:r w:rsidRPr="00015AF3">
        <w:rPr>
          <w:sz w:val="28"/>
          <w:szCs w:val="28"/>
        </w:rPr>
        <w:br/>
      </w:r>
      <w:r w:rsidRPr="00015AF3">
        <w:rPr>
          <w:b/>
          <w:bCs/>
          <w:sz w:val="28"/>
          <w:szCs w:val="28"/>
        </w:rPr>
        <w:t>20-29</w:t>
      </w:r>
      <w:r w:rsidRPr="00015AF3">
        <w:rPr>
          <w:sz w:val="28"/>
          <w:szCs w:val="28"/>
        </w:rPr>
        <w:t xml:space="preserve"> – очень мало созависимых иили контразависимых моделей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b/>
          <w:sz w:val="28"/>
        </w:rPr>
      </w:pPr>
      <w:r w:rsidRPr="00015AF3">
        <w:rPr>
          <w:b/>
          <w:sz w:val="28"/>
        </w:rPr>
        <w:t>Опросник «Реакции супругов на конфликт»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(А.С. Кочарян)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1. Нельзя не считаться с настроением мужа.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2. Я редко испытываю чувство вины.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з. я часто задумываюсь над тем, чего ожидает от меня муж: каких слов, дел и т. п.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4. В последнее время у меня часто что-либо болит.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5. После ссор я быстро прихожу в себя.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б. В последнее время у меня часто бывает такое чувство, будто голова стяну та обручем.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7. Никогда не случалось, чтобы я нетактично поступила по отношению к преподавателю.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8. Редко случается так, что я упрекаю мужа в прошлых ошибках.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9. Я не имею никаких недостатков.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10. я не могу быстро изменить линию своего поведения по отношению к му жу в зависимости от требования ситуации.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и. я почти никогда не ввязываюсь в ссоры в публичных местах (в очереди, автобусе, кинозале и т. п.).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12. В последнее время меня часто беспокоит желудок.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lastRenderedPageBreak/>
        <w:t>13. Меня стали раздражать знакомые, друзья и я стала чаще с ними ссорить ся.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14. Лучше прибегать к обману или замалчиванию, чем принимать радикаль ное решение по семейным проблемам.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15. Я часто сама себе неприятна.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16. За зло, которое мне причиняет муж, я плачу ему тем же.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17. Никогда не опаздывала на работу или на учебу.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18. Временами мне так и хочется выругаться.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19. у моего мужа практически нет достоинств.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20. Муж часто намеренно хочет меня обидеть.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21. Я обычно очень тщательно, в деталях продумываю сложившуюся семей- ную ситуацию.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22. Если семейная жизнь не сложилась, то лучше сразу развестись.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23. У нас в семье все в порядке и я не пойму, почему мой муж недоволен.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24. у меня редко бывает сниженное настроение.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25. Когда муж меня очень обижает, я не могу долго этого забыть.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26. Вообще я неплохой человек, но муж не достоин хорошего отношения к себе.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27. Мне часто жалко себя.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28. За последнее время состояние моего здоровья не ухудшилось.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29. Я не желаю обсуждать с мужем свои недостатки: у него хватает своих.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30. Почти не бывает, что я иронично, с сарказмом подшучиваю над мужем.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31. Обычно я пытаюсь не думать о конфликте с мужем, стараюсь не замечать его.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32. Меня многое интересует, я человек любознательный.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33. Порой у меня возникает такое чувство, что я больше не участник семен ных ссор и конфликтов, я как бы их наблюдатель.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lastRenderedPageBreak/>
        <w:t>34. Никакие дела (работа, учеба и т. п.) не снижают моего внутреннего на пряжения, не позволяют хоть на время забыть семейные проблемы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35. В жизни не было ни одного случая, чтобы я нарушила обещание.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36. Я часто уступаю мужу, чтобы улучшить наши отношения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37. Часто бывает так, что я долго не разговариваю с мужем.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38. Считают, что любые кардинальные решения семейной проблемы опасны и неэффективны: нужно лишь немного изменить ситуацию, чтобы было возможно жить вместе.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39. Несколько раз в неделю меня стали беспокоить неприятные ощущения под ложечкой.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40. Все кажется мне каким-то серым, безликим и одинаковым.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41. Все, что происходит у меня в семье, ужасно неприятно, но я не одинока в своих проблемах (у многих так), и это меня несколько успокаивает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42. Я могла бы простить обиду, нанесенную мне мужем, но не забыть ее.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43. у меня почти никогда не бывает желания крушить и ломать все вокруг.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44. Я часто задумываюсь, как на моем месте поступил бы другой человек.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45. В семейной жизни я всегда руководствуюсь благими намерениями, и странно, что муж этого не понимает.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46. Иногда я люблю немного прихвастнуть.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47. Я понимаю тех людей, которые отдают значительную часть времени се мье.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48. Я часто думаю о том, что детский период моей жизни был самым луч шим, и хочется снова стать ребенком.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49. Современный брак не имеет никакой ценности: обычно люди вступают в брак лишь по необходимости.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50. Мои мысли и действия бывают часто замедленны.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51. Предпочитаю уклоняться от выяснения отношений с мужем.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lastRenderedPageBreak/>
        <w:t>52. у меня редко возникают раздражение и гнев по отношению к мужу.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53. Из-за постоянных ссор с мужем я зла на весь мир: могу выместить раз дражение на всяком, кто «подвернется под руку».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54. Иногда в голову приходят такие мысли, в которых никому не хочется признаваться.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55. Современные мужчины не могут быть хорошими мужьями.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56. В последнее время я стала часто «ощущать» свое сердце.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57. Обычно я не говорю мужу, что мы очень разные по характеру, темпера менту, интересам.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58. Жизнь незамужних женщин имеет значительные преимущества.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59. В последнее время я значительно больше стала интересоваться тем, как укрепить свое здоровье (диетой, бегом, йогой и т. п.).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60. Часто я ощущаю нереальность, неестественность своих отношений с мужем.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61. Я редко грущу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62. Сложившаяся семейная ситуация меня угнетает, но я считаю себя не в со стоянии что-либо предпринять.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63. Обычно я заранее продумываю, как себя вести в сложной семейной ситуации.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64. Некоторые считают, что я бываю слишком строга к мнениям мужа, но я уверена, что он этого заслуживает.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65. Я всегда пытаюсь понять мужа, несмотря даже на то, что он таких попыток не предпринимает.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66. В последнее время я стала больше заботиться о своем здоровье.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67. Большинство проблем, возникающих в семейной жизни, не имеет одн значного решения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68. Мне нравятся люди, с которыми мне приходилось встречаться, даже те, которым я не симпатична.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69. Порой я могу причинять душевную или физическую боль мужу.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lastRenderedPageBreak/>
        <w:t>70. В моей семье не все благополучно, но я верю, что все будет так, как суждено.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71. Ничего особенного не произошло: поскандалили, поссорились, в жизни всякое бывает.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72.Я почти всегда могу сдержаться и не наговорить лишнего, не сделать мужу неприятное.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73. Когда я получаю от кого-нибудь письмо, то всегда отвечаю в тот же день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74. В последнее время я часто и не за дело стала наказывать сына (дочь)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75. Я часто ощущаю свою бесполезность и бессилие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76. На работе я почти никогда не ввязываюсь в ссоры и конфликты с сотрудниками и начальством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77. Мне совсем не хочется, чтобы меня пожалели, посочувствовали мне.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78. Мне почти никогда не хочется сказать или сделать что-либо приятное р дителям своего мужа.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79. Иногда я люблю посмеяться, слушая неприличные шутки, остроты.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80. Я редко чувствую усталость.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81. Мои знакомые считают, что я не совсем правильно оцениваю семейную ситуацию: чрезвычайно упрощаю ее или, наоборот, усложняю.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82. Я часто злюсь на своих родителей и ссорюсь с ними.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83. Я ничего не могу сделать для улучшения семейной ситуации: это зависит не от меня, а является проявлением общей закономерности, характерной для современной семьи.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84. Хочется уехать, забыться.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85. Не собираюсь менять свои привычки, даже если они не нравятся мужу.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86. Иногда случается, что я говорю неправду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87. Я способна многое сделать.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lastRenderedPageBreak/>
        <w:t>88. Мне часто говорят, что я неправильно понимаю своего мужа.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89. У меня часто бывает ощущение физической слабости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Ключ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1. Неконструктивные установки на брак: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- 14, 22, 9, 38, 51, 85; «-» - 1, 8,36,44, 57,65 2. депрессия: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- 15, 27, 40, 50, 75, 89; «-» - 2, 24, 32, 61, 80, 87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3. Про</w:t>
      </w:r>
      <w:r w:rsidRPr="00015AF3">
        <w:rPr>
          <w:sz w:val="28"/>
          <w:lang w:val="uk-UA"/>
        </w:rPr>
        <w:t>т</w:t>
      </w:r>
      <w:r w:rsidRPr="00015AF3">
        <w:rPr>
          <w:sz w:val="28"/>
        </w:rPr>
        <w:t>ективные механизмы: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- 19, 23, 31, 45, 48, 71, 81, 84, 88; «-» - 3,21,63,77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 xml:space="preserve">4. </w:t>
      </w:r>
      <w:r w:rsidRPr="00015AF3">
        <w:rPr>
          <w:sz w:val="28"/>
          <w:lang w:val="uk-UA"/>
        </w:rPr>
        <w:t>Д</w:t>
      </w:r>
      <w:r w:rsidRPr="00015AF3">
        <w:rPr>
          <w:sz w:val="28"/>
        </w:rPr>
        <w:t>ефензивные механизмы: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- 26, 33, 41, 49, 55, 58, 60, 62, 70, 83; «-» - 34, 47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5. Агрессия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- 13, 16, 18, 53, 69, 74, 82; «-» - 11,30,43,52,72,76,78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>
        <w:rPr>
          <w:sz w:val="28"/>
        </w:rPr>
        <w:t>6</w:t>
      </w:r>
      <w:r w:rsidRPr="00015AF3">
        <w:rPr>
          <w:sz w:val="28"/>
        </w:rPr>
        <w:t>. Соматизация тревоги: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- 4, 6, 12, 39, 56, 59, 66; «-» - 28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7.Фиксация на психотравме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- 20, 25, 37, 42, 64; «-» - 5, 10, 67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8. Контрольная шкала:</w:t>
      </w:r>
    </w:p>
    <w:p w:rsidR="006648E3" w:rsidRPr="00015AF3" w:rsidRDefault="006648E3" w:rsidP="007110DA">
      <w:pPr>
        <w:spacing w:line="360" w:lineRule="auto"/>
        <w:ind w:firstLine="708"/>
        <w:jc w:val="both"/>
        <w:rPr>
          <w:sz w:val="28"/>
        </w:rPr>
      </w:pPr>
      <w:r w:rsidRPr="00015AF3">
        <w:rPr>
          <w:sz w:val="28"/>
        </w:rPr>
        <w:t>- 7, 9, 19, 35, 68, 73; «-» - 46, 54, 79, 86.</w:t>
      </w:r>
    </w:p>
    <w:p w:rsidR="006648E3" w:rsidRDefault="006648E3" w:rsidP="007110DA">
      <w:pPr>
        <w:pStyle w:val="11"/>
        <w:ind w:firstLine="0"/>
        <w:jc w:val="left"/>
        <w:rPr>
          <w:lang w:val="uk-UA"/>
        </w:rPr>
      </w:pPr>
    </w:p>
    <w:p w:rsidR="006648E3" w:rsidRDefault="006648E3" w:rsidP="007110DA">
      <w:pPr>
        <w:pStyle w:val="11"/>
        <w:ind w:firstLine="0"/>
        <w:jc w:val="left"/>
        <w:rPr>
          <w:lang w:val="uk-UA"/>
        </w:rPr>
      </w:pPr>
    </w:p>
    <w:p w:rsidR="006648E3" w:rsidRDefault="006648E3" w:rsidP="007110DA">
      <w:pPr>
        <w:pStyle w:val="11"/>
        <w:ind w:firstLine="0"/>
        <w:jc w:val="left"/>
        <w:rPr>
          <w:lang w:val="uk-UA"/>
        </w:rPr>
      </w:pPr>
    </w:p>
    <w:p w:rsidR="006648E3" w:rsidRDefault="006648E3" w:rsidP="007110DA">
      <w:pPr>
        <w:pStyle w:val="11"/>
        <w:ind w:firstLine="0"/>
        <w:jc w:val="left"/>
        <w:rPr>
          <w:lang w:val="uk-UA"/>
        </w:rPr>
      </w:pPr>
    </w:p>
    <w:p w:rsidR="006648E3" w:rsidRDefault="006648E3" w:rsidP="007110DA">
      <w:pPr>
        <w:pStyle w:val="11"/>
        <w:ind w:firstLine="0"/>
        <w:jc w:val="left"/>
        <w:rPr>
          <w:lang w:val="uk-UA"/>
        </w:rPr>
      </w:pPr>
    </w:p>
    <w:p w:rsidR="006648E3" w:rsidRDefault="006648E3" w:rsidP="007110DA">
      <w:pPr>
        <w:pStyle w:val="11"/>
        <w:ind w:firstLine="0"/>
        <w:jc w:val="left"/>
        <w:rPr>
          <w:lang w:val="uk-UA"/>
        </w:rPr>
      </w:pPr>
    </w:p>
    <w:p w:rsidR="006648E3" w:rsidRDefault="006648E3" w:rsidP="007110DA">
      <w:pPr>
        <w:pStyle w:val="11"/>
        <w:ind w:firstLine="0"/>
        <w:jc w:val="left"/>
        <w:rPr>
          <w:lang w:val="uk-UA"/>
        </w:rPr>
      </w:pPr>
    </w:p>
    <w:p w:rsidR="006648E3" w:rsidRPr="00015AF3" w:rsidRDefault="006648E3" w:rsidP="00415493">
      <w:pPr>
        <w:spacing w:before="100" w:beforeAutospacing="1" w:after="100" w:afterAutospacing="1" w:line="360" w:lineRule="auto"/>
        <w:rPr>
          <w:sz w:val="28"/>
          <w:szCs w:val="28"/>
        </w:rPr>
      </w:pPr>
    </w:p>
    <w:p w:rsidR="006648E3" w:rsidRPr="00015AF3" w:rsidRDefault="006648E3" w:rsidP="00415493">
      <w:pPr>
        <w:pStyle w:val="11"/>
        <w:ind w:firstLine="0"/>
        <w:jc w:val="left"/>
        <w:rPr>
          <w:szCs w:val="28"/>
        </w:rPr>
      </w:pPr>
    </w:p>
    <w:p w:rsidR="006648E3" w:rsidRDefault="006648E3" w:rsidP="0038673C">
      <w:pPr>
        <w:spacing w:line="360" w:lineRule="auto"/>
        <w:jc w:val="both"/>
        <w:rPr>
          <w:sz w:val="28"/>
          <w:szCs w:val="28"/>
        </w:rPr>
      </w:pPr>
    </w:p>
    <w:p w:rsidR="006648E3" w:rsidRPr="00C7777F" w:rsidRDefault="006648E3" w:rsidP="0045035C">
      <w:pPr>
        <w:pStyle w:val="31"/>
        <w:ind w:right="0"/>
        <w:jc w:val="both"/>
        <w:rPr>
          <w:lang w:val="uk-UA"/>
        </w:rPr>
      </w:pPr>
    </w:p>
    <w:sectPr w:rsidR="006648E3" w:rsidRPr="00C7777F" w:rsidSect="009D5658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48E3" w:rsidRDefault="006648E3" w:rsidP="00C7777F">
      <w:r>
        <w:separator/>
      </w:r>
    </w:p>
  </w:endnote>
  <w:endnote w:type="continuationSeparator" w:id="0">
    <w:p w:rsidR="006648E3" w:rsidRDefault="006648E3" w:rsidP="00C77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owcard Gothic">
    <w:panose1 w:val="04020904020102020604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48E3" w:rsidRDefault="006648E3" w:rsidP="00C7777F">
      <w:r>
        <w:separator/>
      </w:r>
    </w:p>
  </w:footnote>
  <w:footnote w:type="continuationSeparator" w:id="0">
    <w:p w:rsidR="006648E3" w:rsidRDefault="006648E3" w:rsidP="00C777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8E3" w:rsidRDefault="005B75C9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:rsidR="006648E3" w:rsidRDefault="006648E3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>
        <v:imagedata r:id="rId1" o:title=""/>
      </v:shape>
    </w:pict>
  </w:numPicBullet>
  <w:abstractNum w:abstractNumId="0" w15:restartNumberingAfterBreak="0">
    <w:nsid w:val="0A5B7C98"/>
    <w:multiLevelType w:val="hybridMultilevel"/>
    <w:tmpl w:val="2B9697A6"/>
    <w:lvl w:ilvl="0" w:tplc="7E90D0C8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" w15:restartNumberingAfterBreak="0">
    <w:nsid w:val="0A727B5B"/>
    <w:multiLevelType w:val="hybridMultilevel"/>
    <w:tmpl w:val="1A92C556"/>
    <w:lvl w:ilvl="0" w:tplc="78DAC236">
      <w:start w:val="1"/>
      <w:numFmt w:val="decimal"/>
      <w:lvlText w:val="%1."/>
      <w:lvlJc w:val="left"/>
      <w:pPr>
        <w:tabs>
          <w:tab w:val="num" w:pos="1728"/>
        </w:tabs>
        <w:ind w:left="1728" w:hanging="10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2" w15:restartNumberingAfterBreak="0">
    <w:nsid w:val="0E7D0887"/>
    <w:multiLevelType w:val="hybridMultilevel"/>
    <w:tmpl w:val="9F82C4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2FA3B12"/>
    <w:multiLevelType w:val="multilevel"/>
    <w:tmpl w:val="D2280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E54376"/>
    <w:multiLevelType w:val="multilevel"/>
    <w:tmpl w:val="A75ACB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7F53CC2"/>
    <w:multiLevelType w:val="multilevel"/>
    <w:tmpl w:val="49A6D7E8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C7370D"/>
    <w:multiLevelType w:val="hybridMultilevel"/>
    <w:tmpl w:val="EAFA1846"/>
    <w:lvl w:ilvl="0" w:tplc="32C2B8FA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FB35DEE"/>
    <w:multiLevelType w:val="hybridMultilevel"/>
    <w:tmpl w:val="95E4C640"/>
    <w:lvl w:ilvl="0" w:tplc="8318A110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Showcard Gothic" w:hAnsi="Showcard Gothic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B796D"/>
    <w:multiLevelType w:val="hybridMultilevel"/>
    <w:tmpl w:val="10943D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643596"/>
    <w:multiLevelType w:val="singleLevel"/>
    <w:tmpl w:val="9E0CBDEE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0" w15:restartNumberingAfterBreak="0">
    <w:nsid w:val="33B902EC"/>
    <w:multiLevelType w:val="multilevel"/>
    <w:tmpl w:val="89EA5BCC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5E97CF7"/>
    <w:multiLevelType w:val="multilevel"/>
    <w:tmpl w:val="88B64FEA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38B66092"/>
    <w:multiLevelType w:val="hybridMultilevel"/>
    <w:tmpl w:val="7C3EFE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20508A9"/>
    <w:multiLevelType w:val="hybridMultilevel"/>
    <w:tmpl w:val="D5747F1A"/>
    <w:lvl w:ilvl="0" w:tplc="932EF0E2">
      <w:start w:val="1"/>
      <w:numFmt w:val="decimal"/>
      <w:lvlText w:val="%1)"/>
      <w:lvlJc w:val="left"/>
      <w:pPr>
        <w:tabs>
          <w:tab w:val="num" w:pos="1173"/>
        </w:tabs>
        <w:ind w:left="1173" w:hanging="4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4" w15:restartNumberingAfterBreak="0">
    <w:nsid w:val="42481946"/>
    <w:multiLevelType w:val="hybridMultilevel"/>
    <w:tmpl w:val="6700051C"/>
    <w:lvl w:ilvl="0" w:tplc="A208BBC8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5" w15:restartNumberingAfterBreak="0">
    <w:nsid w:val="44355A3D"/>
    <w:multiLevelType w:val="hybridMultilevel"/>
    <w:tmpl w:val="C3423B54"/>
    <w:lvl w:ilvl="0" w:tplc="EF2C2FF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44786965"/>
    <w:multiLevelType w:val="multilevel"/>
    <w:tmpl w:val="35C89A10"/>
    <w:lvl w:ilvl="0">
      <w:start w:val="1"/>
      <w:numFmt w:val="decimal"/>
      <w:lvlText w:val="%1."/>
      <w:lvlJc w:val="left"/>
      <w:pPr>
        <w:ind w:left="504" w:hanging="50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cs="Times New Roman" w:hint="default"/>
      </w:rPr>
    </w:lvl>
  </w:abstractNum>
  <w:abstractNum w:abstractNumId="17" w15:restartNumberingAfterBreak="0">
    <w:nsid w:val="4DC95854"/>
    <w:multiLevelType w:val="hybridMultilevel"/>
    <w:tmpl w:val="22D841E8"/>
    <w:lvl w:ilvl="0" w:tplc="C750E528">
      <w:start w:val="1"/>
      <w:numFmt w:val="decimal"/>
      <w:lvlText w:val="%1."/>
      <w:lvlJc w:val="left"/>
      <w:pPr>
        <w:tabs>
          <w:tab w:val="num" w:pos="945"/>
        </w:tabs>
        <w:ind w:left="945" w:hanging="585"/>
      </w:pPr>
      <w:rPr>
        <w:rFonts w:cs="Times New Roman" w:hint="default"/>
      </w:rPr>
    </w:lvl>
    <w:lvl w:ilvl="1" w:tplc="ADB8EA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EB077C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5FB638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52F04F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0FE66AD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5D9CBCD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270E8CF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198EE65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8" w15:restartNumberingAfterBreak="0">
    <w:nsid w:val="4E02622D"/>
    <w:multiLevelType w:val="hybridMultilevel"/>
    <w:tmpl w:val="567081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E6C52CE"/>
    <w:multiLevelType w:val="hybridMultilevel"/>
    <w:tmpl w:val="87D20E0C"/>
    <w:lvl w:ilvl="0" w:tplc="FFFFFFFF">
      <w:start w:val="5"/>
      <w:numFmt w:val="bullet"/>
      <w:lvlText w:val="-"/>
      <w:lvlJc w:val="left"/>
      <w:pPr>
        <w:tabs>
          <w:tab w:val="num" w:pos="1200"/>
        </w:tabs>
        <w:ind w:left="1200" w:hanging="495"/>
      </w:pPr>
      <w:rPr>
        <w:rFonts w:ascii="Times New Roman" w:eastAsia="Times New Roman" w:hAnsi="Times New Roman" w:hint="default"/>
        <w:b/>
      </w:rPr>
    </w:lvl>
    <w:lvl w:ilvl="1" w:tplc="FFFFFFFF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0" w15:restartNumberingAfterBreak="0">
    <w:nsid w:val="512A6F8E"/>
    <w:multiLevelType w:val="hybridMultilevel"/>
    <w:tmpl w:val="7EA281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1F57DA9"/>
    <w:multiLevelType w:val="multilevel"/>
    <w:tmpl w:val="F7807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4CF3380"/>
    <w:multiLevelType w:val="multilevel"/>
    <w:tmpl w:val="0158F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 w15:restartNumberingAfterBreak="0">
    <w:nsid w:val="6CF424B1"/>
    <w:multiLevelType w:val="hybridMultilevel"/>
    <w:tmpl w:val="4AE0FA84"/>
    <w:lvl w:ilvl="0" w:tplc="43021CCE">
      <w:start w:val="1"/>
      <w:numFmt w:val="decimal"/>
      <w:lvlText w:val="%1."/>
      <w:lvlJc w:val="left"/>
      <w:pPr>
        <w:tabs>
          <w:tab w:val="num" w:pos="1155"/>
        </w:tabs>
        <w:ind w:left="1155" w:hanging="79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7242314F"/>
    <w:multiLevelType w:val="multilevel"/>
    <w:tmpl w:val="A76A21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24"/>
  </w:num>
  <w:num w:numId="4">
    <w:abstractNumId w:val="3"/>
  </w:num>
  <w:num w:numId="5">
    <w:abstractNumId w:val="21"/>
  </w:num>
  <w:num w:numId="6">
    <w:abstractNumId w:val="4"/>
  </w:num>
  <w:num w:numId="7">
    <w:abstractNumId w:val="22"/>
  </w:num>
  <w:num w:numId="8">
    <w:abstractNumId w:val="2"/>
  </w:num>
  <w:num w:numId="9">
    <w:abstractNumId w:val="7"/>
  </w:num>
  <w:num w:numId="10">
    <w:abstractNumId w:val="6"/>
  </w:num>
  <w:num w:numId="11">
    <w:abstractNumId w:val="18"/>
  </w:num>
  <w:num w:numId="12">
    <w:abstractNumId w:val="0"/>
  </w:num>
  <w:num w:numId="13">
    <w:abstractNumId w:val="1"/>
  </w:num>
  <w:num w:numId="14">
    <w:abstractNumId w:val="13"/>
  </w:num>
  <w:num w:numId="15">
    <w:abstractNumId w:val="11"/>
  </w:num>
  <w:num w:numId="16">
    <w:abstractNumId w:val="12"/>
  </w:num>
  <w:num w:numId="17">
    <w:abstractNumId w:val="17"/>
  </w:num>
  <w:num w:numId="18">
    <w:abstractNumId w:val="5"/>
  </w:num>
  <w:num w:numId="19">
    <w:abstractNumId w:val="10"/>
  </w:num>
  <w:num w:numId="20">
    <w:abstractNumId w:val="19"/>
  </w:num>
  <w:num w:numId="21">
    <w:abstractNumId w:val="23"/>
  </w:num>
  <w:num w:numId="22">
    <w:abstractNumId w:val="9"/>
    <w:lvlOverride w:ilvl="0">
      <w:startOverride w:val="1"/>
    </w:lvlOverride>
  </w:num>
  <w:num w:numId="23">
    <w:abstractNumId w:val="8"/>
  </w:num>
  <w:num w:numId="24">
    <w:abstractNumId w:val="15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035C"/>
    <w:rsid w:val="00006CB7"/>
    <w:rsid w:val="00015AF3"/>
    <w:rsid w:val="00032859"/>
    <w:rsid w:val="00050FB4"/>
    <w:rsid w:val="00051598"/>
    <w:rsid w:val="00063EDE"/>
    <w:rsid w:val="000930F3"/>
    <w:rsid w:val="00093204"/>
    <w:rsid w:val="000936E3"/>
    <w:rsid w:val="00093B2D"/>
    <w:rsid w:val="000B0CD5"/>
    <w:rsid w:val="000B7E7A"/>
    <w:rsid w:val="000D0F7F"/>
    <w:rsid w:val="000D183A"/>
    <w:rsid w:val="000D2B06"/>
    <w:rsid w:val="0011126F"/>
    <w:rsid w:val="001316E5"/>
    <w:rsid w:val="00147620"/>
    <w:rsid w:val="00164B13"/>
    <w:rsid w:val="00167995"/>
    <w:rsid w:val="00171333"/>
    <w:rsid w:val="00171CCC"/>
    <w:rsid w:val="00181201"/>
    <w:rsid w:val="001964EA"/>
    <w:rsid w:val="001A7634"/>
    <w:rsid w:val="001D0DF6"/>
    <w:rsid w:val="001E3025"/>
    <w:rsid w:val="001E5799"/>
    <w:rsid w:val="001E6B68"/>
    <w:rsid w:val="001E7C6C"/>
    <w:rsid w:val="001F5832"/>
    <w:rsid w:val="00200352"/>
    <w:rsid w:val="00205364"/>
    <w:rsid w:val="0022636B"/>
    <w:rsid w:val="002354F4"/>
    <w:rsid w:val="00236559"/>
    <w:rsid w:val="002746AB"/>
    <w:rsid w:val="00280322"/>
    <w:rsid w:val="00282628"/>
    <w:rsid w:val="0028621D"/>
    <w:rsid w:val="002B7AFC"/>
    <w:rsid w:val="002E1EB3"/>
    <w:rsid w:val="002E235F"/>
    <w:rsid w:val="002F0EEB"/>
    <w:rsid w:val="002F4B7A"/>
    <w:rsid w:val="002F5846"/>
    <w:rsid w:val="00311232"/>
    <w:rsid w:val="00314CC2"/>
    <w:rsid w:val="00316A7C"/>
    <w:rsid w:val="00332287"/>
    <w:rsid w:val="00337D33"/>
    <w:rsid w:val="00366500"/>
    <w:rsid w:val="003752AA"/>
    <w:rsid w:val="00382C1D"/>
    <w:rsid w:val="0038673C"/>
    <w:rsid w:val="00387405"/>
    <w:rsid w:val="00397DC1"/>
    <w:rsid w:val="003A0ADE"/>
    <w:rsid w:val="003A2158"/>
    <w:rsid w:val="003C01AA"/>
    <w:rsid w:val="003D753A"/>
    <w:rsid w:val="003E0209"/>
    <w:rsid w:val="003F0DC6"/>
    <w:rsid w:val="003F28FE"/>
    <w:rsid w:val="004016A0"/>
    <w:rsid w:val="00407111"/>
    <w:rsid w:val="00415493"/>
    <w:rsid w:val="00417168"/>
    <w:rsid w:val="004241DC"/>
    <w:rsid w:val="004268B0"/>
    <w:rsid w:val="0043072A"/>
    <w:rsid w:val="00431B68"/>
    <w:rsid w:val="0044710E"/>
    <w:rsid w:val="0045035C"/>
    <w:rsid w:val="00461EB8"/>
    <w:rsid w:val="00484D3F"/>
    <w:rsid w:val="004A5A6B"/>
    <w:rsid w:val="004A79F5"/>
    <w:rsid w:val="004B1ABE"/>
    <w:rsid w:val="004B30D5"/>
    <w:rsid w:val="004B73BA"/>
    <w:rsid w:val="004D1E33"/>
    <w:rsid w:val="004E2720"/>
    <w:rsid w:val="004F19F0"/>
    <w:rsid w:val="004F38F7"/>
    <w:rsid w:val="004F78AF"/>
    <w:rsid w:val="004F7931"/>
    <w:rsid w:val="004F7BFE"/>
    <w:rsid w:val="00503172"/>
    <w:rsid w:val="005052EA"/>
    <w:rsid w:val="0050615D"/>
    <w:rsid w:val="00520AE2"/>
    <w:rsid w:val="005552AF"/>
    <w:rsid w:val="005619EF"/>
    <w:rsid w:val="00567D53"/>
    <w:rsid w:val="00585C2E"/>
    <w:rsid w:val="00586E22"/>
    <w:rsid w:val="005875D3"/>
    <w:rsid w:val="00597C94"/>
    <w:rsid w:val="005A566D"/>
    <w:rsid w:val="005B5952"/>
    <w:rsid w:val="005B75C9"/>
    <w:rsid w:val="005D0430"/>
    <w:rsid w:val="005D6A86"/>
    <w:rsid w:val="00604682"/>
    <w:rsid w:val="00612513"/>
    <w:rsid w:val="00614B53"/>
    <w:rsid w:val="00650B40"/>
    <w:rsid w:val="0066236B"/>
    <w:rsid w:val="006648E3"/>
    <w:rsid w:val="006650F9"/>
    <w:rsid w:val="00682740"/>
    <w:rsid w:val="00690634"/>
    <w:rsid w:val="006B0F4F"/>
    <w:rsid w:val="006B3F1D"/>
    <w:rsid w:val="006D15B7"/>
    <w:rsid w:val="006D226B"/>
    <w:rsid w:val="006D4538"/>
    <w:rsid w:val="006D492B"/>
    <w:rsid w:val="006E37DA"/>
    <w:rsid w:val="006F5A15"/>
    <w:rsid w:val="006F5F87"/>
    <w:rsid w:val="007041F5"/>
    <w:rsid w:val="00710C42"/>
    <w:rsid w:val="007110DA"/>
    <w:rsid w:val="007157C3"/>
    <w:rsid w:val="0073616E"/>
    <w:rsid w:val="007370F8"/>
    <w:rsid w:val="00737847"/>
    <w:rsid w:val="00753B94"/>
    <w:rsid w:val="00765484"/>
    <w:rsid w:val="00765893"/>
    <w:rsid w:val="007A2672"/>
    <w:rsid w:val="007B2ADD"/>
    <w:rsid w:val="007B73A2"/>
    <w:rsid w:val="007C7B31"/>
    <w:rsid w:val="007E3BD7"/>
    <w:rsid w:val="0080277F"/>
    <w:rsid w:val="008113E0"/>
    <w:rsid w:val="00813D82"/>
    <w:rsid w:val="00815479"/>
    <w:rsid w:val="00827A58"/>
    <w:rsid w:val="00831095"/>
    <w:rsid w:val="00832C2D"/>
    <w:rsid w:val="00832E0E"/>
    <w:rsid w:val="008510D6"/>
    <w:rsid w:val="00851ABB"/>
    <w:rsid w:val="00854DD1"/>
    <w:rsid w:val="00855444"/>
    <w:rsid w:val="00863946"/>
    <w:rsid w:val="00893EE7"/>
    <w:rsid w:val="008A157E"/>
    <w:rsid w:val="008B5C79"/>
    <w:rsid w:val="008B6EE3"/>
    <w:rsid w:val="008D0FFD"/>
    <w:rsid w:val="008E26E1"/>
    <w:rsid w:val="009037EA"/>
    <w:rsid w:val="00923B77"/>
    <w:rsid w:val="00924911"/>
    <w:rsid w:val="00932CBD"/>
    <w:rsid w:val="00950DCE"/>
    <w:rsid w:val="00956C09"/>
    <w:rsid w:val="0096023C"/>
    <w:rsid w:val="00964878"/>
    <w:rsid w:val="00970A4E"/>
    <w:rsid w:val="00972688"/>
    <w:rsid w:val="0097404C"/>
    <w:rsid w:val="00993E58"/>
    <w:rsid w:val="00994D64"/>
    <w:rsid w:val="009B2827"/>
    <w:rsid w:val="009D5658"/>
    <w:rsid w:val="009D782C"/>
    <w:rsid w:val="009E08B3"/>
    <w:rsid w:val="009E196B"/>
    <w:rsid w:val="009E2967"/>
    <w:rsid w:val="009F7FB0"/>
    <w:rsid w:val="00A33D4B"/>
    <w:rsid w:val="00A34251"/>
    <w:rsid w:val="00A57778"/>
    <w:rsid w:val="00A74A7D"/>
    <w:rsid w:val="00A9133C"/>
    <w:rsid w:val="00AA29B0"/>
    <w:rsid w:val="00AB1A6D"/>
    <w:rsid w:val="00AB47DE"/>
    <w:rsid w:val="00AB58CB"/>
    <w:rsid w:val="00AB594B"/>
    <w:rsid w:val="00AC145D"/>
    <w:rsid w:val="00AC30B4"/>
    <w:rsid w:val="00AD5E48"/>
    <w:rsid w:val="00AE5AD8"/>
    <w:rsid w:val="00AF22D3"/>
    <w:rsid w:val="00B01E77"/>
    <w:rsid w:val="00B2356E"/>
    <w:rsid w:val="00B24E14"/>
    <w:rsid w:val="00B503A9"/>
    <w:rsid w:val="00B76534"/>
    <w:rsid w:val="00B824EA"/>
    <w:rsid w:val="00B91D90"/>
    <w:rsid w:val="00BB230E"/>
    <w:rsid w:val="00BC3916"/>
    <w:rsid w:val="00BD34E2"/>
    <w:rsid w:val="00BE3318"/>
    <w:rsid w:val="00BE33E6"/>
    <w:rsid w:val="00BF0CD1"/>
    <w:rsid w:val="00BF44D8"/>
    <w:rsid w:val="00C0561D"/>
    <w:rsid w:val="00C11F1C"/>
    <w:rsid w:val="00C12188"/>
    <w:rsid w:val="00C13B9E"/>
    <w:rsid w:val="00C22E2B"/>
    <w:rsid w:val="00C2535F"/>
    <w:rsid w:val="00C4584C"/>
    <w:rsid w:val="00C4744A"/>
    <w:rsid w:val="00C529D4"/>
    <w:rsid w:val="00C65661"/>
    <w:rsid w:val="00C66B85"/>
    <w:rsid w:val="00C71719"/>
    <w:rsid w:val="00C74EE0"/>
    <w:rsid w:val="00C76459"/>
    <w:rsid w:val="00C7777F"/>
    <w:rsid w:val="00C927E2"/>
    <w:rsid w:val="00CA21E9"/>
    <w:rsid w:val="00CB1DBD"/>
    <w:rsid w:val="00D01C98"/>
    <w:rsid w:val="00D06030"/>
    <w:rsid w:val="00D07DE7"/>
    <w:rsid w:val="00D22BC7"/>
    <w:rsid w:val="00D24533"/>
    <w:rsid w:val="00D403B1"/>
    <w:rsid w:val="00D54D7E"/>
    <w:rsid w:val="00D62400"/>
    <w:rsid w:val="00D625C0"/>
    <w:rsid w:val="00D800DA"/>
    <w:rsid w:val="00D82B6B"/>
    <w:rsid w:val="00D84F5D"/>
    <w:rsid w:val="00DA48D9"/>
    <w:rsid w:val="00DB5257"/>
    <w:rsid w:val="00DB6949"/>
    <w:rsid w:val="00DC3ADF"/>
    <w:rsid w:val="00DD4B4C"/>
    <w:rsid w:val="00DD5FF4"/>
    <w:rsid w:val="00DE7795"/>
    <w:rsid w:val="00DF1D2D"/>
    <w:rsid w:val="00DF2C0C"/>
    <w:rsid w:val="00DF646A"/>
    <w:rsid w:val="00E13592"/>
    <w:rsid w:val="00E168D9"/>
    <w:rsid w:val="00E27F5A"/>
    <w:rsid w:val="00E44D13"/>
    <w:rsid w:val="00E56335"/>
    <w:rsid w:val="00E6022A"/>
    <w:rsid w:val="00E63F21"/>
    <w:rsid w:val="00E65522"/>
    <w:rsid w:val="00E8725A"/>
    <w:rsid w:val="00E90F44"/>
    <w:rsid w:val="00E9544D"/>
    <w:rsid w:val="00EA5045"/>
    <w:rsid w:val="00EA603E"/>
    <w:rsid w:val="00EB16B0"/>
    <w:rsid w:val="00EB3237"/>
    <w:rsid w:val="00EC0C61"/>
    <w:rsid w:val="00ED2C52"/>
    <w:rsid w:val="00EE06A0"/>
    <w:rsid w:val="00EF6EB3"/>
    <w:rsid w:val="00F14167"/>
    <w:rsid w:val="00F27B05"/>
    <w:rsid w:val="00F37DFB"/>
    <w:rsid w:val="00F61C0A"/>
    <w:rsid w:val="00F70563"/>
    <w:rsid w:val="00F80BA1"/>
    <w:rsid w:val="00F8550E"/>
    <w:rsid w:val="00F855FE"/>
    <w:rsid w:val="00FA0A8B"/>
    <w:rsid w:val="00FA5472"/>
    <w:rsid w:val="00FA5760"/>
    <w:rsid w:val="00FA5806"/>
    <w:rsid w:val="00FA6709"/>
    <w:rsid w:val="00FB05DB"/>
    <w:rsid w:val="00FB238E"/>
    <w:rsid w:val="00FB3E2E"/>
    <w:rsid w:val="00FB56F0"/>
    <w:rsid w:val="00FD06CA"/>
    <w:rsid w:val="00FD3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2"/>
    <o:shapelayout v:ext="edit">
      <o:idmap v:ext="edit" data="1"/>
    </o:shapelayout>
  </w:shapeDefaults>
  <w:decimalSymbol w:val=","/>
  <w:listSeparator w:val=";"/>
  <w15:docId w15:val="{11714205-7F1B-4AB9-B0BF-7A8FCA3C0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locked="1" w:semiHidden="1" w:uiPriority="0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semiHidden="1" w:uiPriority="0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locked="1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semiHidden="1" w:uiPriority="0" w:unhideWhenUsed="1"/>
    <w:lsdException w:name="E-mail Signature" w:semiHidden="1" w:unhideWhenUsed="1"/>
    <w:lsdException w:name="HTML Top of Form" w:locked="1" w:semiHidden="1" w:uiPriority="0" w:unhideWhenUsed="1"/>
    <w:lsdException w:name="HTML Bottom of Form" w:locked="1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locked="1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5F8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2B7AF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9"/>
    <w:qFormat/>
    <w:rsid w:val="002B7AF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9"/>
    <w:qFormat/>
    <w:rsid w:val="00832C2D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next w:val="a"/>
    <w:link w:val="40"/>
    <w:uiPriority w:val="99"/>
    <w:qFormat/>
    <w:rsid w:val="002B7AF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2B7AFC"/>
    <w:rPr>
      <w:rFonts w:ascii="Arial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2B7AFC"/>
    <w:rPr>
      <w:rFonts w:ascii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832C2D"/>
    <w:rPr>
      <w:rFonts w:ascii="Cambria" w:hAnsi="Cambria" w:cs="Times New Roman"/>
      <w:b/>
      <w:bCs/>
      <w:color w:val="4F81BD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2B7AFC"/>
    <w:rPr>
      <w:rFonts w:ascii="Times New Roman" w:hAnsi="Times New Roman" w:cs="Times New Roman"/>
      <w:b/>
      <w:bCs/>
      <w:sz w:val="28"/>
      <w:szCs w:val="28"/>
      <w:lang w:eastAsia="ru-RU"/>
    </w:rPr>
  </w:style>
  <w:style w:type="paragraph" w:styleId="a3">
    <w:name w:val="Body Text Indent"/>
    <w:basedOn w:val="a"/>
    <w:link w:val="a4"/>
    <w:uiPriority w:val="99"/>
    <w:rsid w:val="0045035C"/>
    <w:pPr>
      <w:spacing w:line="360" w:lineRule="auto"/>
      <w:ind w:right="-285" w:firstLine="720"/>
      <w:jc w:val="both"/>
    </w:pPr>
    <w:rPr>
      <w:sz w:val="28"/>
      <w:szCs w:val="20"/>
    </w:rPr>
  </w:style>
  <w:style w:type="character" w:customStyle="1" w:styleId="a4">
    <w:name w:val="Основной текст с отступом Знак"/>
    <w:basedOn w:val="a0"/>
    <w:link w:val="a3"/>
    <w:uiPriority w:val="99"/>
    <w:locked/>
    <w:rsid w:val="0045035C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11">
    <w:name w:val="Стиль1"/>
    <w:basedOn w:val="a"/>
    <w:uiPriority w:val="99"/>
    <w:rsid w:val="0045035C"/>
    <w:pPr>
      <w:spacing w:line="360" w:lineRule="auto"/>
      <w:ind w:right="-2" w:firstLine="720"/>
      <w:jc w:val="both"/>
    </w:pPr>
    <w:rPr>
      <w:sz w:val="28"/>
      <w:szCs w:val="20"/>
    </w:rPr>
  </w:style>
  <w:style w:type="paragraph" w:customStyle="1" w:styleId="31">
    <w:name w:val="Стиль3"/>
    <w:basedOn w:val="11"/>
    <w:uiPriority w:val="99"/>
    <w:rsid w:val="0045035C"/>
    <w:pPr>
      <w:jc w:val="left"/>
    </w:pPr>
    <w:rPr>
      <w:iCs/>
    </w:rPr>
  </w:style>
  <w:style w:type="paragraph" w:styleId="a5">
    <w:name w:val="header"/>
    <w:basedOn w:val="a"/>
    <w:link w:val="a6"/>
    <w:uiPriority w:val="99"/>
    <w:rsid w:val="00C7777F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C7777F"/>
    <w:rPr>
      <w:rFonts w:ascii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rsid w:val="00C7777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C7777F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2001">
    <w:name w:val="2001"/>
    <w:basedOn w:val="a"/>
    <w:uiPriority w:val="99"/>
    <w:rsid w:val="002B7AFC"/>
    <w:pPr>
      <w:spacing w:line="360" w:lineRule="auto"/>
      <w:ind w:right="-2" w:firstLine="567"/>
      <w:jc w:val="both"/>
    </w:pPr>
    <w:rPr>
      <w:szCs w:val="20"/>
    </w:rPr>
  </w:style>
  <w:style w:type="table" w:styleId="a9">
    <w:name w:val="Table Grid"/>
    <w:basedOn w:val="a1"/>
    <w:uiPriority w:val="99"/>
    <w:rsid w:val="002B7AF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rsid w:val="002B7AFC"/>
    <w:rPr>
      <w:rFonts w:cs="Times New Roman"/>
      <w:color w:val="0000FF"/>
      <w:u w:val="single"/>
    </w:rPr>
  </w:style>
  <w:style w:type="paragraph" w:styleId="ab">
    <w:name w:val="Normal (Web)"/>
    <w:basedOn w:val="a"/>
    <w:uiPriority w:val="99"/>
    <w:rsid w:val="002B7AFC"/>
  </w:style>
  <w:style w:type="paragraph" w:styleId="21">
    <w:name w:val="Body Text 2"/>
    <w:basedOn w:val="a"/>
    <w:link w:val="22"/>
    <w:uiPriority w:val="99"/>
    <w:rsid w:val="002B7AFC"/>
    <w:pPr>
      <w:widowControl w:val="0"/>
      <w:spacing w:line="360" w:lineRule="auto"/>
      <w:jc w:val="both"/>
    </w:pPr>
    <w:rPr>
      <w:sz w:val="28"/>
      <w:szCs w:val="20"/>
    </w:rPr>
  </w:style>
  <w:style w:type="character" w:customStyle="1" w:styleId="22">
    <w:name w:val="Основной текст 2 Знак"/>
    <w:basedOn w:val="a0"/>
    <w:link w:val="21"/>
    <w:uiPriority w:val="99"/>
    <w:locked/>
    <w:rsid w:val="002B7AFC"/>
    <w:rPr>
      <w:rFonts w:ascii="Times New Roman" w:hAnsi="Times New Roman" w:cs="Times New Roman"/>
      <w:snapToGrid w:val="0"/>
      <w:sz w:val="20"/>
      <w:szCs w:val="20"/>
      <w:lang w:eastAsia="ru-RU"/>
    </w:rPr>
  </w:style>
  <w:style w:type="paragraph" w:customStyle="1" w:styleId="ac">
    <w:name w:val="Диссертация"/>
    <w:basedOn w:val="a"/>
    <w:uiPriority w:val="99"/>
    <w:rsid w:val="002B7AFC"/>
    <w:pPr>
      <w:spacing w:line="360" w:lineRule="auto"/>
    </w:pPr>
    <w:rPr>
      <w:sz w:val="28"/>
      <w:szCs w:val="20"/>
    </w:rPr>
  </w:style>
  <w:style w:type="paragraph" w:customStyle="1" w:styleId="23">
    <w:name w:val="Стиль2"/>
    <w:basedOn w:val="11"/>
    <w:uiPriority w:val="99"/>
    <w:rsid w:val="002B7AFC"/>
    <w:pPr>
      <w:jc w:val="left"/>
    </w:pPr>
    <w:rPr>
      <w:bCs/>
    </w:rPr>
  </w:style>
  <w:style w:type="paragraph" w:styleId="ad">
    <w:name w:val="Balloon Text"/>
    <w:basedOn w:val="a"/>
    <w:link w:val="ae"/>
    <w:uiPriority w:val="99"/>
    <w:semiHidden/>
    <w:rsid w:val="002B7AFC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locked/>
    <w:rsid w:val="002B7AFC"/>
    <w:rPr>
      <w:rFonts w:ascii="Tahoma" w:hAnsi="Tahoma" w:cs="Tahoma"/>
      <w:sz w:val="16"/>
      <w:szCs w:val="16"/>
      <w:lang w:eastAsia="ru-RU"/>
    </w:rPr>
  </w:style>
  <w:style w:type="character" w:styleId="af">
    <w:name w:val="annotation reference"/>
    <w:basedOn w:val="a0"/>
    <w:uiPriority w:val="99"/>
    <w:semiHidden/>
    <w:rsid w:val="002B7AFC"/>
    <w:rPr>
      <w:rFonts w:cs="Times New Roman"/>
      <w:sz w:val="16"/>
      <w:szCs w:val="16"/>
    </w:rPr>
  </w:style>
  <w:style w:type="paragraph" w:styleId="af0">
    <w:name w:val="annotation text"/>
    <w:basedOn w:val="a"/>
    <w:link w:val="af1"/>
    <w:uiPriority w:val="99"/>
    <w:semiHidden/>
    <w:rsid w:val="002B7AFC"/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locked/>
    <w:rsid w:val="002B7AFC"/>
    <w:rPr>
      <w:rFonts w:ascii="Times New Roman" w:hAnsi="Times New Roman" w:cs="Times New Roman"/>
      <w:sz w:val="20"/>
      <w:szCs w:val="20"/>
      <w:lang w:eastAsia="ru-RU"/>
    </w:rPr>
  </w:style>
  <w:style w:type="character" w:styleId="af2">
    <w:name w:val="Emphasis"/>
    <w:basedOn w:val="a0"/>
    <w:uiPriority w:val="99"/>
    <w:qFormat/>
    <w:rsid w:val="002B7AFC"/>
    <w:rPr>
      <w:rFonts w:cs="Times New Roman"/>
      <w:b/>
      <w:bCs/>
    </w:rPr>
  </w:style>
  <w:style w:type="paragraph" w:customStyle="1" w:styleId="41">
    <w:name w:val="Стиль4"/>
    <w:basedOn w:val="a"/>
    <w:next w:val="23"/>
    <w:uiPriority w:val="99"/>
    <w:rsid w:val="002B7AFC"/>
    <w:pPr>
      <w:spacing w:line="360" w:lineRule="auto"/>
      <w:ind w:firstLine="708"/>
      <w:jc w:val="both"/>
    </w:pPr>
    <w:rPr>
      <w:b/>
      <w:sz w:val="28"/>
      <w:szCs w:val="28"/>
    </w:rPr>
  </w:style>
  <w:style w:type="paragraph" w:customStyle="1" w:styleId="5">
    <w:name w:val="Стиль5"/>
    <w:basedOn w:val="2001"/>
    <w:uiPriority w:val="99"/>
    <w:rsid w:val="002B7AFC"/>
    <w:pPr>
      <w:ind w:firstLine="708"/>
    </w:pPr>
    <w:rPr>
      <w:sz w:val="28"/>
      <w:szCs w:val="28"/>
    </w:rPr>
  </w:style>
  <w:style w:type="paragraph" w:styleId="af3">
    <w:name w:val="Plain Text"/>
    <w:basedOn w:val="a"/>
    <w:link w:val="af4"/>
    <w:uiPriority w:val="99"/>
    <w:rsid w:val="002B7AFC"/>
    <w:rPr>
      <w:rFonts w:ascii="Courier New" w:hAnsi="Courier New" w:cs="Courier New"/>
      <w:sz w:val="20"/>
      <w:szCs w:val="20"/>
    </w:rPr>
  </w:style>
  <w:style w:type="character" w:customStyle="1" w:styleId="af4">
    <w:name w:val="Текст Знак"/>
    <w:basedOn w:val="a0"/>
    <w:link w:val="af3"/>
    <w:uiPriority w:val="99"/>
    <w:locked/>
    <w:rsid w:val="002B7AFC"/>
    <w:rPr>
      <w:rFonts w:ascii="Courier New" w:hAnsi="Courier New" w:cs="Courier New"/>
      <w:sz w:val="20"/>
      <w:szCs w:val="20"/>
      <w:lang w:eastAsia="ru-RU"/>
    </w:rPr>
  </w:style>
  <w:style w:type="character" w:styleId="af5">
    <w:name w:val="page number"/>
    <w:basedOn w:val="a0"/>
    <w:uiPriority w:val="99"/>
    <w:rsid w:val="002B7AFC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2B7AFC"/>
    <w:rPr>
      <w:rFonts w:cs="Times New Roman"/>
    </w:rPr>
  </w:style>
  <w:style w:type="paragraph" w:styleId="z-">
    <w:name w:val="HTML Top of Form"/>
    <w:basedOn w:val="a"/>
    <w:next w:val="a"/>
    <w:link w:val="z-0"/>
    <w:hidden/>
    <w:uiPriority w:val="99"/>
    <w:rsid w:val="0044710E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locked/>
    <w:rsid w:val="0044710E"/>
    <w:rPr>
      <w:rFonts w:ascii="Arial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rsid w:val="0044710E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locked/>
    <w:rsid w:val="0044710E"/>
    <w:rPr>
      <w:rFonts w:ascii="Arial" w:hAnsi="Arial" w:cs="Arial"/>
      <w:vanish/>
      <w:sz w:val="16"/>
      <w:szCs w:val="16"/>
      <w:lang w:eastAsia="ru-RU"/>
    </w:rPr>
  </w:style>
  <w:style w:type="character" w:styleId="af6">
    <w:name w:val="Strong"/>
    <w:basedOn w:val="a0"/>
    <w:uiPriority w:val="99"/>
    <w:qFormat/>
    <w:rsid w:val="0044710E"/>
    <w:rPr>
      <w:rFonts w:cs="Times New Roman"/>
      <w:b/>
      <w:bCs/>
    </w:rPr>
  </w:style>
  <w:style w:type="paragraph" w:styleId="HTML">
    <w:name w:val="HTML Preformatted"/>
    <w:basedOn w:val="a"/>
    <w:link w:val="HTML0"/>
    <w:uiPriority w:val="99"/>
    <w:rsid w:val="0044710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locked/>
    <w:rsid w:val="0044710E"/>
    <w:rPr>
      <w:rFonts w:ascii="Courier New" w:hAnsi="Courier New" w:cs="Courier New"/>
      <w:sz w:val="20"/>
      <w:szCs w:val="20"/>
      <w:lang w:eastAsia="ru-RU"/>
    </w:rPr>
  </w:style>
  <w:style w:type="paragraph" w:styleId="32">
    <w:name w:val="Body Text 3"/>
    <w:basedOn w:val="a"/>
    <w:link w:val="33"/>
    <w:uiPriority w:val="99"/>
    <w:rsid w:val="0044710E"/>
    <w:pPr>
      <w:spacing w:line="360" w:lineRule="auto"/>
      <w:jc w:val="center"/>
    </w:pPr>
    <w:rPr>
      <w:b/>
      <w:bCs/>
      <w:sz w:val="28"/>
      <w:szCs w:val="20"/>
      <w:lang w:val="uk-UA"/>
    </w:rPr>
  </w:style>
  <w:style w:type="character" w:customStyle="1" w:styleId="33">
    <w:name w:val="Основной текст 3 Знак"/>
    <w:basedOn w:val="a0"/>
    <w:link w:val="32"/>
    <w:uiPriority w:val="99"/>
    <w:locked/>
    <w:rsid w:val="0044710E"/>
    <w:rPr>
      <w:rFonts w:ascii="Times New Roman" w:hAnsi="Times New Roman" w:cs="Times New Roman"/>
      <w:b/>
      <w:bCs/>
      <w:sz w:val="20"/>
      <w:szCs w:val="20"/>
      <w:lang w:val="uk-UA" w:eastAsia="ru-RU"/>
    </w:rPr>
  </w:style>
  <w:style w:type="paragraph" w:styleId="af7">
    <w:name w:val="Body Text"/>
    <w:basedOn w:val="a"/>
    <w:link w:val="af8"/>
    <w:uiPriority w:val="99"/>
    <w:rsid w:val="0038673C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locked/>
    <w:rsid w:val="0038673C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141">
    <w:name w:val="Стиль 14 пт По ширине Первая строка:  1 см Междустр.интервал:  п..."/>
    <w:basedOn w:val="a"/>
    <w:uiPriority w:val="99"/>
    <w:rsid w:val="00832C2D"/>
    <w:pPr>
      <w:spacing w:line="360" w:lineRule="auto"/>
      <w:ind w:firstLine="567"/>
      <w:jc w:val="both"/>
    </w:pPr>
    <w:rPr>
      <w:sz w:val="28"/>
      <w:szCs w:val="20"/>
      <w:lang w:val="uk-UA"/>
    </w:rPr>
  </w:style>
  <w:style w:type="paragraph" w:styleId="af9">
    <w:name w:val="List Paragraph"/>
    <w:basedOn w:val="a"/>
    <w:uiPriority w:val="99"/>
    <w:qFormat/>
    <w:rsid w:val="00AE5AD8"/>
    <w:pPr>
      <w:ind w:left="720"/>
      <w:contextualSpacing/>
    </w:pPr>
  </w:style>
  <w:style w:type="character" w:customStyle="1" w:styleId="w">
    <w:name w:val="w"/>
    <w:basedOn w:val="a0"/>
    <w:uiPriority w:val="99"/>
    <w:rsid w:val="000B7E7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272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4511</TotalTime>
  <Pages>22</Pages>
  <Words>4621</Words>
  <Characters>26346</Characters>
  <Application>Microsoft Office Word</Application>
  <DocSecurity>0</DocSecurity>
  <Lines>219</Lines>
  <Paragraphs>61</Paragraphs>
  <ScaleCrop>false</ScaleCrop>
  <Company/>
  <LinksUpToDate>false</LinksUpToDate>
  <CharactersWithSpaces>30906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Marisel</dc:creator>
  <cp:keywords/>
  <dc:description/>
  <cp:lastModifiedBy>libonu</cp:lastModifiedBy>
  <cp:revision>30</cp:revision>
  <dcterms:created xsi:type="dcterms:W3CDTF">2017-05-10T17:41:00Z</dcterms:created>
  <dcterms:modified xsi:type="dcterms:W3CDTF">2018-04-17T12:07:00Z</dcterms:modified>
</cp:coreProperties>
</file>